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  <w:lang w:val="en-US"/>
        </w:rPr>
        <w:t xml:space="preserve">URL ARCHIVE :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"http://journal.uad.ac.id/index.php/ADJES/issue/view/880"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http://journal.uad.ac.id/index.php/ADJES/issue/view/880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  <w:r>
        <w:rPr>
          <w:rFonts w:hint="default"/>
        </w:rPr>
        <w:t xml:space="preserve">URL Article: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"http://journal.uad.ac.id/index.php/ADJES/article/view/13851"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http://journal.uad.ac.id/index.php/ADJES/article/view/13851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r>
        <w:drawing>
          <wp:inline distT="0" distB="0" distL="114300" distR="114300">
            <wp:extent cx="5266690" cy="3460750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7136E"/>
    <w:rsid w:val="2C46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2021-01-31T01:26:47Z</dcterms:created>
  <dc:creator>Dr Hermayawati MPd</dc:creator>
  <cp:lastModifiedBy>Hermayawati Hermayawati</cp:lastModifiedBy>
  <dcterms:modified xsi:type="dcterms:W3CDTF">2021-01-31T02:12:47Z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