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239" w:rsidRDefault="00313D6C" w:rsidP="00313D6C">
      <w:pPr>
        <w:jc w:val="center"/>
        <w:rPr>
          <w:rFonts w:ascii="Times New Roman" w:hAnsi="Times New Roman" w:cs="Times New Roman"/>
          <w:b/>
          <w:sz w:val="24"/>
          <w:szCs w:val="24"/>
        </w:rPr>
      </w:pPr>
      <w:r>
        <w:rPr>
          <w:rFonts w:ascii="Times New Roman" w:hAnsi="Times New Roman" w:cs="Times New Roman"/>
          <w:b/>
          <w:sz w:val="24"/>
          <w:szCs w:val="24"/>
        </w:rPr>
        <w:t xml:space="preserve">PENGARUH DIREKTUR WANITA, </w:t>
      </w:r>
      <w:r>
        <w:rPr>
          <w:rFonts w:ascii="Times New Roman" w:hAnsi="Times New Roman" w:cs="Times New Roman"/>
          <w:b/>
          <w:i/>
          <w:sz w:val="24"/>
          <w:szCs w:val="24"/>
        </w:rPr>
        <w:t>BONUS PLANS,</w:t>
      </w:r>
      <w:r>
        <w:rPr>
          <w:rFonts w:ascii="Times New Roman" w:hAnsi="Times New Roman" w:cs="Times New Roman"/>
          <w:b/>
          <w:sz w:val="24"/>
          <w:szCs w:val="24"/>
        </w:rPr>
        <w:t xml:space="preserve"> DAN </w:t>
      </w:r>
      <w:r>
        <w:rPr>
          <w:rFonts w:ascii="Times New Roman" w:hAnsi="Times New Roman" w:cs="Times New Roman"/>
          <w:b/>
          <w:i/>
          <w:sz w:val="24"/>
          <w:szCs w:val="24"/>
        </w:rPr>
        <w:t>POLITICAL COST</w:t>
      </w:r>
      <w:r>
        <w:rPr>
          <w:rFonts w:ascii="Times New Roman" w:hAnsi="Times New Roman" w:cs="Times New Roman"/>
          <w:b/>
          <w:sz w:val="24"/>
          <w:szCs w:val="24"/>
        </w:rPr>
        <w:t xml:space="preserve"> TERHADAP MANAJEMEN LABA</w:t>
      </w:r>
    </w:p>
    <w:p w:rsidR="00313D6C" w:rsidRDefault="00313D6C" w:rsidP="00313D6C">
      <w:pPr>
        <w:jc w:val="center"/>
        <w:rPr>
          <w:rFonts w:ascii="Times New Roman" w:hAnsi="Times New Roman" w:cs="Times New Roman"/>
          <w:b/>
          <w:sz w:val="24"/>
          <w:szCs w:val="24"/>
        </w:rPr>
      </w:pPr>
      <w:r>
        <w:rPr>
          <w:rFonts w:ascii="Times New Roman" w:hAnsi="Times New Roman" w:cs="Times New Roman"/>
          <w:b/>
          <w:sz w:val="24"/>
          <w:szCs w:val="24"/>
        </w:rPr>
        <w:t>(Studi Kasus Pada Perusahaan Sub Sektor</w:t>
      </w:r>
      <w:r w:rsidR="00082E68">
        <w:rPr>
          <w:rFonts w:ascii="Times New Roman" w:hAnsi="Times New Roman" w:cs="Times New Roman"/>
          <w:b/>
          <w:sz w:val="24"/>
          <w:szCs w:val="24"/>
        </w:rPr>
        <w:t xml:space="preserve"> Perhotelan Yang Terdaftar Di Bursa Efek Indonesia</w:t>
      </w:r>
      <w:r>
        <w:rPr>
          <w:rFonts w:ascii="Times New Roman" w:hAnsi="Times New Roman" w:cs="Times New Roman"/>
          <w:b/>
          <w:sz w:val="24"/>
          <w:szCs w:val="24"/>
        </w:rPr>
        <w:t xml:space="preserve"> 2017-2019)</w:t>
      </w:r>
    </w:p>
    <w:p w:rsidR="00313D6C" w:rsidRDefault="00313D6C" w:rsidP="00313D6C">
      <w:pPr>
        <w:jc w:val="center"/>
        <w:rPr>
          <w:rFonts w:ascii="Times New Roman" w:hAnsi="Times New Roman" w:cs="Times New Roman"/>
          <w:b/>
          <w:sz w:val="24"/>
          <w:szCs w:val="24"/>
        </w:rPr>
      </w:pPr>
    </w:p>
    <w:p w:rsidR="00313D6C" w:rsidRDefault="00313D6C" w:rsidP="00313D6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Lourensia Deviana</w:t>
      </w:r>
    </w:p>
    <w:p w:rsidR="00313D6C" w:rsidRDefault="00313D6C" w:rsidP="00313D6C">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Akuntansi, Fakultas Ekonomi</w:t>
      </w:r>
    </w:p>
    <w:p w:rsidR="00313D6C" w:rsidRDefault="00313D6C" w:rsidP="00313D6C">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313D6C" w:rsidRDefault="00D6643B" w:rsidP="00313D6C">
      <w:pPr>
        <w:spacing w:line="480" w:lineRule="auto"/>
        <w:jc w:val="center"/>
        <w:rPr>
          <w:rFonts w:ascii="Times New Roman" w:hAnsi="Times New Roman" w:cs="Times New Roman"/>
          <w:sz w:val="24"/>
          <w:szCs w:val="24"/>
        </w:rPr>
      </w:pPr>
      <w:hyperlink r:id="rId7" w:history="1">
        <w:r w:rsidR="00313D6C" w:rsidRPr="00EC0D21">
          <w:rPr>
            <w:rStyle w:val="Hyperlink"/>
            <w:rFonts w:ascii="Times New Roman" w:hAnsi="Times New Roman" w:cs="Times New Roman"/>
            <w:sz w:val="24"/>
            <w:szCs w:val="24"/>
          </w:rPr>
          <w:t>devi061199@gmail.com</w:t>
        </w:r>
      </w:hyperlink>
    </w:p>
    <w:p w:rsidR="00313D6C" w:rsidRDefault="00313D6C" w:rsidP="00313D6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313D6C" w:rsidRDefault="00313D6C" w:rsidP="00313D6C">
      <w:pPr>
        <w:spacing w:line="240" w:lineRule="auto"/>
        <w:ind w:firstLine="426"/>
        <w:jc w:val="both"/>
        <w:rPr>
          <w:rFonts w:ascii="Times New Roman" w:hAnsi="Times New Roman"/>
          <w:sz w:val="24"/>
          <w:szCs w:val="24"/>
        </w:rPr>
      </w:pPr>
      <w:r>
        <w:rPr>
          <w:rFonts w:ascii="Times New Roman" w:hAnsi="Times New Roman"/>
          <w:sz w:val="24"/>
          <w:szCs w:val="24"/>
        </w:rPr>
        <w:t xml:space="preserve">Tujuan penelitian ini adalah untuk mengetahui pengaruh direktur wanita, </w:t>
      </w:r>
      <w:r>
        <w:rPr>
          <w:rFonts w:ascii="Times New Roman" w:hAnsi="Times New Roman"/>
          <w:i/>
          <w:sz w:val="24"/>
          <w:szCs w:val="24"/>
        </w:rPr>
        <w:t>bonus plans</w:t>
      </w:r>
      <w:r>
        <w:rPr>
          <w:rFonts w:ascii="Times New Roman" w:hAnsi="Times New Roman"/>
          <w:sz w:val="24"/>
          <w:szCs w:val="24"/>
        </w:rPr>
        <w:t xml:space="preserve">, dan </w:t>
      </w:r>
      <w:r>
        <w:rPr>
          <w:rFonts w:ascii="Times New Roman" w:hAnsi="Times New Roman"/>
          <w:i/>
          <w:sz w:val="24"/>
          <w:szCs w:val="24"/>
        </w:rPr>
        <w:t xml:space="preserve">political cost </w:t>
      </w:r>
      <w:r>
        <w:rPr>
          <w:rFonts w:ascii="Times New Roman" w:hAnsi="Times New Roman"/>
          <w:sz w:val="24"/>
          <w:szCs w:val="24"/>
        </w:rPr>
        <w:t xml:space="preserve">terhadap manajemen laba pada perusahaan sub sektor perhotelan yang terdaftar di Bursa Efek Indonesia tahun 2017-2019. Penelitian ini menggunakan landasan toeri </w:t>
      </w:r>
      <w:r>
        <w:rPr>
          <w:rFonts w:ascii="Times New Roman" w:hAnsi="Times New Roman"/>
          <w:i/>
          <w:sz w:val="24"/>
          <w:szCs w:val="24"/>
        </w:rPr>
        <w:t xml:space="preserve">nature </w:t>
      </w:r>
      <w:r>
        <w:rPr>
          <w:rFonts w:ascii="Times New Roman" w:hAnsi="Times New Roman"/>
          <w:sz w:val="24"/>
          <w:szCs w:val="24"/>
        </w:rPr>
        <w:t xml:space="preserve">yang menjelaskan perbedaan </w:t>
      </w:r>
      <w:r>
        <w:rPr>
          <w:rFonts w:ascii="Times New Roman" w:hAnsi="Times New Roman"/>
          <w:i/>
          <w:sz w:val="24"/>
          <w:szCs w:val="24"/>
        </w:rPr>
        <w:t>gender</w:t>
      </w:r>
      <w:r>
        <w:rPr>
          <w:rFonts w:ascii="Times New Roman" w:hAnsi="Times New Roman"/>
          <w:sz w:val="24"/>
          <w:szCs w:val="24"/>
        </w:rPr>
        <w:t xml:space="preserve"> antara pria dan wanita, serta teori </w:t>
      </w:r>
      <w:r>
        <w:rPr>
          <w:rFonts w:ascii="Times New Roman" w:hAnsi="Times New Roman"/>
          <w:i/>
          <w:sz w:val="24"/>
          <w:szCs w:val="24"/>
        </w:rPr>
        <w:t>agency</w:t>
      </w:r>
      <w:r>
        <w:rPr>
          <w:rFonts w:ascii="Times New Roman" w:hAnsi="Times New Roman"/>
          <w:sz w:val="24"/>
          <w:szCs w:val="24"/>
        </w:rPr>
        <w:t xml:space="preserve"> yang sangat penting dalam pengembangan teori akuntansi positif yang menjelaskan adanya sifat oportunis dari agen. Jenis penelitian ini adalah penelitian kuantitatif dengan pendekatan deskriptif. Jumlah sampel penelitian ini sebanyak 30 data dari 10 perusahaan yang diperoleh menggunkan metode </w:t>
      </w:r>
      <w:r>
        <w:rPr>
          <w:rFonts w:ascii="Times New Roman" w:hAnsi="Times New Roman"/>
          <w:i/>
          <w:sz w:val="24"/>
          <w:szCs w:val="24"/>
        </w:rPr>
        <w:t>purposive sampling</w:t>
      </w:r>
      <w:r>
        <w:rPr>
          <w:rFonts w:ascii="Times New Roman" w:hAnsi="Times New Roman"/>
          <w:sz w:val="24"/>
          <w:szCs w:val="24"/>
        </w:rPr>
        <w:t xml:space="preserve">. Teknik analisis data menggunkan analisis regresi linear berganda dengan alat bantu SPSS 21. Hasil analisis menunjukkan bahwa direktur wanita, </w:t>
      </w:r>
      <w:r>
        <w:rPr>
          <w:rFonts w:ascii="Times New Roman" w:hAnsi="Times New Roman"/>
          <w:i/>
          <w:sz w:val="24"/>
          <w:szCs w:val="24"/>
        </w:rPr>
        <w:t>bonus plans</w:t>
      </w:r>
      <w:r>
        <w:rPr>
          <w:rFonts w:ascii="Times New Roman" w:hAnsi="Times New Roman"/>
          <w:sz w:val="24"/>
          <w:szCs w:val="24"/>
        </w:rPr>
        <w:t xml:space="preserve">, dan </w:t>
      </w:r>
      <w:r>
        <w:rPr>
          <w:rFonts w:ascii="Times New Roman" w:hAnsi="Times New Roman"/>
          <w:i/>
          <w:sz w:val="24"/>
          <w:szCs w:val="24"/>
        </w:rPr>
        <w:t>political cost</w:t>
      </w:r>
      <w:r>
        <w:rPr>
          <w:rFonts w:ascii="Times New Roman" w:hAnsi="Times New Roman"/>
          <w:sz w:val="24"/>
          <w:szCs w:val="24"/>
        </w:rPr>
        <w:t xml:space="preserve"> tidak berpengaruh terhadap manajemen laba. Implikasi dari penelitian ini yaitu pihak perusahaan perlu meningkatkan pengawasan terhadap laporan keuangan, sehingg tidak terjadi kecurangan dan tindakan menyimpang terhadap laporan keuangan.</w:t>
      </w:r>
    </w:p>
    <w:p w:rsidR="00313D6C" w:rsidRPr="00313D6C" w:rsidRDefault="00313D6C" w:rsidP="00313D6C">
      <w:pPr>
        <w:spacing w:line="240" w:lineRule="auto"/>
        <w:ind w:firstLine="426"/>
        <w:jc w:val="both"/>
        <w:rPr>
          <w:rFonts w:ascii="Times New Roman" w:hAnsi="Times New Roman" w:cs="Times New Roman"/>
          <w:sz w:val="24"/>
          <w:szCs w:val="24"/>
        </w:rPr>
      </w:pPr>
      <w:r>
        <w:rPr>
          <w:rFonts w:ascii="Times New Roman" w:hAnsi="Times New Roman"/>
          <w:b/>
          <w:sz w:val="24"/>
          <w:szCs w:val="24"/>
        </w:rPr>
        <w:t xml:space="preserve">Kata Kunci: </w:t>
      </w:r>
      <w:r>
        <w:rPr>
          <w:rFonts w:ascii="Times New Roman" w:hAnsi="Times New Roman"/>
          <w:sz w:val="24"/>
          <w:szCs w:val="24"/>
        </w:rPr>
        <w:t xml:space="preserve">Direktur Wanita, </w:t>
      </w:r>
      <w:r>
        <w:rPr>
          <w:rFonts w:ascii="Times New Roman" w:hAnsi="Times New Roman"/>
          <w:i/>
          <w:sz w:val="24"/>
          <w:szCs w:val="24"/>
        </w:rPr>
        <w:t>Bonus Plans</w:t>
      </w:r>
      <w:r>
        <w:rPr>
          <w:rFonts w:ascii="Times New Roman" w:hAnsi="Times New Roman"/>
          <w:sz w:val="24"/>
          <w:szCs w:val="24"/>
        </w:rPr>
        <w:t xml:space="preserve">, </w:t>
      </w:r>
      <w:r>
        <w:rPr>
          <w:rFonts w:ascii="Times New Roman" w:hAnsi="Times New Roman"/>
          <w:i/>
          <w:sz w:val="24"/>
          <w:szCs w:val="24"/>
        </w:rPr>
        <w:t>Political Cost</w:t>
      </w:r>
      <w:r>
        <w:rPr>
          <w:rFonts w:ascii="Times New Roman" w:hAnsi="Times New Roman"/>
          <w:sz w:val="24"/>
          <w:szCs w:val="24"/>
        </w:rPr>
        <w:t>, dan Manajemen Laba</w:t>
      </w:r>
    </w:p>
    <w:p w:rsidR="00313D6C" w:rsidRDefault="00313D6C" w:rsidP="00313D6C">
      <w:pPr>
        <w:spacing w:line="240" w:lineRule="auto"/>
        <w:jc w:val="center"/>
        <w:rPr>
          <w:rFonts w:ascii="Times New Roman" w:hAnsi="Times New Roman" w:cs="Times New Roman"/>
          <w:sz w:val="24"/>
          <w:szCs w:val="24"/>
        </w:rPr>
        <w:sectPr w:rsidR="00313D6C" w:rsidSect="00313D6C">
          <w:pgSz w:w="11906" w:h="16838"/>
          <w:pgMar w:top="2268" w:right="2268" w:bottom="1701" w:left="1701" w:header="708" w:footer="708" w:gutter="0"/>
          <w:cols w:space="708"/>
          <w:docGrid w:linePitch="360"/>
        </w:sectPr>
      </w:pPr>
    </w:p>
    <w:p w:rsidR="00313D6C" w:rsidRDefault="00313D6C" w:rsidP="00313D6C">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THE EFFECT OF WOMAN DIRECTORS, BONUS PLANS, AND POLITICAL COST ON EARNING MANAGEMENT</w:t>
      </w:r>
    </w:p>
    <w:p w:rsidR="00313D6C" w:rsidRDefault="00313D6C" w:rsidP="00313D6C">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(Case Study on The Hospitality Sub Sector Companies Listed on The Indonesia Stock Exchamge in 2017-2019)</w:t>
      </w:r>
    </w:p>
    <w:p w:rsidR="008F1E97" w:rsidRDefault="008F1E97" w:rsidP="00313D6C">
      <w:pPr>
        <w:spacing w:line="240" w:lineRule="auto"/>
        <w:jc w:val="center"/>
        <w:rPr>
          <w:rFonts w:ascii="Times New Roman" w:hAnsi="Times New Roman" w:cs="Times New Roman"/>
          <w:b/>
          <w:i/>
          <w:sz w:val="24"/>
          <w:szCs w:val="24"/>
        </w:rPr>
      </w:pPr>
    </w:p>
    <w:p w:rsidR="008F1E97" w:rsidRDefault="008F1E97" w:rsidP="008F1E97">
      <w:pPr>
        <w:spacing w:line="480" w:lineRule="auto"/>
        <w:jc w:val="center"/>
        <w:rPr>
          <w:rFonts w:ascii="Times New Roman" w:hAnsi="Times New Roman" w:cs="Times New Roman"/>
          <w:sz w:val="24"/>
          <w:szCs w:val="24"/>
        </w:rPr>
      </w:pPr>
      <w:r>
        <w:rPr>
          <w:rFonts w:ascii="Times New Roman" w:hAnsi="Times New Roman" w:cs="Times New Roman"/>
          <w:b/>
          <w:sz w:val="24"/>
          <w:szCs w:val="24"/>
        </w:rPr>
        <w:t>Lourensia Deviana</w:t>
      </w:r>
    </w:p>
    <w:p w:rsidR="008F1E97" w:rsidRDefault="008F1E97" w:rsidP="008F1E97">
      <w:pPr>
        <w:spacing w:line="240" w:lineRule="auto"/>
        <w:jc w:val="center"/>
        <w:rPr>
          <w:rFonts w:ascii="Times New Roman" w:hAnsi="Times New Roman" w:cs="Times New Roman"/>
          <w:i/>
          <w:sz w:val="24"/>
          <w:szCs w:val="24"/>
        </w:rPr>
      </w:pPr>
      <w:r>
        <w:rPr>
          <w:rFonts w:ascii="Times New Roman" w:hAnsi="Times New Roman" w:cs="Times New Roman"/>
          <w:i/>
          <w:sz w:val="24"/>
          <w:szCs w:val="24"/>
        </w:rPr>
        <w:t>Accounting Study Programs, Faculty of Economics</w:t>
      </w:r>
    </w:p>
    <w:p w:rsidR="008F1E97" w:rsidRDefault="008F1E97" w:rsidP="008F1E97">
      <w:pPr>
        <w:spacing w:line="480" w:lineRule="auto"/>
        <w:jc w:val="center"/>
        <w:rPr>
          <w:rFonts w:ascii="Times New Roman" w:hAnsi="Times New Roman" w:cs="Times New Roman"/>
          <w:i/>
          <w:sz w:val="24"/>
          <w:szCs w:val="24"/>
        </w:rPr>
      </w:pPr>
      <w:r>
        <w:rPr>
          <w:rFonts w:ascii="Times New Roman" w:hAnsi="Times New Roman" w:cs="Times New Roman"/>
          <w:i/>
          <w:sz w:val="24"/>
          <w:szCs w:val="24"/>
        </w:rPr>
        <w:t>Mercu Buana University og Yogyakarta</w:t>
      </w:r>
    </w:p>
    <w:p w:rsidR="008F1E97" w:rsidRDefault="00D6643B" w:rsidP="008F1E97">
      <w:pPr>
        <w:spacing w:line="480" w:lineRule="auto"/>
        <w:jc w:val="center"/>
        <w:rPr>
          <w:rFonts w:ascii="Times New Roman" w:hAnsi="Times New Roman" w:cs="Times New Roman"/>
          <w:sz w:val="24"/>
          <w:szCs w:val="24"/>
        </w:rPr>
      </w:pPr>
      <w:hyperlink r:id="rId8" w:history="1">
        <w:r w:rsidR="008F1E97" w:rsidRPr="00EC0D21">
          <w:rPr>
            <w:rStyle w:val="Hyperlink"/>
            <w:rFonts w:ascii="Times New Roman" w:hAnsi="Times New Roman" w:cs="Times New Roman"/>
            <w:sz w:val="24"/>
            <w:szCs w:val="24"/>
          </w:rPr>
          <w:t>devi061199@gmail.com</w:t>
        </w:r>
      </w:hyperlink>
    </w:p>
    <w:p w:rsidR="008F1E97" w:rsidRDefault="008F1E97" w:rsidP="008F1E97">
      <w:pPr>
        <w:spacing w:line="48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8F1E97" w:rsidRDefault="008F1E97" w:rsidP="008F1E97">
      <w:pPr>
        <w:spacing w:line="240" w:lineRule="auto"/>
        <w:ind w:firstLine="720"/>
        <w:jc w:val="both"/>
        <w:rPr>
          <w:rFonts w:ascii="Times New Roman" w:hAnsi="Times New Roman"/>
          <w:i/>
          <w:sz w:val="24"/>
          <w:szCs w:val="24"/>
        </w:rPr>
      </w:pPr>
      <w:r>
        <w:rPr>
          <w:rFonts w:ascii="Times New Roman" w:hAnsi="Times New Roman"/>
          <w:i/>
          <w:sz w:val="24"/>
          <w:szCs w:val="24"/>
        </w:rPr>
        <w:t>The purpose of this study was to determine the effect of women directors, bonus plans, and political cost on earnings management in hospitality sub sector companies listed on the Indonesia Stock Exchange in 2017-2019. This study uses the theoretical basis of nature which exlpains gender differences between men and women, as well as agency theory which is very important in the development of positive accounting theory which explains the opportunistic nature of agents. This type of research is quantitative research with a descriptive approach. The number of samples in this study was 30 data from 10 companies obtained using the purposive sampling method. The data analysis technique used multiple linear regression analysis with SPSS 21 tool. The result of the analysis show that women directors, bonus plans, and political cost have no effect on earnings management. The implication of this research is that the company needs to increase supervision of financial statments, so that there is no fraud and deviant actions against financial statments.</w:t>
      </w:r>
    </w:p>
    <w:p w:rsidR="008F1E97" w:rsidRDefault="008F1E97" w:rsidP="008F1E97">
      <w:pPr>
        <w:spacing w:line="240" w:lineRule="auto"/>
        <w:jc w:val="both"/>
        <w:rPr>
          <w:rFonts w:ascii="Times New Roman" w:hAnsi="Times New Roman"/>
          <w:i/>
          <w:sz w:val="24"/>
          <w:szCs w:val="24"/>
        </w:rPr>
        <w:sectPr w:rsidR="008F1E97" w:rsidSect="00313D6C">
          <w:pgSz w:w="11906" w:h="16838"/>
          <w:pgMar w:top="2268" w:right="2268" w:bottom="1701" w:left="1701" w:header="708" w:footer="708" w:gutter="0"/>
          <w:cols w:space="708"/>
          <w:docGrid w:linePitch="360"/>
        </w:sectPr>
      </w:pPr>
      <w:r w:rsidRPr="00BE6CFB">
        <w:rPr>
          <w:rFonts w:ascii="Times New Roman" w:hAnsi="Times New Roman"/>
          <w:b/>
          <w:i/>
          <w:sz w:val="24"/>
          <w:szCs w:val="24"/>
        </w:rPr>
        <w:t xml:space="preserve">Keywords: </w:t>
      </w:r>
      <w:r>
        <w:rPr>
          <w:rFonts w:ascii="Times New Roman" w:hAnsi="Times New Roman"/>
          <w:i/>
          <w:sz w:val="24"/>
          <w:szCs w:val="24"/>
        </w:rPr>
        <w:t>Women Director, Bonus Plans, Political Cost, and Earnings Management.</w:t>
      </w:r>
    </w:p>
    <w:p w:rsidR="008F1E97" w:rsidRDefault="008F1E97" w:rsidP="008F1E97">
      <w:pPr>
        <w:spacing w:line="240" w:lineRule="auto"/>
        <w:jc w:val="both"/>
        <w:rPr>
          <w:rFonts w:ascii="Times New Roman" w:hAnsi="Times New Roman"/>
          <w:b/>
          <w:sz w:val="24"/>
          <w:szCs w:val="24"/>
        </w:rPr>
      </w:pPr>
      <w:r>
        <w:rPr>
          <w:rFonts w:ascii="Times New Roman" w:hAnsi="Times New Roman"/>
          <w:b/>
          <w:sz w:val="24"/>
          <w:szCs w:val="24"/>
        </w:rPr>
        <w:lastRenderedPageBreak/>
        <w:t>PENDAHULUAN</w:t>
      </w:r>
    </w:p>
    <w:p w:rsidR="008F1E97" w:rsidRDefault="008F1E97" w:rsidP="008F1E97">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Perkembangan dalam dunia bisnis sekarang ini telah menuntut setiap perusahaan untuk dapat menciptakan keunggulan kompetitif dalam bidang usahanya. Pemanfaatan sumber daya perusahaan yang efisien dan efektif dalam menjalankan kegiatan operasional dapat membantu perusahaan untuk memenangkan kompetisi persaingan pasar. Oleh sebab itu, perusahaan cenderung akan selalu menunjukkan kinerja yang baik. Salah satu alat ukur yang dapat digunakan untuk mengetahui kinerja perusahaan adalah besarnya angka laba yang diperoleh. Angka laba semakin tinggi dari tahun ke tahun dapat diasumsikan bahwa perusahaan mampu mengelola sumber secara maksimal untuk memperoleh keuntungan.</w:t>
      </w:r>
    </w:p>
    <w:p w:rsidR="008F1E97" w:rsidRDefault="008F1E97" w:rsidP="008F1E97">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Laporan keuangan menjadi perhatian utama bagi penggunanya untuk mengambil keputusan sehingga laporan keuangan harus disajikan dengan benar sesuai standar akuntansi keuangan yang berlaku. Tujuan umum laporan keuangan adalah untuk memberikan informasi tentang posisi keuangan, kinerja dan arus kas perusahaan kepada pengguna laporan keuangan untuk digunakan sebagai dasar dalam pengambilan keputusan serta menunjukan pertanggungjawaban.</w:t>
      </w:r>
    </w:p>
    <w:p w:rsidR="008F1E97" w:rsidRDefault="008F1E97" w:rsidP="008F1E97">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Dalam laporan keuangan perusahaan, laba merupakan salah satu informasi potensial yang sangat penting baik untuk pihak internal perusahaan maupun pihak eksternal perusahaan, namun informasi laba tidak selamanya selalu akurat karena terkadang informasi laba sering digunakan sebagai target untuk memanipulasi melalui tindakan opurtunis manajemen untuk memaksimumkan kepuasannya yang dapat merugikan pihak eksternal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{"citationItems":[{"id":"ITEM-1","itemData":{"abstract":"This study aims to determine the effect of firm size and leverage on earnings management in banking companies listed on the Indonesia Stock Exchange in 2013 until 2015. Techniques of collecting data collection using purposive sampling with a final sample of 27 companies. Data analysis techniques used are descriptive statistics, classic asumsu test, and hypothesis testing with multiple linear regression using the help of IBM SPSS Statistic program version 22. The results of this study indicate that firm size has no significant effect on profit management of banking companies listed in Indonesia Stock Exchange (IDX) period 2013-2015. Leverage positively affects earnings management of banking companies listed in Indonesia Stock Exchange (IDX) period 2013-2015. The size of the company and leverage jointly affect the earnings management of banking companies listed in Indonesia Stock","author":[{"dropping-particle":"","family":"Astuti","given":"Ayu Yuni","non-dropping-particle":"","parse-names":false,"suffix":""},{"dropping-particle":"","family":"Nuraina","given":"Elva","non-dropping-particle":"","parse-names":false,"suffix":""},{"dropping-particle":"","family":"Wijaya","given":"Anggita Langgeng","non-dropping-particle":"","parse-names":false,"suffix":""}],"container-title":"The 9th FIPA: Forum Ilmiah Pendidikan Akuntansi","id":"ITEM-1","issue":"1","issued":{"date-parts":[["2017"]]},"page":"501-514","title":"Pengaruh Ukuran Perusahaan Dan Leverage Terhadap Manajemen Laba","type":"article-journal","volume":"5"},"uris":["http://www.mendeley.com/documents/?uuid=3c6aba51-2021-499b-ba2f-3c3a86af8181"]}],"mendeley":{"formattedCitation":"(Astuti et al., 2017)","plainTextFormattedCitation":"(Astuti et al., 2017)","previouslyFormattedCitation":"(Astuti et al., 2017)"},"properties":{"noteIndex":0},"schema":"https://github.com/citation-style-language/schema/raw/master/csl-citation.json"}</w:instrText>
      </w:r>
      <w:r>
        <w:rPr>
          <w:rFonts w:ascii="Times New Roman" w:hAnsi="Times New Roman"/>
          <w:sz w:val="24"/>
          <w:szCs w:val="24"/>
        </w:rPr>
        <w:fldChar w:fldCharType="separate"/>
      </w:r>
      <w:r w:rsidRPr="0083630D">
        <w:rPr>
          <w:rFonts w:ascii="Times New Roman" w:hAnsi="Times New Roman"/>
          <w:noProof/>
          <w:sz w:val="24"/>
          <w:szCs w:val="24"/>
        </w:rPr>
        <w:t>(Astuti et al., 2017)</w:t>
      </w:r>
      <w:r>
        <w:rPr>
          <w:rFonts w:ascii="Times New Roman" w:hAnsi="Times New Roman"/>
          <w:sz w:val="24"/>
          <w:szCs w:val="24"/>
        </w:rPr>
        <w:fldChar w:fldCharType="end"/>
      </w:r>
      <w:r>
        <w:rPr>
          <w:rFonts w:ascii="Times New Roman" w:hAnsi="Times New Roman"/>
          <w:sz w:val="24"/>
          <w:szCs w:val="24"/>
        </w:rPr>
        <w:t>.</w:t>
      </w:r>
    </w:p>
    <w:p w:rsidR="008F1E97" w:rsidRDefault="008F1E97" w:rsidP="008F1E97">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{"citationItems":[{"id":"ITEM-1","itemData":{"ISBN":"08887993","ISSN":"08887993","PMID":"2811297","abstract":"In this paper we review the academic evidence on earnings manage- ment and its implications for accounting standard setters and regulators. We struc- ture our review around questions likely to be of interest to standard setters. In par- ticular, we review the empirical evidence on which specific accruals are used to manage earnings, the magnitude and frequency of any earnings management, and whether earnings management affects resource allocation in the economy. Our re- view also identifies a number of opportunities for future research on earnings man- agement.","author":[{"dropping-particle":"","family":"Healy","given":"Paul M","non-dropping-particle":"","parse-names":false,"suffix":""},{"dropping-particle":"","family":"Wahlen","given":"James M","non-dropping-particle":"","parse-names":false,"suffix":""}],"container-title":"Accounting Horizons","id":"ITEM-1","issue":"4","issued":{"date-parts":[["1999"]]},"page":"pp.365-383","title":"A Review of the Earnings Management Literature and Its","type":"article-journal","volume":"13"},"uris":["http://www.mendeley.com/documents/?uuid=fc35bddd-07ab-46b2-b321-e3ae67ac306b"]}],"mendeley":{"formattedCitation":"(Healy &amp; Wahlen, 1999)","plainTextFormattedCitation":"(Healy &amp; Wahlen, 1999)","previouslyFormattedCitation":"(Healy &amp; Wahlen, 1999)"},"properties":{"noteIndex":0},"schema":"https://github.com/citation-style-language/schema/raw/master/csl-citation.json"}</w:instrText>
      </w:r>
      <w:r>
        <w:rPr>
          <w:rFonts w:ascii="Times New Roman" w:hAnsi="Times New Roman"/>
          <w:sz w:val="24"/>
          <w:szCs w:val="24"/>
        </w:rPr>
        <w:fldChar w:fldCharType="separate"/>
      </w:r>
      <w:r w:rsidRPr="00E47E98">
        <w:rPr>
          <w:rFonts w:ascii="Times New Roman" w:hAnsi="Times New Roman"/>
          <w:noProof/>
          <w:sz w:val="24"/>
          <w:szCs w:val="24"/>
        </w:rPr>
        <w:t>(Healy &amp; Wahlen, 1999)</w:t>
      </w:r>
      <w:r>
        <w:rPr>
          <w:rFonts w:ascii="Times New Roman" w:hAnsi="Times New Roman"/>
          <w:sz w:val="24"/>
          <w:szCs w:val="24"/>
        </w:rPr>
        <w:fldChar w:fldCharType="end"/>
      </w:r>
      <w:r>
        <w:rPr>
          <w:rFonts w:ascii="Times New Roman" w:hAnsi="Times New Roman"/>
          <w:sz w:val="24"/>
          <w:szCs w:val="24"/>
        </w:rPr>
        <w:t xml:space="preserve"> menyatakan bahwa manajemen laba terjadi ketika manajemen menggunakan keputusan tertentu dalam pelaporan keuangan dan penyusunan transaksi-transaksi yang mengubah laporan keuangan. Hal ini bertujuan untuk menyesatkan para pengguna laporan keuangan tentang kondisi kinerja ekonomi perusahaan, serta untuk memperngaruhi penghasilan kontraktual yang mengendalikan angka akuntansi yang dilaporkan.</w:t>
      </w:r>
    </w:p>
    <w:p w:rsidR="008F1E97" w:rsidRDefault="008F1E97" w:rsidP="008F1E97">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Manajemen laba merupakan suatu kondisi dimana manajemen melakukan intervensi dalam proses penyusunan laporan keungan bagi pihak eksternal sehingga dapat meratakan, meratakan, menaikkan, dan menurunkan laba. </w:t>
      </w:r>
      <w:r w:rsidRPr="002C76BC">
        <w:rPr>
          <w:rFonts w:ascii="Times New Roman" w:hAnsi="Times New Roman"/>
          <w:sz w:val="24"/>
          <w:szCs w:val="24"/>
        </w:rPr>
        <w:t>Jenis kelamin memiliki implikasi keterlibatan dengan perilaku akuntansi tertentu. Perbedaan jenis kelamin pada tingkat direksi perusahaan dapat diasumsikan memiliki pengaruh terhadap manajemen laba.</w:t>
      </w:r>
    </w:p>
    <w:p w:rsidR="008F1E97" w:rsidRPr="006170C9" w:rsidRDefault="008F1E97" w:rsidP="008F1E97">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{"citationItems":[{"id":"ITEM-1","itemData":{"author":[{"dropping-particle":"","family":"Sugiri","given":"Slamet","non-dropping-particle":"","parse-names":false,"suffix":""}],"container-title":"Pidato Pengukuhan Jabatan Guru Besar pada Fakultas Ekonomi Universitas Gajah Mada","id":"ITEM-1","issued":{"date-parts":[["2005"]]},"title":"Kejujuran Manajemen Sebagai Dasar Pelaporan Laba Berkualitas","type":"article-journal"},"uris":["http://www.mendeley.com/documents/?uuid=6d5019e4-4b21-4492-b4cc-300f5ea28969"]}],"mendeley":{"formattedCitation":"(Sugiri, 2005)","plainTextFormattedCitation":"(Sugiri, 2005)","previouslyFormattedCitation":"(Sugiri, 2005)"},"properties":{"noteIndex":0},"schema":"https://github.com/citation-style-language/schema/raw/master/csl-citation.json"}</w:instrText>
      </w:r>
      <w:r>
        <w:rPr>
          <w:rFonts w:ascii="Times New Roman" w:hAnsi="Times New Roman"/>
          <w:sz w:val="24"/>
          <w:szCs w:val="24"/>
        </w:rPr>
        <w:fldChar w:fldCharType="separate"/>
      </w:r>
      <w:r w:rsidRPr="00E47E98">
        <w:rPr>
          <w:rFonts w:ascii="Times New Roman" w:hAnsi="Times New Roman"/>
          <w:noProof/>
          <w:sz w:val="24"/>
          <w:szCs w:val="24"/>
        </w:rPr>
        <w:t>(Sugiri, 2005)</w:t>
      </w:r>
      <w:r>
        <w:rPr>
          <w:rFonts w:ascii="Times New Roman" w:hAnsi="Times New Roman"/>
          <w:sz w:val="24"/>
          <w:szCs w:val="24"/>
        </w:rPr>
        <w:fldChar w:fldCharType="end"/>
      </w:r>
      <w:r>
        <w:rPr>
          <w:rFonts w:ascii="Times New Roman" w:hAnsi="Times New Roman"/>
          <w:sz w:val="24"/>
          <w:szCs w:val="24"/>
        </w:rPr>
        <w:t xml:space="preserve"> menyatakan bahwa salah satu motivasi manajemen laba adalah mengelabui kinerja ekonomi yang sebenarnya, dan itu dapat terjadi karena terdapat ketidak simetrisan informasi antara manajemen dan para pemegang saham suatu badan usaha. Motivasi manajemen laba lainnya adalah mempengaruhi penghasilan (telah diatur dalam kontrak) yang bergantung pada angka-angka akuntansi yang dilaporkan dengan asumsi bahwa manajemen memiliki kepentingan pribadi dan kompensasinya didasarkan pada laba akuntansi. Adanya hubungan antara manajemen laba dengan pemilihan metode akuntansi, maka manajemen laba dapat diartikan sebagai perilaku manajer untuk bermain dengan komponen akrual diskresioner dalam menentukan besarnya laba.</w:t>
      </w:r>
    </w:p>
    <w:p w:rsidR="008F1E97" w:rsidRDefault="008F1E97" w:rsidP="008F1E97">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w:t>
      </w:r>
    </w:p>
    <w:p w:rsidR="008F1E97" w:rsidRDefault="008F1E97" w:rsidP="008F1E97">
      <w:pPr>
        <w:pStyle w:val="ListParagraph"/>
        <w:spacing w:line="240" w:lineRule="auto"/>
        <w:ind w:left="0"/>
        <w:jc w:val="both"/>
        <w:rPr>
          <w:rFonts w:ascii="Times New Roman" w:hAnsi="Times New Roman"/>
          <w:b/>
          <w:sz w:val="24"/>
          <w:szCs w:val="24"/>
        </w:rPr>
      </w:pPr>
      <w:r>
        <w:rPr>
          <w:rFonts w:ascii="Times New Roman" w:hAnsi="Times New Roman"/>
          <w:b/>
          <w:sz w:val="24"/>
          <w:szCs w:val="24"/>
        </w:rPr>
        <w:lastRenderedPageBreak/>
        <w:t>RUMUSAN MASALAH</w:t>
      </w:r>
    </w:p>
    <w:p w:rsidR="008F1E97" w:rsidRDefault="008F1E97" w:rsidP="008F1E97">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Berdasarkan latar belakang yang telah peneliti uraikan, maka dapat ditarik suatu rumusan masalah sebagai berikut :</w:t>
      </w:r>
    </w:p>
    <w:p w:rsidR="008F1E97" w:rsidRDefault="008F1E97" w:rsidP="008F1E97">
      <w:pPr>
        <w:pStyle w:val="ListParagraph"/>
        <w:numPr>
          <w:ilvl w:val="0"/>
          <w:numId w:val="1"/>
        </w:numPr>
        <w:spacing w:line="240" w:lineRule="auto"/>
        <w:ind w:left="426" w:hanging="426"/>
        <w:jc w:val="both"/>
        <w:rPr>
          <w:rFonts w:ascii="Times New Roman" w:hAnsi="Times New Roman"/>
          <w:sz w:val="24"/>
          <w:szCs w:val="24"/>
        </w:rPr>
      </w:pPr>
      <w:r>
        <w:rPr>
          <w:rFonts w:ascii="Times New Roman" w:hAnsi="Times New Roman"/>
          <w:sz w:val="24"/>
          <w:szCs w:val="24"/>
        </w:rPr>
        <w:t>Apakah direktur wanita berpengaruh terhadap manajemen laba?</w:t>
      </w:r>
    </w:p>
    <w:p w:rsidR="008F1E97" w:rsidRDefault="008F1E97" w:rsidP="008F1E97">
      <w:pPr>
        <w:pStyle w:val="ListParagraph"/>
        <w:numPr>
          <w:ilvl w:val="0"/>
          <w:numId w:val="1"/>
        </w:numPr>
        <w:spacing w:line="240" w:lineRule="auto"/>
        <w:ind w:left="426" w:hanging="426"/>
        <w:jc w:val="both"/>
        <w:rPr>
          <w:rFonts w:ascii="Times New Roman" w:hAnsi="Times New Roman"/>
          <w:sz w:val="24"/>
          <w:szCs w:val="24"/>
        </w:rPr>
      </w:pPr>
      <w:r>
        <w:rPr>
          <w:rFonts w:ascii="Times New Roman" w:hAnsi="Times New Roman"/>
          <w:sz w:val="24"/>
          <w:szCs w:val="24"/>
        </w:rPr>
        <w:t xml:space="preserve">Apakah </w:t>
      </w:r>
      <w:r w:rsidRPr="00BA1493">
        <w:rPr>
          <w:rFonts w:ascii="Times New Roman" w:hAnsi="Times New Roman"/>
          <w:i/>
          <w:sz w:val="24"/>
          <w:szCs w:val="24"/>
        </w:rPr>
        <w:t>bonus plans</w:t>
      </w:r>
      <w:r>
        <w:rPr>
          <w:rFonts w:ascii="Times New Roman" w:hAnsi="Times New Roman"/>
          <w:sz w:val="24"/>
          <w:szCs w:val="24"/>
        </w:rPr>
        <w:t xml:space="preserve"> berpengaruh terhadap manajemen laba?</w:t>
      </w:r>
    </w:p>
    <w:p w:rsidR="008F1E97" w:rsidRDefault="008F1E97" w:rsidP="008F1E97">
      <w:pPr>
        <w:pStyle w:val="ListParagraph"/>
        <w:numPr>
          <w:ilvl w:val="0"/>
          <w:numId w:val="1"/>
        </w:numPr>
        <w:spacing w:line="240" w:lineRule="auto"/>
        <w:ind w:left="426" w:hanging="426"/>
        <w:jc w:val="both"/>
        <w:rPr>
          <w:rFonts w:ascii="Times New Roman" w:hAnsi="Times New Roman"/>
          <w:sz w:val="24"/>
          <w:szCs w:val="24"/>
        </w:rPr>
      </w:pPr>
      <w:r>
        <w:rPr>
          <w:rFonts w:ascii="Times New Roman" w:hAnsi="Times New Roman"/>
          <w:sz w:val="24"/>
          <w:szCs w:val="24"/>
        </w:rPr>
        <w:t xml:space="preserve">Apakah </w:t>
      </w:r>
      <w:r w:rsidRPr="00BA1493">
        <w:rPr>
          <w:rFonts w:ascii="Times New Roman" w:hAnsi="Times New Roman"/>
          <w:i/>
          <w:sz w:val="24"/>
          <w:szCs w:val="24"/>
        </w:rPr>
        <w:t>political cost</w:t>
      </w:r>
      <w:r>
        <w:rPr>
          <w:rFonts w:ascii="Times New Roman" w:hAnsi="Times New Roman"/>
          <w:sz w:val="24"/>
          <w:szCs w:val="24"/>
        </w:rPr>
        <w:t xml:space="preserve"> berpengaruh terhadap manajemen laba?</w:t>
      </w:r>
    </w:p>
    <w:p w:rsidR="008F1E97" w:rsidRDefault="008F1E97" w:rsidP="008F1E97">
      <w:pPr>
        <w:spacing w:line="240" w:lineRule="auto"/>
        <w:jc w:val="both"/>
        <w:rPr>
          <w:rFonts w:ascii="Times New Roman" w:hAnsi="Times New Roman"/>
          <w:b/>
          <w:sz w:val="24"/>
          <w:szCs w:val="24"/>
        </w:rPr>
      </w:pPr>
      <w:r>
        <w:rPr>
          <w:rFonts w:ascii="Times New Roman" w:hAnsi="Times New Roman"/>
          <w:b/>
          <w:sz w:val="24"/>
          <w:szCs w:val="24"/>
        </w:rPr>
        <w:t>LANDASAN TEORI DAN PENGEMBANGAN HIPOTESIS</w:t>
      </w:r>
    </w:p>
    <w:p w:rsidR="008F1E97" w:rsidRDefault="008F1E97" w:rsidP="008F1E97">
      <w:pPr>
        <w:spacing w:line="240" w:lineRule="auto"/>
        <w:jc w:val="both"/>
        <w:rPr>
          <w:rFonts w:ascii="Times New Roman" w:hAnsi="Times New Roman"/>
          <w:b/>
          <w:sz w:val="24"/>
          <w:szCs w:val="24"/>
        </w:rPr>
      </w:pPr>
      <w:r>
        <w:rPr>
          <w:rFonts w:ascii="Times New Roman" w:hAnsi="Times New Roman"/>
          <w:b/>
          <w:sz w:val="24"/>
          <w:szCs w:val="24"/>
        </w:rPr>
        <w:t xml:space="preserve">Teori </w:t>
      </w:r>
      <w:r>
        <w:rPr>
          <w:rFonts w:ascii="Times New Roman" w:hAnsi="Times New Roman"/>
          <w:b/>
          <w:i/>
          <w:sz w:val="24"/>
          <w:szCs w:val="24"/>
        </w:rPr>
        <w:t>Agency</w:t>
      </w:r>
    </w:p>
    <w:p w:rsidR="008F1E97" w:rsidRDefault="008F1E97" w:rsidP="008F1E97">
      <w:pPr>
        <w:pStyle w:val="ListParagraph"/>
        <w:spacing w:before="240" w:line="240" w:lineRule="auto"/>
        <w:ind w:left="0" w:firstLine="426"/>
        <w:jc w:val="both"/>
        <w:rPr>
          <w:rFonts w:ascii="Times New Roman" w:hAnsi="Times New Roman"/>
          <w:sz w:val="24"/>
          <w:szCs w:val="24"/>
        </w:rPr>
      </w:pPr>
      <w:r>
        <w:rPr>
          <w:rFonts w:ascii="Times New Roman" w:hAnsi="Times New Roman"/>
          <w:sz w:val="24"/>
          <w:szCs w:val="24"/>
        </w:rPr>
        <w:t xml:space="preserve">Penelitian tentang manajemen laba dilandasi oleh </w:t>
      </w:r>
      <w:r>
        <w:rPr>
          <w:rFonts w:ascii="Times New Roman" w:hAnsi="Times New Roman"/>
          <w:i/>
          <w:sz w:val="24"/>
          <w:szCs w:val="24"/>
        </w:rPr>
        <w:t xml:space="preserve">agency theory. </w:t>
      </w:r>
      <w:r>
        <w:rPr>
          <w:rFonts w:ascii="Times New Roman" w:hAnsi="Times New Roman"/>
          <w:sz w:val="24"/>
          <w:szCs w:val="24"/>
        </w:rPr>
        <w:t>Dalam hal ini hubungan keagenan merupakan sebuah kontak antara satu orang atau lebih (</w:t>
      </w:r>
      <w:r>
        <w:rPr>
          <w:rFonts w:ascii="Times New Roman" w:hAnsi="Times New Roman"/>
          <w:i/>
          <w:sz w:val="24"/>
          <w:szCs w:val="24"/>
        </w:rPr>
        <w:t>principal</w:t>
      </w:r>
      <w:r>
        <w:rPr>
          <w:rFonts w:ascii="Times New Roman" w:hAnsi="Times New Roman"/>
          <w:sz w:val="24"/>
          <w:szCs w:val="24"/>
        </w:rPr>
        <w:t>) yang memperkerjakan orang lain (</w:t>
      </w:r>
      <w:r>
        <w:rPr>
          <w:rFonts w:ascii="Times New Roman" w:hAnsi="Times New Roman"/>
          <w:i/>
          <w:sz w:val="24"/>
          <w:szCs w:val="24"/>
        </w:rPr>
        <w:t>agent</w:t>
      </w:r>
      <w:r>
        <w:rPr>
          <w:rFonts w:ascii="Times New Roman" w:hAnsi="Times New Roman"/>
          <w:sz w:val="24"/>
          <w:szCs w:val="24"/>
        </w:rPr>
        <w:t>) untuk memberikan suatu jasa dan kemudian medelegasikan wewenang pegambilan keputusan kepada agen tersebut. Sebagai agen, manajemen bertanggung jawab untuk memaksimalkan keuntungan para pemilik (</w:t>
      </w:r>
      <w:r>
        <w:rPr>
          <w:rFonts w:ascii="Times New Roman" w:hAnsi="Times New Roman"/>
          <w:i/>
          <w:sz w:val="24"/>
          <w:szCs w:val="24"/>
        </w:rPr>
        <w:t>principal</w:t>
      </w:r>
      <w:r>
        <w:rPr>
          <w:rFonts w:ascii="Times New Roman" w:hAnsi="Times New Roman"/>
          <w:sz w:val="24"/>
          <w:szCs w:val="24"/>
        </w:rPr>
        <w:t xml:space="preserve">) dan sebagai imbalannya akan memperoleh biaya sesuai kontrak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{"citationItems":[{"id":"ITEM-1","itemData":{"DOI":"10.32477/jkb.v28i2.210","ISSN":"0854-4530","abstract":"This study aims to compare the leverage and managerial ownership of earningsmanagement with agency cost as an intervening variable. This study took apopulation of several companies listed on IDX and the number of samples in thisstudy were 16 companies, the sample technique used was purposive sampling.The data analysis method used is the path analysis. The results of this studyafter testing the first stage showed simultaneously that leverage and managerialownership affect agency cost and testing the second stage of leverage, managerialownership and agency cost affect earnings management. Partially through the ttest, in the first stage of testing that leverage affects agency cost and managerialownership does not affect agency cost. The second stage of testing that leveragedoes not affect earnings management, managerial ownership does not affectearnings management and agency costs affect earnings management.","author":[{"dropping-particle":"","family":"Rahyuningsih","given":"Rahyuningsih","non-dropping-particle":"","parse-names":false,"suffix":""},{"dropping-particle":"","family":"Ayem","given":"Sri","non-dropping-particle":"","parse-names":false,"suffix":""}],"container-title":"Kajian Bisnis Sekolah Tinggi Ilmu Ekonomi Widya Wiwaha","id":"ITEM-1","issue":"2","issued":{"date-parts":[["2020"]]},"page":"188-206","title":"Pengaruh Leverage Dan Kepemilikan Manajerial Terhadap Manajemen Laba Dengan Agency Cost Sebagai Variabel Intervening Pada Perusahaan Manufaktur","type":"article-journal","volume":"28"},"uris":["http://www.mendeley.com/documents/?uuid=72e2ed90-d76e-4cb1-87b9-0f93e47b58fe"]}],"mendeley":{"formattedCitation":"(Rahyuningsih &amp; Ayem, 2020)","plainTextFormattedCitation":"(Rahyuningsih &amp; Ayem, 2020)","previouslyFormattedCitation":"(Rahyuningsih &amp; Ayem, 2020)"},"properties":{"noteIndex":0},"schema":"https://github.com/citation-style-language/schema/raw/master/csl-citation.json"}</w:instrText>
      </w:r>
      <w:r>
        <w:rPr>
          <w:rFonts w:ascii="Times New Roman" w:hAnsi="Times New Roman"/>
          <w:sz w:val="24"/>
          <w:szCs w:val="24"/>
        </w:rPr>
        <w:fldChar w:fldCharType="separate"/>
      </w:r>
      <w:r w:rsidRPr="00E11117">
        <w:rPr>
          <w:rFonts w:ascii="Times New Roman" w:hAnsi="Times New Roman"/>
          <w:noProof/>
          <w:sz w:val="24"/>
          <w:szCs w:val="24"/>
        </w:rPr>
        <w:t>(Rahyuningsih &amp; Ayem, 2020)</w:t>
      </w:r>
      <w:r>
        <w:rPr>
          <w:rFonts w:ascii="Times New Roman" w:hAnsi="Times New Roman"/>
          <w:sz w:val="24"/>
          <w:szCs w:val="24"/>
        </w:rPr>
        <w:fldChar w:fldCharType="end"/>
      </w:r>
      <w:r>
        <w:rPr>
          <w:rFonts w:ascii="Times New Roman" w:hAnsi="Times New Roman"/>
          <w:sz w:val="24"/>
          <w:szCs w:val="24"/>
        </w:rPr>
        <w:t xml:space="preserve">. </w:t>
      </w:r>
    </w:p>
    <w:p w:rsidR="008F1E97" w:rsidRDefault="008F1E97" w:rsidP="008F1E97">
      <w:pPr>
        <w:pStyle w:val="ListParagraph"/>
        <w:spacing w:before="240" w:line="240" w:lineRule="auto"/>
        <w:ind w:left="0" w:firstLine="426"/>
        <w:jc w:val="both"/>
        <w:rPr>
          <w:rFonts w:ascii="Times New Roman" w:hAnsi="Times New Roman"/>
          <w:sz w:val="24"/>
          <w:szCs w:val="24"/>
        </w:rPr>
      </w:pPr>
      <w:r>
        <w:rPr>
          <w:rFonts w:ascii="Times New Roman" w:hAnsi="Times New Roman"/>
          <w:sz w:val="24"/>
          <w:szCs w:val="24"/>
        </w:rPr>
        <w:t xml:space="preserve">Kedua pelaku utama ini memiliki perbedaan pendapat antara manajemen yang berlaku sebagai agent dalam suatu perusahaan dan para pemegang saham yang berlaku sebagai </w:t>
      </w:r>
      <w:r>
        <w:rPr>
          <w:rFonts w:ascii="Times New Roman" w:hAnsi="Times New Roman"/>
          <w:i/>
          <w:sz w:val="24"/>
          <w:szCs w:val="24"/>
        </w:rPr>
        <w:t>principal</w:t>
      </w:r>
      <w:r>
        <w:rPr>
          <w:rFonts w:ascii="Times New Roman" w:hAnsi="Times New Roman"/>
          <w:sz w:val="24"/>
          <w:szCs w:val="24"/>
        </w:rPr>
        <w:t xml:space="preserve"> yang memberi perintah kepada </w:t>
      </w:r>
      <w:r>
        <w:rPr>
          <w:rFonts w:ascii="Times New Roman" w:hAnsi="Times New Roman"/>
          <w:i/>
          <w:sz w:val="24"/>
          <w:szCs w:val="24"/>
        </w:rPr>
        <w:t xml:space="preserve">agent </w:t>
      </w:r>
      <w:r>
        <w:rPr>
          <w:rFonts w:ascii="Times New Roman" w:hAnsi="Times New Roman"/>
          <w:sz w:val="24"/>
          <w:szCs w:val="24"/>
        </w:rPr>
        <w:t>untuk melakukan suatu pekerjaan dalam perusahaan tersebut. Teori agensi menggunakan tiga asumsi sifat manusia, yaitu manusia mementingkan diri sendiri (</w:t>
      </w:r>
      <w:r>
        <w:rPr>
          <w:rFonts w:ascii="Times New Roman" w:hAnsi="Times New Roman"/>
          <w:i/>
          <w:sz w:val="24"/>
          <w:szCs w:val="24"/>
        </w:rPr>
        <w:t>self interest</w:t>
      </w:r>
      <w:r>
        <w:rPr>
          <w:rFonts w:ascii="Times New Roman" w:hAnsi="Times New Roman"/>
          <w:sz w:val="24"/>
          <w:szCs w:val="24"/>
        </w:rPr>
        <w:t>), manusia memiliki daya pikir terbatas mengenai persepsi masa mendatang (</w:t>
      </w:r>
      <w:r>
        <w:rPr>
          <w:rFonts w:ascii="Times New Roman" w:hAnsi="Times New Roman"/>
          <w:i/>
          <w:sz w:val="24"/>
          <w:szCs w:val="24"/>
        </w:rPr>
        <w:t>bounded rationaly</w:t>
      </w:r>
      <w:r>
        <w:rPr>
          <w:rFonts w:ascii="Times New Roman" w:hAnsi="Times New Roman"/>
          <w:sz w:val="24"/>
          <w:szCs w:val="24"/>
        </w:rPr>
        <w:t>) dan manusia selalu menghindari resiko (</w:t>
      </w:r>
      <w:r>
        <w:rPr>
          <w:rFonts w:ascii="Times New Roman" w:hAnsi="Times New Roman"/>
          <w:i/>
          <w:sz w:val="24"/>
          <w:szCs w:val="24"/>
        </w:rPr>
        <w:t>risk adverse</w:t>
      </w:r>
      <w:r>
        <w:rPr>
          <w:rFonts w:ascii="Times New Roman" w:hAnsi="Times New Roman"/>
          <w:sz w:val="24"/>
          <w:szCs w:val="24"/>
        </w:rPr>
        <w:t>). Berdasarkan asumsi sifat dasar manusia tersebut, manajamen yang termasuk dalam kumpulan manusia bertindak oportunistik, yaitu mengutamakan kepentingan pribadinya.</w:t>
      </w:r>
    </w:p>
    <w:p w:rsidR="008F1E97" w:rsidRDefault="008F1E97" w:rsidP="008F1E97">
      <w:pPr>
        <w:spacing w:before="240" w:line="240" w:lineRule="auto"/>
        <w:jc w:val="both"/>
        <w:rPr>
          <w:rFonts w:ascii="Times New Roman" w:hAnsi="Times New Roman"/>
          <w:b/>
          <w:sz w:val="24"/>
          <w:szCs w:val="24"/>
        </w:rPr>
      </w:pPr>
      <w:r>
        <w:rPr>
          <w:rFonts w:ascii="Times New Roman" w:hAnsi="Times New Roman"/>
          <w:b/>
          <w:sz w:val="24"/>
          <w:szCs w:val="24"/>
        </w:rPr>
        <w:t>Teori Akuntansi Positif</w:t>
      </w:r>
    </w:p>
    <w:p w:rsidR="00896781" w:rsidRDefault="00896781" w:rsidP="00896781">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 xml:space="preserve">Teori Akuntansi Positif (TAP) merupakan suatu teori akuntansi yang mempunyai sasaran untuk menjelaskan dan memprediksi praktik akuntansi. Teori akuntansi positif menjelaskan bahwa manajer berkuasa untuk memilih prosedur akuntansi yang sesuai dengan prosedur pilihannya. Hal ini menjadikan manajer bisa memilih prosedur yang dapat meningkatkan laba ataupun menurunkan laba dalam memodifikasi laporan keuangan maupun untuk mencapai suatu tujuan tertentu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{"citationItems":[{"id":"ITEM-1","itemData":{"ISBN":"9786025617010","abstract":"Penelitian ini bertujuan untuk menganalisis faktor-faktor yang mempengaruhi pengelolaan manajemen laba di perusahaan manufaktur tahun 2016. Beberapa faktor itu mempengaruhi manajemen laba yang digunakan dalam penelitian ini adalah rencana bonus, kontrak hutang, dan biaya politik (ukuran perusahaan). Sumber data yang digunakan dalam penelitian ini adalah data empiris yang diperoleh dari pasar modal Indonesia terdiri dari data laporan keuangan tahunan. Sampel penelitian ini terdiri dari 30 perusahaan manufaktur yang mempublikasikan laporan keuangan tahunan untuk tahun 2016. Analisis data menggunakan model Jones yang dilengkapi dengan analisis deskriptif dan uji hipotesis. Hasil penelitian ini menunjukkan bahwa (1) secara parsial, rencana bonus (ROA) berpengaruh negatif namun tidak signifikan terhadap manajemen laba. Kontrak hutang (leverage) memiliki efek positif dan tidak berpengaruh signifikan terhadap manajemen laba. Sementara itu, biaya politik (ukuran perusahaan) memiliki pengaruh positif namun tidak signifikan terhadap manajemen laba. (2) Pengujian secara bersamaan, rencana bonus (ROA), kontrak hutang (leverage) dan biaya politik (ukuran perusahaan) memiliki dampak positif dan signifikan terhadap manajemen laba.","author":[{"dropping-particle":"","family":"Ramadhan","given":"Riza","non-dropping-particle":"","parse-names":false,"suffix":""}],"container-title":"Prosiding Seminar Nasional dan Call For Paper Ekonomi dan Bisnis","id":"ITEM-1","issued":{"date-parts":[["2017"]]},"page":"464-476","title":"Analisis Faktor yang Mempengaruhi Manajemen Laba Pada Perusahaan Manufaktur yang Tercatat di BEI","type":"article-journal","volume":"2017"},"uris":["http://www.mendeley.com/documents/?uuid=64c31c04-d427-4411-8425-1fdbbfb5fd51"]}],"mendeley":{"formattedCitation":"(Ramadhan, 2017)","plainTextFormattedCitation":"(Ramadhan, 2017)","previouslyFormattedCitation":"(Ramadhan, 2017)"},"properties":{"noteIndex":0},"schema":"https://github.com/citation-style-language/schema/raw/master/csl-citation.json"}</w:instrText>
      </w:r>
      <w:r>
        <w:rPr>
          <w:rFonts w:ascii="Times New Roman" w:hAnsi="Times New Roman"/>
          <w:sz w:val="24"/>
          <w:szCs w:val="24"/>
        </w:rPr>
        <w:fldChar w:fldCharType="separate"/>
      </w:r>
      <w:r w:rsidRPr="005E2A25">
        <w:rPr>
          <w:rFonts w:ascii="Times New Roman" w:hAnsi="Times New Roman"/>
          <w:noProof/>
          <w:sz w:val="24"/>
          <w:szCs w:val="24"/>
        </w:rPr>
        <w:t>(Ramadhan, 2017)</w:t>
      </w:r>
      <w:r>
        <w:rPr>
          <w:rFonts w:ascii="Times New Roman" w:hAnsi="Times New Roman"/>
          <w:sz w:val="24"/>
          <w:szCs w:val="24"/>
        </w:rPr>
        <w:fldChar w:fldCharType="end"/>
      </w:r>
      <w:r>
        <w:rPr>
          <w:rFonts w:ascii="Times New Roman" w:hAnsi="Times New Roman"/>
          <w:sz w:val="24"/>
          <w:szCs w:val="24"/>
        </w:rPr>
        <w:t>.</w:t>
      </w:r>
    </w:p>
    <w:p w:rsidR="008F1E97" w:rsidRDefault="00896781" w:rsidP="00896781">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 xml:space="preserve">Konsep manajemen laba dan teori akuntansi didasarkan pada adanya dalil bahwa manajer, pemgang saham, dan aparat pengatur berusaha untuk memaksimalkan kegunaan mereka yang secara langsung berhubungan dengan kompensasi dan kesejahteraan mereka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{"citationItems":[{"id":"ITEM-1","itemData":{"ISSN":"2302-8556","author":[{"dropping-particle":"","family":"Ernawati","given":"Luh Komang Yurika","non-dropping-particle":"","parse-names":false,"suffix":""},{"dropping-particle":"","family":"Suartana","given":"I Wayan","non-dropping-particle":"","parse-names":false,"suffix":""}],"container-title":"E-Jurnal Akuntansi Universitas Udayana","id":"ITEM-1","issue":"1","issued":{"date-parts":[["2018"]]},"page":"451-480","title":"Pengaruh Asimetri Informasi , Agency Cost , dan Kepemilikan Institusional Pada Income Smoothing","type":"article-journal","volume":"24"},"uris":["http://www.mendeley.com/documents/?uuid=4573ebd3-2bf1-4ae9-a7ed-2c6f3407168f"]}],"mendeley":{"formattedCitation":"(Ernawati &amp; Suartana, 2018)","plainTextFormattedCitation":"(Ernawati &amp; Suartana, 2018)","previouslyFormattedCitation":"(Ernawati &amp; Suartana, 2018)"},"properties":{"noteIndex":0},"schema":"https://github.com/citation-style-language/schema/raw/master/csl-citation.json"}</w:instrText>
      </w:r>
      <w:r>
        <w:rPr>
          <w:rFonts w:ascii="Times New Roman" w:hAnsi="Times New Roman"/>
          <w:sz w:val="24"/>
          <w:szCs w:val="24"/>
        </w:rPr>
        <w:fldChar w:fldCharType="separate"/>
      </w:r>
      <w:r w:rsidRPr="0005576E">
        <w:rPr>
          <w:rFonts w:ascii="Times New Roman" w:hAnsi="Times New Roman"/>
          <w:noProof/>
          <w:sz w:val="24"/>
          <w:szCs w:val="24"/>
        </w:rPr>
        <w:t>(Ernawati &amp; Suartana, 2018)</w:t>
      </w:r>
      <w:r>
        <w:rPr>
          <w:rFonts w:ascii="Times New Roman" w:hAnsi="Times New Roman"/>
          <w:sz w:val="24"/>
          <w:szCs w:val="24"/>
        </w:rPr>
        <w:fldChar w:fldCharType="end"/>
      </w:r>
      <w:r>
        <w:rPr>
          <w:rFonts w:ascii="Times New Roman" w:hAnsi="Times New Roman"/>
          <w:sz w:val="24"/>
          <w:szCs w:val="24"/>
        </w:rPr>
        <w:t>.</w:t>
      </w:r>
    </w:p>
    <w:p w:rsidR="00896781" w:rsidRDefault="00896781" w:rsidP="00896781">
      <w:pPr>
        <w:spacing w:line="240" w:lineRule="auto"/>
        <w:jc w:val="both"/>
        <w:rPr>
          <w:rFonts w:ascii="Times New Roman" w:hAnsi="Times New Roman"/>
          <w:b/>
          <w:i/>
          <w:sz w:val="24"/>
          <w:szCs w:val="24"/>
        </w:rPr>
      </w:pPr>
      <w:r>
        <w:rPr>
          <w:rFonts w:ascii="Times New Roman" w:hAnsi="Times New Roman"/>
          <w:b/>
          <w:sz w:val="24"/>
          <w:szCs w:val="24"/>
        </w:rPr>
        <w:t xml:space="preserve">Teori </w:t>
      </w:r>
      <w:r>
        <w:rPr>
          <w:rFonts w:ascii="Times New Roman" w:hAnsi="Times New Roman"/>
          <w:b/>
          <w:i/>
          <w:sz w:val="24"/>
          <w:szCs w:val="24"/>
        </w:rPr>
        <w:t>Nature</w:t>
      </w:r>
    </w:p>
    <w:p w:rsidR="00896781" w:rsidRDefault="00896781" w:rsidP="00896781">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 xml:space="preserve">Teori </w:t>
      </w:r>
      <w:r w:rsidRPr="00BC1D72">
        <w:rPr>
          <w:rFonts w:ascii="Times New Roman" w:hAnsi="Times New Roman"/>
          <w:i/>
          <w:sz w:val="24"/>
          <w:szCs w:val="24"/>
        </w:rPr>
        <w:t xml:space="preserve">nature </w:t>
      </w:r>
      <w:r>
        <w:rPr>
          <w:rFonts w:ascii="Times New Roman" w:hAnsi="Times New Roman"/>
          <w:sz w:val="24"/>
          <w:szCs w:val="24"/>
        </w:rPr>
        <w:t xml:space="preserve">merupakan teori yang membahas tentang perbedaan antara laki-laki dan perempuan merupakan kodrat yang harus diterima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{"citationItems":[{"id":"ITEM-1","itemData":{"ISBN":"9788578110796","ISSN":"1098-6596","PMID":"25246403","abstract":"Learning how to recognize and anticipate the legal risks associated with student affairs practice is a crucial skill all successful administrators must develop. This can be done by developing a sense for scanning the broad legal environment and being aware of legal issues in other parts of the education enterprise. Good professionals make a considerable effort to remain current in their career fields. Professional associations assist their members in this task by developing training and professional development programs that address the critical skills that professionals need to do their jobs. In higher education and student affairs, many practitioners acknowledge the importance of knowing how the law affects what they do. Constitutional law affects what kinds of rules and regulations public institutions promulgate. Contract law affects the type of business relationship administrators have with students and other constituents. Tort law affects how managers maintain facilities and supervise student events. As a result, professional associations have been created to focus attention solely on legal issues in higher education (e.g., Education Law Association and the Association for Interdisciplinary Initiatives in Higher Education Law and Policy), programs on a wide variety of legal topics appear on almost every national conference schedule, many professional associations devote part of their Web sites to law and legislation (e.g., American College Personnel Association, National Association of Student Personnel Administrators, and the Association for Student Judicial Affairs), and private companies publish newsletters designed to inform their readers about the latest court rulings (e.g., The College Student and the Courts by Gehring and Letzring, Synfax weekly report by Pavela). Some of these resources examine events that may be several years old since litigation takes time and initial decisions may be appealed. Many of the authors of these publications restate the facts of the particular case and give some guidance on appropriate administrative practice. These resources, however, may not always be able to identify what administrators might face on their own campuses in the near future or define decision-making processes that might help administrators avoid legal pitfalls. The purpose of this paper is to identify two important mechanisms that college administrators can use to more actively anticipate the legal issues that may occur on their own campuses. F…","author":[{"dropping-particle":"","family":"Novilia","given":"Oni","non-dropping-particle":"","parse-names":false,"suffix":""},{"dropping-particle":"","family":"Nugroho","given":"Paskah Ika","non-dropping-particle":"","parse-names":false,"suffix":""}],"container-title":"Dinamika Akuntansi, Keuangan dan Perbankan","id":"ITEM-1","issue":"1","issued":{"date-parts":[["2016"]]},"page":"27- 45","title":"Pengaruh Manajemen Puncak Wanita Terhadap Manajemen Laba","type":"article-journal","volume":"5"},"uris":["http://www.mendeley.com/documents/?uuid=b8abd203-b097-4218-b6b7-8b8b6cf4d5e7"]}],"mendeley":{"formattedCitation":"(Novilia &amp; Nugroho, 2016)","plainTextFormattedCitation":"(Novilia &amp; Nugroho, 2016)","previouslyFormattedCitation":"(Novilia &amp; Nugroho, 2016)"},"properties":{"noteIndex":0},"schema":"https://github.com/citation-style-language/schema/raw/master/csl-citation.json"}</w:instrText>
      </w:r>
      <w:r>
        <w:rPr>
          <w:rFonts w:ascii="Times New Roman" w:hAnsi="Times New Roman"/>
          <w:sz w:val="24"/>
          <w:szCs w:val="24"/>
        </w:rPr>
        <w:fldChar w:fldCharType="separate"/>
      </w:r>
      <w:r w:rsidRPr="000E1F9B">
        <w:rPr>
          <w:rFonts w:ascii="Times New Roman" w:hAnsi="Times New Roman"/>
          <w:noProof/>
          <w:sz w:val="24"/>
          <w:szCs w:val="24"/>
        </w:rPr>
        <w:t>(Novilia &amp; Nugroho, 2016)</w:t>
      </w:r>
      <w:r>
        <w:rPr>
          <w:rFonts w:ascii="Times New Roman" w:hAnsi="Times New Roman"/>
          <w:sz w:val="24"/>
          <w:szCs w:val="24"/>
        </w:rPr>
        <w:fldChar w:fldCharType="end"/>
      </w:r>
      <w:r>
        <w:rPr>
          <w:rFonts w:ascii="Times New Roman" w:hAnsi="Times New Roman"/>
          <w:sz w:val="24"/>
          <w:szCs w:val="24"/>
        </w:rPr>
        <w:t xml:space="preserve">. Perbedaan bisa dilihat dari sikap yang akan diambil dalam menghadapi </w:t>
      </w:r>
      <w:r>
        <w:rPr>
          <w:rFonts w:ascii="Times New Roman" w:hAnsi="Times New Roman"/>
          <w:sz w:val="24"/>
          <w:szCs w:val="24"/>
        </w:rPr>
        <w:lastRenderedPageBreak/>
        <w:t>permasalahan yang ada. Perbedaan biologis berdampak pada tugas dan peran yang diemban oleh laki-laki dan perempuan. Laki-laki dan perempuan mempunyai harapan yang berbeda dalam bekerja, wannita melihat bekerja sebagai pengembangan kemampuan dan kepuasan pribadi sedangkan laki-laki melihat bekerja itu sebagai  pengembangan kemampuan dan kepuasan pribadi sedangkan laki-laki melihat bekerja itu sebagai pencapaian dalam tiap tingkatan pekerjaannya dan alat untuk memperoleh kompensasi. Laki-laki lebih bersifat individualis, agresif, tegas, dan memiliki kepercayaan yang tinggi. Dikaitkan dengan manajemen laba, teori ini menjelaskan bahwa pria dan wanita akan memiliki pertimbangan dan tindakan yang berbeda yang mungkin memiliki implikasi yang penting dalam kualitas pelaporan keuangan. Sifat wanita yang lebih beretika, lebih berhati-hati dalam pengambilan keputusan, dan menghindari resiko diharapkan mampu untuk membatasi terjadinya praktik manajemen laba.</w:t>
      </w:r>
    </w:p>
    <w:p w:rsidR="00896781" w:rsidRDefault="00896781" w:rsidP="00896781">
      <w:pPr>
        <w:spacing w:line="240" w:lineRule="auto"/>
        <w:jc w:val="both"/>
        <w:rPr>
          <w:rFonts w:ascii="Times New Roman" w:hAnsi="Times New Roman"/>
          <w:b/>
          <w:sz w:val="24"/>
          <w:szCs w:val="24"/>
        </w:rPr>
      </w:pPr>
      <w:r>
        <w:rPr>
          <w:rFonts w:ascii="Times New Roman" w:hAnsi="Times New Roman"/>
          <w:b/>
          <w:sz w:val="24"/>
          <w:szCs w:val="24"/>
        </w:rPr>
        <w:t>Laporan Keuangan</w:t>
      </w:r>
    </w:p>
    <w:p w:rsidR="00896781" w:rsidRDefault="00896781" w:rsidP="00896781">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Laporan keuangan merupakan catatan atas aktivitas keuangan perusahaan selama satu periode. Laporan keuangan adalah laporan pertanggung jawaban manajer atau pimpinan perusahaan atas pengelolaan perusahaan kepada pihak-pihak berkepentingan terhadap perusahaan, yaitu pemegang saham, pemerintah, kreditor, maupun pihak berkepentingan lainnya.</w:t>
      </w:r>
    </w:p>
    <w:p w:rsidR="00896781" w:rsidRDefault="00896781" w:rsidP="00896781">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Menurut PSAK 1 (Revisi 2017) bahwa tujuan laporan keuangan adalah menyediakan informasi yang menyangkut posisi keuangan, kinerja, serta perubahan posisi keuangan suatu perusahaan yang bermanfaat bagi sejumlah besar pengguna dalam pengambilan keputusan ekonomi. Infomasi yang relevan akan bermanfaat bagi para pemakai apabila tersedia tepat waktu sebelum pemakai kehilangan kesempatam atau kemampuan untuk mempengaruhi keputusan yang akan diambil.</w:t>
      </w:r>
    </w:p>
    <w:p w:rsidR="00896781" w:rsidRDefault="00896781" w:rsidP="00896781">
      <w:pPr>
        <w:spacing w:line="240" w:lineRule="auto"/>
        <w:jc w:val="both"/>
        <w:rPr>
          <w:rFonts w:ascii="Times New Roman" w:hAnsi="Times New Roman"/>
          <w:b/>
          <w:sz w:val="24"/>
          <w:szCs w:val="24"/>
        </w:rPr>
      </w:pPr>
      <w:r>
        <w:rPr>
          <w:rFonts w:ascii="Times New Roman" w:hAnsi="Times New Roman"/>
          <w:b/>
          <w:sz w:val="24"/>
          <w:szCs w:val="24"/>
        </w:rPr>
        <w:t>Direktur</w:t>
      </w:r>
    </w:p>
    <w:p w:rsidR="00896781" w:rsidRDefault="00896781" w:rsidP="00896781">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Direktur (dalam bentuk jamak disebut direksi atau dewan direksi kadang disebut juga jajaran direksi atau dewan/jajaran direktur) adalah seorang yang ditunjuk untuk memimpin suatu perusahaan pemerintah, swasta, atau lembaga pendidikan politeknik. Kepemimpinan lembaga perusahaan yang kemudian disebut instansi perseroan terbatas (PT), dipimpin  oleh Direktur (non-pendidikan). Kepemimpinan pendidikan politeknik yang kemudian disebut Institusi Pendidikan politeknik, dipimpin oleh Direktur (pendidikan).</w:t>
      </w:r>
    </w:p>
    <w:p w:rsidR="00896781" w:rsidRDefault="00896781" w:rsidP="00896781">
      <w:pPr>
        <w:spacing w:line="240" w:lineRule="auto"/>
        <w:jc w:val="both"/>
        <w:rPr>
          <w:rFonts w:ascii="Times New Roman" w:hAnsi="Times New Roman"/>
          <w:sz w:val="24"/>
          <w:szCs w:val="24"/>
        </w:rPr>
      </w:pPr>
      <w:r>
        <w:rPr>
          <w:rFonts w:ascii="Times New Roman" w:hAnsi="Times New Roman"/>
          <w:b/>
          <w:sz w:val="24"/>
          <w:szCs w:val="24"/>
        </w:rPr>
        <w:t>Manajemen Laba</w:t>
      </w:r>
    </w:p>
    <w:p w:rsidR="00896781" w:rsidRDefault="00896781" w:rsidP="00896781">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 xml:space="preserve">Manajemen laba merupakan sebuah fenomena yang sampai saat ini masih diperdebatkan mengenai pemahaman etis. Manajemen laba berada di </w:t>
      </w:r>
      <w:r w:rsidRPr="00F00D93">
        <w:rPr>
          <w:rFonts w:ascii="Times New Roman" w:hAnsi="Times New Roman"/>
          <w:i/>
          <w:sz w:val="24"/>
          <w:szCs w:val="24"/>
        </w:rPr>
        <w:t>grey area</w:t>
      </w:r>
      <w:r>
        <w:rPr>
          <w:rFonts w:ascii="Times New Roman" w:hAnsi="Times New Roman"/>
          <w:sz w:val="24"/>
          <w:szCs w:val="24"/>
        </w:rPr>
        <w:t xml:space="preserve"> antara sebuah kecurangan dan merupakan aktivitas yang diijinkan oleh prinsip akuntansi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{"citationItems":[{"id":"ITEM-1","itemData":{"DOI":"10.24843/eja.2018.v22.i01.p01","ISSN":"2302-8556","abstract":"Penelitian ini bertujuan untuk mengetahui bukti secara empiris pengaruh kepemilikan manajerial, kebijakan hutang dan ukuran perusahaan terhadap manajemen laba. Kepemilikan manajerial, kebijakan hutang dan ukuran perusahaan sebagai variabel independen yang diuji dalam penelitian ini sedangkan manajemen laba sebagai variabel dependen. Sampel dalam penelitian ini sebanyak 15 perusahaan jasa non keuangan yang terdaftar di Bursa Efek Indonesia tahun 2012-2015. Untuk mengukur manajemen laba dilakukan dengan menggunakan discretionary accruals yang dihitung dari model jones yang telah di modifikasi, sementara kepemilikan manajerial diukur dengan proporsi kepemilikan saham,  kebijakan hutang diukur dengan debt to equity ratio (DER) dan ukuran perusahaan diukur dengan total asset. Hasil penelitian ini menunjukan bahwa kepemilikan manajerial, kebijakan hutang dan ukuran perusahaan berpengaruh negatif dan signifikan terhadap manajemen laba. Berdasarkan hasil uji koefisien determinasi (R2), pengaruh kepemilikan manajerial,kebijakan hutang, dan ukuran perusahaan berpengaruh 30,6 persen dan sisanya sebesar 69,4 persen dipengaruhi oleh variabel lain yang tidak dimasukan dalam penelitian.","author":[{"dropping-particle":"","family":"Arthawan","given":"Putu Teddy","non-dropping-particle":"","parse-names":false,"suffix":""},{"dropping-particle":"","family":"Wirasedana","given":"Wayan Pradnyantha","non-dropping-particle":"","parse-names":false,"suffix":""}],"container-title":"E-Jurnal Akuntansi","id":"ITEM-1","issued":{"date-parts":[["2018"]]},"page":"1","title":"Pengaruh Kepemilikan Manajerial, Kebijakan Utang Dan Ukuran Perusahaan Terhadap Manajemen Laba","type":"article-journal","volume":"22"},"uris":["http://www.mendeley.com/documents/?uuid=d9ad8a7d-2b1c-4be5-81a7-60ed2295df30"]}],"mendeley":{"formattedCitation":"(Arthawan &amp; Wirasedana, 2018)","plainTextFormattedCitation":"(Arthawan &amp; Wirasedana, 2018)","previouslyFormattedCitation":"(Arthawan &amp; Wirasedana, 2018)"},"properties":{"noteIndex":0},"schema":"https://github.com/citation-style-language/schema/raw/master/csl-citation.json"}</w:instrText>
      </w:r>
      <w:r>
        <w:rPr>
          <w:rFonts w:ascii="Times New Roman" w:hAnsi="Times New Roman"/>
          <w:sz w:val="24"/>
          <w:szCs w:val="24"/>
        </w:rPr>
        <w:fldChar w:fldCharType="separate"/>
      </w:r>
      <w:r w:rsidRPr="006D3E5D">
        <w:rPr>
          <w:rFonts w:ascii="Times New Roman" w:hAnsi="Times New Roman"/>
          <w:noProof/>
          <w:sz w:val="24"/>
          <w:szCs w:val="24"/>
        </w:rPr>
        <w:t>(Arthawan &amp; Wirasedana, 2018)</w:t>
      </w:r>
      <w:r>
        <w:rPr>
          <w:rFonts w:ascii="Times New Roman" w:hAnsi="Times New Roman"/>
          <w:sz w:val="24"/>
          <w:szCs w:val="24"/>
        </w:rPr>
        <w:fldChar w:fldCharType="end"/>
      </w:r>
      <w:r>
        <w:rPr>
          <w:rFonts w:ascii="Times New Roman" w:hAnsi="Times New Roman"/>
          <w:sz w:val="24"/>
          <w:szCs w:val="24"/>
        </w:rPr>
        <w:t>.</w:t>
      </w:r>
    </w:p>
    <w:p w:rsidR="00896781" w:rsidRDefault="00896781" w:rsidP="00896781">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{"citationItems":[{"id":"ITEM-1","itemData":{"abstract":"This study aims to determine the effect of firm size and leverage on earnings management in banking companies listed on the Indonesia Stock Exchange in 2013 until 2015. Techniques of collecting data collection using purposive sampling with a final sample of 27 companies. Data analysis techniques used are descriptive statistics, classic asumsu test, and hypothesis testing with multiple linear regression using the help of IBM SPSS Statistic program version 22. The results of this study indicate that firm size has no significant effect on profit management of banking companies listed in Indonesia Stock Exchange (IDX) period 2013-2015. Leverage positively affects earnings management of banking companies listed in Indonesia Stock Exchange (IDX) period 2013-2015. The size of the company and leverage jointly affect the earnings management of banking companies listed in Indonesia Stock","author":[{"dropping-particle":"","family":"Astuti","given":"Ayu Yuni","non-dropping-particle":"","parse-names":false,"suffix":""},{"dropping-particle":"","family":"Nuraina","given":"Elva","non-dropping-particle":"","parse-names":false,"suffix":""},{"dropping-particle":"","family":"Wijaya","given":"Anggita Langgeng","non-dropping-particle":"","parse-names":false,"suffix":""}],"container-title":"The 9th FIPA: Forum Ilmiah Pendidikan Akuntansi","id":"ITEM-1","issue":"1","issued":{"date-parts":[["2017"]]},"page":"501-514","title":"Pengaruh Ukuran Perusahaan Dan Leverage Terhadap Manajemen Laba","type":"article-journal","volume":"5"},"uris":["http://www.mendeley.com/documents/?uuid=3c6aba51-2021-499b-ba2f-3c3a86af8181"]}],"mendeley":{"formattedCitation":"(Astuti et al., 2017)","plainTextFormattedCitation":"(Astuti et al., 2017)","previouslyFormattedCitation":"(Astuti et al., 2017)"},"properties":{"noteIndex":0},"schema":"https://github.com/citation-style-language/schema/raw/master/csl-citation.json"}</w:instrText>
      </w:r>
      <w:r>
        <w:rPr>
          <w:rFonts w:ascii="Times New Roman" w:hAnsi="Times New Roman"/>
          <w:sz w:val="24"/>
          <w:szCs w:val="24"/>
        </w:rPr>
        <w:fldChar w:fldCharType="separate"/>
      </w:r>
      <w:r w:rsidRPr="006D3E5D">
        <w:rPr>
          <w:rFonts w:ascii="Times New Roman" w:hAnsi="Times New Roman"/>
          <w:noProof/>
          <w:sz w:val="24"/>
          <w:szCs w:val="24"/>
        </w:rPr>
        <w:t xml:space="preserve">(Astuti </w:t>
      </w:r>
      <w:r w:rsidRPr="005F4028">
        <w:rPr>
          <w:rFonts w:ascii="Times New Roman" w:hAnsi="Times New Roman"/>
          <w:i/>
          <w:noProof/>
          <w:sz w:val="24"/>
          <w:szCs w:val="24"/>
        </w:rPr>
        <w:t>et al</w:t>
      </w:r>
      <w:r w:rsidRPr="006D3E5D">
        <w:rPr>
          <w:rFonts w:ascii="Times New Roman" w:hAnsi="Times New Roman"/>
          <w:noProof/>
          <w:sz w:val="24"/>
          <w:szCs w:val="24"/>
        </w:rPr>
        <w:t>., 2017)</w:t>
      </w:r>
      <w:r>
        <w:rPr>
          <w:rFonts w:ascii="Times New Roman" w:hAnsi="Times New Roman"/>
          <w:sz w:val="24"/>
          <w:szCs w:val="24"/>
        </w:rPr>
        <w:fldChar w:fldCharType="end"/>
      </w:r>
      <w:r>
        <w:rPr>
          <w:rFonts w:ascii="Times New Roman" w:hAnsi="Times New Roman"/>
          <w:sz w:val="24"/>
          <w:szCs w:val="24"/>
        </w:rPr>
        <w:t xml:space="preserve"> menyatakan bahwa manajemen laba adalah tingkat perolehan laba atau pencapaian suatu usaha dalam suatu organisasi karena tingkat keuntungan atau laba yang didapatkannya sering dikaitkan dengan prestasi atau </w:t>
      </w:r>
      <w:r>
        <w:rPr>
          <w:rFonts w:ascii="Times New Roman" w:hAnsi="Times New Roman"/>
          <w:sz w:val="24"/>
          <w:szCs w:val="24"/>
        </w:rPr>
        <w:lastRenderedPageBreak/>
        <w:t>pencapaian manajemen. Besar kecilnya bonus yang diperoleh tergantung dari laba yang dihasilkannya. Perilaku ini biasanya menggeser biaya sekarang menjadi biaya periode masa depan dan pendapatan masa depan menjadi pendapatan sekarang agar laba yang dilaporkan lebih tinggi dari laba sesungguhnya.</w:t>
      </w:r>
    </w:p>
    <w:p w:rsidR="00896781" w:rsidRPr="00896781" w:rsidRDefault="00896781" w:rsidP="00896781">
      <w:pPr>
        <w:spacing w:line="240" w:lineRule="auto"/>
        <w:jc w:val="both"/>
        <w:rPr>
          <w:rFonts w:ascii="Times New Roman" w:hAnsi="Times New Roman"/>
          <w:b/>
          <w:sz w:val="24"/>
          <w:szCs w:val="24"/>
        </w:rPr>
      </w:pPr>
      <w:r w:rsidRPr="00896781">
        <w:rPr>
          <w:rFonts w:ascii="Times New Roman" w:hAnsi="Times New Roman"/>
          <w:b/>
          <w:sz w:val="24"/>
          <w:szCs w:val="24"/>
        </w:rPr>
        <w:t>Pengembangan Hipotesis</w:t>
      </w:r>
    </w:p>
    <w:p w:rsidR="00896781" w:rsidRDefault="00896781" w:rsidP="00896781">
      <w:pPr>
        <w:spacing w:line="240" w:lineRule="auto"/>
        <w:jc w:val="both"/>
        <w:rPr>
          <w:rFonts w:ascii="Times New Roman" w:hAnsi="Times New Roman"/>
          <w:b/>
          <w:sz w:val="24"/>
          <w:szCs w:val="24"/>
        </w:rPr>
      </w:pPr>
      <w:r>
        <w:rPr>
          <w:rFonts w:ascii="Times New Roman" w:hAnsi="Times New Roman"/>
          <w:b/>
          <w:sz w:val="24"/>
          <w:szCs w:val="24"/>
        </w:rPr>
        <w:t>Direktur Wanita Terhadap Manajemen Laba</w:t>
      </w:r>
    </w:p>
    <w:p w:rsidR="00D40F68" w:rsidRDefault="00D40F68" w:rsidP="00D40F68">
      <w:pPr>
        <w:spacing w:line="240" w:lineRule="auto"/>
        <w:ind w:firstLine="426"/>
        <w:jc w:val="both"/>
        <w:rPr>
          <w:rFonts w:ascii="Times New Roman" w:eastAsia="Calibri" w:hAnsi="Times New Roman" w:cs="Times New Roman"/>
          <w:sz w:val="24"/>
          <w:szCs w:val="24"/>
        </w:rPr>
      </w:pPr>
      <w:r w:rsidRPr="00D40F68">
        <w:rPr>
          <w:rFonts w:ascii="Times New Roman" w:eastAsia="Calibri" w:hAnsi="Times New Roman" w:cs="Times New Roman"/>
          <w:sz w:val="24"/>
          <w:szCs w:val="24"/>
        </w:rPr>
        <w:t xml:space="preserve">Perbedaan gender yang ada dalam tatanan dewan direksi atau direktur bisa mempengaruhi kebijakan yang diambil dan manfaat yang diberikan kepada perusahaan seperti alternatif dalam pengambilan suatu keputusan mengingat adanya perbedaan sifat dalam bertindak </w:t>
      </w:r>
      <w:r w:rsidRPr="00D40F68">
        <w:rPr>
          <w:rFonts w:ascii="Times New Roman" w:eastAsia="Calibri" w:hAnsi="Times New Roman" w:cs="Times New Roman"/>
          <w:sz w:val="24"/>
          <w:szCs w:val="24"/>
        </w:rPr>
        <w:fldChar w:fldCharType="begin" w:fldLock="1"/>
      </w:r>
      <w:r w:rsidRPr="00D40F68">
        <w:rPr>
          <w:rFonts w:ascii="Times New Roman" w:eastAsia="Calibri" w:hAnsi="Times New Roman" w:cs="Times New Roman"/>
          <w:sz w:val="24"/>
          <w:szCs w:val="24"/>
        </w:rPr>
        <w:instrText>ADDIN CSL_CITATION {"citationItems":[{"id":"ITEM-1","itemData":{"author":[{"dropping-particle":"","family":"Razak, Bimahadi. Herlina","given":"Helmy","non-dropping-particle":"","parse-names":false,"suffix":""}],"id":"ITEM-1","issue":"4","issued":{"date-parts":[["2018"]]},"page":"3434-3451","title":"Pengaruh Dewan Direksi Wanita, Dewan Komisaris Wanita Dan Kualitas Pengungkapan","type":"article-journal","volume":"2"},"uris":["http://www.mendeley.com/documents/?uuid=e61e53de-790d-49f2-8a10-5640df6ff353"]}],"mendeley":{"formattedCitation":"(Razak, Bimahadi. Herlina, 2018)","plainTextFormattedCitation":"(Razak, Bimahadi. Herlina, 2018)","previouslyFormattedCitation":"(Razak, Bimahadi. Herlina, 2018)"},"properties":{"noteIndex":0},"schema":"https://github.com/citation-style-language/schema/raw/master/csl-citation.json"}</w:instrText>
      </w:r>
      <w:r w:rsidRPr="00D40F68">
        <w:rPr>
          <w:rFonts w:ascii="Times New Roman" w:eastAsia="Calibri" w:hAnsi="Times New Roman" w:cs="Times New Roman"/>
          <w:sz w:val="24"/>
          <w:szCs w:val="24"/>
        </w:rPr>
        <w:fldChar w:fldCharType="separate"/>
      </w:r>
      <w:r w:rsidRPr="00D40F68">
        <w:rPr>
          <w:rFonts w:ascii="Times New Roman" w:eastAsia="Calibri" w:hAnsi="Times New Roman" w:cs="Times New Roman"/>
          <w:noProof/>
          <w:sz w:val="24"/>
          <w:szCs w:val="24"/>
        </w:rPr>
        <w:t>(Razak, Bimahadi. Herlina, 2018)</w:t>
      </w:r>
      <w:r w:rsidRPr="00D40F68">
        <w:rPr>
          <w:rFonts w:ascii="Times New Roman" w:eastAsia="Calibri" w:hAnsi="Times New Roman" w:cs="Times New Roman"/>
          <w:sz w:val="24"/>
          <w:szCs w:val="24"/>
        </w:rPr>
        <w:fldChar w:fldCharType="end"/>
      </w:r>
      <w:r w:rsidRPr="00D40F68">
        <w:rPr>
          <w:rFonts w:ascii="Times New Roman" w:eastAsia="Calibri" w:hAnsi="Times New Roman" w:cs="Times New Roman"/>
          <w:sz w:val="24"/>
          <w:szCs w:val="24"/>
        </w:rPr>
        <w:t xml:space="preserve">. Dalam hal ini, wanita lebih cenderung tenang dalam segala keadaan dibawah tekanan sehingga dapat menciptakan kondisi kerja perusahaan yang lebih damai dibandingkan pria yang cenderung diktator, selain itu wanita diketahui cenderung lebih berhati-hati, lebih menghindari resiko, dan lebih beretika dibanding pria, sehingga ketika perusahaan dipimpin oleh seorang direktur wanita, diharapkan akan terjadi penurunan tingkat manajemen laba pada perusahaan tersebut </w:t>
      </w:r>
      <w:r w:rsidRPr="00D40F68">
        <w:rPr>
          <w:rFonts w:ascii="Times New Roman" w:eastAsia="Calibri" w:hAnsi="Times New Roman" w:cs="Times New Roman"/>
          <w:sz w:val="24"/>
          <w:szCs w:val="24"/>
        </w:rPr>
        <w:fldChar w:fldCharType="begin" w:fldLock="1"/>
      </w:r>
      <w:r w:rsidRPr="00D40F68">
        <w:rPr>
          <w:rFonts w:ascii="Times New Roman" w:eastAsia="Calibri" w:hAnsi="Times New Roman" w:cs="Times New Roman"/>
          <w:sz w:val="24"/>
          <w:szCs w:val="24"/>
        </w:rPr>
        <w:instrText>ADDIN CSL_CITATION {"citationItems":[{"id":"ITEM-1","itemData":{"ISBN":"9788578110796","ISSN":"1098-6596","PMID":"25246403","abstract":"Learning how to recognize and anticipate the legal risks associated with student affairs practice is a crucial skill all successful administrators must develop. This can be done by developing a sense for scanning the broad legal environment and being aware of legal issues in other parts of the education enterprise. Good professionals make a considerable effort to remain current in their career fields. Professional associations assist their members in this task by developing training and professional development programs that address the critical skills that professionals need to do their jobs. In higher education and student affairs, many practitioners acknowledge the importance of knowing how the law affects what they do. Constitutional law affects what kinds of rules and regulations public institutions promulgate. Contract law affects the type of business relationship administrators have with students and other constituents. Tort law affects how managers maintain facilities and supervise student events. As a result, professional associations have been created to focus attention solely on legal issues in higher education (e.g., Education Law Association and the Association for Interdisciplinary Initiatives in Higher Education Law and Policy), programs on a wide variety of legal topics appear on almost every national conference schedule, many professional associations devote part of their Web sites to law and legislation (e.g., American College Personnel Association, National Association of Student Personnel Administrators, and the Association for Student Judicial Affairs), and private companies publish newsletters designed to inform their readers about the latest court rulings (e.g., The College Student and the Courts by Gehring and Letzring, Synfax weekly report by Pavela). Some of these resources examine events that may be several years old since litigation takes time and initial decisions may be appealed. Many of the authors of these publications restate the facts of the particular case and give some guidance on appropriate administrative practice. These resources, however, may not always be able to identify what administrators might face on their own campuses in the near future or define decision-making processes that might help administrators avoid legal pitfalls. The purpose of this paper is to identify two important mechanisms that college administrators can use to more actively anticipate the legal issues that may occur on their own campuses. F…","author":[{"dropping-particle":"","family":"Novilia","given":"Oni","non-dropping-particle":"","parse-names":false,"suffix":""},{"dropping-particle":"","family":"Nugroho","given":"Paskah Ika","non-dropping-particle":"","parse-names":false,"suffix":""}],"container-title":"Dinamika Akuntansi, Keuangan dan Perbankan","id":"ITEM-1","issue":"1","issued":{"date-parts":[["2016"]]},"page":"27- 45","title":"Pengaruh Manajemen Puncak Wanita Terhadap Manajemen Laba","type":"article-journal","volume":"5"},"uris":["http://www.mendeley.com/documents/?uuid=b8abd203-b097-4218-b6b7-8b8b6cf4d5e7"]}],"mendeley":{"formattedCitation":"(Novilia &amp; Nugroho, 2016)","plainTextFormattedCitation":"(Novilia &amp; Nugroho, 2016)","previouslyFormattedCitation":"(Novilia &amp; Nugroho, 2016)"},"properties":{"noteIndex":0},"schema":"https://github.com/citation-style-language/schema/raw/master/csl-citation.json"}</w:instrText>
      </w:r>
      <w:r w:rsidRPr="00D40F68">
        <w:rPr>
          <w:rFonts w:ascii="Times New Roman" w:eastAsia="Calibri" w:hAnsi="Times New Roman" w:cs="Times New Roman"/>
          <w:sz w:val="24"/>
          <w:szCs w:val="24"/>
        </w:rPr>
        <w:fldChar w:fldCharType="separate"/>
      </w:r>
      <w:r w:rsidRPr="00D40F68">
        <w:rPr>
          <w:rFonts w:ascii="Times New Roman" w:eastAsia="Calibri" w:hAnsi="Times New Roman" w:cs="Times New Roman"/>
          <w:noProof/>
          <w:sz w:val="24"/>
          <w:szCs w:val="24"/>
        </w:rPr>
        <w:t>(Novilia &amp; Nugroho, 2016)</w:t>
      </w:r>
      <w:r w:rsidRPr="00D40F68">
        <w:rPr>
          <w:rFonts w:ascii="Times New Roman" w:eastAsia="Calibri" w:hAnsi="Times New Roman" w:cs="Times New Roman"/>
          <w:sz w:val="24"/>
          <w:szCs w:val="24"/>
        </w:rPr>
        <w:fldChar w:fldCharType="end"/>
      </w:r>
      <w:r w:rsidRPr="00D40F68">
        <w:rPr>
          <w:rFonts w:ascii="Times New Roman" w:eastAsia="Calibri" w:hAnsi="Times New Roman" w:cs="Times New Roman"/>
          <w:sz w:val="24"/>
          <w:szCs w:val="24"/>
        </w:rPr>
        <w:t>.</w:t>
      </w:r>
    </w:p>
    <w:p w:rsidR="00896781" w:rsidRDefault="00D40F68" w:rsidP="00D40F6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penjelasan di atas, dapat ditarik hipotesis sebagai berikut:</w:t>
      </w:r>
    </w:p>
    <w:p w:rsidR="00D40F68" w:rsidRDefault="00D40F68" w:rsidP="00D40F68">
      <w:pPr>
        <w:spacing w:line="240" w:lineRule="auto"/>
        <w:ind w:left="426" w:hanging="426"/>
        <w:jc w:val="both"/>
        <w:rPr>
          <w:rFonts w:ascii="Times New Roman" w:hAnsi="Times New Roman"/>
          <w:b/>
          <w:sz w:val="24"/>
          <w:szCs w:val="24"/>
        </w:rPr>
      </w:pPr>
      <w:r>
        <w:rPr>
          <w:rFonts w:ascii="Times New Roman" w:hAnsi="Times New Roman"/>
          <w:b/>
          <w:sz w:val="24"/>
          <w:szCs w:val="24"/>
        </w:rPr>
        <w:t>H1:</w:t>
      </w:r>
      <w:r>
        <w:rPr>
          <w:rFonts w:ascii="Times New Roman" w:hAnsi="Times New Roman"/>
          <w:b/>
          <w:sz w:val="24"/>
          <w:szCs w:val="24"/>
        </w:rPr>
        <w:tab/>
        <w:t>Direktur wanita berpengaruh negatif signifikan terhadap manajemen laba</w:t>
      </w:r>
    </w:p>
    <w:p w:rsidR="00D40F68" w:rsidRDefault="00D40F68" w:rsidP="00D40F68">
      <w:pPr>
        <w:spacing w:line="240" w:lineRule="auto"/>
        <w:ind w:left="426" w:hanging="426"/>
        <w:jc w:val="both"/>
        <w:rPr>
          <w:rFonts w:ascii="Times New Roman" w:hAnsi="Times New Roman"/>
          <w:b/>
          <w:sz w:val="24"/>
          <w:szCs w:val="24"/>
        </w:rPr>
      </w:pPr>
      <w:r>
        <w:rPr>
          <w:rFonts w:ascii="Times New Roman" w:hAnsi="Times New Roman"/>
          <w:b/>
          <w:i/>
          <w:sz w:val="24"/>
          <w:szCs w:val="24"/>
        </w:rPr>
        <w:t>Bonus Plans</w:t>
      </w:r>
      <w:r>
        <w:rPr>
          <w:rFonts w:ascii="Times New Roman" w:hAnsi="Times New Roman"/>
          <w:b/>
          <w:sz w:val="24"/>
          <w:szCs w:val="24"/>
        </w:rPr>
        <w:t xml:space="preserve"> Terhadap Manajemen Laba</w:t>
      </w:r>
    </w:p>
    <w:p w:rsidR="00D40F68" w:rsidRDefault="00D40F68" w:rsidP="00D40F68">
      <w:pPr>
        <w:spacing w:line="240" w:lineRule="auto"/>
        <w:ind w:firstLine="426"/>
        <w:jc w:val="both"/>
        <w:rPr>
          <w:rFonts w:ascii="Times New Roman" w:eastAsia="Calibri" w:hAnsi="Times New Roman" w:cs="Times New Roman"/>
          <w:sz w:val="24"/>
          <w:szCs w:val="24"/>
        </w:rPr>
      </w:pPr>
      <w:r w:rsidRPr="00D40F68">
        <w:rPr>
          <w:rFonts w:ascii="Times New Roman" w:eastAsia="Calibri" w:hAnsi="Times New Roman" w:cs="Times New Roman"/>
          <w:sz w:val="24"/>
          <w:szCs w:val="24"/>
        </w:rPr>
        <w:t>Kompensasi bonus merupakan suatu kebijakan perusahaan sebagai penghargaan yang diberikan kepada karyawan atas jasanya sesuai dengan seberapa besar pengorbanan yang telah diberikan karyawan perusahaan. Tujuan perusahaan mengeluarkan kebijakan bonus adalah untuk memikat, memotivasi, serta menahan karyawan yang kompeten agar kinerjanya lebih o</w:t>
      </w:r>
      <w:r>
        <w:rPr>
          <w:rFonts w:ascii="Times New Roman" w:eastAsia="Calibri" w:hAnsi="Times New Roman" w:cs="Times New Roman"/>
          <w:sz w:val="24"/>
          <w:szCs w:val="24"/>
        </w:rPr>
        <w:t xml:space="preserve">ptimal (Rosady &amp; Abidin, 2019). </w:t>
      </w:r>
      <w:r w:rsidRPr="00D40F68">
        <w:rPr>
          <w:rFonts w:ascii="Times New Roman" w:eastAsia="Calibri" w:hAnsi="Times New Roman" w:cs="Times New Roman"/>
          <w:sz w:val="24"/>
          <w:szCs w:val="24"/>
        </w:rPr>
        <w:t>Perusahaan akan memberikan bonus kepada karyawan jika kinerja perusahaan mencapai jumlah tertentu, karena itulah manajer akan melakukan praktik manajemen laba dengan mengatur dan mengelola laba perusahaan pada tingkat tertentu sesuai dengan syarat yang ditentukan perusahaan.</w:t>
      </w:r>
    </w:p>
    <w:p w:rsidR="00D40F68" w:rsidRDefault="00D40F68" w:rsidP="00D40F6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penjelasan di atas, dapat ditarik hipotesis sebagai berikut:</w:t>
      </w:r>
    </w:p>
    <w:p w:rsidR="00D40F68" w:rsidRDefault="00D40F68" w:rsidP="00D40F68">
      <w:pPr>
        <w:spacing w:line="24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H2:</w:t>
      </w:r>
      <w:r>
        <w:rPr>
          <w:rFonts w:ascii="Times New Roman" w:eastAsia="Calibri" w:hAnsi="Times New Roman" w:cs="Times New Roman"/>
          <w:b/>
          <w:sz w:val="24"/>
          <w:szCs w:val="24"/>
        </w:rPr>
        <w:tab/>
      </w:r>
      <w:r>
        <w:rPr>
          <w:rFonts w:ascii="Times New Roman" w:eastAsia="Calibri" w:hAnsi="Times New Roman" w:cs="Times New Roman"/>
          <w:b/>
          <w:i/>
          <w:sz w:val="24"/>
          <w:szCs w:val="24"/>
        </w:rPr>
        <w:t>Bonus plans</w:t>
      </w:r>
      <w:r>
        <w:rPr>
          <w:rFonts w:ascii="Times New Roman" w:eastAsia="Calibri" w:hAnsi="Times New Roman" w:cs="Times New Roman"/>
          <w:b/>
          <w:sz w:val="24"/>
          <w:szCs w:val="24"/>
        </w:rPr>
        <w:t xml:space="preserve"> berpengaruh positif signifikan terhadap manajemen laba</w:t>
      </w:r>
    </w:p>
    <w:p w:rsidR="00D40F68" w:rsidRDefault="00D40F68" w:rsidP="00D40F68">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Political Cost</w:t>
      </w:r>
      <w:r>
        <w:rPr>
          <w:rFonts w:ascii="Times New Roman" w:eastAsia="Calibri" w:hAnsi="Times New Roman" w:cs="Times New Roman"/>
          <w:b/>
          <w:sz w:val="24"/>
          <w:szCs w:val="24"/>
        </w:rPr>
        <w:t xml:space="preserve"> Terhadap Manajemen Laba</w:t>
      </w:r>
    </w:p>
    <w:p w:rsidR="00D40F68" w:rsidRDefault="00D40F68" w:rsidP="00D40F68">
      <w:pPr>
        <w:spacing w:after="200" w:line="240" w:lineRule="auto"/>
        <w:ind w:firstLine="426"/>
        <w:contextualSpacing/>
        <w:jc w:val="both"/>
        <w:rPr>
          <w:rFonts w:ascii="Times New Roman" w:eastAsia="Calibri" w:hAnsi="Times New Roman" w:cs="Times New Roman"/>
          <w:i/>
          <w:sz w:val="24"/>
          <w:szCs w:val="24"/>
        </w:rPr>
      </w:pPr>
      <w:r w:rsidRPr="00D40F68">
        <w:rPr>
          <w:rFonts w:ascii="Times New Roman" w:eastAsia="Calibri" w:hAnsi="Times New Roman" w:cs="Times New Roman"/>
          <w:sz w:val="24"/>
          <w:szCs w:val="24"/>
        </w:rPr>
        <w:t xml:space="preserve">Dalam konteks teori agensi terkait dengan pemilihan kebijakan akuntansi, manajer akan bersifat oportunis untuk membela kepentingan </w:t>
      </w:r>
      <w:r w:rsidRPr="00D40F68">
        <w:rPr>
          <w:rFonts w:ascii="Times New Roman" w:eastAsia="Calibri" w:hAnsi="Times New Roman" w:cs="Times New Roman"/>
          <w:sz w:val="24"/>
          <w:szCs w:val="24"/>
        </w:rPr>
        <w:fldChar w:fldCharType="begin" w:fldLock="1"/>
      </w:r>
      <w:r w:rsidRPr="00D40F68">
        <w:rPr>
          <w:rFonts w:ascii="Times New Roman" w:eastAsia="Calibri" w:hAnsi="Times New Roman" w:cs="Times New Roman"/>
          <w:sz w:val="24"/>
          <w:szCs w:val="24"/>
        </w:rPr>
        <w:instrText>ADDIN CSL_CITATION {"citationItems":[{"id":"ITEM-1","itemData":{"author":[{"dropping-particle":"","family":"Deegan","given":"C","non-dropping-particle":"","parse-names":false,"suffix":""}],"id":"ITEM-1","issued":{"date-parts":[["2004"]]},"publisher":"McGraw-Hill","publisher-place":"Australia","title":"Financial Accounting Theory","type":"book"},"uris":["http://www.mendeley.com/documents/?uuid=005d2238-6a04-497a-a623-761ff3520364"]}],"mendeley":{"formattedCitation":"(Deegan, 2004)","plainTextFormattedCitation":"(Deegan, 2004)","previouslyFormattedCitation":"(Deegan, 2004)"},"properties":{"noteIndex":0},"schema":"https://github.com/citation-style-language/schema/raw/master/csl-citation.json"}</w:instrText>
      </w:r>
      <w:r w:rsidRPr="00D40F68">
        <w:rPr>
          <w:rFonts w:ascii="Times New Roman" w:eastAsia="Calibri" w:hAnsi="Times New Roman" w:cs="Times New Roman"/>
          <w:sz w:val="24"/>
          <w:szCs w:val="24"/>
        </w:rPr>
        <w:fldChar w:fldCharType="separate"/>
      </w:r>
      <w:r w:rsidRPr="00D40F68">
        <w:rPr>
          <w:rFonts w:ascii="Times New Roman" w:eastAsia="Calibri" w:hAnsi="Times New Roman" w:cs="Times New Roman"/>
          <w:noProof/>
          <w:sz w:val="24"/>
          <w:szCs w:val="24"/>
        </w:rPr>
        <w:t>(Deegan, 2004)</w:t>
      </w:r>
      <w:r w:rsidRPr="00D40F68">
        <w:rPr>
          <w:rFonts w:ascii="Times New Roman" w:eastAsia="Calibri" w:hAnsi="Times New Roman" w:cs="Times New Roman"/>
          <w:sz w:val="24"/>
          <w:szCs w:val="24"/>
        </w:rPr>
        <w:fldChar w:fldCharType="end"/>
      </w:r>
      <w:r w:rsidRPr="00D40F68">
        <w:rPr>
          <w:rFonts w:ascii="Times New Roman" w:eastAsia="Calibri" w:hAnsi="Times New Roman" w:cs="Times New Roman"/>
          <w:sz w:val="24"/>
          <w:szCs w:val="24"/>
        </w:rPr>
        <w:t xml:space="preserve">. Oportunis dalam pemilihan kebijakan akuntansi oleh </w:t>
      </w:r>
      <w:r w:rsidRPr="00D40F68">
        <w:rPr>
          <w:rFonts w:ascii="Times New Roman" w:eastAsia="Calibri" w:hAnsi="Times New Roman" w:cs="Times New Roman"/>
          <w:sz w:val="24"/>
          <w:szCs w:val="24"/>
        </w:rPr>
        <w:fldChar w:fldCharType="begin" w:fldLock="1"/>
      </w:r>
      <w:r w:rsidRPr="00D40F68">
        <w:rPr>
          <w:rFonts w:ascii="Times New Roman" w:eastAsia="Calibri" w:hAnsi="Times New Roman" w:cs="Times New Roman"/>
          <w:sz w:val="24"/>
          <w:szCs w:val="24"/>
        </w:rPr>
        <w:instrText>ADDIN CSL_CITATION {"citationItems":[{"id":"ITEM-1","itemData":{"ISBN":"0001-4826","ISSN":"00014826","PMID":"9412141459","abstract":"Accounting numbers are an integral part of the firm's formal and informal contracts (Watts 1974; Holthausen and Leftwich 1983; Watts and Zimmerman 1986; Ball 1989; Christie 1990). This contracting-based theory of accounting is based on the premise that managers choose particular accounting procedures either efficiently to maximize the value of the firm, or opportunistically to make the manager better off at the expense of some other contracting party (Holthausen 1990). The relative amounts of efficiency and opportunism depend on controls on managers' accounting discretion. Such controls include monitoring by the board of directors, competition from the product markets and from within the firm by other managers, and the discipline of the market for corporate control. It is difficult to determine whether managers make accounting choices to maximize firm-value. Empirical tests often assume opportunism and usually reject the null hypothesis of no association between accounting choice and firm-specific variables such as leverage (Christie 1990). However, many of the empirical regularities interpreted as evidence of opportunism can also be interpreted as occurring for efficiency reasons, which serves to confound these findings (Watts and Zimmerman 1986; Watts and Zimmerman 1990; Sweeney 1994). The few tests based on efficiency rationales find an association between the contracting variables and accounting choice (Zimmer 1986; Whittred 1987; Malmquist 1990; Mian and Smith 1990a). This paper measures the relative influences of efficiency and opportunism in accounting choice by examining a non-random sample that maximizes the probability of finding opportunism. Economics and finance studies document that corporate control actions such as tender offers and proxy fights discipline opportunistic managers. Therefore, we select a sample of takeover targets and examine this sample for evidence of managerial opportunism in choice of accounting procedures. A key assumption of our tests is that, prior to the control action, corporate control targets contain more non-value-maximizing managers than surviving firms in the same industry that were not targets of corporate control actions. This assumption allows us to use surviving firms' accounting procedures as the benchmark for the efficient accounting choice. In this application of Alchian's (1950) \"economic Darwinism,\" surviving firms on average are more efficient than non-surviving firms. An unbiased estimate of accounti…","author":[{"dropping-particle":"","family":"Christie","given":"Andrew a","non-dropping-particle":"","parse-names":false,"suffix":""},{"dropping-particle":"","family":"Zimmerman","given":"Jerold L","non-dropping-particle":"","parse-names":false,"suffix":""}],"container-title":"Accounting Review","id":"ITEM-1","issue":"4","issued":{"date-parts":[["1994"]]},"page":"539-566","title":"Efficient and Opportunistic Choices of Accounting Procedures: Corporate Control Contests","type":"article-journal","volume":"69"},"uris":["http://www.mendeley.com/documents/?uuid=a3d9394b-8501-4399-8d45-4288202fe04a"]}],"mendeley":{"formattedCitation":"(Christie &amp; Zimmerman, 1994)","plainTextFormattedCitation":"(Christie &amp; Zimmerman, 1994)","previouslyFormattedCitation":"(Christie &amp; Zimmerman, 1994)"},"properties":{"noteIndex":0},"schema":"https://github.com/citation-style-language/schema/raw/master/csl-citation.json"}</w:instrText>
      </w:r>
      <w:r w:rsidRPr="00D40F68">
        <w:rPr>
          <w:rFonts w:ascii="Times New Roman" w:eastAsia="Calibri" w:hAnsi="Times New Roman" w:cs="Times New Roman"/>
          <w:sz w:val="24"/>
          <w:szCs w:val="24"/>
        </w:rPr>
        <w:fldChar w:fldCharType="separate"/>
      </w:r>
      <w:r w:rsidRPr="00D40F68">
        <w:rPr>
          <w:rFonts w:ascii="Times New Roman" w:eastAsia="Calibri" w:hAnsi="Times New Roman" w:cs="Times New Roman"/>
          <w:noProof/>
          <w:sz w:val="24"/>
          <w:szCs w:val="24"/>
        </w:rPr>
        <w:t>(Christie &amp; Zimmerman, 1994)</w:t>
      </w:r>
      <w:r w:rsidRPr="00D40F68">
        <w:rPr>
          <w:rFonts w:ascii="Times New Roman" w:eastAsia="Calibri" w:hAnsi="Times New Roman" w:cs="Times New Roman"/>
          <w:sz w:val="24"/>
          <w:szCs w:val="24"/>
        </w:rPr>
        <w:fldChar w:fldCharType="end"/>
      </w:r>
      <w:r w:rsidRPr="00D40F68">
        <w:rPr>
          <w:rFonts w:ascii="Times New Roman" w:eastAsia="Calibri" w:hAnsi="Times New Roman" w:cs="Times New Roman"/>
          <w:sz w:val="24"/>
          <w:szCs w:val="24"/>
        </w:rPr>
        <w:t xml:space="preserve"> didefinisikan sebagai penggunaan metode akuntansi yang dapat menaikkan laba melebihi yang seharusnya. Namun demikian, jika manajer mendapat tekanan dari pihak ketiga  (misalnya : pekerja, lembaga swadaya masyarakat, partai politik, pemerintah) akan cenderung menghindari tekanan tersebut dengan </w:t>
      </w:r>
      <w:r w:rsidRPr="00D40F68">
        <w:rPr>
          <w:rFonts w:ascii="Times New Roman" w:eastAsia="Calibri" w:hAnsi="Times New Roman" w:cs="Times New Roman"/>
          <w:sz w:val="24"/>
          <w:szCs w:val="24"/>
        </w:rPr>
        <w:lastRenderedPageBreak/>
        <w:t xml:space="preserve">memilih kebijakan akuntansi yang dapat menunda/menurunkan laba dengan tujuan untuk meminimalisir </w:t>
      </w:r>
      <w:r w:rsidRPr="00D40F68">
        <w:rPr>
          <w:rFonts w:ascii="Times New Roman" w:eastAsia="Calibri" w:hAnsi="Times New Roman" w:cs="Times New Roman"/>
          <w:i/>
          <w:sz w:val="24"/>
          <w:szCs w:val="24"/>
        </w:rPr>
        <w:t xml:space="preserve">political cost hypotesis </w:t>
      </w:r>
      <w:r w:rsidRPr="00D40F68">
        <w:rPr>
          <w:rFonts w:ascii="Times New Roman" w:eastAsia="Calibri" w:hAnsi="Times New Roman" w:cs="Times New Roman"/>
          <w:i/>
          <w:sz w:val="24"/>
          <w:szCs w:val="24"/>
        </w:rPr>
        <w:fldChar w:fldCharType="begin" w:fldLock="1"/>
      </w:r>
      <w:r w:rsidRPr="00D40F68">
        <w:rPr>
          <w:rFonts w:ascii="Times New Roman" w:eastAsia="Calibri" w:hAnsi="Times New Roman" w:cs="Times New Roman"/>
          <w:i/>
          <w:sz w:val="24"/>
          <w:szCs w:val="24"/>
        </w:rPr>
        <w:instrText>ADDIN CSL_CITATION {"citationItems":[{"id":"ITEM-1","itemData":{"author":[{"dropping-particle":"","family":"Utomo","given":"Rochmad Bayu","non-dropping-particle":"","parse-names":false,"suffix":""},{"dropping-particle":"","family":"Hadian","given":"Niki","non-dropping-particle":"","parse-names":false,"suffix":""}],"container-title":"Jurnal Ilmiah Akuntansi Humanika","id":"ITEM-1","issue":"1","issued":{"date-parts":[["2013"]]},"page":"912-920","title":"Pengaruh Kekuatan Buruh Terhadap Metode Persediaan","type":"article-journal","volume":"3"},"uris":["http://www.mendeley.com/documents/?uuid=c1f6a527-d865-4d43-865c-1f557b795117"]}],"mendeley":{"formattedCitation":"(Utomo &amp; Hadian, 2013)","plainTextFormattedCitation":"(Utomo &amp; Hadian, 2013)","previouslyFormattedCitation":"(Utomo &amp; Hadian, 2013)"},"properties":{"noteIndex":0},"schema":"https://github.com/citation-style-language/schema/raw/master/csl-citation.json"}</w:instrText>
      </w:r>
      <w:r w:rsidRPr="00D40F68">
        <w:rPr>
          <w:rFonts w:ascii="Times New Roman" w:eastAsia="Calibri" w:hAnsi="Times New Roman" w:cs="Times New Roman"/>
          <w:i/>
          <w:sz w:val="24"/>
          <w:szCs w:val="24"/>
        </w:rPr>
        <w:fldChar w:fldCharType="separate"/>
      </w:r>
      <w:r w:rsidRPr="00D40F68">
        <w:rPr>
          <w:rFonts w:ascii="Times New Roman" w:eastAsia="Calibri" w:hAnsi="Times New Roman" w:cs="Times New Roman"/>
          <w:noProof/>
          <w:sz w:val="24"/>
          <w:szCs w:val="24"/>
        </w:rPr>
        <w:t>(Utomo &amp; Hadian, 2013)</w:t>
      </w:r>
      <w:r w:rsidRPr="00D40F68">
        <w:rPr>
          <w:rFonts w:ascii="Times New Roman" w:eastAsia="Calibri" w:hAnsi="Times New Roman" w:cs="Times New Roman"/>
          <w:i/>
          <w:sz w:val="24"/>
          <w:szCs w:val="24"/>
        </w:rPr>
        <w:fldChar w:fldCharType="end"/>
      </w:r>
      <w:r w:rsidRPr="00D40F68">
        <w:rPr>
          <w:rFonts w:ascii="Times New Roman" w:eastAsia="Calibri" w:hAnsi="Times New Roman" w:cs="Times New Roman"/>
          <w:i/>
          <w:sz w:val="24"/>
          <w:szCs w:val="24"/>
        </w:rPr>
        <w:t>.</w:t>
      </w:r>
    </w:p>
    <w:p w:rsidR="00D40F68" w:rsidRDefault="00D40F68" w:rsidP="00D40F68">
      <w:pPr>
        <w:spacing w:after="20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penjelasan di atas, dapat ditarik hipotesis sebagai berikut:</w:t>
      </w:r>
    </w:p>
    <w:p w:rsidR="00D40F68" w:rsidRDefault="00D40F68" w:rsidP="00D40F68">
      <w:pPr>
        <w:spacing w:after="200" w:line="240" w:lineRule="auto"/>
        <w:ind w:left="426" w:hanging="42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H3:</w:t>
      </w:r>
      <w:r>
        <w:rPr>
          <w:rFonts w:ascii="Times New Roman" w:eastAsia="Calibri" w:hAnsi="Times New Roman" w:cs="Times New Roman"/>
          <w:b/>
          <w:sz w:val="24"/>
          <w:szCs w:val="24"/>
        </w:rPr>
        <w:tab/>
      </w:r>
      <w:r>
        <w:rPr>
          <w:rFonts w:ascii="Times New Roman" w:eastAsia="Calibri" w:hAnsi="Times New Roman" w:cs="Times New Roman"/>
          <w:b/>
          <w:i/>
          <w:sz w:val="24"/>
          <w:szCs w:val="24"/>
        </w:rPr>
        <w:t>Political cost</w:t>
      </w:r>
      <w:r>
        <w:rPr>
          <w:rFonts w:ascii="Times New Roman" w:eastAsia="Calibri" w:hAnsi="Times New Roman" w:cs="Times New Roman"/>
          <w:b/>
          <w:sz w:val="24"/>
          <w:szCs w:val="24"/>
        </w:rPr>
        <w:t xml:space="preserve"> berpengaruh positif signifikan terhadap manajemen laba</w:t>
      </w:r>
    </w:p>
    <w:p w:rsidR="00EE7B9C" w:rsidRDefault="00EE7B9C" w:rsidP="00D40F68">
      <w:pPr>
        <w:spacing w:after="200" w:line="240" w:lineRule="auto"/>
        <w:ind w:firstLine="426"/>
        <w:contextualSpacing/>
        <w:jc w:val="center"/>
        <w:rPr>
          <w:noProof/>
          <w:lang w:eastAsia="id-ID"/>
        </w:rPr>
      </w:pPr>
    </w:p>
    <w:p w:rsidR="00D40F68" w:rsidRPr="00D40F68" w:rsidRDefault="00EE7B9C" w:rsidP="00D40F68">
      <w:pPr>
        <w:spacing w:after="200" w:line="240" w:lineRule="auto"/>
        <w:ind w:firstLine="426"/>
        <w:contextualSpacing/>
        <w:jc w:val="center"/>
        <w:rPr>
          <w:rFonts w:ascii="Times New Roman" w:eastAsia="Calibri" w:hAnsi="Times New Roman" w:cs="Times New Roman"/>
          <w:sz w:val="24"/>
          <w:szCs w:val="24"/>
        </w:rPr>
      </w:pPr>
      <w:r>
        <w:rPr>
          <w:noProof/>
          <w:lang w:eastAsia="id-ID"/>
        </w:rPr>
        <w:drawing>
          <wp:inline distT="0" distB="0" distL="0" distR="0" wp14:anchorId="7718C9F8" wp14:editId="58C6AC42">
            <wp:extent cx="2625328" cy="16668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664" t="35634" r="27617" b="24025"/>
                    <a:stretch/>
                  </pic:blipFill>
                  <pic:spPr bwMode="auto">
                    <a:xfrm>
                      <a:off x="0" y="0"/>
                      <a:ext cx="2629763" cy="1669691"/>
                    </a:xfrm>
                    <a:prstGeom prst="rect">
                      <a:avLst/>
                    </a:prstGeom>
                    <a:ln>
                      <a:noFill/>
                    </a:ln>
                    <a:extLst>
                      <a:ext uri="{53640926-AAD7-44D8-BBD7-CCE9431645EC}">
                        <a14:shadowObscured xmlns:a14="http://schemas.microsoft.com/office/drawing/2010/main"/>
                      </a:ext>
                    </a:extLst>
                  </pic:spPr>
                </pic:pic>
              </a:graphicData>
            </a:graphic>
          </wp:inline>
        </w:drawing>
      </w:r>
    </w:p>
    <w:p w:rsidR="00896781" w:rsidRDefault="00EE7B9C" w:rsidP="00EE7B9C">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Gambar 1</w:t>
      </w:r>
    </w:p>
    <w:p w:rsidR="00EE7B9C" w:rsidRDefault="00EE7B9C" w:rsidP="00EE7B9C">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Kerangka Pemikiran</w:t>
      </w:r>
    </w:p>
    <w:p w:rsidR="00EE7B9C" w:rsidRDefault="00EE7B9C" w:rsidP="00EE7B9C">
      <w:pPr>
        <w:spacing w:line="240" w:lineRule="auto"/>
        <w:jc w:val="both"/>
        <w:rPr>
          <w:rFonts w:ascii="Times New Roman" w:hAnsi="Times New Roman"/>
          <w:b/>
          <w:sz w:val="24"/>
          <w:szCs w:val="24"/>
        </w:rPr>
      </w:pPr>
      <w:r>
        <w:rPr>
          <w:rFonts w:ascii="Times New Roman" w:hAnsi="Times New Roman"/>
          <w:b/>
          <w:sz w:val="24"/>
          <w:szCs w:val="24"/>
        </w:rPr>
        <w:t>METODE PENELITIAN</w:t>
      </w:r>
    </w:p>
    <w:p w:rsidR="00EE7B9C" w:rsidRPr="00EE7B9C" w:rsidRDefault="00EE7B9C" w:rsidP="00EE7B9C">
      <w:pPr>
        <w:pStyle w:val="ListParagraph"/>
        <w:spacing w:line="240" w:lineRule="auto"/>
        <w:ind w:left="0" w:firstLine="426"/>
        <w:jc w:val="both"/>
        <w:rPr>
          <w:rFonts w:ascii="Times New Roman" w:hAnsi="Times New Roman"/>
          <w:sz w:val="24"/>
          <w:szCs w:val="24"/>
        </w:rPr>
      </w:pPr>
      <w:r w:rsidRPr="00EE7B9C">
        <w:rPr>
          <w:rFonts w:ascii="Times New Roman" w:hAnsi="Times New Roman"/>
          <w:sz w:val="24"/>
          <w:szCs w:val="24"/>
        </w:rPr>
        <w:t xml:space="preserve">Metode penelitian dalam penelitian ini adalah metode penelitian kuantitatif dengan pendekatan deskriptif. Menurut </w:t>
      </w:r>
      <w:r w:rsidRPr="00EE7B9C">
        <w:rPr>
          <w:rFonts w:ascii="Times New Roman" w:hAnsi="Times New Roman"/>
          <w:sz w:val="24"/>
          <w:szCs w:val="24"/>
        </w:rPr>
        <w:fldChar w:fldCharType="begin" w:fldLock="1"/>
      </w:r>
      <w:r w:rsidRPr="00EE7B9C">
        <w:rPr>
          <w:rFonts w:ascii="Times New Roman" w:hAnsi="Times New Roman"/>
          <w:sz w:val="24"/>
          <w:szCs w:val="24"/>
        </w:rPr>
        <w:instrText>ADDIN CSL_CITATION {"citationItems":[{"id":"ITEM-1","itemData":{"author":[{"dropping-particle":"","family":"Sugiyono","given":"Prof. Dr.","non-dropping-particle":"","parse-names":false,"suffix":""}],"id":"ITEM-1","issued":{"date-parts":[["2017"]]},"number-of-pages":"380","publisher":"CV. Alfabeta","title":"Metode Penelitian Kuantitatif, Kualitatif, dan R&amp;D","type":"book"},"uris":["http://www.mendeley.com/documents/?uuid=813dda48-ede2-4aea-bd06-2958480a7816"]}],"mendeley":{"formattedCitation":"(Sugiyono, 2017)","plainTextFormattedCitation":"(Sugiyono, 2017)","previouslyFormattedCitation":"(Sugiyono, 2017)"},"properties":{"noteIndex":0},"schema":"https://github.com/citation-style-language/schema/raw/master/csl-citation.json"}</w:instrText>
      </w:r>
      <w:r w:rsidRPr="00EE7B9C">
        <w:rPr>
          <w:rFonts w:ascii="Times New Roman" w:hAnsi="Times New Roman"/>
          <w:sz w:val="24"/>
          <w:szCs w:val="24"/>
        </w:rPr>
        <w:fldChar w:fldCharType="separate"/>
      </w:r>
      <w:r w:rsidRPr="00EE7B9C">
        <w:rPr>
          <w:rFonts w:ascii="Times New Roman" w:hAnsi="Times New Roman"/>
          <w:noProof/>
          <w:sz w:val="24"/>
          <w:szCs w:val="24"/>
        </w:rPr>
        <w:t>(Sugiyono, 2017)</w:t>
      </w:r>
      <w:r w:rsidRPr="00EE7B9C">
        <w:rPr>
          <w:rFonts w:ascii="Times New Roman" w:hAnsi="Times New Roman"/>
          <w:sz w:val="24"/>
          <w:szCs w:val="24"/>
        </w:rPr>
        <w:fldChar w:fldCharType="end"/>
      </w:r>
      <w:r w:rsidRPr="00EE7B9C">
        <w:rPr>
          <w:rFonts w:ascii="Times New Roman" w:hAnsi="Times New Roman"/>
          <w:sz w:val="24"/>
          <w:szCs w:val="24"/>
        </w:rPr>
        <w:t xml:space="preserve"> metode penelitian kuantitatif diartikan sebagai metode penelitian yang digunakan untuk meneliti pada populasi atau sampel tertentu, pengumpulan data menggunakan instrumen penelitian, analisis data bersifat kuantitatif/statistik, dengan tujuan menguji hipotesis yang telah ditetapkan. </w:t>
      </w:r>
      <w:r w:rsidRPr="00EE7B9C">
        <w:rPr>
          <w:rFonts w:ascii="Times New Roman" w:hAnsi="Times New Roman"/>
          <w:sz w:val="24"/>
          <w:szCs w:val="24"/>
        </w:rPr>
        <w:fldChar w:fldCharType="begin" w:fldLock="1"/>
      </w:r>
      <w:r w:rsidRPr="00EE7B9C">
        <w:rPr>
          <w:rFonts w:ascii="Times New Roman" w:hAnsi="Times New Roman"/>
          <w:sz w:val="24"/>
          <w:szCs w:val="24"/>
        </w:rPr>
        <w:instrText>ADDIN CSL_CITATION {"citationItems":[{"id":"ITEM-1","itemData":{"author":[{"dropping-particle":"","family":"Sugiyono","given":"Prof. Dr.","non-dropping-particle":"","parse-names":false,"suffix":""}],"id":"ITEM-1","issued":{"date-parts":[["2017"]]},"number-of-pages":"380","publisher":"CV. Alfabeta","title":"Metode Penelitian Kuantitatif, Kualitatif, dan R&amp;D","type":"book"},"uris":["http://www.mendeley.com/documents/?uuid=813dda48-ede2-4aea-bd06-2958480a7816"]}],"mendeley":{"formattedCitation":"(Sugiyono, 2017)","plainTextFormattedCitation":"(Sugiyono, 2017)","previouslyFormattedCitation":"(Sugiyono, 2017)"},"properties":{"noteIndex":0},"schema":"https://github.com/citation-style-language/schema/raw/master/csl-citation.json"}</w:instrText>
      </w:r>
      <w:r w:rsidRPr="00EE7B9C">
        <w:rPr>
          <w:rFonts w:ascii="Times New Roman" w:hAnsi="Times New Roman"/>
          <w:sz w:val="24"/>
          <w:szCs w:val="24"/>
        </w:rPr>
        <w:fldChar w:fldCharType="separate"/>
      </w:r>
      <w:r w:rsidRPr="00EE7B9C">
        <w:rPr>
          <w:rFonts w:ascii="Times New Roman" w:hAnsi="Times New Roman"/>
          <w:noProof/>
          <w:sz w:val="24"/>
          <w:szCs w:val="24"/>
        </w:rPr>
        <w:t>(Sugiyono, 2017)</w:t>
      </w:r>
      <w:r w:rsidRPr="00EE7B9C">
        <w:rPr>
          <w:rFonts w:ascii="Times New Roman" w:hAnsi="Times New Roman"/>
          <w:sz w:val="24"/>
          <w:szCs w:val="24"/>
        </w:rPr>
        <w:fldChar w:fldCharType="end"/>
      </w:r>
      <w:r w:rsidRPr="00EE7B9C">
        <w:rPr>
          <w:rFonts w:ascii="Times New Roman" w:hAnsi="Times New Roman"/>
          <w:sz w:val="24"/>
          <w:szCs w:val="24"/>
        </w:rPr>
        <w:t xml:space="preserve"> juga mengemukakan bahwa metode penelitian deskriptif merupakan metode penelitian ilmiah yang sistematis terhadap bagian-bagian dan fenomena serta hubungannya mengembangkan dan menggunakan model-model matematis, teori-teori dan/atau hipotesis yang berkaitan dengan fenomena, yang bertujuan untuk mengetahui sifat serta hubungan yang lebih mendalam antara dua variabel dengan cara mengamati aspek-aspek tertentu.</w:t>
      </w:r>
      <w:r>
        <w:rPr>
          <w:rFonts w:ascii="Times New Roman" w:hAnsi="Times New Roman"/>
          <w:sz w:val="24"/>
          <w:szCs w:val="24"/>
        </w:rPr>
        <w:t xml:space="preserve"> </w:t>
      </w:r>
      <w:r w:rsidRPr="00EE7B9C">
        <w:rPr>
          <w:rFonts w:ascii="Times New Roman" w:hAnsi="Times New Roman"/>
          <w:sz w:val="24"/>
          <w:szCs w:val="24"/>
        </w:rPr>
        <w:t xml:space="preserve">Populasi dalam penelitian ini adalah perusahaan sub sektor perhotelan yang terdaftar di Bursa </w:t>
      </w:r>
      <w:r w:rsidR="001C7F51">
        <w:rPr>
          <w:rFonts w:ascii="Times New Roman" w:hAnsi="Times New Roman"/>
          <w:sz w:val="24"/>
          <w:szCs w:val="24"/>
        </w:rPr>
        <w:t>Efek Indonesia periode 2017-2019</w:t>
      </w:r>
      <w:r w:rsidRPr="00EE7B9C">
        <w:rPr>
          <w:rFonts w:ascii="Times New Roman" w:hAnsi="Times New Roman"/>
          <w:sz w:val="24"/>
          <w:szCs w:val="24"/>
        </w:rPr>
        <w:t xml:space="preserve">. Sampel dalam penelitian ini diambil dengan menggunakan metode </w:t>
      </w:r>
      <w:r w:rsidRPr="00EE7B9C">
        <w:rPr>
          <w:rFonts w:ascii="Times New Roman" w:hAnsi="Times New Roman"/>
          <w:i/>
          <w:sz w:val="24"/>
          <w:szCs w:val="24"/>
        </w:rPr>
        <w:t>purposive sampling</w:t>
      </w:r>
      <w:r w:rsidRPr="00EE7B9C">
        <w:rPr>
          <w:rFonts w:ascii="Times New Roman" w:hAnsi="Times New Roman"/>
          <w:sz w:val="24"/>
          <w:szCs w:val="24"/>
        </w:rPr>
        <w:t xml:space="preserve"> yaitu pengambilan sampel dengan kriteria tertentu yang dikehendaki oleh peneliti </w:t>
      </w:r>
      <w:r w:rsidRPr="00EE7B9C">
        <w:rPr>
          <w:rFonts w:ascii="Times New Roman" w:hAnsi="Times New Roman"/>
          <w:sz w:val="24"/>
          <w:szCs w:val="24"/>
        </w:rPr>
        <w:fldChar w:fldCharType="begin" w:fldLock="1"/>
      </w:r>
      <w:r w:rsidRPr="00EE7B9C">
        <w:rPr>
          <w:rFonts w:ascii="Times New Roman" w:hAnsi="Times New Roman"/>
          <w:sz w:val="24"/>
          <w:szCs w:val="24"/>
        </w:rPr>
        <w:instrText>ADDIN CSL_CITATION {"citationItems":[{"id":"ITEM-1","itemData":{"author":[{"dropping-particle":"","family":"Sugiyono","given":"Prof. Dr.","non-dropping-particle":"","parse-names":false,"suffix":""}],"id":"ITEM-1","issued":{"date-parts":[["2017"]]},"number-of-pages":"380","publisher":"CV. Alfabeta","title":"Metode Penelitian Kuantitatif, Kualitatif, dan R&amp;D","type":"book"},"uris":["http://www.mendeley.com/documents/?uuid=813dda48-ede2-4aea-bd06-2958480a7816"]}],"mendeley":{"formattedCitation":"(Sugiyono, 2017)","plainTextFormattedCitation":"(Sugiyono, 2017)","previouslyFormattedCitation":"(Sugiyono, 2017)"},"properties":{"noteIndex":0},"schema":"https://github.com/citation-style-language/schema/raw/master/csl-citation.json"}</w:instrText>
      </w:r>
      <w:r w:rsidRPr="00EE7B9C">
        <w:rPr>
          <w:rFonts w:ascii="Times New Roman" w:hAnsi="Times New Roman"/>
          <w:sz w:val="24"/>
          <w:szCs w:val="24"/>
        </w:rPr>
        <w:fldChar w:fldCharType="separate"/>
      </w:r>
      <w:r w:rsidRPr="00EE7B9C">
        <w:rPr>
          <w:rFonts w:ascii="Times New Roman" w:hAnsi="Times New Roman"/>
          <w:noProof/>
          <w:sz w:val="24"/>
          <w:szCs w:val="24"/>
        </w:rPr>
        <w:t>(Sugiyono, 2017)</w:t>
      </w:r>
      <w:r w:rsidRPr="00EE7B9C">
        <w:rPr>
          <w:rFonts w:ascii="Times New Roman" w:hAnsi="Times New Roman"/>
          <w:sz w:val="24"/>
          <w:szCs w:val="24"/>
        </w:rPr>
        <w:fldChar w:fldCharType="end"/>
      </w:r>
      <w:r w:rsidRPr="00EE7B9C">
        <w:rPr>
          <w:rFonts w:ascii="Times New Roman" w:hAnsi="Times New Roman"/>
          <w:sz w:val="24"/>
          <w:szCs w:val="24"/>
        </w:rPr>
        <w:t xml:space="preserve">. Adapun kriteria dalam menentukan sampel menurut </w:t>
      </w:r>
      <w:r w:rsidRPr="00EE7B9C">
        <w:rPr>
          <w:rFonts w:ascii="Times New Roman" w:hAnsi="Times New Roman"/>
          <w:sz w:val="24"/>
          <w:szCs w:val="24"/>
        </w:rPr>
        <w:fldChar w:fldCharType="begin" w:fldLock="1"/>
      </w:r>
      <w:r w:rsidRPr="00EE7B9C">
        <w:rPr>
          <w:rFonts w:ascii="Times New Roman" w:hAnsi="Times New Roman"/>
          <w:sz w:val="24"/>
          <w:szCs w:val="24"/>
        </w:rPr>
        <w:instrText>ADDIN CSL_CITATION {"citationItems":[{"id":"ITEM-1","itemData":{"abstract":"Penelitian ini bertujuan untuk mengetahui bagaimana pengaruh secara parsial dan simultan bonus plan, debt to equity ratio, dan political cost terhadap manajemen laba pada perusahaan manufaktur sektor makanan dan minuman yang terdaftar di Bursa Efek Indonesia periode 2012-2016. Faktor-faktor yang diuji dalam penelitian ini adalah bonus plan, debt to equity ratio, dan political cost sebagai variabel independen. Sedangkan manajemen laba sebagai variabel dependen. Metode penelitian yang digunakan dalam penelitian ini adalah metode penelitian deskriptif dan verifikatif. Populasi dalam penelitian ini adalah perusahaan manufaktur sektor makanan dan minuman yang terdaftar di Bursa Efek Indonesia periode 2012-2016 yang berjumlah 17 perusahaan. Sedangkan teknik penentuan sampel yang digunakan dalam penelitian ini adalah non probability sampling dengan metode purposive sampling, sehingga jumlah sampel dalam penelitian ini berjumlah 15 perusahaan. Sedangkan analisis data yang digunakan dalam penelitian ini adalah analisis regresi linear berganda pada taraf signifikansi sebesar 5%. Program yang digunakan dalam menganalisis data menggunakan SPSS 23.00. Hasil penelitian menunjukan bahwa secara parsial bonus plan, debt to equity ratio, dan political cost berpengaruh signifikan terhadap manajemen laba. Sedangkan secara simultan bonus plan, debt to equity ratio, dan political cost berpengaruh signifikan terhadap manajemen laba. Selain itu hasil penelitian juga menunjukan bahwa besarnya pengaruh bonus plan, debt to equity ratio, dan political cost dalam memberikan kontribusi pengaruh terhadap terhadap manajemen laba sebesar 53,5%.","author":[{"dropping-particle":"","family":"Yupita","given":"Vina","non-dropping-particle":"","parse-names":false,"suffix":""},{"dropping-particle":"","family":"Fadilah","given":"Dr. Sri","non-dropping-particle":"","parse-names":false,"suffix":""},{"dropping-particle":"","family":"Helliana","given":"","non-dropping-particle":"","parse-names":false,"suffix":""}],"container-title":"Jurnal Akuntansi","id":"ITEM-1","issue":"2","issued":{"date-parts":[["2017"]]},"page":"408-419","title":"Pengaruh Bonus Plan, Debt To Equity Ratio, dan Political Cost terhadap Manajemen Laba (Studi Empiris pada Perusahaan Manufaktur Sektor Makanan dan Minuman yang Terdaftar di Bursa Efek Indonesia Periode 2012-2016)","type":"article-journal","volume":"3"},"uris":["http://www.mendeley.com/documents/?uuid=2ef1332a-094f-4e88-9d37-c55d95d411e0"]}],"mendeley":{"formattedCitation":"(Yupita et al., 2017)","plainTextFormattedCitation":"(Yupita et al., 2017)","previouslyFormattedCitation":"(Yupita et al., 2017)"},"properties":{"noteIndex":0},"schema":"https://github.com/citation-style-language/schema/raw/master/csl-citation.json"}</w:instrText>
      </w:r>
      <w:r w:rsidRPr="00EE7B9C">
        <w:rPr>
          <w:rFonts w:ascii="Times New Roman" w:hAnsi="Times New Roman"/>
          <w:sz w:val="24"/>
          <w:szCs w:val="24"/>
        </w:rPr>
        <w:fldChar w:fldCharType="separate"/>
      </w:r>
      <w:r w:rsidRPr="00EE7B9C">
        <w:rPr>
          <w:rFonts w:ascii="Times New Roman" w:hAnsi="Times New Roman"/>
          <w:noProof/>
          <w:sz w:val="24"/>
          <w:szCs w:val="24"/>
        </w:rPr>
        <w:t>(Yupita et al., 2017)</w:t>
      </w:r>
      <w:r w:rsidRPr="00EE7B9C">
        <w:rPr>
          <w:rFonts w:ascii="Times New Roman" w:hAnsi="Times New Roman"/>
          <w:sz w:val="24"/>
          <w:szCs w:val="24"/>
        </w:rPr>
        <w:fldChar w:fldCharType="end"/>
      </w:r>
      <w:r w:rsidRPr="00EE7B9C">
        <w:rPr>
          <w:rFonts w:ascii="Times New Roman" w:hAnsi="Times New Roman"/>
          <w:sz w:val="24"/>
          <w:szCs w:val="24"/>
        </w:rPr>
        <w:t xml:space="preserve"> dan </w:t>
      </w:r>
      <w:r w:rsidRPr="00EE7B9C">
        <w:rPr>
          <w:rFonts w:ascii="Times New Roman" w:hAnsi="Times New Roman"/>
          <w:sz w:val="24"/>
          <w:szCs w:val="24"/>
        </w:rPr>
        <w:fldChar w:fldCharType="begin" w:fldLock="1"/>
      </w:r>
      <w:r w:rsidRPr="00EE7B9C">
        <w:rPr>
          <w:rFonts w:ascii="Times New Roman" w:hAnsi="Times New Roman"/>
          <w:sz w:val="24"/>
          <w:szCs w:val="24"/>
        </w:rPr>
        <w:instrText>ADDIN CSL_CITATION {"citationItems":[{"id":"ITEM-1","itemData":{"ISSN":"2579-5597","abstract":"This research analyze the influence of female CEOs, female CFOs and women's board directions toward earnings management. This research arise because of differences in the opinion of the community on the gender of women and men. The sample used in this research are 269 companies in 2013-2017 which are listed on the Indonesia Stock Exchange and selected using purposive sampling. This research uses panel data which has the characteristics of cross-section and time series. The results of this research shows that 1) female CEOs have a significant negative effect on earnings management. 2) The female CFO has no significant negative effect on earnings management 3) the proportion of the board of directors has a positive and insignificant effect on earnings management.","author":[{"dropping-particle":"","family":"Setyaningrum","given":"Gracia Christ","non-dropping-particle":"","parse-names":false,"suffix":""},{"dropping-particle":"","family":"Sekarsari","given":"Putri Savira Sabadra","non-dropping-particle":"","parse-names":false,"suffix":""},{"dropping-particle":"","family":"Damayanti","given":"Theresia Woro","non-dropping-particle":"","parse-names":false,"suffix":""}],"container-title":"Jurnal Ekonomi dan Perbankan","id":"ITEM-1","issue":"1","issued":{"date-parts":[["2019"]]},"page":"98-110","title":"Pengaruh Eksekutif Wanita (Female Executive) Terhadap Manajemen Laba","type":"article-journal","volume":"4"},"uris":["http://www.mendeley.com/documents/?uuid=becab818-adab-4a31-ac9a-3130aca03c04"]}],"mendeley":{"formattedCitation":"(Setyaningrum et al., 2019)","plainTextFormattedCitation":"(Setyaningrum et al., 2019)","previouslyFormattedCitation":"(Setyaningrum et al., 2019)"},"properties":{"noteIndex":0},"schema":"https://github.com/citation-style-language/schema/raw/master/csl-citation.json"}</w:instrText>
      </w:r>
      <w:r w:rsidRPr="00EE7B9C">
        <w:rPr>
          <w:rFonts w:ascii="Times New Roman" w:hAnsi="Times New Roman"/>
          <w:sz w:val="24"/>
          <w:szCs w:val="24"/>
        </w:rPr>
        <w:fldChar w:fldCharType="separate"/>
      </w:r>
      <w:r w:rsidRPr="00EE7B9C">
        <w:rPr>
          <w:rFonts w:ascii="Times New Roman" w:hAnsi="Times New Roman"/>
          <w:noProof/>
          <w:sz w:val="24"/>
          <w:szCs w:val="24"/>
        </w:rPr>
        <w:t>(Setyaningrum et al., 2019)</w:t>
      </w:r>
      <w:r w:rsidRPr="00EE7B9C">
        <w:rPr>
          <w:rFonts w:ascii="Times New Roman" w:hAnsi="Times New Roman"/>
          <w:sz w:val="24"/>
          <w:szCs w:val="24"/>
        </w:rPr>
        <w:fldChar w:fldCharType="end"/>
      </w:r>
      <w:r w:rsidRPr="00EE7B9C">
        <w:rPr>
          <w:rFonts w:ascii="Times New Roman" w:hAnsi="Times New Roman"/>
          <w:sz w:val="24"/>
          <w:szCs w:val="24"/>
        </w:rPr>
        <w:t xml:space="preserve"> dalam penelitian sebagai berikut :</w:t>
      </w:r>
    </w:p>
    <w:p w:rsidR="00EE7B9C" w:rsidRPr="00EE7B9C" w:rsidRDefault="00EE7B9C" w:rsidP="00EE7B9C">
      <w:pPr>
        <w:numPr>
          <w:ilvl w:val="0"/>
          <w:numId w:val="2"/>
        </w:numPr>
        <w:spacing w:after="200" w:line="240" w:lineRule="auto"/>
        <w:ind w:left="426" w:hanging="426"/>
        <w:contextualSpacing/>
        <w:jc w:val="both"/>
        <w:rPr>
          <w:rFonts w:ascii="Times New Roman" w:eastAsia="Calibri" w:hAnsi="Times New Roman" w:cs="Times New Roman"/>
          <w:sz w:val="24"/>
          <w:szCs w:val="24"/>
        </w:rPr>
      </w:pPr>
      <w:r w:rsidRPr="00EE7B9C">
        <w:rPr>
          <w:rFonts w:ascii="Times New Roman" w:eastAsia="Calibri" w:hAnsi="Times New Roman" w:cs="Times New Roman"/>
          <w:sz w:val="24"/>
          <w:szCs w:val="24"/>
        </w:rPr>
        <w:t>Perusahaan sub sektor perhotelan yang terdaftar di Bursa Efek Indone</w:t>
      </w:r>
      <w:r w:rsidR="001C7F51">
        <w:rPr>
          <w:rFonts w:ascii="Times New Roman" w:eastAsia="Calibri" w:hAnsi="Times New Roman" w:cs="Times New Roman"/>
          <w:sz w:val="24"/>
          <w:szCs w:val="24"/>
        </w:rPr>
        <w:t>sia pada periode tahun 2017-2019</w:t>
      </w:r>
    </w:p>
    <w:p w:rsidR="00EE7B9C" w:rsidRPr="00EE7B9C" w:rsidRDefault="00EE7B9C" w:rsidP="00EE7B9C">
      <w:pPr>
        <w:numPr>
          <w:ilvl w:val="0"/>
          <w:numId w:val="2"/>
        </w:numPr>
        <w:spacing w:after="200" w:line="240" w:lineRule="auto"/>
        <w:ind w:left="426" w:hanging="426"/>
        <w:contextualSpacing/>
        <w:jc w:val="both"/>
        <w:rPr>
          <w:rFonts w:ascii="Times New Roman" w:eastAsia="Calibri" w:hAnsi="Times New Roman" w:cs="Times New Roman"/>
          <w:sz w:val="24"/>
          <w:szCs w:val="24"/>
        </w:rPr>
      </w:pPr>
      <w:r w:rsidRPr="00EE7B9C">
        <w:rPr>
          <w:rFonts w:ascii="Times New Roman" w:eastAsia="Calibri" w:hAnsi="Times New Roman" w:cs="Times New Roman"/>
          <w:sz w:val="24"/>
          <w:szCs w:val="24"/>
        </w:rPr>
        <w:t>Perusahaan sub sektor perhotelan yang melaporkan laporan k</w:t>
      </w:r>
      <w:r w:rsidR="001C7F51">
        <w:rPr>
          <w:rFonts w:ascii="Times New Roman" w:eastAsia="Calibri" w:hAnsi="Times New Roman" w:cs="Times New Roman"/>
          <w:sz w:val="24"/>
          <w:szCs w:val="24"/>
        </w:rPr>
        <w:t>euangan selama periode 2017-2019</w:t>
      </w:r>
    </w:p>
    <w:p w:rsidR="00EE7B9C" w:rsidRDefault="00EE7B9C" w:rsidP="00EE7B9C">
      <w:pPr>
        <w:numPr>
          <w:ilvl w:val="0"/>
          <w:numId w:val="2"/>
        </w:numPr>
        <w:spacing w:after="200" w:line="240" w:lineRule="auto"/>
        <w:ind w:left="426" w:hanging="426"/>
        <w:contextualSpacing/>
        <w:jc w:val="both"/>
        <w:rPr>
          <w:rFonts w:ascii="Times New Roman" w:eastAsia="Calibri" w:hAnsi="Times New Roman" w:cs="Times New Roman"/>
          <w:sz w:val="24"/>
          <w:szCs w:val="24"/>
        </w:rPr>
      </w:pPr>
      <w:r w:rsidRPr="00EE7B9C">
        <w:rPr>
          <w:rFonts w:ascii="Times New Roman" w:eastAsia="Calibri" w:hAnsi="Times New Roman" w:cs="Times New Roman"/>
          <w:sz w:val="24"/>
          <w:szCs w:val="24"/>
        </w:rPr>
        <w:t>Perusahaan menyediakan informasi mengenai jenis kelamin manajemen puncak</w:t>
      </w:r>
    </w:p>
    <w:p w:rsidR="00EE7B9C" w:rsidRDefault="00EE7B9C" w:rsidP="00EE7B9C">
      <w:pPr>
        <w:spacing w:after="200" w:line="240" w:lineRule="auto"/>
        <w:contextualSpacing/>
        <w:jc w:val="both"/>
        <w:rPr>
          <w:rFonts w:ascii="Times New Roman" w:eastAsia="Calibri" w:hAnsi="Times New Roman" w:cs="Times New Roman"/>
          <w:sz w:val="24"/>
          <w:szCs w:val="24"/>
        </w:rPr>
      </w:pPr>
    </w:p>
    <w:p w:rsidR="00EE7B9C" w:rsidRDefault="00EE7B9C" w:rsidP="00EE7B9C">
      <w:pPr>
        <w:spacing w:after="200" w:line="240" w:lineRule="auto"/>
        <w:contextualSpacing/>
        <w:jc w:val="both"/>
        <w:rPr>
          <w:rFonts w:ascii="Times New Roman" w:eastAsia="Calibri" w:hAnsi="Times New Roman" w:cs="Times New Roman"/>
          <w:sz w:val="24"/>
          <w:szCs w:val="24"/>
        </w:rPr>
      </w:pPr>
    </w:p>
    <w:p w:rsidR="00EE7B9C" w:rsidRDefault="00EE7B9C" w:rsidP="00EE7B9C">
      <w:pPr>
        <w:spacing w:after="200" w:line="240" w:lineRule="auto"/>
        <w:contextualSpacing/>
        <w:jc w:val="both"/>
        <w:rPr>
          <w:rFonts w:ascii="Times New Roman" w:eastAsia="Calibri" w:hAnsi="Times New Roman" w:cs="Times New Roman"/>
          <w:sz w:val="24"/>
          <w:szCs w:val="24"/>
        </w:rPr>
      </w:pPr>
    </w:p>
    <w:p w:rsidR="00EE7B9C" w:rsidRDefault="00EE7B9C" w:rsidP="00EE7B9C">
      <w:pPr>
        <w:spacing w:after="200" w:line="240" w:lineRule="auto"/>
        <w:contextualSpacing/>
        <w:jc w:val="both"/>
        <w:rPr>
          <w:rFonts w:ascii="Times New Roman" w:eastAsia="Calibri" w:hAnsi="Times New Roman" w:cs="Times New Roman"/>
          <w:sz w:val="24"/>
          <w:szCs w:val="24"/>
        </w:rPr>
      </w:pPr>
    </w:p>
    <w:p w:rsidR="00EE7B9C" w:rsidRDefault="00EE7B9C" w:rsidP="00EE7B9C">
      <w:pPr>
        <w:spacing w:after="200" w:line="240" w:lineRule="auto"/>
        <w:contextualSpacing/>
        <w:jc w:val="both"/>
        <w:rPr>
          <w:rFonts w:ascii="Times New Roman" w:eastAsia="Calibri" w:hAnsi="Times New Roman" w:cs="Times New Roman"/>
          <w:b/>
          <w:sz w:val="24"/>
          <w:szCs w:val="24"/>
        </w:rPr>
      </w:pPr>
    </w:p>
    <w:p w:rsidR="00EE7B9C" w:rsidRDefault="00EE7B9C" w:rsidP="00EE7B9C">
      <w:pPr>
        <w:spacing w:after="20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HASIL UJI</w:t>
      </w:r>
    </w:p>
    <w:p w:rsidR="00EE7B9C" w:rsidRDefault="00EE7B9C" w:rsidP="00EE7B9C">
      <w:pPr>
        <w:spacing w:after="20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Analisis Statistik Deskriptif</w:t>
      </w:r>
    </w:p>
    <w:p w:rsidR="00EE7B9C" w:rsidRDefault="00EE7B9C" w:rsidP="00EE7B9C">
      <w:pPr>
        <w:spacing w:after="200" w:line="240" w:lineRule="auto"/>
        <w:ind w:firstLine="426"/>
        <w:contextualSpacing/>
        <w:jc w:val="both"/>
        <w:rPr>
          <w:rFonts w:ascii="Times New Roman" w:eastAsia="Calibri" w:hAnsi="Times New Roman" w:cs="Times New Roman"/>
          <w:sz w:val="24"/>
          <w:szCs w:val="24"/>
        </w:rPr>
      </w:pPr>
      <w:r w:rsidRPr="00EE7B9C">
        <w:rPr>
          <w:rFonts w:ascii="Times New Roman" w:eastAsia="Calibri" w:hAnsi="Times New Roman" w:cs="Times New Roman"/>
          <w:sz w:val="24"/>
          <w:szCs w:val="24"/>
        </w:rPr>
        <w:t>Analisa deskriptif digunakan untuk memberikan gambaran umum atas variabel-variabel independen yang diuji dalam penelitian ini. Ukuran-ukuran statistik yang digunakan dalam analisis ini adalah rata-rata (</w:t>
      </w:r>
      <w:r w:rsidRPr="00EE7B9C">
        <w:rPr>
          <w:rFonts w:ascii="Times New Roman" w:eastAsia="Calibri" w:hAnsi="Times New Roman" w:cs="Times New Roman"/>
          <w:i/>
          <w:sz w:val="24"/>
          <w:szCs w:val="24"/>
        </w:rPr>
        <w:t>mean</w:t>
      </w:r>
      <w:r w:rsidRPr="00EE7B9C">
        <w:rPr>
          <w:rFonts w:ascii="Times New Roman" w:eastAsia="Calibri" w:hAnsi="Times New Roman" w:cs="Times New Roman"/>
          <w:sz w:val="24"/>
          <w:szCs w:val="24"/>
        </w:rPr>
        <w:t xml:space="preserve">), </w:t>
      </w:r>
      <w:r w:rsidRPr="00EE7B9C">
        <w:rPr>
          <w:rFonts w:ascii="Times New Roman" w:eastAsia="Calibri" w:hAnsi="Times New Roman" w:cs="Times New Roman"/>
          <w:i/>
          <w:sz w:val="24"/>
          <w:szCs w:val="24"/>
        </w:rPr>
        <w:t>median</w:t>
      </w:r>
      <w:r w:rsidRPr="00EE7B9C">
        <w:rPr>
          <w:rFonts w:ascii="Times New Roman" w:eastAsia="Calibri" w:hAnsi="Times New Roman" w:cs="Times New Roman"/>
          <w:sz w:val="24"/>
          <w:szCs w:val="24"/>
        </w:rPr>
        <w:t>, nilai maksimum dan minimum.</w:t>
      </w:r>
    </w:p>
    <w:p w:rsidR="00EE7B9C" w:rsidRDefault="00EE7B9C" w:rsidP="003E520A">
      <w:pPr>
        <w:spacing w:after="20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Tabel 1</w:t>
      </w:r>
    </w:p>
    <w:tbl>
      <w:tblPr>
        <w:tblW w:w="6966" w:type="dxa"/>
        <w:tblInd w:w="426" w:type="dxa"/>
        <w:tblLook w:val="04A0" w:firstRow="1" w:lastRow="0" w:firstColumn="1" w:lastColumn="0" w:noHBand="0" w:noVBand="1"/>
      </w:tblPr>
      <w:tblGrid>
        <w:gridCol w:w="1638"/>
        <w:gridCol w:w="467"/>
        <w:gridCol w:w="1206"/>
        <w:gridCol w:w="1246"/>
        <w:gridCol w:w="1143"/>
        <w:gridCol w:w="1266"/>
      </w:tblGrid>
      <w:tr w:rsidR="00EE7B9C" w:rsidRPr="0025527F" w:rsidTr="003E520A">
        <w:trPr>
          <w:trHeight w:val="231"/>
        </w:trPr>
        <w:tc>
          <w:tcPr>
            <w:tcW w:w="6966" w:type="dxa"/>
            <w:gridSpan w:val="6"/>
            <w:tcBorders>
              <w:top w:val="nil"/>
              <w:left w:val="nil"/>
              <w:bottom w:val="nil"/>
              <w:right w:val="nil"/>
            </w:tcBorders>
            <w:shd w:val="clear" w:color="auto" w:fill="auto"/>
            <w:vAlign w:val="center"/>
            <w:hideMark/>
          </w:tcPr>
          <w:p w:rsidR="00EE7B9C" w:rsidRPr="00372FDE" w:rsidRDefault="00EE7B9C" w:rsidP="00D86819">
            <w:pPr>
              <w:spacing w:after="0" w:line="240" w:lineRule="auto"/>
              <w:jc w:val="center"/>
              <w:rPr>
                <w:rFonts w:ascii="Times New Roman" w:eastAsia="Times New Roman" w:hAnsi="Times New Roman"/>
                <w:b/>
                <w:bCs/>
                <w:color w:val="000000"/>
                <w:sz w:val="18"/>
                <w:szCs w:val="18"/>
                <w:lang w:eastAsia="id-ID"/>
              </w:rPr>
            </w:pPr>
            <w:r w:rsidRPr="00372FDE">
              <w:rPr>
                <w:rFonts w:ascii="Times New Roman" w:eastAsia="Times New Roman" w:hAnsi="Times New Roman"/>
                <w:b/>
                <w:bCs/>
                <w:color w:val="000000"/>
                <w:sz w:val="24"/>
                <w:szCs w:val="18"/>
                <w:lang w:eastAsia="id-ID"/>
              </w:rPr>
              <w:t>Descriptive Statistics</w:t>
            </w:r>
          </w:p>
        </w:tc>
      </w:tr>
      <w:tr w:rsidR="00EE7B9C" w:rsidRPr="0025527F" w:rsidTr="003E520A">
        <w:trPr>
          <w:trHeight w:val="386"/>
        </w:trPr>
        <w:tc>
          <w:tcPr>
            <w:tcW w:w="1638"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EE7B9C" w:rsidRPr="006E2A08" w:rsidRDefault="00EE7B9C" w:rsidP="00D86819">
            <w:pPr>
              <w:spacing w:after="0" w:line="240" w:lineRule="auto"/>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 </w:t>
            </w:r>
          </w:p>
        </w:tc>
        <w:tc>
          <w:tcPr>
            <w:tcW w:w="467" w:type="dxa"/>
            <w:tcBorders>
              <w:top w:val="single" w:sz="12" w:space="0" w:color="000000"/>
              <w:left w:val="nil"/>
              <w:bottom w:val="single" w:sz="12" w:space="0" w:color="000000"/>
              <w:right w:val="single" w:sz="4" w:space="0" w:color="000000"/>
            </w:tcBorders>
            <w:shd w:val="clear" w:color="auto" w:fill="auto"/>
            <w:vAlign w:val="bottom"/>
            <w:hideMark/>
          </w:tcPr>
          <w:p w:rsidR="00EE7B9C" w:rsidRPr="006E2A08" w:rsidRDefault="00EE7B9C" w:rsidP="00D86819">
            <w:pPr>
              <w:spacing w:after="0" w:line="240" w:lineRule="auto"/>
              <w:jc w:val="center"/>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N</w:t>
            </w:r>
          </w:p>
        </w:tc>
        <w:tc>
          <w:tcPr>
            <w:tcW w:w="1206" w:type="dxa"/>
            <w:tcBorders>
              <w:top w:val="single" w:sz="12" w:space="0" w:color="000000"/>
              <w:left w:val="nil"/>
              <w:bottom w:val="single" w:sz="12" w:space="0" w:color="000000"/>
              <w:right w:val="single" w:sz="4" w:space="0" w:color="000000"/>
            </w:tcBorders>
            <w:shd w:val="clear" w:color="auto" w:fill="auto"/>
            <w:vAlign w:val="bottom"/>
            <w:hideMark/>
          </w:tcPr>
          <w:p w:rsidR="00EE7B9C" w:rsidRPr="006E2A08" w:rsidRDefault="00EE7B9C" w:rsidP="00D86819">
            <w:pPr>
              <w:spacing w:after="0" w:line="240" w:lineRule="auto"/>
              <w:jc w:val="center"/>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Minimum</w:t>
            </w:r>
          </w:p>
        </w:tc>
        <w:tc>
          <w:tcPr>
            <w:tcW w:w="1246" w:type="dxa"/>
            <w:tcBorders>
              <w:top w:val="single" w:sz="12" w:space="0" w:color="000000"/>
              <w:left w:val="nil"/>
              <w:bottom w:val="single" w:sz="12" w:space="0" w:color="000000"/>
              <w:right w:val="single" w:sz="4" w:space="0" w:color="000000"/>
            </w:tcBorders>
            <w:shd w:val="clear" w:color="auto" w:fill="auto"/>
            <w:vAlign w:val="bottom"/>
            <w:hideMark/>
          </w:tcPr>
          <w:p w:rsidR="00EE7B9C" w:rsidRPr="006E2A08" w:rsidRDefault="00EE7B9C" w:rsidP="00D86819">
            <w:pPr>
              <w:spacing w:after="0" w:line="240" w:lineRule="auto"/>
              <w:jc w:val="center"/>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Maximum</w:t>
            </w:r>
          </w:p>
        </w:tc>
        <w:tc>
          <w:tcPr>
            <w:tcW w:w="1143" w:type="dxa"/>
            <w:tcBorders>
              <w:top w:val="single" w:sz="12" w:space="0" w:color="000000"/>
              <w:left w:val="nil"/>
              <w:bottom w:val="single" w:sz="12" w:space="0" w:color="000000"/>
              <w:right w:val="single" w:sz="4" w:space="0" w:color="000000"/>
            </w:tcBorders>
            <w:shd w:val="clear" w:color="auto" w:fill="auto"/>
            <w:vAlign w:val="bottom"/>
            <w:hideMark/>
          </w:tcPr>
          <w:p w:rsidR="00EE7B9C" w:rsidRPr="006E2A08" w:rsidRDefault="00EE7B9C" w:rsidP="00D86819">
            <w:pPr>
              <w:spacing w:after="0" w:line="240" w:lineRule="auto"/>
              <w:jc w:val="center"/>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Mean</w:t>
            </w:r>
          </w:p>
        </w:tc>
        <w:tc>
          <w:tcPr>
            <w:tcW w:w="1266" w:type="dxa"/>
            <w:tcBorders>
              <w:top w:val="single" w:sz="12" w:space="0" w:color="000000"/>
              <w:left w:val="nil"/>
              <w:bottom w:val="single" w:sz="12" w:space="0" w:color="000000"/>
              <w:right w:val="single" w:sz="12" w:space="0" w:color="000000"/>
            </w:tcBorders>
            <w:shd w:val="clear" w:color="auto" w:fill="auto"/>
            <w:vAlign w:val="bottom"/>
            <w:hideMark/>
          </w:tcPr>
          <w:p w:rsidR="00EE7B9C" w:rsidRPr="006E2A08" w:rsidRDefault="00EE7B9C" w:rsidP="00D86819">
            <w:pPr>
              <w:spacing w:after="0" w:line="240" w:lineRule="auto"/>
              <w:jc w:val="center"/>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Std. Deviation</w:t>
            </w:r>
          </w:p>
        </w:tc>
      </w:tr>
      <w:tr w:rsidR="00EE7B9C" w:rsidRPr="0025527F" w:rsidTr="003E520A">
        <w:trPr>
          <w:trHeight w:val="231"/>
        </w:trPr>
        <w:tc>
          <w:tcPr>
            <w:tcW w:w="1638" w:type="dxa"/>
            <w:tcBorders>
              <w:top w:val="nil"/>
              <w:left w:val="single" w:sz="12" w:space="0" w:color="000000"/>
              <w:bottom w:val="nil"/>
              <w:right w:val="single" w:sz="12" w:space="0" w:color="000000"/>
            </w:tcBorders>
            <w:shd w:val="clear" w:color="auto" w:fill="auto"/>
            <w:hideMark/>
          </w:tcPr>
          <w:p w:rsidR="00EE7B9C" w:rsidRPr="006E2A08" w:rsidRDefault="00EE7B9C" w:rsidP="00D86819">
            <w:pPr>
              <w:spacing w:after="0" w:line="240" w:lineRule="auto"/>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 xml:space="preserve">manajemen </w:t>
            </w:r>
            <w:r>
              <w:rPr>
                <w:rFonts w:ascii="Times New Roman" w:eastAsia="Times New Roman" w:hAnsi="Times New Roman"/>
                <w:color w:val="000000"/>
                <w:sz w:val="24"/>
                <w:szCs w:val="18"/>
                <w:lang w:eastAsia="id-ID"/>
              </w:rPr>
              <w:t xml:space="preserve"> </w:t>
            </w:r>
            <w:r w:rsidRPr="006E2A08">
              <w:rPr>
                <w:rFonts w:ascii="Times New Roman" w:eastAsia="Times New Roman" w:hAnsi="Times New Roman"/>
                <w:color w:val="000000"/>
                <w:sz w:val="24"/>
                <w:szCs w:val="18"/>
                <w:lang w:eastAsia="id-ID"/>
              </w:rPr>
              <w:t>laba</w:t>
            </w:r>
          </w:p>
        </w:tc>
        <w:tc>
          <w:tcPr>
            <w:tcW w:w="467"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30</w:t>
            </w:r>
          </w:p>
        </w:tc>
        <w:tc>
          <w:tcPr>
            <w:tcW w:w="1206"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-.06</w:t>
            </w:r>
          </w:p>
        </w:tc>
        <w:tc>
          <w:tcPr>
            <w:tcW w:w="1246"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.99</w:t>
            </w:r>
          </w:p>
        </w:tc>
        <w:tc>
          <w:tcPr>
            <w:tcW w:w="1143"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.0407</w:t>
            </w:r>
          </w:p>
        </w:tc>
        <w:tc>
          <w:tcPr>
            <w:tcW w:w="1266" w:type="dxa"/>
            <w:tcBorders>
              <w:top w:val="nil"/>
              <w:left w:val="nil"/>
              <w:bottom w:val="nil"/>
              <w:right w:val="single" w:sz="12"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.19233</w:t>
            </w:r>
          </w:p>
        </w:tc>
      </w:tr>
      <w:tr w:rsidR="00EE7B9C" w:rsidRPr="0025527F" w:rsidTr="003E520A">
        <w:trPr>
          <w:trHeight w:val="220"/>
        </w:trPr>
        <w:tc>
          <w:tcPr>
            <w:tcW w:w="1638" w:type="dxa"/>
            <w:tcBorders>
              <w:top w:val="nil"/>
              <w:left w:val="single" w:sz="12" w:space="0" w:color="000000"/>
              <w:bottom w:val="nil"/>
              <w:right w:val="single" w:sz="12" w:space="0" w:color="000000"/>
            </w:tcBorders>
            <w:shd w:val="clear" w:color="auto" w:fill="auto"/>
            <w:hideMark/>
          </w:tcPr>
          <w:p w:rsidR="00EE7B9C" w:rsidRPr="006E2A08" w:rsidRDefault="00EE7B9C" w:rsidP="00D86819">
            <w:pPr>
              <w:spacing w:after="0" w:line="240" w:lineRule="auto"/>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direktur wanita</w:t>
            </w:r>
          </w:p>
        </w:tc>
        <w:tc>
          <w:tcPr>
            <w:tcW w:w="467"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30</w:t>
            </w:r>
          </w:p>
        </w:tc>
        <w:tc>
          <w:tcPr>
            <w:tcW w:w="1206"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0.00</w:t>
            </w:r>
          </w:p>
        </w:tc>
        <w:tc>
          <w:tcPr>
            <w:tcW w:w="1246"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1.00</w:t>
            </w:r>
          </w:p>
        </w:tc>
        <w:tc>
          <w:tcPr>
            <w:tcW w:w="1143"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.5667</w:t>
            </w:r>
          </w:p>
        </w:tc>
        <w:tc>
          <w:tcPr>
            <w:tcW w:w="1266" w:type="dxa"/>
            <w:tcBorders>
              <w:top w:val="nil"/>
              <w:left w:val="nil"/>
              <w:bottom w:val="nil"/>
              <w:right w:val="single" w:sz="12"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.50401</w:t>
            </w:r>
          </w:p>
        </w:tc>
      </w:tr>
      <w:tr w:rsidR="00EE7B9C" w:rsidRPr="0025527F" w:rsidTr="003E520A">
        <w:trPr>
          <w:trHeight w:val="220"/>
        </w:trPr>
        <w:tc>
          <w:tcPr>
            <w:tcW w:w="1638" w:type="dxa"/>
            <w:tcBorders>
              <w:top w:val="nil"/>
              <w:left w:val="single" w:sz="12" w:space="0" w:color="000000"/>
              <w:bottom w:val="nil"/>
              <w:right w:val="single" w:sz="12" w:space="0" w:color="000000"/>
            </w:tcBorders>
            <w:shd w:val="clear" w:color="auto" w:fill="auto"/>
            <w:hideMark/>
          </w:tcPr>
          <w:p w:rsidR="00EE7B9C" w:rsidRPr="006E2A08" w:rsidRDefault="00EE7B9C" w:rsidP="00D86819">
            <w:pPr>
              <w:spacing w:after="0" w:line="240" w:lineRule="auto"/>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bonus plans</w:t>
            </w:r>
          </w:p>
        </w:tc>
        <w:tc>
          <w:tcPr>
            <w:tcW w:w="467"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30</w:t>
            </w:r>
          </w:p>
        </w:tc>
        <w:tc>
          <w:tcPr>
            <w:tcW w:w="1206"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0.00</w:t>
            </w:r>
          </w:p>
        </w:tc>
        <w:tc>
          <w:tcPr>
            <w:tcW w:w="1246"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1.00</w:t>
            </w:r>
          </w:p>
        </w:tc>
        <w:tc>
          <w:tcPr>
            <w:tcW w:w="1143"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.1000</w:t>
            </w:r>
          </w:p>
        </w:tc>
        <w:tc>
          <w:tcPr>
            <w:tcW w:w="1266" w:type="dxa"/>
            <w:tcBorders>
              <w:top w:val="nil"/>
              <w:left w:val="nil"/>
              <w:bottom w:val="nil"/>
              <w:right w:val="single" w:sz="12"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.30513</w:t>
            </w:r>
          </w:p>
        </w:tc>
      </w:tr>
      <w:tr w:rsidR="00EE7B9C" w:rsidRPr="0025527F" w:rsidTr="003E520A">
        <w:trPr>
          <w:trHeight w:val="220"/>
        </w:trPr>
        <w:tc>
          <w:tcPr>
            <w:tcW w:w="1638" w:type="dxa"/>
            <w:tcBorders>
              <w:top w:val="nil"/>
              <w:left w:val="single" w:sz="12" w:space="0" w:color="000000"/>
              <w:bottom w:val="nil"/>
              <w:right w:val="single" w:sz="12" w:space="0" w:color="000000"/>
            </w:tcBorders>
            <w:shd w:val="clear" w:color="auto" w:fill="auto"/>
            <w:hideMark/>
          </w:tcPr>
          <w:p w:rsidR="00EE7B9C" w:rsidRPr="006E2A08" w:rsidRDefault="00EE7B9C" w:rsidP="00D86819">
            <w:pPr>
              <w:spacing w:after="0" w:line="240" w:lineRule="auto"/>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political cost</w:t>
            </w:r>
          </w:p>
        </w:tc>
        <w:tc>
          <w:tcPr>
            <w:tcW w:w="467"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30</w:t>
            </w:r>
          </w:p>
        </w:tc>
        <w:tc>
          <w:tcPr>
            <w:tcW w:w="1206"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97.00</w:t>
            </w:r>
          </w:p>
        </w:tc>
        <w:tc>
          <w:tcPr>
            <w:tcW w:w="1246"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2308.00</w:t>
            </w:r>
          </w:p>
        </w:tc>
        <w:tc>
          <w:tcPr>
            <w:tcW w:w="1143" w:type="dxa"/>
            <w:tcBorders>
              <w:top w:val="nil"/>
              <w:left w:val="nil"/>
              <w:bottom w:val="nil"/>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819.6000</w:t>
            </w:r>
          </w:p>
        </w:tc>
        <w:tc>
          <w:tcPr>
            <w:tcW w:w="1266" w:type="dxa"/>
            <w:tcBorders>
              <w:top w:val="nil"/>
              <w:left w:val="nil"/>
              <w:bottom w:val="nil"/>
              <w:right w:val="single" w:sz="12"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730.99246</w:t>
            </w:r>
          </w:p>
        </w:tc>
      </w:tr>
      <w:tr w:rsidR="00EE7B9C" w:rsidRPr="0025527F" w:rsidTr="003E520A">
        <w:trPr>
          <w:trHeight w:val="231"/>
        </w:trPr>
        <w:tc>
          <w:tcPr>
            <w:tcW w:w="1638" w:type="dxa"/>
            <w:tcBorders>
              <w:top w:val="nil"/>
              <w:left w:val="single" w:sz="12" w:space="0" w:color="000000"/>
              <w:bottom w:val="single" w:sz="12" w:space="0" w:color="000000"/>
              <w:right w:val="single" w:sz="12" w:space="0" w:color="000000"/>
            </w:tcBorders>
            <w:shd w:val="clear" w:color="auto" w:fill="auto"/>
            <w:hideMark/>
          </w:tcPr>
          <w:p w:rsidR="00EE7B9C" w:rsidRPr="006E2A08" w:rsidRDefault="00EE7B9C" w:rsidP="00D86819">
            <w:pPr>
              <w:spacing w:after="0" w:line="240" w:lineRule="auto"/>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Valid N (listwise)</w:t>
            </w:r>
          </w:p>
        </w:tc>
        <w:tc>
          <w:tcPr>
            <w:tcW w:w="467" w:type="dxa"/>
            <w:tcBorders>
              <w:top w:val="nil"/>
              <w:left w:val="nil"/>
              <w:bottom w:val="single" w:sz="12" w:space="0" w:color="000000"/>
              <w:right w:val="single" w:sz="4" w:space="0" w:color="000000"/>
            </w:tcBorders>
            <w:shd w:val="clear" w:color="auto" w:fill="auto"/>
            <w:noWrap/>
            <w:vAlign w:val="center"/>
            <w:hideMark/>
          </w:tcPr>
          <w:p w:rsidR="00EE7B9C" w:rsidRPr="006E2A08" w:rsidRDefault="00EE7B9C" w:rsidP="00D86819">
            <w:pPr>
              <w:spacing w:after="0" w:line="240" w:lineRule="auto"/>
              <w:jc w:val="right"/>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30</w:t>
            </w:r>
          </w:p>
        </w:tc>
        <w:tc>
          <w:tcPr>
            <w:tcW w:w="1206" w:type="dxa"/>
            <w:tcBorders>
              <w:top w:val="nil"/>
              <w:left w:val="nil"/>
              <w:bottom w:val="single" w:sz="12" w:space="0" w:color="000000"/>
              <w:right w:val="single" w:sz="4" w:space="0" w:color="000000"/>
            </w:tcBorders>
            <w:shd w:val="clear" w:color="auto" w:fill="auto"/>
            <w:vAlign w:val="center"/>
            <w:hideMark/>
          </w:tcPr>
          <w:p w:rsidR="00EE7B9C" w:rsidRPr="006E2A08" w:rsidRDefault="00EE7B9C" w:rsidP="00D86819">
            <w:pPr>
              <w:spacing w:after="0" w:line="240" w:lineRule="auto"/>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 </w:t>
            </w:r>
          </w:p>
        </w:tc>
        <w:tc>
          <w:tcPr>
            <w:tcW w:w="1246" w:type="dxa"/>
            <w:tcBorders>
              <w:top w:val="nil"/>
              <w:left w:val="nil"/>
              <w:bottom w:val="single" w:sz="12" w:space="0" w:color="000000"/>
              <w:right w:val="single" w:sz="4" w:space="0" w:color="000000"/>
            </w:tcBorders>
            <w:shd w:val="clear" w:color="auto" w:fill="auto"/>
            <w:vAlign w:val="center"/>
            <w:hideMark/>
          </w:tcPr>
          <w:p w:rsidR="00EE7B9C" w:rsidRPr="006E2A08" w:rsidRDefault="00EE7B9C" w:rsidP="00D86819">
            <w:pPr>
              <w:spacing w:after="0" w:line="240" w:lineRule="auto"/>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 </w:t>
            </w:r>
          </w:p>
        </w:tc>
        <w:tc>
          <w:tcPr>
            <w:tcW w:w="1143" w:type="dxa"/>
            <w:tcBorders>
              <w:top w:val="nil"/>
              <w:left w:val="nil"/>
              <w:bottom w:val="single" w:sz="12" w:space="0" w:color="000000"/>
              <w:right w:val="single" w:sz="4" w:space="0" w:color="000000"/>
            </w:tcBorders>
            <w:shd w:val="clear" w:color="auto" w:fill="auto"/>
            <w:vAlign w:val="center"/>
            <w:hideMark/>
          </w:tcPr>
          <w:p w:rsidR="00EE7B9C" w:rsidRPr="006E2A08" w:rsidRDefault="00EE7B9C" w:rsidP="00D86819">
            <w:pPr>
              <w:spacing w:after="0" w:line="240" w:lineRule="auto"/>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 </w:t>
            </w:r>
          </w:p>
        </w:tc>
        <w:tc>
          <w:tcPr>
            <w:tcW w:w="1266" w:type="dxa"/>
            <w:tcBorders>
              <w:top w:val="nil"/>
              <w:left w:val="nil"/>
              <w:bottom w:val="single" w:sz="12" w:space="0" w:color="000000"/>
              <w:right w:val="single" w:sz="12" w:space="0" w:color="000000"/>
            </w:tcBorders>
            <w:shd w:val="clear" w:color="auto" w:fill="auto"/>
            <w:vAlign w:val="center"/>
            <w:hideMark/>
          </w:tcPr>
          <w:p w:rsidR="00EE7B9C" w:rsidRPr="006E2A08" w:rsidRDefault="00EE7B9C" w:rsidP="00D86819">
            <w:pPr>
              <w:spacing w:after="0" w:line="240" w:lineRule="auto"/>
              <w:rPr>
                <w:rFonts w:ascii="Times New Roman" w:eastAsia="Times New Roman" w:hAnsi="Times New Roman"/>
                <w:color w:val="000000"/>
                <w:sz w:val="24"/>
                <w:szCs w:val="18"/>
                <w:lang w:eastAsia="id-ID"/>
              </w:rPr>
            </w:pPr>
            <w:r w:rsidRPr="006E2A08">
              <w:rPr>
                <w:rFonts w:ascii="Times New Roman" w:eastAsia="Times New Roman" w:hAnsi="Times New Roman"/>
                <w:color w:val="000000"/>
                <w:sz w:val="24"/>
                <w:szCs w:val="18"/>
                <w:lang w:eastAsia="id-ID"/>
              </w:rPr>
              <w:t> </w:t>
            </w:r>
          </w:p>
        </w:tc>
      </w:tr>
    </w:tbl>
    <w:p w:rsidR="008F1E97" w:rsidRDefault="003E520A" w:rsidP="003E520A">
      <w:pPr>
        <w:pStyle w:val="ListParagraph"/>
        <w:spacing w:line="240" w:lineRule="auto"/>
        <w:ind w:left="0"/>
        <w:jc w:val="center"/>
        <w:rPr>
          <w:rFonts w:ascii="Times New Roman" w:hAnsi="Times New Roman"/>
          <w:i/>
          <w:sz w:val="24"/>
          <w:szCs w:val="24"/>
        </w:rPr>
      </w:pPr>
      <w:r>
        <w:rPr>
          <w:rFonts w:ascii="Times New Roman" w:hAnsi="Times New Roman"/>
          <w:i/>
          <w:sz w:val="24"/>
          <w:szCs w:val="24"/>
        </w:rPr>
        <w:t>Sumber:</w:t>
      </w:r>
      <w:r w:rsidR="002A3EBD">
        <w:rPr>
          <w:rFonts w:ascii="Times New Roman" w:hAnsi="Times New Roman"/>
          <w:i/>
          <w:sz w:val="24"/>
          <w:szCs w:val="24"/>
        </w:rPr>
        <w:t xml:space="preserve"> Output SPSS 21</w:t>
      </w:r>
    </w:p>
    <w:p w:rsidR="003E520A" w:rsidRDefault="003E520A" w:rsidP="003E520A">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 xml:space="preserve">Variabel dependen manajemen laba memiliki nilai minimum sebesar -0,06% dan nilai maksimum sebesar 0,99%. Sementara pada nilai pada standar deviasi sebesar 0,19233% dan nilai rata-rata sebesar 0,0407%. Variabel independen direktur wanita memiliki nilai minimun sebesar 0,00% dan nilai maksimal sebesar 1,00%. Sementara nilai standar deviasi sebesar 0,50401% dan nilai rata-rata sebesar 0,5667%. Variabel independen </w:t>
      </w:r>
      <w:r>
        <w:rPr>
          <w:rFonts w:ascii="Times New Roman" w:hAnsi="Times New Roman"/>
          <w:i/>
          <w:sz w:val="24"/>
          <w:szCs w:val="24"/>
        </w:rPr>
        <w:t>bonus plans</w:t>
      </w:r>
      <w:r>
        <w:rPr>
          <w:rFonts w:ascii="Times New Roman" w:hAnsi="Times New Roman"/>
          <w:sz w:val="24"/>
          <w:szCs w:val="24"/>
        </w:rPr>
        <w:t xml:space="preserve"> mempunyai nilai minimum sebesar 0,00% dan nilai maksimun sebesar 1,00%. Sementara nilai standar deviasi sebesar 0,30513% dan nilai rata-rata sebesar 0,1000%. Variabel independen </w:t>
      </w:r>
      <w:r>
        <w:rPr>
          <w:rFonts w:ascii="Times New Roman" w:hAnsi="Times New Roman"/>
          <w:i/>
          <w:sz w:val="24"/>
          <w:szCs w:val="24"/>
        </w:rPr>
        <w:t>political cost</w:t>
      </w:r>
      <w:r>
        <w:rPr>
          <w:rFonts w:ascii="Times New Roman" w:hAnsi="Times New Roman"/>
          <w:sz w:val="24"/>
          <w:szCs w:val="24"/>
        </w:rPr>
        <w:t xml:space="preserve"> memiliki nilai minimun sebesar 97,00% dan nilai maksimum sebesar 2308,00%. Sementara nilai standar deviasi sebesar 730.99246% dan nilai rata-rata sebesar 819.6000%.</w:t>
      </w:r>
    </w:p>
    <w:p w:rsidR="003E520A" w:rsidRDefault="003E520A" w:rsidP="003E520A">
      <w:pPr>
        <w:spacing w:line="240" w:lineRule="auto"/>
        <w:jc w:val="both"/>
        <w:rPr>
          <w:rFonts w:ascii="Times New Roman" w:hAnsi="Times New Roman"/>
          <w:b/>
          <w:sz w:val="24"/>
          <w:szCs w:val="24"/>
        </w:rPr>
      </w:pPr>
      <w:r>
        <w:rPr>
          <w:rFonts w:ascii="Times New Roman" w:hAnsi="Times New Roman"/>
          <w:b/>
          <w:sz w:val="24"/>
          <w:szCs w:val="24"/>
        </w:rPr>
        <w:t>Uji Normalitas</w:t>
      </w:r>
    </w:p>
    <w:p w:rsidR="003E520A" w:rsidRDefault="003E520A" w:rsidP="003E520A">
      <w:pPr>
        <w:spacing w:after="200" w:line="240" w:lineRule="auto"/>
        <w:ind w:firstLine="426"/>
        <w:contextualSpacing/>
        <w:jc w:val="both"/>
        <w:rPr>
          <w:rFonts w:ascii="Times New Roman" w:eastAsia="Calibri" w:hAnsi="Times New Roman" w:cs="Times New Roman"/>
          <w:sz w:val="24"/>
          <w:szCs w:val="24"/>
        </w:rPr>
      </w:pPr>
      <w:r w:rsidRPr="003E520A">
        <w:rPr>
          <w:rFonts w:ascii="Times New Roman" w:eastAsia="Calibri" w:hAnsi="Times New Roman" w:cs="Times New Roman"/>
          <w:sz w:val="24"/>
          <w:szCs w:val="24"/>
        </w:rPr>
        <w:t xml:space="preserve">Tujuan uji normalitas adalah untuk mengetahui apakah data yang digunakan dalam analisis regresi berdistribusi normal. Uji normalitas dilakukan dengan mengunakan uji </w:t>
      </w:r>
      <w:r w:rsidRPr="003E520A">
        <w:rPr>
          <w:rFonts w:ascii="Times New Roman" w:eastAsia="Calibri" w:hAnsi="Times New Roman" w:cs="Times New Roman"/>
          <w:i/>
          <w:sz w:val="24"/>
          <w:szCs w:val="24"/>
        </w:rPr>
        <w:t xml:space="preserve">Kolmogorov-Smirnof </w:t>
      </w:r>
      <w:r w:rsidRPr="003E520A">
        <w:rPr>
          <w:rFonts w:ascii="Times New Roman" w:eastAsia="Calibri" w:hAnsi="Times New Roman" w:cs="Times New Roman"/>
          <w:sz w:val="24"/>
          <w:szCs w:val="24"/>
        </w:rPr>
        <w:t xml:space="preserve">( K- S ) yang diuji melalui alat bantu SPSS 21. Adapun kriteria dalam pengujian </w:t>
      </w:r>
      <w:r w:rsidRPr="003E520A">
        <w:rPr>
          <w:rFonts w:ascii="Times New Roman" w:eastAsia="Calibri" w:hAnsi="Times New Roman" w:cs="Times New Roman"/>
          <w:i/>
          <w:sz w:val="24"/>
          <w:szCs w:val="24"/>
        </w:rPr>
        <w:t xml:space="preserve">Kolmogorov-Smirnof </w:t>
      </w:r>
      <w:r w:rsidRPr="003E520A">
        <w:rPr>
          <w:rFonts w:ascii="Times New Roman" w:eastAsia="Calibri" w:hAnsi="Times New Roman" w:cs="Times New Roman"/>
          <w:sz w:val="24"/>
          <w:szCs w:val="24"/>
        </w:rPr>
        <w:t>( K-S ) adalah jika nilai signifikannya ≥ 0,05 artinya data berdistribusi normal. Berikut adalah hasil uji normalitas:</w:t>
      </w:r>
    </w:p>
    <w:p w:rsidR="00D6643B" w:rsidRDefault="00D6643B" w:rsidP="003E520A">
      <w:pPr>
        <w:spacing w:after="200" w:line="240" w:lineRule="auto"/>
        <w:ind w:firstLine="426"/>
        <w:contextualSpacing/>
        <w:jc w:val="both"/>
        <w:rPr>
          <w:rFonts w:ascii="Times New Roman" w:eastAsia="Calibri" w:hAnsi="Times New Roman" w:cs="Times New Roman"/>
          <w:sz w:val="24"/>
          <w:szCs w:val="24"/>
        </w:rPr>
      </w:pPr>
    </w:p>
    <w:p w:rsidR="00D6643B" w:rsidRDefault="00D6643B" w:rsidP="003E520A">
      <w:pPr>
        <w:spacing w:after="200" w:line="240" w:lineRule="auto"/>
        <w:ind w:firstLine="426"/>
        <w:contextualSpacing/>
        <w:jc w:val="both"/>
        <w:rPr>
          <w:rFonts w:ascii="Times New Roman" w:eastAsia="Calibri" w:hAnsi="Times New Roman" w:cs="Times New Roman"/>
          <w:sz w:val="24"/>
          <w:szCs w:val="24"/>
        </w:rPr>
      </w:pPr>
    </w:p>
    <w:p w:rsidR="00D6643B" w:rsidRDefault="00D6643B" w:rsidP="003E520A">
      <w:pPr>
        <w:spacing w:after="200" w:line="240" w:lineRule="auto"/>
        <w:ind w:firstLine="426"/>
        <w:contextualSpacing/>
        <w:jc w:val="both"/>
        <w:rPr>
          <w:rFonts w:ascii="Times New Roman" w:eastAsia="Calibri" w:hAnsi="Times New Roman" w:cs="Times New Roman"/>
          <w:sz w:val="24"/>
          <w:szCs w:val="24"/>
        </w:rPr>
      </w:pPr>
    </w:p>
    <w:p w:rsidR="00D6643B" w:rsidRDefault="00D6643B" w:rsidP="003E520A">
      <w:pPr>
        <w:spacing w:after="200" w:line="240" w:lineRule="auto"/>
        <w:ind w:firstLine="426"/>
        <w:contextualSpacing/>
        <w:jc w:val="both"/>
        <w:rPr>
          <w:rFonts w:ascii="Times New Roman" w:eastAsia="Calibri" w:hAnsi="Times New Roman" w:cs="Times New Roman"/>
          <w:sz w:val="24"/>
          <w:szCs w:val="24"/>
        </w:rPr>
      </w:pPr>
    </w:p>
    <w:p w:rsidR="00D6643B" w:rsidRPr="003E520A" w:rsidRDefault="00D6643B" w:rsidP="003E520A">
      <w:pPr>
        <w:spacing w:after="200" w:line="240" w:lineRule="auto"/>
        <w:ind w:firstLine="426"/>
        <w:contextualSpacing/>
        <w:jc w:val="both"/>
        <w:rPr>
          <w:rFonts w:ascii="Times New Roman" w:eastAsia="Calibri" w:hAnsi="Times New Roman" w:cs="Times New Roman"/>
          <w:sz w:val="24"/>
          <w:szCs w:val="24"/>
        </w:rPr>
      </w:pPr>
    </w:p>
    <w:p w:rsidR="003E520A" w:rsidRDefault="003E520A" w:rsidP="00D6643B">
      <w:pPr>
        <w:spacing w:line="240" w:lineRule="auto"/>
        <w:jc w:val="center"/>
        <w:rPr>
          <w:rFonts w:ascii="Times New Roman" w:hAnsi="Times New Roman"/>
          <w:sz w:val="24"/>
          <w:szCs w:val="24"/>
        </w:rPr>
      </w:pPr>
      <w:r>
        <w:rPr>
          <w:rFonts w:ascii="Times New Roman" w:hAnsi="Times New Roman"/>
          <w:sz w:val="24"/>
          <w:szCs w:val="24"/>
        </w:rPr>
        <w:lastRenderedPageBreak/>
        <w:t>Tabel 2</w:t>
      </w:r>
      <w:r>
        <w:rPr>
          <w:rFonts w:ascii="Times New Roman" w:hAnsi="Times New Roman"/>
          <w:sz w:val="24"/>
          <w:szCs w:val="24"/>
        </w:rPr>
        <w:br/>
        <w:t>Hasil Uji Normalitas</w:t>
      </w:r>
    </w:p>
    <w:tbl>
      <w:tblPr>
        <w:tblW w:w="4880" w:type="dxa"/>
        <w:tblInd w:w="1560" w:type="dxa"/>
        <w:tblLook w:val="04A0" w:firstRow="1" w:lastRow="0" w:firstColumn="1" w:lastColumn="0" w:noHBand="0" w:noVBand="1"/>
      </w:tblPr>
      <w:tblGrid>
        <w:gridCol w:w="1660"/>
        <w:gridCol w:w="1560"/>
        <w:gridCol w:w="1660"/>
      </w:tblGrid>
      <w:tr w:rsidR="003E520A" w:rsidRPr="003E520A" w:rsidTr="003E520A">
        <w:trPr>
          <w:trHeight w:val="315"/>
        </w:trPr>
        <w:tc>
          <w:tcPr>
            <w:tcW w:w="4880" w:type="dxa"/>
            <w:gridSpan w:val="3"/>
            <w:tcBorders>
              <w:top w:val="nil"/>
              <w:left w:val="nil"/>
              <w:bottom w:val="nil"/>
              <w:right w:val="nil"/>
            </w:tcBorders>
            <w:shd w:val="clear" w:color="auto" w:fill="auto"/>
            <w:vAlign w:val="center"/>
            <w:hideMark/>
          </w:tcPr>
          <w:p w:rsidR="003E520A" w:rsidRPr="003E520A" w:rsidRDefault="003E520A" w:rsidP="003E520A">
            <w:pPr>
              <w:spacing w:after="0" w:line="240" w:lineRule="auto"/>
              <w:jc w:val="center"/>
              <w:rPr>
                <w:rFonts w:ascii="Arial Bold" w:eastAsia="Times New Roman" w:hAnsi="Arial Bold" w:cs="Times New Roman"/>
                <w:b/>
                <w:bCs/>
                <w:color w:val="000000"/>
                <w:sz w:val="18"/>
                <w:szCs w:val="18"/>
                <w:lang w:eastAsia="id-ID"/>
              </w:rPr>
            </w:pPr>
            <w:r w:rsidRPr="003E520A">
              <w:rPr>
                <w:rFonts w:ascii="Arial Bold" w:eastAsia="Times New Roman" w:hAnsi="Arial Bold" w:cs="Times New Roman"/>
                <w:b/>
                <w:bCs/>
                <w:color w:val="000000"/>
                <w:sz w:val="18"/>
                <w:szCs w:val="18"/>
                <w:lang w:eastAsia="id-ID"/>
              </w:rPr>
              <w:t>One-Sample Kolmogorov-Smirnov Test</w:t>
            </w:r>
          </w:p>
        </w:tc>
      </w:tr>
      <w:tr w:rsidR="003E520A" w:rsidRPr="003E520A" w:rsidTr="003E520A">
        <w:trPr>
          <w:trHeight w:val="525"/>
        </w:trPr>
        <w:tc>
          <w:tcPr>
            <w:tcW w:w="32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3E520A" w:rsidRPr="003E520A" w:rsidRDefault="003E520A" w:rsidP="003E520A">
            <w:pPr>
              <w:spacing w:after="0" w:line="240" w:lineRule="auto"/>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 </w:t>
            </w:r>
          </w:p>
        </w:tc>
        <w:tc>
          <w:tcPr>
            <w:tcW w:w="1660" w:type="dxa"/>
            <w:tcBorders>
              <w:top w:val="single" w:sz="12" w:space="0" w:color="000000"/>
              <w:left w:val="nil"/>
              <w:bottom w:val="single" w:sz="12" w:space="0" w:color="000000"/>
              <w:right w:val="single" w:sz="12" w:space="0" w:color="000000"/>
            </w:tcBorders>
            <w:shd w:val="clear" w:color="auto" w:fill="auto"/>
            <w:vAlign w:val="bottom"/>
            <w:hideMark/>
          </w:tcPr>
          <w:p w:rsidR="003E520A" w:rsidRPr="003E520A" w:rsidRDefault="003E520A" w:rsidP="003E520A">
            <w:pPr>
              <w:spacing w:after="0" w:line="240" w:lineRule="auto"/>
              <w:jc w:val="center"/>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Unstandardized Residual</w:t>
            </w:r>
          </w:p>
        </w:tc>
      </w:tr>
      <w:tr w:rsidR="003E520A" w:rsidRPr="003E520A" w:rsidTr="003E520A">
        <w:trPr>
          <w:trHeight w:val="315"/>
        </w:trPr>
        <w:tc>
          <w:tcPr>
            <w:tcW w:w="3220" w:type="dxa"/>
            <w:gridSpan w:val="2"/>
            <w:tcBorders>
              <w:top w:val="single" w:sz="12" w:space="0" w:color="000000"/>
              <w:left w:val="single" w:sz="12" w:space="0" w:color="000000"/>
              <w:bottom w:val="nil"/>
              <w:right w:val="single" w:sz="12" w:space="0" w:color="000000"/>
            </w:tcBorders>
            <w:shd w:val="clear" w:color="auto" w:fill="auto"/>
            <w:hideMark/>
          </w:tcPr>
          <w:p w:rsidR="003E520A" w:rsidRPr="003E520A" w:rsidRDefault="003E520A" w:rsidP="003E520A">
            <w:pPr>
              <w:spacing w:after="0" w:line="240" w:lineRule="auto"/>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N</w:t>
            </w:r>
          </w:p>
        </w:tc>
        <w:tc>
          <w:tcPr>
            <w:tcW w:w="1660" w:type="dxa"/>
            <w:tcBorders>
              <w:top w:val="nil"/>
              <w:left w:val="nil"/>
              <w:bottom w:val="nil"/>
              <w:right w:val="single" w:sz="12" w:space="0" w:color="000000"/>
            </w:tcBorders>
            <w:shd w:val="clear" w:color="auto" w:fill="auto"/>
            <w:noWrap/>
            <w:vAlign w:val="center"/>
            <w:hideMark/>
          </w:tcPr>
          <w:p w:rsidR="003E520A" w:rsidRPr="003E520A" w:rsidRDefault="003E520A" w:rsidP="003E520A">
            <w:pPr>
              <w:spacing w:after="0" w:line="240" w:lineRule="auto"/>
              <w:jc w:val="right"/>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25</w:t>
            </w:r>
          </w:p>
        </w:tc>
      </w:tr>
      <w:tr w:rsidR="003E520A" w:rsidRPr="003E520A" w:rsidTr="003E520A">
        <w:trPr>
          <w:trHeight w:val="300"/>
        </w:trPr>
        <w:tc>
          <w:tcPr>
            <w:tcW w:w="1660" w:type="dxa"/>
            <w:vMerge w:val="restart"/>
            <w:tcBorders>
              <w:top w:val="nil"/>
              <w:left w:val="single" w:sz="12" w:space="0" w:color="000000"/>
              <w:bottom w:val="nil"/>
              <w:right w:val="nil"/>
            </w:tcBorders>
            <w:shd w:val="clear" w:color="auto" w:fill="auto"/>
            <w:hideMark/>
          </w:tcPr>
          <w:p w:rsidR="003E520A" w:rsidRPr="003E520A" w:rsidRDefault="003E520A" w:rsidP="003E520A">
            <w:pPr>
              <w:spacing w:after="0" w:line="240" w:lineRule="auto"/>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Normal Parameters</w:t>
            </w:r>
            <w:r w:rsidRPr="003E520A">
              <w:rPr>
                <w:rFonts w:ascii="Arial" w:eastAsia="Times New Roman" w:hAnsi="Arial" w:cs="Arial"/>
                <w:color w:val="000000"/>
                <w:sz w:val="18"/>
                <w:szCs w:val="18"/>
                <w:vertAlign w:val="superscript"/>
                <w:lang w:eastAsia="id-ID"/>
              </w:rPr>
              <w:t>a,b</w:t>
            </w:r>
          </w:p>
        </w:tc>
        <w:tc>
          <w:tcPr>
            <w:tcW w:w="1560" w:type="dxa"/>
            <w:tcBorders>
              <w:top w:val="nil"/>
              <w:left w:val="nil"/>
              <w:bottom w:val="nil"/>
              <w:right w:val="single" w:sz="12" w:space="0" w:color="000000"/>
            </w:tcBorders>
            <w:shd w:val="clear" w:color="auto" w:fill="auto"/>
            <w:hideMark/>
          </w:tcPr>
          <w:p w:rsidR="003E520A" w:rsidRPr="003E520A" w:rsidRDefault="003E520A" w:rsidP="003E520A">
            <w:pPr>
              <w:spacing w:after="0" w:line="240" w:lineRule="auto"/>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Mean</w:t>
            </w:r>
          </w:p>
        </w:tc>
        <w:tc>
          <w:tcPr>
            <w:tcW w:w="1660" w:type="dxa"/>
            <w:tcBorders>
              <w:top w:val="nil"/>
              <w:left w:val="nil"/>
              <w:bottom w:val="nil"/>
              <w:right w:val="single" w:sz="12" w:space="0" w:color="000000"/>
            </w:tcBorders>
            <w:shd w:val="clear" w:color="auto" w:fill="auto"/>
            <w:noWrap/>
            <w:vAlign w:val="center"/>
            <w:hideMark/>
          </w:tcPr>
          <w:p w:rsidR="003E520A" w:rsidRPr="003E520A" w:rsidRDefault="003E520A" w:rsidP="003E520A">
            <w:pPr>
              <w:spacing w:after="0" w:line="240" w:lineRule="auto"/>
              <w:jc w:val="right"/>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.0000000</w:t>
            </w:r>
          </w:p>
        </w:tc>
      </w:tr>
      <w:tr w:rsidR="003E520A" w:rsidRPr="003E520A" w:rsidTr="003E520A">
        <w:trPr>
          <w:trHeight w:val="300"/>
        </w:trPr>
        <w:tc>
          <w:tcPr>
            <w:tcW w:w="1660" w:type="dxa"/>
            <w:vMerge/>
            <w:tcBorders>
              <w:top w:val="nil"/>
              <w:left w:val="single" w:sz="12" w:space="0" w:color="000000"/>
              <w:bottom w:val="nil"/>
              <w:right w:val="nil"/>
            </w:tcBorders>
            <w:vAlign w:val="center"/>
            <w:hideMark/>
          </w:tcPr>
          <w:p w:rsidR="003E520A" w:rsidRPr="003E520A" w:rsidRDefault="003E520A" w:rsidP="003E520A">
            <w:pPr>
              <w:spacing w:after="0" w:line="240" w:lineRule="auto"/>
              <w:rPr>
                <w:rFonts w:ascii="Arial" w:eastAsia="Times New Roman" w:hAnsi="Arial" w:cs="Arial"/>
                <w:color w:val="000000"/>
                <w:sz w:val="18"/>
                <w:szCs w:val="18"/>
                <w:lang w:eastAsia="id-ID"/>
              </w:rPr>
            </w:pPr>
          </w:p>
        </w:tc>
        <w:tc>
          <w:tcPr>
            <w:tcW w:w="1560" w:type="dxa"/>
            <w:tcBorders>
              <w:top w:val="nil"/>
              <w:left w:val="nil"/>
              <w:bottom w:val="nil"/>
              <w:right w:val="single" w:sz="12" w:space="0" w:color="000000"/>
            </w:tcBorders>
            <w:shd w:val="clear" w:color="auto" w:fill="auto"/>
            <w:hideMark/>
          </w:tcPr>
          <w:p w:rsidR="003E520A" w:rsidRPr="003E520A" w:rsidRDefault="003E520A" w:rsidP="003E520A">
            <w:pPr>
              <w:spacing w:after="0" w:line="240" w:lineRule="auto"/>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Std. Deviation</w:t>
            </w:r>
          </w:p>
        </w:tc>
        <w:tc>
          <w:tcPr>
            <w:tcW w:w="1660" w:type="dxa"/>
            <w:tcBorders>
              <w:top w:val="nil"/>
              <w:left w:val="nil"/>
              <w:bottom w:val="nil"/>
              <w:right w:val="single" w:sz="12" w:space="0" w:color="000000"/>
            </w:tcBorders>
            <w:shd w:val="clear" w:color="auto" w:fill="auto"/>
            <w:noWrap/>
            <w:vAlign w:val="center"/>
            <w:hideMark/>
          </w:tcPr>
          <w:p w:rsidR="003E520A" w:rsidRPr="003E520A" w:rsidRDefault="003E520A" w:rsidP="003E520A">
            <w:pPr>
              <w:spacing w:after="0" w:line="240" w:lineRule="auto"/>
              <w:jc w:val="right"/>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.05046016</w:t>
            </w:r>
          </w:p>
        </w:tc>
      </w:tr>
      <w:tr w:rsidR="003E520A" w:rsidRPr="003E520A" w:rsidTr="003E520A">
        <w:trPr>
          <w:trHeight w:val="300"/>
        </w:trPr>
        <w:tc>
          <w:tcPr>
            <w:tcW w:w="1660" w:type="dxa"/>
            <w:vMerge w:val="restart"/>
            <w:tcBorders>
              <w:top w:val="nil"/>
              <w:left w:val="single" w:sz="12" w:space="0" w:color="000000"/>
              <w:bottom w:val="nil"/>
              <w:right w:val="nil"/>
            </w:tcBorders>
            <w:shd w:val="clear" w:color="auto" w:fill="auto"/>
            <w:hideMark/>
          </w:tcPr>
          <w:p w:rsidR="003E520A" w:rsidRPr="003E520A" w:rsidRDefault="003E520A" w:rsidP="003E520A">
            <w:pPr>
              <w:spacing w:after="0" w:line="240" w:lineRule="auto"/>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Most Extreme Differences</w:t>
            </w:r>
          </w:p>
        </w:tc>
        <w:tc>
          <w:tcPr>
            <w:tcW w:w="1560" w:type="dxa"/>
            <w:tcBorders>
              <w:top w:val="nil"/>
              <w:left w:val="nil"/>
              <w:bottom w:val="nil"/>
              <w:right w:val="single" w:sz="12" w:space="0" w:color="000000"/>
            </w:tcBorders>
            <w:shd w:val="clear" w:color="auto" w:fill="auto"/>
            <w:hideMark/>
          </w:tcPr>
          <w:p w:rsidR="003E520A" w:rsidRPr="003E520A" w:rsidRDefault="003E520A" w:rsidP="003E520A">
            <w:pPr>
              <w:spacing w:after="0" w:line="240" w:lineRule="auto"/>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Absolute</w:t>
            </w:r>
          </w:p>
        </w:tc>
        <w:tc>
          <w:tcPr>
            <w:tcW w:w="1660" w:type="dxa"/>
            <w:tcBorders>
              <w:top w:val="nil"/>
              <w:left w:val="nil"/>
              <w:bottom w:val="nil"/>
              <w:right w:val="single" w:sz="12" w:space="0" w:color="000000"/>
            </w:tcBorders>
            <w:shd w:val="clear" w:color="auto" w:fill="auto"/>
            <w:noWrap/>
            <w:vAlign w:val="center"/>
            <w:hideMark/>
          </w:tcPr>
          <w:p w:rsidR="003E520A" w:rsidRPr="003E520A" w:rsidRDefault="003E520A" w:rsidP="003E520A">
            <w:pPr>
              <w:spacing w:after="0" w:line="240" w:lineRule="auto"/>
              <w:jc w:val="right"/>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.176</w:t>
            </w:r>
          </w:p>
        </w:tc>
      </w:tr>
      <w:tr w:rsidR="003E520A" w:rsidRPr="003E520A" w:rsidTr="003E520A">
        <w:trPr>
          <w:trHeight w:val="300"/>
        </w:trPr>
        <w:tc>
          <w:tcPr>
            <w:tcW w:w="1660" w:type="dxa"/>
            <w:vMerge/>
            <w:tcBorders>
              <w:top w:val="nil"/>
              <w:left w:val="single" w:sz="12" w:space="0" w:color="000000"/>
              <w:bottom w:val="nil"/>
              <w:right w:val="nil"/>
            </w:tcBorders>
            <w:vAlign w:val="center"/>
            <w:hideMark/>
          </w:tcPr>
          <w:p w:rsidR="003E520A" w:rsidRPr="003E520A" w:rsidRDefault="003E520A" w:rsidP="003E520A">
            <w:pPr>
              <w:spacing w:after="0" w:line="240" w:lineRule="auto"/>
              <w:rPr>
                <w:rFonts w:ascii="Arial" w:eastAsia="Times New Roman" w:hAnsi="Arial" w:cs="Arial"/>
                <w:color w:val="000000"/>
                <w:sz w:val="18"/>
                <w:szCs w:val="18"/>
                <w:lang w:eastAsia="id-ID"/>
              </w:rPr>
            </w:pPr>
          </w:p>
        </w:tc>
        <w:tc>
          <w:tcPr>
            <w:tcW w:w="1560" w:type="dxa"/>
            <w:tcBorders>
              <w:top w:val="nil"/>
              <w:left w:val="nil"/>
              <w:bottom w:val="nil"/>
              <w:right w:val="single" w:sz="12" w:space="0" w:color="000000"/>
            </w:tcBorders>
            <w:shd w:val="clear" w:color="auto" w:fill="auto"/>
            <w:hideMark/>
          </w:tcPr>
          <w:p w:rsidR="003E520A" w:rsidRPr="003E520A" w:rsidRDefault="003E520A" w:rsidP="003E520A">
            <w:pPr>
              <w:spacing w:after="0" w:line="240" w:lineRule="auto"/>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Positive</w:t>
            </w:r>
          </w:p>
        </w:tc>
        <w:tc>
          <w:tcPr>
            <w:tcW w:w="1660" w:type="dxa"/>
            <w:tcBorders>
              <w:top w:val="nil"/>
              <w:left w:val="nil"/>
              <w:bottom w:val="nil"/>
              <w:right w:val="single" w:sz="12" w:space="0" w:color="000000"/>
            </w:tcBorders>
            <w:shd w:val="clear" w:color="auto" w:fill="auto"/>
            <w:noWrap/>
            <w:vAlign w:val="center"/>
            <w:hideMark/>
          </w:tcPr>
          <w:p w:rsidR="003E520A" w:rsidRPr="003E520A" w:rsidRDefault="003E520A" w:rsidP="003E520A">
            <w:pPr>
              <w:spacing w:after="0" w:line="240" w:lineRule="auto"/>
              <w:jc w:val="right"/>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.176</w:t>
            </w:r>
          </w:p>
        </w:tc>
      </w:tr>
      <w:tr w:rsidR="003E520A" w:rsidRPr="003E520A" w:rsidTr="003E520A">
        <w:trPr>
          <w:trHeight w:val="300"/>
        </w:trPr>
        <w:tc>
          <w:tcPr>
            <w:tcW w:w="1660" w:type="dxa"/>
            <w:vMerge/>
            <w:tcBorders>
              <w:top w:val="nil"/>
              <w:left w:val="single" w:sz="12" w:space="0" w:color="000000"/>
              <w:bottom w:val="nil"/>
              <w:right w:val="nil"/>
            </w:tcBorders>
            <w:vAlign w:val="center"/>
            <w:hideMark/>
          </w:tcPr>
          <w:p w:rsidR="003E520A" w:rsidRPr="003E520A" w:rsidRDefault="003E520A" w:rsidP="003E520A">
            <w:pPr>
              <w:spacing w:after="0" w:line="240" w:lineRule="auto"/>
              <w:rPr>
                <w:rFonts w:ascii="Arial" w:eastAsia="Times New Roman" w:hAnsi="Arial" w:cs="Arial"/>
                <w:color w:val="000000"/>
                <w:sz w:val="18"/>
                <w:szCs w:val="18"/>
                <w:lang w:eastAsia="id-ID"/>
              </w:rPr>
            </w:pPr>
          </w:p>
        </w:tc>
        <w:tc>
          <w:tcPr>
            <w:tcW w:w="1560" w:type="dxa"/>
            <w:tcBorders>
              <w:top w:val="nil"/>
              <w:left w:val="nil"/>
              <w:bottom w:val="nil"/>
              <w:right w:val="single" w:sz="12" w:space="0" w:color="000000"/>
            </w:tcBorders>
            <w:shd w:val="clear" w:color="auto" w:fill="auto"/>
            <w:hideMark/>
          </w:tcPr>
          <w:p w:rsidR="003E520A" w:rsidRPr="003E520A" w:rsidRDefault="003E520A" w:rsidP="003E520A">
            <w:pPr>
              <w:spacing w:after="0" w:line="240" w:lineRule="auto"/>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Negative</w:t>
            </w:r>
          </w:p>
        </w:tc>
        <w:tc>
          <w:tcPr>
            <w:tcW w:w="1660" w:type="dxa"/>
            <w:tcBorders>
              <w:top w:val="nil"/>
              <w:left w:val="nil"/>
              <w:bottom w:val="nil"/>
              <w:right w:val="single" w:sz="12" w:space="0" w:color="000000"/>
            </w:tcBorders>
            <w:shd w:val="clear" w:color="auto" w:fill="auto"/>
            <w:noWrap/>
            <w:vAlign w:val="center"/>
            <w:hideMark/>
          </w:tcPr>
          <w:p w:rsidR="003E520A" w:rsidRPr="003E520A" w:rsidRDefault="003E520A" w:rsidP="003E520A">
            <w:pPr>
              <w:spacing w:after="0" w:line="240" w:lineRule="auto"/>
              <w:jc w:val="right"/>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-.095</w:t>
            </w:r>
          </w:p>
        </w:tc>
      </w:tr>
      <w:tr w:rsidR="003E520A" w:rsidRPr="003E520A" w:rsidTr="003E520A">
        <w:trPr>
          <w:trHeight w:val="300"/>
        </w:trPr>
        <w:tc>
          <w:tcPr>
            <w:tcW w:w="3220" w:type="dxa"/>
            <w:gridSpan w:val="2"/>
            <w:tcBorders>
              <w:top w:val="nil"/>
              <w:left w:val="single" w:sz="12" w:space="0" w:color="000000"/>
              <w:bottom w:val="nil"/>
              <w:right w:val="single" w:sz="12" w:space="0" w:color="000000"/>
            </w:tcBorders>
            <w:shd w:val="clear" w:color="auto" w:fill="auto"/>
            <w:hideMark/>
          </w:tcPr>
          <w:p w:rsidR="003E520A" w:rsidRPr="003E520A" w:rsidRDefault="003E520A" w:rsidP="003E520A">
            <w:pPr>
              <w:spacing w:after="0" w:line="240" w:lineRule="auto"/>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Kolmogorov-Smirnov Z</w:t>
            </w:r>
          </w:p>
        </w:tc>
        <w:tc>
          <w:tcPr>
            <w:tcW w:w="1660" w:type="dxa"/>
            <w:tcBorders>
              <w:top w:val="nil"/>
              <w:left w:val="nil"/>
              <w:bottom w:val="nil"/>
              <w:right w:val="single" w:sz="12" w:space="0" w:color="000000"/>
            </w:tcBorders>
            <w:shd w:val="clear" w:color="auto" w:fill="auto"/>
            <w:noWrap/>
            <w:vAlign w:val="center"/>
            <w:hideMark/>
          </w:tcPr>
          <w:p w:rsidR="003E520A" w:rsidRPr="003E520A" w:rsidRDefault="003E520A" w:rsidP="003E520A">
            <w:pPr>
              <w:spacing w:after="0" w:line="240" w:lineRule="auto"/>
              <w:jc w:val="right"/>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.879</w:t>
            </w:r>
          </w:p>
        </w:tc>
      </w:tr>
      <w:tr w:rsidR="003E520A" w:rsidRPr="003E520A" w:rsidTr="003E520A">
        <w:trPr>
          <w:trHeight w:val="315"/>
        </w:trPr>
        <w:tc>
          <w:tcPr>
            <w:tcW w:w="3220" w:type="dxa"/>
            <w:gridSpan w:val="2"/>
            <w:tcBorders>
              <w:top w:val="nil"/>
              <w:left w:val="single" w:sz="12" w:space="0" w:color="000000"/>
              <w:bottom w:val="single" w:sz="12" w:space="0" w:color="000000"/>
              <w:right w:val="single" w:sz="12" w:space="0" w:color="000000"/>
            </w:tcBorders>
            <w:shd w:val="clear" w:color="auto" w:fill="auto"/>
            <w:hideMark/>
          </w:tcPr>
          <w:p w:rsidR="003E520A" w:rsidRPr="003E520A" w:rsidRDefault="003E520A" w:rsidP="003E520A">
            <w:pPr>
              <w:spacing w:after="0" w:line="240" w:lineRule="auto"/>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Asymp. Sig. (2-tailed)</w:t>
            </w:r>
          </w:p>
        </w:tc>
        <w:tc>
          <w:tcPr>
            <w:tcW w:w="1660" w:type="dxa"/>
            <w:tcBorders>
              <w:top w:val="nil"/>
              <w:left w:val="nil"/>
              <w:bottom w:val="single" w:sz="12" w:space="0" w:color="000000"/>
              <w:right w:val="single" w:sz="12" w:space="0" w:color="000000"/>
            </w:tcBorders>
            <w:shd w:val="clear" w:color="auto" w:fill="auto"/>
            <w:noWrap/>
            <w:vAlign w:val="center"/>
            <w:hideMark/>
          </w:tcPr>
          <w:p w:rsidR="003E520A" w:rsidRPr="003E520A" w:rsidRDefault="003E520A" w:rsidP="003E520A">
            <w:pPr>
              <w:spacing w:after="0" w:line="240" w:lineRule="auto"/>
              <w:jc w:val="right"/>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.422</w:t>
            </w:r>
          </w:p>
        </w:tc>
      </w:tr>
      <w:tr w:rsidR="003E520A" w:rsidRPr="003E520A" w:rsidTr="003E520A">
        <w:trPr>
          <w:trHeight w:val="315"/>
        </w:trPr>
        <w:tc>
          <w:tcPr>
            <w:tcW w:w="4880" w:type="dxa"/>
            <w:gridSpan w:val="3"/>
            <w:tcBorders>
              <w:top w:val="nil"/>
              <w:left w:val="nil"/>
              <w:bottom w:val="nil"/>
              <w:right w:val="nil"/>
            </w:tcBorders>
            <w:shd w:val="clear" w:color="auto" w:fill="auto"/>
            <w:hideMark/>
          </w:tcPr>
          <w:p w:rsidR="003E520A" w:rsidRPr="003E520A" w:rsidRDefault="003E520A" w:rsidP="003E520A">
            <w:pPr>
              <w:spacing w:after="0" w:line="240" w:lineRule="auto"/>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a. Test distribution is Normal.</w:t>
            </w:r>
          </w:p>
        </w:tc>
      </w:tr>
      <w:tr w:rsidR="003E520A" w:rsidRPr="003E520A" w:rsidTr="003E520A">
        <w:trPr>
          <w:trHeight w:val="300"/>
        </w:trPr>
        <w:tc>
          <w:tcPr>
            <w:tcW w:w="4880" w:type="dxa"/>
            <w:gridSpan w:val="3"/>
            <w:tcBorders>
              <w:top w:val="nil"/>
              <w:left w:val="nil"/>
              <w:bottom w:val="nil"/>
              <w:right w:val="nil"/>
            </w:tcBorders>
            <w:shd w:val="clear" w:color="auto" w:fill="auto"/>
            <w:hideMark/>
          </w:tcPr>
          <w:p w:rsidR="003E520A" w:rsidRPr="003E520A" w:rsidRDefault="003E520A" w:rsidP="003E520A">
            <w:pPr>
              <w:spacing w:after="0" w:line="240" w:lineRule="auto"/>
              <w:rPr>
                <w:rFonts w:ascii="Arial" w:eastAsia="Times New Roman" w:hAnsi="Arial" w:cs="Arial"/>
                <w:color w:val="000000"/>
                <w:sz w:val="18"/>
                <w:szCs w:val="18"/>
                <w:lang w:eastAsia="id-ID"/>
              </w:rPr>
            </w:pPr>
            <w:r w:rsidRPr="003E520A">
              <w:rPr>
                <w:rFonts w:ascii="Arial" w:eastAsia="Times New Roman" w:hAnsi="Arial" w:cs="Arial"/>
                <w:color w:val="000000"/>
                <w:sz w:val="18"/>
                <w:szCs w:val="18"/>
                <w:lang w:eastAsia="id-ID"/>
              </w:rPr>
              <w:t>b. Calculated from data.</w:t>
            </w:r>
          </w:p>
        </w:tc>
      </w:tr>
    </w:tbl>
    <w:p w:rsidR="002A3EBD" w:rsidRPr="002A3EBD" w:rsidRDefault="002A3EBD" w:rsidP="002A3EBD">
      <w:pPr>
        <w:spacing w:after="200" w:line="240" w:lineRule="auto"/>
        <w:ind w:firstLine="426"/>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Sumber: Output SPSS 21</w:t>
      </w:r>
    </w:p>
    <w:p w:rsidR="003E520A" w:rsidRDefault="003E520A" w:rsidP="003E520A">
      <w:pPr>
        <w:spacing w:after="200" w:line="240" w:lineRule="auto"/>
        <w:ind w:firstLine="426"/>
        <w:contextualSpacing/>
        <w:jc w:val="both"/>
        <w:rPr>
          <w:rFonts w:ascii="Times New Roman" w:eastAsia="Calibri" w:hAnsi="Times New Roman" w:cs="Times New Roman"/>
          <w:sz w:val="24"/>
          <w:szCs w:val="24"/>
        </w:rPr>
      </w:pPr>
      <w:r w:rsidRPr="003E520A">
        <w:rPr>
          <w:rFonts w:ascii="Times New Roman" w:eastAsia="Calibri" w:hAnsi="Times New Roman" w:cs="Times New Roman"/>
          <w:sz w:val="24"/>
          <w:szCs w:val="24"/>
        </w:rPr>
        <w:t xml:space="preserve">Berdasarkan hasil pengujian diatas, dapat diketahui bahwa nilai </w:t>
      </w:r>
      <w:r w:rsidRPr="003E520A">
        <w:rPr>
          <w:rFonts w:ascii="Times New Roman" w:eastAsia="Calibri" w:hAnsi="Times New Roman" w:cs="Times New Roman"/>
          <w:i/>
          <w:sz w:val="24"/>
          <w:szCs w:val="24"/>
        </w:rPr>
        <w:t>Kolmogrov-Smirnof</w:t>
      </w:r>
      <w:r w:rsidRPr="003E520A">
        <w:rPr>
          <w:rFonts w:ascii="Times New Roman" w:eastAsia="Calibri" w:hAnsi="Times New Roman" w:cs="Times New Roman"/>
          <w:sz w:val="24"/>
          <w:szCs w:val="24"/>
        </w:rPr>
        <w:t xml:space="preserve"> sebesar 0,176. Karena nilai Asymp. Sig. (2-tailed) sebesar 0,422 dimana nilai tersebut diatas nilai signifikan yaitu 0,05 maka dapat disimpulkan bahwa data terdistribusi normal.</w:t>
      </w:r>
    </w:p>
    <w:p w:rsidR="003E520A" w:rsidRDefault="003E520A" w:rsidP="003E520A">
      <w:pPr>
        <w:spacing w:after="200" w:line="240" w:lineRule="auto"/>
        <w:ind w:firstLine="426"/>
        <w:contextualSpacing/>
        <w:jc w:val="both"/>
        <w:rPr>
          <w:rFonts w:ascii="Times New Roman" w:eastAsia="Calibri" w:hAnsi="Times New Roman" w:cs="Times New Roman"/>
          <w:sz w:val="24"/>
          <w:szCs w:val="24"/>
        </w:rPr>
      </w:pPr>
    </w:p>
    <w:p w:rsidR="003E520A" w:rsidRPr="003E520A" w:rsidRDefault="003E520A" w:rsidP="003E520A">
      <w:pPr>
        <w:spacing w:after="20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Uji Multikolinieritas</w:t>
      </w:r>
    </w:p>
    <w:p w:rsidR="003E520A" w:rsidRDefault="003E520A" w:rsidP="003E520A">
      <w:pPr>
        <w:spacing w:after="200" w:line="240" w:lineRule="auto"/>
        <w:ind w:firstLine="426"/>
        <w:contextualSpacing/>
        <w:jc w:val="both"/>
        <w:rPr>
          <w:rFonts w:ascii="Times New Roman" w:eastAsia="Calibri" w:hAnsi="Times New Roman" w:cs="Times New Roman"/>
          <w:sz w:val="24"/>
          <w:szCs w:val="24"/>
        </w:rPr>
      </w:pPr>
      <w:r w:rsidRPr="003E520A">
        <w:rPr>
          <w:rFonts w:ascii="Times New Roman" w:eastAsia="Calibri" w:hAnsi="Times New Roman" w:cs="Times New Roman"/>
          <w:sz w:val="24"/>
          <w:szCs w:val="24"/>
        </w:rPr>
        <w:t xml:space="preserve">Tujuan dari uji </w:t>
      </w:r>
      <w:r w:rsidR="002A3EBD">
        <w:rPr>
          <w:rFonts w:ascii="Times New Roman" w:eastAsia="Calibri" w:hAnsi="Times New Roman" w:cs="Times New Roman"/>
          <w:sz w:val="24"/>
          <w:szCs w:val="24"/>
        </w:rPr>
        <w:t>multikoliniearitas</w:t>
      </w:r>
      <w:r w:rsidRPr="003E520A">
        <w:rPr>
          <w:rFonts w:ascii="Times New Roman" w:eastAsia="Calibri" w:hAnsi="Times New Roman" w:cs="Times New Roman"/>
          <w:sz w:val="24"/>
          <w:szCs w:val="24"/>
        </w:rPr>
        <w:t xml:space="preserve"> adalah untuk menguji apakah dalam model regresi terdapat kolerasi antar variabel independen. Adapun kriterianya adalah jika nilai </w:t>
      </w:r>
      <w:r w:rsidRPr="003E520A">
        <w:rPr>
          <w:rFonts w:ascii="Times New Roman" w:eastAsia="Calibri" w:hAnsi="Times New Roman" w:cs="Times New Roman"/>
          <w:i/>
          <w:sz w:val="24"/>
          <w:szCs w:val="24"/>
        </w:rPr>
        <w:t>tolerance</w:t>
      </w:r>
      <w:r w:rsidRPr="003E520A">
        <w:rPr>
          <w:rFonts w:ascii="Times New Roman" w:eastAsia="Calibri" w:hAnsi="Times New Roman" w:cs="Times New Roman"/>
          <w:sz w:val="24"/>
          <w:szCs w:val="24"/>
        </w:rPr>
        <w:t xml:space="preserve"> &gt; 10 dan VIF &lt; 10, maka tidak terjadi </w:t>
      </w:r>
      <w:r w:rsidR="002A3EBD">
        <w:rPr>
          <w:rFonts w:ascii="Times New Roman" w:eastAsia="Calibri" w:hAnsi="Times New Roman" w:cs="Times New Roman"/>
          <w:sz w:val="24"/>
          <w:szCs w:val="24"/>
        </w:rPr>
        <w:t>multikoliniearitas</w:t>
      </w:r>
      <w:r w:rsidRPr="003E520A">
        <w:rPr>
          <w:rFonts w:ascii="Times New Roman" w:eastAsia="Calibri" w:hAnsi="Times New Roman" w:cs="Times New Roman"/>
          <w:sz w:val="24"/>
          <w:szCs w:val="24"/>
        </w:rPr>
        <w:t xml:space="preserve"> antar variabel independen dalam model regresi. Sebaliknya jika nilai </w:t>
      </w:r>
      <w:r w:rsidRPr="003E520A">
        <w:rPr>
          <w:rFonts w:ascii="Times New Roman" w:eastAsia="Calibri" w:hAnsi="Times New Roman" w:cs="Times New Roman"/>
          <w:i/>
          <w:sz w:val="24"/>
          <w:szCs w:val="24"/>
        </w:rPr>
        <w:t xml:space="preserve">tolerance </w:t>
      </w:r>
      <w:r w:rsidRPr="003E520A">
        <w:rPr>
          <w:rFonts w:ascii="Times New Roman" w:eastAsia="Calibri" w:hAnsi="Times New Roman" w:cs="Times New Roman"/>
          <w:sz w:val="24"/>
          <w:szCs w:val="24"/>
        </w:rPr>
        <w:t>&lt; 10 dan VIF &gt; 10, maka terdapat gejala multikolonieartitas.</w:t>
      </w:r>
    </w:p>
    <w:p w:rsidR="003E520A" w:rsidRDefault="003E520A" w:rsidP="003E520A">
      <w:pPr>
        <w:spacing w:after="20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Tabel 3</w:t>
      </w:r>
      <w:r>
        <w:rPr>
          <w:rFonts w:ascii="Times New Roman" w:eastAsia="Calibri" w:hAnsi="Times New Roman" w:cs="Times New Roman"/>
          <w:sz w:val="24"/>
          <w:szCs w:val="24"/>
        </w:rPr>
        <w:br/>
        <w:t>Hasil Uji Multikolonie</w:t>
      </w:r>
      <w:r w:rsidR="002A3EBD">
        <w:rPr>
          <w:rFonts w:ascii="Times New Roman" w:eastAsia="Calibri" w:hAnsi="Times New Roman" w:cs="Times New Roman"/>
          <w:sz w:val="24"/>
          <w:szCs w:val="24"/>
        </w:rPr>
        <w:t>aritas</w:t>
      </w:r>
    </w:p>
    <w:tbl>
      <w:tblPr>
        <w:tblW w:w="5140" w:type="dxa"/>
        <w:tblInd w:w="1418" w:type="dxa"/>
        <w:tblLook w:val="04A0" w:firstRow="1" w:lastRow="0" w:firstColumn="1" w:lastColumn="0" w:noHBand="0" w:noVBand="1"/>
      </w:tblPr>
      <w:tblGrid>
        <w:gridCol w:w="326"/>
        <w:gridCol w:w="2361"/>
        <w:gridCol w:w="1261"/>
        <w:gridCol w:w="1192"/>
      </w:tblGrid>
      <w:tr w:rsidR="002A3EBD" w:rsidRPr="002A3EBD" w:rsidTr="002A3EBD">
        <w:trPr>
          <w:trHeight w:val="315"/>
        </w:trPr>
        <w:tc>
          <w:tcPr>
            <w:tcW w:w="5140" w:type="dxa"/>
            <w:gridSpan w:val="4"/>
            <w:tcBorders>
              <w:top w:val="nil"/>
              <w:left w:val="nil"/>
              <w:bottom w:val="nil"/>
              <w:right w:val="nil"/>
            </w:tcBorders>
            <w:shd w:val="clear" w:color="auto" w:fill="auto"/>
            <w:vAlign w:val="center"/>
            <w:hideMark/>
          </w:tcPr>
          <w:p w:rsidR="002A3EBD" w:rsidRPr="002A3EBD" w:rsidRDefault="002A3EBD" w:rsidP="002A3EBD">
            <w:pPr>
              <w:spacing w:after="0" w:line="240" w:lineRule="auto"/>
              <w:jc w:val="center"/>
              <w:rPr>
                <w:rFonts w:ascii="Times New Roman" w:eastAsia="Times New Roman" w:hAnsi="Times New Roman" w:cs="Times New Roman"/>
                <w:b/>
                <w:bCs/>
                <w:color w:val="000000"/>
                <w:szCs w:val="18"/>
                <w:lang w:eastAsia="id-ID"/>
              </w:rPr>
            </w:pPr>
            <w:r w:rsidRPr="002A3EBD">
              <w:rPr>
                <w:rFonts w:ascii="Times New Roman" w:eastAsia="Times New Roman" w:hAnsi="Times New Roman" w:cs="Times New Roman"/>
                <w:b/>
                <w:bCs/>
                <w:color w:val="000000"/>
                <w:szCs w:val="18"/>
                <w:lang w:eastAsia="id-ID"/>
              </w:rPr>
              <w:t>Coefficients</w:t>
            </w:r>
            <w:r w:rsidRPr="002A3EBD">
              <w:rPr>
                <w:rFonts w:ascii="Times New Roman" w:eastAsia="Times New Roman" w:hAnsi="Times New Roman" w:cs="Times New Roman"/>
                <w:b/>
                <w:bCs/>
                <w:color w:val="000000"/>
                <w:szCs w:val="18"/>
                <w:vertAlign w:val="superscript"/>
                <w:lang w:eastAsia="id-ID"/>
              </w:rPr>
              <w:t>a</w:t>
            </w:r>
          </w:p>
        </w:tc>
      </w:tr>
      <w:tr w:rsidR="002A3EBD" w:rsidRPr="002A3EBD" w:rsidTr="002A3EBD">
        <w:trPr>
          <w:trHeight w:val="315"/>
        </w:trPr>
        <w:tc>
          <w:tcPr>
            <w:tcW w:w="2687"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Model</w:t>
            </w:r>
          </w:p>
        </w:tc>
        <w:tc>
          <w:tcPr>
            <w:tcW w:w="2453" w:type="dxa"/>
            <w:gridSpan w:val="2"/>
            <w:tcBorders>
              <w:top w:val="single" w:sz="12" w:space="0" w:color="000000"/>
              <w:left w:val="single" w:sz="4" w:space="0" w:color="000000"/>
              <w:bottom w:val="single" w:sz="4" w:space="0" w:color="000000"/>
              <w:right w:val="single" w:sz="12" w:space="0" w:color="000000"/>
            </w:tcBorders>
            <w:shd w:val="clear" w:color="auto" w:fill="auto"/>
            <w:vAlign w:val="bottom"/>
            <w:hideMark/>
          </w:tcPr>
          <w:p w:rsidR="002A3EBD" w:rsidRPr="002A3EBD" w:rsidRDefault="002A3EBD" w:rsidP="002A3EBD">
            <w:pPr>
              <w:spacing w:after="0" w:line="240" w:lineRule="auto"/>
              <w:jc w:val="center"/>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Collinearity Statistics</w:t>
            </w:r>
          </w:p>
        </w:tc>
      </w:tr>
      <w:tr w:rsidR="002A3EBD" w:rsidRPr="002A3EBD" w:rsidTr="002A3EBD">
        <w:trPr>
          <w:trHeight w:val="315"/>
        </w:trPr>
        <w:tc>
          <w:tcPr>
            <w:tcW w:w="2687"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p>
        </w:tc>
        <w:tc>
          <w:tcPr>
            <w:tcW w:w="1261" w:type="dxa"/>
            <w:tcBorders>
              <w:top w:val="nil"/>
              <w:left w:val="single" w:sz="4" w:space="0" w:color="000000"/>
              <w:bottom w:val="single" w:sz="12" w:space="0" w:color="000000"/>
              <w:right w:val="single" w:sz="4" w:space="0" w:color="000000"/>
            </w:tcBorders>
            <w:shd w:val="clear" w:color="auto" w:fill="auto"/>
            <w:vAlign w:val="bottom"/>
            <w:hideMark/>
          </w:tcPr>
          <w:p w:rsidR="002A3EBD" w:rsidRPr="002A3EBD" w:rsidRDefault="002A3EBD" w:rsidP="002A3EBD">
            <w:pPr>
              <w:spacing w:after="0" w:line="240" w:lineRule="auto"/>
              <w:jc w:val="center"/>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Tolerance</w:t>
            </w:r>
          </w:p>
        </w:tc>
        <w:tc>
          <w:tcPr>
            <w:tcW w:w="1192" w:type="dxa"/>
            <w:tcBorders>
              <w:top w:val="nil"/>
              <w:left w:val="nil"/>
              <w:bottom w:val="single" w:sz="12" w:space="0" w:color="000000"/>
              <w:right w:val="single" w:sz="12" w:space="0" w:color="000000"/>
            </w:tcBorders>
            <w:shd w:val="clear" w:color="auto" w:fill="auto"/>
            <w:vAlign w:val="bottom"/>
            <w:hideMark/>
          </w:tcPr>
          <w:p w:rsidR="002A3EBD" w:rsidRPr="002A3EBD" w:rsidRDefault="002A3EBD" w:rsidP="002A3EBD">
            <w:pPr>
              <w:spacing w:after="0" w:line="240" w:lineRule="auto"/>
              <w:jc w:val="center"/>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VIF</w:t>
            </w:r>
          </w:p>
        </w:tc>
      </w:tr>
      <w:tr w:rsidR="002A3EBD" w:rsidRPr="002A3EBD" w:rsidTr="002A3EBD">
        <w:trPr>
          <w:trHeight w:val="315"/>
        </w:trPr>
        <w:tc>
          <w:tcPr>
            <w:tcW w:w="326" w:type="dxa"/>
            <w:vMerge w:val="restart"/>
            <w:tcBorders>
              <w:top w:val="nil"/>
              <w:left w:val="single" w:sz="12" w:space="0" w:color="000000"/>
              <w:bottom w:val="single" w:sz="12" w:space="0" w:color="000000"/>
              <w:right w:val="nil"/>
            </w:tcBorders>
            <w:shd w:val="clear" w:color="auto" w:fill="auto"/>
            <w:noWrap/>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1</w:t>
            </w:r>
          </w:p>
        </w:tc>
        <w:tc>
          <w:tcPr>
            <w:tcW w:w="2361" w:type="dxa"/>
            <w:tcBorders>
              <w:top w:val="nil"/>
              <w:left w:val="nil"/>
              <w:bottom w:val="nil"/>
              <w:right w:val="single" w:sz="12" w:space="0" w:color="000000"/>
            </w:tcBorders>
            <w:shd w:val="clear" w:color="auto" w:fill="auto"/>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(Constant)</w:t>
            </w:r>
          </w:p>
        </w:tc>
        <w:tc>
          <w:tcPr>
            <w:tcW w:w="1261" w:type="dxa"/>
            <w:tcBorders>
              <w:top w:val="nil"/>
              <w:left w:val="single" w:sz="4" w:space="0" w:color="000000"/>
              <w:bottom w:val="nil"/>
              <w:right w:val="single" w:sz="4" w:space="0" w:color="000000"/>
            </w:tcBorders>
            <w:shd w:val="clear" w:color="auto" w:fill="auto"/>
            <w:vAlign w:val="center"/>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 </w:t>
            </w:r>
          </w:p>
        </w:tc>
        <w:tc>
          <w:tcPr>
            <w:tcW w:w="1192" w:type="dxa"/>
            <w:tcBorders>
              <w:top w:val="nil"/>
              <w:left w:val="nil"/>
              <w:bottom w:val="nil"/>
              <w:right w:val="single" w:sz="12" w:space="0" w:color="000000"/>
            </w:tcBorders>
            <w:shd w:val="clear" w:color="auto" w:fill="auto"/>
            <w:vAlign w:val="center"/>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 </w:t>
            </w:r>
          </w:p>
        </w:tc>
      </w:tr>
      <w:tr w:rsidR="002A3EBD" w:rsidRPr="002A3EBD" w:rsidTr="002A3EBD">
        <w:trPr>
          <w:trHeight w:val="300"/>
        </w:trPr>
        <w:tc>
          <w:tcPr>
            <w:tcW w:w="326" w:type="dxa"/>
            <w:vMerge/>
            <w:tcBorders>
              <w:top w:val="nil"/>
              <w:left w:val="single" w:sz="12" w:space="0" w:color="000000"/>
              <w:bottom w:val="single" w:sz="12" w:space="0" w:color="000000"/>
              <w:right w:val="nil"/>
            </w:tcBorders>
            <w:vAlign w:val="center"/>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p>
        </w:tc>
        <w:tc>
          <w:tcPr>
            <w:tcW w:w="2361" w:type="dxa"/>
            <w:tcBorders>
              <w:top w:val="nil"/>
              <w:left w:val="nil"/>
              <w:bottom w:val="nil"/>
              <w:right w:val="single" w:sz="12" w:space="0" w:color="000000"/>
            </w:tcBorders>
            <w:shd w:val="clear" w:color="auto" w:fill="auto"/>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Direktur Wanita</w:t>
            </w:r>
          </w:p>
        </w:tc>
        <w:tc>
          <w:tcPr>
            <w:tcW w:w="1261" w:type="dxa"/>
            <w:tcBorders>
              <w:top w:val="nil"/>
              <w:left w:val="single" w:sz="4" w:space="0" w:color="000000"/>
              <w:bottom w:val="nil"/>
              <w:right w:val="single" w:sz="4" w:space="0" w:color="000000"/>
            </w:tcBorders>
            <w:shd w:val="clear" w:color="auto" w:fill="auto"/>
            <w:noWrap/>
            <w:vAlign w:val="center"/>
            <w:hideMark/>
          </w:tcPr>
          <w:p w:rsidR="002A3EBD" w:rsidRPr="002A3EBD" w:rsidRDefault="002A3EBD" w:rsidP="002A3EBD">
            <w:pPr>
              <w:spacing w:after="0" w:line="240" w:lineRule="auto"/>
              <w:jc w:val="right"/>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.901</w:t>
            </w:r>
          </w:p>
        </w:tc>
        <w:tc>
          <w:tcPr>
            <w:tcW w:w="1192" w:type="dxa"/>
            <w:tcBorders>
              <w:top w:val="nil"/>
              <w:left w:val="nil"/>
              <w:bottom w:val="nil"/>
              <w:right w:val="single" w:sz="12" w:space="0" w:color="000000"/>
            </w:tcBorders>
            <w:shd w:val="clear" w:color="auto" w:fill="auto"/>
            <w:noWrap/>
            <w:vAlign w:val="center"/>
            <w:hideMark/>
          </w:tcPr>
          <w:p w:rsidR="002A3EBD" w:rsidRPr="002A3EBD" w:rsidRDefault="002A3EBD" w:rsidP="002A3EBD">
            <w:pPr>
              <w:spacing w:after="0" w:line="240" w:lineRule="auto"/>
              <w:jc w:val="right"/>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1.109</w:t>
            </w:r>
          </w:p>
        </w:tc>
      </w:tr>
      <w:tr w:rsidR="002A3EBD" w:rsidRPr="002A3EBD" w:rsidTr="002A3EBD">
        <w:trPr>
          <w:trHeight w:val="300"/>
        </w:trPr>
        <w:tc>
          <w:tcPr>
            <w:tcW w:w="326" w:type="dxa"/>
            <w:vMerge/>
            <w:tcBorders>
              <w:top w:val="nil"/>
              <w:left w:val="single" w:sz="12" w:space="0" w:color="000000"/>
              <w:bottom w:val="single" w:sz="12" w:space="0" w:color="000000"/>
              <w:right w:val="nil"/>
            </w:tcBorders>
            <w:vAlign w:val="center"/>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p>
        </w:tc>
        <w:tc>
          <w:tcPr>
            <w:tcW w:w="2361" w:type="dxa"/>
            <w:tcBorders>
              <w:top w:val="nil"/>
              <w:left w:val="nil"/>
              <w:bottom w:val="nil"/>
              <w:right w:val="single" w:sz="12" w:space="0" w:color="000000"/>
            </w:tcBorders>
            <w:shd w:val="clear" w:color="auto" w:fill="auto"/>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Bonus Plans</w:t>
            </w:r>
          </w:p>
        </w:tc>
        <w:tc>
          <w:tcPr>
            <w:tcW w:w="1261" w:type="dxa"/>
            <w:tcBorders>
              <w:top w:val="nil"/>
              <w:left w:val="single" w:sz="4" w:space="0" w:color="000000"/>
              <w:bottom w:val="nil"/>
              <w:right w:val="single" w:sz="4" w:space="0" w:color="000000"/>
            </w:tcBorders>
            <w:shd w:val="clear" w:color="auto" w:fill="auto"/>
            <w:noWrap/>
            <w:vAlign w:val="center"/>
            <w:hideMark/>
          </w:tcPr>
          <w:p w:rsidR="002A3EBD" w:rsidRPr="002A3EBD" w:rsidRDefault="002A3EBD" w:rsidP="002A3EBD">
            <w:pPr>
              <w:spacing w:after="0" w:line="240" w:lineRule="auto"/>
              <w:jc w:val="right"/>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.880</w:t>
            </w:r>
          </w:p>
        </w:tc>
        <w:tc>
          <w:tcPr>
            <w:tcW w:w="1192" w:type="dxa"/>
            <w:tcBorders>
              <w:top w:val="nil"/>
              <w:left w:val="nil"/>
              <w:bottom w:val="nil"/>
              <w:right w:val="single" w:sz="12" w:space="0" w:color="000000"/>
            </w:tcBorders>
            <w:shd w:val="clear" w:color="auto" w:fill="auto"/>
            <w:noWrap/>
            <w:vAlign w:val="center"/>
            <w:hideMark/>
          </w:tcPr>
          <w:p w:rsidR="002A3EBD" w:rsidRPr="002A3EBD" w:rsidRDefault="002A3EBD" w:rsidP="002A3EBD">
            <w:pPr>
              <w:spacing w:after="0" w:line="240" w:lineRule="auto"/>
              <w:jc w:val="right"/>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1.137</w:t>
            </w:r>
          </w:p>
        </w:tc>
      </w:tr>
      <w:tr w:rsidR="002A3EBD" w:rsidRPr="002A3EBD" w:rsidTr="002A3EBD">
        <w:trPr>
          <w:trHeight w:val="315"/>
        </w:trPr>
        <w:tc>
          <w:tcPr>
            <w:tcW w:w="326" w:type="dxa"/>
            <w:vMerge/>
            <w:tcBorders>
              <w:top w:val="nil"/>
              <w:left w:val="single" w:sz="12" w:space="0" w:color="000000"/>
              <w:bottom w:val="single" w:sz="12" w:space="0" w:color="000000"/>
              <w:right w:val="nil"/>
            </w:tcBorders>
            <w:vAlign w:val="center"/>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p>
        </w:tc>
        <w:tc>
          <w:tcPr>
            <w:tcW w:w="2361" w:type="dxa"/>
            <w:tcBorders>
              <w:top w:val="nil"/>
              <w:left w:val="nil"/>
              <w:bottom w:val="single" w:sz="12" w:space="0" w:color="000000"/>
              <w:right w:val="single" w:sz="12" w:space="0" w:color="000000"/>
            </w:tcBorders>
            <w:shd w:val="clear" w:color="auto" w:fill="auto"/>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Political Cost</w:t>
            </w:r>
          </w:p>
        </w:tc>
        <w:tc>
          <w:tcPr>
            <w:tcW w:w="1261" w:type="dxa"/>
            <w:tcBorders>
              <w:top w:val="nil"/>
              <w:left w:val="single" w:sz="4" w:space="0" w:color="000000"/>
              <w:bottom w:val="single" w:sz="12" w:space="0" w:color="000000"/>
              <w:right w:val="single" w:sz="4" w:space="0" w:color="000000"/>
            </w:tcBorders>
            <w:shd w:val="clear" w:color="auto" w:fill="auto"/>
            <w:noWrap/>
            <w:vAlign w:val="center"/>
            <w:hideMark/>
          </w:tcPr>
          <w:p w:rsidR="002A3EBD" w:rsidRPr="002A3EBD" w:rsidRDefault="002A3EBD" w:rsidP="002A3EBD">
            <w:pPr>
              <w:spacing w:after="0" w:line="240" w:lineRule="auto"/>
              <w:jc w:val="right"/>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.957</w:t>
            </w:r>
          </w:p>
        </w:tc>
        <w:tc>
          <w:tcPr>
            <w:tcW w:w="1192" w:type="dxa"/>
            <w:tcBorders>
              <w:top w:val="nil"/>
              <w:left w:val="nil"/>
              <w:bottom w:val="single" w:sz="12" w:space="0" w:color="000000"/>
              <w:right w:val="single" w:sz="12" w:space="0" w:color="000000"/>
            </w:tcBorders>
            <w:shd w:val="clear" w:color="auto" w:fill="auto"/>
            <w:noWrap/>
            <w:vAlign w:val="center"/>
            <w:hideMark/>
          </w:tcPr>
          <w:p w:rsidR="002A3EBD" w:rsidRPr="002A3EBD" w:rsidRDefault="002A3EBD" w:rsidP="002A3EBD">
            <w:pPr>
              <w:spacing w:after="0" w:line="240" w:lineRule="auto"/>
              <w:jc w:val="right"/>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1.045</w:t>
            </w:r>
          </w:p>
        </w:tc>
      </w:tr>
      <w:tr w:rsidR="002A3EBD" w:rsidRPr="002A3EBD" w:rsidTr="002A3EBD">
        <w:trPr>
          <w:trHeight w:val="315"/>
        </w:trPr>
        <w:tc>
          <w:tcPr>
            <w:tcW w:w="5140" w:type="dxa"/>
            <w:gridSpan w:val="4"/>
            <w:tcBorders>
              <w:top w:val="nil"/>
              <w:left w:val="nil"/>
              <w:bottom w:val="nil"/>
              <w:right w:val="nil"/>
            </w:tcBorders>
            <w:shd w:val="clear" w:color="auto" w:fill="auto"/>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a. Dependent Variable: Manajemen Laba</w:t>
            </w:r>
          </w:p>
        </w:tc>
      </w:tr>
    </w:tbl>
    <w:p w:rsidR="002A3EBD" w:rsidRDefault="002A3EBD" w:rsidP="003E520A">
      <w:pPr>
        <w:spacing w:after="20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i/>
          <w:sz w:val="24"/>
          <w:szCs w:val="24"/>
        </w:rPr>
        <w:t>Sumber: Output SPSS 21</w:t>
      </w:r>
    </w:p>
    <w:p w:rsidR="002A3EBD" w:rsidRPr="003E520A" w:rsidRDefault="002A3EBD" w:rsidP="002A3EBD">
      <w:pPr>
        <w:spacing w:after="200" w:line="240" w:lineRule="auto"/>
        <w:contextualSpacing/>
        <w:jc w:val="both"/>
        <w:rPr>
          <w:rFonts w:ascii="Times New Roman" w:eastAsia="Calibri" w:hAnsi="Times New Roman" w:cs="Times New Roman"/>
          <w:sz w:val="24"/>
          <w:szCs w:val="24"/>
        </w:rPr>
      </w:pPr>
    </w:p>
    <w:p w:rsidR="003E520A" w:rsidRDefault="002A3EBD" w:rsidP="002A3EBD">
      <w:pPr>
        <w:spacing w:line="240" w:lineRule="auto"/>
        <w:ind w:firstLine="426"/>
        <w:jc w:val="both"/>
        <w:rPr>
          <w:rFonts w:ascii="Times New Roman" w:eastAsia="Calibri" w:hAnsi="Times New Roman" w:cs="Times New Roman"/>
          <w:sz w:val="24"/>
          <w:szCs w:val="24"/>
        </w:rPr>
      </w:pPr>
      <w:r w:rsidRPr="002A3EBD">
        <w:rPr>
          <w:rFonts w:ascii="Times New Roman" w:eastAsia="Calibri" w:hAnsi="Times New Roman" w:cs="Times New Roman"/>
          <w:sz w:val="24"/>
          <w:szCs w:val="24"/>
        </w:rPr>
        <w:t>Berdasarka</w:t>
      </w:r>
      <w:r>
        <w:rPr>
          <w:rFonts w:ascii="Times New Roman" w:eastAsia="Calibri" w:hAnsi="Times New Roman" w:cs="Times New Roman"/>
          <w:sz w:val="24"/>
          <w:szCs w:val="24"/>
        </w:rPr>
        <w:t>n hasil pengujian pada tabel di atas</w:t>
      </w:r>
      <w:r w:rsidRPr="002A3EBD">
        <w:rPr>
          <w:rFonts w:ascii="Times New Roman" w:eastAsia="Calibri" w:hAnsi="Times New Roman" w:cs="Times New Roman"/>
          <w:sz w:val="24"/>
          <w:szCs w:val="24"/>
        </w:rPr>
        <w:t xml:space="preserve"> dapat diketahui bahwa nilai </w:t>
      </w:r>
      <w:r w:rsidRPr="002A3EBD">
        <w:rPr>
          <w:rFonts w:ascii="Times New Roman" w:eastAsia="Calibri" w:hAnsi="Times New Roman" w:cs="Times New Roman"/>
          <w:i/>
          <w:sz w:val="24"/>
          <w:szCs w:val="24"/>
        </w:rPr>
        <w:t>tolerance</w:t>
      </w:r>
      <w:r w:rsidRPr="002A3EBD">
        <w:rPr>
          <w:rFonts w:ascii="Times New Roman" w:eastAsia="Calibri" w:hAnsi="Times New Roman" w:cs="Times New Roman"/>
          <w:sz w:val="24"/>
          <w:szCs w:val="24"/>
        </w:rPr>
        <w:t xml:space="preserve"> pada variabel direktur wanita sebesar 0,901, </w:t>
      </w:r>
      <w:r w:rsidRPr="002A3EBD">
        <w:rPr>
          <w:rFonts w:ascii="Times New Roman" w:eastAsia="Calibri" w:hAnsi="Times New Roman" w:cs="Times New Roman"/>
          <w:i/>
          <w:sz w:val="24"/>
          <w:szCs w:val="24"/>
        </w:rPr>
        <w:t xml:space="preserve">bonus plans </w:t>
      </w:r>
      <w:r w:rsidRPr="002A3EBD">
        <w:rPr>
          <w:rFonts w:ascii="Times New Roman" w:eastAsia="Calibri" w:hAnsi="Times New Roman" w:cs="Times New Roman"/>
          <w:sz w:val="24"/>
          <w:szCs w:val="24"/>
        </w:rPr>
        <w:t xml:space="preserve">sebesar 0,880, dan </w:t>
      </w:r>
      <w:r w:rsidRPr="002A3EBD">
        <w:rPr>
          <w:rFonts w:ascii="Times New Roman" w:eastAsia="Calibri" w:hAnsi="Times New Roman" w:cs="Times New Roman"/>
          <w:i/>
          <w:sz w:val="24"/>
          <w:szCs w:val="24"/>
        </w:rPr>
        <w:t>political cost</w:t>
      </w:r>
      <w:r w:rsidRPr="002A3EBD">
        <w:rPr>
          <w:rFonts w:ascii="Times New Roman" w:eastAsia="Calibri" w:hAnsi="Times New Roman" w:cs="Times New Roman"/>
          <w:sz w:val="24"/>
          <w:szCs w:val="24"/>
        </w:rPr>
        <w:t xml:space="preserve"> sebesar 0,957, dimana nilai-nilai tersebut lebih besar dari 0,10. </w:t>
      </w:r>
      <w:r w:rsidRPr="002A3EBD">
        <w:rPr>
          <w:rFonts w:ascii="Times New Roman" w:eastAsia="Calibri" w:hAnsi="Times New Roman" w:cs="Times New Roman"/>
          <w:sz w:val="24"/>
          <w:szCs w:val="24"/>
        </w:rPr>
        <w:lastRenderedPageBreak/>
        <w:t xml:space="preserve">Sedangkan nilai VIF pada variabel direktur wanita sebesar 1,190, </w:t>
      </w:r>
      <w:r w:rsidRPr="002A3EBD">
        <w:rPr>
          <w:rFonts w:ascii="Times New Roman" w:eastAsia="Calibri" w:hAnsi="Times New Roman" w:cs="Times New Roman"/>
          <w:i/>
          <w:sz w:val="24"/>
          <w:szCs w:val="24"/>
        </w:rPr>
        <w:t xml:space="preserve">bonus plans </w:t>
      </w:r>
      <w:r w:rsidRPr="002A3EBD">
        <w:rPr>
          <w:rFonts w:ascii="Times New Roman" w:eastAsia="Calibri" w:hAnsi="Times New Roman" w:cs="Times New Roman"/>
          <w:sz w:val="24"/>
          <w:szCs w:val="24"/>
        </w:rPr>
        <w:t xml:space="preserve">sebesar 1,137, dan </w:t>
      </w:r>
      <w:r w:rsidRPr="002A3EBD">
        <w:rPr>
          <w:rFonts w:ascii="Times New Roman" w:eastAsia="Calibri" w:hAnsi="Times New Roman" w:cs="Times New Roman"/>
          <w:i/>
          <w:sz w:val="24"/>
          <w:szCs w:val="24"/>
        </w:rPr>
        <w:t xml:space="preserve">political cost </w:t>
      </w:r>
      <w:r w:rsidRPr="002A3EBD">
        <w:rPr>
          <w:rFonts w:ascii="Times New Roman" w:eastAsia="Calibri" w:hAnsi="Times New Roman" w:cs="Times New Roman"/>
          <w:sz w:val="24"/>
          <w:szCs w:val="24"/>
        </w:rPr>
        <w:t>sebesar 1,045, diaman nilai-nilai tersebut lebih kecil dari 10,00 yang membuktikann bahwa tidak ada multikoloniearitas antar variabel independen dalam model regresi.</w:t>
      </w:r>
    </w:p>
    <w:p w:rsidR="002A3EBD" w:rsidRDefault="002A3EBD" w:rsidP="002A3EBD">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Uji Auto Kolerasi</w:t>
      </w:r>
    </w:p>
    <w:p w:rsidR="002A3EBD" w:rsidRPr="002A3EBD" w:rsidRDefault="002A3EBD" w:rsidP="002A3EBD">
      <w:pPr>
        <w:spacing w:after="200" w:line="240" w:lineRule="auto"/>
        <w:ind w:firstLine="426"/>
        <w:contextualSpacing/>
        <w:jc w:val="both"/>
        <w:rPr>
          <w:rFonts w:ascii="Times New Roman" w:eastAsia="Calibri" w:hAnsi="Times New Roman" w:cs="Times New Roman"/>
          <w:sz w:val="24"/>
          <w:szCs w:val="24"/>
        </w:rPr>
      </w:pPr>
      <w:r w:rsidRPr="002A3EBD">
        <w:rPr>
          <w:rFonts w:ascii="Times New Roman" w:eastAsia="Calibri" w:hAnsi="Times New Roman" w:cs="Times New Roman"/>
          <w:sz w:val="24"/>
          <w:szCs w:val="24"/>
        </w:rPr>
        <w:t>Tujuan uji kolonieritas adalah untuk mengetahui apakah dalam model regresi linear terdapat kolerasi antara variabel residual pada suatu periode dengan variabel residual pada periode sebelumnya. Metode yang digunakan untuk menguji autokolerasi dalam penelitian ini adalah menggunakan uji Durbin-Watson sebagai berikut:</w:t>
      </w:r>
    </w:p>
    <w:p w:rsidR="002A3EBD" w:rsidRDefault="002A3EBD" w:rsidP="002A3EBD">
      <w:pPr>
        <w:spacing w:line="240" w:lineRule="auto"/>
        <w:jc w:val="center"/>
        <w:rPr>
          <w:rFonts w:ascii="Times New Roman" w:hAnsi="Times New Roman"/>
          <w:sz w:val="24"/>
          <w:szCs w:val="24"/>
        </w:rPr>
      </w:pPr>
      <w:r>
        <w:rPr>
          <w:rFonts w:ascii="Times New Roman" w:hAnsi="Times New Roman"/>
          <w:sz w:val="24"/>
          <w:szCs w:val="24"/>
        </w:rPr>
        <w:t>Tabel 4</w:t>
      </w:r>
      <w:r>
        <w:rPr>
          <w:rFonts w:ascii="Times New Roman" w:hAnsi="Times New Roman"/>
          <w:sz w:val="24"/>
          <w:szCs w:val="24"/>
        </w:rPr>
        <w:br/>
        <w:t>Hasil Uji Autokolerasi</w:t>
      </w:r>
    </w:p>
    <w:tbl>
      <w:tblPr>
        <w:tblW w:w="6421" w:type="dxa"/>
        <w:tblInd w:w="709" w:type="dxa"/>
        <w:tblLook w:val="04A0" w:firstRow="1" w:lastRow="0" w:firstColumn="1" w:lastColumn="0" w:noHBand="0" w:noVBand="1"/>
      </w:tblPr>
      <w:tblGrid>
        <w:gridCol w:w="1424"/>
        <w:gridCol w:w="1340"/>
        <w:gridCol w:w="827"/>
        <w:gridCol w:w="1011"/>
        <w:gridCol w:w="986"/>
        <w:gridCol w:w="913"/>
      </w:tblGrid>
      <w:tr w:rsidR="002A3EBD" w:rsidRPr="002A3EBD" w:rsidTr="002A3EBD">
        <w:trPr>
          <w:trHeight w:val="267"/>
        </w:trPr>
        <w:tc>
          <w:tcPr>
            <w:tcW w:w="6421" w:type="dxa"/>
            <w:gridSpan w:val="6"/>
            <w:tcBorders>
              <w:top w:val="nil"/>
              <w:left w:val="nil"/>
              <w:bottom w:val="nil"/>
              <w:right w:val="nil"/>
            </w:tcBorders>
            <w:shd w:val="clear" w:color="auto" w:fill="auto"/>
            <w:vAlign w:val="center"/>
            <w:hideMark/>
          </w:tcPr>
          <w:p w:rsidR="002A3EBD" w:rsidRPr="002A3EBD" w:rsidRDefault="002A3EBD" w:rsidP="002A3EBD">
            <w:pPr>
              <w:spacing w:after="0" w:line="240" w:lineRule="auto"/>
              <w:jc w:val="center"/>
              <w:rPr>
                <w:rFonts w:ascii="Times New Roman" w:eastAsia="Times New Roman" w:hAnsi="Times New Roman" w:cs="Times New Roman"/>
                <w:b/>
                <w:bCs/>
                <w:color w:val="000000"/>
                <w:szCs w:val="18"/>
                <w:lang w:eastAsia="id-ID"/>
              </w:rPr>
            </w:pPr>
            <w:r w:rsidRPr="002A3EBD">
              <w:rPr>
                <w:rFonts w:ascii="Times New Roman" w:eastAsia="Times New Roman" w:hAnsi="Times New Roman" w:cs="Times New Roman"/>
                <w:b/>
                <w:bCs/>
                <w:color w:val="000000"/>
                <w:szCs w:val="18"/>
                <w:lang w:eastAsia="id-ID"/>
              </w:rPr>
              <w:t>Model Summary</w:t>
            </w:r>
            <w:r w:rsidRPr="002A3EBD">
              <w:rPr>
                <w:rFonts w:ascii="Times New Roman" w:eastAsia="Times New Roman" w:hAnsi="Times New Roman" w:cs="Times New Roman"/>
                <w:b/>
                <w:bCs/>
                <w:color w:val="000000"/>
                <w:szCs w:val="18"/>
                <w:vertAlign w:val="superscript"/>
                <w:lang w:eastAsia="id-ID"/>
              </w:rPr>
              <w:t>b</w:t>
            </w:r>
          </w:p>
        </w:tc>
      </w:tr>
      <w:tr w:rsidR="002A3EBD" w:rsidRPr="002A3EBD" w:rsidTr="002A3EBD">
        <w:trPr>
          <w:trHeight w:val="648"/>
        </w:trPr>
        <w:tc>
          <w:tcPr>
            <w:tcW w:w="1424"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Model</w:t>
            </w:r>
          </w:p>
        </w:tc>
        <w:tc>
          <w:tcPr>
            <w:tcW w:w="1340" w:type="dxa"/>
            <w:tcBorders>
              <w:top w:val="single" w:sz="12" w:space="0" w:color="000000"/>
              <w:left w:val="nil"/>
              <w:bottom w:val="single" w:sz="12" w:space="0" w:color="000000"/>
              <w:right w:val="single" w:sz="4" w:space="0" w:color="000000"/>
            </w:tcBorders>
            <w:shd w:val="clear" w:color="auto" w:fill="auto"/>
            <w:vAlign w:val="bottom"/>
            <w:hideMark/>
          </w:tcPr>
          <w:p w:rsidR="002A3EBD" w:rsidRPr="002A3EBD" w:rsidRDefault="002A3EBD" w:rsidP="002A3EBD">
            <w:pPr>
              <w:spacing w:after="0" w:line="240" w:lineRule="auto"/>
              <w:jc w:val="center"/>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R</w:t>
            </w:r>
          </w:p>
        </w:tc>
        <w:tc>
          <w:tcPr>
            <w:tcW w:w="827" w:type="dxa"/>
            <w:tcBorders>
              <w:top w:val="single" w:sz="12" w:space="0" w:color="000000"/>
              <w:left w:val="nil"/>
              <w:bottom w:val="single" w:sz="12" w:space="0" w:color="000000"/>
              <w:right w:val="single" w:sz="4" w:space="0" w:color="000000"/>
            </w:tcBorders>
            <w:shd w:val="clear" w:color="auto" w:fill="auto"/>
            <w:vAlign w:val="bottom"/>
            <w:hideMark/>
          </w:tcPr>
          <w:p w:rsidR="002A3EBD" w:rsidRPr="002A3EBD" w:rsidRDefault="002A3EBD" w:rsidP="002A3EBD">
            <w:pPr>
              <w:spacing w:after="0" w:line="240" w:lineRule="auto"/>
              <w:jc w:val="center"/>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R Square</w:t>
            </w:r>
          </w:p>
        </w:tc>
        <w:tc>
          <w:tcPr>
            <w:tcW w:w="983" w:type="dxa"/>
            <w:tcBorders>
              <w:top w:val="single" w:sz="12" w:space="0" w:color="000000"/>
              <w:left w:val="nil"/>
              <w:bottom w:val="single" w:sz="12" w:space="0" w:color="000000"/>
              <w:right w:val="single" w:sz="4" w:space="0" w:color="000000"/>
            </w:tcBorders>
            <w:shd w:val="clear" w:color="auto" w:fill="auto"/>
            <w:vAlign w:val="bottom"/>
            <w:hideMark/>
          </w:tcPr>
          <w:p w:rsidR="002A3EBD" w:rsidRPr="002A3EBD" w:rsidRDefault="002A3EBD" w:rsidP="002A3EBD">
            <w:pPr>
              <w:spacing w:after="0" w:line="240" w:lineRule="auto"/>
              <w:jc w:val="center"/>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Adjusted R Square</w:t>
            </w:r>
          </w:p>
        </w:tc>
        <w:tc>
          <w:tcPr>
            <w:tcW w:w="959" w:type="dxa"/>
            <w:tcBorders>
              <w:top w:val="single" w:sz="12" w:space="0" w:color="000000"/>
              <w:left w:val="nil"/>
              <w:bottom w:val="single" w:sz="12" w:space="0" w:color="000000"/>
              <w:right w:val="single" w:sz="4" w:space="0" w:color="000000"/>
            </w:tcBorders>
            <w:shd w:val="clear" w:color="auto" w:fill="auto"/>
            <w:vAlign w:val="bottom"/>
            <w:hideMark/>
          </w:tcPr>
          <w:p w:rsidR="002A3EBD" w:rsidRPr="002A3EBD" w:rsidRDefault="002A3EBD" w:rsidP="002A3EBD">
            <w:pPr>
              <w:spacing w:after="0" w:line="240" w:lineRule="auto"/>
              <w:jc w:val="center"/>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Std. Error of the Estimate</w:t>
            </w:r>
          </w:p>
        </w:tc>
        <w:tc>
          <w:tcPr>
            <w:tcW w:w="888" w:type="dxa"/>
            <w:tcBorders>
              <w:top w:val="single" w:sz="12" w:space="0" w:color="000000"/>
              <w:left w:val="nil"/>
              <w:bottom w:val="single" w:sz="12" w:space="0" w:color="000000"/>
              <w:right w:val="single" w:sz="12" w:space="0" w:color="000000"/>
            </w:tcBorders>
            <w:shd w:val="clear" w:color="auto" w:fill="auto"/>
            <w:vAlign w:val="bottom"/>
            <w:hideMark/>
          </w:tcPr>
          <w:p w:rsidR="002A3EBD" w:rsidRPr="002A3EBD" w:rsidRDefault="002A3EBD" w:rsidP="002A3EBD">
            <w:pPr>
              <w:spacing w:after="0" w:line="240" w:lineRule="auto"/>
              <w:jc w:val="center"/>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Durbin-Watson</w:t>
            </w:r>
          </w:p>
        </w:tc>
      </w:tr>
      <w:tr w:rsidR="002A3EBD" w:rsidRPr="002A3EBD" w:rsidTr="002A3EBD">
        <w:trPr>
          <w:trHeight w:val="279"/>
        </w:trPr>
        <w:tc>
          <w:tcPr>
            <w:tcW w:w="1424" w:type="dxa"/>
            <w:tcBorders>
              <w:top w:val="nil"/>
              <w:left w:val="single" w:sz="12" w:space="0" w:color="000000"/>
              <w:bottom w:val="single" w:sz="12" w:space="0" w:color="000000"/>
              <w:right w:val="single" w:sz="12" w:space="0" w:color="000000"/>
            </w:tcBorders>
            <w:shd w:val="clear" w:color="auto" w:fill="auto"/>
            <w:noWrap/>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1</w:t>
            </w:r>
          </w:p>
        </w:tc>
        <w:tc>
          <w:tcPr>
            <w:tcW w:w="1340" w:type="dxa"/>
            <w:tcBorders>
              <w:top w:val="nil"/>
              <w:left w:val="nil"/>
              <w:bottom w:val="single" w:sz="12" w:space="0" w:color="000000"/>
              <w:right w:val="single" w:sz="4" w:space="0" w:color="000000"/>
            </w:tcBorders>
            <w:shd w:val="clear" w:color="auto" w:fill="auto"/>
            <w:noWrap/>
            <w:vAlign w:val="center"/>
            <w:hideMark/>
          </w:tcPr>
          <w:p w:rsidR="002A3EBD" w:rsidRPr="002A3EBD" w:rsidRDefault="002A3EBD" w:rsidP="002A3EBD">
            <w:pPr>
              <w:spacing w:after="0" w:line="240" w:lineRule="auto"/>
              <w:jc w:val="right"/>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.241</w:t>
            </w:r>
            <w:r w:rsidRPr="002A3EBD">
              <w:rPr>
                <w:rFonts w:ascii="Times New Roman" w:eastAsia="Times New Roman" w:hAnsi="Times New Roman" w:cs="Times New Roman"/>
                <w:color w:val="000000"/>
                <w:szCs w:val="18"/>
                <w:vertAlign w:val="superscript"/>
                <w:lang w:eastAsia="id-ID"/>
              </w:rPr>
              <w:t>a</w:t>
            </w:r>
          </w:p>
        </w:tc>
        <w:tc>
          <w:tcPr>
            <w:tcW w:w="827" w:type="dxa"/>
            <w:tcBorders>
              <w:top w:val="nil"/>
              <w:left w:val="nil"/>
              <w:bottom w:val="single" w:sz="12" w:space="0" w:color="000000"/>
              <w:right w:val="single" w:sz="4" w:space="0" w:color="000000"/>
            </w:tcBorders>
            <w:shd w:val="clear" w:color="auto" w:fill="auto"/>
            <w:noWrap/>
            <w:vAlign w:val="center"/>
            <w:hideMark/>
          </w:tcPr>
          <w:p w:rsidR="002A3EBD" w:rsidRPr="002A3EBD" w:rsidRDefault="002A3EBD" w:rsidP="002A3EBD">
            <w:pPr>
              <w:spacing w:after="0" w:line="240" w:lineRule="auto"/>
              <w:jc w:val="right"/>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.058</w:t>
            </w:r>
          </w:p>
        </w:tc>
        <w:tc>
          <w:tcPr>
            <w:tcW w:w="983" w:type="dxa"/>
            <w:tcBorders>
              <w:top w:val="nil"/>
              <w:left w:val="nil"/>
              <w:bottom w:val="single" w:sz="12" w:space="0" w:color="000000"/>
              <w:right w:val="single" w:sz="4" w:space="0" w:color="000000"/>
            </w:tcBorders>
            <w:shd w:val="clear" w:color="auto" w:fill="auto"/>
            <w:noWrap/>
            <w:vAlign w:val="center"/>
            <w:hideMark/>
          </w:tcPr>
          <w:p w:rsidR="002A3EBD" w:rsidRPr="002A3EBD" w:rsidRDefault="002A3EBD" w:rsidP="002A3EBD">
            <w:pPr>
              <w:spacing w:after="0" w:line="240" w:lineRule="auto"/>
              <w:jc w:val="right"/>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-.051</w:t>
            </w:r>
          </w:p>
        </w:tc>
        <w:tc>
          <w:tcPr>
            <w:tcW w:w="959" w:type="dxa"/>
            <w:tcBorders>
              <w:top w:val="nil"/>
              <w:left w:val="nil"/>
              <w:bottom w:val="single" w:sz="12" w:space="0" w:color="000000"/>
              <w:right w:val="single" w:sz="4" w:space="0" w:color="000000"/>
            </w:tcBorders>
            <w:shd w:val="clear" w:color="auto" w:fill="auto"/>
            <w:noWrap/>
            <w:vAlign w:val="center"/>
            <w:hideMark/>
          </w:tcPr>
          <w:p w:rsidR="002A3EBD" w:rsidRPr="002A3EBD" w:rsidRDefault="002A3EBD" w:rsidP="002A3EBD">
            <w:pPr>
              <w:spacing w:after="0" w:line="240" w:lineRule="auto"/>
              <w:jc w:val="right"/>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.19714</w:t>
            </w:r>
          </w:p>
        </w:tc>
        <w:tc>
          <w:tcPr>
            <w:tcW w:w="888" w:type="dxa"/>
            <w:tcBorders>
              <w:top w:val="nil"/>
              <w:left w:val="nil"/>
              <w:bottom w:val="single" w:sz="12" w:space="0" w:color="000000"/>
              <w:right w:val="single" w:sz="12" w:space="0" w:color="000000"/>
            </w:tcBorders>
            <w:shd w:val="clear" w:color="auto" w:fill="auto"/>
            <w:noWrap/>
            <w:vAlign w:val="center"/>
            <w:hideMark/>
          </w:tcPr>
          <w:p w:rsidR="002A3EBD" w:rsidRPr="002A3EBD" w:rsidRDefault="002A3EBD" w:rsidP="002A3EBD">
            <w:pPr>
              <w:spacing w:after="0" w:line="240" w:lineRule="auto"/>
              <w:jc w:val="right"/>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1.918</w:t>
            </w:r>
          </w:p>
        </w:tc>
      </w:tr>
      <w:tr w:rsidR="002A3EBD" w:rsidRPr="002A3EBD" w:rsidTr="002A3EBD">
        <w:trPr>
          <w:trHeight w:val="267"/>
        </w:trPr>
        <w:tc>
          <w:tcPr>
            <w:tcW w:w="6421" w:type="dxa"/>
            <w:gridSpan w:val="6"/>
            <w:tcBorders>
              <w:top w:val="nil"/>
              <w:left w:val="nil"/>
              <w:bottom w:val="nil"/>
              <w:right w:val="nil"/>
            </w:tcBorders>
            <w:shd w:val="clear" w:color="auto" w:fill="auto"/>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a. Predictors: (Constant), Political Cost, Direktur Wanita, Bonus Plans</w:t>
            </w:r>
          </w:p>
        </w:tc>
      </w:tr>
      <w:tr w:rsidR="002A3EBD" w:rsidRPr="002A3EBD" w:rsidTr="002A3EBD">
        <w:trPr>
          <w:trHeight w:val="254"/>
        </w:trPr>
        <w:tc>
          <w:tcPr>
            <w:tcW w:w="6421" w:type="dxa"/>
            <w:gridSpan w:val="6"/>
            <w:tcBorders>
              <w:top w:val="nil"/>
              <w:left w:val="nil"/>
              <w:bottom w:val="nil"/>
              <w:right w:val="nil"/>
            </w:tcBorders>
            <w:shd w:val="clear" w:color="auto" w:fill="auto"/>
            <w:hideMark/>
          </w:tcPr>
          <w:p w:rsidR="002A3EBD" w:rsidRPr="002A3EBD" w:rsidRDefault="002A3EBD" w:rsidP="002A3EBD">
            <w:pPr>
              <w:spacing w:after="0" w:line="240" w:lineRule="auto"/>
              <w:rPr>
                <w:rFonts w:ascii="Times New Roman" w:eastAsia="Times New Roman" w:hAnsi="Times New Roman" w:cs="Times New Roman"/>
                <w:color w:val="000000"/>
                <w:szCs w:val="18"/>
                <w:lang w:eastAsia="id-ID"/>
              </w:rPr>
            </w:pPr>
            <w:r w:rsidRPr="002A3EBD">
              <w:rPr>
                <w:rFonts w:ascii="Times New Roman" w:eastAsia="Times New Roman" w:hAnsi="Times New Roman" w:cs="Times New Roman"/>
                <w:color w:val="000000"/>
                <w:szCs w:val="18"/>
                <w:lang w:eastAsia="id-ID"/>
              </w:rPr>
              <w:t>b. Dependent Variable: Manajemen Laba</w:t>
            </w:r>
          </w:p>
        </w:tc>
      </w:tr>
    </w:tbl>
    <w:p w:rsidR="002A3EBD" w:rsidRDefault="002A3EBD" w:rsidP="002A3EBD">
      <w:pPr>
        <w:spacing w:line="240" w:lineRule="auto"/>
        <w:jc w:val="center"/>
        <w:rPr>
          <w:rFonts w:ascii="Times New Roman" w:hAnsi="Times New Roman"/>
          <w:i/>
          <w:sz w:val="24"/>
          <w:szCs w:val="24"/>
        </w:rPr>
      </w:pPr>
      <w:r>
        <w:rPr>
          <w:rFonts w:ascii="Times New Roman" w:hAnsi="Times New Roman"/>
          <w:i/>
          <w:sz w:val="24"/>
          <w:szCs w:val="24"/>
        </w:rPr>
        <w:t>Sumber: Output SPSS 21</w:t>
      </w:r>
    </w:p>
    <w:p w:rsidR="002A3EBD" w:rsidRPr="002A3EBD" w:rsidRDefault="002A3EBD" w:rsidP="002A3EBD">
      <w:pPr>
        <w:tabs>
          <w:tab w:val="left" w:pos="1350"/>
        </w:tabs>
        <w:spacing w:after="200" w:line="240" w:lineRule="auto"/>
        <w:ind w:firstLine="426"/>
        <w:contextualSpacing/>
        <w:jc w:val="both"/>
        <w:rPr>
          <w:rFonts w:ascii="Times New Roman" w:eastAsia="Calibri" w:hAnsi="Times New Roman" w:cs="Times New Roman"/>
          <w:sz w:val="24"/>
          <w:szCs w:val="24"/>
        </w:rPr>
      </w:pPr>
      <w:r w:rsidRPr="002A3EBD">
        <w:rPr>
          <w:rFonts w:ascii="Times New Roman" w:eastAsia="Calibri" w:hAnsi="Times New Roman" w:cs="Times New Roman"/>
          <w:sz w:val="24"/>
          <w:szCs w:val="24"/>
        </w:rPr>
        <w:t xml:space="preserve">Berdasarkan </w:t>
      </w:r>
      <w:r w:rsidR="007A696C">
        <w:rPr>
          <w:rFonts w:ascii="Times New Roman" w:eastAsia="Calibri" w:hAnsi="Times New Roman" w:cs="Times New Roman"/>
          <w:sz w:val="24"/>
          <w:szCs w:val="24"/>
        </w:rPr>
        <w:t>tabel di atas</w:t>
      </w:r>
      <w:r w:rsidRPr="002A3EBD">
        <w:rPr>
          <w:rFonts w:ascii="Times New Roman" w:eastAsia="Calibri" w:hAnsi="Times New Roman" w:cs="Times New Roman"/>
          <w:sz w:val="24"/>
          <w:szCs w:val="24"/>
        </w:rPr>
        <w:t xml:space="preserve"> hasil Uji Durbin Watson maka diperoleh angka DW sebesar 1,918. Dalam tabel DW untuk k=3 dan N 10x3=30, nilai batas bawah (dL) sebesar 1,214 dan nilai batas atas (dU) sebesar 1,650 hal ini menunjukkan bahwa:</w:t>
      </w:r>
    </w:p>
    <w:p w:rsidR="002A3EBD" w:rsidRDefault="002A3EBD" w:rsidP="007A696C">
      <w:pPr>
        <w:spacing w:after="200" w:line="240" w:lineRule="auto"/>
        <w:contextualSpacing/>
        <w:jc w:val="both"/>
        <w:rPr>
          <w:rFonts w:ascii="Times New Roman" w:eastAsia="Calibri" w:hAnsi="Times New Roman" w:cs="Times New Roman"/>
          <w:sz w:val="24"/>
          <w:szCs w:val="24"/>
        </w:rPr>
      </w:pPr>
      <w:r w:rsidRPr="002A3EBD">
        <w:rPr>
          <w:rFonts w:ascii="Times New Roman" w:eastAsia="Calibri" w:hAnsi="Times New Roman" w:cs="Times New Roman"/>
          <w:sz w:val="24"/>
          <w:szCs w:val="24"/>
        </w:rPr>
        <w:t>Hasil = dU &lt; d &lt; 4-dU = 1,650 &lt; 1,918 &lt; 2,350</w:t>
      </w:r>
      <w:r w:rsidR="007A696C">
        <w:rPr>
          <w:rFonts w:ascii="Times New Roman" w:eastAsia="Calibri" w:hAnsi="Times New Roman" w:cs="Times New Roman"/>
          <w:sz w:val="24"/>
          <w:szCs w:val="24"/>
        </w:rPr>
        <w:t xml:space="preserve">. </w:t>
      </w:r>
      <w:r w:rsidRPr="002A3EBD">
        <w:rPr>
          <w:rFonts w:ascii="Times New Roman" w:eastAsia="Calibri" w:hAnsi="Times New Roman" w:cs="Times New Roman"/>
          <w:sz w:val="24"/>
          <w:szCs w:val="24"/>
        </w:rPr>
        <w:t>Kesimpulannya tidak terdapat autokolerasi.</w:t>
      </w:r>
    </w:p>
    <w:p w:rsidR="007A696C" w:rsidRDefault="007A696C" w:rsidP="007A696C">
      <w:pPr>
        <w:spacing w:after="200" w:line="240" w:lineRule="auto"/>
        <w:contextualSpacing/>
        <w:jc w:val="both"/>
        <w:rPr>
          <w:rFonts w:ascii="Times New Roman" w:eastAsia="Calibri" w:hAnsi="Times New Roman" w:cs="Times New Roman"/>
          <w:sz w:val="24"/>
          <w:szCs w:val="24"/>
        </w:rPr>
      </w:pPr>
    </w:p>
    <w:p w:rsidR="007A696C" w:rsidRDefault="007A696C" w:rsidP="007A696C">
      <w:pPr>
        <w:spacing w:after="20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Uji Heteroskedastisitas</w:t>
      </w:r>
    </w:p>
    <w:p w:rsidR="00D6643B" w:rsidRDefault="007A696C" w:rsidP="00D6643B">
      <w:pPr>
        <w:spacing w:line="240" w:lineRule="auto"/>
        <w:ind w:firstLine="426"/>
        <w:jc w:val="both"/>
        <w:rPr>
          <w:rFonts w:ascii="Times New Roman" w:eastAsia="Calibri" w:hAnsi="Times New Roman" w:cs="Times New Roman"/>
          <w:sz w:val="24"/>
          <w:szCs w:val="24"/>
        </w:rPr>
      </w:pPr>
      <w:r w:rsidRPr="007A696C">
        <w:rPr>
          <w:rFonts w:ascii="Times New Roman" w:eastAsia="Calibri" w:hAnsi="Times New Roman" w:cs="Times New Roman"/>
          <w:sz w:val="24"/>
          <w:szCs w:val="24"/>
        </w:rPr>
        <w:t xml:space="preserve">Tujuan dari uji heterokedastisitas adalah untuk mengetahui apakah dalam model regresi terdapat ketidaksamaan </w:t>
      </w:r>
      <w:r w:rsidRPr="007A696C">
        <w:rPr>
          <w:rFonts w:ascii="Times New Roman" w:eastAsia="Calibri" w:hAnsi="Times New Roman" w:cs="Times New Roman"/>
          <w:i/>
          <w:sz w:val="24"/>
          <w:szCs w:val="24"/>
        </w:rPr>
        <w:t xml:space="preserve">variance </w:t>
      </w:r>
      <w:r w:rsidRPr="007A696C">
        <w:rPr>
          <w:rFonts w:ascii="Times New Roman" w:eastAsia="Calibri" w:hAnsi="Times New Roman" w:cs="Times New Roman"/>
          <w:sz w:val="24"/>
          <w:szCs w:val="24"/>
        </w:rPr>
        <w:t xml:space="preserve">dari residual satu pengamatan ke pengamatan lain. Jika </w:t>
      </w:r>
      <w:r w:rsidRPr="007A696C">
        <w:rPr>
          <w:rFonts w:ascii="Times New Roman" w:eastAsia="Calibri" w:hAnsi="Times New Roman" w:cs="Times New Roman"/>
          <w:i/>
          <w:sz w:val="24"/>
          <w:szCs w:val="24"/>
        </w:rPr>
        <w:t xml:space="preserve">variance </w:t>
      </w:r>
      <w:r w:rsidRPr="007A696C">
        <w:rPr>
          <w:rFonts w:ascii="Times New Roman" w:eastAsia="Calibri" w:hAnsi="Times New Roman" w:cs="Times New Roman"/>
          <w:sz w:val="24"/>
          <w:szCs w:val="24"/>
        </w:rPr>
        <w:t xml:space="preserve">dari variabel berbeda tetap maka disebut homoskedastisitas dan jika </w:t>
      </w:r>
      <w:r w:rsidRPr="007A696C">
        <w:rPr>
          <w:rFonts w:ascii="Times New Roman" w:eastAsia="Calibri" w:hAnsi="Times New Roman" w:cs="Times New Roman"/>
          <w:i/>
          <w:sz w:val="24"/>
          <w:szCs w:val="24"/>
        </w:rPr>
        <w:t xml:space="preserve">variance </w:t>
      </w:r>
      <w:r w:rsidRPr="007A696C">
        <w:rPr>
          <w:rFonts w:ascii="Times New Roman" w:eastAsia="Calibri" w:hAnsi="Times New Roman" w:cs="Times New Roman"/>
          <w:sz w:val="24"/>
          <w:szCs w:val="24"/>
        </w:rPr>
        <w:t xml:space="preserve">berbeda disebut heterokedastisitas. Jika nilai signifikansi yang diperoleh dari persamaan regresi yang baru lebih besar dari 0,05 maka dikatakan tidak terjadi heterokedastisitas. Sebaiknya jika diperoleh angka signifikan yang lebih kecil dari 0,05 maka dapat dikatakan terjadi heteroskedastisitas. Pengujian menggunakan uji </w:t>
      </w:r>
      <w:r w:rsidRPr="007A696C">
        <w:rPr>
          <w:rFonts w:ascii="Times New Roman" w:eastAsia="Calibri" w:hAnsi="Times New Roman" w:cs="Times New Roman"/>
          <w:i/>
          <w:sz w:val="24"/>
          <w:szCs w:val="24"/>
        </w:rPr>
        <w:t xml:space="preserve">Glejser </w:t>
      </w:r>
      <w:r w:rsidRPr="007A696C">
        <w:rPr>
          <w:rFonts w:ascii="Times New Roman" w:eastAsia="Calibri" w:hAnsi="Times New Roman" w:cs="Times New Roman"/>
          <w:sz w:val="24"/>
          <w:szCs w:val="24"/>
        </w:rPr>
        <w:t>dengan SPSS 21.</w:t>
      </w:r>
    </w:p>
    <w:p w:rsidR="00D6643B" w:rsidRDefault="00D6643B" w:rsidP="00D6643B">
      <w:pPr>
        <w:spacing w:line="240" w:lineRule="auto"/>
        <w:ind w:firstLine="426"/>
        <w:jc w:val="both"/>
        <w:rPr>
          <w:rFonts w:ascii="Times New Roman" w:eastAsia="Calibri" w:hAnsi="Times New Roman" w:cs="Times New Roman"/>
          <w:sz w:val="24"/>
          <w:szCs w:val="24"/>
        </w:rPr>
      </w:pPr>
    </w:p>
    <w:p w:rsidR="00D6643B" w:rsidRDefault="00D6643B" w:rsidP="007A696C">
      <w:pPr>
        <w:spacing w:line="240" w:lineRule="auto"/>
        <w:ind w:firstLine="426"/>
        <w:jc w:val="both"/>
        <w:rPr>
          <w:rFonts w:ascii="Times New Roman" w:eastAsia="Calibri" w:hAnsi="Times New Roman" w:cs="Times New Roman"/>
          <w:sz w:val="24"/>
          <w:szCs w:val="24"/>
        </w:rPr>
      </w:pPr>
    </w:p>
    <w:p w:rsidR="00D6643B" w:rsidRDefault="00D6643B" w:rsidP="007A696C">
      <w:pPr>
        <w:spacing w:line="240" w:lineRule="auto"/>
        <w:ind w:firstLine="426"/>
        <w:jc w:val="both"/>
        <w:rPr>
          <w:rFonts w:ascii="Times New Roman" w:eastAsia="Calibri" w:hAnsi="Times New Roman" w:cs="Times New Roman"/>
          <w:sz w:val="24"/>
          <w:szCs w:val="24"/>
        </w:rPr>
      </w:pPr>
    </w:p>
    <w:p w:rsidR="00D6643B" w:rsidRDefault="00D6643B" w:rsidP="007A696C">
      <w:pPr>
        <w:spacing w:line="240" w:lineRule="auto"/>
        <w:ind w:firstLine="426"/>
        <w:jc w:val="both"/>
        <w:rPr>
          <w:rFonts w:ascii="Times New Roman" w:eastAsia="Calibri" w:hAnsi="Times New Roman" w:cs="Times New Roman"/>
          <w:sz w:val="24"/>
          <w:szCs w:val="24"/>
        </w:rPr>
      </w:pPr>
    </w:p>
    <w:p w:rsidR="007A696C" w:rsidRDefault="007A696C" w:rsidP="007A696C">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Tabel 5</w:t>
      </w:r>
      <w:r>
        <w:rPr>
          <w:rFonts w:ascii="Times New Roman" w:eastAsia="Calibri" w:hAnsi="Times New Roman" w:cs="Times New Roman"/>
          <w:sz w:val="24"/>
          <w:szCs w:val="24"/>
        </w:rPr>
        <w:br/>
        <w:t>Hasil Uji Heteroskedastisitas</w:t>
      </w:r>
    </w:p>
    <w:tbl>
      <w:tblPr>
        <w:tblW w:w="6310" w:type="dxa"/>
        <w:tblInd w:w="851" w:type="dxa"/>
        <w:tblLook w:val="04A0" w:firstRow="1" w:lastRow="0" w:firstColumn="1" w:lastColumn="0" w:noHBand="0" w:noVBand="1"/>
      </w:tblPr>
      <w:tblGrid>
        <w:gridCol w:w="340"/>
        <w:gridCol w:w="1239"/>
        <w:gridCol w:w="958"/>
        <w:gridCol w:w="780"/>
        <w:gridCol w:w="1423"/>
        <w:gridCol w:w="799"/>
        <w:gridCol w:w="771"/>
      </w:tblGrid>
      <w:tr w:rsidR="007A696C" w:rsidRPr="007A696C" w:rsidTr="007A696C">
        <w:trPr>
          <w:trHeight w:val="216"/>
        </w:trPr>
        <w:tc>
          <w:tcPr>
            <w:tcW w:w="6310" w:type="dxa"/>
            <w:gridSpan w:val="7"/>
            <w:tcBorders>
              <w:top w:val="nil"/>
              <w:left w:val="nil"/>
              <w:bottom w:val="nil"/>
              <w:right w:val="nil"/>
            </w:tcBorders>
            <w:shd w:val="clear" w:color="auto" w:fill="auto"/>
            <w:vAlign w:val="center"/>
            <w:hideMark/>
          </w:tcPr>
          <w:p w:rsidR="007A696C" w:rsidRPr="007A696C" w:rsidRDefault="007A696C" w:rsidP="007A696C">
            <w:pPr>
              <w:spacing w:after="0" w:line="240" w:lineRule="auto"/>
              <w:jc w:val="center"/>
              <w:rPr>
                <w:rFonts w:ascii="Times New Roman" w:eastAsia="Times New Roman" w:hAnsi="Times New Roman" w:cs="Times New Roman"/>
                <w:b/>
                <w:bCs/>
                <w:color w:val="000000"/>
                <w:szCs w:val="18"/>
                <w:lang w:eastAsia="id-ID"/>
              </w:rPr>
            </w:pPr>
            <w:r w:rsidRPr="007A696C">
              <w:rPr>
                <w:rFonts w:ascii="Times New Roman" w:eastAsia="Times New Roman" w:hAnsi="Times New Roman" w:cs="Times New Roman"/>
                <w:b/>
                <w:bCs/>
                <w:color w:val="000000"/>
                <w:szCs w:val="18"/>
                <w:lang w:eastAsia="id-ID"/>
              </w:rPr>
              <w:t>Coefficients</w:t>
            </w:r>
            <w:r w:rsidRPr="007A696C">
              <w:rPr>
                <w:rFonts w:ascii="Times New Roman" w:eastAsia="Times New Roman" w:hAnsi="Times New Roman" w:cs="Times New Roman"/>
                <w:b/>
                <w:bCs/>
                <w:color w:val="000000"/>
                <w:szCs w:val="18"/>
                <w:vertAlign w:val="superscript"/>
                <w:lang w:eastAsia="id-ID"/>
              </w:rPr>
              <w:t>a</w:t>
            </w:r>
          </w:p>
        </w:tc>
      </w:tr>
      <w:tr w:rsidR="007A696C" w:rsidRPr="007A696C" w:rsidTr="007A696C">
        <w:trPr>
          <w:trHeight w:val="680"/>
        </w:trPr>
        <w:tc>
          <w:tcPr>
            <w:tcW w:w="1579"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Model</w:t>
            </w:r>
          </w:p>
        </w:tc>
        <w:tc>
          <w:tcPr>
            <w:tcW w:w="1738" w:type="dxa"/>
            <w:gridSpan w:val="2"/>
            <w:tcBorders>
              <w:top w:val="single" w:sz="12" w:space="0" w:color="000000"/>
              <w:left w:val="nil"/>
              <w:bottom w:val="single" w:sz="4" w:space="0" w:color="000000"/>
              <w:right w:val="single" w:sz="4" w:space="0" w:color="000000"/>
            </w:tcBorders>
            <w:shd w:val="clear" w:color="auto" w:fill="auto"/>
            <w:vAlign w:val="bottom"/>
            <w:hideMark/>
          </w:tcPr>
          <w:p w:rsidR="007A696C" w:rsidRPr="007A696C" w:rsidRDefault="007A696C" w:rsidP="007A696C">
            <w:pPr>
              <w:spacing w:after="0" w:line="240" w:lineRule="auto"/>
              <w:jc w:val="center"/>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Unstandardized Coefficients</w:t>
            </w:r>
          </w:p>
        </w:tc>
        <w:tc>
          <w:tcPr>
            <w:tcW w:w="1423" w:type="dxa"/>
            <w:tcBorders>
              <w:top w:val="single" w:sz="12" w:space="0" w:color="000000"/>
              <w:left w:val="nil"/>
              <w:bottom w:val="single" w:sz="4" w:space="0" w:color="000000"/>
              <w:right w:val="single" w:sz="4" w:space="0" w:color="000000"/>
            </w:tcBorders>
            <w:shd w:val="clear" w:color="auto" w:fill="auto"/>
            <w:vAlign w:val="bottom"/>
            <w:hideMark/>
          </w:tcPr>
          <w:p w:rsidR="007A696C" w:rsidRPr="007A696C" w:rsidRDefault="007A696C" w:rsidP="007A696C">
            <w:pPr>
              <w:spacing w:after="0" w:line="240" w:lineRule="auto"/>
              <w:jc w:val="center"/>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Standardized Coefficients</w:t>
            </w:r>
          </w:p>
        </w:tc>
        <w:tc>
          <w:tcPr>
            <w:tcW w:w="79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A696C" w:rsidRPr="007A696C" w:rsidRDefault="007A696C" w:rsidP="007A696C">
            <w:pPr>
              <w:spacing w:after="0" w:line="240" w:lineRule="auto"/>
              <w:jc w:val="center"/>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t</w:t>
            </w:r>
          </w:p>
        </w:tc>
        <w:tc>
          <w:tcPr>
            <w:tcW w:w="771"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7A696C" w:rsidRPr="007A696C" w:rsidRDefault="007A696C" w:rsidP="007A696C">
            <w:pPr>
              <w:spacing w:after="0" w:line="240" w:lineRule="auto"/>
              <w:jc w:val="center"/>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Sig.</w:t>
            </w:r>
          </w:p>
        </w:tc>
      </w:tr>
      <w:tr w:rsidR="007A696C" w:rsidRPr="007A696C" w:rsidTr="007A696C">
        <w:trPr>
          <w:trHeight w:val="216"/>
        </w:trPr>
        <w:tc>
          <w:tcPr>
            <w:tcW w:w="1579" w:type="dxa"/>
            <w:gridSpan w:val="2"/>
            <w:vMerge/>
            <w:tcBorders>
              <w:top w:val="single" w:sz="12" w:space="0" w:color="000000"/>
              <w:left w:val="single" w:sz="12" w:space="0" w:color="000000"/>
              <w:bottom w:val="single" w:sz="4" w:space="0" w:color="auto"/>
              <w:right w:val="single" w:sz="12" w:space="0" w:color="000000"/>
            </w:tcBorders>
            <w:vAlign w:val="center"/>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p>
        </w:tc>
        <w:tc>
          <w:tcPr>
            <w:tcW w:w="958" w:type="dxa"/>
            <w:tcBorders>
              <w:top w:val="nil"/>
              <w:left w:val="nil"/>
              <w:bottom w:val="single" w:sz="12" w:space="0" w:color="000000"/>
              <w:right w:val="single" w:sz="4" w:space="0" w:color="000000"/>
            </w:tcBorders>
            <w:shd w:val="clear" w:color="auto" w:fill="auto"/>
            <w:vAlign w:val="bottom"/>
            <w:hideMark/>
          </w:tcPr>
          <w:p w:rsidR="007A696C" w:rsidRPr="007A696C" w:rsidRDefault="007A696C" w:rsidP="007A696C">
            <w:pPr>
              <w:spacing w:after="0" w:line="240" w:lineRule="auto"/>
              <w:jc w:val="center"/>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B</w:t>
            </w:r>
          </w:p>
        </w:tc>
        <w:tc>
          <w:tcPr>
            <w:tcW w:w="780" w:type="dxa"/>
            <w:tcBorders>
              <w:top w:val="nil"/>
              <w:left w:val="nil"/>
              <w:bottom w:val="single" w:sz="12" w:space="0" w:color="000000"/>
              <w:right w:val="single" w:sz="4" w:space="0" w:color="000000"/>
            </w:tcBorders>
            <w:shd w:val="clear" w:color="auto" w:fill="auto"/>
            <w:vAlign w:val="bottom"/>
            <w:hideMark/>
          </w:tcPr>
          <w:p w:rsidR="007A696C" w:rsidRPr="007A696C" w:rsidRDefault="007A696C" w:rsidP="007A696C">
            <w:pPr>
              <w:spacing w:after="0" w:line="240" w:lineRule="auto"/>
              <w:jc w:val="center"/>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Std. Error</w:t>
            </w:r>
          </w:p>
        </w:tc>
        <w:tc>
          <w:tcPr>
            <w:tcW w:w="1423" w:type="dxa"/>
            <w:tcBorders>
              <w:top w:val="nil"/>
              <w:left w:val="nil"/>
              <w:bottom w:val="single" w:sz="12" w:space="0" w:color="000000"/>
              <w:right w:val="single" w:sz="4" w:space="0" w:color="000000"/>
            </w:tcBorders>
            <w:shd w:val="clear" w:color="auto" w:fill="auto"/>
            <w:vAlign w:val="bottom"/>
            <w:hideMark/>
          </w:tcPr>
          <w:p w:rsidR="007A696C" w:rsidRPr="007A696C" w:rsidRDefault="007A696C" w:rsidP="007A696C">
            <w:pPr>
              <w:spacing w:after="0" w:line="240" w:lineRule="auto"/>
              <w:jc w:val="center"/>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Beta</w:t>
            </w:r>
          </w:p>
        </w:tc>
        <w:tc>
          <w:tcPr>
            <w:tcW w:w="799" w:type="dxa"/>
            <w:vMerge/>
            <w:tcBorders>
              <w:top w:val="single" w:sz="12" w:space="0" w:color="000000"/>
              <w:left w:val="single" w:sz="4" w:space="0" w:color="000000"/>
              <w:bottom w:val="single" w:sz="12" w:space="0" w:color="000000"/>
              <w:right w:val="single" w:sz="4" w:space="0" w:color="000000"/>
            </w:tcBorders>
            <w:vAlign w:val="center"/>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p>
        </w:tc>
        <w:tc>
          <w:tcPr>
            <w:tcW w:w="771" w:type="dxa"/>
            <w:vMerge/>
            <w:tcBorders>
              <w:top w:val="single" w:sz="12" w:space="0" w:color="000000"/>
              <w:left w:val="single" w:sz="4" w:space="0" w:color="000000"/>
              <w:bottom w:val="single" w:sz="12" w:space="0" w:color="000000"/>
              <w:right w:val="single" w:sz="12" w:space="0" w:color="000000"/>
            </w:tcBorders>
            <w:vAlign w:val="center"/>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p>
        </w:tc>
      </w:tr>
      <w:tr w:rsidR="007A696C" w:rsidRPr="007A696C" w:rsidTr="007A696C">
        <w:trPr>
          <w:trHeight w:val="216"/>
        </w:trPr>
        <w:tc>
          <w:tcPr>
            <w:tcW w:w="340" w:type="dxa"/>
            <w:vMerge w:val="restart"/>
            <w:tcBorders>
              <w:top w:val="single" w:sz="4" w:space="0" w:color="auto"/>
              <w:left w:val="single" w:sz="12" w:space="0" w:color="000000"/>
              <w:bottom w:val="single" w:sz="12" w:space="0" w:color="000000"/>
              <w:right w:val="nil"/>
            </w:tcBorders>
            <w:shd w:val="clear" w:color="auto" w:fill="auto"/>
            <w:noWrap/>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1</w:t>
            </w:r>
          </w:p>
        </w:tc>
        <w:tc>
          <w:tcPr>
            <w:tcW w:w="1239" w:type="dxa"/>
            <w:tcBorders>
              <w:top w:val="single" w:sz="4" w:space="0" w:color="auto"/>
              <w:left w:val="nil"/>
              <w:bottom w:val="single" w:sz="4" w:space="0" w:color="auto"/>
              <w:right w:val="single" w:sz="12" w:space="0" w:color="000000"/>
            </w:tcBorders>
            <w:shd w:val="clear" w:color="auto" w:fill="auto"/>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(Constant)</w:t>
            </w:r>
          </w:p>
        </w:tc>
        <w:tc>
          <w:tcPr>
            <w:tcW w:w="958" w:type="dxa"/>
            <w:tcBorders>
              <w:top w:val="nil"/>
              <w:left w:val="nil"/>
              <w:bottom w:val="single" w:sz="4" w:space="0" w:color="auto"/>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.175</w:t>
            </w:r>
          </w:p>
        </w:tc>
        <w:tc>
          <w:tcPr>
            <w:tcW w:w="780" w:type="dxa"/>
            <w:tcBorders>
              <w:top w:val="nil"/>
              <w:left w:val="nil"/>
              <w:bottom w:val="single" w:sz="4" w:space="0" w:color="auto"/>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.055</w:t>
            </w:r>
          </w:p>
        </w:tc>
        <w:tc>
          <w:tcPr>
            <w:tcW w:w="1423" w:type="dxa"/>
            <w:tcBorders>
              <w:top w:val="nil"/>
              <w:left w:val="nil"/>
              <w:bottom w:val="single" w:sz="4" w:space="0" w:color="auto"/>
              <w:right w:val="single" w:sz="4" w:space="0" w:color="000000"/>
            </w:tcBorders>
            <w:shd w:val="clear" w:color="auto" w:fill="auto"/>
            <w:vAlign w:val="center"/>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 </w:t>
            </w:r>
          </w:p>
        </w:tc>
        <w:tc>
          <w:tcPr>
            <w:tcW w:w="799" w:type="dxa"/>
            <w:tcBorders>
              <w:top w:val="nil"/>
              <w:left w:val="nil"/>
              <w:bottom w:val="single" w:sz="4" w:space="0" w:color="auto"/>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3.198</w:t>
            </w:r>
          </w:p>
        </w:tc>
        <w:tc>
          <w:tcPr>
            <w:tcW w:w="771" w:type="dxa"/>
            <w:tcBorders>
              <w:top w:val="nil"/>
              <w:left w:val="nil"/>
              <w:bottom w:val="single" w:sz="4" w:space="0" w:color="auto"/>
              <w:right w:val="single" w:sz="12"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.004</w:t>
            </w:r>
          </w:p>
        </w:tc>
      </w:tr>
      <w:tr w:rsidR="007A696C" w:rsidRPr="007A696C" w:rsidTr="007A696C">
        <w:trPr>
          <w:trHeight w:val="207"/>
        </w:trPr>
        <w:tc>
          <w:tcPr>
            <w:tcW w:w="340" w:type="dxa"/>
            <w:vMerge/>
            <w:tcBorders>
              <w:top w:val="nil"/>
              <w:left w:val="single" w:sz="12" w:space="0" w:color="000000"/>
              <w:bottom w:val="single" w:sz="12" w:space="0" w:color="000000"/>
              <w:right w:val="nil"/>
            </w:tcBorders>
            <w:vAlign w:val="center"/>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p>
        </w:tc>
        <w:tc>
          <w:tcPr>
            <w:tcW w:w="1239" w:type="dxa"/>
            <w:tcBorders>
              <w:top w:val="single" w:sz="4" w:space="0" w:color="auto"/>
              <w:left w:val="nil"/>
              <w:bottom w:val="nil"/>
              <w:right w:val="single" w:sz="12" w:space="0" w:color="000000"/>
            </w:tcBorders>
            <w:shd w:val="clear" w:color="auto" w:fill="auto"/>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Direktur Wanita</w:t>
            </w:r>
          </w:p>
        </w:tc>
        <w:tc>
          <w:tcPr>
            <w:tcW w:w="958" w:type="dxa"/>
            <w:tcBorders>
              <w:top w:val="single" w:sz="4" w:space="0" w:color="auto"/>
              <w:left w:val="nil"/>
              <w:bottom w:val="nil"/>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-.068</w:t>
            </w:r>
          </w:p>
        </w:tc>
        <w:tc>
          <w:tcPr>
            <w:tcW w:w="780" w:type="dxa"/>
            <w:tcBorders>
              <w:top w:val="single" w:sz="4" w:space="0" w:color="auto"/>
              <w:left w:val="nil"/>
              <w:bottom w:val="nil"/>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.062</w:t>
            </w:r>
          </w:p>
        </w:tc>
        <w:tc>
          <w:tcPr>
            <w:tcW w:w="1423" w:type="dxa"/>
            <w:tcBorders>
              <w:top w:val="single" w:sz="4" w:space="0" w:color="auto"/>
              <w:left w:val="nil"/>
              <w:bottom w:val="nil"/>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-.212</w:t>
            </w:r>
          </w:p>
        </w:tc>
        <w:tc>
          <w:tcPr>
            <w:tcW w:w="799" w:type="dxa"/>
            <w:tcBorders>
              <w:top w:val="single" w:sz="4" w:space="0" w:color="auto"/>
              <w:left w:val="nil"/>
              <w:bottom w:val="nil"/>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-1.096</w:t>
            </w:r>
          </w:p>
        </w:tc>
        <w:tc>
          <w:tcPr>
            <w:tcW w:w="771" w:type="dxa"/>
            <w:tcBorders>
              <w:top w:val="single" w:sz="4" w:space="0" w:color="auto"/>
              <w:left w:val="nil"/>
              <w:bottom w:val="nil"/>
              <w:right w:val="single" w:sz="12"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.283</w:t>
            </w:r>
          </w:p>
        </w:tc>
      </w:tr>
      <w:tr w:rsidR="007A696C" w:rsidRPr="007A696C" w:rsidTr="007A696C">
        <w:trPr>
          <w:trHeight w:val="207"/>
        </w:trPr>
        <w:tc>
          <w:tcPr>
            <w:tcW w:w="340" w:type="dxa"/>
            <w:vMerge/>
            <w:tcBorders>
              <w:top w:val="nil"/>
              <w:left w:val="single" w:sz="12" w:space="0" w:color="000000"/>
              <w:bottom w:val="single" w:sz="12" w:space="0" w:color="000000"/>
              <w:right w:val="nil"/>
            </w:tcBorders>
            <w:vAlign w:val="center"/>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p>
        </w:tc>
        <w:tc>
          <w:tcPr>
            <w:tcW w:w="1239" w:type="dxa"/>
            <w:tcBorders>
              <w:top w:val="nil"/>
              <w:left w:val="nil"/>
              <w:bottom w:val="nil"/>
              <w:right w:val="single" w:sz="12" w:space="0" w:color="000000"/>
            </w:tcBorders>
            <w:shd w:val="clear" w:color="auto" w:fill="auto"/>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Bonus Plans</w:t>
            </w:r>
          </w:p>
        </w:tc>
        <w:tc>
          <w:tcPr>
            <w:tcW w:w="958" w:type="dxa"/>
            <w:tcBorders>
              <w:top w:val="nil"/>
              <w:left w:val="nil"/>
              <w:bottom w:val="nil"/>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-.076</w:t>
            </w:r>
          </w:p>
        </w:tc>
        <w:tc>
          <w:tcPr>
            <w:tcW w:w="780" w:type="dxa"/>
            <w:tcBorders>
              <w:top w:val="nil"/>
              <w:left w:val="nil"/>
              <w:bottom w:val="nil"/>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.104</w:t>
            </w:r>
          </w:p>
        </w:tc>
        <w:tc>
          <w:tcPr>
            <w:tcW w:w="1423" w:type="dxa"/>
            <w:tcBorders>
              <w:top w:val="nil"/>
              <w:left w:val="nil"/>
              <w:bottom w:val="nil"/>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-.144</w:t>
            </w:r>
          </w:p>
        </w:tc>
        <w:tc>
          <w:tcPr>
            <w:tcW w:w="799" w:type="dxa"/>
            <w:tcBorders>
              <w:top w:val="nil"/>
              <w:left w:val="nil"/>
              <w:bottom w:val="nil"/>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-.733</w:t>
            </w:r>
          </w:p>
        </w:tc>
        <w:tc>
          <w:tcPr>
            <w:tcW w:w="771" w:type="dxa"/>
            <w:tcBorders>
              <w:top w:val="nil"/>
              <w:left w:val="nil"/>
              <w:bottom w:val="nil"/>
              <w:right w:val="single" w:sz="12"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.470</w:t>
            </w:r>
          </w:p>
        </w:tc>
      </w:tr>
      <w:tr w:rsidR="007A696C" w:rsidRPr="007A696C" w:rsidTr="007A696C">
        <w:trPr>
          <w:trHeight w:val="216"/>
        </w:trPr>
        <w:tc>
          <w:tcPr>
            <w:tcW w:w="340" w:type="dxa"/>
            <w:vMerge/>
            <w:tcBorders>
              <w:top w:val="nil"/>
              <w:left w:val="single" w:sz="12" w:space="0" w:color="000000"/>
              <w:bottom w:val="single" w:sz="12" w:space="0" w:color="000000"/>
              <w:right w:val="nil"/>
            </w:tcBorders>
            <w:vAlign w:val="center"/>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p>
        </w:tc>
        <w:tc>
          <w:tcPr>
            <w:tcW w:w="1239" w:type="dxa"/>
            <w:tcBorders>
              <w:top w:val="nil"/>
              <w:left w:val="nil"/>
              <w:bottom w:val="single" w:sz="12" w:space="0" w:color="000000"/>
              <w:right w:val="single" w:sz="12" w:space="0" w:color="000000"/>
            </w:tcBorders>
            <w:shd w:val="clear" w:color="auto" w:fill="auto"/>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Political Cost</w:t>
            </w:r>
          </w:p>
        </w:tc>
        <w:tc>
          <w:tcPr>
            <w:tcW w:w="958" w:type="dxa"/>
            <w:tcBorders>
              <w:top w:val="nil"/>
              <w:left w:val="nil"/>
              <w:bottom w:val="single" w:sz="12" w:space="0" w:color="000000"/>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-4.589E-05</w:t>
            </w:r>
          </w:p>
        </w:tc>
        <w:tc>
          <w:tcPr>
            <w:tcW w:w="780" w:type="dxa"/>
            <w:tcBorders>
              <w:top w:val="nil"/>
              <w:left w:val="nil"/>
              <w:bottom w:val="single" w:sz="12" w:space="0" w:color="000000"/>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.000</w:t>
            </w:r>
          </w:p>
        </w:tc>
        <w:tc>
          <w:tcPr>
            <w:tcW w:w="1423" w:type="dxa"/>
            <w:tcBorders>
              <w:top w:val="nil"/>
              <w:left w:val="nil"/>
              <w:bottom w:val="single" w:sz="12" w:space="0" w:color="000000"/>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-.207</w:t>
            </w:r>
          </w:p>
        </w:tc>
        <w:tc>
          <w:tcPr>
            <w:tcW w:w="799" w:type="dxa"/>
            <w:tcBorders>
              <w:top w:val="nil"/>
              <w:left w:val="nil"/>
              <w:bottom w:val="single" w:sz="12" w:space="0" w:color="000000"/>
              <w:right w:val="single" w:sz="4"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-1.102</w:t>
            </w:r>
          </w:p>
        </w:tc>
        <w:tc>
          <w:tcPr>
            <w:tcW w:w="771" w:type="dxa"/>
            <w:tcBorders>
              <w:top w:val="nil"/>
              <w:left w:val="nil"/>
              <w:bottom w:val="single" w:sz="12" w:space="0" w:color="000000"/>
              <w:right w:val="single" w:sz="12" w:space="0" w:color="000000"/>
            </w:tcBorders>
            <w:shd w:val="clear" w:color="auto" w:fill="auto"/>
            <w:noWrap/>
            <w:vAlign w:val="center"/>
            <w:hideMark/>
          </w:tcPr>
          <w:p w:rsidR="007A696C" w:rsidRPr="007A696C" w:rsidRDefault="007A696C" w:rsidP="007A696C">
            <w:pPr>
              <w:spacing w:after="0" w:line="240" w:lineRule="auto"/>
              <w:jc w:val="right"/>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.281</w:t>
            </w:r>
          </w:p>
        </w:tc>
      </w:tr>
      <w:tr w:rsidR="007A696C" w:rsidRPr="007A696C" w:rsidTr="007A696C">
        <w:trPr>
          <w:trHeight w:val="216"/>
        </w:trPr>
        <w:tc>
          <w:tcPr>
            <w:tcW w:w="6310" w:type="dxa"/>
            <w:gridSpan w:val="7"/>
            <w:tcBorders>
              <w:top w:val="nil"/>
              <w:left w:val="nil"/>
              <w:bottom w:val="nil"/>
              <w:right w:val="nil"/>
            </w:tcBorders>
            <w:shd w:val="clear" w:color="auto" w:fill="auto"/>
            <w:hideMark/>
          </w:tcPr>
          <w:p w:rsidR="007A696C" w:rsidRPr="007A696C" w:rsidRDefault="007A696C" w:rsidP="007A696C">
            <w:pPr>
              <w:spacing w:after="0" w:line="240" w:lineRule="auto"/>
              <w:rPr>
                <w:rFonts w:ascii="Times New Roman" w:eastAsia="Times New Roman" w:hAnsi="Times New Roman" w:cs="Times New Roman"/>
                <w:color w:val="000000"/>
                <w:szCs w:val="18"/>
                <w:lang w:eastAsia="id-ID"/>
              </w:rPr>
            </w:pPr>
            <w:r w:rsidRPr="007A696C">
              <w:rPr>
                <w:rFonts w:ascii="Times New Roman" w:eastAsia="Times New Roman" w:hAnsi="Times New Roman" w:cs="Times New Roman"/>
                <w:color w:val="000000"/>
                <w:szCs w:val="18"/>
                <w:lang w:eastAsia="id-ID"/>
              </w:rPr>
              <w:t>a. Dependent Variable: RES2</w:t>
            </w:r>
          </w:p>
        </w:tc>
      </w:tr>
    </w:tbl>
    <w:p w:rsidR="007A696C" w:rsidRDefault="007A696C" w:rsidP="007A696C">
      <w:pPr>
        <w:spacing w:line="240" w:lineRule="auto"/>
        <w:jc w:val="center"/>
        <w:rPr>
          <w:rFonts w:ascii="Times New Roman" w:hAnsi="Times New Roman" w:cs="Times New Roman"/>
          <w:i/>
          <w:sz w:val="24"/>
          <w:szCs w:val="24"/>
        </w:rPr>
      </w:pPr>
      <w:r>
        <w:rPr>
          <w:rFonts w:ascii="Times New Roman" w:hAnsi="Times New Roman" w:cs="Times New Roman"/>
          <w:i/>
          <w:sz w:val="24"/>
          <w:szCs w:val="24"/>
        </w:rPr>
        <w:t>Sumber: Output SPSS 21</w:t>
      </w:r>
    </w:p>
    <w:p w:rsidR="007A696C" w:rsidRDefault="007A696C" w:rsidP="007A696C">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 xml:space="preserve">Berdasarkan tabel di atas diketahui bahwa nilai signifikan variabel independen (Direktur Wanita, </w:t>
      </w:r>
      <w:r>
        <w:rPr>
          <w:rFonts w:ascii="Times New Roman" w:hAnsi="Times New Roman"/>
          <w:i/>
          <w:sz w:val="24"/>
          <w:szCs w:val="24"/>
        </w:rPr>
        <w:t>Bonus Plans, Political Cost</w:t>
      </w:r>
      <w:r>
        <w:rPr>
          <w:rFonts w:ascii="Times New Roman" w:hAnsi="Times New Roman"/>
          <w:sz w:val="24"/>
          <w:szCs w:val="24"/>
        </w:rPr>
        <w:t>) &gt;0,05 artinya tidak terjadi heteroskedastisitas.</w:t>
      </w:r>
    </w:p>
    <w:p w:rsidR="007A696C" w:rsidRDefault="007A696C" w:rsidP="007A696C">
      <w:pPr>
        <w:spacing w:line="240" w:lineRule="auto"/>
        <w:jc w:val="both"/>
        <w:rPr>
          <w:rFonts w:ascii="Times New Roman" w:hAnsi="Times New Roman"/>
          <w:b/>
          <w:sz w:val="24"/>
          <w:szCs w:val="24"/>
        </w:rPr>
      </w:pPr>
      <w:r>
        <w:rPr>
          <w:rFonts w:ascii="Times New Roman" w:hAnsi="Times New Roman"/>
          <w:b/>
          <w:sz w:val="24"/>
          <w:szCs w:val="24"/>
        </w:rPr>
        <w:t>Uji Regresi Linier Berganda</w:t>
      </w:r>
    </w:p>
    <w:p w:rsidR="007A696C" w:rsidRDefault="007A696C" w:rsidP="007A696C">
      <w:pPr>
        <w:spacing w:line="240" w:lineRule="auto"/>
        <w:ind w:firstLine="426"/>
        <w:jc w:val="both"/>
        <w:rPr>
          <w:rFonts w:ascii="Times New Roman" w:hAnsi="Times New Roman"/>
          <w:sz w:val="24"/>
          <w:szCs w:val="24"/>
        </w:rPr>
      </w:pPr>
      <w:r>
        <w:rPr>
          <w:rFonts w:ascii="Times New Roman" w:hAnsi="Times New Roman"/>
          <w:sz w:val="24"/>
          <w:szCs w:val="24"/>
        </w:rPr>
        <w:t xml:space="preserve">Uji regresi linier berganda digunakan untuk mengetahui bagaimana pengaruh direktur wanita, </w:t>
      </w:r>
      <w:r>
        <w:rPr>
          <w:rFonts w:ascii="Times New Roman" w:hAnsi="Times New Roman"/>
          <w:i/>
          <w:sz w:val="24"/>
          <w:szCs w:val="24"/>
        </w:rPr>
        <w:t xml:space="preserve">bonus plans, </w:t>
      </w:r>
      <w:r>
        <w:rPr>
          <w:rFonts w:ascii="Times New Roman" w:hAnsi="Times New Roman"/>
          <w:sz w:val="24"/>
          <w:szCs w:val="24"/>
        </w:rPr>
        <w:t xml:space="preserve">dan </w:t>
      </w:r>
      <w:r>
        <w:rPr>
          <w:rFonts w:ascii="Times New Roman" w:hAnsi="Times New Roman"/>
          <w:i/>
          <w:sz w:val="24"/>
          <w:szCs w:val="24"/>
        </w:rPr>
        <w:t>political cost</w:t>
      </w:r>
      <w:r>
        <w:rPr>
          <w:rFonts w:ascii="Times New Roman" w:hAnsi="Times New Roman"/>
          <w:sz w:val="24"/>
          <w:szCs w:val="24"/>
        </w:rPr>
        <w:t xml:space="preserve"> terhadap manajemen laba. Dengan menggunakan bantuan SPSS menunjukkan hasil sebagai berikut:</w:t>
      </w:r>
    </w:p>
    <w:p w:rsidR="007A696C" w:rsidRDefault="007A696C" w:rsidP="007A696C">
      <w:pPr>
        <w:spacing w:line="240" w:lineRule="auto"/>
        <w:jc w:val="center"/>
        <w:rPr>
          <w:rFonts w:ascii="Times New Roman" w:hAnsi="Times New Roman"/>
          <w:sz w:val="24"/>
          <w:szCs w:val="24"/>
        </w:rPr>
      </w:pPr>
      <w:r>
        <w:rPr>
          <w:rFonts w:ascii="Times New Roman" w:hAnsi="Times New Roman"/>
          <w:sz w:val="24"/>
          <w:szCs w:val="24"/>
        </w:rPr>
        <w:t>Tabel 6</w:t>
      </w:r>
      <w:r>
        <w:rPr>
          <w:rFonts w:ascii="Times New Roman" w:hAnsi="Times New Roman"/>
          <w:sz w:val="24"/>
          <w:szCs w:val="24"/>
        </w:rPr>
        <w:br/>
        <w:t>Hasil Uji Regresi Linier Berganda</w:t>
      </w:r>
    </w:p>
    <w:tbl>
      <w:tblPr>
        <w:tblW w:w="6819" w:type="dxa"/>
        <w:tblInd w:w="567" w:type="dxa"/>
        <w:tblLook w:val="04A0" w:firstRow="1" w:lastRow="0" w:firstColumn="1" w:lastColumn="0" w:noHBand="0" w:noVBand="1"/>
      </w:tblPr>
      <w:tblGrid>
        <w:gridCol w:w="326"/>
        <w:gridCol w:w="1610"/>
        <w:gridCol w:w="1147"/>
        <w:gridCol w:w="681"/>
        <w:gridCol w:w="1365"/>
        <w:gridCol w:w="854"/>
        <w:gridCol w:w="836"/>
      </w:tblGrid>
      <w:tr w:rsidR="007A696C" w:rsidRPr="0025527F" w:rsidTr="007A696C">
        <w:trPr>
          <w:trHeight w:val="297"/>
        </w:trPr>
        <w:tc>
          <w:tcPr>
            <w:tcW w:w="6819" w:type="dxa"/>
            <w:gridSpan w:val="7"/>
            <w:tcBorders>
              <w:top w:val="nil"/>
              <w:left w:val="nil"/>
              <w:bottom w:val="nil"/>
              <w:right w:val="nil"/>
            </w:tcBorders>
            <w:shd w:val="clear" w:color="auto" w:fill="auto"/>
            <w:vAlign w:val="center"/>
            <w:hideMark/>
          </w:tcPr>
          <w:p w:rsidR="007A696C" w:rsidRPr="003E503E" w:rsidRDefault="007A696C" w:rsidP="00D86819">
            <w:pPr>
              <w:spacing w:after="0" w:line="240" w:lineRule="auto"/>
              <w:jc w:val="center"/>
              <w:rPr>
                <w:rFonts w:ascii="Times New Roman" w:eastAsia="Times New Roman" w:hAnsi="Times New Roman"/>
                <w:b/>
                <w:bCs/>
                <w:color w:val="000000"/>
                <w:szCs w:val="18"/>
                <w:lang w:eastAsia="id-ID"/>
              </w:rPr>
            </w:pPr>
            <w:r w:rsidRPr="003E503E">
              <w:rPr>
                <w:rFonts w:ascii="Times New Roman" w:eastAsia="Times New Roman" w:hAnsi="Times New Roman"/>
                <w:b/>
                <w:bCs/>
                <w:color w:val="000000"/>
                <w:szCs w:val="18"/>
                <w:lang w:eastAsia="id-ID"/>
              </w:rPr>
              <w:t>Coefficients</w:t>
            </w:r>
            <w:r w:rsidRPr="003E503E">
              <w:rPr>
                <w:rFonts w:ascii="Times New Roman" w:eastAsia="Times New Roman" w:hAnsi="Times New Roman"/>
                <w:b/>
                <w:bCs/>
                <w:color w:val="000000"/>
                <w:szCs w:val="18"/>
                <w:vertAlign w:val="superscript"/>
                <w:lang w:eastAsia="id-ID"/>
              </w:rPr>
              <w:t>a</w:t>
            </w:r>
          </w:p>
        </w:tc>
      </w:tr>
      <w:tr w:rsidR="007A696C" w:rsidRPr="0025527F" w:rsidTr="007A696C">
        <w:trPr>
          <w:trHeight w:val="934"/>
        </w:trPr>
        <w:tc>
          <w:tcPr>
            <w:tcW w:w="193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Model</w:t>
            </w:r>
          </w:p>
        </w:tc>
        <w:tc>
          <w:tcPr>
            <w:tcW w:w="1828" w:type="dxa"/>
            <w:gridSpan w:val="2"/>
            <w:tcBorders>
              <w:top w:val="single" w:sz="12" w:space="0" w:color="000000"/>
              <w:left w:val="nil"/>
              <w:bottom w:val="single" w:sz="4" w:space="0" w:color="000000"/>
              <w:right w:val="single" w:sz="4"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Unstandardized Coefficients</w:t>
            </w:r>
          </w:p>
        </w:tc>
        <w:tc>
          <w:tcPr>
            <w:tcW w:w="1365" w:type="dxa"/>
            <w:tcBorders>
              <w:top w:val="single" w:sz="12" w:space="0" w:color="000000"/>
              <w:left w:val="nil"/>
              <w:bottom w:val="single" w:sz="4" w:space="0" w:color="000000"/>
              <w:right w:val="single" w:sz="4"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Standardized Coefficients</w:t>
            </w:r>
          </w:p>
        </w:tc>
        <w:tc>
          <w:tcPr>
            <w:tcW w:w="854"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t</w:t>
            </w:r>
          </w:p>
        </w:tc>
        <w:tc>
          <w:tcPr>
            <w:tcW w:w="836"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Sig.</w:t>
            </w:r>
          </w:p>
        </w:tc>
      </w:tr>
      <w:tr w:rsidR="007A696C" w:rsidRPr="0025527F" w:rsidTr="007A696C">
        <w:trPr>
          <w:trHeight w:val="297"/>
        </w:trPr>
        <w:tc>
          <w:tcPr>
            <w:tcW w:w="193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p>
        </w:tc>
        <w:tc>
          <w:tcPr>
            <w:tcW w:w="1147" w:type="dxa"/>
            <w:tcBorders>
              <w:top w:val="nil"/>
              <w:left w:val="nil"/>
              <w:bottom w:val="single" w:sz="12" w:space="0" w:color="000000"/>
              <w:right w:val="single" w:sz="4"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B</w:t>
            </w:r>
          </w:p>
        </w:tc>
        <w:tc>
          <w:tcPr>
            <w:tcW w:w="681" w:type="dxa"/>
            <w:tcBorders>
              <w:top w:val="nil"/>
              <w:left w:val="nil"/>
              <w:bottom w:val="single" w:sz="12" w:space="0" w:color="000000"/>
              <w:right w:val="single" w:sz="4"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Std. Error</w:t>
            </w:r>
          </w:p>
        </w:tc>
        <w:tc>
          <w:tcPr>
            <w:tcW w:w="1365" w:type="dxa"/>
            <w:tcBorders>
              <w:top w:val="nil"/>
              <w:left w:val="nil"/>
              <w:bottom w:val="single" w:sz="12" w:space="0" w:color="000000"/>
              <w:right w:val="single" w:sz="4"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Beta</w:t>
            </w:r>
          </w:p>
        </w:tc>
        <w:tc>
          <w:tcPr>
            <w:tcW w:w="854" w:type="dxa"/>
            <w:vMerge/>
            <w:tcBorders>
              <w:top w:val="single" w:sz="12" w:space="0" w:color="000000"/>
              <w:left w:val="single" w:sz="4" w:space="0" w:color="000000"/>
              <w:bottom w:val="single" w:sz="12" w:space="0" w:color="000000"/>
              <w:right w:val="single" w:sz="4" w:space="0" w:color="000000"/>
            </w:tcBorders>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p>
        </w:tc>
        <w:tc>
          <w:tcPr>
            <w:tcW w:w="836" w:type="dxa"/>
            <w:vMerge/>
            <w:tcBorders>
              <w:top w:val="single" w:sz="12" w:space="0" w:color="000000"/>
              <w:left w:val="single" w:sz="4" w:space="0" w:color="000000"/>
              <w:bottom w:val="single" w:sz="12" w:space="0" w:color="000000"/>
              <w:right w:val="single" w:sz="12" w:space="0" w:color="000000"/>
            </w:tcBorders>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p>
        </w:tc>
      </w:tr>
      <w:tr w:rsidR="007A696C" w:rsidRPr="0025527F" w:rsidTr="007A696C">
        <w:trPr>
          <w:trHeight w:val="297"/>
        </w:trPr>
        <w:tc>
          <w:tcPr>
            <w:tcW w:w="326" w:type="dxa"/>
            <w:vMerge w:val="restart"/>
            <w:tcBorders>
              <w:top w:val="nil"/>
              <w:left w:val="single" w:sz="12" w:space="0" w:color="000000"/>
              <w:bottom w:val="single" w:sz="12" w:space="0" w:color="000000"/>
              <w:right w:val="nil"/>
            </w:tcBorders>
            <w:shd w:val="clear" w:color="auto" w:fill="auto"/>
            <w:noWrap/>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w:t>
            </w:r>
          </w:p>
        </w:tc>
        <w:tc>
          <w:tcPr>
            <w:tcW w:w="1610" w:type="dxa"/>
            <w:tcBorders>
              <w:top w:val="nil"/>
              <w:left w:val="nil"/>
              <w:bottom w:val="nil"/>
              <w:right w:val="single" w:sz="12" w:space="0" w:color="000000"/>
            </w:tcBorders>
            <w:shd w:val="clear" w:color="auto" w:fill="auto"/>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(Constant)</w:t>
            </w:r>
          </w:p>
        </w:tc>
        <w:tc>
          <w:tcPr>
            <w:tcW w:w="1147"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.108</w:t>
            </w:r>
          </w:p>
        </w:tc>
        <w:tc>
          <w:tcPr>
            <w:tcW w:w="681"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.067</w:t>
            </w:r>
          </w:p>
        </w:tc>
        <w:tc>
          <w:tcPr>
            <w:tcW w:w="1365" w:type="dxa"/>
            <w:tcBorders>
              <w:top w:val="nil"/>
              <w:left w:val="nil"/>
              <w:bottom w:val="nil"/>
              <w:right w:val="single" w:sz="4" w:space="0" w:color="000000"/>
            </w:tcBorders>
            <w:shd w:val="clear" w:color="auto" w:fill="auto"/>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 </w:t>
            </w:r>
          </w:p>
        </w:tc>
        <w:tc>
          <w:tcPr>
            <w:tcW w:w="854"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1.608</w:t>
            </w:r>
          </w:p>
        </w:tc>
        <w:tc>
          <w:tcPr>
            <w:tcW w:w="836" w:type="dxa"/>
            <w:tcBorders>
              <w:top w:val="nil"/>
              <w:left w:val="nil"/>
              <w:bottom w:val="nil"/>
              <w:right w:val="single" w:sz="12"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.120</w:t>
            </w:r>
          </w:p>
        </w:tc>
      </w:tr>
      <w:tr w:rsidR="007A696C" w:rsidRPr="0025527F" w:rsidTr="007A696C">
        <w:trPr>
          <w:trHeight w:val="283"/>
        </w:trPr>
        <w:tc>
          <w:tcPr>
            <w:tcW w:w="326" w:type="dxa"/>
            <w:vMerge/>
            <w:tcBorders>
              <w:top w:val="nil"/>
              <w:left w:val="single" w:sz="12" w:space="0" w:color="000000"/>
              <w:bottom w:val="single" w:sz="12" w:space="0" w:color="000000"/>
              <w:right w:val="nil"/>
            </w:tcBorders>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p>
        </w:tc>
        <w:tc>
          <w:tcPr>
            <w:tcW w:w="1610" w:type="dxa"/>
            <w:tcBorders>
              <w:top w:val="nil"/>
              <w:left w:val="nil"/>
              <w:bottom w:val="nil"/>
              <w:right w:val="single" w:sz="12" w:space="0" w:color="000000"/>
            </w:tcBorders>
            <w:shd w:val="clear" w:color="auto" w:fill="auto"/>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Direktur Wanita</w:t>
            </w:r>
          </w:p>
        </w:tc>
        <w:tc>
          <w:tcPr>
            <w:tcW w:w="1147"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-.036</w:t>
            </w:r>
          </w:p>
        </w:tc>
        <w:tc>
          <w:tcPr>
            <w:tcW w:w="681"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.077</w:t>
            </w:r>
          </w:p>
        </w:tc>
        <w:tc>
          <w:tcPr>
            <w:tcW w:w="1365"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-.094</w:t>
            </w:r>
          </w:p>
        </w:tc>
        <w:tc>
          <w:tcPr>
            <w:tcW w:w="854"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-.467</w:t>
            </w:r>
          </w:p>
        </w:tc>
        <w:tc>
          <w:tcPr>
            <w:tcW w:w="836" w:type="dxa"/>
            <w:tcBorders>
              <w:top w:val="nil"/>
              <w:left w:val="nil"/>
              <w:bottom w:val="nil"/>
              <w:right w:val="single" w:sz="12"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.644</w:t>
            </w:r>
          </w:p>
        </w:tc>
      </w:tr>
      <w:tr w:rsidR="007A696C" w:rsidRPr="0025527F" w:rsidTr="007A696C">
        <w:trPr>
          <w:trHeight w:val="283"/>
        </w:trPr>
        <w:tc>
          <w:tcPr>
            <w:tcW w:w="326" w:type="dxa"/>
            <w:vMerge/>
            <w:tcBorders>
              <w:top w:val="nil"/>
              <w:left w:val="single" w:sz="12" w:space="0" w:color="000000"/>
              <w:bottom w:val="single" w:sz="12" w:space="0" w:color="000000"/>
              <w:right w:val="nil"/>
            </w:tcBorders>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p>
        </w:tc>
        <w:tc>
          <w:tcPr>
            <w:tcW w:w="1610" w:type="dxa"/>
            <w:tcBorders>
              <w:top w:val="nil"/>
              <w:left w:val="nil"/>
              <w:bottom w:val="nil"/>
              <w:right w:val="single" w:sz="12" w:space="0" w:color="000000"/>
            </w:tcBorders>
            <w:shd w:val="clear" w:color="auto" w:fill="auto"/>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Bonus Plans</w:t>
            </w:r>
          </w:p>
        </w:tc>
        <w:tc>
          <w:tcPr>
            <w:tcW w:w="1147"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-.074</w:t>
            </w:r>
          </w:p>
        </w:tc>
        <w:tc>
          <w:tcPr>
            <w:tcW w:w="681"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.128</w:t>
            </w:r>
          </w:p>
        </w:tc>
        <w:tc>
          <w:tcPr>
            <w:tcW w:w="1365"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-.118</w:t>
            </w:r>
          </w:p>
        </w:tc>
        <w:tc>
          <w:tcPr>
            <w:tcW w:w="854"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-.581</w:t>
            </w:r>
          </w:p>
        </w:tc>
        <w:tc>
          <w:tcPr>
            <w:tcW w:w="836" w:type="dxa"/>
            <w:tcBorders>
              <w:top w:val="nil"/>
              <w:left w:val="nil"/>
              <w:bottom w:val="nil"/>
              <w:right w:val="single" w:sz="12"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.566</w:t>
            </w:r>
          </w:p>
        </w:tc>
      </w:tr>
      <w:tr w:rsidR="007A696C" w:rsidRPr="0025527F" w:rsidTr="007A696C">
        <w:trPr>
          <w:trHeight w:val="297"/>
        </w:trPr>
        <w:tc>
          <w:tcPr>
            <w:tcW w:w="326" w:type="dxa"/>
            <w:vMerge/>
            <w:tcBorders>
              <w:top w:val="nil"/>
              <w:left w:val="single" w:sz="12" w:space="0" w:color="000000"/>
              <w:bottom w:val="single" w:sz="12" w:space="0" w:color="000000"/>
              <w:right w:val="nil"/>
            </w:tcBorders>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p>
        </w:tc>
        <w:tc>
          <w:tcPr>
            <w:tcW w:w="1610" w:type="dxa"/>
            <w:tcBorders>
              <w:top w:val="nil"/>
              <w:left w:val="nil"/>
              <w:bottom w:val="single" w:sz="12" w:space="0" w:color="000000"/>
              <w:right w:val="single" w:sz="12" w:space="0" w:color="000000"/>
            </w:tcBorders>
            <w:shd w:val="clear" w:color="auto" w:fill="auto"/>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Political Cost</w:t>
            </w:r>
          </w:p>
        </w:tc>
        <w:tc>
          <w:tcPr>
            <w:tcW w:w="1147" w:type="dxa"/>
            <w:tcBorders>
              <w:top w:val="nil"/>
              <w:left w:val="nil"/>
              <w:bottom w:val="single" w:sz="12" w:space="0" w:color="000000"/>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-4.849E-05</w:t>
            </w:r>
          </w:p>
        </w:tc>
        <w:tc>
          <w:tcPr>
            <w:tcW w:w="681" w:type="dxa"/>
            <w:tcBorders>
              <w:top w:val="nil"/>
              <w:left w:val="nil"/>
              <w:bottom w:val="single" w:sz="12" w:space="0" w:color="000000"/>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.000</w:t>
            </w:r>
          </w:p>
        </w:tc>
        <w:tc>
          <w:tcPr>
            <w:tcW w:w="1365" w:type="dxa"/>
            <w:tcBorders>
              <w:top w:val="nil"/>
              <w:left w:val="nil"/>
              <w:bottom w:val="single" w:sz="12" w:space="0" w:color="000000"/>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-.184</w:t>
            </w:r>
          </w:p>
        </w:tc>
        <w:tc>
          <w:tcPr>
            <w:tcW w:w="854" w:type="dxa"/>
            <w:tcBorders>
              <w:top w:val="nil"/>
              <w:left w:val="nil"/>
              <w:bottom w:val="single" w:sz="12" w:space="0" w:color="000000"/>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-.947</w:t>
            </w:r>
          </w:p>
        </w:tc>
        <w:tc>
          <w:tcPr>
            <w:tcW w:w="836" w:type="dxa"/>
            <w:tcBorders>
              <w:top w:val="nil"/>
              <w:left w:val="nil"/>
              <w:bottom w:val="single" w:sz="12" w:space="0" w:color="000000"/>
              <w:right w:val="single" w:sz="12"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.352</w:t>
            </w:r>
          </w:p>
        </w:tc>
      </w:tr>
      <w:tr w:rsidR="007A696C" w:rsidRPr="0025527F" w:rsidTr="007A696C">
        <w:trPr>
          <w:trHeight w:val="297"/>
        </w:trPr>
        <w:tc>
          <w:tcPr>
            <w:tcW w:w="6819" w:type="dxa"/>
            <w:gridSpan w:val="7"/>
            <w:tcBorders>
              <w:top w:val="nil"/>
              <w:left w:val="nil"/>
              <w:bottom w:val="nil"/>
              <w:right w:val="nil"/>
            </w:tcBorders>
            <w:shd w:val="clear" w:color="auto" w:fill="auto"/>
            <w:hideMark/>
          </w:tcPr>
          <w:p w:rsidR="007A696C" w:rsidRPr="007A696C" w:rsidRDefault="007A696C" w:rsidP="007A696C">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a.</w:t>
            </w:r>
            <w:r>
              <w:rPr>
                <w:rFonts w:ascii="Times New Roman" w:eastAsia="Times New Roman" w:hAnsi="Times New Roman"/>
                <w:color w:val="000000"/>
                <w:szCs w:val="18"/>
                <w:lang w:eastAsia="id-ID"/>
              </w:rPr>
              <w:t xml:space="preserve"> </w:t>
            </w:r>
            <w:r w:rsidRPr="003E503E">
              <w:rPr>
                <w:rFonts w:ascii="Times New Roman" w:eastAsia="Times New Roman" w:hAnsi="Times New Roman"/>
                <w:color w:val="000000"/>
                <w:szCs w:val="18"/>
                <w:lang w:eastAsia="id-ID"/>
              </w:rPr>
              <w:t>Dependent Variable: Manajemen Laba</w:t>
            </w:r>
          </w:p>
        </w:tc>
      </w:tr>
    </w:tbl>
    <w:p w:rsidR="007A696C" w:rsidRDefault="007A696C" w:rsidP="007A696C">
      <w:pPr>
        <w:spacing w:line="240" w:lineRule="auto"/>
        <w:jc w:val="center"/>
        <w:rPr>
          <w:rFonts w:ascii="Times New Roman" w:hAnsi="Times New Roman"/>
          <w:i/>
          <w:sz w:val="24"/>
          <w:szCs w:val="24"/>
        </w:rPr>
      </w:pPr>
      <w:r>
        <w:rPr>
          <w:rFonts w:ascii="Times New Roman" w:hAnsi="Times New Roman"/>
          <w:i/>
          <w:sz w:val="24"/>
          <w:szCs w:val="24"/>
        </w:rPr>
        <w:t>Sumber: Output SPSS 21</w:t>
      </w:r>
    </w:p>
    <w:p w:rsidR="007A696C" w:rsidRDefault="007A696C" w:rsidP="007A696C">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lastRenderedPageBreak/>
        <w:t>Berdasarkan tabel di atas, maka persamaan regresi linear dalam penelitian ini adalah sebagai berikut:</w:t>
      </w:r>
    </w:p>
    <w:p w:rsidR="007A696C" w:rsidRDefault="007A696C" w:rsidP="007A696C">
      <w:pPr>
        <w:pStyle w:val="ListParagraph"/>
        <w:spacing w:line="240" w:lineRule="auto"/>
        <w:ind w:left="0"/>
        <w:jc w:val="center"/>
        <w:rPr>
          <w:rFonts w:ascii="Times New Roman" w:hAnsi="Times New Roman"/>
          <w:sz w:val="24"/>
          <w:szCs w:val="24"/>
        </w:rPr>
      </w:pPr>
      <w:r w:rsidRPr="007A696C">
        <w:rPr>
          <w:rFonts w:ascii="Times New Roman" w:hAnsi="Times New Roman"/>
          <w:sz w:val="24"/>
          <w:szCs w:val="24"/>
        </w:rPr>
        <w:t>Y = 0,108 + -0,036 X1 + -0,074 X2 + -0,0000485 X3 + e</w:t>
      </w:r>
    </w:p>
    <w:p w:rsidR="007A696C" w:rsidRDefault="007A696C" w:rsidP="007A696C">
      <w:pPr>
        <w:pStyle w:val="ListParagraph"/>
        <w:spacing w:line="240" w:lineRule="auto"/>
        <w:ind w:left="0"/>
        <w:jc w:val="both"/>
        <w:rPr>
          <w:rFonts w:ascii="Times New Roman" w:hAnsi="Times New Roman"/>
          <w:sz w:val="24"/>
          <w:szCs w:val="24"/>
        </w:rPr>
      </w:pPr>
    </w:p>
    <w:p w:rsidR="007A696C" w:rsidRDefault="007A696C" w:rsidP="007A696C">
      <w:pPr>
        <w:pStyle w:val="ListParagraph"/>
        <w:spacing w:line="240" w:lineRule="auto"/>
        <w:ind w:left="0"/>
        <w:jc w:val="both"/>
        <w:rPr>
          <w:rFonts w:ascii="Times New Roman" w:hAnsi="Times New Roman"/>
          <w:b/>
          <w:sz w:val="24"/>
          <w:szCs w:val="24"/>
        </w:rPr>
      </w:pPr>
      <w:r>
        <w:rPr>
          <w:rFonts w:ascii="Times New Roman" w:hAnsi="Times New Roman"/>
          <w:b/>
          <w:sz w:val="24"/>
          <w:szCs w:val="24"/>
        </w:rPr>
        <w:t>Uji Regresi Parsial</w:t>
      </w:r>
    </w:p>
    <w:p w:rsidR="007A696C" w:rsidRDefault="007A696C" w:rsidP="007A696C">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Tujuan dari uji statistik t adalah untuk mengetahui seberapa jauh satu variabel bebas secara individual dalam menerangkat variabel terikat. Dasar pengambilan keputusan uji t parsial diperoleh berdasarkan nilai signifikansi.</w:t>
      </w:r>
    </w:p>
    <w:p w:rsidR="007A696C" w:rsidRDefault="007A696C" w:rsidP="007A696C">
      <w:pPr>
        <w:spacing w:line="240" w:lineRule="auto"/>
        <w:jc w:val="both"/>
        <w:rPr>
          <w:rFonts w:ascii="Times New Roman" w:hAnsi="Times New Roman"/>
          <w:sz w:val="24"/>
          <w:szCs w:val="24"/>
        </w:rPr>
      </w:pPr>
    </w:p>
    <w:p w:rsidR="007A696C" w:rsidRDefault="007A696C" w:rsidP="007A696C">
      <w:pPr>
        <w:spacing w:line="240" w:lineRule="auto"/>
        <w:jc w:val="center"/>
        <w:rPr>
          <w:rFonts w:ascii="Times New Roman" w:hAnsi="Times New Roman"/>
          <w:sz w:val="24"/>
          <w:szCs w:val="24"/>
        </w:rPr>
      </w:pPr>
      <w:r>
        <w:rPr>
          <w:rFonts w:ascii="Times New Roman" w:hAnsi="Times New Roman"/>
          <w:sz w:val="24"/>
          <w:szCs w:val="24"/>
        </w:rPr>
        <w:t>Tabel 7</w:t>
      </w:r>
      <w:r>
        <w:rPr>
          <w:rFonts w:ascii="Times New Roman" w:hAnsi="Times New Roman"/>
          <w:sz w:val="24"/>
          <w:szCs w:val="24"/>
        </w:rPr>
        <w:br/>
        <w:t>Hasil Uji t</w:t>
      </w:r>
    </w:p>
    <w:tbl>
      <w:tblPr>
        <w:tblW w:w="6819" w:type="dxa"/>
        <w:tblInd w:w="567" w:type="dxa"/>
        <w:tblLook w:val="04A0" w:firstRow="1" w:lastRow="0" w:firstColumn="1" w:lastColumn="0" w:noHBand="0" w:noVBand="1"/>
      </w:tblPr>
      <w:tblGrid>
        <w:gridCol w:w="326"/>
        <w:gridCol w:w="1610"/>
        <w:gridCol w:w="1147"/>
        <w:gridCol w:w="681"/>
        <w:gridCol w:w="1365"/>
        <w:gridCol w:w="854"/>
        <w:gridCol w:w="836"/>
      </w:tblGrid>
      <w:tr w:rsidR="007A696C" w:rsidRPr="0025527F" w:rsidTr="007A696C">
        <w:trPr>
          <w:trHeight w:val="297"/>
        </w:trPr>
        <w:tc>
          <w:tcPr>
            <w:tcW w:w="6819" w:type="dxa"/>
            <w:gridSpan w:val="7"/>
            <w:tcBorders>
              <w:top w:val="nil"/>
              <w:left w:val="nil"/>
              <w:bottom w:val="nil"/>
              <w:right w:val="nil"/>
            </w:tcBorders>
            <w:shd w:val="clear" w:color="auto" w:fill="auto"/>
            <w:vAlign w:val="center"/>
            <w:hideMark/>
          </w:tcPr>
          <w:p w:rsidR="007A696C" w:rsidRPr="003E503E" w:rsidRDefault="007A696C" w:rsidP="00D86819">
            <w:pPr>
              <w:spacing w:after="0" w:line="240" w:lineRule="auto"/>
              <w:jc w:val="center"/>
              <w:rPr>
                <w:rFonts w:ascii="Times New Roman" w:eastAsia="Times New Roman" w:hAnsi="Times New Roman"/>
                <w:b/>
                <w:bCs/>
                <w:color w:val="000000"/>
                <w:szCs w:val="18"/>
                <w:lang w:eastAsia="id-ID"/>
              </w:rPr>
            </w:pPr>
            <w:r w:rsidRPr="003E503E">
              <w:rPr>
                <w:rFonts w:ascii="Times New Roman" w:eastAsia="Times New Roman" w:hAnsi="Times New Roman"/>
                <w:b/>
                <w:bCs/>
                <w:color w:val="000000"/>
                <w:szCs w:val="18"/>
                <w:lang w:eastAsia="id-ID"/>
              </w:rPr>
              <w:t>Coefficients</w:t>
            </w:r>
            <w:r w:rsidRPr="003E503E">
              <w:rPr>
                <w:rFonts w:ascii="Times New Roman" w:eastAsia="Times New Roman" w:hAnsi="Times New Roman"/>
                <w:b/>
                <w:bCs/>
                <w:color w:val="000000"/>
                <w:szCs w:val="18"/>
                <w:vertAlign w:val="superscript"/>
                <w:lang w:eastAsia="id-ID"/>
              </w:rPr>
              <w:t>a</w:t>
            </w:r>
          </w:p>
        </w:tc>
      </w:tr>
      <w:tr w:rsidR="007A696C" w:rsidRPr="0025527F" w:rsidTr="007A696C">
        <w:trPr>
          <w:trHeight w:val="934"/>
        </w:trPr>
        <w:tc>
          <w:tcPr>
            <w:tcW w:w="193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Model</w:t>
            </w:r>
          </w:p>
        </w:tc>
        <w:tc>
          <w:tcPr>
            <w:tcW w:w="1828" w:type="dxa"/>
            <w:gridSpan w:val="2"/>
            <w:tcBorders>
              <w:top w:val="single" w:sz="12" w:space="0" w:color="000000"/>
              <w:left w:val="nil"/>
              <w:bottom w:val="single" w:sz="4" w:space="0" w:color="000000"/>
              <w:right w:val="single" w:sz="4"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Unstandardized Coefficients</w:t>
            </w:r>
          </w:p>
        </w:tc>
        <w:tc>
          <w:tcPr>
            <w:tcW w:w="1365" w:type="dxa"/>
            <w:tcBorders>
              <w:top w:val="single" w:sz="12" w:space="0" w:color="000000"/>
              <w:left w:val="nil"/>
              <w:bottom w:val="single" w:sz="4" w:space="0" w:color="000000"/>
              <w:right w:val="single" w:sz="4"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Standardized Coefficients</w:t>
            </w:r>
          </w:p>
        </w:tc>
        <w:tc>
          <w:tcPr>
            <w:tcW w:w="854"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t</w:t>
            </w:r>
          </w:p>
        </w:tc>
        <w:tc>
          <w:tcPr>
            <w:tcW w:w="836"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Sig.</w:t>
            </w:r>
          </w:p>
        </w:tc>
      </w:tr>
      <w:tr w:rsidR="007A696C" w:rsidRPr="0025527F" w:rsidTr="007A696C">
        <w:trPr>
          <w:trHeight w:val="297"/>
        </w:trPr>
        <w:tc>
          <w:tcPr>
            <w:tcW w:w="193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p>
        </w:tc>
        <w:tc>
          <w:tcPr>
            <w:tcW w:w="1147" w:type="dxa"/>
            <w:tcBorders>
              <w:top w:val="nil"/>
              <w:left w:val="nil"/>
              <w:bottom w:val="single" w:sz="12" w:space="0" w:color="000000"/>
              <w:right w:val="single" w:sz="4"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B</w:t>
            </w:r>
          </w:p>
        </w:tc>
        <w:tc>
          <w:tcPr>
            <w:tcW w:w="681" w:type="dxa"/>
            <w:tcBorders>
              <w:top w:val="nil"/>
              <w:left w:val="nil"/>
              <w:bottom w:val="single" w:sz="12" w:space="0" w:color="000000"/>
              <w:right w:val="single" w:sz="4"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Std. Error</w:t>
            </w:r>
          </w:p>
        </w:tc>
        <w:tc>
          <w:tcPr>
            <w:tcW w:w="1365" w:type="dxa"/>
            <w:tcBorders>
              <w:top w:val="nil"/>
              <w:left w:val="nil"/>
              <w:bottom w:val="single" w:sz="12" w:space="0" w:color="000000"/>
              <w:right w:val="single" w:sz="4" w:space="0" w:color="000000"/>
            </w:tcBorders>
            <w:shd w:val="clear" w:color="auto" w:fill="auto"/>
            <w:vAlign w:val="bottom"/>
            <w:hideMark/>
          </w:tcPr>
          <w:p w:rsidR="007A696C" w:rsidRPr="003E503E" w:rsidRDefault="007A696C" w:rsidP="00D86819">
            <w:pPr>
              <w:spacing w:after="0" w:line="240" w:lineRule="auto"/>
              <w:jc w:val="center"/>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Beta</w:t>
            </w:r>
          </w:p>
        </w:tc>
        <w:tc>
          <w:tcPr>
            <w:tcW w:w="854" w:type="dxa"/>
            <w:vMerge/>
            <w:tcBorders>
              <w:top w:val="single" w:sz="12" w:space="0" w:color="000000"/>
              <w:left w:val="single" w:sz="4" w:space="0" w:color="000000"/>
              <w:bottom w:val="single" w:sz="12" w:space="0" w:color="000000"/>
              <w:right w:val="single" w:sz="4" w:space="0" w:color="000000"/>
            </w:tcBorders>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p>
        </w:tc>
        <w:tc>
          <w:tcPr>
            <w:tcW w:w="836" w:type="dxa"/>
            <w:vMerge/>
            <w:tcBorders>
              <w:top w:val="single" w:sz="12" w:space="0" w:color="000000"/>
              <w:left w:val="single" w:sz="4" w:space="0" w:color="000000"/>
              <w:bottom w:val="single" w:sz="12" w:space="0" w:color="000000"/>
              <w:right w:val="single" w:sz="12" w:space="0" w:color="000000"/>
            </w:tcBorders>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p>
        </w:tc>
      </w:tr>
      <w:tr w:rsidR="007A696C" w:rsidRPr="0025527F" w:rsidTr="007A696C">
        <w:trPr>
          <w:trHeight w:val="297"/>
        </w:trPr>
        <w:tc>
          <w:tcPr>
            <w:tcW w:w="326" w:type="dxa"/>
            <w:vMerge w:val="restart"/>
            <w:tcBorders>
              <w:top w:val="nil"/>
              <w:left w:val="single" w:sz="12" w:space="0" w:color="000000"/>
              <w:bottom w:val="single" w:sz="12" w:space="0" w:color="000000"/>
              <w:right w:val="nil"/>
            </w:tcBorders>
            <w:shd w:val="clear" w:color="auto" w:fill="auto"/>
            <w:noWrap/>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w:t>
            </w:r>
          </w:p>
        </w:tc>
        <w:tc>
          <w:tcPr>
            <w:tcW w:w="1610" w:type="dxa"/>
            <w:tcBorders>
              <w:top w:val="nil"/>
              <w:left w:val="nil"/>
              <w:bottom w:val="nil"/>
              <w:right w:val="single" w:sz="12" w:space="0" w:color="000000"/>
            </w:tcBorders>
            <w:shd w:val="clear" w:color="auto" w:fill="auto"/>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(Constant)</w:t>
            </w:r>
          </w:p>
        </w:tc>
        <w:tc>
          <w:tcPr>
            <w:tcW w:w="1147"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.108</w:t>
            </w:r>
          </w:p>
        </w:tc>
        <w:tc>
          <w:tcPr>
            <w:tcW w:w="681"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.067</w:t>
            </w:r>
          </w:p>
        </w:tc>
        <w:tc>
          <w:tcPr>
            <w:tcW w:w="1365" w:type="dxa"/>
            <w:tcBorders>
              <w:top w:val="nil"/>
              <w:left w:val="nil"/>
              <w:bottom w:val="nil"/>
              <w:right w:val="single" w:sz="4" w:space="0" w:color="000000"/>
            </w:tcBorders>
            <w:shd w:val="clear" w:color="auto" w:fill="auto"/>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 </w:t>
            </w:r>
          </w:p>
        </w:tc>
        <w:tc>
          <w:tcPr>
            <w:tcW w:w="854"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1.608</w:t>
            </w:r>
          </w:p>
        </w:tc>
        <w:tc>
          <w:tcPr>
            <w:tcW w:w="836" w:type="dxa"/>
            <w:tcBorders>
              <w:top w:val="nil"/>
              <w:left w:val="nil"/>
              <w:bottom w:val="nil"/>
              <w:right w:val="single" w:sz="12"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.120</w:t>
            </w:r>
          </w:p>
        </w:tc>
      </w:tr>
      <w:tr w:rsidR="007A696C" w:rsidRPr="0025527F" w:rsidTr="007A696C">
        <w:trPr>
          <w:trHeight w:val="283"/>
        </w:trPr>
        <w:tc>
          <w:tcPr>
            <w:tcW w:w="326" w:type="dxa"/>
            <w:vMerge/>
            <w:tcBorders>
              <w:top w:val="nil"/>
              <w:left w:val="single" w:sz="12" w:space="0" w:color="000000"/>
              <w:bottom w:val="single" w:sz="12" w:space="0" w:color="000000"/>
              <w:right w:val="nil"/>
            </w:tcBorders>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p>
        </w:tc>
        <w:tc>
          <w:tcPr>
            <w:tcW w:w="1610" w:type="dxa"/>
            <w:tcBorders>
              <w:top w:val="nil"/>
              <w:left w:val="nil"/>
              <w:bottom w:val="nil"/>
              <w:right w:val="single" w:sz="12" w:space="0" w:color="000000"/>
            </w:tcBorders>
            <w:shd w:val="clear" w:color="auto" w:fill="auto"/>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Direktur Wanita</w:t>
            </w:r>
          </w:p>
        </w:tc>
        <w:tc>
          <w:tcPr>
            <w:tcW w:w="1147"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-.036</w:t>
            </w:r>
          </w:p>
        </w:tc>
        <w:tc>
          <w:tcPr>
            <w:tcW w:w="681"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.077</w:t>
            </w:r>
          </w:p>
        </w:tc>
        <w:tc>
          <w:tcPr>
            <w:tcW w:w="1365"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-.094</w:t>
            </w:r>
          </w:p>
        </w:tc>
        <w:tc>
          <w:tcPr>
            <w:tcW w:w="854"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-.467</w:t>
            </w:r>
          </w:p>
        </w:tc>
        <w:tc>
          <w:tcPr>
            <w:tcW w:w="836" w:type="dxa"/>
            <w:tcBorders>
              <w:top w:val="nil"/>
              <w:left w:val="nil"/>
              <w:bottom w:val="nil"/>
              <w:right w:val="single" w:sz="12"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.644</w:t>
            </w:r>
          </w:p>
        </w:tc>
      </w:tr>
      <w:tr w:rsidR="007A696C" w:rsidRPr="0025527F" w:rsidTr="007A696C">
        <w:trPr>
          <w:trHeight w:val="283"/>
        </w:trPr>
        <w:tc>
          <w:tcPr>
            <w:tcW w:w="326" w:type="dxa"/>
            <w:vMerge/>
            <w:tcBorders>
              <w:top w:val="nil"/>
              <w:left w:val="single" w:sz="12" w:space="0" w:color="000000"/>
              <w:bottom w:val="single" w:sz="12" w:space="0" w:color="000000"/>
              <w:right w:val="nil"/>
            </w:tcBorders>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p>
        </w:tc>
        <w:tc>
          <w:tcPr>
            <w:tcW w:w="1610" w:type="dxa"/>
            <w:tcBorders>
              <w:top w:val="nil"/>
              <w:left w:val="nil"/>
              <w:bottom w:val="nil"/>
              <w:right w:val="single" w:sz="12" w:space="0" w:color="000000"/>
            </w:tcBorders>
            <w:shd w:val="clear" w:color="auto" w:fill="auto"/>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Bonus Plans</w:t>
            </w:r>
          </w:p>
        </w:tc>
        <w:tc>
          <w:tcPr>
            <w:tcW w:w="1147"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-.074</w:t>
            </w:r>
          </w:p>
        </w:tc>
        <w:tc>
          <w:tcPr>
            <w:tcW w:w="681"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.128</w:t>
            </w:r>
          </w:p>
        </w:tc>
        <w:tc>
          <w:tcPr>
            <w:tcW w:w="1365"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-.118</w:t>
            </w:r>
          </w:p>
        </w:tc>
        <w:tc>
          <w:tcPr>
            <w:tcW w:w="854" w:type="dxa"/>
            <w:tcBorders>
              <w:top w:val="nil"/>
              <w:left w:val="nil"/>
              <w:bottom w:val="nil"/>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-.581</w:t>
            </w:r>
          </w:p>
        </w:tc>
        <w:tc>
          <w:tcPr>
            <w:tcW w:w="836" w:type="dxa"/>
            <w:tcBorders>
              <w:top w:val="nil"/>
              <w:left w:val="nil"/>
              <w:bottom w:val="nil"/>
              <w:right w:val="single" w:sz="12"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.566</w:t>
            </w:r>
          </w:p>
        </w:tc>
      </w:tr>
      <w:tr w:rsidR="007A696C" w:rsidRPr="0025527F" w:rsidTr="007A696C">
        <w:trPr>
          <w:trHeight w:val="297"/>
        </w:trPr>
        <w:tc>
          <w:tcPr>
            <w:tcW w:w="326" w:type="dxa"/>
            <w:vMerge/>
            <w:tcBorders>
              <w:top w:val="nil"/>
              <w:left w:val="single" w:sz="12" w:space="0" w:color="000000"/>
              <w:bottom w:val="single" w:sz="12" w:space="0" w:color="000000"/>
              <w:right w:val="nil"/>
            </w:tcBorders>
            <w:vAlign w:val="center"/>
            <w:hideMark/>
          </w:tcPr>
          <w:p w:rsidR="007A696C" w:rsidRPr="003E503E" w:rsidRDefault="007A696C" w:rsidP="00D86819">
            <w:pPr>
              <w:spacing w:after="0" w:line="240" w:lineRule="auto"/>
              <w:rPr>
                <w:rFonts w:ascii="Times New Roman" w:eastAsia="Times New Roman" w:hAnsi="Times New Roman"/>
                <w:color w:val="000000"/>
                <w:szCs w:val="18"/>
                <w:lang w:eastAsia="id-ID"/>
              </w:rPr>
            </w:pPr>
          </w:p>
        </w:tc>
        <w:tc>
          <w:tcPr>
            <w:tcW w:w="1610" w:type="dxa"/>
            <w:tcBorders>
              <w:top w:val="nil"/>
              <w:left w:val="nil"/>
              <w:bottom w:val="single" w:sz="12" w:space="0" w:color="000000"/>
              <w:right w:val="single" w:sz="12" w:space="0" w:color="000000"/>
            </w:tcBorders>
            <w:shd w:val="clear" w:color="auto" w:fill="auto"/>
            <w:hideMark/>
          </w:tcPr>
          <w:p w:rsidR="007A696C" w:rsidRPr="003E503E" w:rsidRDefault="007A696C" w:rsidP="00D86819">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Political Cost</w:t>
            </w:r>
          </w:p>
        </w:tc>
        <w:tc>
          <w:tcPr>
            <w:tcW w:w="1147" w:type="dxa"/>
            <w:tcBorders>
              <w:top w:val="nil"/>
              <w:left w:val="nil"/>
              <w:bottom w:val="single" w:sz="12" w:space="0" w:color="000000"/>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-4.849E-05</w:t>
            </w:r>
          </w:p>
        </w:tc>
        <w:tc>
          <w:tcPr>
            <w:tcW w:w="681" w:type="dxa"/>
            <w:tcBorders>
              <w:top w:val="nil"/>
              <w:left w:val="nil"/>
              <w:bottom w:val="single" w:sz="12" w:space="0" w:color="000000"/>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.000</w:t>
            </w:r>
          </w:p>
        </w:tc>
        <w:tc>
          <w:tcPr>
            <w:tcW w:w="1365" w:type="dxa"/>
            <w:tcBorders>
              <w:top w:val="nil"/>
              <w:left w:val="nil"/>
              <w:bottom w:val="single" w:sz="12" w:space="0" w:color="000000"/>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-.184</w:t>
            </w:r>
          </w:p>
        </w:tc>
        <w:tc>
          <w:tcPr>
            <w:tcW w:w="854" w:type="dxa"/>
            <w:tcBorders>
              <w:top w:val="nil"/>
              <w:left w:val="nil"/>
              <w:bottom w:val="single" w:sz="12" w:space="0" w:color="000000"/>
              <w:right w:val="single" w:sz="4"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-.947</w:t>
            </w:r>
          </w:p>
        </w:tc>
        <w:tc>
          <w:tcPr>
            <w:tcW w:w="836" w:type="dxa"/>
            <w:tcBorders>
              <w:top w:val="nil"/>
              <w:left w:val="nil"/>
              <w:bottom w:val="single" w:sz="12" w:space="0" w:color="000000"/>
              <w:right w:val="single" w:sz="12" w:space="0" w:color="000000"/>
            </w:tcBorders>
            <w:shd w:val="clear" w:color="auto" w:fill="auto"/>
            <w:noWrap/>
            <w:vAlign w:val="center"/>
            <w:hideMark/>
          </w:tcPr>
          <w:p w:rsidR="007A696C" w:rsidRPr="003E503E" w:rsidRDefault="007A696C" w:rsidP="00D86819">
            <w:pPr>
              <w:spacing w:after="0" w:line="240" w:lineRule="auto"/>
              <w:jc w:val="right"/>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.352</w:t>
            </w:r>
          </w:p>
        </w:tc>
      </w:tr>
      <w:tr w:rsidR="007A696C" w:rsidRPr="0025527F" w:rsidTr="007A696C">
        <w:trPr>
          <w:trHeight w:val="297"/>
        </w:trPr>
        <w:tc>
          <w:tcPr>
            <w:tcW w:w="6819" w:type="dxa"/>
            <w:gridSpan w:val="7"/>
            <w:tcBorders>
              <w:top w:val="nil"/>
              <w:left w:val="nil"/>
              <w:bottom w:val="nil"/>
              <w:right w:val="nil"/>
            </w:tcBorders>
            <w:shd w:val="clear" w:color="auto" w:fill="auto"/>
            <w:hideMark/>
          </w:tcPr>
          <w:p w:rsidR="007A696C" w:rsidRPr="007A696C" w:rsidRDefault="007A696C" w:rsidP="007A696C">
            <w:pPr>
              <w:spacing w:after="0" w:line="240" w:lineRule="auto"/>
              <w:rPr>
                <w:rFonts w:ascii="Times New Roman" w:eastAsia="Times New Roman" w:hAnsi="Times New Roman"/>
                <w:color w:val="000000"/>
                <w:szCs w:val="18"/>
                <w:lang w:eastAsia="id-ID"/>
              </w:rPr>
            </w:pPr>
            <w:r w:rsidRPr="003E503E">
              <w:rPr>
                <w:rFonts w:ascii="Times New Roman" w:eastAsia="Times New Roman" w:hAnsi="Times New Roman"/>
                <w:color w:val="000000"/>
                <w:szCs w:val="18"/>
                <w:lang w:eastAsia="id-ID"/>
              </w:rPr>
              <w:t>a.</w:t>
            </w:r>
            <w:r>
              <w:rPr>
                <w:rFonts w:ascii="Times New Roman" w:eastAsia="Times New Roman" w:hAnsi="Times New Roman"/>
                <w:color w:val="000000"/>
                <w:szCs w:val="18"/>
                <w:lang w:eastAsia="id-ID"/>
              </w:rPr>
              <w:t xml:space="preserve"> </w:t>
            </w:r>
            <w:r w:rsidRPr="003E503E">
              <w:rPr>
                <w:rFonts w:ascii="Times New Roman" w:eastAsia="Times New Roman" w:hAnsi="Times New Roman"/>
                <w:color w:val="000000"/>
                <w:szCs w:val="18"/>
                <w:lang w:eastAsia="id-ID"/>
              </w:rPr>
              <w:t>Dependent Variable: Manajemen Laba</w:t>
            </w:r>
          </w:p>
        </w:tc>
      </w:tr>
    </w:tbl>
    <w:p w:rsidR="007A696C" w:rsidRDefault="007A696C" w:rsidP="007A696C">
      <w:pPr>
        <w:spacing w:line="240" w:lineRule="auto"/>
        <w:jc w:val="center"/>
        <w:rPr>
          <w:rFonts w:ascii="Times New Roman" w:hAnsi="Times New Roman"/>
          <w:i/>
          <w:sz w:val="24"/>
          <w:szCs w:val="24"/>
        </w:rPr>
      </w:pPr>
      <w:r>
        <w:rPr>
          <w:rFonts w:ascii="Times New Roman" w:hAnsi="Times New Roman"/>
          <w:i/>
          <w:sz w:val="24"/>
          <w:szCs w:val="24"/>
        </w:rPr>
        <w:t>Sumber: Output SPSS 21</w:t>
      </w:r>
    </w:p>
    <w:p w:rsidR="007A696C" w:rsidRDefault="007A696C" w:rsidP="007A696C">
      <w:pPr>
        <w:pStyle w:val="ListParagraph"/>
        <w:spacing w:line="240" w:lineRule="auto"/>
        <w:ind w:left="0"/>
        <w:jc w:val="both"/>
        <w:rPr>
          <w:rFonts w:ascii="Times New Roman" w:hAnsi="Times New Roman"/>
          <w:sz w:val="24"/>
          <w:szCs w:val="24"/>
        </w:rPr>
      </w:pPr>
      <w:r>
        <w:rPr>
          <w:rFonts w:ascii="Times New Roman" w:hAnsi="Times New Roman"/>
          <w:sz w:val="24"/>
          <w:szCs w:val="24"/>
        </w:rPr>
        <w:t>Hasil uji parsial diatas akan dijelaskan sebagai berikut :</w:t>
      </w:r>
    </w:p>
    <w:p w:rsidR="007A696C" w:rsidRDefault="007A696C" w:rsidP="00D86819">
      <w:pPr>
        <w:pStyle w:val="ListParagraph"/>
        <w:numPr>
          <w:ilvl w:val="1"/>
          <w:numId w:val="3"/>
        </w:numPr>
        <w:spacing w:line="240" w:lineRule="auto"/>
        <w:ind w:left="426" w:hanging="426"/>
        <w:jc w:val="both"/>
        <w:rPr>
          <w:rFonts w:ascii="Times New Roman" w:hAnsi="Times New Roman"/>
          <w:sz w:val="24"/>
          <w:szCs w:val="24"/>
        </w:rPr>
      </w:pPr>
      <w:r>
        <w:rPr>
          <w:rFonts w:ascii="Times New Roman" w:hAnsi="Times New Roman"/>
          <w:sz w:val="24"/>
          <w:szCs w:val="24"/>
        </w:rPr>
        <w:t>Pengaruh Direktur Wanita terhadap Manajemen Laba</w:t>
      </w:r>
    </w:p>
    <w:p w:rsidR="007A696C" w:rsidRPr="0044759B" w:rsidRDefault="007A696C" w:rsidP="00D86819">
      <w:pPr>
        <w:pStyle w:val="ListParagraph"/>
        <w:spacing w:line="240" w:lineRule="auto"/>
        <w:ind w:left="426"/>
        <w:jc w:val="both"/>
        <w:rPr>
          <w:rFonts w:ascii="Times New Roman" w:hAnsi="Times New Roman"/>
          <w:sz w:val="24"/>
          <w:szCs w:val="24"/>
        </w:rPr>
      </w:pPr>
      <w:r w:rsidRPr="0044759B">
        <w:rPr>
          <w:rFonts w:ascii="Times New Roman" w:hAnsi="Times New Roman"/>
          <w:sz w:val="24"/>
          <w:szCs w:val="24"/>
        </w:rPr>
        <w:t>Uji statistik t bernilai negatif dengan nilai Sig. sebesar 0,644 yang lebih besar dari tingkat signifikan α = 0,05, sehingga dapat disimpulkan bahwa direktur wanita secara parsial tidak memiliki pengaruh yang signifikan terhadap manajemen laba. Dengan demikian H1 menyatakan bahwa Direktur Wanita berpengaruh negatif</w:t>
      </w:r>
      <w:r>
        <w:rPr>
          <w:rFonts w:ascii="Times New Roman" w:hAnsi="Times New Roman"/>
          <w:sz w:val="24"/>
          <w:szCs w:val="24"/>
        </w:rPr>
        <w:t xml:space="preserve"> signifikan</w:t>
      </w:r>
      <w:r w:rsidRPr="0044759B">
        <w:rPr>
          <w:rFonts w:ascii="Times New Roman" w:hAnsi="Times New Roman"/>
          <w:sz w:val="24"/>
          <w:szCs w:val="24"/>
        </w:rPr>
        <w:t xml:space="preserve"> terhadap  Manajemen Laba ditolak.</w:t>
      </w:r>
    </w:p>
    <w:p w:rsidR="007A696C" w:rsidRDefault="007A696C" w:rsidP="00D86819">
      <w:pPr>
        <w:pStyle w:val="ListParagraph"/>
        <w:numPr>
          <w:ilvl w:val="1"/>
          <w:numId w:val="3"/>
        </w:numPr>
        <w:spacing w:line="240" w:lineRule="auto"/>
        <w:ind w:left="426" w:hanging="426"/>
        <w:jc w:val="both"/>
        <w:rPr>
          <w:rFonts w:ascii="Times New Roman" w:hAnsi="Times New Roman"/>
          <w:sz w:val="24"/>
          <w:szCs w:val="24"/>
        </w:rPr>
      </w:pPr>
      <w:r>
        <w:rPr>
          <w:rFonts w:ascii="Times New Roman" w:hAnsi="Times New Roman"/>
          <w:sz w:val="24"/>
          <w:szCs w:val="24"/>
        </w:rPr>
        <w:t xml:space="preserve">Pengaruh </w:t>
      </w:r>
      <w:r>
        <w:rPr>
          <w:rFonts w:ascii="Times New Roman" w:hAnsi="Times New Roman"/>
          <w:i/>
          <w:sz w:val="24"/>
          <w:szCs w:val="24"/>
        </w:rPr>
        <w:t xml:space="preserve">Bonus Plans </w:t>
      </w:r>
      <w:r>
        <w:rPr>
          <w:rFonts w:ascii="Times New Roman" w:hAnsi="Times New Roman"/>
          <w:sz w:val="24"/>
          <w:szCs w:val="24"/>
        </w:rPr>
        <w:t>terhadap Manajemen Laba</w:t>
      </w:r>
    </w:p>
    <w:p w:rsidR="007A696C" w:rsidRPr="00663FAD" w:rsidRDefault="007A696C" w:rsidP="00D86819">
      <w:pPr>
        <w:pStyle w:val="ListParagraph"/>
        <w:spacing w:line="240" w:lineRule="auto"/>
        <w:ind w:left="426"/>
        <w:jc w:val="both"/>
        <w:rPr>
          <w:rFonts w:ascii="Times New Roman" w:hAnsi="Times New Roman"/>
          <w:sz w:val="24"/>
          <w:szCs w:val="24"/>
        </w:rPr>
      </w:pPr>
      <w:r w:rsidRPr="00663FAD">
        <w:rPr>
          <w:rFonts w:ascii="Times New Roman" w:hAnsi="Times New Roman"/>
          <w:sz w:val="24"/>
          <w:szCs w:val="24"/>
        </w:rPr>
        <w:t xml:space="preserve">Uji statistik t bernilai negatif dengan Sig. sebesar 0,566 yang lebih besar dari tingkat signifikan α = 0,05 sehingga dapat disimpulkan bahwa </w:t>
      </w:r>
      <w:r w:rsidRPr="00663FAD">
        <w:rPr>
          <w:rFonts w:ascii="Times New Roman" w:hAnsi="Times New Roman"/>
          <w:i/>
          <w:sz w:val="24"/>
          <w:szCs w:val="24"/>
        </w:rPr>
        <w:t xml:space="preserve">bonus plans </w:t>
      </w:r>
      <w:r w:rsidRPr="00663FAD">
        <w:rPr>
          <w:rFonts w:ascii="Times New Roman" w:hAnsi="Times New Roman"/>
          <w:sz w:val="24"/>
          <w:szCs w:val="24"/>
        </w:rPr>
        <w:t xml:space="preserve">tidak memiliki pengaruh yang signifikan terhadap manajemen laba. Dengan demikian H2 menyatakan bahwa </w:t>
      </w:r>
      <w:r w:rsidRPr="00663FAD">
        <w:rPr>
          <w:rFonts w:ascii="Times New Roman" w:hAnsi="Times New Roman"/>
          <w:i/>
          <w:sz w:val="24"/>
          <w:szCs w:val="24"/>
        </w:rPr>
        <w:t xml:space="preserve">bonus plans </w:t>
      </w:r>
      <w:r w:rsidRPr="00663FAD">
        <w:rPr>
          <w:rFonts w:ascii="Times New Roman" w:hAnsi="Times New Roman"/>
          <w:sz w:val="24"/>
          <w:szCs w:val="24"/>
        </w:rPr>
        <w:t xml:space="preserve">berpengaruh positif </w:t>
      </w:r>
      <w:r>
        <w:rPr>
          <w:rFonts w:ascii="Times New Roman" w:hAnsi="Times New Roman"/>
          <w:sz w:val="24"/>
          <w:szCs w:val="24"/>
        </w:rPr>
        <w:t xml:space="preserve">signifikan </w:t>
      </w:r>
      <w:r w:rsidRPr="00663FAD">
        <w:rPr>
          <w:rFonts w:ascii="Times New Roman" w:hAnsi="Times New Roman"/>
          <w:sz w:val="24"/>
          <w:szCs w:val="24"/>
        </w:rPr>
        <w:t>terhadap manajemen laba ditolak.</w:t>
      </w:r>
    </w:p>
    <w:p w:rsidR="007A696C" w:rsidRDefault="007A696C" w:rsidP="00D86819">
      <w:pPr>
        <w:pStyle w:val="ListParagraph"/>
        <w:numPr>
          <w:ilvl w:val="1"/>
          <w:numId w:val="3"/>
        </w:numPr>
        <w:spacing w:line="240" w:lineRule="auto"/>
        <w:ind w:left="426" w:hanging="426"/>
        <w:jc w:val="both"/>
        <w:rPr>
          <w:rFonts w:ascii="Times New Roman" w:hAnsi="Times New Roman"/>
          <w:sz w:val="24"/>
          <w:szCs w:val="24"/>
        </w:rPr>
      </w:pPr>
      <w:r>
        <w:rPr>
          <w:rFonts w:ascii="Times New Roman" w:hAnsi="Times New Roman"/>
          <w:sz w:val="24"/>
          <w:szCs w:val="24"/>
        </w:rPr>
        <w:t xml:space="preserve">Pengaruh </w:t>
      </w:r>
      <w:r>
        <w:rPr>
          <w:rFonts w:ascii="Times New Roman" w:hAnsi="Times New Roman"/>
          <w:i/>
          <w:sz w:val="24"/>
          <w:szCs w:val="24"/>
        </w:rPr>
        <w:t xml:space="preserve">Political Cost </w:t>
      </w:r>
      <w:r>
        <w:rPr>
          <w:rFonts w:ascii="Times New Roman" w:hAnsi="Times New Roman"/>
          <w:sz w:val="24"/>
          <w:szCs w:val="24"/>
        </w:rPr>
        <w:t>terhadap Manajemen Laba</w:t>
      </w:r>
    </w:p>
    <w:p w:rsidR="007A696C" w:rsidRDefault="007A696C" w:rsidP="00D86819">
      <w:pPr>
        <w:pStyle w:val="ListParagraph"/>
        <w:spacing w:line="240" w:lineRule="auto"/>
        <w:ind w:left="426"/>
        <w:jc w:val="both"/>
        <w:rPr>
          <w:rFonts w:ascii="Times New Roman" w:hAnsi="Times New Roman"/>
          <w:sz w:val="24"/>
          <w:szCs w:val="24"/>
        </w:rPr>
      </w:pPr>
      <w:r>
        <w:rPr>
          <w:rFonts w:ascii="Times New Roman" w:hAnsi="Times New Roman"/>
          <w:sz w:val="24"/>
          <w:szCs w:val="24"/>
        </w:rPr>
        <w:t xml:space="preserve">Uji statistik t bernilai negatif dengan Sig. sebesar 0,352 yang lebih besar dari tingkat signifikan α = 0,005 sehingga dapat disimpulkan bahwa </w:t>
      </w:r>
      <w:r>
        <w:rPr>
          <w:rFonts w:ascii="Times New Roman" w:hAnsi="Times New Roman"/>
          <w:i/>
          <w:sz w:val="24"/>
          <w:szCs w:val="24"/>
        </w:rPr>
        <w:t xml:space="preserve">political cost </w:t>
      </w:r>
      <w:r>
        <w:rPr>
          <w:rFonts w:ascii="Times New Roman" w:hAnsi="Times New Roman"/>
          <w:sz w:val="24"/>
          <w:szCs w:val="24"/>
        </w:rPr>
        <w:t>berpengaruh signifikan terhadap manajemen laba ditolak.</w:t>
      </w:r>
    </w:p>
    <w:p w:rsidR="00D86819" w:rsidRDefault="00D86819" w:rsidP="00D86819">
      <w:pPr>
        <w:spacing w:line="240" w:lineRule="auto"/>
        <w:jc w:val="both"/>
        <w:rPr>
          <w:rFonts w:ascii="Times New Roman" w:hAnsi="Times New Roman"/>
          <w:b/>
          <w:sz w:val="24"/>
          <w:szCs w:val="24"/>
        </w:rPr>
      </w:pPr>
      <w:r>
        <w:rPr>
          <w:rFonts w:ascii="Times New Roman" w:hAnsi="Times New Roman"/>
          <w:b/>
          <w:sz w:val="24"/>
          <w:szCs w:val="24"/>
        </w:rPr>
        <w:lastRenderedPageBreak/>
        <w:t>PEMBAHASAN</w:t>
      </w:r>
    </w:p>
    <w:p w:rsidR="00D86819" w:rsidRDefault="00D86819" w:rsidP="00D86819">
      <w:pPr>
        <w:pStyle w:val="ListParagraph"/>
        <w:numPr>
          <w:ilvl w:val="0"/>
          <w:numId w:val="4"/>
        </w:numPr>
        <w:spacing w:line="240" w:lineRule="auto"/>
        <w:ind w:left="426" w:hanging="426"/>
        <w:jc w:val="both"/>
        <w:rPr>
          <w:rFonts w:ascii="Times New Roman" w:hAnsi="Times New Roman"/>
          <w:b/>
          <w:sz w:val="24"/>
          <w:szCs w:val="24"/>
        </w:rPr>
      </w:pPr>
      <w:r>
        <w:rPr>
          <w:rFonts w:ascii="Times New Roman" w:hAnsi="Times New Roman"/>
          <w:b/>
          <w:sz w:val="24"/>
          <w:szCs w:val="24"/>
        </w:rPr>
        <w:t>Pengaruh Direktur Wanita Terhadap Manajemen Laba</w:t>
      </w:r>
    </w:p>
    <w:p w:rsidR="00D86819" w:rsidRPr="00D86819" w:rsidRDefault="00D86819" w:rsidP="00D86819">
      <w:pPr>
        <w:pStyle w:val="ListParagraph"/>
        <w:spacing w:line="240" w:lineRule="auto"/>
        <w:ind w:left="426" w:firstLine="425"/>
        <w:jc w:val="both"/>
        <w:rPr>
          <w:rFonts w:ascii="Times New Roman" w:hAnsi="Times New Roman"/>
          <w:b/>
          <w:sz w:val="24"/>
          <w:szCs w:val="24"/>
        </w:rPr>
      </w:pPr>
      <w:r w:rsidRPr="00D86819">
        <w:rPr>
          <w:rFonts w:ascii="Times New Roman" w:hAnsi="Times New Roman"/>
          <w:sz w:val="24"/>
          <w:szCs w:val="24"/>
        </w:rPr>
        <w:t xml:space="preserve">Hasil penelitian menunjukkan bahwa direktur wanita tidak berpengaruh terhadap manajemen laba. Pengaruh direktur wanita terhadap manajemen laba yang diukur dengan menggunakan variabel </w:t>
      </w:r>
      <w:r w:rsidRPr="00D86819">
        <w:rPr>
          <w:rFonts w:ascii="Times New Roman" w:hAnsi="Times New Roman"/>
          <w:i/>
          <w:sz w:val="24"/>
          <w:szCs w:val="24"/>
        </w:rPr>
        <w:t>dummy</w:t>
      </w:r>
      <w:r w:rsidRPr="00D86819">
        <w:rPr>
          <w:rFonts w:ascii="Times New Roman" w:hAnsi="Times New Roman"/>
          <w:sz w:val="24"/>
          <w:szCs w:val="24"/>
        </w:rPr>
        <w:t xml:space="preserve"> dimana jika perusahaan memiliki direktur wanita setidaknya 1 akan diberikan kode 1 sedangkan jika perusahaan tidak memiliki direktur wanita akan diberi kode 0. </w:t>
      </w:r>
    </w:p>
    <w:p w:rsidR="00D86819" w:rsidRPr="00D86819" w:rsidRDefault="00D86819" w:rsidP="00D86819">
      <w:pPr>
        <w:pStyle w:val="ListParagraph"/>
        <w:spacing w:line="240" w:lineRule="auto"/>
        <w:ind w:left="426" w:firstLine="425"/>
        <w:jc w:val="both"/>
        <w:rPr>
          <w:rFonts w:ascii="Times New Roman" w:hAnsi="Times New Roman"/>
          <w:sz w:val="24"/>
          <w:szCs w:val="24"/>
        </w:rPr>
      </w:pPr>
      <w:r w:rsidRPr="00D86819">
        <w:rPr>
          <w:rFonts w:ascii="Times New Roman" w:hAnsi="Times New Roman"/>
          <w:sz w:val="24"/>
          <w:szCs w:val="24"/>
        </w:rPr>
        <w:t xml:space="preserve">Dari data yang peneliti dapatkan, hanya ada beberapa perusahaan publik sub sektor perhotelan yang mempunyai paling tidak 1 direktur wanita, selain itu dari hasil sampel yang telah ditemukan, tidak terdapat direktur utama wanita di perusahaan sub sektor perhotelan. Direktur utama merupakan pemegang keputusan tertinggi untuk sebuah perusahaan, direktur lain bersifat membantu direktur utama dalam pengambilan keputusan. </w:t>
      </w:r>
    </w:p>
    <w:p w:rsidR="00D86819" w:rsidRPr="00D86819" w:rsidRDefault="00D86819" w:rsidP="00D86819">
      <w:pPr>
        <w:pStyle w:val="ListParagraph"/>
        <w:spacing w:line="240" w:lineRule="auto"/>
        <w:ind w:left="426" w:firstLine="425"/>
        <w:jc w:val="both"/>
        <w:rPr>
          <w:rFonts w:ascii="Times New Roman" w:hAnsi="Times New Roman"/>
          <w:sz w:val="24"/>
          <w:szCs w:val="24"/>
        </w:rPr>
      </w:pPr>
      <w:r w:rsidRPr="00D86819">
        <w:rPr>
          <w:rFonts w:ascii="Times New Roman" w:hAnsi="Times New Roman"/>
          <w:sz w:val="24"/>
          <w:szCs w:val="24"/>
        </w:rPr>
        <w:t xml:space="preserve">Dikaitkan dengan manajemen laba, suatu perusahaan yang memiliki direktur wanita diyakini dapat menurunkan praktik manajemen laba. Namun pada kenyataannya posisi direktur wanita dalam perusahaan masih sangat sedikit dan bahkan tidak ada dibanding pria, sehingga tampaknya membuat direktur wanita tidak terlibat dalam manajemen laba, dikarenakan hasil sampel yang ditemukan direktur wanita hanya menjabat sebagai direktur bidang lain, bukan sebagai direktur utama yang memegang keputusan tertinggi. Penelitian ini didukung oleh penelitian </w:t>
      </w:r>
      <w:r w:rsidRPr="00D86819">
        <w:rPr>
          <w:rFonts w:ascii="Times New Roman" w:hAnsi="Times New Roman"/>
          <w:sz w:val="24"/>
          <w:szCs w:val="24"/>
        </w:rPr>
        <w:fldChar w:fldCharType="begin" w:fldLock="1"/>
      </w:r>
      <w:r w:rsidRPr="00D86819">
        <w:rPr>
          <w:rFonts w:ascii="Times New Roman" w:hAnsi="Times New Roman"/>
          <w:sz w:val="24"/>
          <w:szCs w:val="24"/>
        </w:rPr>
        <w:instrText>ADDIN CSL_CITATION {"citationItems":[{"id":"ITEM-1","itemData":{"DOI":"10.19030/jabr.v33i2.9902","ISSN":"08927626","abstract":"Using the female CEO and male CEO groups over a 14-year (1992–2013) period, we find that the male CEOs use aggressive discretionary accruals and real activities operations in order to report small positive earnings or small earnings increases whereas the earnings management using real activities operation of suspect firms disappear in the female CEO group.","author":[{"dropping-particle":"","family":"Na","given":"Kyunga","non-dropping-particle":"","parse-names":false,"suffix":""},{"dropping-particle":"","family":"Hong","given":"Jooyeon","non-dropping-particle":"","parse-names":false,"suffix":""}],"container-title":"Journal of Applied Business Research","id":"ITEM-1","issue":"2","issued":{"date-parts":[["2017"]]},"page":"297-308","title":"CEO gender and earnings management","type":"article-journal","volume":"33"},"uris":["http://www.mendeley.com/documents/?uuid=8ab98cc5-10d8-4314-93c8-6e69105cc660"]}],"mendeley":{"formattedCitation":"(Na &amp; Hong, 2017)","plainTextFormattedCitation":"(Na &amp; Hong, 2017)","previouslyFormattedCitation":"(Na &amp; Hong, 2017)"},"properties":{"noteIndex":0},"schema":"https://github.com/citation-style-language/schema/raw/master/csl-citation.json"}</w:instrText>
      </w:r>
      <w:r w:rsidRPr="00D86819">
        <w:rPr>
          <w:rFonts w:ascii="Times New Roman" w:hAnsi="Times New Roman"/>
          <w:sz w:val="24"/>
          <w:szCs w:val="24"/>
        </w:rPr>
        <w:fldChar w:fldCharType="separate"/>
      </w:r>
      <w:r w:rsidRPr="00D86819">
        <w:rPr>
          <w:rFonts w:ascii="Times New Roman" w:hAnsi="Times New Roman"/>
          <w:noProof/>
          <w:sz w:val="24"/>
          <w:szCs w:val="24"/>
        </w:rPr>
        <w:t>(Na &amp; Hong, 2017)</w:t>
      </w:r>
      <w:r w:rsidRPr="00D86819">
        <w:rPr>
          <w:rFonts w:ascii="Times New Roman" w:hAnsi="Times New Roman"/>
          <w:sz w:val="24"/>
          <w:szCs w:val="24"/>
        </w:rPr>
        <w:fldChar w:fldCharType="end"/>
      </w:r>
      <w:r w:rsidRPr="00D86819">
        <w:rPr>
          <w:rFonts w:ascii="Times New Roman" w:hAnsi="Times New Roman"/>
          <w:sz w:val="24"/>
          <w:szCs w:val="24"/>
        </w:rPr>
        <w:t xml:space="preserve"> dan </w:t>
      </w:r>
      <w:r w:rsidRPr="00D86819">
        <w:rPr>
          <w:rFonts w:ascii="Times New Roman" w:hAnsi="Times New Roman"/>
          <w:sz w:val="24"/>
          <w:szCs w:val="24"/>
        </w:rPr>
        <w:fldChar w:fldCharType="begin" w:fldLock="1"/>
      </w:r>
      <w:r w:rsidRPr="00D86819">
        <w:rPr>
          <w:rFonts w:ascii="Times New Roman" w:hAnsi="Times New Roman"/>
          <w:sz w:val="24"/>
          <w:szCs w:val="24"/>
        </w:rPr>
        <w:instrText>ADDIN CSL_CITATION {"citationItems":[{"id":"ITEM-1","itemData":{"author":[{"dropping-particle":"","family":"Razak, Bimahadi. Herlina","given":"Helmy","non-dropping-particle":"","parse-names":false,"suffix":""}],"id":"ITEM-1","issue":"4","issued":{"date-parts":[["2018"]]},"page":"3434-3451","title":"Pengaruh Dewan Direksi Wanita, Dewan Komisaris Wanita Dan Kualitas Pengungkapan","type":"article-journal","volume":"2"},"uris":["http://www.mendeley.com/documents/?uuid=e61e53de-790d-49f2-8a10-5640df6ff353"]}],"mendeley":{"formattedCitation":"(Razak, Bimahadi. Herlina, 2018)","plainTextFormattedCitation":"(Razak, Bimahadi. Herlina, 2018)","previouslyFormattedCitation":"(Razak, Bimahadi. Herlina, 2018)"},"properties":{"noteIndex":0},"schema":"https://github.com/citation-style-language/schema/raw/master/csl-citation.json"}</w:instrText>
      </w:r>
      <w:r w:rsidRPr="00D86819">
        <w:rPr>
          <w:rFonts w:ascii="Times New Roman" w:hAnsi="Times New Roman"/>
          <w:sz w:val="24"/>
          <w:szCs w:val="24"/>
        </w:rPr>
        <w:fldChar w:fldCharType="separate"/>
      </w:r>
      <w:r w:rsidRPr="00D86819">
        <w:rPr>
          <w:rFonts w:ascii="Times New Roman" w:hAnsi="Times New Roman"/>
          <w:noProof/>
          <w:sz w:val="24"/>
          <w:szCs w:val="24"/>
        </w:rPr>
        <w:t>(Razak, Bimahadi. Herlina, 2018)</w:t>
      </w:r>
      <w:r w:rsidRPr="00D86819">
        <w:rPr>
          <w:rFonts w:ascii="Times New Roman" w:hAnsi="Times New Roman"/>
          <w:sz w:val="24"/>
          <w:szCs w:val="24"/>
        </w:rPr>
        <w:fldChar w:fldCharType="end"/>
      </w:r>
      <w:r w:rsidRPr="00D86819">
        <w:rPr>
          <w:rFonts w:ascii="Times New Roman" w:hAnsi="Times New Roman"/>
          <w:sz w:val="24"/>
          <w:szCs w:val="24"/>
        </w:rPr>
        <w:t xml:space="preserve"> yang menyatakan bahwa direktur wanita tidak berpengaruh terhadap manajemen laba karena perusahaan yang memiliki direktur wanita masih sangat sedikit dan bahkan tidak mempunyai direktur wanita, sehingga perusahaan tidak dapat memanfaatkan sifat yang dimiliki wanita.</w:t>
      </w:r>
    </w:p>
    <w:p w:rsidR="00D86819" w:rsidRDefault="00D86819" w:rsidP="00D86819">
      <w:pPr>
        <w:pStyle w:val="ListParagraph"/>
        <w:numPr>
          <w:ilvl w:val="0"/>
          <w:numId w:val="4"/>
        </w:numPr>
        <w:spacing w:line="240" w:lineRule="auto"/>
        <w:ind w:left="426" w:hanging="426"/>
        <w:jc w:val="both"/>
        <w:rPr>
          <w:rFonts w:ascii="Times New Roman" w:hAnsi="Times New Roman"/>
          <w:b/>
          <w:sz w:val="24"/>
          <w:szCs w:val="24"/>
        </w:rPr>
      </w:pPr>
      <w:r>
        <w:rPr>
          <w:rFonts w:ascii="Times New Roman" w:hAnsi="Times New Roman"/>
          <w:b/>
          <w:sz w:val="24"/>
          <w:szCs w:val="24"/>
        </w:rPr>
        <w:t xml:space="preserve">Pengaruh </w:t>
      </w:r>
      <w:r>
        <w:rPr>
          <w:rFonts w:ascii="Times New Roman" w:hAnsi="Times New Roman"/>
          <w:b/>
          <w:i/>
          <w:sz w:val="24"/>
          <w:szCs w:val="24"/>
        </w:rPr>
        <w:t>Bonus Plans</w:t>
      </w:r>
      <w:r>
        <w:rPr>
          <w:rFonts w:ascii="Times New Roman" w:hAnsi="Times New Roman"/>
          <w:b/>
          <w:sz w:val="24"/>
          <w:szCs w:val="24"/>
        </w:rPr>
        <w:t xml:space="preserve"> Terhadap Manajemen Laba</w:t>
      </w:r>
    </w:p>
    <w:p w:rsidR="00D86819" w:rsidRPr="00D86819" w:rsidRDefault="00D86819" w:rsidP="00D86819">
      <w:pPr>
        <w:pStyle w:val="ListParagraph"/>
        <w:spacing w:line="240" w:lineRule="auto"/>
        <w:ind w:left="426" w:firstLine="425"/>
        <w:jc w:val="both"/>
        <w:rPr>
          <w:rFonts w:ascii="Times New Roman" w:hAnsi="Times New Roman"/>
          <w:b/>
          <w:sz w:val="24"/>
          <w:szCs w:val="24"/>
        </w:rPr>
      </w:pPr>
      <w:r w:rsidRPr="00D86819">
        <w:rPr>
          <w:rFonts w:ascii="Times New Roman" w:hAnsi="Times New Roman"/>
          <w:sz w:val="24"/>
          <w:szCs w:val="24"/>
        </w:rPr>
        <w:t xml:space="preserve">Pengaruh </w:t>
      </w:r>
      <w:r w:rsidRPr="00D86819">
        <w:rPr>
          <w:rFonts w:ascii="Times New Roman" w:hAnsi="Times New Roman"/>
          <w:i/>
          <w:sz w:val="24"/>
          <w:szCs w:val="24"/>
        </w:rPr>
        <w:t xml:space="preserve">Bonus Plans </w:t>
      </w:r>
      <w:r w:rsidRPr="00D86819">
        <w:rPr>
          <w:rFonts w:ascii="Times New Roman" w:hAnsi="Times New Roman"/>
          <w:sz w:val="24"/>
          <w:szCs w:val="24"/>
        </w:rPr>
        <w:t xml:space="preserve">terhadap manajemen laba yang diukur dengan variabel </w:t>
      </w:r>
      <w:r w:rsidRPr="00D86819">
        <w:rPr>
          <w:rFonts w:ascii="Times New Roman" w:hAnsi="Times New Roman"/>
          <w:i/>
          <w:sz w:val="24"/>
          <w:szCs w:val="24"/>
        </w:rPr>
        <w:t xml:space="preserve">dummy </w:t>
      </w:r>
      <w:r w:rsidRPr="00D86819">
        <w:rPr>
          <w:rFonts w:ascii="Times New Roman" w:hAnsi="Times New Roman"/>
          <w:sz w:val="24"/>
          <w:szCs w:val="24"/>
        </w:rPr>
        <w:t xml:space="preserve">dimana jika perusahaan memberi kompensasi bonus akan diberi kode 1 dan jika perusahaan tidak memberi kompensasi bonus akan diberi kode 0. Hasil menunjukkan bahwa </w:t>
      </w:r>
      <w:r w:rsidRPr="00D86819">
        <w:rPr>
          <w:rFonts w:ascii="Times New Roman" w:hAnsi="Times New Roman"/>
          <w:i/>
          <w:sz w:val="24"/>
          <w:szCs w:val="24"/>
        </w:rPr>
        <w:t xml:space="preserve">bonus plans </w:t>
      </w:r>
      <w:r w:rsidRPr="00D86819">
        <w:rPr>
          <w:rFonts w:ascii="Times New Roman" w:hAnsi="Times New Roman"/>
          <w:sz w:val="24"/>
          <w:szCs w:val="24"/>
        </w:rPr>
        <w:t>tidak memengaruhi manajemen laba.</w:t>
      </w:r>
    </w:p>
    <w:p w:rsidR="00D86819" w:rsidRPr="00D6643B" w:rsidRDefault="00D86819" w:rsidP="00D6643B">
      <w:pPr>
        <w:pStyle w:val="ListParagraph"/>
        <w:spacing w:line="240" w:lineRule="auto"/>
        <w:ind w:left="426" w:firstLine="425"/>
        <w:jc w:val="both"/>
        <w:rPr>
          <w:rFonts w:ascii="Times New Roman" w:hAnsi="Times New Roman"/>
          <w:sz w:val="24"/>
          <w:szCs w:val="24"/>
        </w:rPr>
      </w:pPr>
      <w:r w:rsidRPr="00D86819">
        <w:rPr>
          <w:rFonts w:ascii="Times New Roman" w:hAnsi="Times New Roman"/>
          <w:sz w:val="24"/>
          <w:szCs w:val="24"/>
        </w:rPr>
        <w:t xml:space="preserve">Faktanya perusahaan-perusahaan publik di Indonesia sudah dilengkapi dengan dewan pengawas atau dewan komisaris, komisaris independen, dan komite audit yang ketat. Dewan komisaris memiliki fungsi  memonitoring implementasi kebijakan direksi. Komite audit keberadaannya diatur dalam Surat Edaran Bapepam Nomor SE-03/PM/2002 (bagi perusahaan publik) dan Keputusan Mentri BUMMN Nomor KEP-103/MBU/2002 (bagi BUMN). Dalam pelaksaan tugasnya komite audit mempunyai tugas membantu dewan komisaris untuk mengawasi laporan keuangan, mengawasi audit eksternal, dan mengamati sistem pengendalian eksternal (termasuk audit internal) dapat mengurangi sifat oportunis manajemen yang melakukan manajemen laba dengan cara mengawasi laporan keuangan dan melakukan pengawasan pada audit eksternal </w:t>
      </w:r>
      <w:r w:rsidRPr="00D86819">
        <w:rPr>
          <w:rFonts w:ascii="Times New Roman" w:hAnsi="Times New Roman"/>
          <w:sz w:val="24"/>
          <w:szCs w:val="24"/>
        </w:rPr>
        <w:fldChar w:fldCharType="begin" w:fldLock="1"/>
      </w:r>
      <w:r w:rsidRPr="00D86819">
        <w:rPr>
          <w:rFonts w:ascii="Times New Roman" w:hAnsi="Times New Roman"/>
          <w:sz w:val="24"/>
          <w:szCs w:val="24"/>
        </w:rPr>
        <w:instrText>ADDIN CSL_CITATION {"citationItems":[{"id":"ITEM-1","itemData":{"abstract":"Penelitian ini bertujuan untuk menguji pengaruh penerapan Good Corporate Governance terhadap Nilai Perusahaan yang terdaftar di BEI periode 2007-2011. Pengukuran GCG diukur dengan menggunakan proksi GCG Score. GCG Score diukur melalui hak pemegang saham, dewan komisaris, komisaris independen, komite audit dan audit internal, dan pengungkapan kepada investor. Variabel kontrol yang digunakan adalah ukuran perusahaan, market share, dan sektor industri. Sampel yang digunakan berjumlah 36 perusahaan. Hasil penelitian membuktikan bahwa market share tidak mempunyai pengaruh signifikan terhadap nilai perusahaan. Ukuran perusahaan mempunyai pengaruh negatif tapi tidak signifikan terhadap Nilai Perusahaan. Sektor Industri berpengaruh terhadap Nilai Perusahaan. Sedangkan GCG mempunyai pengaruh positif signifikan terhadap nilai perusahaan. Kata","author":[{"dropping-particle":"","family":"Juniarti","given":"Randy Vincentius dan","non-dropping-particle":"","parse-names":false,"suffix":""}],"container-title":"Business Accounting Review","id":"ITEM-1","issue":"2","issued":{"date-parts":[["2016"]]},"page":"1-13","title":"Pengaruh Penerapan Good Corporate Governance","type":"article-journal","volume":"1"},"uris":["http://www.mendeley.com/documents/?uuid=98043604-050d-4140-b31e-dbe0717524f8"]}],"mendeley":{"formattedCitation":"(Juniarti, 2016)","plainTextFormattedCitation":"(Juniarti, 2016)","previouslyFormattedCitation":"(Juniarti, 2016)"},"properties":{"noteIndex":0},"schema":"https://github.com/citation-style-language/schema/raw/master/csl-citation.json"}</w:instrText>
      </w:r>
      <w:r w:rsidRPr="00D86819">
        <w:rPr>
          <w:rFonts w:ascii="Times New Roman" w:hAnsi="Times New Roman"/>
          <w:sz w:val="24"/>
          <w:szCs w:val="24"/>
        </w:rPr>
        <w:fldChar w:fldCharType="separate"/>
      </w:r>
      <w:r w:rsidRPr="00D86819">
        <w:rPr>
          <w:rFonts w:ascii="Times New Roman" w:hAnsi="Times New Roman"/>
          <w:noProof/>
          <w:sz w:val="24"/>
          <w:szCs w:val="24"/>
        </w:rPr>
        <w:t>(Juniarti, 2016)</w:t>
      </w:r>
      <w:r w:rsidRPr="00D86819">
        <w:rPr>
          <w:rFonts w:ascii="Times New Roman" w:hAnsi="Times New Roman"/>
          <w:sz w:val="24"/>
          <w:szCs w:val="24"/>
        </w:rPr>
        <w:fldChar w:fldCharType="end"/>
      </w:r>
      <w:r w:rsidRPr="00D86819">
        <w:rPr>
          <w:rFonts w:ascii="Times New Roman" w:hAnsi="Times New Roman"/>
          <w:sz w:val="24"/>
          <w:szCs w:val="24"/>
        </w:rPr>
        <w:t xml:space="preserve">. Selain komite audit terdapat pula komisaris independen yang berfungsi untuk mengawasi jalannya perusahaan dengan memastikan bahwa perusahaan tersebut telah melakukan praktik-praktik </w:t>
      </w:r>
      <w:r w:rsidRPr="00D86819">
        <w:rPr>
          <w:rFonts w:ascii="Times New Roman" w:hAnsi="Times New Roman"/>
          <w:sz w:val="24"/>
          <w:szCs w:val="24"/>
        </w:rPr>
        <w:lastRenderedPageBreak/>
        <w:t xml:space="preserve">transparansi dan praktik keadilan menurut ketentuan yang berlaku </w:t>
      </w:r>
      <w:r w:rsidRPr="00D86819">
        <w:rPr>
          <w:rFonts w:ascii="Times New Roman" w:hAnsi="Times New Roman"/>
          <w:sz w:val="24"/>
          <w:szCs w:val="24"/>
        </w:rPr>
        <w:fldChar w:fldCharType="begin" w:fldLock="1"/>
      </w:r>
      <w:r w:rsidRPr="00D86819">
        <w:rPr>
          <w:rFonts w:ascii="Times New Roman" w:hAnsi="Times New Roman"/>
          <w:sz w:val="24"/>
          <w:szCs w:val="24"/>
        </w:rPr>
        <w:instrText>ADDIN CSL_CITATION {"citationItems":[{"id":"ITEM-1","itemData":{"abstract":"Penelitian ini bertujuan untuk menguji pengaruh penerapan Good Corporate Governance terhadap Nilai Perusahaan yang terdaftar di BEI periode 2007-2011. Pengukuran GCG diukur dengan menggunakan proksi GCG Score. GCG Score diukur melalui hak pemegang saham, dewan komisaris, komisaris independen, komite audit dan audit internal, dan pengungkapan kepada investor. Variabel kontrol yang digunakan adalah ukuran perusahaan, market share, dan sektor industri. Sampel yang digunakan berjumlah 36 perusahaan. Hasil penelitian membuktikan bahwa market share tidak mempunyai pengaruh signifikan terhadap nilai perusahaan. Ukuran perusahaan mempunyai pengaruh negatif tapi tidak signifikan terhadap Nilai Perusahaan. Sektor Industri berpengaruh terhadap Nilai Perusahaan. Sedangkan GCG mempunyai pengaruh positif signifikan terhadap nilai perusahaan. Kata","author":[{"dropping-particle":"","family":"Juniarti","given":"Randy Vincentius dan","non-dropping-particle":"","parse-names":false,"suffix":""}],"container-title":"Business Accounting Review","id":"ITEM-1","issue":"2","issued":{"date-parts":[["2016"]]},"page":"1-13","title":"Pengaruh Penerapan Good Corporate Governance","type":"article-journal","volume":"1"},"uris":["http://www.mendeley.com/documents/?uuid=98043604-050d-4140-b31e-dbe0717524f8"]}],"mendeley":{"formattedCitation":"(Juniarti, 2016)","plainTextFormattedCitation":"(Juniarti, 2016)","previouslyFormattedCitation":"(Juniarti, 2016)"},"properties":{"noteIndex":0},"schema":"https://github.com/citation-style-language/schema/raw/master/csl-citation.json"}</w:instrText>
      </w:r>
      <w:r w:rsidRPr="00D86819">
        <w:rPr>
          <w:rFonts w:ascii="Times New Roman" w:hAnsi="Times New Roman"/>
          <w:sz w:val="24"/>
          <w:szCs w:val="24"/>
        </w:rPr>
        <w:fldChar w:fldCharType="separate"/>
      </w:r>
      <w:r w:rsidRPr="00D86819">
        <w:rPr>
          <w:rFonts w:ascii="Times New Roman" w:hAnsi="Times New Roman"/>
          <w:noProof/>
          <w:sz w:val="24"/>
          <w:szCs w:val="24"/>
        </w:rPr>
        <w:t>(Juniarti, 2016)</w:t>
      </w:r>
      <w:r w:rsidRPr="00D86819">
        <w:rPr>
          <w:rFonts w:ascii="Times New Roman" w:hAnsi="Times New Roman"/>
          <w:sz w:val="24"/>
          <w:szCs w:val="24"/>
        </w:rPr>
        <w:fldChar w:fldCharType="end"/>
      </w:r>
      <w:r w:rsidRPr="00D86819">
        <w:rPr>
          <w:rFonts w:ascii="Times New Roman" w:hAnsi="Times New Roman"/>
          <w:sz w:val="24"/>
          <w:szCs w:val="24"/>
        </w:rPr>
        <w:t>. Ketatnya pengawasan membuat manajemen lebih berhati-hati dalam melakukan praktik manajemen laba dan memilih untuk tidak melakukan praktik manajemen laba, mengingat besarnya tingkat resiko yang ada.</w:t>
      </w:r>
    </w:p>
    <w:p w:rsidR="00D86819" w:rsidRDefault="00D86819" w:rsidP="00D86819">
      <w:pPr>
        <w:pStyle w:val="ListParagraph"/>
        <w:numPr>
          <w:ilvl w:val="0"/>
          <w:numId w:val="4"/>
        </w:numPr>
        <w:spacing w:line="240" w:lineRule="auto"/>
        <w:ind w:left="426" w:hanging="426"/>
        <w:jc w:val="both"/>
        <w:rPr>
          <w:rFonts w:ascii="Times New Roman" w:hAnsi="Times New Roman"/>
          <w:b/>
          <w:sz w:val="24"/>
          <w:szCs w:val="24"/>
        </w:rPr>
      </w:pPr>
      <w:r>
        <w:rPr>
          <w:rFonts w:ascii="Times New Roman" w:hAnsi="Times New Roman"/>
          <w:b/>
          <w:sz w:val="24"/>
          <w:szCs w:val="24"/>
        </w:rPr>
        <w:t xml:space="preserve">Pengaruh </w:t>
      </w:r>
      <w:r>
        <w:rPr>
          <w:rFonts w:ascii="Times New Roman" w:hAnsi="Times New Roman"/>
          <w:b/>
          <w:i/>
          <w:sz w:val="24"/>
          <w:szCs w:val="24"/>
        </w:rPr>
        <w:t>Political Cost</w:t>
      </w:r>
      <w:r>
        <w:rPr>
          <w:rFonts w:ascii="Times New Roman" w:hAnsi="Times New Roman"/>
          <w:b/>
          <w:sz w:val="24"/>
          <w:szCs w:val="24"/>
        </w:rPr>
        <w:t xml:space="preserve"> Terhadap Manajemen Laba</w:t>
      </w:r>
    </w:p>
    <w:p w:rsidR="00D86819" w:rsidRPr="00D86819" w:rsidRDefault="00D86819" w:rsidP="00D86819">
      <w:pPr>
        <w:pStyle w:val="ListParagraph"/>
        <w:spacing w:line="240" w:lineRule="auto"/>
        <w:ind w:left="426" w:firstLine="425"/>
        <w:jc w:val="both"/>
        <w:rPr>
          <w:rFonts w:ascii="Times New Roman" w:hAnsi="Times New Roman"/>
          <w:b/>
          <w:sz w:val="24"/>
          <w:szCs w:val="24"/>
        </w:rPr>
      </w:pPr>
      <w:r w:rsidRPr="00D86819">
        <w:rPr>
          <w:rFonts w:ascii="Times New Roman" w:hAnsi="Times New Roman"/>
          <w:sz w:val="24"/>
          <w:szCs w:val="24"/>
        </w:rPr>
        <w:t xml:space="preserve">Pengaruh </w:t>
      </w:r>
      <w:r w:rsidRPr="00D86819">
        <w:rPr>
          <w:rFonts w:ascii="Times New Roman" w:hAnsi="Times New Roman"/>
          <w:i/>
          <w:sz w:val="24"/>
          <w:szCs w:val="24"/>
        </w:rPr>
        <w:t xml:space="preserve">political cost </w:t>
      </w:r>
      <w:r w:rsidRPr="00D86819">
        <w:rPr>
          <w:rFonts w:ascii="Times New Roman" w:hAnsi="Times New Roman"/>
          <w:sz w:val="24"/>
          <w:szCs w:val="24"/>
        </w:rPr>
        <w:t xml:space="preserve">yang diproksi menggunakan jumlah karyawan perusahaan, indikator penelitian ini merujuk pada penelitian yang dilakukan oleh </w:t>
      </w:r>
      <w:r w:rsidRPr="00D86819">
        <w:rPr>
          <w:rFonts w:ascii="Times New Roman" w:hAnsi="Times New Roman"/>
          <w:sz w:val="24"/>
          <w:szCs w:val="24"/>
        </w:rPr>
        <w:fldChar w:fldCharType="begin" w:fldLock="1"/>
      </w:r>
      <w:r w:rsidRPr="00D86819">
        <w:rPr>
          <w:rFonts w:ascii="Times New Roman" w:hAnsi="Times New Roman"/>
          <w:sz w:val="24"/>
          <w:szCs w:val="24"/>
        </w:rPr>
        <w:instrText>ADDIN CSL_CITATION {"citationItems":[{"id":"ITEM-1","itemData":{"author":[{"dropping-particle":"","family":"Utomo","given":"Rochmad Bayu","non-dropping-particle":"","parse-names":false,"suffix":""},{"dropping-particle":"","family":"Hadian","given":"Niki","non-dropping-particle":"","parse-names":false,"suffix":""}],"container-title":"Jurnal Ilmiah Akuntansi Humanika","id":"ITEM-1","issue":"1","issued":{"date-parts":[["2013"]]},"page":"912-920","title":"Pengaruh Kekuatan Buruh Terhadap Metode Persediaan","type":"article-journal","volume":"3"},"uris":["http://www.mendeley.com/documents/?uuid=c1f6a527-d865-4d43-865c-1f557b795117"]}],"mendeley":{"formattedCitation":"(Utomo &amp; Hadian, 2013)","plainTextFormattedCitation":"(Utomo &amp; Hadian, 2013)","previouslyFormattedCitation":"(Utomo &amp; Hadian, 2013)"},"properties":{"noteIndex":0},"schema":"https://github.com/citation-style-language/schema/raw/master/csl-citation.json"}</w:instrText>
      </w:r>
      <w:r w:rsidRPr="00D86819">
        <w:rPr>
          <w:rFonts w:ascii="Times New Roman" w:hAnsi="Times New Roman"/>
          <w:sz w:val="24"/>
          <w:szCs w:val="24"/>
        </w:rPr>
        <w:fldChar w:fldCharType="separate"/>
      </w:r>
      <w:r w:rsidRPr="00D86819">
        <w:rPr>
          <w:rFonts w:ascii="Times New Roman" w:hAnsi="Times New Roman"/>
          <w:noProof/>
          <w:sz w:val="24"/>
          <w:szCs w:val="24"/>
        </w:rPr>
        <w:t>(Utomo &amp; Hadian, 2013)</w:t>
      </w:r>
      <w:r w:rsidRPr="00D86819">
        <w:rPr>
          <w:rFonts w:ascii="Times New Roman" w:hAnsi="Times New Roman"/>
          <w:sz w:val="24"/>
          <w:szCs w:val="24"/>
        </w:rPr>
        <w:fldChar w:fldCharType="end"/>
      </w:r>
      <w:r w:rsidRPr="00D86819">
        <w:rPr>
          <w:rFonts w:ascii="Times New Roman" w:hAnsi="Times New Roman"/>
          <w:sz w:val="24"/>
          <w:szCs w:val="24"/>
        </w:rPr>
        <w:t xml:space="preserve">. Kekuatan buruh, karyawan dan/ serikat (yaitu angkatan kerja perushaan) menjadi sumber </w:t>
      </w:r>
      <w:r w:rsidRPr="00D86819">
        <w:rPr>
          <w:rFonts w:ascii="Times New Roman" w:hAnsi="Times New Roman"/>
          <w:i/>
          <w:sz w:val="24"/>
          <w:szCs w:val="24"/>
        </w:rPr>
        <w:t xml:space="preserve">pollitical cost. </w:t>
      </w:r>
    </w:p>
    <w:p w:rsidR="00D86819" w:rsidRPr="00D86819" w:rsidRDefault="00D86819" w:rsidP="00D86819">
      <w:pPr>
        <w:pStyle w:val="ListParagraph"/>
        <w:spacing w:line="240" w:lineRule="auto"/>
        <w:ind w:left="426" w:firstLine="425"/>
        <w:jc w:val="both"/>
        <w:rPr>
          <w:rFonts w:ascii="Times New Roman" w:hAnsi="Times New Roman"/>
          <w:sz w:val="24"/>
          <w:szCs w:val="24"/>
        </w:rPr>
      </w:pPr>
      <w:r w:rsidRPr="00D86819">
        <w:rPr>
          <w:rFonts w:ascii="Times New Roman" w:hAnsi="Times New Roman"/>
          <w:sz w:val="24"/>
          <w:szCs w:val="24"/>
        </w:rPr>
        <w:t xml:space="preserve">Pada hasil penelitian hipotesis </w:t>
      </w:r>
      <w:r w:rsidRPr="00D86819">
        <w:rPr>
          <w:rFonts w:ascii="Times New Roman" w:hAnsi="Times New Roman"/>
          <w:i/>
          <w:sz w:val="24"/>
          <w:szCs w:val="24"/>
        </w:rPr>
        <w:t xml:space="preserve">political cost </w:t>
      </w:r>
      <w:r w:rsidRPr="00D86819">
        <w:rPr>
          <w:rFonts w:ascii="Times New Roman" w:hAnsi="Times New Roman"/>
          <w:sz w:val="24"/>
          <w:szCs w:val="24"/>
        </w:rPr>
        <w:t>dengan proksi kekuatan buruh menggunakan jumlah karyawan menunjukkan hasil tidak berpengaruh terhadap manajemen laba. Hal ini terjadi karena faktanya di Indonesia peraturan tentang penggajian dan upah telah diatur dalam UU Nomor 13 Tahun 2003 Tentang Ketenagakerjaan. Pasal 1 dijelaskan bahwa upah adalah hak pekerja/buruh yang diterima dan dinyatakan dalam bentuk uang sebagai imbalan dari pengusaha atau pemberi kerja kepada pekerja/buruh yang ditetapkan dan dibayarkan menurut suatu perjanjian kerja, ksepakatan, dan peraturan perundang-undangan, atas suatu pekerjaan dan jasa yang telah atau akan dilakukan. Ketentuan pengupahan tertera pula pada Pasal 89 dimana perusahaan wajib membayar upah sesuai upah minimun yang berdasarkan wilayah, provinsi atau kabupaten/kota dan upah minimun berdasarkan sektor pada wilayah provinsi atau kabupaten/kota. Perusahaan dilarang membayar upah dibawah upah minimun diatur pula dalam Pasal 90, jika perusahaan memberikan upah dibawah upah minimum akan dikenakan ancaman pidana yang diatur dalam Pasal 185. Keterlambatan pembayaran gaji dan upah karena kesengajaan atau kelalaian perusahaan akan dikenakan denda, hal ini diatur dalam Pasal 95, sehingga jika terjadi tuntutan-tuntutan yang berasal dari karyawan atas dasar ketidak sesuaian sistem pengupahan, perusahaan dan karyawan memiliki dasar yang telah disepakati bersama untuk menjadi tolak ukur tuntutan.</w:t>
      </w:r>
    </w:p>
    <w:p w:rsidR="00D86819" w:rsidRDefault="00D86819" w:rsidP="00D86819">
      <w:pPr>
        <w:pStyle w:val="ListParagraph"/>
        <w:spacing w:line="240" w:lineRule="auto"/>
        <w:ind w:left="426" w:firstLine="425"/>
        <w:jc w:val="both"/>
        <w:rPr>
          <w:rFonts w:ascii="Times New Roman" w:hAnsi="Times New Roman"/>
          <w:sz w:val="24"/>
          <w:szCs w:val="24"/>
        </w:rPr>
      </w:pPr>
      <w:r w:rsidRPr="00D86819">
        <w:rPr>
          <w:rFonts w:ascii="Times New Roman" w:hAnsi="Times New Roman"/>
          <w:sz w:val="24"/>
          <w:szCs w:val="24"/>
        </w:rPr>
        <w:t xml:space="preserve">Terkait dengan manajemen laba, jumlah banyak atau tidaknya karyawan dalam perusahaan tidak mempengaruhi manajemen laba, karena semua kebijakan tentang pengupahan buruh telah diatur dalam Undang-Undang yang jelas. Sejalan dengan </w:t>
      </w:r>
      <w:r w:rsidRPr="00D86819">
        <w:rPr>
          <w:rFonts w:ascii="Times New Roman" w:hAnsi="Times New Roman"/>
          <w:sz w:val="24"/>
          <w:szCs w:val="24"/>
        </w:rPr>
        <w:fldChar w:fldCharType="begin" w:fldLock="1"/>
      </w:r>
      <w:r w:rsidR="00082E68">
        <w:rPr>
          <w:rFonts w:ascii="Times New Roman" w:hAnsi="Times New Roman"/>
          <w:sz w:val="24"/>
          <w:szCs w:val="24"/>
        </w:rPr>
        <w:instrText>ADDIN CSL_CITATION {"citationItems":[{"id":"ITEM-1","itemData":{"abstract":"Faktor kompensasi, baik itu finansial maupun yang bersifat non-finansial diyakini oleh beberapa Penelitian terdahulu dapat mempengaruhi peningkatan kinerja karyawan secara positif dan signifikan. Paper ini bertujuan untuk mengetahui pengaruh kompensasi finansial, khususnya aspek gaji dan insentif terhadap kinerja karyawan dan juga Organisational citizenship behaviour (OCB). Hasil Penelitian menunjukkan bahwa Variable gaji (X1) tidak berpengaruh yang signifikan secara parsial terhadap kinerja karyawan sehingga dapat mengakibatkan berkurangnya secara signifikan kinerja karyawan melalui perilaku kewargaaorganisasi (Organisational Citizenship Behaviour, OCB), di mana perilaku dan kinerja karyawan melampaui ekspektasi dan job description yang diberikan oleh organisasi. Di lain pihak, variabel insentif (X2) mempunyai pengaruh yang signifikan secara parsial terhadap peningkatan kinerja karyawan dan juga perilaku kewargaorganisasian (OCB) mereka di tempat mereka bekerja. Juga diketahui dari Penelitian ini bahwa dengan tingginya nominal insentif juga diyakini dapat mengurangi turnover intentions dan actual turnover.","author":[{"dropping-particle":"","family":"Haeruddin","given":"M. Ikhwan Maulana","non-dropping-particle":"","parse-names":false,"suffix":""}],"container-title":"Aplikasi Manajemen Ekonomi dan Bisnis","id":"ITEM-1","issue":"1","issued":{"date-parts":[["2017"]]},"page":"11-21","title":"Pengaruh Gaji dan Insentif terhadap Kinerja Karyawan dan Organisational Citizenship Behaviour ( OCB ) pada Hotel Grand Clarion di Makassar","type":"article-journal","volume":"2"},"uris":["http://www.mendeley.com/documents/?uuid=637e5485-d8ee-42d8-aa75-98f4a9dc23a8","http://www.mendeley.com/documents/?uuid=335ebfd5-28b9-414b-9a5a-55da7fd3ca7c"]}],"mendeley":{"formattedCitation":"(Haeruddin, 2017)","plainTextFormattedCitation":"(Haeruddin, 2017)","previouslyFormattedCitation":"(Haeruddin, 2017)"},"properties":{"noteIndex":0},"schema":"https://github.com/citation-style-language/schema/raw/master/csl-citation.json"}</w:instrText>
      </w:r>
      <w:r w:rsidRPr="00D86819">
        <w:rPr>
          <w:rFonts w:ascii="Times New Roman" w:hAnsi="Times New Roman"/>
          <w:sz w:val="24"/>
          <w:szCs w:val="24"/>
        </w:rPr>
        <w:fldChar w:fldCharType="separate"/>
      </w:r>
      <w:r w:rsidRPr="00D86819">
        <w:rPr>
          <w:rFonts w:ascii="Times New Roman" w:hAnsi="Times New Roman"/>
          <w:noProof/>
          <w:sz w:val="24"/>
          <w:szCs w:val="24"/>
        </w:rPr>
        <w:t>(Haeruddin, 2017)</w:t>
      </w:r>
      <w:r w:rsidRPr="00D86819">
        <w:rPr>
          <w:rFonts w:ascii="Times New Roman" w:hAnsi="Times New Roman"/>
          <w:sz w:val="24"/>
          <w:szCs w:val="24"/>
        </w:rPr>
        <w:fldChar w:fldCharType="end"/>
      </w:r>
      <w:r w:rsidRPr="00D86819">
        <w:rPr>
          <w:rFonts w:ascii="Times New Roman" w:hAnsi="Times New Roman"/>
          <w:sz w:val="24"/>
          <w:szCs w:val="24"/>
        </w:rPr>
        <w:t xml:space="preserve"> yang mengatakan bahwa karyawan menganggap bahwa gaji merupakan sesuatu yang pasti dan tidak akan berkurang atau bertambah, sehingga bekerja secara maksimal atau tidak gaji akan tetap sama.</w:t>
      </w:r>
    </w:p>
    <w:p w:rsidR="00D6643B" w:rsidRDefault="00D6643B" w:rsidP="00D86819">
      <w:pPr>
        <w:pStyle w:val="ListParagraph"/>
        <w:spacing w:line="240" w:lineRule="auto"/>
        <w:ind w:left="426" w:firstLine="425"/>
        <w:jc w:val="both"/>
        <w:rPr>
          <w:rFonts w:ascii="Times New Roman" w:hAnsi="Times New Roman"/>
          <w:sz w:val="24"/>
          <w:szCs w:val="24"/>
        </w:rPr>
      </w:pPr>
    </w:p>
    <w:p w:rsidR="00D6643B" w:rsidRDefault="00D6643B" w:rsidP="00D86819">
      <w:pPr>
        <w:pStyle w:val="ListParagraph"/>
        <w:spacing w:line="240" w:lineRule="auto"/>
        <w:ind w:left="426" w:firstLine="425"/>
        <w:jc w:val="both"/>
        <w:rPr>
          <w:rFonts w:ascii="Times New Roman" w:hAnsi="Times New Roman"/>
          <w:sz w:val="24"/>
          <w:szCs w:val="24"/>
        </w:rPr>
      </w:pPr>
    </w:p>
    <w:p w:rsidR="00D6643B" w:rsidRDefault="00D6643B" w:rsidP="00D86819">
      <w:pPr>
        <w:pStyle w:val="ListParagraph"/>
        <w:spacing w:line="240" w:lineRule="auto"/>
        <w:ind w:left="426" w:firstLine="425"/>
        <w:jc w:val="both"/>
        <w:rPr>
          <w:rFonts w:ascii="Times New Roman" w:hAnsi="Times New Roman"/>
          <w:sz w:val="24"/>
          <w:szCs w:val="24"/>
        </w:rPr>
      </w:pPr>
    </w:p>
    <w:p w:rsidR="00D6643B" w:rsidRDefault="00D6643B" w:rsidP="00D86819">
      <w:pPr>
        <w:pStyle w:val="ListParagraph"/>
        <w:spacing w:line="240" w:lineRule="auto"/>
        <w:ind w:left="426" w:firstLine="425"/>
        <w:jc w:val="both"/>
        <w:rPr>
          <w:rFonts w:ascii="Times New Roman" w:hAnsi="Times New Roman"/>
          <w:sz w:val="24"/>
          <w:szCs w:val="24"/>
        </w:rPr>
      </w:pPr>
    </w:p>
    <w:p w:rsidR="00D6643B" w:rsidRDefault="00D6643B" w:rsidP="00D86819">
      <w:pPr>
        <w:pStyle w:val="ListParagraph"/>
        <w:spacing w:line="240" w:lineRule="auto"/>
        <w:ind w:left="426" w:firstLine="425"/>
        <w:jc w:val="both"/>
        <w:rPr>
          <w:rFonts w:ascii="Times New Roman" w:hAnsi="Times New Roman"/>
          <w:sz w:val="24"/>
          <w:szCs w:val="24"/>
        </w:rPr>
      </w:pPr>
    </w:p>
    <w:p w:rsidR="00D6643B" w:rsidRDefault="00D6643B" w:rsidP="00D86819">
      <w:pPr>
        <w:pStyle w:val="ListParagraph"/>
        <w:spacing w:line="240" w:lineRule="auto"/>
        <w:ind w:left="426" w:firstLine="425"/>
        <w:jc w:val="both"/>
        <w:rPr>
          <w:rFonts w:ascii="Times New Roman" w:hAnsi="Times New Roman"/>
          <w:sz w:val="24"/>
          <w:szCs w:val="24"/>
        </w:rPr>
      </w:pPr>
    </w:p>
    <w:p w:rsidR="00D6643B" w:rsidRDefault="00D6643B" w:rsidP="00D86819">
      <w:pPr>
        <w:pStyle w:val="ListParagraph"/>
        <w:spacing w:line="240" w:lineRule="auto"/>
        <w:ind w:left="426" w:firstLine="425"/>
        <w:jc w:val="both"/>
        <w:rPr>
          <w:rFonts w:ascii="Times New Roman" w:hAnsi="Times New Roman"/>
          <w:sz w:val="24"/>
          <w:szCs w:val="24"/>
        </w:rPr>
      </w:pPr>
    </w:p>
    <w:p w:rsidR="00D6643B" w:rsidRDefault="00D6643B" w:rsidP="00D86819">
      <w:pPr>
        <w:pStyle w:val="ListParagraph"/>
        <w:spacing w:line="240" w:lineRule="auto"/>
        <w:ind w:left="426" w:firstLine="425"/>
        <w:jc w:val="both"/>
        <w:rPr>
          <w:rFonts w:ascii="Times New Roman" w:hAnsi="Times New Roman"/>
          <w:sz w:val="24"/>
          <w:szCs w:val="24"/>
        </w:rPr>
      </w:pPr>
    </w:p>
    <w:p w:rsidR="00D86819" w:rsidRDefault="00D86819" w:rsidP="00D86819">
      <w:pPr>
        <w:spacing w:line="240" w:lineRule="auto"/>
        <w:jc w:val="both"/>
        <w:rPr>
          <w:rFonts w:ascii="Times New Roman" w:hAnsi="Times New Roman"/>
          <w:b/>
          <w:sz w:val="24"/>
          <w:szCs w:val="24"/>
        </w:rPr>
      </w:pPr>
      <w:r>
        <w:rPr>
          <w:rFonts w:ascii="Times New Roman" w:hAnsi="Times New Roman"/>
          <w:b/>
          <w:sz w:val="24"/>
          <w:szCs w:val="24"/>
        </w:rPr>
        <w:lastRenderedPageBreak/>
        <w:t>KESI</w:t>
      </w:r>
      <w:bookmarkStart w:id="0" w:name="_GoBack"/>
      <w:bookmarkEnd w:id="0"/>
      <w:r>
        <w:rPr>
          <w:rFonts w:ascii="Times New Roman" w:hAnsi="Times New Roman"/>
          <w:b/>
          <w:sz w:val="24"/>
          <w:szCs w:val="24"/>
        </w:rPr>
        <w:t>MPULAN</w:t>
      </w:r>
    </w:p>
    <w:p w:rsidR="00D86819" w:rsidRPr="00D15C70" w:rsidRDefault="00D86819" w:rsidP="00D86819">
      <w:pPr>
        <w:pStyle w:val="ListParagraph"/>
        <w:spacing w:line="240" w:lineRule="auto"/>
        <w:ind w:left="426" w:hanging="426"/>
        <w:jc w:val="both"/>
        <w:rPr>
          <w:rFonts w:ascii="Times New Roman" w:hAnsi="Times New Roman"/>
          <w:b/>
          <w:sz w:val="24"/>
          <w:szCs w:val="24"/>
        </w:rPr>
      </w:pPr>
      <w:r>
        <w:rPr>
          <w:rFonts w:ascii="Times New Roman" w:hAnsi="Times New Roman"/>
          <w:sz w:val="24"/>
          <w:szCs w:val="24"/>
        </w:rPr>
        <w:t>K</w:t>
      </w:r>
      <w:r w:rsidRPr="00D15C70">
        <w:rPr>
          <w:rFonts w:ascii="Times New Roman" w:hAnsi="Times New Roman"/>
          <w:sz w:val="24"/>
          <w:szCs w:val="24"/>
        </w:rPr>
        <w:t>esimpulan dari penelitian ini adalah sebagai berikut :</w:t>
      </w:r>
    </w:p>
    <w:p w:rsidR="00D86819" w:rsidRDefault="00D86819" w:rsidP="00D86819">
      <w:pPr>
        <w:pStyle w:val="ListParagraph"/>
        <w:numPr>
          <w:ilvl w:val="0"/>
          <w:numId w:val="5"/>
        </w:numPr>
        <w:spacing w:line="240" w:lineRule="auto"/>
        <w:ind w:left="426" w:hanging="426"/>
        <w:jc w:val="both"/>
        <w:rPr>
          <w:rFonts w:ascii="Times New Roman" w:hAnsi="Times New Roman"/>
          <w:sz w:val="24"/>
          <w:szCs w:val="24"/>
        </w:rPr>
      </w:pPr>
      <w:r>
        <w:rPr>
          <w:rFonts w:ascii="Times New Roman" w:hAnsi="Times New Roman"/>
          <w:sz w:val="24"/>
          <w:szCs w:val="24"/>
        </w:rPr>
        <w:t>Variabel direktur wanita tidak berpengaruh terhadap manajemen laba.</w:t>
      </w:r>
    </w:p>
    <w:p w:rsidR="00D86819" w:rsidRDefault="00D86819" w:rsidP="00D86819">
      <w:pPr>
        <w:pStyle w:val="ListParagraph"/>
        <w:numPr>
          <w:ilvl w:val="0"/>
          <w:numId w:val="5"/>
        </w:numPr>
        <w:spacing w:line="240" w:lineRule="auto"/>
        <w:ind w:left="426" w:hanging="426"/>
        <w:jc w:val="both"/>
        <w:rPr>
          <w:rFonts w:ascii="Times New Roman" w:hAnsi="Times New Roman"/>
          <w:sz w:val="24"/>
          <w:szCs w:val="24"/>
        </w:rPr>
      </w:pPr>
      <w:r>
        <w:rPr>
          <w:rFonts w:ascii="Times New Roman" w:hAnsi="Times New Roman"/>
          <w:sz w:val="24"/>
          <w:szCs w:val="24"/>
        </w:rPr>
        <w:t xml:space="preserve">Variabel </w:t>
      </w:r>
      <w:r>
        <w:rPr>
          <w:rFonts w:ascii="Times New Roman" w:hAnsi="Times New Roman"/>
          <w:i/>
          <w:sz w:val="24"/>
          <w:szCs w:val="24"/>
        </w:rPr>
        <w:t xml:space="preserve">bonus plans </w:t>
      </w:r>
      <w:r>
        <w:rPr>
          <w:rFonts w:ascii="Times New Roman" w:hAnsi="Times New Roman"/>
          <w:sz w:val="24"/>
          <w:szCs w:val="24"/>
        </w:rPr>
        <w:t>tidak berpengaruh terhadap manajemen laba.</w:t>
      </w:r>
    </w:p>
    <w:p w:rsidR="00D86819" w:rsidRDefault="00D86819" w:rsidP="00D86819">
      <w:pPr>
        <w:pStyle w:val="ListParagraph"/>
        <w:numPr>
          <w:ilvl w:val="0"/>
          <w:numId w:val="5"/>
        </w:numPr>
        <w:spacing w:line="240" w:lineRule="auto"/>
        <w:ind w:left="426" w:hanging="426"/>
        <w:jc w:val="both"/>
        <w:rPr>
          <w:rFonts w:ascii="Times New Roman" w:hAnsi="Times New Roman"/>
          <w:sz w:val="24"/>
          <w:szCs w:val="24"/>
        </w:rPr>
      </w:pPr>
      <w:r>
        <w:rPr>
          <w:rFonts w:ascii="Times New Roman" w:hAnsi="Times New Roman"/>
          <w:sz w:val="24"/>
          <w:szCs w:val="24"/>
        </w:rPr>
        <w:t xml:space="preserve">Variabel </w:t>
      </w:r>
      <w:r>
        <w:rPr>
          <w:rFonts w:ascii="Times New Roman" w:hAnsi="Times New Roman"/>
          <w:i/>
          <w:sz w:val="24"/>
          <w:szCs w:val="24"/>
        </w:rPr>
        <w:t xml:space="preserve">political cost </w:t>
      </w:r>
      <w:r>
        <w:rPr>
          <w:rFonts w:ascii="Times New Roman" w:hAnsi="Times New Roman"/>
          <w:sz w:val="24"/>
          <w:szCs w:val="24"/>
        </w:rPr>
        <w:t>tidak berpengaruh terhadap manajemen laba.</w:t>
      </w:r>
    </w:p>
    <w:p w:rsidR="00D86819" w:rsidRDefault="00D86819" w:rsidP="00D86819">
      <w:pPr>
        <w:spacing w:line="240" w:lineRule="auto"/>
        <w:jc w:val="both"/>
        <w:rPr>
          <w:rFonts w:ascii="Times New Roman" w:hAnsi="Times New Roman"/>
          <w:b/>
          <w:sz w:val="24"/>
          <w:szCs w:val="24"/>
        </w:rPr>
      </w:pPr>
      <w:r w:rsidRPr="00D86819">
        <w:rPr>
          <w:rFonts w:ascii="Times New Roman" w:hAnsi="Times New Roman"/>
          <w:b/>
          <w:sz w:val="24"/>
          <w:szCs w:val="24"/>
        </w:rPr>
        <w:t>SARAN</w:t>
      </w:r>
    </w:p>
    <w:p w:rsidR="00D86819" w:rsidRPr="00E44B21" w:rsidRDefault="00D86819" w:rsidP="00D86819">
      <w:pPr>
        <w:pStyle w:val="ListParagraph"/>
        <w:numPr>
          <w:ilvl w:val="0"/>
          <w:numId w:val="6"/>
        </w:numPr>
        <w:spacing w:line="240" w:lineRule="auto"/>
        <w:ind w:left="426" w:hanging="426"/>
        <w:jc w:val="both"/>
        <w:rPr>
          <w:rFonts w:ascii="Times New Roman" w:hAnsi="Times New Roman"/>
          <w:b/>
          <w:sz w:val="24"/>
          <w:szCs w:val="24"/>
        </w:rPr>
      </w:pPr>
      <w:r>
        <w:rPr>
          <w:rFonts w:ascii="Times New Roman" w:hAnsi="Times New Roman"/>
          <w:sz w:val="24"/>
          <w:szCs w:val="24"/>
        </w:rPr>
        <w:t>Penelitian selanjutnya sebaiknya menambah jumlah periode yang digunakan untuk penelitian, mengingat adanya perubahan tentang kebijakan UU Nomor 11 Tahun 2020 Tentang Cipta Kerja.</w:t>
      </w:r>
    </w:p>
    <w:p w:rsidR="00082E68" w:rsidRPr="00D6643B" w:rsidRDefault="00D86819" w:rsidP="00D6643B">
      <w:pPr>
        <w:pStyle w:val="ListParagraph"/>
        <w:numPr>
          <w:ilvl w:val="0"/>
          <w:numId w:val="6"/>
        </w:numPr>
        <w:spacing w:line="240" w:lineRule="auto"/>
        <w:ind w:left="426" w:hanging="426"/>
        <w:jc w:val="both"/>
        <w:rPr>
          <w:rFonts w:ascii="Times New Roman" w:hAnsi="Times New Roman"/>
          <w:b/>
          <w:sz w:val="24"/>
          <w:szCs w:val="24"/>
        </w:rPr>
      </w:pPr>
      <w:r>
        <w:rPr>
          <w:rFonts w:ascii="Times New Roman" w:hAnsi="Times New Roman"/>
          <w:sz w:val="24"/>
          <w:szCs w:val="24"/>
        </w:rPr>
        <w:t>Bagi peneliti selanjutnya menggunakan direktur utama wanita sebagai proksi direktur wanita.</w:t>
      </w:r>
    </w:p>
    <w:p w:rsidR="00082E68" w:rsidRDefault="00082E68"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Default="00D6643B" w:rsidP="00082E68">
      <w:pPr>
        <w:pStyle w:val="ListParagraph"/>
        <w:spacing w:line="240" w:lineRule="auto"/>
        <w:ind w:left="426"/>
        <w:jc w:val="both"/>
        <w:rPr>
          <w:rFonts w:ascii="Times New Roman" w:hAnsi="Times New Roman"/>
          <w:b/>
          <w:sz w:val="24"/>
          <w:szCs w:val="24"/>
        </w:rPr>
      </w:pPr>
    </w:p>
    <w:p w:rsidR="00D6643B" w:rsidRPr="00D86819" w:rsidRDefault="00D6643B" w:rsidP="00082E68">
      <w:pPr>
        <w:pStyle w:val="ListParagraph"/>
        <w:spacing w:line="240" w:lineRule="auto"/>
        <w:ind w:left="426"/>
        <w:jc w:val="both"/>
        <w:rPr>
          <w:rFonts w:ascii="Times New Roman" w:hAnsi="Times New Roman"/>
          <w:b/>
          <w:sz w:val="24"/>
          <w:szCs w:val="24"/>
        </w:rPr>
      </w:pPr>
    </w:p>
    <w:p w:rsidR="00D86819" w:rsidRDefault="00D86819" w:rsidP="00D86819">
      <w:pPr>
        <w:spacing w:line="240" w:lineRule="auto"/>
        <w:jc w:val="both"/>
        <w:rPr>
          <w:rFonts w:ascii="Times New Roman" w:hAnsi="Times New Roman"/>
          <w:b/>
          <w:sz w:val="24"/>
          <w:szCs w:val="24"/>
        </w:rPr>
      </w:pPr>
      <w:r>
        <w:rPr>
          <w:rFonts w:ascii="Times New Roman" w:hAnsi="Times New Roman"/>
          <w:b/>
          <w:sz w:val="24"/>
          <w:szCs w:val="24"/>
        </w:rPr>
        <w:lastRenderedPageBreak/>
        <w:t>DAFTAR PUSTAKA</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082E68">
        <w:rPr>
          <w:rFonts w:ascii="Times New Roman" w:hAnsi="Times New Roman" w:cs="Times New Roman"/>
          <w:noProof/>
          <w:sz w:val="24"/>
          <w:szCs w:val="24"/>
        </w:rPr>
        <w:t xml:space="preserve">Arthawan, P. T., &amp; Wirasedana, W. P. (2018). Pengaruh Kepemilikan Manajerial, Kebijakan Utang Dan Ukuran Perusahaan Terhadap Manajemen Laba. </w:t>
      </w:r>
      <w:r w:rsidRPr="00082E68">
        <w:rPr>
          <w:rFonts w:ascii="Times New Roman" w:hAnsi="Times New Roman" w:cs="Times New Roman"/>
          <w:i/>
          <w:iCs/>
          <w:noProof/>
          <w:sz w:val="24"/>
          <w:szCs w:val="24"/>
        </w:rPr>
        <w:t>E-Jurnal Akuntansi</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22</w:t>
      </w:r>
      <w:r>
        <w:rPr>
          <w:rFonts w:ascii="Times New Roman" w:hAnsi="Times New Roman" w:cs="Times New Roman"/>
          <w:noProof/>
          <w:sz w:val="24"/>
          <w:szCs w:val="24"/>
        </w:rPr>
        <w:t>, 1.</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Astuti, A. Y., Nuraina, E., &amp; Wijaya, A. L. (2017). Pengaruh Ukuran Perusahaan Dan Leverage Terhadap Manajemen Laba. </w:t>
      </w:r>
      <w:r w:rsidRPr="00082E68">
        <w:rPr>
          <w:rFonts w:ascii="Times New Roman" w:hAnsi="Times New Roman" w:cs="Times New Roman"/>
          <w:i/>
          <w:iCs/>
          <w:noProof/>
          <w:sz w:val="24"/>
          <w:szCs w:val="24"/>
        </w:rPr>
        <w:t>The 9th FIPA: Forum Ilmiah Pendidikan Akuntansi</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5</w:t>
      </w:r>
      <w:r w:rsidRPr="00082E68">
        <w:rPr>
          <w:rFonts w:ascii="Times New Roman" w:hAnsi="Times New Roman" w:cs="Times New Roman"/>
          <w:noProof/>
          <w:sz w:val="24"/>
          <w:szCs w:val="24"/>
        </w:rPr>
        <w:t>(1), 501–514.</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Christie, A. a, &amp; Zimmerman, J. L. (1994). Efficient and Opportunistic Choices of Accounting Procedures: Corporate Control Contests. </w:t>
      </w:r>
      <w:r w:rsidRPr="00082E68">
        <w:rPr>
          <w:rFonts w:ascii="Times New Roman" w:hAnsi="Times New Roman" w:cs="Times New Roman"/>
          <w:i/>
          <w:iCs/>
          <w:noProof/>
          <w:sz w:val="24"/>
          <w:szCs w:val="24"/>
        </w:rPr>
        <w:t>Accounting Review</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69</w:t>
      </w:r>
      <w:r w:rsidRPr="00082E68">
        <w:rPr>
          <w:rFonts w:ascii="Times New Roman" w:hAnsi="Times New Roman" w:cs="Times New Roman"/>
          <w:noProof/>
          <w:sz w:val="24"/>
          <w:szCs w:val="24"/>
        </w:rPr>
        <w:t>(4), 539–566.</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Deegan, C. (2004). </w:t>
      </w:r>
      <w:r w:rsidRPr="00082E68">
        <w:rPr>
          <w:rFonts w:ascii="Times New Roman" w:hAnsi="Times New Roman" w:cs="Times New Roman"/>
          <w:i/>
          <w:iCs/>
          <w:noProof/>
          <w:sz w:val="24"/>
          <w:szCs w:val="24"/>
        </w:rPr>
        <w:t>Financial Accounting Theory</w:t>
      </w:r>
      <w:r w:rsidRPr="00082E68">
        <w:rPr>
          <w:rFonts w:ascii="Times New Roman" w:hAnsi="Times New Roman" w:cs="Times New Roman"/>
          <w:noProof/>
          <w:sz w:val="24"/>
          <w:szCs w:val="24"/>
        </w:rPr>
        <w:t>. McGraw-Hill.</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Ernawati, L. K. Y., &amp; Suartana, I. W. (2018). Pengaruh Asimetri Informasi , Agency Cost , dan Kepemilikan Institusional Pada Income Smoothing. </w:t>
      </w:r>
      <w:r w:rsidRPr="00082E68">
        <w:rPr>
          <w:rFonts w:ascii="Times New Roman" w:hAnsi="Times New Roman" w:cs="Times New Roman"/>
          <w:i/>
          <w:iCs/>
          <w:noProof/>
          <w:sz w:val="24"/>
          <w:szCs w:val="24"/>
        </w:rPr>
        <w:t>E-Jurnal Akuntansi Universitas Udayana</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24</w:t>
      </w:r>
      <w:r w:rsidRPr="00082E68">
        <w:rPr>
          <w:rFonts w:ascii="Times New Roman" w:hAnsi="Times New Roman" w:cs="Times New Roman"/>
          <w:noProof/>
          <w:sz w:val="24"/>
          <w:szCs w:val="24"/>
        </w:rPr>
        <w:t>(1), 451–480.</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Haeruddin, M. I. M. (2017). Pengaruh Gaji dan Insentif terhadap Kinerja Karyawan dan Organisational Citizenship Behaviour ( OCB ) pada Hotel Grand Clarion di Makassar. </w:t>
      </w:r>
      <w:r w:rsidRPr="00082E68">
        <w:rPr>
          <w:rFonts w:ascii="Times New Roman" w:hAnsi="Times New Roman" w:cs="Times New Roman"/>
          <w:i/>
          <w:iCs/>
          <w:noProof/>
          <w:sz w:val="24"/>
          <w:szCs w:val="24"/>
        </w:rPr>
        <w:t>Aplikasi Manajemen Ekonomi Dan Bisnis</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2</w:t>
      </w:r>
      <w:r w:rsidRPr="00082E68">
        <w:rPr>
          <w:rFonts w:ascii="Times New Roman" w:hAnsi="Times New Roman" w:cs="Times New Roman"/>
          <w:noProof/>
          <w:sz w:val="24"/>
          <w:szCs w:val="24"/>
        </w:rPr>
        <w:t>(1), 11–21.</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Healy, P. M., &amp; Wahlen, J. M. (1999). A Review of the Earnings Management Literature and Its. </w:t>
      </w:r>
      <w:r w:rsidRPr="00082E68">
        <w:rPr>
          <w:rFonts w:ascii="Times New Roman" w:hAnsi="Times New Roman" w:cs="Times New Roman"/>
          <w:i/>
          <w:iCs/>
          <w:noProof/>
          <w:sz w:val="24"/>
          <w:szCs w:val="24"/>
        </w:rPr>
        <w:t>Accounting Horizons</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13</w:t>
      </w:r>
      <w:r w:rsidRPr="00082E68">
        <w:rPr>
          <w:rFonts w:ascii="Times New Roman" w:hAnsi="Times New Roman" w:cs="Times New Roman"/>
          <w:noProof/>
          <w:sz w:val="24"/>
          <w:szCs w:val="24"/>
        </w:rPr>
        <w:t xml:space="preserve">(4), pp.365-383. </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Juniarti, R. V. dan. (2016). Pengaruh Penerapan Good Corporate Governance. </w:t>
      </w:r>
      <w:r w:rsidRPr="00082E68">
        <w:rPr>
          <w:rFonts w:ascii="Times New Roman" w:hAnsi="Times New Roman" w:cs="Times New Roman"/>
          <w:i/>
          <w:iCs/>
          <w:noProof/>
          <w:sz w:val="24"/>
          <w:szCs w:val="24"/>
        </w:rPr>
        <w:t>Business Accounting Review</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1</w:t>
      </w:r>
      <w:r w:rsidRPr="00082E68">
        <w:rPr>
          <w:rFonts w:ascii="Times New Roman" w:hAnsi="Times New Roman" w:cs="Times New Roman"/>
          <w:noProof/>
          <w:sz w:val="24"/>
          <w:szCs w:val="24"/>
        </w:rPr>
        <w:t xml:space="preserve">(2), 1–13. </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2017). CEO gender and earnings management. </w:t>
      </w:r>
      <w:r w:rsidRPr="00082E68">
        <w:rPr>
          <w:rFonts w:ascii="Times New Roman" w:hAnsi="Times New Roman" w:cs="Times New Roman"/>
          <w:i/>
          <w:iCs/>
          <w:noProof/>
          <w:sz w:val="24"/>
          <w:szCs w:val="24"/>
        </w:rPr>
        <w:t>Journal of Applied Business Research</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33</w:t>
      </w:r>
      <w:r w:rsidRPr="00082E68">
        <w:rPr>
          <w:rFonts w:ascii="Times New Roman" w:hAnsi="Times New Roman" w:cs="Times New Roman"/>
          <w:noProof/>
          <w:sz w:val="24"/>
          <w:szCs w:val="24"/>
        </w:rPr>
        <w:t>(2), 297–308.</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Novilia, O., &amp; Nugroho, P. I. (2016). Pengaruh Manajemen Puncak Wanita Terhadap Manajemen Laba. </w:t>
      </w:r>
      <w:r w:rsidRPr="00082E68">
        <w:rPr>
          <w:rFonts w:ascii="Times New Roman" w:hAnsi="Times New Roman" w:cs="Times New Roman"/>
          <w:i/>
          <w:iCs/>
          <w:noProof/>
          <w:sz w:val="24"/>
          <w:szCs w:val="24"/>
        </w:rPr>
        <w:t>Dinamika Akuntansi, Keuangan Dan Perbankan</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5</w:t>
      </w:r>
      <w:r w:rsidRPr="00082E68">
        <w:rPr>
          <w:rFonts w:ascii="Times New Roman" w:hAnsi="Times New Roman" w:cs="Times New Roman"/>
          <w:noProof/>
          <w:sz w:val="24"/>
          <w:szCs w:val="24"/>
        </w:rPr>
        <w:t>(1), 27–45.</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Rahyuningsih, R., &amp; Ayem, S. (2020). Pengaruh Leverage Dan Kepemilikan Manajerial Terhadap Manajemen Laba Dengan Agency Cost Sebagai Variabel Intervening Pada Perusahaan Manufaktur. </w:t>
      </w:r>
      <w:r w:rsidRPr="00082E68">
        <w:rPr>
          <w:rFonts w:ascii="Times New Roman" w:hAnsi="Times New Roman" w:cs="Times New Roman"/>
          <w:i/>
          <w:iCs/>
          <w:noProof/>
          <w:sz w:val="24"/>
          <w:szCs w:val="24"/>
        </w:rPr>
        <w:t>Kajian Bisnis Sekolah Tinggi Ilmu Ekonomi Widya Wiwaha</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28</w:t>
      </w:r>
      <w:r w:rsidRPr="00082E68">
        <w:rPr>
          <w:rFonts w:ascii="Times New Roman" w:hAnsi="Times New Roman" w:cs="Times New Roman"/>
          <w:noProof/>
          <w:sz w:val="24"/>
          <w:szCs w:val="24"/>
        </w:rPr>
        <w:t xml:space="preserve">(2), 188–206. </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Ramadhan, R. (2017). Analisis Faktor yang Mempengaruhi Manajemen Laba Pada Perusahaan Manufaktur yang Tercatat di BEI. </w:t>
      </w:r>
      <w:r w:rsidRPr="00082E68">
        <w:rPr>
          <w:rFonts w:ascii="Times New Roman" w:hAnsi="Times New Roman" w:cs="Times New Roman"/>
          <w:i/>
          <w:iCs/>
          <w:noProof/>
          <w:sz w:val="24"/>
          <w:szCs w:val="24"/>
        </w:rPr>
        <w:t>Prosiding Seminar Nasional Dan Call For Paper Ekonomi Dan Bisnis</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2017</w:t>
      </w:r>
      <w:r w:rsidRPr="00082E68">
        <w:rPr>
          <w:rFonts w:ascii="Times New Roman" w:hAnsi="Times New Roman" w:cs="Times New Roman"/>
          <w:noProof/>
          <w:sz w:val="24"/>
          <w:szCs w:val="24"/>
        </w:rPr>
        <w:t>, 464–476.</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Razak, Bimahadi. Herlina, H. (2018). </w:t>
      </w:r>
      <w:r w:rsidRPr="00082E68">
        <w:rPr>
          <w:rFonts w:ascii="Times New Roman" w:hAnsi="Times New Roman" w:cs="Times New Roman"/>
          <w:i/>
          <w:iCs/>
          <w:noProof/>
          <w:sz w:val="24"/>
          <w:szCs w:val="24"/>
        </w:rPr>
        <w:t>Pengaruh Dewan Direksi Wanita, Dewan Komisaris Wanita Dan Kualitas Pengungkapan</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2</w:t>
      </w:r>
      <w:r w:rsidRPr="00082E68">
        <w:rPr>
          <w:rFonts w:ascii="Times New Roman" w:hAnsi="Times New Roman" w:cs="Times New Roman"/>
          <w:noProof/>
          <w:sz w:val="24"/>
          <w:szCs w:val="24"/>
        </w:rPr>
        <w:t>(4), 3434–3451.</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Setyaningrum, G. C., Sekarsari, P. S. S., &amp; Damayanti, T. W. (2019). Pengaruh Eksekutif Wanita (Female Executive) Terhadap Manajemen Laba. </w:t>
      </w:r>
      <w:r w:rsidRPr="00082E68">
        <w:rPr>
          <w:rFonts w:ascii="Times New Roman" w:hAnsi="Times New Roman" w:cs="Times New Roman"/>
          <w:i/>
          <w:iCs/>
          <w:noProof/>
          <w:sz w:val="24"/>
          <w:szCs w:val="24"/>
        </w:rPr>
        <w:t xml:space="preserve">Jurnal </w:t>
      </w:r>
      <w:r w:rsidRPr="00082E68">
        <w:rPr>
          <w:rFonts w:ascii="Times New Roman" w:hAnsi="Times New Roman" w:cs="Times New Roman"/>
          <w:i/>
          <w:iCs/>
          <w:noProof/>
          <w:sz w:val="24"/>
          <w:szCs w:val="24"/>
        </w:rPr>
        <w:lastRenderedPageBreak/>
        <w:t>Ekonomi Dan Perbankan</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4</w:t>
      </w:r>
      <w:r w:rsidRPr="00082E68">
        <w:rPr>
          <w:rFonts w:ascii="Times New Roman" w:hAnsi="Times New Roman" w:cs="Times New Roman"/>
          <w:noProof/>
          <w:sz w:val="24"/>
          <w:szCs w:val="24"/>
        </w:rPr>
        <w:t>(1), 98–110.</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Sugiri, S. (2005). Kejujuran Manajemen Sebagai Dasar Pelaporan Laba Berkualitas. </w:t>
      </w:r>
      <w:r w:rsidRPr="00082E68">
        <w:rPr>
          <w:rFonts w:ascii="Times New Roman" w:hAnsi="Times New Roman" w:cs="Times New Roman"/>
          <w:i/>
          <w:iCs/>
          <w:noProof/>
          <w:sz w:val="24"/>
          <w:szCs w:val="24"/>
        </w:rPr>
        <w:t>Pidato Pengukuhan Jabatan Guru Besar Pada Fakultas Ekonomi Universitas Gajah Mada</w:t>
      </w:r>
      <w:r w:rsidRPr="00082E68">
        <w:rPr>
          <w:rFonts w:ascii="Times New Roman" w:hAnsi="Times New Roman" w:cs="Times New Roman"/>
          <w:noProof/>
          <w:sz w:val="24"/>
          <w:szCs w:val="24"/>
        </w:rPr>
        <w:t>.</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Sugiyono, P. D. (2017). </w:t>
      </w:r>
      <w:r w:rsidRPr="00082E68">
        <w:rPr>
          <w:rFonts w:ascii="Times New Roman" w:hAnsi="Times New Roman" w:cs="Times New Roman"/>
          <w:i/>
          <w:iCs/>
          <w:noProof/>
          <w:sz w:val="24"/>
          <w:szCs w:val="24"/>
        </w:rPr>
        <w:t>Metode Penelitian Kuantitatif, Kualitatif, dan R&amp;D</w:t>
      </w:r>
      <w:r w:rsidRPr="00082E68">
        <w:rPr>
          <w:rFonts w:ascii="Times New Roman" w:hAnsi="Times New Roman" w:cs="Times New Roman"/>
          <w:noProof/>
          <w:sz w:val="24"/>
          <w:szCs w:val="24"/>
        </w:rPr>
        <w:t>. CV. Alfabeta.</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82E68">
        <w:rPr>
          <w:rFonts w:ascii="Times New Roman" w:hAnsi="Times New Roman" w:cs="Times New Roman"/>
          <w:noProof/>
          <w:sz w:val="24"/>
          <w:szCs w:val="24"/>
        </w:rPr>
        <w:t xml:space="preserve">Utomo, R. B., &amp; Hadian, N. (2013). Pengaruh Kekuatan Buruh Terhadap Metode Persediaan. </w:t>
      </w:r>
      <w:r w:rsidRPr="00082E68">
        <w:rPr>
          <w:rFonts w:ascii="Times New Roman" w:hAnsi="Times New Roman" w:cs="Times New Roman"/>
          <w:i/>
          <w:iCs/>
          <w:noProof/>
          <w:sz w:val="24"/>
          <w:szCs w:val="24"/>
        </w:rPr>
        <w:t>Jurnal Ilmiah Akuntansi Humanika</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3</w:t>
      </w:r>
      <w:r w:rsidRPr="00082E68">
        <w:rPr>
          <w:rFonts w:ascii="Times New Roman" w:hAnsi="Times New Roman" w:cs="Times New Roman"/>
          <w:noProof/>
          <w:sz w:val="24"/>
          <w:szCs w:val="24"/>
        </w:rPr>
        <w:t>(1), 912–920.</w:t>
      </w:r>
    </w:p>
    <w:p w:rsidR="00082E68" w:rsidRPr="00082E68" w:rsidRDefault="00082E68" w:rsidP="00082E68">
      <w:pPr>
        <w:widowControl w:val="0"/>
        <w:autoSpaceDE w:val="0"/>
        <w:autoSpaceDN w:val="0"/>
        <w:adjustRightInd w:val="0"/>
        <w:spacing w:line="240" w:lineRule="auto"/>
        <w:ind w:left="480" w:hanging="480"/>
        <w:jc w:val="both"/>
        <w:rPr>
          <w:rFonts w:ascii="Times New Roman" w:hAnsi="Times New Roman" w:cs="Times New Roman"/>
          <w:noProof/>
          <w:sz w:val="24"/>
        </w:rPr>
      </w:pPr>
      <w:r w:rsidRPr="00082E68">
        <w:rPr>
          <w:rFonts w:ascii="Times New Roman" w:hAnsi="Times New Roman" w:cs="Times New Roman"/>
          <w:noProof/>
          <w:sz w:val="24"/>
          <w:szCs w:val="24"/>
        </w:rPr>
        <w:t xml:space="preserve">Yupita, V., Fadilah, D. S., &amp; Helliana. (2017). Pengaruh Bonus Plan, Debt To Equity Ratio, dan Political Cost terhadap Manajemen Laba (Studi Empiris pada Perusahaan Manufaktur Sektor Makanan dan Minuman yang Terdaftar di Bursa Efek Indonesia Periode 2012-2016). </w:t>
      </w:r>
      <w:r w:rsidRPr="00082E68">
        <w:rPr>
          <w:rFonts w:ascii="Times New Roman" w:hAnsi="Times New Roman" w:cs="Times New Roman"/>
          <w:i/>
          <w:iCs/>
          <w:noProof/>
          <w:sz w:val="24"/>
          <w:szCs w:val="24"/>
        </w:rPr>
        <w:t>Jurnal Akuntansi</w:t>
      </w:r>
      <w:r w:rsidRPr="00082E68">
        <w:rPr>
          <w:rFonts w:ascii="Times New Roman" w:hAnsi="Times New Roman" w:cs="Times New Roman"/>
          <w:noProof/>
          <w:sz w:val="24"/>
          <w:szCs w:val="24"/>
        </w:rPr>
        <w:t xml:space="preserve">, </w:t>
      </w:r>
      <w:r w:rsidRPr="00082E68">
        <w:rPr>
          <w:rFonts w:ascii="Times New Roman" w:hAnsi="Times New Roman" w:cs="Times New Roman"/>
          <w:i/>
          <w:iCs/>
          <w:noProof/>
          <w:sz w:val="24"/>
          <w:szCs w:val="24"/>
        </w:rPr>
        <w:t>3</w:t>
      </w:r>
      <w:r w:rsidRPr="00082E68">
        <w:rPr>
          <w:rFonts w:ascii="Times New Roman" w:hAnsi="Times New Roman" w:cs="Times New Roman"/>
          <w:noProof/>
          <w:sz w:val="24"/>
          <w:szCs w:val="24"/>
        </w:rPr>
        <w:t>(2), 408–419.</w:t>
      </w:r>
    </w:p>
    <w:p w:rsidR="00D86819" w:rsidRPr="00D86819" w:rsidRDefault="00082E68" w:rsidP="00082E68">
      <w:pPr>
        <w:spacing w:line="240" w:lineRule="auto"/>
        <w:jc w:val="both"/>
        <w:rPr>
          <w:rFonts w:ascii="Times New Roman" w:hAnsi="Times New Roman"/>
          <w:sz w:val="24"/>
          <w:szCs w:val="24"/>
        </w:rPr>
      </w:pPr>
      <w:r>
        <w:rPr>
          <w:rFonts w:ascii="Times New Roman" w:hAnsi="Times New Roman"/>
          <w:sz w:val="24"/>
          <w:szCs w:val="24"/>
        </w:rPr>
        <w:fldChar w:fldCharType="end"/>
      </w:r>
    </w:p>
    <w:p w:rsidR="007A696C" w:rsidRPr="007A696C" w:rsidRDefault="007A696C" w:rsidP="007A696C">
      <w:pPr>
        <w:spacing w:line="240" w:lineRule="auto"/>
        <w:jc w:val="both"/>
        <w:rPr>
          <w:rFonts w:ascii="Times New Roman" w:hAnsi="Times New Roman"/>
          <w:sz w:val="24"/>
          <w:szCs w:val="24"/>
        </w:rPr>
      </w:pPr>
    </w:p>
    <w:p w:rsidR="007A696C" w:rsidRPr="007A696C" w:rsidRDefault="007A696C" w:rsidP="007A696C">
      <w:pPr>
        <w:pStyle w:val="ListParagraph"/>
        <w:spacing w:line="240" w:lineRule="auto"/>
        <w:ind w:left="0"/>
        <w:jc w:val="both"/>
        <w:rPr>
          <w:rFonts w:ascii="Times New Roman" w:hAnsi="Times New Roman"/>
          <w:sz w:val="24"/>
          <w:szCs w:val="24"/>
        </w:rPr>
      </w:pPr>
    </w:p>
    <w:sectPr w:rsidR="007A696C" w:rsidRPr="007A696C" w:rsidSect="00313D6C">
      <w:pgSz w:w="11906" w:h="16838"/>
      <w:pgMar w:top="2268" w:right="2268"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9BA"/>
    <w:multiLevelType w:val="hybridMultilevel"/>
    <w:tmpl w:val="4E743AD6"/>
    <w:lvl w:ilvl="0" w:tplc="B55659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432392"/>
    <w:multiLevelType w:val="hybridMultilevel"/>
    <w:tmpl w:val="835C09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72663F"/>
    <w:multiLevelType w:val="hybridMultilevel"/>
    <w:tmpl w:val="D2106B54"/>
    <w:lvl w:ilvl="0" w:tplc="0BA07C6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266125A"/>
    <w:multiLevelType w:val="hybridMultilevel"/>
    <w:tmpl w:val="85DE20D6"/>
    <w:lvl w:ilvl="0" w:tplc="6F08E286">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CF0C71"/>
    <w:multiLevelType w:val="hybridMultilevel"/>
    <w:tmpl w:val="A1047EC6"/>
    <w:lvl w:ilvl="0" w:tplc="80967EA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6D4A7EDE"/>
    <w:multiLevelType w:val="hybridMultilevel"/>
    <w:tmpl w:val="497802CE"/>
    <w:lvl w:ilvl="0" w:tplc="190AE78E">
      <w:start w:val="1"/>
      <w:numFmt w:val="lowerLetter"/>
      <w:lvlText w:val="%1."/>
      <w:lvlJc w:val="left"/>
      <w:pPr>
        <w:ind w:left="1800" w:hanging="360"/>
      </w:pPr>
      <w:rPr>
        <w:rFonts w:hint="default"/>
      </w:rPr>
    </w:lvl>
    <w:lvl w:ilvl="1" w:tplc="04210019">
      <w:start w:val="1"/>
      <w:numFmt w:val="lowerLetter"/>
      <w:lvlText w:val="%2."/>
      <w:lvlJc w:val="left"/>
      <w:pPr>
        <w:ind w:left="1440" w:hanging="360"/>
      </w:pPr>
    </w:lvl>
    <w:lvl w:ilvl="2" w:tplc="E488D11A">
      <w:start w:val="1"/>
      <w:numFmt w:val="decimal"/>
      <w:lvlText w:val="%3."/>
      <w:lvlJc w:val="left"/>
      <w:pPr>
        <w:ind w:left="2340" w:hanging="360"/>
      </w:pPr>
      <w:rPr>
        <w:rFonts w:hint="default"/>
      </w:rPr>
    </w:lvl>
    <w:lvl w:ilvl="3" w:tplc="022836B0">
      <w:start w:val="1"/>
      <w:numFmt w:val="upperLetter"/>
      <w:pStyle w:val="Style48"/>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6C"/>
    <w:rsid w:val="00082E68"/>
    <w:rsid w:val="001C7F51"/>
    <w:rsid w:val="002A3EBD"/>
    <w:rsid w:val="00313D6C"/>
    <w:rsid w:val="003E520A"/>
    <w:rsid w:val="00754239"/>
    <w:rsid w:val="007A696C"/>
    <w:rsid w:val="00824A68"/>
    <w:rsid w:val="00896781"/>
    <w:rsid w:val="008F1E97"/>
    <w:rsid w:val="00D40F68"/>
    <w:rsid w:val="00D6643B"/>
    <w:rsid w:val="00D86819"/>
    <w:rsid w:val="00EE7B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A69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D6C"/>
    <w:rPr>
      <w:color w:val="0563C1" w:themeColor="hyperlink"/>
      <w:u w:val="single"/>
    </w:rPr>
  </w:style>
  <w:style w:type="paragraph" w:styleId="ListParagraph">
    <w:name w:val="List Paragraph"/>
    <w:basedOn w:val="Normal"/>
    <w:uiPriority w:val="34"/>
    <w:qFormat/>
    <w:rsid w:val="008F1E97"/>
    <w:pPr>
      <w:spacing w:after="200" w:line="276" w:lineRule="auto"/>
      <w:ind w:left="720"/>
      <w:contextualSpacing/>
    </w:pPr>
    <w:rPr>
      <w:rFonts w:ascii="Calibri" w:eastAsia="Calibri" w:hAnsi="Calibri" w:cs="Times New Roman"/>
    </w:rPr>
  </w:style>
  <w:style w:type="paragraph" w:customStyle="1" w:styleId="Style48">
    <w:name w:val="Style48"/>
    <w:basedOn w:val="Heading2"/>
    <w:qFormat/>
    <w:rsid w:val="007A696C"/>
    <w:pPr>
      <w:keepNext w:val="0"/>
      <w:keepLines w:val="0"/>
      <w:numPr>
        <w:ilvl w:val="3"/>
        <w:numId w:val="3"/>
      </w:numPr>
      <w:tabs>
        <w:tab w:val="num" w:pos="360"/>
      </w:tabs>
      <w:spacing w:before="0" w:after="200" w:line="360" w:lineRule="auto"/>
      <w:ind w:left="720" w:firstLine="0"/>
      <w:contextualSpacing/>
      <w:jc w:val="both"/>
    </w:pPr>
    <w:rPr>
      <w:rFonts w:ascii="Times New Roman" w:eastAsia="Calibri" w:hAnsi="Times New Roman" w:cs="Times New Roman"/>
      <w:b/>
      <w:color w:val="auto"/>
      <w:sz w:val="24"/>
      <w:szCs w:val="24"/>
    </w:rPr>
  </w:style>
  <w:style w:type="character" w:customStyle="1" w:styleId="Heading2Char">
    <w:name w:val="Heading 2 Char"/>
    <w:basedOn w:val="DefaultParagraphFont"/>
    <w:link w:val="Heading2"/>
    <w:uiPriority w:val="9"/>
    <w:semiHidden/>
    <w:rsid w:val="007A696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C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A69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D6C"/>
    <w:rPr>
      <w:color w:val="0563C1" w:themeColor="hyperlink"/>
      <w:u w:val="single"/>
    </w:rPr>
  </w:style>
  <w:style w:type="paragraph" w:styleId="ListParagraph">
    <w:name w:val="List Paragraph"/>
    <w:basedOn w:val="Normal"/>
    <w:uiPriority w:val="34"/>
    <w:qFormat/>
    <w:rsid w:val="008F1E97"/>
    <w:pPr>
      <w:spacing w:after="200" w:line="276" w:lineRule="auto"/>
      <w:ind w:left="720"/>
      <w:contextualSpacing/>
    </w:pPr>
    <w:rPr>
      <w:rFonts w:ascii="Calibri" w:eastAsia="Calibri" w:hAnsi="Calibri" w:cs="Times New Roman"/>
    </w:rPr>
  </w:style>
  <w:style w:type="paragraph" w:customStyle="1" w:styleId="Style48">
    <w:name w:val="Style48"/>
    <w:basedOn w:val="Heading2"/>
    <w:qFormat/>
    <w:rsid w:val="007A696C"/>
    <w:pPr>
      <w:keepNext w:val="0"/>
      <w:keepLines w:val="0"/>
      <w:numPr>
        <w:ilvl w:val="3"/>
        <w:numId w:val="3"/>
      </w:numPr>
      <w:tabs>
        <w:tab w:val="num" w:pos="360"/>
      </w:tabs>
      <w:spacing w:before="0" w:after="200" w:line="360" w:lineRule="auto"/>
      <w:ind w:left="720" w:firstLine="0"/>
      <w:contextualSpacing/>
      <w:jc w:val="both"/>
    </w:pPr>
    <w:rPr>
      <w:rFonts w:ascii="Times New Roman" w:eastAsia="Calibri" w:hAnsi="Times New Roman" w:cs="Times New Roman"/>
      <w:b/>
      <w:color w:val="auto"/>
      <w:sz w:val="24"/>
      <w:szCs w:val="24"/>
    </w:rPr>
  </w:style>
  <w:style w:type="character" w:customStyle="1" w:styleId="Heading2Char">
    <w:name w:val="Heading 2 Char"/>
    <w:basedOn w:val="DefaultParagraphFont"/>
    <w:link w:val="Heading2"/>
    <w:uiPriority w:val="9"/>
    <w:semiHidden/>
    <w:rsid w:val="007A696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C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061199@gmail.com" TargetMode="External"/><Relationship Id="rId3" Type="http://schemas.openxmlformats.org/officeDocument/2006/relationships/styles" Target="styles.xml"/><Relationship Id="rId7" Type="http://schemas.openxmlformats.org/officeDocument/2006/relationships/hyperlink" Target="mailto:devi06119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E01C5-D31F-458A-A1A9-ED2646B9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11281</Words>
  <Characters>64304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 devi</cp:lastModifiedBy>
  <cp:revision>4</cp:revision>
  <dcterms:created xsi:type="dcterms:W3CDTF">2021-07-10T04:49:00Z</dcterms:created>
  <dcterms:modified xsi:type="dcterms:W3CDTF">2021-07-10T11:49:00Z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a1b900bf-cb45-3c8b-bf5f-67919586b2bd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