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7225" w14:textId="40E9141E" w:rsidR="001B067E" w:rsidRDefault="001B067E" w:rsidP="00027FB1">
      <w:pPr>
        <w:spacing w:line="360" w:lineRule="auto"/>
        <w:jc w:val="center"/>
        <w:rPr>
          <w:rFonts w:ascii="Times New Roman" w:hAnsi="Times New Roman" w:cs="Times New Roman"/>
          <w:b/>
          <w:sz w:val="24"/>
          <w:szCs w:val="24"/>
          <w:lang w:val="id-ID"/>
        </w:rPr>
      </w:pPr>
      <w:bookmarkStart w:id="0" w:name="_Hlk78220552"/>
      <w:r>
        <w:rPr>
          <w:rFonts w:ascii="Times New Roman" w:hAnsi="Times New Roman" w:cs="Times New Roman"/>
          <w:b/>
          <w:sz w:val="24"/>
          <w:szCs w:val="24"/>
          <w:lang w:val="id-ID"/>
        </w:rPr>
        <w:t xml:space="preserve">PENGARUH EKUITAS MEREK BRAND WARDAH HALAL </w:t>
      </w:r>
      <w:r w:rsidRPr="00956C89">
        <w:rPr>
          <w:rFonts w:ascii="Times New Roman" w:hAnsi="Times New Roman" w:cs="Times New Roman"/>
          <w:b/>
          <w:i/>
          <w:iCs/>
          <w:sz w:val="24"/>
          <w:szCs w:val="24"/>
          <w:lang w:val="id-ID"/>
        </w:rPr>
        <w:t>COSMETICS</w:t>
      </w:r>
      <w:r>
        <w:rPr>
          <w:rFonts w:ascii="Times New Roman" w:hAnsi="Times New Roman" w:cs="Times New Roman"/>
          <w:b/>
          <w:sz w:val="24"/>
          <w:szCs w:val="24"/>
          <w:lang w:val="id-ID"/>
        </w:rPr>
        <w:t xml:space="preserve"> TERHADAP KEPUTUSAN PEMBELIAN</w:t>
      </w:r>
    </w:p>
    <w:p w14:paraId="48B5982B" w14:textId="0422E56F" w:rsidR="001B067E" w:rsidRDefault="001B067E" w:rsidP="00027FB1">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Gesit Langgeng Pangestu, Prodi Ilmu Komunikasi, Universitas Mercubuana Yogyakarta.</w:t>
      </w:r>
    </w:p>
    <w:p w14:paraId="49C88A8C" w14:textId="2991A116" w:rsidR="001B067E" w:rsidRPr="001B067E" w:rsidRDefault="001B067E" w:rsidP="00027FB1">
      <w:pPr>
        <w:spacing w:line="240" w:lineRule="auto"/>
        <w:jc w:val="both"/>
        <w:rPr>
          <w:rFonts w:ascii="Times New Roman" w:hAnsi="Times New Roman" w:cs="Times New Roman"/>
          <w:bCs/>
          <w:i/>
          <w:iCs/>
          <w:sz w:val="24"/>
          <w:szCs w:val="24"/>
          <w:lang w:val="id-ID"/>
        </w:rPr>
      </w:pPr>
      <w:r w:rsidRPr="001B067E">
        <w:rPr>
          <w:rFonts w:ascii="Times New Roman" w:hAnsi="Times New Roman" w:cs="Times New Roman"/>
          <w:bCs/>
          <w:i/>
          <w:iCs/>
          <w:sz w:val="24"/>
          <w:szCs w:val="24"/>
          <w:lang w:val="id-ID"/>
        </w:rPr>
        <w:t>gesit4511@gmail.com</w:t>
      </w:r>
    </w:p>
    <w:p w14:paraId="3EE95EE5" w14:textId="4A36192B" w:rsidR="00F50FDC" w:rsidRDefault="00F72308" w:rsidP="0062120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0DCA6729" w14:textId="77777777" w:rsidR="00925B49" w:rsidRPr="004B58B7" w:rsidRDefault="00925B49" w:rsidP="00621209">
      <w:pPr>
        <w:spacing w:line="240" w:lineRule="auto"/>
        <w:ind w:firstLine="720"/>
        <w:jc w:val="both"/>
        <w:rPr>
          <w:rFonts w:ascii="Times New Roman" w:hAnsi="Times New Roman" w:cs="Times New Roman"/>
          <w:i/>
          <w:iCs/>
          <w:sz w:val="24"/>
          <w:szCs w:val="24"/>
          <w:lang w:val="id-ID"/>
        </w:rPr>
      </w:pPr>
      <w:r w:rsidRPr="004B58B7">
        <w:rPr>
          <w:rFonts w:ascii="Times New Roman" w:hAnsi="Times New Roman" w:cs="Times New Roman"/>
          <w:i/>
          <w:iCs/>
          <w:sz w:val="24"/>
          <w:szCs w:val="24"/>
          <w:lang w:val="id-ID"/>
        </w:rPr>
        <w:t>This study aims to determine the effect of brand equity on the purchasing decision of Wardah Halal Cosmetics, and to determine the effect of brand equity built by the Wardah brand on consumer purchasing decisions for its products.</w:t>
      </w:r>
    </w:p>
    <w:p w14:paraId="28E4592D" w14:textId="77777777" w:rsidR="00925B49" w:rsidRPr="004B58B7" w:rsidRDefault="00925B49" w:rsidP="00621209">
      <w:pPr>
        <w:spacing w:line="240" w:lineRule="auto"/>
        <w:ind w:firstLine="720"/>
        <w:jc w:val="both"/>
        <w:rPr>
          <w:rFonts w:ascii="Times New Roman" w:hAnsi="Times New Roman" w:cs="Times New Roman"/>
          <w:i/>
          <w:iCs/>
          <w:sz w:val="24"/>
          <w:szCs w:val="24"/>
          <w:lang w:val="id-ID"/>
        </w:rPr>
      </w:pPr>
      <w:r w:rsidRPr="004B58B7">
        <w:rPr>
          <w:rFonts w:ascii="Times New Roman" w:hAnsi="Times New Roman" w:cs="Times New Roman"/>
          <w:i/>
          <w:iCs/>
          <w:sz w:val="24"/>
          <w:szCs w:val="24"/>
          <w:lang w:val="id-ID"/>
        </w:rPr>
        <w:t>Involving one hundred respondents in the study selected using purposive sampling with certain considerations, namely that they have or are still using Wardah products for at least 3 months of use. Data collection was carried out by distributing questionnaires through google docs, and using the data analysis method, the classical assumption test was carried out and calculated using SPSS 20 software.</w:t>
      </w:r>
    </w:p>
    <w:p w14:paraId="78789569" w14:textId="4508D076" w:rsidR="001B067E" w:rsidRPr="004B58B7" w:rsidRDefault="00925B49" w:rsidP="00621209">
      <w:pPr>
        <w:spacing w:line="240" w:lineRule="auto"/>
        <w:ind w:firstLine="720"/>
        <w:jc w:val="both"/>
        <w:rPr>
          <w:rFonts w:ascii="Times New Roman" w:hAnsi="Times New Roman" w:cs="Times New Roman"/>
          <w:i/>
          <w:iCs/>
          <w:sz w:val="24"/>
          <w:szCs w:val="24"/>
          <w:lang w:val="id-ID"/>
        </w:rPr>
      </w:pPr>
      <w:r w:rsidRPr="004B58B7">
        <w:rPr>
          <w:rFonts w:ascii="Times New Roman" w:hAnsi="Times New Roman" w:cs="Times New Roman"/>
          <w:i/>
          <w:iCs/>
          <w:sz w:val="24"/>
          <w:szCs w:val="24"/>
          <w:lang w:val="id-ID"/>
        </w:rPr>
        <w:t>The results of the study show that Wardah's brand equity on purchasing decisions shows a positive influence between the two, it can be concluded that the brand equity built by Wardah has a strong influence on consumer purchasing decisions against Wardah.</w:t>
      </w:r>
    </w:p>
    <w:p w14:paraId="7CC5D3FC" w14:textId="4603A8BC" w:rsidR="001B067E" w:rsidRDefault="001B067E" w:rsidP="0062120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Keyword : Brand equity, Purcasing decision, Wardah.</w:t>
      </w:r>
    </w:p>
    <w:p w14:paraId="5F6E668D" w14:textId="3AAB8323" w:rsidR="00F72308" w:rsidRDefault="00F72308" w:rsidP="0062120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60D2B625" w14:textId="0ABAEAE0" w:rsidR="00F72308" w:rsidRDefault="00F72308" w:rsidP="0062120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pengaruh ekuitas merek terhadap keputusan pembelian Wardah Halal </w:t>
      </w:r>
      <w:r>
        <w:rPr>
          <w:rFonts w:ascii="Times New Roman" w:hAnsi="Times New Roman" w:cs="Times New Roman"/>
          <w:i/>
          <w:iCs/>
          <w:sz w:val="24"/>
          <w:szCs w:val="24"/>
          <w:lang w:val="id-ID"/>
        </w:rPr>
        <w:t>C</w:t>
      </w:r>
      <w:r w:rsidRPr="00F72308">
        <w:rPr>
          <w:rFonts w:ascii="Times New Roman" w:hAnsi="Times New Roman" w:cs="Times New Roman"/>
          <w:i/>
          <w:iCs/>
          <w:sz w:val="24"/>
          <w:szCs w:val="24"/>
          <w:lang w:val="id-ID"/>
        </w:rPr>
        <w:t>osmetics</w:t>
      </w:r>
      <w:r>
        <w:rPr>
          <w:rFonts w:ascii="Times New Roman" w:hAnsi="Times New Roman" w:cs="Times New Roman"/>
          <w:sz w:val="24"/>
          <w:szCs w:val="24"/>
          <w:lang w:val="id-ID"/>
        </w:rPr>
        <w:t>, dan mengetahui pengaruh ekuitas merek yang dibangun oleh brand Wardah terhadap keputusan pembelian konsumen terhadap produknya.</w:t>
      </w:r>
    </w:p>
    <w:p w14:paraId="3FD14F18" w14:textId="0427C824" w:rsidR="00F72308" w:rsidRDefault="00F72308" w:rsidP="0062120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Melibatkan seratus responden dalam penelian yang dipilih menggunakan purposive sampling dengan pertimbangan tertentu yaitu pernah atau masih menggunakan produk Wardah minimal 3 bulan pemakaian. Pengumpulan data dilakukan dengan menyebarkan kuisoner melalui google docs, dan menggunakan metode analisis data dilakukan dengan uji asumsi klasik</w:t>
      </w:r>
      <w:r w:rsidR="00C12118">
        <w:rPr>
          <w:rFonts w:ascii="Times New Roman" w:hAnsi="Times New Roman" w:cs="Times New Roman"/>
          <w:sz w:val="24"/>
          <w:szCs w:val="24"/>
          <w:lang w:val="id-ID"/>
        </w:rPr>
        <w:t xml:space="preserve"> dan dihitung menggunakan software SPSS 20.</w:t>
      </w:r>
    </w:p>
    <w:p w14:paraId="0535C3EE" w14:textId="2F90772A" w:rsidR="00C12118" w:rsidRDefault="00C12118" w:rsidP="0062120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memnunjukan bahwa ekuitas merek Wardah terhadap keputusan pembelian menunjukan pengaruh yang positif diantara keduanya, bisa disimpulkan bahwa ekuitas merek yang dibangun oleh wardah memiliki pengaruh kuat terhadap keputusan pembelian konsumen terhadap wardah.</w:t>
      </w:r>
    </w:p>
    <w:p w14:paraId="549250BC" w14:textId="7139639E" w:rsidR="00621209" w:rsidRDefault="001B067E" w:rsidP="00516B7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Keyword : ekuitas merek, keputusan pembelian, Wardah.</w:t>
      </w:r>
    </w:p>
    <w:p w14:paraId="36FD7D42" w14:textId="7F7D68AC" w:rsidR="001B067E" w:rsidRPr="00A23316" w:rsidRDefault="001B067E" w:rsidP="009C664E">
      <w:pPr>
        <w:pStyle w:val="ListParagraph"/>
        <w:numPr>
          <w:ilvl w:val="0"/>
          <w:numId w:val="1"/>
        </w:numPr>
        <w:spacing w:line="360" w:lineRule="auto"/>
        <w:jc w:val="both"/>
        <w:rPr>
          <w:rFonts w:ascii="Times New Roman" w:hAnsi="Times New Roman" w:cs="Times New Roman"/>
          <w:sz w:val="24"/>
          <w:szCs w:val="24"/>
          <w:lang w:val="id-ID"/>
        </w:rPr>
      </w:pPr>
      <w:r w:rsidRPr="00A23316">
        <w:rPr>
          <w:rFonts w:ascii="Times New Roman" w:hAnsi="Times New Roman" w:cs="Times New Roman"/>
          <w:b/>
          <w:bCs/>
          <w:sz w:val="24"/>
          <w:szCs w:val="24"/>
          <w:lang w:val="id-ID"/>
        </w:rPr>
        <w:lastRenderedPageBreak/>
        <w:t>P</w:t>
      </w:r>
      <w:r w:rsidR="00A23316" w:rsidRPr="00A23316">
        <w:rPr>
          <w:rFonts w:ascii="Times New Roman" w:hAnsi="Times New Roman" w:cs="Times New Roman"/>
          <w:b/>
          <w:bCs/>
          <w:sz w:val="24"/>
          <w:szCs w:val="24"/>
          <w:lang w:val="id-ID"/>
        </w:rPr>
        <w:t>ENDAHULUAN</w:t>
      </w:r>
    </w:p>
    <w:p w14:paraId="35BB20F9" w14:textId="77777777" w:rsidR="001B067E" w:rsidRDefault="001B067E" w:rsidP="00A23316">
      <w:pPr>
        <w:pStyle w:val="NoSpacing"/>
        <w:spacing w:line="360" w:lineRule="auto"/>
        <w:ind w:firstLine="360"/>
        <w:jc w:val="both"/>
        <w:rPr>
          <w:rFonts w:ascii="Times New Roman" w:hAnsi="Times New Roman"/>
          <w:color w:val="2A2A2A"/>
          <w:lang w:val="id-ID"/>
        </w:rPr>
      </w:pPr>
      <w:r>
        <w:rPr>
          <w:rFonts w:ascii="Times New Roman" w:hAnsi="Times New Roman"/>
          <w:color w:val="2A2A2A"/>
          <w:lang w:val="id-ID"/>
        </w:rPr>
        <w:t>Manusia memiliki dasar  sifat yang konsumtif  yang dimana pada era ini tidak hanya mengonsumsi secara fungsional dari produk itu sendiri namun pada zaman ini manusia juga mengonsumsi sebuah Brand.  Sekarang Brand adalah pembeda satu barang dan barang lainnya dikelasnya yang serupa. Dengan upaya tersebut diharapkan bahwa produk dari Brand tersebut memiliki pembeda dengan Merek lain yang serupa diluar sana.</w:t>
      </w:r>
    </w:p>
    <w:p w14:paraId="66ECBBAF" w14:textId="77777777" w:rsidR="001B067E" w:rsidRDefault="001B067E" w:rsidP="00A23316">
      <w:pPr>
        <w:pStyle w:val="NoSpacing"/>
        <w:spacing w:line="360" w:lineRule="auto"/>
        <w:ind w:firstLine="360"/>
        <w:jc w:val="both"/>
        <w:rPr>
          <w:rFonts w:ascii="Times New Roman" w:hAnsi="Times New Roman"/>
          <w:color w:val="2A2A2A"/>
          <w:lang w:val="id-ID"/>
        </w:rPr>
      </w:pPr>
      <w:r w:rsidRPr="001E6B89">
        <w:rPr>
          <w:rFonts w:ascii="Times New Roman" w:hAnsi="Times New Roman"/>
          <w:i/>
          <w:iCs/>
          <w:color w:val="2A2A2A"/>
          <w:lang w:val="id-ID"/>
        </w:rPr>
        <w:t>Brand image</w:t>
      </w:r>
      <w:r>
        <w:rPr>
          <w:rFonts w:ascii="Times New Roman" w:hAnsi="Times New Roman"/>
          <w:color w:val="2A2A2A"/>
          <w:lang w:val="id-ID"/>
        </w:rPr>
        <w:t xml:space="preserve"> tercipta dari upaya perusahaan dalam membangun identitas diri sebagaimana apa yang ingin dibentuk. Merek itu sendiri dapat memberikan kesempatan terhadap perusahaan untuk menarik konsumen dengan kriteria tertentu yang sesuai dengan image yang dibentuk oleh perusahaan tersebut. Wardah  merupakan brand yang mengusung produk </w:t>
      </w:r>
      <w:r w:rsidRPr="00E172B6">
        <w:rPr>
          <w:rFonts w:ascii="Times New Roman" w:hAnsi="Times New Roman"/>
          <w:i/>
          <w:iCs/>
          <w:color w:val="2A2A2A"/>
          <w:lang w:val="id-ID"/>
        </w:rPr>
        <w:t>Cosmetics</w:t>
      </w:r>
      <w:r>
        <w:rPr>
          <w:rFonts w:ascii="Times New Roman" w:hAnsi="Times New Roman"/>
          <w:color w:val="2A2A2A"/>
          <w:lang w:val="id-ID"/>
        </w:rPr>
        <w:t xml:space="preserve"> dengan </w:t>
      </w:r>
      <w:r w:rsidRPr="002A1111">
        <w:rPr>
          <w:rFonts w:ascii="Times New Roman" w:hAnsi="Times New Roman"/>
          <w:i/>
          <w:iCs/>
          <w:color w:val="2A2A2A"/>
          <w:lang w:val="id-ID"/>
        </w:rPr>
        <w:t>brand image</w:t>
      </w:r>
      <w:r>
        <w:rPr>
          <w:rFonts w:ascii="Times New Roman" w:hAnsi="Times New Roman"/>
          <w:color w:val="2A2A2A"/>
          <w:lang w:val="id-ID"/>
        </w:rPr>
        <w:t xml:space="preserve"> sebagai “Halal” sebagai nilai jual atau </w:t>
      </w:r>
      <w:r w:rsidRPr="006478CA">
        <w:rPr>
          <w:rFonts w:ascii="Times New Roman" w:hAnsi="Times New Roman"/>
          <w:i/>
          <w:iCs/>
          <w:color w:val="2A2A2A"/>
          <w:lang w:val="id-ID"/>
        </w:rPr>
        <w:t>point of selling</w:t>
      </w:r>
      <w:r>
        <w:rPr>
          <w:rFonts w:ascii="Times New Roman" w:hAnsi="Times New Roman"/>
          <w:color w:val="2A2A2A"/>
          <w:lang w:val="id-ID"/>
        </w:rPr>
        <w:t xml:space="preserve"> mereka membangun citranya sebagai brand yang dekat dengan kaum Muslim. Wardah  memiliki upaya membangun mereknya sebagai Brand Halal yang mana akan menarik segmen konsumen Muslim yang sangat besar dengan melalui iklan-iklan yang mendukung pembentukan citra sebagai brand Halal </w:t>
      </w:r>
      <w:r w:rsidRPr="00B4212C">
        <w:rPr>
          <w:rFonts w:ascii="Times New Roman" w:hAnsi="Times New Roman"/>
          <w:i/>
          <w:iCs/>
          <w:color w:val="2A2A2A"/>
          <w:lang w:val="id-ID"/>
        </w:rPr>
        <w:t>Cosmetics</w:t>
      </w:r>
      <w:r>
        <w:rPr>
          <w:rFonts w:ascii="Times New Roman" w:hAnsi="Times New Roman"/>
          <w:color w:val="2A2A2A"/>
          <w:lang w:val="id-ID"/>
        </w:rPr>
        <w:t xml:space="preserve"> melalui pemasaran yang dilakukan melalui baik model iklan dan</w:t>
      </w:r>
      <w:r w:rsidRPr="00B4212C">
        <w:rPr>
          <w:rFonts w:ascii="Times New Roman" w:hAnsi="Times New Roman"/>
          <w:i/>
          <w:iCs/>
          <w:color w:val="2A2A2A"/>
          <w:lang w:val="id-ID"/>
        </w:rPr>
        <w:t xml:space="preserve"> tagline</w:t>
      </w:r>
      <w:r>
        <w:rPr>
          <w:rFonts w:ascii="Times New Roman" w:hAnsi="Times New Roman"/>
          <w:color w:val="2A2A2A"/>
          <w:lang w:val="id-ID"/>
        </w:rPr>
        <w:t xml:space="preserve"> yang diusung.</w:t>
      </w:r>
    </w:p>
    <w:p w14:paraId="22E91080" w14:textId="77777777" w:rsidR="001B067E" w:rsidRPr="00656994" w:rsidRDefault="001B067E" w:rsidP="00A23316">
      <w:pPr>
        <w:pStyle w:val="NoSpacing"/>
        <w:spacing w:line="360" w:lineRule="auto"/>
        <w:ind w:firstLine="360"/>
        <w:jc w:val="both"/>
        <w:rPr>
          <w:rFonts w:ascii="Times New Roman" w:hAnsi="Times New Roman"/>
          <w:color w:val="2A2A2A"/>
          <w:lang w:val="id-ID"/>
        </w:rPr>
      </w:pPr>
      <w:r>
        <w:rPr>
          <w:rFonts w:ascii="Times New Roman" w:hAnsi="Times New Roman"/>
          <w:color w:val="2A2A2A"/>
          <w:lang w:val="id-ID"/>
        </w:rPr>
        <w:t xml:space="preserve">Berdiri sejak 1998, Wardah menjadi Pionir Cosmetics Halal di Indonesia yang pada awalnya brand Wardah merupakan </w:t>
      </w:r>
      <w:r w:rsidRPr="00656994">
        <w:rPr>
          <w:rFonts w:ascii="Times New Roman" w:hAnsi="Times New Roman"/>
          <w:color w:val="2A2A2A"/>
          <w:lang w:val="id-ID"/>
        </w:rPr>
        <w:t>Home</w:t>
      </w:r>
      <w:r>
        <w:rPr>
          <w:rFonts w:ascii="Times New Roman" w:hAnsi="Times New Roman"/>
          <w:color w:val="2A2A2A"/>
          <w:lang w:val="id-ID"/>
        </w:rPr>
        <w:t xml:space="preserve"> Industri. Kini Wardah berkembang menjadi brand Halal </w:t>
      </w:r>
      <w:r w:rsidRPr="00656994">
        <w:rPr>
          <w:rFonts w:ascii="Times New Roman" w:hAnsi="Times New Roman"/>
          <w:i/>
          <w:iCs/>
          <w:color w:val="2A2A2A"/>
          <w:lang w:val="id-ID"/>
        </w:rPr>
        <w:t>Cosmetics</w:t>
      </w:r>
      <w:r>
        <w:rPr>
          <w:rFonts w:ascii="Times New Roman" w:hAnsi="Times New Roman"/>
          <w:color w:val="2A2A2A"/>
          <w:lang w:val="id-ID"/>
        </w:rPr>
        <w:t xml:space="preserve"> terbesar di Indonesia. Wardah selalu mengutamakan faktor halal dalam setiap lini produknya yang berarti dari mulai produksi dan pengembangan selalu halal dan sesuai dengan Syariat Islam.</w:t>
      </w:r>
    </w:p>
    <w:p w14:paraId="622AD5DD" w14:textId="77777777" w:rsidR="001B067E" w:rsidRDefault="001B067E" w:rsidP="00A23316">
      <w:pPr>
        <w:pStyle w:val="NoSpacing"/>
        <w:spacing w:line="360" w:lineRule="auto"/>
        <w:ind w:firstLine="360"/>
        <w:jc w:val="both"/>
        <w:rPr>
          <w:rFonts w:ascii="Times New Roman" w:hAnsi="Times New Roman"/>
          <w:color w:val="2A2A2A"/>
          <w:lang w:val="id-ID"/>
        </w:rPr>
      </w:pPr>
      <w:r>
        <w:rPr>
          <w:rFonts w:ascii="Times New Roman" w:hAnsi="Times New Roman"/>
          <w:color w:val="2A2A2A"/>
          <w:lang w:val="id-ID"/>
        </w:rPr>
        <w:t xml:space="preserve">Indonesia merupakan negara yang warga negaranya mayoritas Muslim yang mana Wardah sangat paham dengan potensi dari konsumen Muslim yang sangat banyak maka dari itu wardah mengusung </w:t>
      </w:r>
      <w:r>
        <w:rPr>
          <w:rFonts w:ascii="Times New Roman" w:hAnsi="Times New Roman"/>
          <w:i/>
          <w:iCs/>
          <w:color w:val="2A2A2A"/>
          <w:lang w:val="id-ID"/>
        </w:rPr>
        <w:t>b</w:t>
      </w:r>
      <w:r w:rsidRPr="00F341BB">
        <w:rPr>
          <w:rFonts w:ascii="Times New Roman" w:hAnsi="Times New Roman"/>
          <w:i/>
          <w:iCs/>
          <w:color w:val="2A2A2A"/>
          <w:lang w:val="id-ID"/>
        </w:rPr>
        <w:t>rand Image</w:t>
      </w:r>
      <w:r>
        <w:rPr>
          <w:rFonts w:ascii="Times New Roman" w:hAnsi="Times New Roman"/>
          <w:color w:val="2A2A2A"/>
          <w:lang w:val="id-ID"/>
        </w:rPr>
        <w:t xml:space="preserve"> sebagai Halal </w:t>
      </w:r>
      <w:r w:rsidRPr="00F341BB">
        <w:rPr>
          <w:rFonts w:ascii="Times New Roman" w:hAnsi="Times New Roman"/>
          <w:i/>
          <w:iCs/>
          <w:color w:val="2A2A2A"/>
          <w:lang w:val="id-ID"/>
        </w:rPr>
        <w:t>Cosmetics</w:t>
      </w:r>
      <w:r>
        <w:rPr>
          <w:rFonts w:ascii="Times New Roman" w:hAnsi="Times New Roman"/>
          <w:color w:val="2A2A2A"/>
          <w:lang w:val="id-ID"/>
        </w:rPr>
        <w:t xml:space="preserve"> yang mana menargetkan Muslim sebagai sasaran utama untuk menjadi segmen konsumennya, </w:t>
      </w:r>
      <w:r>
        <w:rPr>
          <w:rFonts w:ascii="Times New Roman" w:hAnsi="Times New Roman"/>
          <w:color w:val="2A2A2A"/>
          <w:lang w:val="id-ID"/>
        </w:rPr>
        <w:lastRenderedPageBreak/>
        <w:t xml:space="preserve">yang mana Wardah menjadikan Halal </w:t>
      </w:r>
      <w:r w:rsidRPr="008C615D">
        <w:rPr>
          <w:rFonts w:ascii="Times New Roman" w:hAnsi="Times New Roman"/>
          <w:i/>
          <w:iCs/>
          <w:color w:val="2A2A2A"/>
          <w:lang w:val="id-ID"/>
        </w:rPr>
        <w:t>Cosmetics</w:t>
      </w:r>
      <w:r>
        <w:rPr>
          <w:rFonts w:ascii="Times New Roman" w:hAnsi="Times New Roman"/>
          <w:color w:val="2A2A2A"/>
          <w:lang w:val="id-ID"/>
        </w:rPr>
        <w:t xml:space="preserve"> sebagai pembeda terhadap produk </w:t>
      </w:r>
      <w:r w:rsidRPr="008C615D">
        <w:rPr>
          <w:rFonts w:ascii="Times New Roman" w:hAnsi="Times New Roman"/>
          <w:i/>
          <w:iCs/>
          <w:color w:val="2A2A2A"/>
          <w:lang w:val="id-ID"/>
        </w:rPr>
        <w:t xml:space="preserve"> </w:t>
      </w:r>
      <w:r>
        <w:rPr>
          <w:rFonts w:ascii="Times New Roman" w:hAnsi="Times New Roman"/>
          <w:color w:val="2A2A2A"/>
          <w:lang w:val="id-ID"/>
        </w:rPr>
        <w:t>serupa.</w:t>
      </w:r>
    </w:p>
    <w:p w14:paraId="205B778C" w14:textId="77777777" w:rsidR="001B067E" w:rsidRDefault="001B067E" w:rsidP="00A23316">
      <w:pPr>
        <w:pStyle w:val="NoSpacing"/>
        <w:spacing w:before="100" w:after="100" w:line="360" w:lineRule="auto"/>
        <w:ind w:firstLine="360"/>
        <w:jc w:val="both"/>
        <w:rPr>
          <w:rFonts w:ascii="Times New Roman" w:hAnsi="Times New Roman"/>
          <w:color w:val="2A2A2A"/>
          <w:lang w:val="id-ID"/>
        </w:rPr>
      </w:pPr>
      <w:r>
        <w:rPr>
          <w:rFonts w:ascii="Times New Roman" w:hAnsi="Times New Roman"/>
          <w:i/>
          <w:iCs/>
          <w:color w:val="2A2A2A"/>
          <w:lang w:val="id-ID"/>
        </w:rPr>
        <w:t>T</w:t>
      </w:r>
      <w:r w:rsidRPr="00F341BB">
        <w:rPr>
          <w:rFonts w:ascii="Times New Roman" w:hAnsi="Times New Roman"/>
          <w:i/>
          <w:iCs/>
          <w:color w:val="2A2A2A"/>
          <w:lang w:val="id-ID"/>
        </w:rPr>
        <w:t>agline</w:t>
      </w:r>
      <w:r>
        <w:rPr>
          <w:rFonts w:ascii="Times New Roman" w:hAnsi="Times New Roman"/>
          <w:color w:val="2A2A2A"/>
          <w:lang w:val="id-ID"/>
        </w:rPr>
        <w:t xml:space="preserve"> </w:t>
      </w:r>
      <w:r w:rsidRPr="00F341BB">
        <w:rPr>
          <w:rFonts w:ascii="Times New Roman" w:hAnsi="Times New Roman"/>
          <w:i/>
          <w:iCs/>
          <w:color w:val="2A2A2A"/>
          <w:lang w:val="id-ID"/>
        </w:rPr>
        <w:t>Inspiring Beauty</w:t>
      </w:r>
      <w:r>
        <w:rPr>
          <w:rFonts w:ascii="Times New Roman" w:hAnsi="Times New Roman"/>
          <w:color w:val="2A2A2A"/>
          <w:lang w:val="id-ID"/>
        </w:rPr>
        <w:t xml:space="preserve"> yang diangkat oleh Wardah  memiliki arti kecantikan yang menginspirasi. Dalam </w:t>
      </w:r>
      <w:r>
        <w:rPr>
          <w:rFonts w:ascii="Times New Roman" w:hAnsi="Times New Roman"/>
          <w:i/>
          <w:iCs/>
          <w:color w:val="2A2A2A"/>
          <w:lang w:val="id-ID"/>
        </w:rPr>
        <w:t>I</w:t>
      </w:r>
      <w:r w:rsidRPr="00F341BB">
        <w:rPr>
          <w:rFonts w:ascii="Times New Roman" w:hAnsi="Times New Roman"/>
          <w:i/>
          <w:iCs/>
          <w:color w:val="2A2A2A"/>
          <w:lang w:val="id-ID"/>
        </w:rPr>
        <w:t xml:space="preserve">nspiring </w:t>
      </w:r>
      <w:r>
        <w:rPr>
          <w:rFonts w:ascii="Times New Roman" w:hAnsi="Times New Roman"/>
          <w:i/>
          <w:iCs/>
          <w:color w:val="2A2A2A"/>
          <w:lang w:val="id-ID"/>
        </w:rPr>
        <w:t>B</w:t>
      </w:r>
      <w:r w:rsidRPr="00F341BB">
        <w:rPr>
          <w:rFonts w:ascii="Times New Roman" w:hAnsi="Times New Roman"/>
          <w:i/>
          <w:iCs/>
          <w:color w:val="2A2A2A"/>
          <w:lang w:val="id-ID"/>
        </w:rPr>
        <w:t>eauty</w:t>
      </w:r>
      <w:r>
        <w:rPr>
          <w:rFonts w:ascii="Times New Roman" w:hAnsi="Times New Roman"/>
          <w:color w:val="2A2A2A"/>
          <w:lang w:val="id-ID"/>
        </w:rPr>
        <w:t xml:space="preserve"> itu tersendiri memiliki makna yang terselubung yang dimana Wardah ingin hadir sebagai brand Cosmetics halal yang modern dan berkualitas mampu mendukung  kencantikan  dan karakter Wanita Indonesia. Membawa makna dimana Wardah ingin membawa Inspirasi dan menjadi bagian penting dari hidup Wanita Indonesia.</w:t>
      </w:r>
      <w:r>
        <w:rPr>
          <w:rStyle w:val="FootnoteReference"/>
          <w:rFonts w:ascii="Times New Roman" w:eastAsiaTheme="majorEastAsia" w:hAnsi="Times New Roman"/>
          <w:color w:val="2A2A2A"/>
          <w:lang w:val="id-ID"/>
        </w:rPr>
        <w:footnoteReference w:id="1"/>
      </w:r>
    </w:p>
    <w:p w14:paraId="05FE2BA1" w14:textId="77777777" w:rsidR="001B067E" w:rsidRPr="00D957E8" w:rsidRDefault="001B067E" w:rsidP="00A23316">
      <w:pPr>
        <w:pStyle w:val="NoSpacing"/>
        <w:spacing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 xml:space="preserve">Dalam memilih brand ambasador yang mewakili dari brand, Wardah sangat selektif dalam pemilihannya. Dalam kategori pemilihannya selain Wanita Muslim yang Syar’i namun juga sebagai Wanita yang Inspiratif. Hal itu dilakukan demi membentuk Citra kuat sebagai Halal </w:t>
      </w:r>
      <w:r w:rsidRPr="008C615D">
        <w:rPr>
          <w:rFonts w:ascii="Times New Roman" w:eastAsia="DengXian" w:hAnsi="Times New Roman"/>
          <w:i/>
          <w:iCs/>
          <w:color w:val="2A2A2A"/>
          <w:lang w:val="id-ID"/>
        </w:rPr>
        <w:t>Cosmetics</w:t>
      </w:r>
      <w:r>
        <w:rPr>
          <w:rFonts w:ascii="Times New Roman" w:eastAsia="DengXian" w:hAnsi="Times New Roman"/>
          <w:color w:val="2A2A2A"/>
          <w:lang w:val="id-ID"/>
        </w:rPr>
        <w:t xml:space="preserve"> yang cocok untuk seluruh Wanita Indonesia. Wardah juga membentuk </w:t>
      </w:r>
      <w:r w:rsidRPr="007D75BE">
        <w:rPr>
          <w:rFonts w:ascii="Times New Roman" w:eastAsia="DengXian" w:hAnsi="Times New Roman"/>
          <w:i/>
          <w:iCs/>
          <w:color w:val="2A2A2A"/>
          <w:lang w:val="id-ID"/>
        </w:rPr>
        <w:t>Campaign</w:t>
      </w:r>
      <w:r>
        <w:rPr>
          <w:rFonts w:ascii="Times New Roman" w:eastAsia="DengXian" w:hAnsi="Times New Roman"/>
          <w:color w:val="2A2A2A"/>
          <w:lang w:val="id-ID"/>
        </w:rPr>
        <w:t xml:space="preserve"> bahwa cantik tidak hanya dari luar namun Cantik Luar Dalam. Wardah percaya bahwa produknya cocok untuk kulit Wanita Indonesia dan dapat mengeluarkan potensi kecantikan sesungguhnya Wanita Indonesia. </w:t>
      </w:r>
    </w:p>
    <w:p w14:paraId="736C8A2E" w14:textId="77777777" w:rsidR="001B067E" w:rsidRDefault="001B067E" w:rsidP="00A23316">
      <w:pPr>
        <w:pStyle w:val="NoSpacing"/>
        <w:spacing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 xml:space="preserve">Dengan citra yang dibangun oleh Wardah perlahan brand Wardah menjadi </w:t>
      </w:r>
      <w:r w:rsidRPr="00A7232E">
        <w:rPr>
          <w:rFonts w:ascii="Times New Roman" w:eastAsia="DengXian" w:hAnsi="Times New Roman"/>
          <w:i/>
          <w:iCs/>
          <w:color w:val="2A2A2A"/>
          <w:lang w:val="id-ID"/>
        </w:rPr>
        <w:t>top of mind</w:t>
      </w:r>
      <w:r>
        <w:rPr>
          <w:rFonts w:ascii="Times New Roman" w:eastAsia="DengXian" w:hAnsi="Times New Roman"/>
          <w:color w:val="2A2A2A"/>
          <w:lang w:val="id-ID"/>
        </w:rPr>
        <w:t xml:space="preserve"> dari </w:t>
      </w:r>
      <w:r w:rsidRPr="005022A2">
        <w:rPr>
          <w:rFonts w:ascii="Times New Roman" w:eastAsia="DengXian" w:hAnsi="Times New Roman"/>
          <w:i/>
          <w:iCs/>
          <w:color w:val="2A2A2A"/>
          <w:lang w:val="id-ID"/>
        </w:rPr>
        <w:t>Cometics</w:t>
      </w:r>
      <w:r w:rsidRPr="005022A2">
        <w:rPr>
          <w:rFonts w:ascii="Times New Roman" w:eastAsia="DengXian" w:hAnsi="Times New Roman"/>
          <w:color w:val="2A2A2A"/>
          <w:lang w:val="id-ID"/>
        </w:rPr>
        <w:t xml:space="preserve"> </w:t>
      </w:r>
      <w:r>
        <w:rPr>
          <w:rFonts w:ascii="Times New Roman" w:eastAsia="DengXian" w:hAnsi="Times New Roman"/>
          <w:color w:val="2A2A2A"/>
          <w:lang w:val="id-ID"/>
        </w:rPr>
        <w:t xml:space="preserve">Wanita Muslim saat ini jika menyebut tentang </w:t>
      </w:r>
      <w:r w:rsidRPr="00A7232E">
        <w:rPr>
          <w:rFonts w:ascii="Times New Roman" w:eastAsia="DengXian" w:hAnsi="Times New Roman"/>
          <w:i/>
          <w:iCs/>
          <w:color w:val="2A2A2A"/>
          <w:lang w:val="id-ID"/>
        </w:rPr>
        <w:t>Cosmetics</w:t>
      </w:r>
      <w:r>
        <w:rPr>
          <w:rFonts w:ascii="Times New Roman" w:eastAsia="DengXian" w:hAnsi="Times New Roman"/>
          <w:color w:val="2A2A2A"/>
          <w:lang w:val="id-ID"/>
        </w:rPr>
        <w:t xml:space="preserve"> Halal yang pertama terpikirkan dalam benak konsumen adalah brand Wardah karena citra yang dibangun adalah Halal </w:t>
      </w:r>
      <w:r w:rsidRPr="00A45B0D">
        <w:rPr>
          <w:rFonts w:ascii="Times New Roman" w:eastAsia="DengXian" w:hAnsi="Times New Roman"/>
          <w:i/>
          <w:iCs/>
          <w:color w:val="2A2A2A"/>
          <w:lang w:val="id-ID"/>
        </w:rPr>
        <w:t xml:space="preserve">Cosmetics </w:t>
      </w:r>
      <w:r>
        <w:rPr>
          <w:rFonts w:ascii="Times New Roman" w:eastAsia="DengXian" w:hAnsi="Times New Roman"/>
          <w:color w:val="2A2A2A"/>
          <w:lang w:val="id-ID"/>
        </w:rPr>
        <w:t xml:space="preserve">Wardah mengambil </w:t>
      </w:r>
      <w:r w:rsidRPr="00A45B0D">
        <w:rPr>
          <w:rFonts w:ascii="Times New Roman" w:eastAsia="DengXian" w:hAnsi="Times New Roman"/>
          <w:i/>
          <w:iCs/>
          <w:color w:val="2A2A2A"/>
          <w:lang w:val="id-ID"/>
        </w:rPr>
        <w:t>targeting</w:t>
      </w:r>
      <w:r>
        <w:rPr>
          <w:rFonts w:ascii="Times New Roman" w:eastAsia="DengXian" w:hAnsi="Times New Roman"/>
          <w:color w:val="2A2A2A"/>
          <w:lang w:val="id-ID"/>
        </w:rPr>
        <w:t xml:space="preserve"> konsumen utama yaitu Wanita Muslimah Indonesia</w:t>
      </w:r>
    </w:p>
    <w:p w14:paraId="0DBA1C80" w14:textId="77777777" w:rsidR="001B067E" w:rsidRDefault="001B067E" w:rsidP="00A23316">
      <w:pPr>
        <w:pStyle w:val="NoSpacing"/>
        <w:spacing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 xml:space="preserve">Ekuitas merek Wardah dengan selalu dekat dengan kegiatan fashion dan acara acara Muslim dirinya selalu membangun hubungan baik dengan konsumennya , membangun Wardah yang selalu dekat dengan wanita Indonesia, dan juga membentuk </w:t>
      </w:r>
      <w:r>
        <w:rPr>
          <w:rFonts w:ascii="Times New Roman" w:eastAsia="DengXian" w:hAnsi="Times New Roman"/>
          <w:color w:val="2A2A2A"/>
          <w:lang w:val="id-ID"/>
        </w:rPr>
        <w:lastRenderedPageBreak/>
        <w:t>citra dimana Wardah merupakan  yang sangat dekat dengan muslim dan bisa mempercantik Muslim baik dari luar maupun dalam.</w:t>
      </w:r>
    </w:p>
    <w:p w14:paraId="37E421C2" w14:textId="77777777" w:rsidR="001B067E" w:rsidRDefault="001B067E" w:rsidP="00A23316">
      <w:pPr>
        <w:pStyle w:val="NoSpacing"/>
        <w:spacing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Keputusan pembelian adalah dimana orang mengambil tindakan untuk membeli atau tidaknya suatu barang atau jasa, untuk memngambil sebuah keputusan pembelian untuk membeli barang / jasa yang dibutuhkannya biasanya akan mencari informasi terkait barang atau jasa yang dibutuhkannya yang mana ekuitas merek dapat mempengaruhi keputusan pembelian seseorang.</w:t>
      </w:r>
    </w:p>
    <w:p w14:paraId="39217CC0" w14:textId="77777777" w:rsidR="001B067E" w:rsidRDefault="001B067E" w:rsidP="00A23316">
      <w:pPr>
        <w:pStyle w:val="NoSpacing"/>
        <w:spacing w:before="100" w:after="100"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Dengan adanya ekuitas merek suatu produk dan jasa  akan  sangat variatif. Riset ini bertujuan untuk meneliti tentang keterkaitan sebuah identitas suatu merek yang terbangun dapatkah mempengaruhi seseorang untuk melakukan pembelian terhadap brand tersebut. apakah dengan membangun citra dengan sedemikian rupa akan berpengaruh pada proses pengambilan keputusan pembelian untuk membeli brand tersebut.</w:t>
      </w:r>
    </w:p>
    <w:p w14:paraId="2C18FFDD" w14:textId="41AC5185" w:rsidR="001B067E" w:rsidRPr="00A23316" w:rsidRDefault="001B067E" w:rsidP="009C664E">
      <w:pPr>
        <w:pStyle w:val="ListParagraph"/>
        <w:numPr>
          <w:ilvl w:val="0"/>
          <w:numId w:val="1"/>
        </w:numPr>
        <w:spacing w:line="360" w:lineRule="auto"/>
        <w:jc w:val="both"/>
        <w:rPr>
          <w:rFonts w:ascii="Times New Roman" w:eastAsia="DengXian" w:hAnsi="Times New Roman"/>
          <w:b/>
          <w:bCs/>
          <w:color w:val="2A2A2A"/>
          <w:sz w:val="24"/>
          <w:szCs w:val="24"/>
          <w:lang w:val="id-ID"/>
        </w:rPr>
      </w:pPr>
      <w:r w:rsidRPr="00A23316">
        <w:rPr>
          <w:rFonts w:ascii="Times New Roman" w:eastAsia="DengXian" w:hAnsi="Times New Roman"/>
          <w:b/>
          <w:bCs/>
          <w:color w:val="2A2A2A"/>
          <w:sz w:val="24"/>
          <w:szCs w:val="24"/>
          <w:lang w:val="id-ID"/>
        </w:rPr>
        <w:t>Per</w:t>
      </w:r>
      <w:r w:rsidR="00A23316" w:rsidRPr="00A23316">
        <w:rPr>
          <w:rFonts w:ascii="Times New Roman" w:eastAsia="DengXian" w:hAnsi="Times New Roman"/>
          <w:b/>
          <w:bCs/>
          <w:color w:val="2A2A2A"/>
          <w:sz w:val="24"/>
          <w:szCs w:val="24"/>
          <w:lang w:val="id-ID"/>
        </w:rPr>
        <w:t>masalahan dan Tujuan Kajian</w:t>
      </w:r>
    </w:p>
    <w:p w14:paraId="71D0593B" w14:textId="0083F0C3" w:rsidR="00027FB1" w:rsidRDefault="00A23316" w:rsidP="006C3DC2">
      <w:pPr>
        <w:pStyle w:val="NoSpacing"/>
        <w:spacing w:line="360" w:lineRule="auto"/>
        <w:ind w:firstLine="360"/>
        <w:jc w:val="both"/>
        <w:rPr>
          <w:rFonts w:ascii="Times New Roman" w:eastAsia="DengXian" w:hAnsi="Times New Roman"/>
          <w:color w:val="2A2A2A"/>
          <w:lang w:val="id-ID"/>
        </w:rPr>
      </w:pPr>
      <w:r>
        <w:rPr>
          <w:rFonts w:ascii="Times New Roman" w:eastAsia="DengXian" w:hAnsi="Times New Roman"/>
          <w:color w:val="2A2A2A"/>
          <w:lang w:val="id-ID"/>
        </w:rPr>
        <w:t>Merek m</w:t>
      </w:r>
      <w:r w:rsidR="00BB6479">
        <w:rPr>
          <w:rFonts w:ascii="Times New Roman" w:eastAsia="DengXian" w:hAnsi="Times New Roman"/>
          <w:color w:val="2A2A2A"/>
          <w:lang w:val="id-ID"/>
        </w:rPr>
        <w:t>erupakan</w:t>
      </w:r>
      <w:r>
        <w:rPr>
          <w:rFonts w:ascii="Times New Roman" w:eastAsia="DengXian" w:hAnsi="Times New Roman"/>
          <w:color w:val="2A2A2A"/>
          <w:lang w:val="id-ID"/>
        </w:rPr>
        <w:t xml:space="preserve"> aset yang terus dibangun oleh Wardah dikarenakan  saat ini </w:t>
      </w:r>
      <w:r w:rsidR="00BB6479">
        <w:rPr>
          <w:rFonts w:ascii="Times New Roman" w:eastAsia="DengXian" w:hAnsi="Times New Roman"/>
          <w:color w:val="2A2A2A"/>
          <w:lang w:val="id-ID"/>
        </w:rPr>
        <w:t>produk secara yang dijual dipasar sangat banyak dan yang menjadi pembeda antara satu samalain adalah Merek. Konsumen Cenderung akan memilih produk dari merek yang sudah dipercayainya. Perhatian peneliti untuk mengetahui lebih dalam tentang bagaimana Ekuitas Merek dapat mempengaruhi keputusan pembelian konsumen Wardah. Penelitian ini juga meneliti keterikatan antara ekuitas yang dibangun dengan keputusan orang dalam membeli suatu produk.</w:t>
      </w:r>
    </w:p>
    <w:p w14:paraId="4841DB4F" w14:textId="3FA9CE1B" w:rsidR="00DC1017" w:rsidRDefault="003E2637" w:rsidP="006C3DC2">
      <w:pPr>
        <w:pStyle w:val="NoSpacing"/>
        <w:numPr>
          <w:ilvl w:val="0"/>
          <w:numId w:val="1"/>
        </w:numPr>
        <w:jc w:val="both"/>
        <w:rPr>
          <w:rFonts w:ascii="Times New Roman" w:hAnsi="Times New Roman"/>
          <w:b/>
          <w:bCs/>
          <w:lang w:val="id-ID"/>
        </w:rPr>
      </w:pPr>
      <w:r w:rsidRPr="003E2637">
        <w:rPr>
          <w:rFonts w:ascii="Times New Roman" w:eastAsia="DengXian" w:hAnsi="Times New Roman"/>
          <w:b/>
          <w:bCs/>
          <w:color w:val="2A2A2A"/>
          <w:lang w:val="id-ID"/>
        </w:rPr>
        <w:t>Kerangka Teori</w:t>
      </w:r>
    </w:p>
    <w:p w14:paraId="23EF38B9" w14:textId="2B5FD924" w:rsidR="00864685" w:rsidRPr="00536304" w:rsidRDefault="00536304" w:rsidP="0059430C">
      <w:pPr>
        <w:spacing w:after="0" w:line="360" w:lineRule="auto"/>
        <w:jc w:val="both"/>
        <w:rPr>
          <w:rFonts w:ascii="Times New Roman" w:hAnsi="Times New Roman" w:cs="Times New Roman"/>
          <w:b/>
          <w:bCs/>
          <w:color w:val="000000"/>
          <w:sz w:val="24"/>
          <w:szCs w:val="24"/>
          <w:lang w:val="id-ID"/>
        </w:rPr>
      </w:pPr>
      <w:r w:rsidRPr="00536304">
        <w:rPr>
          <w:rFonts w:ascii="Times New Roman" w:hAnsi="Times New Roman" w:cs="Times New Roman"/>
          <w:b/>
          <w:bCs/>
          <w:color w:val="000000"/>
          <w:sz w:val="24"/>
          <w:szCs w:val="24"/>
          <w:lang w:val="id-ID"/>
        </w:rPr>
        <w:t>Ekuitas Merek</w:t>
      </w:r>
    </w:p>
    <w:p w14:paraId="6F46EA68" w14:textId="691A057C" w:rsidR="00DC1017" w:rsidRDefault="00DC1017" w:rsidP="00DC1017">
      <w:pPr>
        <w:pStyle w:val="ListParagraph"/>
        <w:spacing w:after="0" w:line="360" w:lineRule="auto"/>
        <w:ind w:left="0" w:firstLine="360"/>
        <w:jc w:val="both"/>
        <w:rPr>
          <w:rFonts w:ascii="Times New Roman" w:hAnsi="Times New Roman" w:cs="Times New Roman"/>
          <w:color w:val="000000"/>
          <w:sz w:val="24"/>
          <w:szCs w:val="24"/>
        </w:rPr>
      </w:pPr>
      <w:r w:rsidRPr="00A30E67">
        <w:rPr>
          <w:rFonts w:ascii="Times New Roman" w:hAnsi="Times New Roman" w:cs="Times New Roman"/>
          <w:color w:val="000000"/>
          <w:sz w:val="24"/>
          <w:szCs w:val="24"/>
        </w:rPr>
        <w:t>Ekuitas Merek</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w:t>
      </w:r>
      <w:r w:rsidRPr="00A30E67">
        <w:rPr>
          <w:rFonts w:ascii="Times New Roman" w:hAnsi="Times New Roman" w:cs="Times New Roman"/>
          <w:i/>
          <w:iCs/>
          <w:color w:val="000000"/>
          <w:sz w:val="24"/>
          <w:szCs w:val="24"/>
        </w:rPr>
        <w:t>Brand</w:t>
      </w:r>
      <w:r>
        <w:rPr>
          <w:rFonts w:ascii="Times New Roman" w:hAnsi="Times New Roman" w:cs="Times New Roman"/>
          <w:i/>
          <w:iCs/>
          <w:color w:val="000000"/>
          <w:sz w:val="24"/>
          <w:szCs w:val="24"/>
          <w:lang w:val="id-ID"/>
        </w:rPr>
        <w:t xml:space="preserve"> </w:t>
      </w:r>
      <w:r w:rsidRPr="00A30E67">
        <w:rPr>
          <w:rFonts w:ascii="Times New Roman" w:hAnsi="Times New Roman" w:cs="Times New Roman"/>
          <w:i/>
          <w:iCs/>
          <w:color w:val="000000"/>
          <w:sz w:val="24"/>
          <w:szCs w:val="24"/>
        </w:rPr>
        <w:t>Equity</w:t>
      </w:r>
      <w:r w:rsidRPr="00A30E67">
        <w:rPr>
          <w:rFonts w:ascii="Times New Roman" w:hAnsi="Times New Roman" w:cs="Times New Roman"/>
          <w:color w:val="000000"/>
          <w:sz w:val="24"/>
          <w:szCs w:val="24"/>
        </w:rPr>
        <w:t>), menurut Aaker (dalam Lubis, SM.,</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2013)</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 xml:space="preserve">ekuitas merek adalah seperangkat </w:t>
      </w:r>
      <w:r>
        <w:rPr>
          <w:rFonts w:ascii="Times New Roman" w:hAnsi="Times New Roman" w:cs="Times New Roman"/>
          <w:color w:val="000000"/>
          <w:sz w:val="24"/>
          <w:szCs w:val="24"/>
        </w:rPr>
        <w:t>aset</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dan liabilitas</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yang terkait dengan suatu merek,</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 xml:space="preserve">nama </w:t>
      </w:r>
      <w:r w:rsidRPr="00A30E67">
        <w:rPr>
          <w:rFonts w:ascii="Times New Roman" w:hAnsi="Times New Roman" w:cs="Times New Roman"/>
          <w:color w:val="000000"/>
          <w:sz w:val="24"/>
          <w:szCs w:val="24"/>
        </w:rPr>
        <w:lastRenderedPageBreak/>
        <w:t>dan simbol yang mampu menambah</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atau mengurangi nilai yang diberikan oleh</w:t>
      </w:r>
      <w:r>
        <w:rPr>
          <w:rFonts w:ascii="Times New Roman" w:hAnsi="Times New Roman" w:cs="Times New Roman"/>
          <w:color w:val="000000"/>
          <w:sz w:val="24"/>
          <w:szCs w:val="24"/>
          <w:lang w:val="id-ID"/>
        </w:rPr>
        <w:t xml:space="preserve"> </w:t>
      </w:r>
      <w:r w:rsidRPr="00A30E67">
        <w:rPr>
          <w:rFonts w:ascii="Times New Roman" w:hAnsi="Times New Roman" w:cs="Times New Roman"/>
          <w:color w:val="000000"/>
          <w:sz w:val="24"/>
          <w:szCs w:val="24"/>
        </w:rPr>
        <w:t>sebuah produk atau jasa baik pada perusahaan</w:t>
      </w:r>
      <w:r>
        <w:rPr>
          <w:rFonts w:ascii="Times New Roman" w:hAnsi="Times New Roman" w:cs="Times New Roman"/>
          <w:sz w:val="24"/>
          <w:szCs w:val="24"/>
          <w:lang w:val="id-ID"/>
        </w:rPr>
        <w:t xml:space="preserve"> </w:t>
      </w:r>
      <w:r w:rsidRPr="00A30E67">
        <w:rPr>
          <w:rFonts w:ascii="Times New Roman" w:hAnsi="Times New Roman" w:cs="Times New Roman"/>
          <w:color w:val="000000"/>
          <w:sz w:val="24"/>
          <w:szCs w:val="24"/>
        </w:rPr>
        <w:t>ataupun pada pelanggan.</w:t>
      </w:r>
      <w:r>
        <w:rPr>
          <w:rStyle w:val="FootnoteReference"/>
          <w:rFonts w:ascii="Times New Roman" w:hAnsi="Times New Roman" w:cs="Times New Roman"/>
          <w:color w:val="000000"/>
          <w:szCs w:val="24"/>
          <w:lang w:val="id-ID"/>
        </w:rPr>
        <w:footnoteReference w:id="2"/>
      </w:r>
    </w:p>
    <w:p w14:paraId="75505463" w14:textId="186ED751" w:rsidR="00DC1017" w:rsidRPr="00DC1017" w:rsidRDefault="00DC1017" w:rsidP="00DC1017">
      <w:pPr>
        <w:pStyle w:val="ListParagraph"/>
        <w:spacing w:after="0" w:line="360" w:lineRule="auto"/>
        <w:ind w:left="0" w:firstLine="360"/>
        <w:jc w:val="both"/>
        <w:rPr>
          <w:rFonts w:ascii="Times New Roman" w:hAnsi="Times New Roman" w:cs="Times New Roman"/>
          <w:color w:val="000000"/>
          <w:sz w:val="24"/>
          <w:szCs w:val="24"/>
        </w:rPr>
      </w:pPr>
      <w:r w:rsidRPr="00DC1017">
        <w:rPr>
          <w:rFonts w:ascii="Times New Roman" w:hAnsi="Times New Roman" w:cs="Times New Roman"/>
          <w:color w:val="000000"/>
          <w:sz w:val="24"/>
          <w:szCs w:val="24"/>
        </w:rPr>
        <w:t>Menurut David A. Aaker ekuitas merek ditentukan</w:t>
      </w:r>
      <w:r w:rsidRPr="00DC1017">
        <w:rPr>
          <w:color w:val="000000"/>
          <w:lang w:val="id-ID"/>
        </w:rPr>
        <w:t xml:space="preserve"> </w:t>
      </w:r>
      <w:r w:rsidRPr="00DC1017">
        <w:rPr>
          <w:rFonts w:ascii="Times New Roman" w:hAnsi="Times New Roman" w:cs="Times New Roman"/>
          <w:color w:val="000000"/>
          <w:sz w:val="24"/>
          <w:szCs w:val="24"/>
        </w:rPr>
        <w:t xml:space="preserve">oleh empat elemen utama </w:t>
      </w:r>
      <w:proofErr w:type="gramStart"/>
      <w:r w:rsidRPr="00DC1017">
        <w:rPr>
          <w:rFonts w:ascii="Times New Roman" w:hAnsi="Times New Roman" w:cs="Times New Roman"/>
          <w:color w:val="000000"/>
          <w:sz w:val="24"/>
          <w:szCs w:val="24"/>
        </w:rPr>
        <w:t>yaitu</w:t>
      </w:r>
      <w:r w:rsidRPr="00DC1017">
        <w:rPr>
          <w:rFonts w:ascii="Times New Roman" w:hAnsi="Times New Roman" w:cs="Times New Roman"/>
          <w:color w:val="000000"/>
          <w:sz w:val="24"/>
          <w:szCs w:val="24"/>
          <w:lang w:val="id-ID"/>
        </w:rPr>
        <w:t xml:space="preserve"> :</w:t>
      </w:r>
      <w:proofErr w:type="gramEnd"/>
      <w:r w:rsidRPr="00DC1017">
        <w:rPr>
          <w:rFonts w:ascii="Times New Roman" w:hAnsi="Times New Roman" w:cs="Times New Roman"/>
          <w:color w:val="000000"/>
          <w:sz w:val="24"/>
          <w:szCs w:val="24"/>
        </w:rPr>
        <w:t xml:space="preserve"> </w:t>
      </w:r>
      <w:r w:rsidRPr="00DC1017">
        <w:rPr>
          <w:rFonts w:ascii="Times New Roman" w:hAnsi="Times New Roman" w:cs="Times New Roman"/>
          <w:i/>
          <w:iCs/>
          <w:color w:val="000000"/>
          <w:sz w:val="24"/>
          <w:szCs w:val="24"/>
        </w:rPr>
        <w:t>brand awareness,</w:t>
      </w:r>
      <w:r w:rsidRPr="00DC1017">
        <w:rPr>
          <w:i/>
          <w:iCs/>
          <w:color w:val="000000"/>
          <w:lang w:val="id-ID"/>
        </w:rPr>
        <w:t xml:space="preserve"> </w:t>
      </w:r>
      <w:r w:rsidRPr="00DC1017">
        <w:rPr>
          <w:rFonts w:ascii="Times New Roman" w:hAnsi="Times New Roman" w:cs="Times New Roman"/>
          <w:i/>
          <w:iCs/>
          <w:color w:val="000000"/>
          <w:sz w:val="24"/>
          <w:szCs w:val="24"/>
        </w:rPr>
        <w:t>brand associations, perceived quality, brand loyalty.</w:t>
      </w:r>
      <w:r>
        <w:rPr>
          <w:rStyle w:val="FootnoteReference"/>
          <w:rFonts w:ascii="Times New Roman" w:hAnsi="Times New Roman" w:cs="Times New Roman"/>
          <w:color w:val="000000"/>
          <w:sz w:val="24"/>
          <w:szCs w:val="24"/>
          <w:lang w:val="id-ID"/>
        </w:rPr>
        <w:footnoteReference w:id="3"/>
      </w:r>
    </w:p>
    <w:p w14:paraId="287D9E3D" w14:textId="26D2C482" w:rsidR="00DC1017" w:rsidRPr="00536304" w:rsidRDefault="00DC1017" w:rsidP="009C664E">
      <w:pPr>
        <w:pStyle w:val="ListParagraph"/>
        <w:numPr>
          <w:ilvl w:val="0"/>
          <w:numId w:val="2"/>
        </w:numPr>
        <w:spacing w:after="0" w:line="360" w:lineRule="auto"/>
        <w:jc w:val="both"/>
        <w:rPr>
          <w:rFonts w:ascii="Times New Roman" w:hAnsi="Times New Roman" w:cs="Times New Roman"/>
          <w:color w:val="000000"/>
          <w:sz w:val="24"/>
          <w:szCs w:val="24"/>
          <w:lang w:val="id-ID"/>
        </w:rPr>
      </w:pPr>
      <w:r w:rsidRPr="00DC1017">
        <w:rPr>
          <w:rFonts w:ascii="Times New Roman" w:hAnsi="Times New Roman" w:cs="Times New Roman"/>
          <w:i/>
          <w:iCs/>
          <w:color w:val="000000"/>
          <w:sz w:val="24"/>
          <w:szCs w:val="24"/>
          <w:lang w:val="id-ID"/>
        </w:rPr>
        <w:t>Brand Awareness</w:t>
      </w:r>
      <w:r w:rsidR="00536304">
        <w:rPr>
          <w:rFonts w:ascii="Times New Roman" w:hAnsi="Times New Roman" w:cs="Times New Roman"/>
          <w:i/>
          <w:iCs/>
          <w:color w:val="000000"/>
          <w:sz w:val="24"/>
          <w:szCs w:val="24"/>
          <w:lang w:val="id-ID"/>
        </w:rPr>
        <w:t xml:space="preserve">. </w:t>
      </w:r>
      <w:r w:rsidRPr="00536304">
        <w:rPr>
          <w:rFonts w:ascii="Times New Roman" w:hAnsi="Times New Roman" w:cs="Times New Roman"/>
          <w:color w:val="000000"/>
          <w:sz w:val="24"/>
          <w:szCs w:val="24"/>
        </w:rPr>
        <w:t xml:space="preserve">Menurut Aaker </w:t>
      </w:r>
      <w:r w:rsidRPr="00536304">
        <w:rPr>
          <w:rFonts w:ascii="Times New Roman" w:hAnsi="Times New Roman" w:cs="Times New Roman"/>
          <w:color w:val="000000"/>
          <w:sz w:val="24"/>
          <w:szCs w:val="24"/>
          <w:lang w:val="id-ID"/>
        </w:rPr>
        <w:t>dalam Astuti (2007)</w:t>
      </w:r>
      <w:r w:rsidRPr="00536304">
        <w:rPr>
          <w:rFonts w:ascii="Times New Roman" w:hAnsi="Times New Roman" w:cs="Times New Roman"/>
          <w:color w:val="000000"/>
          <w:sz w:val="24"/>
          <w:szCs w:val="24"/>
        </w:rPr>
        <w:t xml:space="preserve"> </w:t>
      </w:r>
      <w:r w:rsidRPr="00536304">
        <w:rPr>
          <w:rFonts w:ascii="Times New Roman" w:hAnsi="Times New Roman" w:cs="Times New Roman"/>
          <w:i/>
          <w:iCs/>
          <w:color w:val="000000"/>
          <w:sz w:val="24"/>
          <w:szCs w:val="24"/>
        </w:rPr>
        <w:t xml:space="preserve">brand awareness </w:t>
      </w:r>
      <w:r w:rsidRPr="00536304">
        <w:rPr>
          <w:rFonts w:ascii="Times New Roman" w:hAnsi="Times New Roman" w:cs="Times New Roman"/>
          <w:color w:val="000000"/>
          <w:sz w:val="24"/>
          <w:szCs w:val="24"/>
          <w:lang w:val="id-ID"/>
        </w:rPr>
        <w:t>merupakan</w:t>
      </w:r>
      <w:r w:rsidRPr="00536304">
        <w:rPr>
          <w:rFonts w:ascii="Times New Roman" w:hAnsi="Times New Roman" w:cs="Times New Roman"/>
          <w:color w:val="000000"/>
          <w:sz w:val="24"/>
          <w:szCs w:val="24"/>
        </w:rPr>
        <w:t xml:space="preserve"> </w:t>
      </w:r>
      <w:r w:rsidRPr="00536304">
        <w:rPr>
          <w:rFonts w:ascii="Times New Roman" w:hAnsi="Times New Roman" w:cs="Times New Roman"/>
          <w:color w:val="000000"/>
          <w:sz w:val="24"/>
          <w:szCs w:val="24"/>
          <w:lang w:val="id-ID"/>
        </w:rPr>
        <w:t xml:space="preserve">sebuah </w:t>
      </w:r>
      <w:r w:rsidRPr="00536304">
        <w:rPr>
          <w:rFonts w:ascii="Times New Roman" w:hAnsi="Times New Roman" w:cs="Times New Roman"/>
          <w:color w:val="000000"/>
          <w:sz w:val="24"/>
          <w:szCs w:val="24"/>
        </w:rPr>
        <w:t xml:space="preserve">kekuatan </w:t>
      </w:r>
      <w:r w:rsidRPr="00536304">
        <w:rPr>
          <w:rFonts w:ascii="Times New Roman" w:hAnsi="Times New Roman" w:cs="Times New Roman"/>
          <w:color w:val="000000"/>
          <w:sz w:val="24"/>
          <w:szCs w:val="24"/>
          <w:lang w:val="id-ID"/>
        </w:rPr>
        <w:t>dari</w:t>
      </w:r>
      <w:r w:rsidRPr="00536304">
        <w:rPr>
          <w:rFonts w:ascii="Times New Roman" w:hAnsi="Times New Roman" w:cs="Times New Roman"/>
          <w:color w:val="000000"/>
          <w:sz w:val="24"/>
          <w:szCs w:val="24"/>
        </w:rPr>
        <w:t xml:space="preserve"> sebuah merek</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dalam pikiran pelanggan. Kekuatan tersebut ditunjukkan </w:t>
      </w:r>
      <w:r w:rsidRPr="00536304">
        <w:rPr>
          <w:rFonts w:ascii="Times New Roman" w:hAnsi="Times New Roman" w:cs="Times New Roman"/>
          <w:color w:val="000000"/>
          <w:sz w:val="24"/>
          <w:szCs w:val="24"/>
          <w:lang w:val="id-ID"/>
        </w:rPr>
        <w:t>oleh bagaimana</w:t>
      </w:r>
      <w:r w:rsidRPr="00536304">
        <w:rPr>
          <w:rFonts w:ascii="Times New Roman" w:hAnsi="Times New Roman" w:cs="Times New Roman"/>
          <w:color w:val="000000"/>
          <w:sz w:val="24"/>
          <w:szCs w:val="24"/>
        </w:rPr>
        <w:t xml:space="preserve"> pelanggan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mengenal dan mengingat sebuah merek. </w:t>
      </w:r>
      <w:r w:rsidRPr="00536304">
        <w:rPr>
          <w:rFonts w:ascii="Times New Roman" w:hAnsi="Times New Roman" w:cs="Times New Roman"/>
          <w:i/>
          <w:iCs/>
          <w:color w:val="000000"/>
          <w:sz w:val="24"/>
          <w:szCs w:val="24"/>
          <w:lang w:val="id-ID"/>
        </w:rPr>
        <w:t>Brand Awareness</w:t>
      </w:r>
      <w:r w:rsidRPr="00536304">
        <w:rPr>
          <w:rFonts w:ascii="Times New Roman" w:hAnsi="Times New Roman" w:cs="Times New Roman"/>
          <w:color w:val="000000"/>
          <w:sz w:val="24"/>
          <w:szCs w:val="24"/>
        </w:rPr>
        <w:t xml:space="preserve"> dapat membantu mengkaitkan</w:t>
      </w:r>
      <w:r w:rsidRPr="00536304">
        <w:rPr>
          <w:rFonts w:ascii="Times New Roman" w:hAnsi="Times New Roman" w:cs="Times New Roman"/>
          <w:color w:val="000000"/>
          <w:sz w:val="24"/>
          <w:szCs w:val="24"/>
          <w:lang w:val="id-ID"/>
        </w:rPr>
        <w:t xml:space="preserve"> antara </w:t>
      </w:r>
      <w:r w:rsidRPr="00536304">
        <w:rPr>
          <w:rFonts w:ascii="Times New Roman" w:hAnsi="Times New Roman" w:cs="Times New Roman"/>
          <w:color w:val="000000"/>
          <w:sz w:val="24"/>
          <w:szCs w:val="24"/>
        </w:rPr>
        <w:t>merek dengan asosiasi yang diharapkan oleh perusahaan, men</w:t>
      </w:r>
      <w:r w:rsidRPr="00536304">
        <w:rPr>
          <w:rFonts w:ascii="Times New Roman" w:hAnsi="Times New Roman" w:cs="Times New Roman"/>
          <w:color w:val="000000"/>
          <w:sz w:val="24"/>
          <w:szCs w:val="24"/>
          <w:lang w:val="id-ID"/>
        </w:rPr>
        <w:t>imbulkan familiar pelanggan kepada suatu merek</w:t>
      </w:r>
      <w:r w:rsidRPr="00536304">
        <w:rPr>
          <w:rFonts w:ascii="Times New Roman" w:hAnsi="Times New Roman" w:cs="Times New Roman"/>
          <w:color w:val="000000"/>
          <w:sz w:val="24"/>
          <w:szCs w:val="24"/>
        </w:rPr>
        <w:t>, dan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menunjukkan komitmen kepada pelanggannya. Tingkat</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kesadaran merek berkisar dari tingkat </w:t>
      </w:r>
      <w:r w:rsidRPr="00536304">
        <w:rPr>
          <w:rFonts w:ascii="Times New Roman" w:hAnsi="Times New Roman" w:cs="Times New Roman"/>
          <w:color w:val="000000"/>
          <w:sz w:val="24"/>
          <w:szCs w:val="24"/>
          <w:lang w:val="id-ID"/>
        </w:rPr>
        <w:t>kesadaran merek</w:t>
      </w:r>
      <w:r w:rsidRPr="00536304">
        <w:rPr>
          <w:rFonts w:ascii="Times New Roman" w:hAnsi="Times New Roman" w:cs="Times New Roman"/>
          <w:i/>
          <w:iCs/>
          <w:color w:val="000000"/>
          <w:sz w:val="24"/>
          <w:szCs w:val="24"/>
        </w:rPr>
        <w:t xml:space="preserve"> </w:t>
      </w:r>
      <w:r w:rsidRPr="00536304">
        <w:rPr>
          <w:rFonts w:ascii="Times New Roman" w:hAnsi="Times New Roman" w:cs="Times New Roman"/>
          <w:color w:val="000000"/>
          <w:sz w:val="24"/>
          <w:szCs w:val="24"/>
        </w:rPr>
        <w:t>yaitu pelanggan dapat</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mengenal suatu</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merek, sampai pada tingkat di mana merek menjadi </w:t>
      </w:r>
      <w:r w:rsidRPr="00536304">
        <w:rPr>
          <w:rFonts w:ascii="Times New Roman" w:hAnsi="Times New Roman" w:cs="Times New Roman"/>
          <w:color w:val="000000"/>
          <w:sz w:val="24"/>
          <w:szCs w:val="24"/>
          <w:lang w:val="id-ID"/>
        </w:rPr>
        <w:t xml:space="preserve">brand yang paling mudah di ingat oleh pelanggan atau menjadi </w:t>
      </w:r>
      <w:r w:rsidRPr="00536304">
        <w:rPr>
          <w:rFonts w:ascii="Times New Roman" w:hAnsi="Times New Roman" w:cs="Times New Roman"/>
          <w:i/>
          <w:iCs/>
          <w:color w:val="000000"/>
          <w:sz w:val="24"/>
          <w:szCs w:val="24"/>
          <w:lang w:val="id-ID"/>
        </w:rPr>
        <w:t>top of mind</w:t>
      </w:r>
      <w:r w:rsidRPr="00536304">
        <w:rPr>
          <w:rFonts w:ascii="Times New Roman" w:hAnsi="Times New Roman" w:cs="Times New Roman"/>
          <w:color w:val="000000"/>
          <w:sz w:val="24"/>
          <w:szCs w:val="24"/>
          <w:lang w:val="id-ID"/>
        </w:rPr>
        <w:t xml:space="preserve"> dari pikiran konsumen</w:t>
      </w:r>
      <w:r w:rsidRPr="00536304">
        <w:rPr>
          <w:rFonts w:ascii="Times New Roman" w:hAnsi="Times New Roman" w:cs="Times New Roman"/>
          <w:color w:val="000000"/>
          <w:sz w:val="24"/>
          <w:szCs w:val="24"/>
        </w:rPr>
        <w:t>, merek sebagai satu-satunya yang di</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ingat dan menjadi identitas kategori produk.</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Saat pengambilan keputusan pembelian konsumen dilakukan, kesadaran merek</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memegang peran penting. Merek menjadi bagian dari </w:t>
      </w:r>
      <w:r w:rsidRPr="00536304">
        <w:rPr>
          <w:rFonts w:ascii="Times New Roman" w:hAnsi="Times New Roman" w:cs="Times New Roman"/>
          <w:i/>
          <w:iCs/>
          <w:color w:val="000000"/>
          <w:sz w:val="24"/>
          <w:szCs w:val="24"/>
        </w:rPr>
        <w:t xml:space="preserve">consideration set </w:t>
      </w:r>
      <w:r w:rsidRPr="00536304">
        <w:rPr>
          <w:rFonts w:ascii="Times New Roman" w:hAnsi="Times New Roman" w:cs="Times New Roman"/>
          <w:color w:val="000000"/>
          <w:sz w:val="24"/>
          <w:szCs w:val="24"/>
        </w:rPr>
        <w:t>sehingga</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memungkinkan preferensi pelanggan untuk memilih merek tersebut. Pelanggan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cenderung membeli merek yang sudah dikenal</w:t>
      </w:r>
      <w:r w:rsidRPr="00536304">
        <w:rPr>
          <w:rFonts w:ascii="Times New Roman" w:hAnsi="Times New Roman" w:cs="Times New Roman"/>
          <w:color w:val="000000"/>
          <w:sz w:val="24"/>
          <w:szCs w:val="24"/>
          <w:lang w:val="id-ID"/>
        </w:rPr>
        <w:t>inya</w:t>
      </w:r>
      <w:r w:rsidRPr="00536304">
        <w:rPr>
          <w:rFonts w:ascii="Times New Roman" w:hAnsi="Times New Roman" w:cs="Times New Roman"/>
          <w:color w:val="000000"/>
          <w:sz w:val="24"/>
          <w:szCs w:val="24"/>
        </w:rPr>
        <w:t xml:space="preserve"> karena mereka merasa aman</w:t>
      </w:r>
      <w:r w:rsidRPr="00536304">
        <w:rPr>
          <w:rFonts w:ascii="Times New Roman" w:hAnsi="Times New Roman" w:cs="Times New Roman"/>
          <w:color w:val="000000"/>
          <w:sz w:val="24"/>
          <w:szCs w:val="24"/>
          <w:lang w:val="id-ID"/>
        </w:rPr>
        <w:t xml:space="preserve"> dan terjamin </w:t>
      </w:r>
      <w:r w:rsidRPr="00536304">
        <w:rPr>
          <w:rFonts w:ascii="Times New Roman" w:hAnsi="Times New Roman" w:cs="Times New Roman"/>
          <w:color w:val="000000"/>
          <w:sz w:val="24"/>
          <w:szCs w:val="24"/>
        </w:rPr>
        <w:t>dengan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sesuatu yang dikenal dan beranggapan merek yang sudah dikenal</w:t>
      </w:r>
      <w:r w:rsidRPr="00536304">
        <w:rPr>
          <w:rFonts w:ascii="Times New Roman" w:hAnsi="Times New Roman" w:cs="Times New Roman"/>
          <w:color w:val="000000"/>
          <w:sz w:val="24"/>
          <w:szCs w:val="24"/>
          <w:lang w:val="id-ID"/>
        </w:rPr>
        <w:t xml:space="preserve"> akan lebih </w:t>
      </w:r>
      <w:proofErr w:type="gramStart"/>
      <w:r w:rsidRPr="00536304">
        <w:rPr>
          <w:rFonts w:ascii="Times New Roman" w:hAnsi="Times New Roman" w:cs="Times New Roman"/>
          <w:color w:val="000000"/>
          <w:sz w:val="24"/>
          <w:szCs w:val="24"/>
          <w:lang w:val="id-ID"/>
        </w:rPr>
        <w:t xml:space="preserve">terpercaya </w:t>
      </w:r>
      <w:r w:rsidRPr="00536304">
        <w:rPr>
          <w:rFonts w:ascii="Times New Roman" w:hAnsi="Times New Roman" w:cs="Times New Roman"/>
          <w:color w:val="000000"/>
          <w:sz w:val="24"/>
          <w:szCs w:val="24"/>
        </w:rPr>
        <w:t>,</w:t>
      </w:r>
      <w:proofErr w:type="gramEnd"/>
      <w:r w:rsidRPr="00536304">
        <w:rPr>
          <w:rFonts w:ascii="Times New Roman" w:hAnsi="Times New Roman" w:cs="Times New Roman"/>
          <w:color w:val="000000"/>
          <w:sz w:val="24"/>
          <w:szCs w:val="24"/>
        </w:rPr>
        <w:t xml:space="preserve"> dan kualitas</w:t>
      </w:r>
      <w:r w:rsidRPr="00536304">
        <w:rPr>
          <w:rFonts w:ascii="Times New Roman" w:hAnsi="Times New Roman" w:cs="Times New Roman"/>
          <w:color w:val="000000"/>
          <w:sz w:val="24"/>
          <w:szCs w:val="24"/>
          <w:lang w:val="id-ID"/>
        </w:rPr>
        <w:t>nya</w:t>
      </w:r>
      <w:r w:rsidRPr="00536304">
        <w:rPr>
          <w:rFonts w:ascii="Times New Roman" w:hAnsi="Times New Roman" w:cs="Times New Roman"/>
          <w:color w:val="000000"/>
          <w:sz w:val="24"/>
          <w:szCs w:val="24"/>
        </w:rPr>
        <w:t xml:space="preserve"> yang bisa dipertanggungjawabkan</w:t>
      </w:r>
      <w:r w:rsidRPr="00536304">
        <w:rPr>
          <w:rFonts w:ascii="Times New Roman" w:hAnsi="Times New Roman" w:cs="Times New Roman"/>
          <w:color w:val="000000"/>
          <w:sz w:val="24"/>
          <w:szCs w:val="24"/>
          <w:lang w:val="id-ID"/>
        </w:rPr>
        <w:t>.</w:t>
      </w:r>
      <w:r>
        <w:rPr>
          <w:rStyle w:val="FootnoteReference"/>
          <w:rFonts w:ascii="Times New Roman" w:hAnsi="Times New Roman" w:cs="Times New Roman"/>
          <w:color w:val="000000"/>
          <w:sz w:val="24"/>
          <w:szCs w:val="24"/>
          <w:lang w:val="id-ID"/>
        </w:rPr>
        <w:footnoteReference w:id="4"/>
      </w:r>
      <w:r w:rsidRPr="00536304">
        <w:rPr>
          <w:rFonts w:ascii="Times New Roman" w:hAnsi="Times New Roman" w:cs="Times New Roman"/>
          <w:color w:val="000000"/>
          <w:sz w:val="24"/>
          <w:szCs w:val="24"/>
          <w:lang w:val="id-ID"/>
        </w:rPr>
        <w:t xml:space="preserve"> </w:t>
      </w:r>
    </w:p>
    <w:p w14:paraId="1AEF0042" w14:textId="6A770B95" w:rsidR="00DC1017" w:rsidRPr="00536304" w:rsidRDefault="00DC1017" w:rsidP="009C664E">
      <w:pPr>
        <w:pStyle w:val="ListParagraph"/>
        <w:numPr>
          <w:ilvl w:val="0"/>
          <w:numId w:val="2"/>
        </w:numPr>
        <w:spacing w:after="0" w:line="360" w:lineRule="auto"/>
        <w:jc w:val="both"/>
        <w:rPr>
          <w:rFonts w:ascii="Times New Roman" w:hAnsi="Times New Roman" w:cs="Times New Roman"/>
          <w:i/>
          <w:iCs/>
          <w:color w:val="000000"/>
          <w:sz w:val="24"/>
          <w:szCs w:val="24"/>
          <w:lang w:val="id-ID"/>
        </w:rPr>
      </w:pPr>
      <w:r w:rsidRPr="00DC1017">
        <w:rPr>
          <w:rFonts w:ascii="Times New Roman" w:hAnsi="Times New Roman" w:cs="Times New Roman"/>
          <w:i/>
          <w:iCs/>
          <w:color w:val="000000"/>
          <w:sz w:val="24"/>
          <w:szCs w:val="24"/>
          <w:lang w:val="id-ID"/>
        </w:rPr>
        <w:t>Brand Association</w:t>
      </w:r>
      <w:r w:rsidR="00536304">
        <w:rPr>
          <w:rFonts w:ascii="Times New Roman" w:hAnsi="Times New Roman" w:cs="Times New Roman"/>
          <w:i/>
          <w:iCs/>
          <w:color w:val="000000"/>
          <w:sz w:val="24"/>
          <w:szCs w:val="24"/>
          <w:lang w:val="id-ID"/>
        </w:rPr>
        <w:t xml:space="preserve">. </w:t>
      </w:r>
      <w:r w:rsidRPr="00536304">
        <w:rPr>
          <w:rFonts w:ascii="TimesNewRoman" w:hAnsi="TimesNewRoman"/>
          <w:color w:val="000000"/>
          <w:sz w:val="24"/>
          <w:szCs w:val="24"/>
        </w:rPr>
        <w:t>Asosiasi merek</w:t>
      </w:r>
      <w:r w:rsidRPr="00536304">
        <w:rPr>
          <w:rFonts w:ascii="TimesNewRoman" w:hAnsi="TimesNewRoman"/>
          <w:color w:val="000000"/>
          <w:sz w:val="24"/>
          <w:szCs w:val="24"/>
          <w:lang w:val="id-ID"/>
        </w:rPr>
        <w:t xml:space="preserve"> </w:t>
      </w:r>
      <w:r w:rsidRPr="00536304">
        <w:rPr>
          <w:rFonts w:ascii="TimesNewRoman" w:hAnsi="TimesNewRoman"/>
          <w:color w:val="000000"/>
          <w:sz w:val="24"/>
          <w:szCs w:val="24"/>
        </w:rPr>
        <w:t xml:space="preserve">Menurut Aaker </w:t>
      </w:r>
      <w:r w:rsidRPr="00536304">
        <w:rPr>
          <w:rFonts w:ascii="TimesNewRoman" w:hAnsi="TimesNewRoman"/>
          <w:color w:val="000000"/>
          <w:sz w:val="24"/>
          <w:szCs w:val="24"/>
          <w:lang w:val="id-ID"/>
        </w:rPr>
        <w:t>dalam Mohamad Alzamendy</w:t>
      </w:r>
      <w:r w:rsidRPr="00536304">
        <w:rPr>
          <w:rFonts w:ascii="TimesNewRoman" w:hAnsi="TimesNewRoman"/>
          <w:color w:val="000000"/>
          <w:sz w:val="24"/>
          <w:szCs w:val="24"/>
        </w:rPr>
        <w:t>, asosiasi merek (</w:t>
      </w:r>
      <w:r w:rsidRPr="00536304">
        <w:rPr>
          <w:rFonts w:ascii="TimesNewRoman" w:hAnsi="TimesNewRoman"/>
          <w:i/>
          <w:iCs/>
          <w:color w:val="000000"/>
          <w:sz w:val="24"/>
          <w:szCs w:val="24"/>
        </w:rPr>
        <w:t>brand association</w:t>
      </w:r>
      <w:r w:rsidRPr="00536304">
        <w:rPr>
          <w:rFonts w:ascii="TimesNewRoman" w:hAnsi="TimesNewRoman"/>
          <w:color w:val="000000"/>
          <w:sz w:val="24"/>
          <w:szCs w:val="24"/>
        </w:rPr>
        <w:t>)</w:t>
      </w:r>
      <w:r w:rsidRPr="00536304">
        <w:rPr>
          <w:rFonts w:ascii="TimesNewRoman" w:hAnsi="TimesNewRoman"/>
          <w:color w:val="000000"/>
          <w:lang w:val="id-ID"/>
        </w:rPr>
        <w:t xml:space="preserve"> </w:t>
      </w:r>
      <w:r w:rsidRPr="00536304">
        <w:rPr>
          <w:rFonts w:ascii="TimesNewRoman" w:hAnsi="TimesNewRoman"/>
          <w:color w:val="000000"/>
          <w:sz w:val="24"/>
          <w:szCs w:val="24"/>
        </w:rPr>
        <w:t xml:space="preserve">merupakan </w:t>
      </w:r>
      <w:r w:rsidRPr="00536304">
        <w:rPr>
          <w:rFonts w:ascii="TimesNewRoman" w:hAnsi="TimesNewRoman"/>
          <w:color w:val="000000"/>
          <w:sz w:val="24"/>
          <w:szCs w:val="24"/>
          <w:lang w:val="id-ID"/>
        </w:rPr>
        <w:t>suatu bentuk</w:t>
      </w:r>
      <w:r w:rsidRPr="00536304">
        <w:rPr>
          <w:rFonts w:ascii="TimesNewRoman" w:hAnsi="TimesNewRoman"/>
          <w:color w:val="000000"/>
          <w:sz w:val="24"/>
          <w:szCs w:val="24"/>
        </w:rPr>
        <w:t xml:space="preserve"> </w:t>
      </w:r>
      <w:r w:rsidRPr="00536304">
        <w:rPr>
          <w:rFonts w:ascii="TimesNewRoman" w:hAnsi="TimesNewRoman"/>
          <w:color w:val="000000"/>
          <w:sz w:val="24"/>
          <w:szCs w:val="24"/>
        </w:rPr>
        <w:lastRenderedPageBreak/>
        <w:t>keterkaitan dari sebuah merek pada saat konsumen</w:t>
      </w:r>
      <w:r w:rsidRPr="00536304">
        <w:rPr>
          <w:rFonts w:ascii="TimesNewRoman" w:hAnsi="TimesNewRoman"/>
          <w:color w:val="000000"/>
          <w:lang w:val="id-ID"/>
        </w:rPr>
        <w:t xml:space="preserve"> </w:t>
      </w:r>
      <w:r w:rsidRPr="00536304">
        <w:rPr>
          <w:rFonts w:ascii="TimesNewRoman" w:hAnsi="TimesNewRoman"/>
          <w:color w:val="000000"/>
          <w:sz w:val="24"/>
          <w:szCs w:val="24"/>
        </w:rPr>
        <w:t xml:space="preserve">mengingat sebuah merek. </w:t>
      </w:r>
      <w:r w:rsidRPr="00536304">
        <w:rPr>
          <w:rFonts w:ascii="TimesNewRoman" w:hAnsi="TimesNewRoman" w:hint="eastAsia"/>
          <w:color w:val="000000"/>
          <w:sz w:val="24"/>
          <w:szCs w:val="24"/>
          <w:lang w:val="id-ID"/>
        </w:rPr>
        <w:t>H</w:t>
      </w:r>
      <w:r w:rsidRPr="00536304">
        <w:rPr>
          <w:rFonts w:ascii="TimesNewRoman" w:hAnsi="TimesNewRoman"/>
          <w:color w:val="000000"/>
          <w:sz w:val="24"/>
          <w:szCs w:val="24"/>
          <w:lang w:val="id-ID"/>
        </w:rPr>
        <w:t xml:space="preserve">ubungan </w:t>
      </w:r>
      <w:r w:rsidRPr="00536304">
        <w:rPr>
          <w:rFonts w:ascii="TimesNewRoman" w:hAnsi="TimesNewRoman"/>
          <w:color w:val="000000"/>
          <w:sz w:val="24"/>
          <w:szCs w:val="24"/>
        </w:rPr>
        <w:t xml:space="preserve"> tersebut berupa asosiasi terhadap beberapa</w:t>
      </w:r>
      <w:r w:rsidRPr="00536304">
        <w:rPr>
          <w:rFonts w:ascii="TimesNewRoman" w:hAnsi="TimesNewRoman"/>
          <w:color w:val="000000"/>
          <w:lang w:val="id-ID"/>
        </w:rPr>
        <w:t xml:space="preserve"> </w:t>
      </w:r>
      <w:r w:rsidRPr="00536304">
        <w:rPr>
          <w:rFonts w:ascii="TimesNewRoman" w:hAnsi="TimesNewRoman"/>
          <w:color w:val="000000"/>
          <w:sz w:val="24"/>
          <w:szCs w:val="24"/>
        </w:rPr>
        <w:t>hal dikarenakan informasi yang disampaikan kepada konsumen melalui atribut</w:t>
      </w:r>
      <w:r w:rsidRPr="00536304">
        <w:rPr>
          <w:rFonts w:ascii="TimesNewRoman" w:hAnsi="TimesNewRoman"/>
          <w:color w:val="000000"/>
          <w:lang w:val="id-ID"/>
        </w:rPr>
        <w:t xml:space="preserve"> </w:t>
      </w:r>
      <w:r w:rsidRPr="00536304">
        <w:rPr>
          <w:rFonts w:ascii="TimesNewRoman" w:hAnsi="TimesNewRoman"/>
          <w:color w:val="000000"/>
          <w:sz w:val="24"/>
          <w:szCs w:val="24"/>
        </w:rPr>
        <w:t>produk, organisasi, personalitas, simbol, ataupun komunikasi. Asosiasi</w:t>
      </w:r>
      <w:r w:rsidRPr="00536304">
        <w:rPr>
          <w:rFonts w:ascii="TimesNewRoman" w:hAnsi="TimesNewRoman"/>
          <w:color w:val="000000"/>
          <w:sz w:val="24"/>
          <w:szCs w:val="24"/>
          <w:lang w:val="id-ID"/>
        </w:rPr>
        <w:t xml:space="preserve"> dari suatu</w:t>
      </w:r>
      <w:r w:rsidRPr="00536304">
        <w:rPr>
          <w:rFonts w:ascii="TimesNewRoman" w:hAnsi="TimesNewRoman"/>
          <w:color w:val="000000"/>
          <w:lang w:val="id-ID"/>
        </w:rPr>
        <w:t xml:space="preserve"> </w:t>
      </w:r>
      <w:r w:rsidRPr="00536304">
        <w:rPr>
          <w:rFonts w:ascii="TimesNewRoman" w:hAnsi="TimesNewRoman"/>
          <w:color w:val="000000"/>
          <w:sz w:val="24"/>
          <w:szCs w:val="24"/>
        </w:rPr>
        <w:t>merek dapat sangat membantu para</w:t>
      </w:r>
      <w:r w:rsidRPr="00536304">
        <w:rPr>
          <w:rFonts w:ascii="TimesNewRoman" w:hAnsi="TimesNewRoman"/>
          <w:color w:val="000000"/>
          <w:sz w:val="24"/>
          <w:szCs w:val="24"/>
          <w:lang w:val="id-ID"/>
        </w:rPr>
        <w:t xml:space="preserve"> </w:t>
      </w:r>
      <w:r w:rsidRPr="00536304">
        <w:rPr>
          <w:rFonts w:ascii="TimesNewRoman" w:hAnsi="TimesNewRoman"/>
          <w:color w:val="000000"/>
          <w:sz w:val="24"/>
          <w:szCs w:val="24"/>
        </w:rPr>
        <w:t>konsumen dalam memperoleh informasi</w:t>
      </w:r>
      <w:r w:rsidRPr="00536304">
        <w:rPr>
          <w:rFonts w:ascii="TimesNewRoman" w:hAnsi="TimesNewRoman"/>
          <w:color w:val="000000"/>
          <w:lang w:val="id-ID"/>
        </w:rPr>
        <w:t xml:space="preserve"> </w:t>
      </w:r>
      <w:r w:rsidRPr="00536304">
        <w:rPr>
          <w:rFonts w:ascii="TimesNewRoman" w:hAnsi="TimesNewRoman"/>
          <w:color w:val="000000"/>
          <w:sz w:val="24"/>
          <w:szCs w:val="24"/>
          <w:lang w:val="id-ID"/>
        </w:rPr>
        <w:t>mengenai</w:t>
      </w:r>
      <w:r w:rsidRPr="00536304">
        <w:rPr>
          <w:rFonts w:ascii="TimesNewRoman" w:hAnsi="TimesNewRoman"/>
          <w:color w:val="000000"/>
          <w:sz w:val="24"/>
          <w:szCs w:val="24"/>
        </w:rPr>
        <w:t xml:space="preserve"> merek</w:t>
      </w:r>
      <w:r w:rsidRPr="00536304">
        <w:rPr>
          <w:rFonts w:ascii="TimesNewRoman" w:hAnsi="TimesNewRoman"/>
          <w:color w:val="000000"/>
          <w:sz w:val="24"/>
          <w:szCs w:val="24"/>
          <w:lang w:val="id-ID"/>
        </w:rPr>
        <w:t xml:space="preserve"> tersebut</w:t>
      </w:r>
      <w:r w:rsidRPr="00536304">
        <w:rPr>
          <w:rFonts w:ascii="TimesNewRoman" w:hAnsi="TimesNewRoman"/>
          <w:color w:val="000000"/>
          <w:sz w:val="24"/>
          <w:szCs w:val="24"/>
        </w:rPr>
        <w:t xml:space="preserve">. Asosiasi merek menjadi salah satu komponen </w:t>
      </w:r>
      <w:r w:rsidRPr="00536304">
        <w:rPr>
          <w:rFonts w:ascii="TimesNewRoman" w:hAnsi="TimesNewRoman"/>
          <w:color w:val="000000"/>
          <w:sz w:val="24"/>
          <w:szCs w:val="24"/>
          <w:lang w:val="id-ID"/>
        </w:rPr>
        <w:t xml:space="preserve">penting </w:t>
      </w:r>
      <w:r w:rsidRPr="00536304">
        <w:rPr>
          <w:rFonts w:ascii="TimesNewRoman" w:hAnsi="TimesNewRoman"/>
          <w:color w:val="000000"/>
          <w:sz w:val="24"/>
          <w:szCs w:val="24"/>
        </w:rPr>
        <w:t>yang</w:t>
      </w:r>
      <w:r w:rsidRPr="00536304">
        <w:rPr>
          <w:rFonts w:ascii="TimesNewRoman" w:hAnsi="TimesNewRoman"/>
          <w:color w:val="000000"/>
          <w:sz w:val="24"/>
          <w:szCs w:val="24"/>
          <w:lang w:val="id-ID"/>
        </w:rPr>
        <w:t xml:space="preserve"> menjadi bagian dalam pembentukan</w:t>
      </w:r>
      <w:r w:rsidRPr="00536304">
        <w:rPr>
          <w:rFonts w:ascii="TimesNewRoman" w:hAnsi="TimesNewRoman"/>
          <w:color w:val="000000"/>
          <w:sz w:val="24"/>
          <w:szCs w:val="24"/>
        </w:rPr>
        <w:t xml:space="preserve"> ekuitas merek dikarenakan dapat membentuk</w:t>
      </w:r>
      <w:r w:rsidRPr="00536304">
        <w:rPr>
          <w:rFonts w:ascii="TimesNewRoman" w:hAnsi="TimesNewRoman"/>
          <w:color w:val="000000"/>
          <w:sz w:val="24"/>
          <w:szCs w:val="24"/>
          <w:lang w:val="id-ID"/>
        </w:rPr>
        <w:t xml:space="preserve"> citra</w:t>
      </w:r>
      <w:r w:rsidRPr="00536304">
        <w:rPr>
          <w:rFonts w:ascii="TimesNewRoman" w:hAnsi="TimesNewRoman"/>
          <w:i/>
          <w:iCs/>
          <w:color w:val="000000"/>
          <w:sz w:val="24"/>
          <w:szCs w:val="24"/>
        </w:rPr>
        <w:t xml:space="preserve"> </w:t>
      </w:r>
      <w:r w:rsidRPr="00536304">
        <w:rPr>
          <w:rFonts w:ascii="TimesNewRoman" w:hAnsi="TimesNewRoman"/>
          <w:color w:val="000000"/>
          <w:sz w:val="24"/>
          <w:szCs w:val="24"/>
        </w:rPr>
        <w:t>positif terhadap</w:t>
      </w:r>
      <w:r w:rsidRPr="00536304">
        <w:rPr>
          <w:rFonts w:ascii="TimesNewRoman" w:hAnsi="TimesNewRoman"/>
          <w:color w:val="000000"/>
          <w:lang w:val="id-ID"/>
        </w:rPr>
        <w:t xml:space="preserve"> </w:t>
      </w:r>
      <w:r w:rsidRPr="00536304">
        <w:rPr>
          <w:rFonts w:ascii="TimesNewRoman" w:hAnsi="TimesNewRoman"/>
          <w:color w:val="000000"/>
          <w:sz w:val="24"/>
          <w:szCs w:val="24"/>
        </w:rPr>
        <w:t>merek yang akan</w:t>
      </w:r>
      <w:r w:rsidRPr="00536304">
        <w:rPr>
          <w:rFonts w:ascii="TimesNewRoman" w:hAnsi="TimesNewRoman"/>
          <w:color w:val="000000"/>
          <w:sz w:val="24"/>
          <w:szCs w:val="24"/>
          <w:lang w:val="id-ID"/>
        </w:rPr>
        <w:t xml:space="preserve"> </w:t>
      </w:r>
      <w:r w:rsidRPr="00536304">
        <w:rPr>
          <w:rFonts w:ascii="TimesNewRoman" w:hAnsi="TimesNewRoman"/>
          <w:color w:val="000000"/>
          <w:sz w:val="24"/>
          <w:szCs w:val="24"/>
        </w:rPr>
        <w:t>menimbulkan beberapa asosiasi, sehingga menciptakan perilaku</w:t>
      </w:r>
      <w:r w:rsidRPr="00536304">
        <w:rPr>
          <w:rFonts w:ascii="TimesNewRoman" w:hAnsi="TimesNewRoman"/>
          <w:color w:val="000000"/>
          <w:lang w:val="id-ID"/>
        </w:rPr>
        <w:t xml:space="preserve"> </w:t>
      </w:r>
      <w:r w:rsidRPr="00536304">
        <w:rPr>
          <w:rFonts w:ascii="TimesNewRoman" w:hAnsi="TimesNewRoman"/>
          <w:color w:val="000000"/>
          <w:sz w:val="24"/>
          <w:szCs w:val="24"/>
        </w:rPr>
        <w:t>positif dari konsumen</w:t>
      </w:r>
      <w:r w:rsidRPr="00536304">
        <w:rPr>
          <w:rFonts w:ascii="TimesNewRoman" w:hAnsi="TimesNewRoman"/>
          <w:color w:val="000000"/>
          <w:sz w:val="24"/>
          <w:szCs w:val="24"/>
          <w:lang w:val="id-ID"/>
        </w:rPr>
        <w:t>.</w:t>
      </w:r>
      <w:r>
        <w:rPr>
          <w:rStyle w:val="FootnoteReference"/>
          <w:rFonts w:ascii="NimbusRomNo9L-Regu" w:hAnsi="NimbusRomNo9L-Regu" w:hint="eastAsia"/>
          <w:color w:val="000000"/>
          <w:lang w:val="id-ID"/>
        </w:rPr>
        <w:footnoteReference w:id="5"/>
      </w:r>
      <w:r w:rsidRPr="00536304">
        <w:rPr>
          <w:rFonts w:ascii="TimesNewRoman" w:hAnsi="TimesNewRoman"/>
          <w:color w:val="000000"/>
          <w:sz w:val="24"/>
          <w:szCs w:val="24"/>
          <w:lang w:val="id-ID"/>
        </w:rPr>
        <w:t>.</w:t>
      </w:r>
    </w:p>
    <w:p w14:paraId="6924239E" w14:textId="4B26DC1D" w:rsidR="00DC1017" w:rsidRPr="00536304" w:rsidRDefault="00DC1017" w:rsidP="009C664E">
      <w:pPr>
        <w:pStyle w:val="ListParagraph"/>
        <w:numPr>
          <w:ilvl w:val="0"/>
          <w:numId w:val="2"/>
        </w:numPr>
        <w:spacing w:after="0" w:line="360" w:lineRule="auto"/>
        <w:jc w:val="both"/>
        <w:rPr>
          <w:rFonts w:ascii="Times New Roman" w:hAnsi="Times New Roman" w:cs="Times New Roman"/>
          <w:i/>
          <w:iCs/>
          <w:color w:val="000000"/>
          <w:sz w:val="24"/>
          <w:szCs w:val="24"/>
          <w:lang w:val="id-ID"/>
        </w:rPr>
      </w:pPr>
      <w:r w:rsidRPr="000C21DB">
        <w:rPr>
          <w:rFonts w:ascii="Times New Roman" w:hAnsi="Times New Roman" w:cs="Times New Roman"/>
          <w:i/>
          <w:iCs/>
          <w:color w:val="000000"/>
          <w:sz w:val="24"/>
          <w:szCs w:val="24"/>
          <w:lang w:val="id-ID"/>
        </w:rPr>
        <w:t>Percieved Quality</w:t>
      </w:r>
      <w:r w:rsidR="00536304">
        <w:rPr>
          <w:rFonts w:ascii="Times New Roman" w:hAnsi="Times New Roman" w:cs="Times New Roman"/>
          <w:i/>
          <w:iCs/>
          <w:color w:val="000000"/>
          <w:sz w:val="24"/>
          <w:szCs w:val="24"/>
          <w:lang w:val="id-ID"/>
        </w:rPr>
        <w:t xml:space="preserve">. </w:t>
      </w:r>
      <w:r w:rsidRPr="00536304">
        <w:rPr>
          <w:rFonts w:ascii="Times New Roman" w:hAnsi="Times New Roman" w:cs="Times New Roman"/>
          <w:color w:val="000000"/>
          <w:sz w:val="24"/>
          <w:szCs w:val="24"/>
          <w:lang w:val="id-ID"/>
        </w:rPr>
        <w:t xml:space="preserve">Menurut Aeker dalam Astuti </w:t>
      </w:r>
      <w:r w:rsidRPr="00536304">
        <w:rPr>
          <w:rFonts w:ascii="Times New Roman" w:hAnsi="Times New Roman" w:cs="Times New Roman"/>
          <w:color w:val="000000"/>
          <w:sz w:val="24"/>
          <w:szCs w:val="24"/>
        </w:rPr>
        <w:t>Kesan kualitas (</w:t>
      </w:r>
      <w:r w:rsidRPr="00536304">
        <w:rPr>
          <w:rFonts w:ascii="Times New Roman" w:hAnsi="Times New Roman" w:cs="Times New Roman"/>
          <w:i/>
          <w:iCs/>
          <w:color w:val="000000"/>
          <w:sz w:val="24"/>
          <w:szCs w:val="24"/>
        </w:rPr>
        <w:t>Perceived Quality</w:t>
      </w:r>
      <w:r w:rsidRPr="00536304">
        <w:rPr>
          <w:rFonts w:ascii="Times New Roman" w:hAnsi="Times New Roman" w:cs="Times New Roman"/>
          <w:color w:val="000000"/>
          <w:sz w:val="24"/>
          <w:szCs w:val="24"/>
        </w:rPr>
        <w:t>)</w:t>
      </w:r>
      <w:r w:rsidRPr="002E78E3">
        <w:t xml:space="preserve"> </w:t>
      </w:r>
      <w:r w:rsidRPr="00536304">
        <w:rPr>
          <w:rFonts w:ascii="Times New Roman" w:hAnsi="Times New Roman" w:cs="Times New Roman"/>
          <w:color w:val="000000"/>
          <w:sz w:val="24"/>
          <w:szCs w:val="24"/>
        </w:rPr>
        <w:t xml:space="preserve">adalah  </w:t>
      </w:r>
      <w:r w:rsidRPr="00536304">
        <w:rPr>
          <w:rFonts w:ascii="Times New Roman" w:hAnsi="Times New Roman" w:cs="Times New Roman"/>
          <w:i/>
          <w:iCs/>
          <w:color w:val="000000"/>
          <w:sz w:val="24"/>
          <w:szCs w:val="24"/>
        </w:rPr>
        <w:t>“customer’s perception of the overall quality or superiority of</w:t>
      </w:r>
      <w:r w:rsidRPr="00536304">
        <w:rPr>
          <w:rFonts w:ascii="Times New Roman" w:hAnsi="Times New Roman" w:cs="Times New Roman"/>
          <w:i/>
          <w:iCs/>
          <w:color w:val="000000"/>
          <w:sz w:val="24"/>
          <w:szCs w:val="24"/>
          <w:lang w:val="id-ID"/>
        </w:rPr>
        <w:t xml:space="preserve"> </w:t>
      </w:r>
      <w:r w:rsidRPr="00536304">
        <w:rPr>
          <w:rFonts w:ascii="Times New Roman" w:hAnsi="Times New Roman" w:cs="Times New Roman"/>
          <w:i/>
          <w:iCs/>
          <w:color w:val="000000"/>
          <w:sz w:val="24"/>
          <w:szCs w:val="24"/>
        </w:rPr>
        <w:t>a product or service with respect to its intended purpose, relatives to</w:t>
      </w:r>
      <w:r w:rsidRPr="00536304">
        <w:rPr>
          <w:rFonts w:ascii="Times New Roman" w:hAnsi="Times New Roman" w:cs="Times New Roman"/>
          <w:i/>
          <w:iCs/>
          <w:color w:val="000000"/>
          <w:sz w:val="24"/>
          <w:szCs w:val="24"/>
          <w:lang w:val="id-ID"/>
        </w:rPr>
        <w:t xml:space="preserve"> </w:t>
      </w:r>
      <w:r w:rsidRPr="00536304">
        <w:rPr>
          <w:rFonts w:ascii="Times New Roman" w:hAnsi="Times New Roman" w:cs="Times New Roman"/>
          <w:i/>
          <w:iCs/>
          <w:color w:val="000000"/>
          <w:sz w:val="24"/>
          <w:szCs w:val="24"/>
        </w:rPr>
        <w:t>alternatives</w:t>
      </w:r>
      <w:r w:rsidRPr="00536304">
        <w:rPr>
          <w:rFonts w:ascii="Times New Roman" w:hAnsi="Times New Roman" w:cs="Times New Roman"/>
          <w:color w:val="000000"/>
          <w:sz w:val="24"/>
          <w:szCs w:val="24"/>
        </w:rPr>
        <w:t>”</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(Aaker, 1991:85). </w:t>
      </w:r>
      <w:r w:rsidRPr="00536304">
        <w:rPr>
          <w:rFonts w:ascii="Times New Roman" w:hAnsi="Times New Roman" w:cs="Times New Roman"/>
          <w:color w:val="000000"/>
          <w:sz w:val="24"/>
          <w:szCs w:val="24"/>
          <w:lang w:val="id-ID"/>
        </w:rPr>
        <w:t>Percieved Quality memiliki sifat objtif Percieved Quality</w:t>
      </w:r>
      <w:r w:rsidRPr="00536304">
        <w:rPr>
          <w:rFonts w:ascii="Times New Roman" w:hAnsi="Times New Roman" w:cs="Times New Roman"/>
          <w:color w:val="000000"/>
          <w:sz w:val="24"/>
          <w:szCs w:val="24"/>
        </w:rPr>
        <w:t xml:space="preserve"> merupakan persepsi</w:t>
      </w:r>
      <w:r w:rsidRPr="00536304">
        <w:rPr>
          <w:rFonts w:ascii="Times New Roman" w:hAnsi="Times New Roman" w:cs="Times New Roman"/>
          <w:color w:val="000000"/>
          <w:sz w:val="24"/>
          <w:szCs w:val="24"/>
          <w:lang w:val="id-ID"/>
        </w:rPr>
        <w:t xml:space="preserve"> dari </w:t>
      </w:r>
      <w:r w:rsidRPr="00536304">
        <w:rPr>
          <w:rFonts w:ascii="Times New Roman" w:hAnsi="Times New Roman" w:cs="Times New Roman"/>
          <w:color w:val="000000"/>
          <w:sz w:val="24"/>
          <w:szCs w:val="24"/>
        </w:rPr>
        <w:t>pelanggan atas atribut yang dianggap penting baginya. Pe</w:t>
      </w:r>
      <w:r w:rsidRPr="00536304">
        <w:rPr>
          <w:rFonts w:ascii="Times New Roman" w:hAnsi="Times New Roman" w:cs="Times New Roman"/>
          <w:color w:val="000000"/>
          <w:sz w:val="24"/>
          <w:szCs w:val="24"/>
          <w:lang w:val="id-ID"/>
        </w:rPr>
        <w:t>r</w:t>
      </w:r>
      <w:r w:rsidRPr="00536304">
        <w:rPr>
          <w:rFonts w:ascii="Times New Roman" w:hAnsi="Times New Roman" w:cs="Times New Roman"/>
          <w:color w:val="000000"/>
          <w:sz w:val="24"/>
          <w:szCs w:val="24"/>
        </w:rPr>
        <w:t>sepsi pelanggan merupakan</w:t>
      </w:r>
      <w:r w:rsidRPr="00536304">
        <w:rPr>
          <w:rFonts w:ascii="Times New Roman" w:hAnsi="Times New Roman" w:cs="Times New Roman"/>
          <w:color w:val="000000"/>
          <w:sz w:val="24"/>
          <w:szCs w:val="24"/>
          <w:lang w:val="id-ID"/>
        </w:rPr>
        <w:t xml:space="preserve"> sebuah </w:t>
      </w:r>
      <w:r w:rsidRPr="00536304">
        <w:rPr>
          <w:rFonts w:ascii="Times New Roman" w:hAnsi="Times New Roman" w:cs="Times New Roman"/>
          <w:color w:val="000000"/>
          <w:sz w:val="24"/>
          <w:szCs w:val="24"/>
        </w:rPr>
        <w:t>penilaian</w:t>
      </w:r>
      <w:r w:rsidRPr="00536304">
        <w:rPr>
          <w:rFonts w:ascii="Times New Roman" w:hAnsi="Times New Roman" w:cs="Times New Roman"/>
          <w:color w:val="000000"/>
          <w:sz w:val="24"/>
          <w:szCs w:val="24"/>
          <w:lang w:val="id-ID"/>
        </w:rPr>
        <w:t xml:space="preserve"> dari pelanggan</w:t>
      </w:r>
      <w:r w:rsidRPr="00536304">
        <w:rPr>
          <w:rFonts w:ascii="Times New Roman" w:hAnsi="Times New Roman" w:cs="Times New Roman"/>
          <w:color w:val="000000"/>
          <w:sz w:val="24"/>
          <w:szCs w:val="24"/>
        </w:rPr>
        <w:t>, yang tentunya tidak selalu sama antara pelanggan satu dengan lainnya. Kesan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kualitas positif dapat dibangun</w:t>
      </w:r>
      <w:r w:rsidRPr="00536304">
        <w:rPr>
          <w:rFonts w:ascii="Times New Roman" w:hAnsi="Times New Roman" w:cs="Times New Roman"/>
          <w:color w:val="000000"/>
          <w:sz w:val="24"/>
          <w:szCs w:val="24"/>
          <w:lang w:val="id-ID"/>
        </w:rPr>
        <w:t xml:space="preserve"> dengan</w:t>
      </w:r>
      <w:r w:rsidRPr="00536304">
        <w:rPr>
          <w:rFonts w:ascii="Times New Roman" w:hAnsi="Times New Roman" w:cs="Times New Roman"/>
          <w:color w:val="000000"/>
          <w:sz w:val="24"/>
          <w:szCs w:val="24"/>
        </w:rPr>
        <w:t xml:space="preserve"> upaya mengidentifikasi</w:t>
      </w:r>
      <w:r w:rsidRPr="00536304">
        <w:rPr>
          <w:rFonts w:ascii="Times New Roman" w:hAnsi="Times New Roman" w:cs="Times New Roman"/>
          <w:color w:val="000000"/>
          <w:sz w:val="24"/>
          <w:szCs w:val="24"/>
          <w:lang w:val="id-ID"/>
        </w:rPr>
        <w:t xml:space="preserve"> suatu</w:t>
      </w:r>
      <w:r w:rsidRPr="00536304">
        <w:rPr>
          <w:rFonts w:ascii="Times New Roman" w:hAnsi="Times New Roman" w:cs="Times New Roman"/>
          <w:color w:val="000000"/>
          <w:sz w:val="24"/>
          <w:szCs w:val="24"/>
        </w:rPr>
        <w:t xml:space="preserve"> dimensi kualitas</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yang dianggap penting oleh </w:t>
      </w:r>
      <w:r w:rsidRPr="00536304">
        <w:rPr>
          <w:rFonts w:ascii="Times New Roman" w:hAnsi="Times New Roman" w:cs="Times New Roman"/>
          <w:color w:val="000000"/>
          <w:sz w:val="24"/>
          <w:szCs w:val="24"/>
          <w:lang w:val="id-ID"/>
        </w:rPr>
        <w:t>konsumen</w:t>
      </w:r>
      <w:r w:rsidRPr="00536304">
        <w:rPr>
          <w:rFonts w:ascii="Times New Roman" w:hAnsi="Times New Roman" w:cs="Times New Roman"/>
          <w:color w:val="000000"/>
          <w:sz w:val="24"/>
          <w:szCs w:val="24"/>
        </w:rPr>
        <w:t xml:space="preserve"> (segmen pasar yang dituju), dan membangun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persepsi kualitas pada dimensi penting pada merek tersebut (Aaker, 1996:</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20).</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Dimensi kualitas merek dapat dilihat dari beberap</w:t>
      </w:r>
      <w:r w:rsidRPr="00536304">
        <w:rPr>
          <w:rFonts w:ascii="Times New Roman" w:hAnsi="Times New Roman" w:cs="Times New Roman"/>
          <w:color w:val="000000"/>
          <w:sz w:val="24"/>
          <w:szCs w:val="24"/>
          <w:lang w:val="id-ID"/>
        </w:rPr>
        <w:t>a a</w:t>
      </w:r>
      <w:r w:rsidRPr="00536304">
        <w:rPr>
          <w:rFonts w:ascii="Times New Roman" w:hAnsi="Times New Roman" w:cs="Times New Roman"/>
          <w:color w:val="000000"/>
          <w:sz w:val="24"/>
          <w:szCs w:val="24"/>
        </w:rPr>
        <w:t xml:space="preserve">spek, </w:t>
      </w:r>
      <w:proofErr w:type="gramStart"/>
      <w:r w:rsidRPr="00536304">
        <w:rPr>
          <w:rFonts w:ascii="Times New Roman" w:hAnsi="Times New Roman" w:cs="Times New Roman"/>
          <w:color w:val="000000"/>
          <w:sz w:val="24"/>
          <w:szCs w:val="24"/>
        </w:rPr>
        <w:t>yaitu :</w:t>
      </w:r>
      <w:proofErr w:type="gramEnd"/>
      <w:r w:rsidRPr="00536304">
        <w:rPr>
          <w:rFonts w:ascii="Times New Roman" w:hAnsi="Times New Roman" w:cs="Times New Roman"/>
          <w:color w:val="000000"/>
          <w:sz w:val="24"/>
          <w:szCs w:val="24"/>
        </w:rPr>
        <w:t xml:space="preserve"> kinerja merek, fitur,</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kesesuaian dengan spesifikasi, kehandalan, ketahanan, dan </w:t>
      </w:r>
      <w:r w:rsidRPr="00536304">
        <w:rPr>
          <w:rFonts w:ascii="Times New Roman" w:hAnsi="Times New Roman" w:cs="Times New Roman"/>
          <w:i/>
          <w:iCs/>
          <w:color w:val="000000"/>
          <w:sz w:val="24"/>
          <w:szCs w:val="24"/>
        </w:rPr>
        <w:t>serviceability</w:t>
      </w:r>
      <w:r w:rsidRPr="00536304">
        <w:rPr>
          <w:rFonts w:ascii="Times New Roman" w:hAnsi="Times New Roman" w:cs="Times New Roman"/>
          <w:color w:val="000000"/>
          <w:sz w:val="24"/>
          <w:szCs w:val="24"/>
        </w:rPr>
        <w:t>. Pada kelas</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produk tertentu, dimensi penting dapat dilihat langsung oleh pelanggan melalui penilaian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kualitas secara keseluruhan, misalnya banyaknya busa yang dihasilkan deterjen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menandakan kemampuan </w:t>
      </w:r>
      <w:r w:rsidRPr="00536304">
        <w:rPr>
          <w:rFonts w:ascii="Times New Roman" w:hAnsi="Times New Roman" w:cs="Times New Roman"/>
          <w:color w:val="000000"/>
          <w:sz w:val="24"/>
          <w:szCs w:val="24"/>
        </w:rPr>
        <w:lastRenderedPageBreak/>
        <w:t>membersihkan yang lebih efektif.</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Kesan kualitas yang positif</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di pikiran pelanggan dapat memberikan berbagai keuntungan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bagi</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pengembangan merek, misalnya menciptakan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i/>
          <w:iCs/>
          <w:color w:val="000000"/>
          <w:sz w:val="24"/>
          <w:szCs w:val="24"/>
        </w:rPr>
        <w:t xml:space="preserve">positioning </w:t>
      </w:r>
      <w:r w:rsidRPr="00536304">
        <w:rPr>
          <w:rFonts w:ascii="Times New Roman" w:hAnsi="Times New Roman" w:cs="Times New Roman"/>
          <w:color w:val="000000"/>
          <w:sz w:val="24"/>
          <w:szCs w:val="24"/>
        </w:rPr>
        <w:t>yang jelas dan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membuka</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peluang bagi perluasan merek.</w:t>
      </w:r>
      <w:r>
        <w:rPr>
          <w:rStyle w:val="FootnoteReference"/>
          <w:rFonts w:ascii="Times New Roman" w:hAnsi="Times New Roman" w:cs="Times New Roman"/>
          <w:color w:val="000000"/>
          <w:sz w:val="24"/>
          <w:szCs w:val="24"/>
          <w:lang w:val="id-ID"/>
        </w:rPr>
        <w:footnoteReference w:id="6"/>
      </w:r>
      <w:r w:rsidRPr="00536304">
        <w:rPr>
          <w:rFonts w:ascii="Times New Roman" w:hAnsi="Times New Roman" w:cs="Times New Roman"/>
          <w:color w:val="000000"/>
          <w:sz w:val="24"/>
          <w:szCs w:val="24"/>
          <w:lang w:val="id-ID"/>
        </w:rPr>
        <w:t xml:space="preserve"> </w:t>
      </w:r>
    </w:p>
    <w:p w14:paraId="63045938" w14:textId="257FB166" w:rsidR="00536304" w:rsidRPr="00536304" w:rsidRDefault="00DC1017" w:rsidP="009C664E">
      <w:pPr>
        <w:pStyle w:val="ListParagraph"/>
        <w:numPr>
          <w:ilvl w:val="0"/>
          <w:numId w:val="2"/>
        </w:numPr>
        <w:spacing w:after="0" w:line="360" w:lineRule="auto"/>
        <w:jc w:val="both"/>
        <w:rPr>
          <w:rFonts w:ascii="Times New Roman" w:hAnsi="Times New Roman" w:cs="Times New Roman"/>
          <w:i/>
          <w:iCs/>
          <w:color w:val="000000"/>
          <w:sz w:val="24"/>
          <w:szCs w:val="24"/>
          <w:lang w:val="id-ID"/>
        </w:rPr>
      </w:pPr>
      <w:r w:rsidRPr="00DC1017">
        <w:rPr>
          <w:rFonts w:ascii="Times New Roman" w:hAnsi="Times New Roman" w:cs="Times New Roman"/>
          <w:i/>
          <w:iCs/>
          <w:color w:val="000000"/>
          <w:sz w:val="24"/>
          <w:szCs w:val="24"/>
          <w:lang w:val="id-ID"/>
        </w:rPr>
        <w:t>Brand Loyality</w:t>
      </w:r>
      <w:r w:rsidR="00536304">
        <w:rPr>
          <w:rFonts w:ascii="Times New Roman" w:hAnsi="Times New Roman" w:cs="Times New Roman"/>
          <w:i/>
          <w:iCs/>
          <w:color w:val="000000"/>
          <w:sz w:val="24"/>
          <w:szCs w:val="24"/>
          <w:lang w:val="id-ID"/>
        </w:rPr>
        <w:t xml:space="preserve">. </w:t>
      </w:r>
      <w:r w:rsidRPr="00536304">
        <w:rPr>
          <w:rFonts w:ascii="Times New Roman" w:hAnsi="Times New Roman" w:cs="Times New Roman"/>
          <w:color w:val="000000"/>
          <w:sz w:val="24"/>
          <w:szCs w:val="24"/>
          <w:lang w:val="id-ID"/>
        </w:rPr>
        <w:t xml:space="preserve">Menurut Aaker dalam Ardian Bayu G </w:t>
      </w:r>
      <w:r w:rsidRPr="00536304">
        <w:rPr>
          <w:rFonts w:ascii="Times New Roman" w:hAnsi="Times New Roman" w:cs="Times New Roman"/>
          <w:color w:val="000000"/>
          <w:sz w:val="24"/>
          <w:szCs w:val="24"/>
        </w:rPr>
        <w:t xml:space="preserve">Loyalitas merek (brand loyalty) merupakan suatu </w:t>
      </w:r>
      <w:r w:rsidRPr="00536304">
        <w:rPr>
          <w:rFonts w:ascii="Times New Roman" w:hAnsi="Times New Roman" w:cs="Times New Roman"/>
          <w:color w:val="000000"/>
          <w:sz w:val="24"/>
          <w:szCs w:val="24"/>
          <w:lang w:val="id-ID"/>
        </w:rPr>
        <w:t>elemen</w:t>
      </w:r>
      <w:r w:rsidRPr="00536304">
        <w:rPr>
          <w:rFonts w:ascii="Times New Roman" w:hAnsi="Times New Roman" w:cs="Times New Roman"/>
          <w:color w:val="000000"/>
          <w:sz w:val="24"/>
          <w:szCs w:val="24"/>
        </w:rPr>
        <w:t xml:space="preserve"> penting dalam strategi pemasaran.</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Dimana</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loyalitas</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merek adalah merupakan satu </w:t>
      </w:r>
      <w:r w:rsidRPr="00536304">
        <w:rPr>
          <w:rFonts w:ascii="Times New Roman" w:hAnsi="Times New Roman" w:cs="Times New Roman"/>
          <w:color w:val="000000"/>
          <w:sz w:val="24"/>
          <w:szCs w:val="24"/>
          <w:lang w:val="id-ID"/>
        </w:rPr>
        <w:t>bentuk</w:t>
      </w:r>
      <w:r w:rsidRPr="00536304">
        <w:rPr>
          <w:rFonts w:ascii="Times New Roman" w:hAnsi="Times New Roman" w:cs="Times New Roman"/>
          <w:color w:val="000000"/>
          <w:sz w:val="24"/>
          <w:szCs w:val="24"/>
        </w:rPr>
        <w:t xml:space="preserve"> keterkaitan seorang konsumen pada sebuah</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merek (Aaker, 1996).  mencerminkan bahwa seorang konsumen yang </w:t>
      </w:r>
      <w:r w:rsidRPr="00536304">
        <w:rPr>
          <w:rFonts w:ascii="Times New Roman" w:hAnsi="Times New Roman" w:cs="Times New Roman"/>
          <w:color w:val="000000"/>
          <w:sz w:val="24"/>
          <w:szCs w:val="24"/>
          <w:lang w:val="id-ID"/>
        </w:rPr>
        <w:t xml:space="preserve">memiliki ikatan emosional </w:t>
      </w:r>
      <w:r w:rsidRPr="00536304">
        <w:rPr>
          <w:rFonts w:ascii="Times New Roman" w:hAnsi="Times New Roman" w:cs="Times New Roman"/>
          <w:color w:val="000000"/>
          <w:sz w:val="24"/>
          <w:szCs w:val="24"/>
        </w:rPr>
        <w:t>terhadap suatu</w:t>
      </w:r>
      <w:r w:rsidRPr="00536304">
        <w:rPr>
          <w:rFonts w:ascii="Times New Roman" w:hAnsi="Times New Roman" w:cs="Times New Roman"/>
          <w:color w:val="000000"/>
          <w:sz w:val="24"/>
          <w:szCs w:val="24"/>
          <w:lang w:val="id-ID"/>
        </w:rPr>
        <w:t xml:space="preserve"> </w:t>
      </w:r>
      <w:r w:rsidRPr="00536304">
        <w:rPr>
          <w:rFonts w:ascii="Times New Roman" w:hAnsi="Times New Roman" w:cs="Times New Roman"/>
          <w:color w:val="000000"/>
          <w:sz w:val="24"/>
          <w:szCs w:val="24"/>
        </w:rPr>
        <w:t xml:space="preserve">merek tidak akan dengan mudah </w:t>
      </w:r>
      <w:r w:rsidRPr="00536304">
        <w:rPr>
          <w:rFonts w:ascii="Times New Roman" w:hAnsi="Times New Roman" w:cs="Times New Roman"/>
          <w:color w:val="000000"/>
          <w:sz w:val="24"/>
          <w:szCs w:val="24"/>
          <w:lang w:val="id-ID"/>
        </w:rPr>
        <w:t xml:space="preserve">berpaling membeli produk atau jasa dari </w:t>
      </w:r>
      <w:r w:rsidRPr="00536304">
        <w:rPr>
          <w:rFonts w:ascii="Times New Roman" w:hAnsi="Times New Roman" w:cs="Times New Roman"/>
          <w:color w:val="000000"/>
          <w:sz w:val="24"/>
          <w:szCs w:val="24"/>
        </w:rPr>
        <w:t>merek lain, apapun yang terjadi</w:t>
      </w:r>
      <w:r w:rsidRPr="00536304">
        <w:rPr>
          <w:rFonts w:ascii="Times New Roman" w:hAnsi="Times New Roman" w:cs="Times New Roman"/>
          <w:color w:val="000000"/>
          <w:sz w:val="24"/>
          <w:szCs w:val="24"/>
          <w:lang w:val="id-ID"/>
        </w:rPr>
        <w:t xml:space="preserve"> konsumen akan mempertahankan pilihannya kepada</w:t>
      </w:r>
      <w:r w:rsidRPr="00536304">
        <w:rPr>
          <w:rFonts w:ascii="Times New Roman" w:hAnsi="Times New Roman" w:cs="Times New Roman"/>
          <w:color w:val="000000"/>
          <w:sz w:val="24"/>
          <w:szCs w:val="24"/>
        </w:rPr>
        <w:t xml:space="preserve"> merek tersebut.</w:t>
      </w:r>
      <w:r>
        <w:rPr>
          <w:rStyle w:val="FootnoteReference"/>
          <w:rFonts w:ascii="Times New Roman" w:hAnsi="Times New Roman" w:cs="Times New Roman"/>
          <w:color w:val="000000"/>
          <w:sz w:val="24"/>
          <w:szCs w:val="24"/>
          <w:lang w:val="id-ID"/>
        </w:rPr>
        <w:footnoteReference w:id="7"/>
      </w:r>
    </w:p>
    <w:p w14:paraId="59A69087" w14:textId="7C060D92" w:rsidR="00536304" w:rsidRPr="00536304" w:rsidRDefault="00536304" w:rsidP="00536304">
      <w:pPr>
        <w:spacing w:after="0" w:line="360" w:lineRule="auto"/>
        <w:jc w:val="both"/>
        <w:rPr>
          <w:rFonts w:ascii="Times New Roman" w:hAnsi="Times New Roman" w:cs="Times New Roman"/>
          <w:b/>
          <w:bCs/>
          <w:sz w:val="24"/>
          <w:szCs w:val="24"/>
          <w:lang w:val="id-ID"/>
        </w:rPr>
      </w:pPr>
      <w:r w:rsidRPr="00536304">
        <w:rPr>
          <w:rFonts w:ascii="Times New Roman" w:hAnsi="Times New Roman" w:cs="Times New Roman"/>
          <w:b/>
          <w:bCs/>
          <w:sz w:val="24"/>
          <w:szCs w:val="24"/>
          <w:lang w:val="id-ID"/>
        </w:rPr>
        <w:t>Keputusan Pembelian</w:t>
      </w:r>
    </w:p>
    <w:p w14:paraId="2C28E822" w14:textId="12FD9893" w:rsidR="00536304" w:rsidRDefault="00536304" w:rsidP="00B94B17">
      <w:pPr>
        <w:spacing w:after="0" w:line="360" w:lineRule="auto"/>
        <w:ind w:firstLine="720"/>
        <w:jc w:val="both"/>
        <w:rPr>
          <w:rFonts w:ascii="Times New Roman" w:hAnsi="Times New Roman" w:cs="Times New Roman"/>
          <w:sz w:val="24"/>
          <w:szCs w:val="24"/>
        </w:rPr>
      </w:pPr>
      <w:r w:rsidRPr="000A1FFF">
        <w:rPr>
          <w:rFonts w:ascii="Times New Roman" w:hAnsi="Times New Roman" w:cs="Times New Roman"/>
          <w:sz w:val="24"/>
          <w:szCs w:val="24"/>
        </w:rPr>
        <w:t>Keputusan pembelian yang dilakukan oleh konsumen merupakan suatu tahapan yang panjang jika belum dapat mengenal produk yang ditawarkan, oleh karena itu suatu perusahaan hendaknya memahami bagaimana konsumen memutuskan untuk mengambil keputusan pembelian, keputusan pembelian terjadi melalui pemahaman terhadap suatu pesan iklan yang di berikan oleh perusahaan, pesan iklan tersebut dapat dijelaskan menggunakan model AIDA (</w:t>
      </w:r>
      <w:r w:rsidRPr="000A1FFF">
        <w:rPr>
          <w:rFonts w:ascii="Times New Roman" w:hAnsi="Times New Roman" w:cs="Times New Roman"/>
          <w:i/>
          <w:sz w:val="24"/>
          <w:szCs w:val="24"/>
        </w:rPr>
        <w:t>Attention, Interest, Desire, Action</w:t>
      </w:r>
      <w:r w:rsidRPr="000A1FFF">
        <w:rPr>
          <w:rFonts w:ascii="Times New Roman" w:hAnsi="Times New Roman" w:cs="Times New Roman"/>
          <w:sz w:val="24"/>
          <w:szCs w:val="24"/>
        </w:rPr>
        <w:t>).</w:t>
      </w:r>
    </w:p>
    <w:p w14:paraId="2882F600" w14:textId="77777777" w:rsidR="00536304" w:rsidRPr="00536304" w:rsidRDefault="00536304" w:rsidP="00B94B17">
      <w:pPr>
        <w:spacing w:line="360" w:lineRule="auto"/>
        <w:ind w:firstLine="720"/>
        <w:jc w:val="both"/>
        <w:rPr>
          <w:rFonts w:ascii="Times New Roman" w:hAnsi="Times New Roman" w:cs="Times New Roman"/>
          <w:b/>
          <w:sz w:val="24"/>
          <w:szCs w:val="24"/>
        </w:rPr>
      </w:pPr>
      <w:r w:rsidRPr="00536304">
        <w:rPr>
          <w:rFonts w:ascii="Times New Roman" w:hAnsi="Times New Roman" w:cs="Times New Roman"/>
          <w:sz w:val="24"/>
          <w:szCs w:val="24"/>
        </w:rPr>
        <w:t>Menurut Kotler dan Keller menjelaskan bahwa teori AIDA (</w:t>
      </w:r>
      <w:r w:rsidRPr="00536304">
        <w:rPr>
          <w:rFonts w:ascii="Times New Roman" w:hAnsi="Times New Roman" w:cs="Times New Roman"/>
          <w:i/>
          <w:sz w:val="24"/>
          <w:szCs w:val="24"/>
        </w:rPr>
        <w:t>Attention, Intrest, Desire, Action</w:t>
      </w:r>
      <w:r w:rsidRPr="00536304">
        <w:rPr>
          <w:rFonts w:ascii="Times New Roman" w:hAnsi="Times New Roman" w:cs="Times New Roman"/>
          <w:sz w:val="24"/>
          <w:szCs w:val="24"/>
        </w:rPr>
        <w:t>) merupakan suatu pesan yang harus mendapatkan perhatian, menjadi ketertarikan menjadi minat, dan mengambil tindakan. Teori yang menyampaikan akan kualitas dari pesan yang baik</w:t>
      </w:r>
      <w:r>
        <w:rPr>
          <w:rStyle w:val="FootnoteReference"/>
          <w:rFonts w:ascii="Times New Roman" w:hAnsi="Times New Roman" w:cs="Times New Roman"/>
          <w:sz w:val="24"/>
          <w:szCs w:val="24"/>
        </w:rPr>
        <w:footnoteReference w:id="8"/>
      </w:r>
      <w:r w:rsidRPr="00536304">
        <w:rPr>
          <w:rFonts w:ascii="Times New Roman" w:hAnsi="Times New Roman" w:cs="Times New Roman"/>
          <w:sz w:val="24"/>
          <w:szCs w:val="24"/>
        </w:rPr>
        <w:t>. Adapun penjelasan teori AIDA sebagai berikut:</w:t>
      </w:r>
    </w:p>
    <w:p w14:paraId="432416B9" w14:textId="0A45E0B0" w:rsidR="00536304" w:rsidRPr="00536304" w:rsidRDefault="00536304" w:rsidP="009C664E">
      <w:pPr>
        <w:pStyle w:val="ListParagraph"/>
        <w:numPr>
          <w:ilvl w:val="0"/>
          <w:numId w:val="3"/>
        </w:numPr>
        <w:tabs>
          <w:tab w:val="left" w:pos="2410"/>
        </w:tabs>
        <w:spacing w:line="360" w:lineRule="auto"/>
        <w:jc w:val="both"/>
        <w:rPr>
          <w:rFonts w:ascii="Times New Roman" w:hAnsi="Times New Roman" w:cs="Times New Roman"/>
          <w:b/>
          <w:sz w:val="24"/>
          <w:szCs w:val="24"/>
        </w:rPr>
      </w:pPr>
      <w:r w:rsidRPr="00536304">
        <w:rPr>
          <w:rFonts w:ascii="Times New Roman" w:hAnsi="Times New Roman" w:cs="Times New Roman"/>
          <w:sz w:val="24"/>
          <w:szCs w:val="24"/>
        </w:rPr>
        <w:lastRenderedPageBreak/>
        <w:t>Perhatian (</w:t>
      </w:r>
      <w:r w:rsidRPr="00536304">
        <w:rPr>
          <w:rFonts w:ascii="Times New Roman" w:hAnsi="Times New Roman" w:cs="Times New Roman"/>
          <w:i/>
          <w:sz w:val="24"/>
          <w:szCs w:val="24"/>
        </w:rPr>
        <w:t>Attention</w:t>
      </w:r>
      <w:r w:rsidRPr="00536304">
        <w:rPr>
          <w:rFonts w:ascii="Times New Roman" w:hAnsi="Times New Roman" w:cs="Times New Roman"/>
          <w:sz w:val="24"/>
          <w:szCs w:val="24"/>
        </w:rPr>
        <w:t xml:space="preserve">). Pesan yang menarik perhatian merupakan suatu lagkah awal bagi perusahaan dimanan pesan tersebut akan dikenal, diketahui dan diingat oleh konsumen. Proses tersebut bisa dikatakan proses </w:t>
      </w:r>
      <w:r w:rsidRPr="00536304">
        <w:rPr>
          <w:rFonts w:ascii="Times New Roman" w:hAnsi="Times New Roman" w:cs="Times New Roman"/>
          <w:i/>
          <w:sz w:val="24"/>
          <w:szCs w:val="24"/>
        </w:rPr>
        <w:t>awareness</w:t>
      </w:r>
      <w:r w:rsidRPr="00536304">
        <w:rPr>
          <w:rFonts w:ascii="Times New Roman" w:hAnsi="Times New Roman" w:cs="Times New Roman"/>
          <w:sz w:val="24"/>
          <w:szCs w:val="24"/>
        </w:rPr>
        <w:t xml:space="preserve">/kesadaran akan adanya produk yang disampaikan konsumen. </w:t>
      </w:r>
    </w:p>
    <w:p w14:paraId="5A887DF0" w14:textId="7FAAFBD8" w:rsidR="00536304" w:rsidRPr="00536304" w:rsidRDefault="00536304" w:rsidP="009C664E">
      <w:pPr>
        <w:pStyle w:val="ListParagraph"/>
        <w:numPr>
          <w:ilvl w:val="0"/>
          <w:numId w:val="3"/>
        </w:numPr>
        <w:tabs>
          <w:tab w:val="left" w:pos="2410"/>
        </w:tabs>
        <w:spacing w:line="360" w:lineRule="auto"/>
        <w:jc w:val="both"/>
        <w:rPr>
          <w:rFonts w:ascii="Times New Roman" w:hAnsi="Times New Roman" w:cs="Times New Roman"/>
          <w:b/>
          <w:sz w:val="24"/>
          <w:szCs w:val="24"/>
        </w:rPr>
      </w:pPr>
      <w:r w:rsidRPr="00536304">
        <w:rPr>
          <w:rFonts w:ascii="Times New Roman" w:hAnsi="Times New Roman" w:cs="Times New Roman"/>
          <w:sz w:val="24"/>
          <w:szCs w:val="24"/>
        </w:rPr>
        <w:t>Ketertarikan atau Minat (</w:t>
      </w:r>
      <w:r w:rsidRPr="00536304">
        <w:rPr>
          <w:rFonts w:ascii="Times New Roman" w:hAnsi="Times New Roman" w:cs="Times New Roman"/>
          <w:i/>
          <w:sz w:val="24"/>
          <w:szCs w:val="24"/>
        </w:rPr>
        <w:t>Intrest</w:t>
      </w:r>
      <w:r w:rsidRPr="00536304">
        <w:rPr>
          <w:rFonts w:ascii="Times New Roman" w:hAnsi="Times New Roman" w:cs="Times New Roman"/>
          <w:sz w:val="24"/>
          <w:szCs w:val="24"/>
        </w:rPr>
        <w:t xml:space="preserve">). Tertarik berarti pesan yang di sampaikan menimbulkan perasaan ingin tahu, ingin mengamati, dan ingin mendengar serta melihat sesama. Hal tersebut terjadi karena adanya minat yang menarik perhatian konsumen akan pesan yang ditujukkan. </w:t>
      </w:r>
    </w:p>
    <w:p w14:paraId="41544C02" w14:textId="3AC4BBB8" w:rsidR="00536304" w:rsidRPr="00536304" w:rsidRDefault="00536304" w:rsidP="009C664E">
      <w:pPr>
        <w:pStyle w:val="ListParagraph"/>
        <w:numPr>
          <w:ilvl w:val="0"/>
          <w:numId w:val="3"/>
        </w:numPr>
        <w:tabs>
          <w:tab w:val="left" w:pos="2410"/>
        </w:tabs>
        <w:spacing w:line="360" w:lineRule="auto"/>
        <w:jc w:val="both"/>
        <w:rPr>
          <w:rFonts w:ascii="Times New Roman" w:hAnsi="Times New Roman" w:cs="Times New Roman"/>
          <w:b/>
          <w:sz w:val="24"/>
          <w:szCs w:val="24"/>
        </w:rPr>
      </w:pPr>
      <w:r w:rsidRPr="00536304">
        <w:rPr>
          <w:rFonts w:ascii="Times New Roman" w:hAnsi="Times New Roman" w:cs="Times New Roman"/>
          <w:sz w:val="24"/>
          <w:szCs w:val="24"/>
        </w:rPr>
        <w:t>Keinginan atau Nilai Sugesti (</w:t>
      </w:r>
      <w:r w:rsidRPr="00536304">
        <w:rPr>
          <w:rFonts w:ascii="Times New Roman" w:hAnsi="Times New Roman" w:cs="Times New Roman"/>
          <w:i/>
          <w:sz w:val="24"/>
          <w:szCs w:val="24"/>
        </w:rPr>
        <w:t>Desire</w:t>
      </w:r>
      <w:r w:rsidRPr="00536304">
        <w:rPr>
          <w:rFonts w:ascii="Times New Roman" w:hAnsi="Times New Roman" w:cs="Times New Roman"/>
          <w:sz w:val="24"/>
          <w:szCs w:val="24"/>
        </w:rPr>
        <w:t xml:space="preserve">). Pemikiran terjadi dari adanya keinginan ini, berkaitan dengan motif dan motivasi konsumen dalam membeli suatu produk. Motif pembelian dibedakan menjadi dua, yaitu: motif rasional dan ekonomi. Hal ini dimana motif rasional mempertimbangkan konsumen akan keuntungan dan kerugian yang didapatkan, sedangkan motif emosional terjadi akibat emosi akan pembelian produk. </w:t>
      </w:r>
    </w:p>
    <w:p w14:paraId="25D2F162" w14:textId="1AA64845" w:rsidR="00536304" w:rsidRPr="00C55125" w:rsidRDefault="00536304" w:rsidP="009C664E">
      <w:pPr>
        <w:pStyle w:val="ListParagraph"/>
        <w:numPr>
          <w:ilvl w:val="0"/>
          <w:numId w:val="3"/>
        </w:numPr>
        <w:tabs>
          <w:tab w:val="left" w:pos="2410"/>
        </w:tabs>
        <w:spacing w:line="360" w:lineRule="auto"/>
        <w:jc w:val="both"/>
        <w:rPr>
          <w:rFonts w:ascii="Times New Roman" w:hAnsi="Times New Roman" w:cs="Times New Roman"/>
          <w:b/>
          <w:sz w:val="24"/>
          <w:szCs w:val="24"/>
        </w:rPr>
      </w:pPr>
      <w:r w:rsidRPr="00536304">
        <w:rPr>
          <w:rFonts w:ascii="Times New Roman" w:hAnsi="Times New Roman" w:cs="Times New Roman"/>
          <w:sz w:val="24"/>
          <w:szCs w:val="24"/>
        </w:rPr>
        <w:t>Tindakan (</w:t>
      </w:r>
      <w:r w:rsidRPr="00536304">
        <w:rPr>
          <w:rFonts w:ascii="Times New Roman" w:hAnsi="Times New Roman" w:cs="Times New Roman"/>
          <w:i/>
          <w:sz w:val="24"/>
          <w:szCs w:val="24"/>
        </w:rPr>
        <w:t>Action</w:t>
      </w:r>
      <w:r w:rsidRPr="00536304">
        <w:rPr>
          <w:rFonts w:ascii="Times New Roman" w:hAnsi="Times New Roman" w:cs="Times New Roman"/>
          <w:sz w:val="24"/>
          <w:szCs w:val="24"/>
        </w:rPr>
        <w:t>). Terjadi dengan adanya keinginan kuat konsumen sehingga terjadi pengambilan keputusan dalam melakukan pembelian produk yang ditawarkan</w:t>
      </w:r>
      <w:r>
        <w:rPr>
          <w:rStyle w:val="FootnoteReference"/>
          <w:rFonts w:ascii="Times New Roman" w:hAnsi="Times New Roman" w:cs="Times New Roman"/>
          <w:sz w:val="24"/>
          <w:szCs w:val="24"/>
        </w:rPr>
        <w:footnoteReference w:id="9"/>
      </w:r>
      <w:r w:rsidRPr="00536304">
        <w:rPr>
          <w:rFonts w:ascii="Times New Roman" w:hAnsi="Times New Roman" w:cs="Times New Roman"/>
          <w:sz w:val="24"/>
          <w:szCs w:val="24"/>
          <w:lang w:val="id-ID"/>
        </w:rPr>
        <w:t xml:space="preserve">. </w:t>
      </w:r>
    </w:p>
    <w:p w14:paraId="150B0095" w14:textId="4C5BB9F6" w:rsidR="001B067E" w:rsidRDefault="001B067E" w:rsidP="00536304">
      <w:pPr>
        <w:spacing w:after="0" w:line="360" w:lineRule="auto"/>
        <w:jc w:val="both"/>
        <w:rPr>
          <w:rFonts w:ascii="Times New Roman" w:hAnsi="Times New Roman" w:cs="Times New Roman"/>
          <w:b/>
          <w:sz w:val="24"/>
          <w:szCs w:val="24"/>
          <w:lang w:val="id-ID"/>
        </w:rPr>
      </w:pPr>
      <w:r w:rsidRPr="004A2AF0">
        <w:rPr>
          <w:rFonts w:ascii="Times New Roman" w:hAnsi="Times New Roman" w:cs="Times New Roman"/>
          <w:b/>
          <w:sz w:val="24"/>
          <w:szCs w:val="24"/>
        </w:rPr>
        <w:t>Meto</w:t>
      </w:r>
      <w:r w:rsidR="00536304">
        <w:rPr>
          <w:rFonts w:ascii="Times New Roman" w:hAnsi="Times New Roman" w:cs="Times New Roman"/>
          <w:b/>
          <w:sz w:val="24"/>
          <w:szCs w:val="24"/>
          <w:lang w:val="id-ID"/>
        </w:rPr>
        <w:t>de Kajian</w:t>
      </w:r>
    </w:p>
    <w:p w14:paraId="67F0C5E3" w14:textId="77777777" w:rsidR="000740CF" w:rsidRDefault="00536304" w:rsidP="00080B51">
      <w:pPr>
        <w:spacing w:after="0" w:line="360" w:lineRule="auto"/>
        <w:ind w:firstLine="720"/>
        <w:jc w:val="both"/>
        <w:rPr>
          <w:rFonts w:ascii="Times New Roman" w:hAnsi="Times New Roman" w:cs="Times New Roman"/>
          <w:color w:val="000000" w:themeColor="text1"/>
          <w:sz w:val="24"/>
          <w:szCs w:val="24"/>
          <w:lang w:val="id-ID"/>
        </w:rPr>
      </w:pPr>
      <w:r w:rsidRPr="007B7B5F">
        <w:rPr>
          <w:rFonts w:ascii="Times New Roman" w:hAnsi="Times New Roman" w:cs="Times New Roman"/>
          <w:color w:val="000000" w:themeColor="text1"/>
          <w:sz w:val="24"/>
          <w:szCs w:val="24"/>
        </w:rPr>
        <w:t xml:space="preserve">Tipe penelitian yang digunakan adalah </w:t>
      </w:r>
      <w:r w:rsidRPr="007B7B5F">
        <w:rPr>
          <w:rFonts w:ascii="Times New Roman" w:hAnsi="Times New Roman" w:cs="Times New Roman"/>
          <w:color w:val="000000" w:themeColor="text1"/>
          <w:sz w:val="24"/>
          <w:szCs w:val="24"/>
          <w:lang w:val="en-ID"/>
        </w:rPr>
        <w:t>pendekatan kuantitatif</w:t>
      </w:r>
      <w:r w:rsidRPr="007B7B5F">
        <w:rPr>
          <w:rFonts w:ascii="Times New Roman" w:hAnsi="Times New Roman" w:cs="Times New Roman"/>
          <w:color w:val="000000" w:themeColor="text1"/>
          <w:sz w:val="24"/>
          <w:szCs w:val="24"/>
        </w:rPr>
        <w:t>, dengan metode deskriptif. Deskriptif kuantitatif adalah pengamatan yang bersifat ilmiah yang dilkukan secara hati-hati dan cermat dan karena</w:t>
      </w:r>
      <w:r>
        <w:rPr>
          <w:rFonts w:ascii="Times New Roman" w:hAnsi="Times New Roman" w:cs="Times New Roman"/>
          <w:color w:val="000000" w:themeColor="text1"/>
          <w:sz w:val="24"/>
          <w:szCs w:val="24"/>
          <w:lang w:val="id-ID"/>
        </w:rPr>
        <w:t>n</w:t>
      </w:r>
      <w:r w:rsidRPr="007B7B5F">
        <w:rPr>
          <w:rFonts w:ascii="Times New Roman" w:hAnsi="Times New Roman" w:cs="Times New Roman"/>
          <w:color w:val="000000" w:themeColor="text1"/>
          <w:sz w:val="24"/>
          <w:szCs w:val="24"/>
        </w:rPr>
        <w:t xml:space="preserve">ya lebih akurat dan tepat dibandingkan dengan pengamatan biasa sebagimana yang dilakukan wartawan </w:t>
      </w:r>
      <w:r>
        <w:rPr>
          <w:rStyle w:val="FootnoteReference"/>
          <w:rFonts w:ascii="Times New Roman" w:hAnsi="Times New Roman" w:cs="Times New Roman"/>
          <w:color w:val="000000" w:themeColor="text1"/>
          <w:szCs w:val="24"/>
        </w:rPr>
        <w:footnoteReference w:id="10"/>
      </w:r>
      <w:r w:rsidRPr="007B7B5F">
        <w:rPr>
          <w:rFonts w:ascii="Times New Roman" w:hAnsi="Times New Roman" w:cs="Times New Roman"/>
          <w:color w:val="000000" w:themeColor="text1"/>
          <w:sz w:val="24"/>
          <w:szCs w:val="24"/>
        </w:rPr>
        <w:t>.</w:t>
      </w:r>
      <w:r w:rsidR="00080B51">
        <w:rPr>
          <w:rFonts w:ascii="Times New Roman" w:hAnsi="Times New Roman" w:cs="Times New Roman"/>
          <w:color w:val="000000" w:themeColor="text1"/>
          <w:sz w:val="24"/>
          <w:szCs w:val="24"/>
          <w:lang w:val="id-ID"/>
        </w:rPr>
        <w:t xml:space="preserve"> Metode kuantitatif deskriptif yaitu menganalisis data yang  dioeroleh dari keseluruhan responden yang diteliti dilapangan kemudian dibuat secara sistematis, faktual dan akurat bedasarkan </w:t>
      </w:r>
      <w:r w:rsidR="00080B51">
        <w:rPr>
          <w:rFonts w:ascii="Times New Roman" w:hAnsi="Times New Roman" w:cs="Times New Roman"/>
          <w:color w:val="000000" w:themeColor="text1"/>
          <w:sz w:val="24"/>
          <w:szCs w:val="24"/>
          <w:lang w:val="id-ID"/>
        </w:rPr>
        <w:lastRenderedPageBreak/>
        <w:t xml:space="preserve">data lapangan yang sudah diperoleh dengan menggunakan tabel kemudian dianalisis secara deskriptif. </w:t>
      </w:r>
    </w:p>
    <w:p w14:paraId="77757698" w14:textId="0752BFAE" w:rsidR="00B94B17" w:rsidRDefault="00080B51" w:rsidP="00B94B17">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Peneltian ini menggunakan kuantitatif yang melakukan survei menggunakan kuisioner yang mana meneliti konsumen yang Masih menggunakan atau pernah menggunakan Wardah minimal 3 bulan pemakaian.</w:t>
      </w:r>
      <w:r w:rsidR="000740CF">
        <w:rPr>
          <w:rFonts w:ascii="Times New Roman" w:hAnsi="Times New Roman" w:cs="Times New Roman"/>
          <w:color w:val="000000" w:themeColor="text1"/>
          <w:sz w:val="24"/>
          <w:szCs w:val="24"/>
          <w:lang w:val="id-ID"/>
        </w:rPr>
        <w:t xml:space="preserve"> Kuisoner disebarkan secara online melalui soial media instagram, facebook dan juga whatsapp pribadi peneliti.</w:t>
      </w:r>
    </w:p>
    <w:p w14:paraId="0C9020B3" w14:textId="112462E0" w:rsidR="00204BA9" w:rsidRDefault="00204BA9" w:rsidP="00204BA9">
      <w:pPr>
        <w:spacing w:after="0" w:line="360" w:lineRule="auto"/>
        <w:jc w:val="both"/>
        <w:rPr>
          <w:rFonts w:ascii="Times New Roman" w:hAnsi="Times New Roman" w:cs="Times New Roman"/>
          <w:b/>
          <w:bCs/>
          <w:color w:val="000000" w:themeColor="text1"/>
          <w:sz w:val="24"/>
          <w:szCs w:val="24"/>
          <w:lang w:val="id-ID"/>
        </w:rPr>
      </w:pPr>
      <w:r w:rsidRPr="00204BA9">
        <w:rPr>
          <w:rFonts w:ascii="Times New Roman" w:hAnsi="Times New Roman" w:cs="Times New Roman"/>
          <w:b/>
          <w:bCs/>
          <w:color w:val="000000" w:themeColor="text1"/>
          <w:sz w:val="24"/>
          <w:szCs w:val="24"/>
          <w:lang w:val="id-ID"/>
        </w:rPr>
        <w:t>Populasi dan sempel</w:t>
      </w:r>
    </w:p>
    <w:p w14:paraId="6334C02D" w14:textId="435A03B8" w:rsidR="00204BA9" w:rsidRPr="00AD6A53" w:rsidRDefault="00204BA9" w:rsidP="00AD6A53">
      <w:pPr>
        <w:spacing w:after="0" w:line="360" w:lineRule="auto"/>
        <w:ind w:firstLine="720"/>
        <w:jc w:val="both"/>
        <w:rPr>
          <w:rFonts w:ascii="Times New Roman" w:hAnsi="Times New Roman" w:cs="Times New Roman"/>
          <w:bCs/>
          <w:sz w:val="24"/>
          <w:szCs w:val="24"/>
          <w:lang w:val="id-ID"/>
        </w:rPr>
      </w:pPr>
      <w:r w:rsidRPr="00B33D39">
        <w:rPr>
          <w:rFonts w:ascii="Times New Roman" w:hAnsi="Times New Roman" w:cs="Times New Roman"/>
          <w:color w:val="000000" w:themeColor="text1"/>
          <w:sz w:val="24"/>
          <w:szCs w:val="24"/>
          <w:lang w:val="id-ID"/>
        </w:rPr>
        <w:t xml:space="preserve">Populasi dari penelitian ini adalah </w:t>
      </w:r>
      <w:r w:rsidRPr="00B33D39">
        <w:rPr>
          <w:rFonts w:ascii="Times New Roman" w:hAnsi="Times New Roman" w:cs="Times New Roman"/>
          <w:bCs/>
          <w:sz w:val="24"/>
          <w:szCs w:val="24"/>
          <w:lang w:val="id-ID"/>
        </w:rPr>
        <w:t>kosumen yang sudah memakai wardah halal cosmetics dengan kurun waktu minimal 3 bulan. Sedangkan populasi tidak bisa diukur dengan jumlah pasti. Sehingga peneliti mengambil sejumlah orang untuk mewakili keseleruhan populasi tersebut.</w:t>
      </w:r>
      <w:r w:rsidR="00AD6A53">
        <w:rPr>
          <w:rFonts w:ascii="Times New Roman" w:hAnsi="Times New Roman" w:cs="Times New Roman"/>
          <w:bCs/>
          <w:sz w:val="24"/>
          <w:szCs w:val="24"/>
          <w:lang w:val="id-ID"/>
        </w:rPr>
        <w:t xml:space="preserve"> Sedangkan untuk  </w:t>
      </w:r>
      <w:r w:rsidR="00AD6A53" w:rsidRPr="00B33D39">
        <w:rPr>
          <w:rFonts w:ascii="Times New Roman" w:hAnsi="Times New Roman" w:cs="Times New Roman"/>
          <w:color w:val="000000"/>
          <w:sz w:val="24"/>
          <w:szCs w:val="24"/>
        </w:rPr>
        <w:t>Sampel yang digunakan dalam penelitian ini diambil menggunakan teknik</w:t>
      </w:r>
      <w:r w:rsidR="00AD6A53">
        <w:rPr>
          <w:color w:val="000000"/>
          <w:lang w:val="id-ID"/>
        </w:rPr>
        <w:t xml:space="preserve"> </w:t>
      </w:r>
      <w:r w:rsidR="00AD6A53" w:rsidRPr="00B33D39">
        <w:rPr>
          <w:rFonts w:ascii="Times New Roman" w:hAnsi="Times New Roman" w:cs="Times New Roman"/>
          <w:i/>
          <w:iCs/>
          <w:color w:val="000000"/>
          <w:sz w:val="24"/>
          <w:szCs w:val="24"/>
        </w:rPr>
        <w:t>purposive sampling</w:t>
      </w:r>
      <w:r w:rsidR="00AD6A53" w:rsidRPr="00B33D39">
        <w:rPr>
          <w:rFonts w:ascii="Times New Roman" w:hAnsi="Times New Roman" w:cs="Times New Roman"/>
          <w:color w:val="000000"/>
          <w:sz w:val="24"/>
          <w:szCs w:val="24"/>
          <w:lang w:val="id-ID"/>
        </w:rPr>
        <w:t>. Karena populasi sampel yang termasuk dalam karakteristik tidak dapat diketahui maka peneliti menarik 100 orang untuk menjadi subjek yang diteliti</w:t>
      </w:r>
      <w:r w:rsidR="00AD6A53">
        <w:rPr>
          <w:rFonts w:ascii="Times New Roman" w:hAnsi="Times New Roman" w:cs="Times New Roman"/>
          <w:color w:val="000000"/>
          <w:sz w:val="24"/>
          <w:szCs w:val="24"/>
          <w:lang w:val="id-ID"/>
        </w:rPr>
        <w:t>. 100 responden tersebut didapatkan dengan perhitungan menggunakan rumus Lameshow.</w:t>
      </w:r>
    </w:p>
    <w:p w14:paraId="4440C5FA" w14:textId="77777777" w:rsidR="00E82E23" w:rsidRDefault="00E82E23" w:rsidP="00E82E23">
      <w:pPr>
        <w:spacing w:after="0" w:line="360" w:lineRule="auto"/>
        <w:jc w:val="both"/>
        <w:rPr>
          <w:rFonts w:ascii="Times New Roman" w:hAnsi="Times New Roman" w:cs="Times New Roman"/>
          <w:b/>
          <w:bCs/>
          <w:color w:val="000000" w:themeColor="text1"/>
          <w:sz w:val="24"/>
          <w:szCs w:val="24"/>
          <w:lang w:val="id-ID"/>
        </w:rPr>
      </w:pPr>
      <w:r w:rsidRPr="00E82E23">
        <w:rPr>
          <w:rFonts w:ascii="Times New Roman" w:hAnsi="Times New Roman" w:cs="Times New Roman"/>
          <w:b/>
          <w:bCs/>
          <w:color w:val="000000" w:themeColor="text1"/>
          <w:sz w:val="24"/>
          <w:szCs w:val="24"/>
          <w:lang w:val="id-ID"/>
        </w:rPr>
        <w:t>Teknik Analisis Data</w:t>
      </w:r>
    </w:p>
    <w:p w14:paraId="774C317C" w14:textId="49FED6C9" w:rsidR="00516B74" w:rsidRDefault="00E82E23" w:rsidP="001B5E0D">
      <w:pPr>
        <w:spacing w:after="0" w:line="360" w:lineRule="auto"/>
        <w:ind w:firstLine="720"/>
        <w:jc w:val="both"/>
        <w:rPr>
          <w:rFonts w:ascii="Times New Roman" w:hAnsi="Times New Roman" w:cs="Times New Roman"/>
          <w:sz w:val="24"/>
          <w:szCs w:val="24"/>
        </w:rPr>
      </w:pPr>
      <w:r w:rsidRPr="00E82E23">
        <w:rPr>
          <w:rFonts w:ascii="Times New Roman" w:hAnsi="Times New Roman" w:cs="Times New Roman"/>
          <w:sz w:val="24"/>
          <w:szCs w:val="24"/>
        </w:rPr>
        <w:t>Dalam</w:t>
      </w:r>
      <w:r w:rsidRPr="00E82E23">
        <w:rPr>
          <w:rFonts w:ascii="Times New Roman" w:hAnsi="Times New Roman" w:cs="Times New Roman"/>
          <w:spacing w:val="-13"/>
          <w:sz w:val="24"/>
          <w:szCs w:val="24"/>
        </w:rPr>
        <w:t xml:space="preserve"> </w:t>
      </w:r>
      <w:r w:rsidRPr="00E82E23">
        <w:rPr>
          <w:rFonts w:ascii="Times New Roman" w:hAnsi="Times New Roman" w:cs="Times New Roman"/>
          <w:sz w:val="24"/>
          <w:szCs w:val="24"/>
        </w:rPr>
        <w:t>melekakukan</w:t>
      </w:r>
      <w:r w:rsidRPr="00E82E23">
        <w:rPr>
          <w:rFonts w:ascii="Times New Roman" w:hAnsi="Times New Roman" w:cs="Times New Roman"/>
          <w:spacing w:val="-11"/>
          <w:sz w:val="24"/>
          <w:szCs w:val="24"/>
        </w:rPr>
        <w:t xml:space="preserve"> </w:t>
      </w:r>
      <w:r w:rsidRPr="00E82E23">
        <w:rPr>
          <w:rFonts w:ascii="Times New Roman" w:hAnsi="Times New Roman" w:cs="Times New Roman"/>
          <w:sz w:val="24"/>
          <w:szCs w:val="24"/>
        </w:rPr>
        <w:t>analisis</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data</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pada</w:t>
      </w:r>
      <w:r w:rsidRPr="00E82E23">
        <w:rPr>
          <w:rFonts w:ascii="Times New Roman" w:hAnsi="Times New Roman" w:cs="Times New Roman"/>
          <w:spacing w:val="-14"/>
          <w:sz w:val="24"/>
          <w:szCs w:val="24"/>
        </w:rPr>
        <w:t xml:space="preserve"> </w:t>
      </w:r>
      <w:r w:rsidRPr="00E82E23">
        <w:rPr>
          <w:rFonts w:ascii="Times New Roman" w:hAnsi="Times New Roman" w:cs="Times New Roman"/>
          <w:sz w:val="24"/>
          <w:szCs w:val="24"/>
        </w:rPr>
        <w:t>penelitian</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ini</w:t>
      </w:r>
      <w:r w:rsidRPr="00E82E23">
        <w:rPr>
          <w:rFonts w:ascii="Times New Roman" w:hAnsi="Times New Roman" w:cs="Times New Roman"/>
          <w:spacing w:val="-13"/>
          <w:sz w:val="24"/>
          <w:szCs w:val="24"/>
        </w:rPr>
        <w:t xml:space="preserve"> </w:t>
      </w:r>
      <w:r w:rsidRPr="00E82E23">
        <w:rPr>
          <w:rFonts w:ascii="Times New Roman" w:hAnsi="Times New Roman" w:cs="Times New Roman"/>
          <w:sz w:val="24"/>
          <w:szCs w:val="24"/>
        </w:rPr>
        <w:t>menggunakan</w:t>
      </w:r>
      <w:r w:rsidRPr="00E82E23">
        <w:rPr>
          <w:rFonts w:ascii="Times New Roman" w:hAnsi="Times New Roman" w:cs="Times New Roman"/>
          <w:spacing w:val="-10"/>
          <w:sz w:val="24"/>
          <w:szCs w:val="24"/>
        </w:rPr>
        <w:t xml:space="preserve"> </w:t>
      </w:r>
      <w:r w:rsidRPr="00E82E23">
        <w:rPr>
          <w:rFonts w:ascii="Times New Roman" w:hAnsi="Times New Roman" w:cs="Times New Roman"/>
          <w:sz w:val="24"/>
          <w:szCs w:val="24"/>
        </w:rPr>
        <w:t>metode kuantitatif</w:t>
      </w:r>
      <w:r w:rsidRPr="00E82E23">
        <w:rPr>
          <w:rFonts w:ascii="Times New Roman" w:hAnsi="Times New Roman" w:cs="Times New Roman"/>
          <w:spacing w:val="-10"/>
          <w:sz w:val="24"/>
          <w:szCs w:val="24"/>
        </w:rPr>
        <w:t xml:space="preserve"> </w:t>
      </w:r>
      <w:r w:rsidRPr="00E82E23">
        <w:rPr>
          <w:rFonts w:ascii="Times New Roman" w:hAnsi="Times New Roman" w:cs="Times New Roman"/>
          <w:sz w:val="24"/>
          <w:szCs w:val="24"/>
        </w:rPr>
        <w:t>deskriptif</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yaitu</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menganalisis</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data</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yang</w:t>
      </w:r>
      <w:r w:rsidRPr="00E82E23">
        <w:rPr>
          <w:rFonts w:ascii="Times New Roman" w:hAnsi="Times New Roman" w:cs="Times New Roman"/>
          <w:spacing w:val="-6"/>
          <w:sz w:val="24"/>
          <w:szCs w:val="24"/>
        </w:rPr>
        <w:t xml:space="preserve"> </w:t>
      </w:r>
      <w:r w:rsidRPr="00E82E23">
        <w:rPr>
          <w:rFonts w:ascii="Times New Roman" w:hAnsi="Times New Roman" w:cs="Times New Roman"/>
          <w:sz w:val="24"/>
          <w:szCs w:val="24"/>
        </w:rPr>
        <w:t>diperoleh</w:t>
      </w:r>
      <w:r w:rsidRPr="00E82E23">
        <w:rPr>
          <w:rFonts w:ascii="Times New Roman" w:hAnsi="Times New Roman" w:cs="Times New Roman"/>
          <w:spacing w:val="-10"/>
          <w:sz w:val="24"/>
          <w:szCs w:val="24"/>
        </w:rPr>
        <w:t xml:space="preserve"> </w:t>
      </w:r>
      <w:r w:rsidRPr="00E82E23">
        <w:rPr>
          <w:rFonts w:ascii="Times New Roman" w:hAnsi="Times New Roman" w:cs="Times New Roman"/>
          <w:sz w:val="24"/>
          <w:szCs w:val="24"/>
        </w:rPr>
        <w:t>dari</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jumlah</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responden yang</w:t>
      </w:r>
      <w:r w:rsidRPr="00E82E23">
        <w:rPr>
          <w:rFonts w:ascii="Times New Roman" w:hAnsi="Times New Roman" w:cs="Times New Roman"/>
          <w:spacing w:val="-13"/>
          <w:sz w:val="24"/>
          <w:szCs w:val="24"/>
        </w:rPr>
        <w:t xml:space="preserve"> </w:t>
      </w:r>
      <w:r w:rsidRPr="00E82E23">
        <w:rPr>
          <w:rFonts w:ascii="Times New Roman" w:hAnsi="Times New Roman" w:cs="Times New Roman"/>
          <w:sz w:val="24"/>
          <w:szCs w:val="24"/>
        </w:rPr>
        <w:t>diteliti</w:t>
      </w:r>
      <w:r w:rsidRPr="00E82E23">
        <w:rPr>
          <w:rFonts w:ascii="Times New Roman" w:hAnsi="Times New Roman" w:cs="Times New Roman"/>
          <w:spacing w:val="-11"/>
          <w:sz w:val="24"/>
          <w:szCs w:val="24"/>
        </w:rPr>
        <w:t xml:space="preserve"> </w:t>
      </w:r>
      <w:r w:rsidRPr="00E82E23">
        <w:rPr>
          <w:rFonts w:ascii="Times New Roman" w:hAnsi="Times New Roman" w:cs="Times New Roman"/>
          <w:sz w:val="24"/>
          <w:szCs w:val="24"/>
        </w:rPr>
        <w:t>kemudian</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dibuat</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secara</w:t>
      </w:r>
      <w:r w:rsidRPr="00E82E23">
        <w:rPr>
          <w:rFonts w:ascii="Times New Roman" w:hAnsi="Times New Roman" w:cs="Times New Roman"/>
          <w:spacing w:val="-13"/>
          <w:sz w:val="24"/>
          <w:szCs w:val="24"/>
        </w:rPr>
        <w:t xml:space="preserve"> </w:t>
      </w:r>
      <w:r w:rsidRPr="00E82E23">
        <w:rPr>
          <w:rFonts w:ascii="Times New Roman" w:hAnsi="Times New Roman" w:cs="Times New Roman"/>
          <w:sz w:val="24"/>
          <w:szCs w:val="24"/>
        </w:rPr>
        <w:t>sistematis,</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faktual</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dan</w:t>
      </w:r>
      <w:r w:rsidRPr="00E82E23">
        <w:rPr>
          <w:rFonts w:ascii="Times New Roman" w:hAnsi="Times New Roman" w:cs="Times New Roman"/>
          <w:spacing w:val="-13"/>
          <w:sz w:val="24"/>
          <w:szCs w:val="24"/>
        </w:rPr>
        <w:t xml:space="preserve"> </w:t>
      </w:r>
      <w:r w:rsidRPr="00E82E23">
        <w:rPr>
          <w:rFonts w:ascii="Times New Roman" w:hAnsi="Times New Roman" w:cs="Times New Roman"/>
          <w:sz w:val="24"/>
          <w:szCs w:val="24"/>
        </w:rPr>
        <w:t>akurat</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berdasarkan</w:t>
      </w:r>
      <w:r w:rsidRPr="00E82E23">
        <w:rPr>
          <w:rFonts w:ascii="Times New Roman" w:hAnsi="Times New Roman" w:cs="Times New Roman"/>
          <w:spacing w:val="-12"/>
          <w:sz w:val="24"/>
          <w:szCs w:val="24"/>
        </w:rPr>
        <w:t xml:space="preserve"> </w:t>
      </w:r>
      <w:r w:rsidRPr="00E82E23">
        <w:rPr>
          <w:rFonts w:ascii="Times New Roman" w:hAnsi="Times New Roman" w:cs="Times New Roman"/>
          <w:sz w:val="24"/>
          <w:szCs w:val="24"/>
        </w:rPr>
        <w:t>data lapangan dengan menggunakan tabel kemudian dianalisis secara deskriptif. Kemudian data yang telah diolah dianalisa dengan tujuan ditemukan hasil sebagai pedoman peneliti untuk mengemukakan kesimpulan dan saran pada penelitian pengaruh ekuitas merek terhadap terhadap keputusan pembelian pada konsumen wardah</w:t>
      </w:r>
      <w:r w:rsidRPr="00E82E23">
        <w:rPr>
          <w:rFonts w:ascii="Times New Roman" w:hAnsi="Times New Roman" w:cs="Times New Roman"/>
          <w:spacing w:val="-8"/>
          <w:sz w:val="24"/>
          <w:szCs w:val="24"/>
        </w:rPr>
        <w:t xml:space="preserve"> </w:t>
      </w:r>
      <w:proofErr w:type="gramStart"/>
      <w:r w:rsidRPr="00E82E23">
        <w:rPr>
          <w:rFonts w:ascii="Times New Roman" w:hAnsi="Times New Roman" w:cs="Times New Roman"/>
          <w:sz w:val="24"/>
          <w:szCs w:val="24"/>
        </w:rPr>
        <w:t>halal</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w:t>
      </w:r>
      <w:proofErr w:type="gramEnd"/>
      <w:r w:rsidRPr="00E82E23">
        <w:rPr>
          <w:rFonts w:ascii="Times New Roman" w:hAnsi="Times New Roman" w:cs="Times New Roman"/>
          <w:spacing w:val="-6"/>
          <w:sz w:val="24"/>
          <w:szCs w:val="24"/>
        </w:rPr>
        <w:t xml:space="preserve"> </w:t>
      </w:r>
      <w:r w:rsidRPr="00E82E23">
        <w:rPr>
          <w:rFonts w:ascii="Times New Roman" w:hAnsi="Times New Roman" w:cs="Times New Roman"/>
          <w:sz w:val="24"/>
          <w:szCs w:val="24"/>
        </w:rPr>
        <w:t>Untuk</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menganalisis</w:t>
      </w:r>
      <w:r w:rsidRPr="00E82E23">
        <w:rPr>
          <w:rFonts w:ascii="Times New Roman" w:hAnsi="Times New Roman" w:cs="Times New Roman"/>
          <w:spacing w:val="-8"/>
          <w:sz w:val="24"/>
          <w:szCs w:val="24"/>
        </w:rPr>
        <w:t xml:space="preserve"> </w:t>
      </w:r>
      <w:r w:rsidRPr="00E82E23">
        <w:rPr>
          <w:rFonts w:ascii="Times New Roman" w:hAnsi="Times New Roman" w:cs="Times New Roman"/>
          <w:sz w:val="24"/>
          <w:szCs w:val="24"/>
        </w:rPr>
        <w:t>data</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yang</w:t>
      </w:r>
      <w:r w:rsidRPr="00E82E23">
        <w:rPr>
          <w:rFonts w:ascii="Times New Roman" w:hAnsi="Times New Roman" w:cs="Times New Roman"/>
          <w:spacing w:val="-7"/>
          <w:sz w:val="24"/>
          <w:szCs w:val="24"/>
        </w:rPr>
        <w:t xml:space="preserve"> </w:t>
      </w:r>
      <w:r w:rsidRPr="00E82E23">
        <w:rPr>
          <w:rFonts w:ascii="Times New Roman" w:hAnsi="Times New Roman" w:cs="Times New Roman"/>
          <w:sz w:val="24"/>
          <w:szCs w:val="24"/>
        </w:rPr>
        <w:t>diperoleh</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dan</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untuk</w:t>
      </w:r>
      <w:r w:rsidRPr="00E82E23">
        <w:rPr>
          <w:rFonts w:ascii="Times New Roman" w:hAnsi="Times New Roman" w:cs="Times New Roman"/>
          <w:spacing w:val="-8"/>
          <w:sz w:val="24"/>
          <w:szCs w:val="24"/>
        </w:rPr>
        <w:t xml:space="preserve"> </w:t>
      </w:r>
      <w:r w:rsidRPr="00E82E23">
        <w:rPr>
          <w:rFonts w:ascii="Times New Roman" w:hAnsi="Times New Roman" w:cs="Times New Roman"/>
          <w:sz w:val="24"/>
          <w:szCs w:val="24"/>
        </w:rPr>
        <w:t>mencari</w:t>
      </w:r>
      <w:r w:rsidRPr="00E82E23">
        <w:rPr>
          <w:rFonts w:ascii="Times New Roman" w:hAnsi="Times New Roman" w:cs="Times New Roman"/>
          <w:spacing w:val="-9"/>
          <w:sz w:val="24"/>
          <w:szCs w:val="24"/>
        </w:rPr>
        <w:t xml:space="preserve"> </w:t>
      </w:r>
      <w:r w:rsidRPr="00E82E23">
        <w:rPr>
          <w:rFonts w:ascii="Times New Roman" w:hAnsi="Times New Roman" w:cs="Times New Roman"/>
          <w:sz w:val="24"/>
          <w:szCs w:val="24"/>
        </w:rPr>
        <w:t>jawaban masalah dari penelitian, peneliti menggunakan analisis regresi sederhana. Untuk melakukan pengujian analisis regresi sederhana ini diperlukan pengujian</w:t>
      </w:r>
      <w:r w:rsidRPr="00E82E23">
        <w:rPr>
          <w:rFonts w:ascii="Times New Roman" w:hAnsi="Times New Roman" w:cs="Times New Roman"/>
          <w:spacing w:val="-20"/>
          <w:sz w:val="24"/>
          <w:szCs w:val="24"/>
        </w:rPr>
        <w:t xml:space="preserve"> </w:t>
      </w:r>
      <w:r w:rsidRPr="00E82E23">
        <w:rPr>
          <w:rFonts w:ascii="Times New Roman" w:hAnsi="Times New Roman" w:cs="Times New Roman"/>
          <w:sz w:val="24"/>
          <w:szCs w:val="24"/>
        </w:rPr>
        <w:t>prasyarat analisis yang terdapat dalam uji asumsi</w:t>
      </w:r>
      <w:r w:rsidRPr="00E82E23">
        <w:rPr>
          <w:rFonts w:ascii="Times New Roman" w:hAnsi="Times New Roman" w:cs="Times New Roman"/>
          <w:spacing w:val="-1"/>
          <w:sz w:val="24"/>
          <w:szCs w:val="24"/>
        </w:rPr>
        <w:t xml:space="preserve"> </w:t>
      </w:r>
      <w:r w:rsidRPr="00E82E23">
        <w:rPr>
          <w:rFonts w:ascii="Times New Roman" w:hAnsi="Times New Roman" w:cs="Times New Roman"/>
          <w:sz w:val="24"/>
          <w:szCs w:val="24"/>
        </w:rPr>
        <w:t>klasik.</w:t>
      </w:r>
    </w:p>
    <w:p w14:paraId="5082B92E" w14:textId="42070396" w:rsidR="006C3DC2" w:rsidRDefault="006C3DC2" w:rsidP="001B5E0D">
      <w:pPr>
        <w:spacing w:after="0" w:line="360" w:lineRule="auto"/>
        <w:ind w:firstLine="720"/>
        <w:jc w:val="both"/>
        <w:rPr>
          <w:rFonts w:ascii="Times New Roman" w:hAnsi="Times New Roman" w:cs="Times New Roman"/>
          <w:sz w:val="24"/>
          <w:szCs w:val="24"/>
        </w:rPr>
      </w:pPr>
    </w:p>
    <w:p w14:paraId="22215E39" w14:textId="77777777" w:rsidR="006C3DC2" w:rsidRPr="001B5E0D" w:rsidRDefault="006C3DC2" w:rsidP="001B5E0D">
      <w:pPr>
        <w:spacing w:after="0" w:line="360" w:lineRule="auto"/>
        <w:ind w:firstLine="720"/>
        <w:jc w:val="both"/>
        <w:rPr>
          <w:rFonts w:ascii="Times New Roman" w:hAnsi="Times New Roman" w:cs="Times New Roman"/>
          <w:sz w:val="24"/>
          <w:szCs w:val="24"/>
        </w:rPr>
      </w:pPr>
    </w:p>
    <w:p w14:paraId="6A9CEC52" w14:textId="5695C04B" w:rsidR="00E82E23" w:rsidRPr="00E82E23" w:rsidRDefault="00E82E23" w:rsidP="00E82E23">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lastRenderedPageBreak/>
        <w:t>Hasil dan Pembahasan</w:t>
      </w:r>
    </w:p>
    <w:p w14:paraId="0D4AD6AA" w14:textId="77777777" w:rsidR="00B94B17" w:rsidRPr="00B94B17" w:rsidRDefault="00B94B17" w:rsidP="00B94B17">
      <w:pPr>
        <w:autoSpaceDE w:val="0"/>
        <w:autoSpaceDN w:val="0"/>
        <w:adjustRightInd w:val="0"/>
        <w:spacing w:after="0" w:line="360" w:lineRule="auto"/>
        <w:ind w:firstLine="720"/>
        <w:jc w:val="both"/>
        <w:rPr>
          <w:rFonts w:ascii="Times New Roman" w:hAnsi="Times New Roman" w:cs="Times New Roman"/>
          <w:b/>
          <w:bCs/>
          <w:color w:val="000000"/>
          <w:sz w:val="24"/>
          <w:szCs w:val="24"/>
          <w:lang w:val="en-ID"/>
        </w:rPr>
      </w:pPr>
      <w:r w:rsidRPr="00B94B17">
        <w:rPr>
          <w:rFonts w:ascii="Times New Roman" w:hAnsi="Times New Roman" w:cs="Times New Roman"/>
          <w:b/>
          <w:bCs/>
          <w:color w:val="000000"/>
          <w:sz w:val="24"/>
          <w:szCs w:val="24"/>
          <w:lang w:val="id-ID"/>
        </w:rPr>
        <w:t>Analisis Deskriptif</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5"/>
        <w:gridCol w:w="567"/>
        <w:gridCol w:w="1134"/>
        <w:gridCol w:w="1134"/>
        <w:gridCol w:w="992"/>
        <w:gridCol w:w="1559"/>
      </w:tblGrid>
      <w:tr w:rsidR="00B94B17" w:rsidRPr="006C14C1" w14:paraId="7FBDA7CC" w14:textId="77777777" w:rsidTr="00CC758B">
        <w:trPr>
          <w:cantSplit/>
        </w:trPr>
        <w:tc>
          <w:tcPr>
            <w:tcW w:w="7371" w:type="dxa"/>
            <w:gridSpan w:val="6"/>
            <w:tcBorders>
              <w:top w:val="nil"/>
              <w:left w:val="nil"/>
              <w:bottom w:val="nil"/>
              <w:right w:val="nil"/>
            </w:tcBorders>
            <w:shd w:val="clear" w:color="auto" w:fill="FFFFFF"/>
            <w:hideMark/>
          </w:tcPr>
          <w:p w14:paraId="0B1A01A4"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Descriptive Statistics</w:t>
            </w:r>
          </w:p>
        </w:tc>
      </w:tr>
      <w:tr w:rsidR="00B94B17" w:rsidRPr="006C14C1" w14:paraId="49E686EC" w14:textId="77777777" w:rsidTr="00CC758B">
        <w:trPr>
          <w:cantSplit/>
        </w:trPr>
        <w:tc>
          <w:tcPr>
            <w:tcW w:w="1985" w:type="dxa"/>
            <w:tcBorders>
              <w:top w:val="single" w:sz="18" w:space="0" w:color="000000"/>
              <w:left w:val="single" w:sz="18" w:space="0" w:color="000000"/>
              <w:bottom w:val="single" w:sz="18" w:space="0" w:color="000000"/>
              <w:right w:val="single" w:sz="18" w:space="0" w:color="000000"/>
            </w:tcBorders>
            <w:shd w:val="clear" w:color="auto" w:fill="FFFFFF"/>
          </w:tcPr>
          <w:p w14:paraId="29DB384B" w14:textId="77777777" w:rsidR="00B94B17" w:rsidRPr="006C14C1" w:rsidRDefault="00B94B17" w:rsidP="00516B74">
            <w:pPr>
              <w:autoSpaceDE w:val="0"/>
              <w:autoSpaceDN w:val="0"/>
              <w:adjustRightInd w:val="0"/>
              <w:spacing w:after="0" w:line="276" w:lineRule="auto"/>
              <w:rPr>
                <w:rFonts w:ascii="Times New Roman" w:hAnsi="Times New Roman" w:cs="Times New Roman"/>
                <w:sz w:val="24"/>
                <w:szCs w:val="24"/>
                <w:lang w:val="en-ID"/>
              </w:rPr>
            </w:pPr>
          </w:p>
        </w:tc>
        <w:tc>
          <w:tcPr>
            <w:tcW w:w="567" w:type="dxa"/>
            <w:tcBorders>
              <w:top w:val="single" w:sz="18" w:space="0" w:color="000000"/>
              <w:left w:val="single" w:sz="18" w:space="0" w:color="000000"/>
              <w:bottom w:val="single" w:sz="18" w:space="0" w:color="000000"/>
              <w:right w:val="single" w:sz="8" w:space="0" w:color="000000"/>
            </w:tcBorders>
            <w:shd w:val="clear" w:color="auto" w:fill="FFFFFF"/>
            <w:hideMark/>
          </w:tcPr>
          <w:p w14:paraId="5A0B6066"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N</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017E0A04"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Minimum</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5B52F093"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Maximum</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hideMark/>
          </w:tcPr>
          <w:p w14:paraId="17E42F4B"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Mean</w:t>
            </w:r>
          </w:p>
        </w:tc>
        <w:tc>
          <w:tcPr>
            <w:tcW w:w="1559" w:type="dxa"/>
            <w:tcBorders>
              <w:top w:val="single" w:sz="18" w:space="0" w:color="000000"/>
              <w:left w:val="single" w:sz="8" w:space="0" w:color="000000"/>
              <w:bottom w:val="single" w:sz="18" w:space="0" w:color="000000"/>
              <w:right w:val="single" w:sz="18" w:space="0" w:color="000000"/>
            </w:tcBorders>
            <w:shd w:val="clear" w:color="auto" w:fill="FFFFFF"/>
            <w:hideMark/>
          </w:tcPr>
          <w:p w14:paraId="27F700CD"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Std. Deviation</w:t>
            </w:r>
          </w:p>
        </w:tc>
      </w:tr>
      <w:tr w:rsidR="00B94B17" w:rsidRPr="006C14C1" w14:paraId="77B231A7" w14:textId="77777777" w:rsidTr="00CC758B">
        <w:trPr>
          <w:cantSplit/>
        </w:trPr>
        <w:tc>
          <w:tcPr>
            <w:tcW w:w="1985" w:type="dxa"/>
            <w:tcBorders>
              <w:top w:val="single" w:sz="18" w:space="0" w:color="000000"/>
              <w:left w:val="single" w:sz="18" w:space="0" w:color="000000"/>
              <w:bottom w:val="nil"/>
              <w:right w:val="single" w:sz="18" w:space="0" w:color="000000"/>
            </w:tcBorders>
            <w:shd w:val="clear" w:color="auto" w:fill="FFFFFF"/>
            <w:vAlign w:val="center"/>
            <w:hideMark/>
          </w:tcPr>
          <w:p w14:paraId="2BD2EC65"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Ekuitas Merek</w:t>
            </w:r>
          </w:p>
        </w:tc>
        <w:tc>
          <w:tcPr>
            <w:tcW w:w="567" w:type="dxa"/>
            <w:tcBorders>
              <w:top w:val="single" w:sz="18" w:space="0" w:color="000000"/>
              <w:left w:val="single" w:sz="18" w:space="0" w:color="000000"/>
              <w:bottom w:val="nil"/>
              <w:right w:val="single" w:sz="8" w:space="0" w:color="000000"/>
            </w:tcBorders>
            <w:shd w:val="clear" w:color="auto" w:fill="FFFFFF"/>
            <w:hideMark/>
          </w:tcPr>
          <w:p w14:paraId="55C39E4E"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100</w:t>
            </w:r>
          </w:p>
        </w:tc>
        <w:tc>
          <w:tcPr>
            <w:tcW w:w="1134" w:type="dxa"/>
            <w:tcBorders>
              <w:top w:val="single" w:sz="18" w:space="0" w:color="000000"/>
              <w:left w:val="single" w:sz="8" w:space="0" w:color="000000"/>
              <w:bottom w:val="nil"/>
              <w:right w:val="single" w:sz="8" w:space="0" w:color="000000"/>
            </w:tcBorders>
            <w:shd w:val="clear" w:color="auto" w:fill="FFFFFF"/>
            <w:hideMark/>
          </w:tcPr>
          <w:p w14:paraId="4C9CF857"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66.00</w:t>
            </w:r>
          </w:p>
        </w:tc>
        <w:tc>
          <w:tcPr>
            <w:tcW w:w="1134" w:type="dxa"/>
            <w:tcBorders>
              <w:top w:val="single" w:sz="18" w:space="0" w:color="000000"/>
              <w:left w:val="single" w:sz="8" w:space="0" w:color="000000"/>
              <w:bottom w:val="nil"/>
              <w:right w:val="single" w:sz="8" w:space="0" w:color="000000"/>
            </w:tcBorders>
            <w:shd w:val="clear" w:color="auto" w:fill="FFFFFF"/>
            <w:hideMark/>
          </w:tcPr>
          <w:p w14:paraId="3CF011EC"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100.00</w:t>
            </w:r>
          </w:p>
        </w:tc>
        <w:tc>
          <w:tcPr>
            <w:tcW w:w="992" w:type="dxa"/>
            <w:tcBorders>
              <w:top w:val="single" w:sz="18" w:space="0" w:color="000000"/>
              <w:left w:val="single" w:sz="8" w:space="0" w:color="000000"/>
              <w:bottom w:val="nil"/>
              <w:right w:val="single" w:sz="8" w:space="0" w:color="000000"/>
            </w:tcBorders>
            <w:shd w:val="clear" w:color="auto" w:fill="FFFFFF"/>
            <w:hideMark/>
          </w:tcPr>
          <w:p w14:paraId="60EC6F49"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83.8300</w:t>
            </w:r>
          </w:p>
        </w:tc>
        <w:tc>
          <w:tcPr>
            <w:tcW w:w="1559" w:type="dxa"/>
            <w:tcBorders>
              <w:top w:val="single" w:sz="18" w:space="0" w:color="000000"/>
              <w:left w:val="single" w:sz="8" w:space="0" w:color="000000"/>
              <w:bottom w:val="nil"/>
              <w:right w:val="single" w:sz="18" w:space="0" w:color="000000"/>
            </w:tcBorders>
            <w:shd w:val="clear" w:color="auto" w:fill="FFFFFF"/>
            <w:hideMark/>
          </w:tcPr>
          <w:p w14:paraId="69763A94"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8.53401</w:t>
            </w:r>
          </w:p>
        </w:tc>
      </w:tr>
      <w:tr w:rsidR="00B94B17" w:rsidRPr="006C14C1" w14:paraId="29013358" w14:textId="77777777" w:rsidTr="00CC758B">
        <w:trPr>
          <w:cantSplit/>
        </w:trPr>
        <w:tc>
          <w:tcPr>
            <w:tcW w:w="1985" w:type="dxa"/>
            <w:tcBorders>
              <w:top w:val="nil"/>
              <w:left w:val="single" w:sz="18" w:space="0" w:color="000000"/>
              <w:bottom w:val="nil"/>
              <w:right w:val="single" w:sz="18" w:space="0" w:color="000000"/>
            </w:tcBorders>
            <w:shd w:val="clear" w:color="auto" w:fill="FFFFFF"/>
            <w:vAlign w:val="center"/>
            <w:hideMark/>
          </w:tcPr>
          <w:p w14:paraId="0A27D778" w14:textId="77777777" w:rsidR="00B94B17" w:rsidRPr="006C14C1" w:rsidRDefault="00B94B17" w:rsidP="00516B74">
            <w:pPr>
              <w:autoSpaceDE w:val="0"/>
              <w:autoSpaceDN w:val="0"/>
              <w:adjustRightInd w:val="0"/>
              <w:spacing w:after="0" w:line="276"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Keputusan Pembelian</w:t>
            </w:r>
          </w:p>
        </w:tc>
        <w:tc>
          <w:tcPr>
            <w:tcW w:w="567" w:type="dxa"/>
            <w:tcBorders>
              <w:top w:val="nil"/>
              <w:left w:val="single" w:sz="18" w:space="0" w:color="000000"/>
              <w:bottom w:val="nil"/>
              <w:right w:val="single" w:sz="8" w:space="0" w:color="000000"/>
            </w:tcBorders>
            <w:shd w:val="clear" w:color="auto" w:fill="FFFFFF"/>
            <w:hideMark/>
          </w:tcPr>
          <w:p w14:paraId="3581DD8D"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100</w:t>
            </w:r>
          </w:p>
        </w:tc>
        <w:tc>
          <w:tcPr>
            <w:tcW w:w="1134" w:type="dxa"/>
            <w:tcBorders>
              <w:top w:val="nil"/>
              <w:left w:val="single" w:sz="8" w:space="0" w:color="000000"/>
              <w:bottom w:val="nil"/>
              <w:right w:val="single" w:sz="8" w:space="0" w:color="000000"/>
            </w:tcBorders>
            <w:shd w:val="clear" w:color="auto" w:fill="FFFFFF"/>
            <w:hideMark/>
          </w:tcPr>
          <w:p w14:paraId="521D4496"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44.00</w:t>
            </w:r>
          </w:p>
        </w:tc>
        <w:tc>
          <w:tcPr>
            <w:tcW w:w="1134" w:type="dxa"/>
            <w:tcBorders>
              <w:top w:val="nil"/>
              <w:left w:val="single" w:sz="8" w:space="0" w:color="000000"/>
              <w:bottom w:val="nil"/>
              <w:right w:val="single" w:sz="8" w:space="0" w:color="000000"/>
            </w:tcBorders>
            <w:shd w:val="clear" w:color="auto" w:fill="FFFFFF"/>
            <w:hideMark/>
          </w:tcPr>
          <w:p w14:paraId="47DD0A94"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85.00</w:t>
            </w:r>
          </w:p>
        </w:tc>
        <w:tc>
          <w:tcPr>
            <w:tcW w:w="992" w:type="dxa"/>
            <w:tcBorders>
              <w:top w:val="nil"/>
              <w:left w:val="single" w:sz="8" w:space="0" w:color="000000"/>
              <w:bottom w:val="nil"/>
              <w:right w:val="single" w:sz="8" w:space="0" w:color="000000"/>
            </w:tcBorders>
            <w:shd w:val="clear" w:color="auto" w:fill="FFFFFF"/>
            <w:hideMark/>
          </w:tcPr>
          <w:p w14:paraId="05EBB2AD"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71.1400</w:t>
            </w:r>
          </w:p>
        </w:tc>
        <w:tc>
          <w:tcPr>
            <w:tcW w:w="1559" w:type="dxa"/>
            <w:tcBorders>
              <w:top w:val="nil"/>
              <w:left w:val="single" w:sz="8" w:space="0" w:color="000000"/>
              <w:bottom w:val="nil"/>
              <w:right w:val="single" w:sz="18" w:space="0" w:color="000000"/>
            </w:tcBorders>
            <w:shd w:val="clear" w:color="auto" w:fill="FFFFFF"/>
            <w:hideMark/>
          </w:tcPr>
          <w:p w14:paraId="3E324155" w14:textId="77777777" w:rsidR="00B94B17" w:rsidRPr="006C14C1" w:rsidRDefault="00B94B17" w:rsidP="00516B74">
            <w:pPr>
              <w:autoSpaceDE w:val="0"/>
              <w:autoSpaceDN w:val="0"/>
              <w:adjustRightInd w:val="0"/>
              <w:spacing w:after="0" w:line="276"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8.90241</w:t>
            </w:r>
          </w:p>
        </w:tc>
      </w:tr>
      <w:tr w:rsidR="00B94B17" w:rsidRPr="006C14C1" w14:paraId="75FD2315" w14:textId="77777777" w:rsidTr="00CC758B">
        <w:trPr>
          <w:cantSplit/>
        </w:trPr>
        <w:tc>
          <w:tcPr>
            <w:tcW w:w="1985" w:type="dxa"/>
            <w:tcBorders>
              <w:top w:val="nil"/>
              <w:left w:val="single" w:sz="18" w:space="0" w:color="000000"/>
              <w:bottom w:val="single" w:sz="18" w:space="0" w:color="000000"/>
              <w:right w:val="single" w:sz="18" w:space="0" w:color="000000"/>
            </w:tcBorders>
            <w:shd w:val="clear" w:color="auto" w:fill="FFFFFF"/>
            <w:vAlign w:val="center"/>
            <w:hideMark/>
          </w:tcPr>
          <w:p w14:paraId="2E1B8C2A"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Valid N (listwise)</w:t>
            </w:r>
          </w:p>
        </w:tc>
        <w:tc>
          <w:tcPr>
            <w:tcW w:w="567" w:type="dxa"/>
            <w:tcBorders>
              <w:top w:val="nil"/>
              <w:left w:val="single" w:sz="18" w:space="0" w:color="000000"/>
              <w:bottom w:val="single" w:sz="18" w:space="0" w:color="000000"/>
              <w:right w:val="single" w:sz="8" w:space="0" w:color="000000"/>
            </w:tcBorders>
            <w:shd w:val="clear" w:color="auto" w:fill="FFFFFF"/>
            <w:hideMark/>
          </w:tcPr>
          <w:p w14:paraId="71DCEEE3"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100</w:t>
            </w:r>
          </w:p>
        </w:tc>
        <w:tc>
          <w:tcPr>
            <w:tcW w:w="1134" w:type="dxa"/>
            <w:tcBorders>
              <w:top w:val="nil"/>
              <w:left w:val="single" w:sz="8" w:space="0" w:color="000000"/>
              <w:bottom w:val="single" w:sz="18" w:space="0" w:color="000000"/>
              <w:right w:val="single" w:sz="8" w:space="0" w:color="000000"/>
            </w:tcBorders>
            <w:shd w:val="clear" w:color="auto" w:fill="FFFFFF"/>
          </w:tcPr>
          <w:p w14:paraId="43C56D2E"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1134" w:type="dxa"/>
            <w:tcBorders>
              <w:top w:val="nil"/>
              <w:left w:val="single" w:sz="8" w:space="0" w:color="000000"/>
              <w:bottom w:val="single" w:sz="18" w:space="0" w:color="000000"/>
              <w:right w:val="single" w:sz="8" w:space="0" w:color="000000"/>
            </w:tcBorders>
            <w:shd w:val="clear" w:color="auto" w:fill="FFFFFF"/>
          </w:tcPr>
          <w:p w14:paraId="07FA5B26"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992" w:type="dxa"/>
            <w:tcBorders>
              <w:top w:val="nil"/>
              <w:left w:val="single" w:sz="8" w:space="0" w:color="000000"/>
              <w:bottom w:val="single" w:sz="18" w:space="0" w:color="000000"/>
              <w:right w:val="single" w:sz="8" w:space="0" w:color="000000"/>
            </w:tcBorders>
            <w:shd w:val="clear" w:color="auto" w:fill="FFFFFF"/>
          </w:tcPr>
          <w:p w14:paraId="2A8787B0"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1559" w:type="dxa"/>
            <w:tcBorders>
              <w:top w:val="nil"/>
              <w:left w:val="single" w:sz="8" w:space="0" w:color="000000"/>
              <w:bottom w:val="single" w:sz="18" w:space="0" w:color="000000"/>
              <w:right w:val="single" w:sz="18" w:space="0" w:color="000000"/>
            </w:tcBorders>
            <w:shd w:val="clear" w:color="auto" w:fill="FFFFFF"/>
          </w:tcPr>
          <w:p w14:paraId="2C6D3E56"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r>
    </w:tbl>
    <w:p w14:paraId="0B37E587" w14:textId="77777777" w:rsidR="00B94B17" w:rsidRPr="00A65D1A" w:rsidRDefault="00B94B17" w:rsidP="006C3DC2">
      <w:pPr>
        <w:autoSpaceDE w:val="0"/>
        <w:autoSpaceDN w:val="0"/>
        <w:adjustRightInd w:val="0"/>
        <w:spacing w:after="0" w:line="240" w:lineRule="auto"/>
        <w:jc w:val="both"/>
        <w:rPr>
          <w:rFonts w:ascii="Times New Roman" w:hAnsi="Times New Roman" w:cs="Times New Roman"/>
          <w:b/>
          <w:bCs/>
          <w:color w:val="000000"/>
          <w:sz w:val="24"/>
          <w:szCs w:val="24"/>
          <w:lang w:val="en-ID"/>
        </w:rPr>
      </w:pPr>
    </w:p>
    <w:p w14:paraId="7A6D1A1F" w14:textId="77777777" w:rsidR="00B94B17" w:rsidRPr="00A65D1A" w:rsidRDefault="00B94B17" w:rsidP="006C3DC2">
      <w:pPr>
        <w:pStyle w:val="ListParagraph"/>
        <w:autoSpaceDE w:val="0"/>
        <w:autoSpaceDN w:val="0"/>
        <w:adjustRightInd w:val="0"/>
        <w:spacing w:after="0" w:line="240" w:lineRule="auto"/>
        <w:jc w:val="both"/>
        <w:rPr>
          <w:rFonts w:ascii="Times New Roman" w:hAnsi="Times New Roman" w:cs="Times New Roman"/>
          <w:b/>
          <w:bCs/>
          <w:color w:val="000000"/>
          <w:sz w:val="24"/>
          <w:szCs w:val="24"/>
          <w:lang w:val="en-ID"/>
        </w:rPr>
      </w:pPr>
      <w:r w:rsidRPr="001966E6">
        <w:rPr>
          <w:rFonts w:ascii="Times New Roman" w:hAnsi="Times New Roman" w:cs="Times New Roman"/>
          <w:b/>
          <w:bCs/>
          <w:color w:val="000000"/>
          <w:sz w:val="24"/>
          <w:szCs w:val="24"/>
          <w:lang w:val="en-ID"/>
        </w:rPr>
        <w:t>Uji Asumsi Klasik</w:t>
      </w:r>
    </w:p>
    <w:p w14:paraId="46900C4D" w14:textId="42CDF812" w:rsidR="00B94B17" w:rsidRPr="00B94B17" w:rsidRDefault="00B94B17" w:rsidP="009C664E">
      <w:pPr>
        <w:pStyle w:val="ListParagraph"/>
        <w:numPr>
          <w:ilvl w:val="0"/>
          <w:numId w:val="6"/>
        </w:numPr>
        <w:autoSpaceDE w:val="0"/>
        <w:autoSpaceDN w:val="0"/>
        <w:adjustRightInd w:val="0"/>
        <w:spacing w:after="0" w:line="360" w:lineRule="auto"/>
        <w:jc w:val="both"/>
        <w:rPr>
          <w:rFonts w:ascii="Times New Roman" w:hAnsi="Times New Roman" w:cs="Times New Roman"/>
          <w:b/>
          <w:bCs/>
          <w:color w:val="000000"/>
          <w:sz w:val="24"/>
          <w:szCs w:val="24"/>
          <w:lang w:val="en-ID"/>
        </w:rPr>
      </w:pPr>
      <w:r w:rsidRPr="00B94B17">
        <w:rPr>
          <w:rFonts w:ascii="Times New Roman" w:hAnsi="Times New Roman" w:cs="Times New Roman"/>
          <w:b/>
          <w:bCs/>
          <w:color w:val="000000"/>
          <w:sz w:val="24"/>
          <w:szCs w:val="24"/>
          <w:lang w:val="en-ID"/>
        </w:rPr>
        <w:t>Uji Normalitas</w:t>
      </w:r>
    </w:p>
    <w:p w14:paraId="1ED6A84F" w14:textId="77777777" w:rsidR="006C3DC2" w:rsidRDefault="00B94B17" w:rsidP="006C3DC2">
      <w:pPr>
        <w:autoSpaceDE w:val="0"/>
        <w:autoSpaceDN w:val="0"/>
        <w:adjustRightInd w:val="0"/>
        <w:spacing w:after="0" w:line="360" w:lineRule="auto"/>
        <w:ind w:left="360" w:firstLine="360"/>
        <w:jc w:val="both"/>
        <w:rPr>
          <w:rFonts w:ascii="Times New Roman" w:hAnsi="Times New Roman" w:cs="Times New Roman"/>
          <w:color w:val="000000" w:themeColor="text1"/>
          <w:sz w:val="24"/>
          <w:szCs w:val="24"/>
        </w:rPr>
      </w:pPr>
      <w:r w:rsidRPr="006C14C1">
        <w:rPr>
          <w:rFonts w:ascii="Times New Roman" w:hAnsi="Times New Roman" w:cs="Times New Roman"/>
          <w:sz w:val="24"/>
          <w:szCs w:val="24"/>
        </w:rPr>
        <w:t xml:space="preserve">Tujuan uji normalitas adalah untuk mengetahui apakahdata yang diperoleh dari tiap-tiap variabel yang dianalisis sebenarnya mengikuti pola sebaran normal atau </w:t>
      </w:r>
      <w:proofErr w:type="gramStart"/>
      <w:r w:rsidRPr="006C14C1">
        <w:rPr>
          <w:rFonts w:ascii="Times New Roman" w:hAnsi="Times New Roman" w:cs="Times New Roman"/>
          <w:sz w:val="24"/>
          <w:szCs w:val="24"/>
        </w:rPr>
        <w:t>tidak.Uji</w:t>
      </w:r>
      <w:proofErr w:type="gramEnd"/>
      <w:r w:rsidRPr="006C14C1">
        <w:rPr>
          <w:rFonts w:ascii="Times New Roman" w:hAnsi="Times New Roman" w:cs="Times New Roman"/>
          <w:sz w:val="24"/>
          <w:szCs w:val="24"/>
        </w:rPr>
        <w:t xml:space="preserve"> normalitas variabel dilakukan dengan menggunakan rumus Kolmogrov-Smirnov. Kaidah yang digunakan untuk mengetahui normal tidaknya suatu sebaran adalah p&gt; 0,05 sebaran dinyatakan normal, dan jika p&lt; 0,05 sebaran dikatakan tidak normal.</w:t>
      </w:r>
    </w:p>
    <w:p w14:paraId="1A1106B7" w14:textId="0B74E736" w:rsidR="00B94B17" w:rsidRPr="006C3DC2" w:rsidRDefault="00B94B17" w:rsidP="006C3DC2">
      <w:pPr>
        <w:autoSpaceDE w:val="0"/>
        <w:autoSpaceDN w:val="0"/>
        <w:adjustRightInd w:val="0"/>
        <w:spacing w:after="0" w:line="360" w:lineRule="auto"/>
        <w:ind w:left="360" w:firstLine="360"/>
        <w:jc w:val="center"/>
        <w:rPr>
          <w:rFonts w:ascii="Times New Roman" w:hAnsi="Times New Roman" w:cs="Times New Roman"/>
          <w:color w:val="000000" w:themeColor="text1"/>
          <w:sz w:val="24"/>
          <w:szCs w:val="24"/>
        </w:rPr>
      </w:pPr>
      <w:r w:rsidRPr="006C14C1">
        <w:rPr>
          <w:rFonts w:ascii="Times New Roman" w:hAnsi="Times New Roman" w:cs="Times New Roman"/>
          <w:noProof/>
          <w:sz w:val="24"/>
          <w:szCs w:val="24"/>
          <w:lang w:val="en-ID"/>
        </w:rPr>
        <w:drawing>
          <wp:inline distT="0" distB="0" distL="0" distR="0" wp14:anchorId="12190062" wp14:editId="53F6FDDF">
            <wp:extent cx="1324817" cy="1059180"/>
            <wp:effectExtent l="0" t="0" r="889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692" cy="1091060"/>
                    </a:xfrm>
                    <a:prstGeom prst="rect">
                      <a:avLst/>
                    </a:prstGeom>
                    <a:noFill/>
                    <a:ln>
                      <a:noFill/>
                    </a:ln>
                  </pic:spPr>
                </pic:pic>
              </a:graphicData>
            </a:graphic>
          </wp:inline>
        </w:drawing>
      </w:r>
      <w:r w:rsidRPr="006C14C1">
        <w:rPr>
          <w:rFonts w:ascii="Times New Roman" w:hAnsi="Times New Roman" w:cs="Times New Roman"/>
          <w:noProof/>
          <w:sz w:val="24"/>
          <w:szCs w:val="24"/>
          <w:lang w:val="en-ID"/>
        </w:rPr>
        <w:drawing>
          <wp:inline distT="0" distB="0" distL="0" distR="0" wp14:anchorId="3132F278" wp14:editId="2DB654C7">
            <wp:extent cx="1333499" cy="1066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19" cy="1078256"/>
                    </a:xfrm>
                    <a:prstGeom prst="rect">
                      <a:avLst/>
                    </a:prstGeom>
                    <a:noFill/>
                    <a:ln>
                      <a:noFill/>
                    </a:ln>
                  </pic:spPr>
                </pic:pic>
              </a:graphicData>
            </a:graphic>
          </wp:inline>
        </w:drawing>
      </w:r>
    </w:p>
    <w:p w14:paraId="11E33E7E" w14:textId="77777777" w:rsidR="00516B74" w:rsidRPr="006C14C1" w:rsidRDefault="00516B74" w:rsidP="001B5E0D">
      <w:pPr>
        <w:autoSpaceDE w:val="0"/>
        <w:autoSpaceDN w:val="0"/>
        <w:adjustRightInd w:val="0"/>
        <w:spacing w:after="0" w:line="360" w:lineRule="auto"/>
        <w:rPr>
          <w:rFonts w:ascii="Times New Roman" w:hAnsi="Times New Roman" w:cs="Times New Roman"/>
          <w:sz w:val="24"/>
          <w:szCs w:val="24"/>
          <w:lang w:val="en-ID"/>
        </w:rPr>
      </w:pPr>
    </w:p>
    <w:tbl>
      <w:tblPr>
        <w:tblW w:w="5953"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48"/>
        <w:gridCol w:w="1712"/>
        <w:gridCol w:w="2693"/>
      </w:tblGrid>
      <w:tr w:rsidR="00B94B17" w:rsidRPr="006C14C1" w14:paraId="632FCD44" w14:textId="77777777" w:rsidTr="00CC758B">
        <w:trPr>
          <w:cantSplit/>
        </w:trPr>
        <w:tc>
          <w:tcPr>
            <w:tcW w:w="5953" w:type="dxa"/>
            <w:gridSpan w:val="3"/>
            <w:tcBorders>
              <w:top w:val="nil"/>
              <w:left w:val="nil"/>
              <w:bottom w:val="nil"/>
              <w:right w:val="nil"/>
            </w:tcBorders>
            <w:shd w:val="clear" w:color="auto" w:fill="FFFFFF"/>
            <w:hideMark/>
          </w:tcPr>
          <w:p w14:paraId="2EAAA2AF"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One-Sample Kolmogorov-Smirnov Test</w:t>
            </w:r>
          </w:p>
        </w:tc>
      </w:tr>
      <w:tr w:rsidR="00B94B17" w:rsidRPr="006C14C1" w14:paraId="571347AF" w14:textId="77777777" w:rsidTr="006C3DC2">
        <w:trPr>
          <w:cantSplit/>
        </w:trPr>
        <w:tc>
          <w:tcPr>
            <w:tcW w:w="3260" w:type="dxa"/>
            <w:gridSpan w:val="2"/>
            <w:tcBorders>
              <w:top w:val="single" w:sz="18" w:space="0" w:color="000000"/>
              <w:left w:val="single" w:sz="18" w:space="0" w:color="000000"/>
              <w:bottom w:val="single" w:sz="18" w:space="0" w:color="000000"/>
              <w:right w:val="nil"/>
            </w:tcBorders>
            <w:shd w:val="clear" w:color="auto" w:fill="auto"/>
          </w:tcPr>
          <w:p w14:paraId="3BE2A4A9"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2693" w:type="dxa"/>
            <w:tcBorders>
              <w:top w:val="single" w:sz="18" w:space="0" w:color="000000"/>
              <w:left w:val="single" w:sz="18" w:space="0" w:color="000000"/>
              <w:bottom w:val="single" w:sz="18" w:space="0" w:color="000000"/>
              <w:right w:val="single" w:sz="18" w:space="0" w:color="000000"/>
            </w:tcBorders>
            <w:shd w:val="clear" w:color="auto" w:fill="auto"/>
            <w:hideMark/>
          </w:tcPr>
          <w:p w14:paraId="00D3C403"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Unstandardized Residual</w:t>
            </w:r>
          </w:p>
        </w:tc>
      </w:tr>
      <w:tr w:rsidR="00B94B17" w:rsidRPr="006C14C1" w14:paraId="5C6B218C" w14:textId="77777777" w:rsidTr="006C3DC2">
        <w:trPr>
          <w:cantSplit/>
        </w:trPr>
        <w:tc>
          <w:tcPr>
            <w:tcW w:w="3260" w:type="dxa"/>
            <w:gridSpan w:val="2"/>
            <w:tcBorders>
              <w:top w:val="single" w:sz="18" w:space="0" w:color="000000"/>
              <w:left w:val="single" w:sz="18" w:space="0" w:color="000000"/>
              <w:bottom w:val="nil"/>
              <w:right w:val="nil"/>
            </w:tcBorders>
            <w:shd w:val="clear" w:color="auto" w:fill="auto"/>
            <w:vAlign w:val="center"/>
            <w:hideMark/>
          </w:tcPr>
          <w:p w14:paraId="19B1DEF1"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N</w:t>
            </w:r>
          </w:p>
        </w:tc>
        <w:tc>
          <w:tcPr>
            <w:tcW w:w="2693" w:type="dxa"/>
            <w:tcBorders>
              <w:top w:val="single" w:sz="18" w:space="0" w:color="000000"/>
              <w:left w:val="single" w:sz="18" w:space="0" w:color="000000"/>
              <w:bottom w:val="nil"/>
              <w:right w:val="single" w:sz="18" w:space="0" w:color="000000"/>
            </w:tcBorders>
            <w:shd w:val="clear" w:color="auto" w:fill="auto"/>
            <w:hideMark/>
          </w:tcPr>
          <w:p w14:paraId="57C284BD"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100</w:t>
            </w:r>
          </w:p>
        </w:tc>
      </w:tr>
      <w:tr w:rsidR="00B94B17" w:rsidRPr="006C14C1" w14:paraId="5AA91E5D" w14:textId="77777777" w:rsidTr="006C3DC2">
        <w:trPr>
          <w:cantSplit/>
        </w:trPr>
        <w:tc>
          <w:tcPr>
            <w:tcW w:w="1548" w:type="dxa"/>
            <w:vMerge w:val="restart"/>
            <w:tcBorders>
              <w:top w:val="nil"/>
              <w:left w:val="single" w:sz="18" w:space="0" w:color="000000"/>
              <w:bottom w:val="nil"/>
              <w:right w:val="nil"/>
            </w:tcBorders>
            <w:shd w:val="clear" w:color="auto" w:fill="auto"/>
            <w:vAlign w:val="center"/>
            <w:hideMark/>
          </w:tcPr>
          <w:p w14:paraId="14F2DE5D"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 xml:space="preserve">Normal </w:t>
            </w:r>
            <w:proofErr w:type="gramStart"/>
            <w:r w:rsidRPr="006C14C1">
              <w:rPr>
                <w:rFonts w:ascii="Times New Roman" w:hAnsi="Times New Roman" w:cs="Times New Roman"/>
                <w:color w:val="000000"/>
                <w:sz w:val="24"/>
                <w:szCs w:val="24"/>
                <w:lang w:val="en-ID"/>
              </w:rPr>
              <w:t>Parameters</w:t>
            </w:r>
            <w:r w:rsidRPr="006C14C1">
              <w:rPr>
                <w:rFonts w:ascii="Times New Roman" w:hAnsi="Times New Roman" w:cs="Times New Roman"/>
                <w:color w:val="000000"/>
                <w:sz w:val="24"/>
                <w:szCs w:val="24"/>
                <w:vertAlign w:val="superscript"/>
                <w:lang w:val="en-ID"/>
              </w:rPr>
              <w:t>a,b</w:t>
            </w:r>
            <w:proofErr w:type="gramEnd"/>
          </w:p>
        </w:tc>
        <w:tc>
          <w:tcPr>
            <w:tcW w:w="1712" w:type="dxa"/>
            <w:tcBorders>
              <w:top w:val="nil"/>
              <w:left w:val="nil"/>
              <w:bottom w:val="nil"/>
              <w:right w:val="single" w:sz="18" w:space="0" w:color="000000"/>
            </w:tcBorders>
            <w:shd w:val="clear" w:color="auto" w:fill="auto"/>
            <w:vAlign w:val="center"/>
            <w:hideMark/>
          </w:tcPr>
          <w:p w14:paraId="44495BD8"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Mean</w:t>
            </w:r>
          </w:p>
        </w:tc>
        <w:tc>
          <w:tcPr>
            <w:tcW w:w="2693" w:type="dxa"/>
            <w:tcBorders>
              <w:top w:val="nil"/>
              <w:left w:val="single" w:sz="18" w:space="0" w:color="000000"/>
              <w:bottom w:val="nil"/>
              <w:right w:val="single" w:sz="18" w:space="0" w:color="000000"/>
            </w:tcBorders>
            <w:shd w:val="clear" w:color="auto" w:fill="auto"/>
            <w:hideMark/>
          </w:tcPr>
          <w:p w14:paraId="4D5540F0"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.0000000</w:t>
            </w:r>
          </w:p>
        </w:tc>
      </w:tr>
      <w:tr w:rsidR="00B94B17" w:rsidRPr="006C14C1" w14:paraId="126AC619" w14:textId="77777777" w:rsidTr="006C3DC2">
        <w:trPr>
          <w:cantSplit/>
        </w:trPr>
        <w:tc>
          <w:tcPr>
            <w:tcW w:w="1548" w:type="dxa"/>
            <w:vMerge/>
            <w:tcBorders>
              <w:top w:val="nil"/>
              <w:left w:val="single" w:sz="18" w:space="0" w:color="000000"/>
              <w:bottom w:val="nil"/>
              <w:right w:val="nil"/>
            </w:tcBorders>
            <w:shd w:val="clear" w:color="auto" w:fill="auto"/>
            <w:vAlign w:val="center"/>
            <w:hideMark/>
          </w:tcPr>
          <w:p w14:paraId="24FEB432"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712" w:type="dxa"/>
            <w:tcBorders>
              <w:top w:val="nil"/>
              <w:left w:val="nil"/>
              <w:bottom w:val="nil"/>
              <w:right w:val="single" w:sz="18" w:space="0" w:color="000000"/>
            </w:tcBorders>
            <w:shd w:val="clear" w:color="auto" w:fill="auto"/>
            <w:vAlign w:val="center"/>
            <w:hideMark/>
          </w:tcPr>
          <w:p w14:paraId="5A53B6E8"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Std. Deviation</w:t>
            </w:r>
          </w:p>
        </w:tc>
        <w:tc>
          <w:tcPr>
            <w:tcW w:w="2693" w:type="dxa"/>
            <w:tcBorders>
              <w:top w:val="nil"/>
              <w:left w:val="single" w:sz="18" w:space="0" w:color="000000"/>
              <w:bottom w:val="nil"/>
              <w:right w:val="single" w:sz="18" w:space="0" w:color="000000"/>
            </w:tcBorders>
            <w:shd w:val="clear" w:color="auto" w:fill="auto"/>
            <w:hideMark/>
          </w:tcPr>
          <w:p w14:paraId="589CCCD4"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5.81187306</w:t>
            </w:r>
          </w:p>
        </w:tc>
      </w:tr>
      <w:tr w:rsidR="00B94B17" w:rsidRPr="006C14C1" w14:paraId="4DC329D7" w14:textId="77777777" w:rsidTr="006C3DC2">
        <w:trPr>
          <w:cantSplit/>
        </w:trPr>
        <w:tc>
          <w:tcPr>
            <w:tcW w:w="1548" w:type="dxa"/>
            <w:vMerge w:val="restart"/>
            <w:tcBorders>
              <w:top w:val="nil"/>
              <w:left w:val="single" w:sz="18" w:space="0" w:color="000000"/>
              <w:bottom w:val="nil"/>
              <w:right w:val="nil"/>
            </w:tcBorders>
            <w:shd w:val="clear" w:color="auto" w:fill="auto"/>
            <w:vAlign w:val="center"/>
            <w:hideMark/>
          </w:tcPr>
          <w:p w14:paraId="253E61D5"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Most Extreme Differences</w:t>
            </w:r>
          </w:p>
        </w:tc>
        <w:tc>
          <w:tcPr>
            <w:tcW w:w="1712" w:type="dxa"/>
            <w:tcBorders>
              <w:top w:val="nil"/>
              <w:left w:val="nil"/>
              <w:bottom w:val="nil"/>
              <w:right w:val="single" w:sz="18" w:space="0" w:color="000000"/>
            </w:tcBorders>
            <w:shd w:val="clear" w:color="auto" w:fill="auto"/>
            <w:vAlign w:val="center"/>
            <w:hideMark/>
          </w:tcPr>
          <w:p w14:paraId="653BFD6C"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Absolute</w:t>
            </w:r>
          </w:p>
        </w:tc>
        <w:tc>
          <w:tcPr>
            <w:tcW w:w="2693" w:type="dxa"/>
            <w:tcBorders>
              <w:top w:val="nil"/>
              <w:left w:val="single" w:sz="18" w:space="0" w:color="000000"/>
              <w:bottom w:val="nil"/>
              <w:right w:val="single" w:sz="18" w:space="0" w:color="000000"/>
            </w:tcBorders>
            <w:shd w:val="clear" w:color="auto" w:fill="auto"/>
            <w:hideMark/>
          </w:tcPr>
          <w:p w14:paraId="4975F84B"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.132</w:t>
            </w:r>
          </w:p>
        </w:tc>
      </w:tr>
      <w:tr w:rsidR="00B94B17" w:rsidRPr="006C14C1" w14:paraId="5264B5D4" w14:textId="77777777" w:rsidTr="006C3DC2">
        <w:trPr>
          <w:cantSplit/>
        </w:trPr>
        <w:tc>
          <w:tcPr>
            <w:tcW w:w="1548" w:type="dxa"/>
            <w:vMerge/>
            <w:tcBorders>
              <w:top w:val="nil"/>
              <w:left w:val="single" w:sz="18" w:space="0" w:color="000000"/>
              <w:bottom w:val="nil"/>
              <w:right w:val="nil"/>
            </w:tcBorders>
            <w:shd w:val="clear" w:color="auto" w:fill="auto"/>
            <w:vAlign w:val="center"/>
            <w:hideMark/>
          </w:tcPr>
          <w:p w14:paraId="5328F9B7"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712" w:type="dxa"/>
            <w:tcBorders>
              <w:top w:val="nil"/>
              <w:left w:val="nil"/>
              <w:bottom w:val="nil"/>
              <w:right w:val="single" w:sz="18" w:space="0" w:color="000000"/>
            </w:tcBorders>
            <w:shd w:val="clear" w:color="auto" w:fill="auto"/>
            <w:vAlign w:val="center"/>
            <w:hideMark/>
          </w:tcPr>
          <w:p w14:paraId="6600CECD"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Positive</w:t>
            </w:r>
          </w:p>
        </w:tc>
        <w:tc>
          <w:tcPr>
            <w:tcW w:w="2693" w:type="dxa"/>
            <w:tcBorders>
              <w:top w:val="nil"/>
              <w:left w:val="single" w:sz="18" w:space="0" w:color="000000"/>
              <w:bottom w:val="nil"/>
              <w:right w:val="single" w:sz="18" w:space="0" w:color="000000"/>
            </w:tcBorders>
            <w:shd w:val="clear" w:color="auto" w:fill="auto"/>
            <w:hideMark/>
          </w:tcPr>
          <w:p w14:paraId="480A68D6"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.070</w:t>
            </w:r>
          </w:p>
        </w:tc>
      </w:tr>
      <w:tr w:rsidR="00B94B17" w:rsidRPr="006C14C1" w14:paraId="64C7FB48" w14:textId="77777777" w:rsidTr="006C3DC2">
        <w:trPr>
          <w:cantSplit/>
        </w:trPr>
        <w:tc>
          <w:tcPr>
            <w:tcW w:w="1548" w:type="dxa"/>
            <w:vMerge/>
            <w:tcBorders>
              <w:top w:val="nil"/>
              <w:left w:val="single" w:sz="18" w:space="0" w:color="000000"/>
              <w:bottom w:val="nil"/>
              <w:right w:val="nil"/>
            </w:tcBorders>
            <w:shd w:val="clear" w:color="auto" w:fill="auto"/>
            <w:vAlign w:val="center"/>
            <w:hideMark/>
          </w:tcPr>
          <w:p w14:paraId="7CA068EB"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712" w:type="dxa"/>
            <w:tcBorders>
              <w:top w:val="nil"/>
              <w:left w:val="nil"/>
              <w:bottom w:val="nil"/>
              <w:right w:val="single" w:sz="18" w:space="0" w:color="000000"/>
            </w:tcBorders>
            <w:shd w:val="clear" w:color="auto" w:fill="auto"/>
            <w:vAlign w:val="center"/>
            <w:hideMark/>
          </w:tcPr>
          <w:p w14:paraId="30E5F695"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Negative</w:t>
            </w:r>
          </w:p>
        </w:tc>
        <w:tc>
          <w:tcPr>
            <w:tcW w:w="2693" w:type="dxa"/>
            <w:tcBorders>
              <w:top w:val="nil"/>
              <w:left w:val="single" w:sz="18" w:space="0" w:color="000000"/>
              <w:bottom w:val="nil"/>
              <w:right w:val="single" w:sz="18" w:space="0" w:color="000000"/>
            </w:tcBorders>
            <w:shd w:val="clear" w:color="auto" w:fill="auto"/>
            <w:hideMark/>
          </w:tcPr>
          <w:p w14:paraId="01318BAC"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-.132</w:t>
            </w:r>
          </w:p>
        </w:tc>
      </w:tr>
      <w:tr w:rsidR="00B94B17" w:rsidRPr="006C14C1" w14:paraId="2B4CCAE8" w14:textId="77777777" w:rsidTr="006C3DC2">
        <w:trPr>
          <w:cantSplit/>
        </w:trPr>
        <w:tc>
          <w:tcPr>
            <w:tcW w:w="3260" w:type="dxa"/>
            <w:gridSpan w:val="2"/>
            <w:tcBorders>
              <w:top w:val="nil"/>
              <w:left w:val="single" w:sz="18" w:space="0" w:color="000000"/>
              <w:bottom w:val="nil"/>
              <w:right w:val="nil"/>
            </w:tcBorders>
            <w:shd w:val="clear" w:color="auto" w:fill="auto"/>
            <w:vAlign w:val="center"/>
            <w:hideMark/>
          </w:tcPr>
          <w:p w14:paraId="66FFE307"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Kolmogorov-Smirnov Z</w:t>
            </w:r>
          </w:p>
        </w:tc>
        <w:tc>
          <w:tcPr>
            <w:tcW w:w="2693" w:type="dxa"/>
            <w:tcBorders>
              <w:top w:val="nil"/>
              <w:left w:val="single" w:sz="18" w:space="0" w:color="000000"/>
              <w:bottom w:val="nil"/>
              <w:right w:val="single" w:sz="18" w:space="0" w:color="000000"/>
            </w:tcBorders>
            <w:shd w:val="clear" w:color="auto" w:fill="auto"/>
            <w:hideMark/>
          </w:tcPr>
          <w:p w14:paraId="01B5821A"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1.316</w:t>
            </w:r>
          </w:p>
        </w:tc>
      </w:tr>
      <w:tr w:rsidR="00B94B17" w:rsidRPr="006C14C1" w14:paraId="3E86ACD0" w14:textId="77777777" w:rsidTr="006C3DC2">
        <w:trPr>
          <w:cantSplit/>
        </w:trPr>
        <w:tc>
          <w:tcPr>
            <w:tcW w:w="3260" w:type="dxa"/>
            <w:gridSpan w:val="2"/>
            <w:tcBorders>
              <w:top w:val="nil"/>
              <w:left w:val="single" w:sz="18" w:space="0" w:color="000000"/>
              <w:bottom w:val="single" w:sz="18" w:space="0" w:color="000000"/>
              <w:right w:val="nil"/>
            </w:tcBorders>
            <w:shd w:val="clear" w:color="auto" w:fill="auto"/>
            <w:vAlign w:val="center"/>
            <w:hideMark/>
          </w:tcPr>
          <w:p w14:paraId="3C10E73F"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Asymp. Sig. (2-tailed)</w:t>
            </w:r>
          </w:p>
        </w:tc>
        <w:tc>
          <w:tcPr>
            <w:tcW w:w="2693" w:type="dxa"/>
            <w:tcBorders>
              <w:top w:val="nil"/>
              <w:left w:val="single" w:sz="18" w:space="0" w:color="000000"/>
              <w:bottom w:val="single" w:sz="18" w:space="0" w:color="000000"/>
              <w:right w:val="single" w:sz="18" w:space="0" w:color="000000"/>
            </w:tcBorders>
            <w:shd w:val="clear" w:color="auto" w:fill="auto"/>
            <w:hideMark/>
          </w:tcPr>
          <w:p w14:paraId="6F8438DF"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.063</w:t>
            </w:r>
          </w:p>
        </w:tc>
      </w:tr>
      <w:tr w:rsidR="00B94B17" w:rsidRPr="006C14C1" w14:paraId="588EC0BF" w14:textId="77777777" w:rsidTr="00CC758B">
        <w:trPr>
          <w:cantSplit/>
        </w:trPr>
        <w:tc>
          <w:tcPr>
            <w:tcW w:w="5953" w:type="dxa"/>
            <w:gridSpan w:val="3"/>
            <w:tcBorders>
              <w:top w:val="nil"/>
              <w:left w:val="nil"/>
              <w:bottom w:val="nil"/>
              <w:right w:val="nil"/>
            </w:tcBorders>
            <w:shd w:val="clear" w:color="auto" w:fill="FFFFFF"/>
            <w:hideMark/>
          </w:tcPr>
          <w:p w14:paraId="4FA06D52"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lastRenderedPageBreak/>
              <w:t>a. Test distribution is Normal.</w:t>
            </w:r>
          </w:p>
        </w:tc>
      </w:tr>
      <w:tr w:rsidR="00B94B17" w:rsidRPr="006C14C1" w14:paraId="51694445" w14:textId="77777777" w:rsidTr="00CC758B">
        <w:trPr>
          <w:cantSplit/>
        </w:trPr>
        <w:tc>
          <w:tcPr>
            <w:tcW w:w="5953" w:type="dxa"/>
            <w:gridSpan w:val="3"/>
            <w:tcBorders>
              <w:top w:val="nil"/>
              <w:left w:val="nil"/>
              <w:bottom w:val="nil"/>
              <w:right w:val="nil"/>
            </w:tcBorders>
            <w:shd w:val="clear" w:color="auto" w:fill="FFFFFF"/>
            <w:hideMark/>
          </w:tcPr>
          <w:p w14:paraId="7785570B"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 Calculated from data.</w:t>
            </w:r>
          </w:p>
        </w:tc>
      </w:tr>
    </w:tbl>
    <w:p w14:paraId="4E6CEDE5" w14:textId="77777777" w:rsidR="00B94B17" w:rsidRDefault="00B94B17" w:rsidP="00516B74">
      <w:pPr>
        <w:autoSpaceDE w:val="0"/>
        <w:autoSpaceDN w:val="0"/>
        <w:adjustRightInd w:val="0"/>
        <w:spacing w:after="0" w:line="360" w:lineRule="auto"/>
        <w:ind w:left="360" w:firstLine="360"/>
        <w:jc w:val="both"/>
        <w:rPr>
          <w:rFonts w:ascii="Times New Roman" w:hAnsi="Times New Roman" w:cs="Times New Roman"/>
          <w:color w:val="000000" w:themeColor="text1"/>
          <w:sz w:val="24"/>
          <w:szCs w:val="24"/>
        </w:rPr>
      </w:pPr>
      <w:r w:rsidRPr="006C14C1">
        <w:rPr>
          <w:rFonts w:ascii="Times New Roman" w:hAnsi="Times New Roman" w:cs="Times New Roman"/>
          <w:sz w:val="24"/>
          <w:szCs w:val="24"/>
        </w:rPr>
        <w:t xml:space="preserve">Dari hasil uji asumsi klasik untuk menguji normalitas yaitu menggunakan uji </w:t>
      </w:r>
      <w:r w:rsidRPr="006C14C1">
        <w:rPr>
          <w:rFonts w:ascii="Times New Roman" w:hAnsi="Times New Roman" w:cs="Times New Roman"/>
          <w:i/>
          <w:sz w:val="24"/>
          <w:szCs w:val="24"/>
        </w:rPr>
        <w:t>Kolmogorov-Smirnov</w:t>
      </w:r>
      <w:r w:rsidRPr="006C14C1">
        <w:rPr>
          <w:rFonts w:ascii="Times New Roman" w:hAnsi="Times New Roman" w:cs="Times New Roman"/>
          <w:sz w:val="24"/>
          <w:szCs w:val="24"/>
        </w:rPr>
        <w:t xml:space="preserve"> (K-S) didapatkan Besarnya nilai Asymp. Sig(2-tailed) sebesar 0,063 yang lebih besar dari alpha (0,05) hasil tersebut menunjukkan bahwa data berdistribusi normal.</w:t>
      </w:r>
    </w:p>
    <w:p w14:paraId="43EF5A6F" w14:textId="7D9F64A2" w:rsidR="00B94B17" w:rsidRPr="00B94B17" w:rsidRDefault="00B94B17" w:rsidP="009C664E">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94B17">
        <w:rPr>
          <w:rFonts w:ascii="Times New Roman" w:hAnsi="Times New Roman" w:cs="Times New Roman"/>
          <w:b/>
          <w:bCs/>
          <w:sz w:val="24"/>
          <w:szCs w:val="24"/>
        </w:rPr>
        <w:t>Uji Linearitas</w:t>
      </w:r>
    </w:p>
    <w:p w14:paraId="384A4A49" w14:textId="26B628DA" w:rsidR="00516B74" w:rsidRPr="006C14C1" w:rsidRDefault="00B94B17" w:rsidP="006C3DC2">
      <w:pPr>
        <w:autoSpaceDE w:val="0"/>
        <w:autoSpaceDN w:val="0"/>
        <w:adjustRightInd w:val="0"/>
        <w:spacing w:after="0" w:line="360" w:lineRule="auto"/>
        <w:ind w:left="360" w:firstLine="360"/>
        <w:jc w:val="both"/>
        <w:rPr>
          <w:rFonts w:ascii="Times New Roman" w:hAnsi="Times New Roman" w:cs="Times New Roman"/>
          <w:sz w:val="24"/>
          <w:szCs w:val="24"/>
        </w:rPr>
      </w:pPr>
      <w:r w:rsidRPr="006C14C1">
        <w:rPr>
          <w:rFonts w:ascii="Times New Roman" w:hAnsi="Times New Roman" w:cs="Times New Roman"/>
          <w:sz w:val="24"/>
          <w:szCs w:val="24"/>
        </w:rPr>
        <w:t xml:space="preserve">Uji linearitas dimaksudkan untuk mengetahui apakah hubungan antara variabel bebas dan variabel terikat berbentuk linear atau tidak. Kriteria pengujian linearitas yaitu jika nilai nilai </w:t>
      </w:r>
      <w:r w:rsidRPr="006C14C1">
        <w:rPr>
          <w:rFonts w:ascii="Times New Roman" w:hAnsi="Times New Roman" w:cs="Times New Roman"/>
          <w:i/>
          <w:iCs/>
          <w:sz w:val="24"/>
          <w:szCs w:val="24"/>
        </w:rPr>
        <w:t xml:space="preserve">Linearity </w:t>
      </w:r>
      <w:r w:rsidRPr="006C14C1">
        <w:rPr>
          <w:rFonts w:ascii="Times New Roman" w:hAnsi="Times New Roman" w:cs="Times New Roman"/>
          <w:sz w:val="24"/>
          <w:szCs w:val="24"/>
        </w:rPr>
        <w:t xml:space="preserve">signifikansi kurang dari 0,05 dan nilai </w:t>
      </w:r>
      <w:r w:rsidRPr="006C14C1">
        <w:rPr>
          <w:rFonts w:ascii="Times New Roman" w:hAnsi="Times New Roman" w:cs="Times New Roman"/>
          <w:i/>
          <w:iCs/>
          <w:sz w:val="24"/>
          <w:szCs w:val="24"/>
        </w:rPr>
        <w:t>Deviation from Linearity</w:t>
      </w:r>
      <w:r w:rsidRPr="006C14C1">
        <w:rPr>
          <w:rFonts w:ascii="Times New Roman" w:hAnsi="Times New Roman" w:cs="Times New Roman"/>
          <w:sz w:val="24"/>
          <w:szCs w:val="24"/>
        </w:rPr>
        <w:t xml:space="preserve"> signifikansi lebih besar (&gt;) dari 0,05, maka hubungan antara variabel bebas terhadap variabel terikat adalah linear.</w:t>
      </w:r>
    </w:p>
    <w:tbl>
      <w:tblPr>
        <w:tblW w:w="75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4"/>
        <w:gridCol w:w="1137"/>
        <w:gridCol w:w="1511"/>
        <w:gridCol w:w="992"/>
        <w:gridCol w:w="681"/>
        <w:gridCol w:w="940"/>
        <w:gridCol w:w="681"/>
        <w:gridCol w:w="685"/>
      </w:tblGrid>
      <w:tr w:rsidR="00B94B17" w:rsidRPr="006C14C1" w14:paraId="39DE3212" w14:textId="77777777" w:rsidTr="00CC758B">
        <w:trPr>
          <w:cantSplit/>
          <w:trHeight w:val="314"/>
        </w:trPr>
        <w:tc>
          <w:tcPr>
            <w:tcW w:w="7571" w:type="dxa"/>
            <w:gridSpan w:val="8"/>
            <w:tcBorders>
              <w:top w:val="nil"/>
              <w:left w:val="nil"/>
              <w:bottom w:val="nil"/>
              <w:right w:val="nil"/>
            </w:tcBorders>
            <w:shd w:val="clear" w:color="auto" w:fill="FFFFFF"/>
            <w:hideMark/>
          </w:tcPr>
          <w:p w14:paraId="2EDB9B3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ANOVA Table</w:t>
            </w:r>
          </w:p>
        </w:tc>
      </w:tr>
      <w:tr w:rsidR="00B94B17" w:rsidRPr="006C14C1" w14:paraId="5ACDE0C4" w14:textId="77777777" w:rsidTr="00CC758B">
        <w:trPr>
          <w:cantSplit/>
          <w:trHeight w:val="301"/>
        </w:trPr>
        <w:tc>
          <w:tcPr>
            <w:tcW w:w="3592" w:type="dxa"/>
            <w:gridSpan w:val="3"/>
            <w:tcBorders>
              <w:top w:val="single" w:sz="18" w:space="0" w:color="000000"/>
              <w:left w:val="single" w:sz="18" w:space="0" w:color="000000"/>
              <w:bottom w:val="single" w:sz="18" w:space="0" w:color="000000"/>
              <w:right w:val="nil"/>
            </w:tcBorders>
            <w:shd w:val="clear" w:color="auto" w:fill="FFFFFF"/>
          </w:tcPr>
          <w:p w14:paraId="1C33B302"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992" w:type="dxa"/>
            <w:tcBorders>
              <w:top w:val="single" w:sz="18" w:space="0" w:color="000000"/>
              <w:left w:val="single" w:sz="18" w:space="0" w:color="000000"/>
              <w:bottom w:val="single" w:sz="18" w:space="0" w:color="000000"/>
              <w:right w:val="single" w:sz="8" w:space="0" w:color="000000"/>
            </w:tcBorders>
            <w:shd w:val="clear" w:color="auto" w:fill="FFFFFF"/>
            <w:hideMark/>
          </w:tcPr>
          <w:p w14:paraId="06671EBC"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Sum of Squares</w:t>
            </w:r>
          </w:p>
        </w:tc>
        <w:tc>
          <w:tcPr>
            <w:tcW w:w="681" w:type="dxa"/>
            <w:tcBorders>
              <w:top w:val="single" w:sz="18" w:space="0" w:color="000000"/>
              <w:left w:val="single" w:sz="8" w:space="0" w:color="000000"/>
              <w:bottom w:val="single" w:sz="18" w:space="0" w:color="000000"/>
              <w:right w:val="single" w:sz="8" w:space="0" w:color="000000"/>
            </w:tcBorders>
            <w:shd w:val="clear" w:color="auto" w:fill="FFFFFF"/>
            <w:hideMark/>
          </w:tcPr>
          <w:p w14:paraId="3D12BEF4"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df</w:t>
            </w:r>
          </w:p>
        </w:tc>
        <w:tc>
          <w:tcPr>
            <w:tcW w:w="940" w:type="dxa"/>
            <w:tcBorders>
              <w:top w:val="single" w:sz="18" w:space="0" w:color="000000"/>
              <w:left w:val="single" w:sz="8" w:space="0" w:color="000000"/>
              <w:bottom w:val="single" w:sz="18" w:space="0" w:color="000000"/>
              <w:right w:val="single" w:sz="8" w:space="0" w:color="000000"/>
            </w:tcBorders>
            <w:shd w:val="clear" w:color="auto" w:fill="FFFFFF"/>
            <w:hideMark/>
          </w:tcPr>
          <w:p w14:paraId="13347A60"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Mean Square</w:t>
            </w:r>
          </w:p>
        </w:tc>
        <w:tc>
          <w:tcPr>
            <w:tcW w:w="681" w:type="dxa"/>
            <w:tcBorders>
              <w:top w:val="single" w:sz="18" w:space="0" w:color="000000"/>
              <w:left w:val="single" w:sz="8" w:space="0" w:color="000000"/>
              <w:bottom w:val="single" w:sz="18" w:space="0" w:color="000000"/>
              <w:right w:val="single" w:sz="8" w:space="0" w:color="000000"/>
            </w:tcBorders>
            <w:shd w:val="clear" w:color="auto" w:fill="FFFFFF"/>
            <w:hideMark/>
          </w:tcPr>
          <w:p w14:paraId="5F475F48"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F</w:t>
            </w:r>
          </w:p>
        </w:tc>
        <w:tc>
          <w:tcPr>
            <w:tcW w:w="685" w:type="dxa"/>
            <w:tcBorders>
              <w:top w:val="single" w:sz="18" w:space="0" w:color="000000"/>
              <w:left w:val="single" w:sz="8" w:space="0" w:color="000000"/>
              <w:bottom w:val="single" w:sz="18" w:space="0" w:color="000000"/>
              <w:right w:val="single" w:sz="18" w:space="0" w:color="000000"/>
            </w:tcBorders>
            <w:shd w:val="clear" w:color="auto" w:fill="FFFFFF"/>
            <w:hideMark/>
          </w:tcPr>
          <w:p w14:paraId="501F4604"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Sig.</w:t>
            </w:r>
          </w:p>
        </w:tc>
      </w:tr>
      <w:tr w:rsidR="00B94B17" w:rsidRPr="006C14C1" w14:paraId="20E046F9" w14:textId="77777777" w:rsidTr="00CC758B">
        <w:trPr>
          <w:cantSplit/>
          <w:trHeight w:val="314"/>
        </w:trPr>
        <w:tc>
          <w:tcPr>
            <w:tcW w:w="944"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2734ACD3"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Keputusan Pembelian * Ekuitas Merek</w:t>
            </w:r>
          </w:p>
        </w:tc>
        <w:tc>
          <w:tcPr>
            <w:tcW w:w="1137" w:type="dxa"/>
            <w:vMerge w:val="restart"/>
            <w:tcBorders>
              <w:top w:val="single" w:sz="18" w:space="0" w:color="000000"/>
              <w:left w:val="nil"/>
              <w:bottom w:val="nil"/>
              <w:right w:val="nil"/>
            </w:tcBorders>
            <w:shd w:val="clear" w:color="auto" w:fill="FFFFFF"/>
            <w:vAlign w:val="center"/>
            <w:hideMark/>
          </w:tcPr>
          <w:p w14:paraId="2AD6EA87"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Between Groups</w:t>
            </w:r>
          </w:p>
        </w:tc>
        <w:tc>
          <w:tcPr>
            <w:tcW w:w="1511" w:type="dxa"/>
            <w:tcBorders>
              <w:top w:val="single" w:sz="18" w:space="0" w:color="000000"/>
              <w:left w:val="nil"/>
              <w:bottom w:val="nil"/>
              <w:right w:val="single" w:sz="18" w:space="0" w:color="000000"/>
            </w:tcBorders>
            <w:shd w:val="clear" w:color="auto" w:fill="FFFFFF"/>
            <w:vAlign w:val="center"/>
            <w:hideMark/>
          </w:tcPr>
          <w:p w14:paraId="11F008A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(Combined)</w:t>
            </w:r>
          </w:p>
        </w:tc>
        <w:tc>
          <w:tcPr>
            <w:tcW w:w="992" w:type="dxa"/>
            <w:tcBorders>
              <w:top w:val="single" w:sz="18" w:space="0" w:color="000000"/>
              <w:left w:val="single" w:sz="18" w:space="0" w:color="000000"/>
              <w:bottom w:val="nil"/>
              <w:right w:val="single" w:sz="8" w:space="0" w:color="000000"/>
            </w:tcBorders>
            <w:shd w:val="clear" w:color="auto" w:fill="FFFFFF"/>
            <w:hideMark/>
          </w:tcPr>
          <w:p w14:paraId="40888658"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5328.559</w:t>
            </w:r>
          </w:p>
        </w:tc>
        <w:tc>
          <w:tcPr>
            <w:tcW w:w="681" w:type="dxa"/>
            <w:tcBorders>
              <w:top w:val="single" w:sz="18" w:space="0" w:color="000000"/>
              <w:left w:val="single" w:sz="8" w:space="0" w:color="000000"/>
              <w:bottom w:val="nil"/>
              <w:right w:val="single" w:sz="8" w:space="0" w:color="000000"/>
            </w:tcBorders>
            <w:shd w:val="clear" w:color="auto" w:fill="FFFFFF"/>
            <w:hideMark/>
          </w:tcPr>
          <w:p w14:paraId="5096C718"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31</w:t>
            </w:r>
          </w:p>
        </w:tc>
        <w:tc>
          <w:tcPr>
            <w:tcW w:w="940" w:type="dxa"/>
            <w:tcBorders>
              <w:top w:val="single" w:sz="18" w:space="0" w:color="000000"/>
              <w:left w:val="single" w:sz="8" w:space="0" w:color="000000"/>
              <w:bottom w:val="nil"/>
              <w:right w:val="single" w:sz="8" w:space="0" w:color="000000"/>
            </w:tcBorders>
            <w:shd w:val="clear" w:color="auto" w:fill="FFFFFF"/>
            <w:hideMark/>
          </w:tcPr>
          <w:p w14:paraId="4360B77D"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171.889</w:t>
            </w:r>
          </w:p>
        </w:tc>
        <w:tc>
          <w:tcPr>
            <w:tcW w:w="681" w:type="dxa"/>
            <w:tcBorders>
              <w:top w:val="single" w:sz="18" w:space="0" w:color="000000"/>
              <w:left w:val="single" w:sz="8" w:space="0" w:color="000000"/>
              <w:bottom w:val="nil"/>
              <w:right w:val="single" w:sz="8" w:space="0" w:color="000000"/>
            </w:tcBorders>
            <w:shd w:val="clear" w:color="auto" w:fill="FFFFFF"/>
            <w:hideMark/>
          </w:tcPr>
          <w:p w14:paraId="706C1318"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4.643</w:t>
            </w:r>
          </w:p>
        </w:tc>
        <w:tc>
          <w:tcPr>
            <w:tcW w:w="685" w:type="dxa"/>
            <w:tcBorders>
              <w:top w:val="single" w:sz="18" w:space="0" w:color="000000"/>
              <w:left w:val="single" w:sz="8" w:space="0" w:color="000000"/>
              <w:bottom w:val="nil"/>
              <w:right w:val="single" w:sz="18" w:space="0" w:color="000000"/>
            </w:tcBorders>
            <w:shd w:val="clear" w:color="auto" w:fill="FFFFFF"/>
            <w:hideMark/>
          </w:tcPr>
          <w:p w14:paraId="7D257401"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.000</w:t>
            </w:r>
          </w:p>
        </w:tc>
      </w:tr>
      <w:tr w:rsidR="00B94B17" w:rsidRPr="006C14C1" w14:paraId="0D97383D" w14:textId="77777777" w:rsidTr="00CC758B">
        <w:trPr>
          <w:cantSplit/>
          <w:trHeight w:val="349"/>
        </w:trPr>
        <w:tc>
          <w:tcPr>
            <w:tcW w:w="944" w:type="dxa"/>
            <w:vMerge/>
            <w:tcBorders>
              <w:top w:val="single" w:sz="18" w:space="0" w:color="000000"/>
              <w:left w:val="single" w:sz="18" w:space="0" w:color="000000"/>
              <w:bottom w:val="single" w:sz="18" w:space="0" w:color="000000"/>
              <w:right w:val="nil"/>
            </w:tcBorders>
            <w:vAlign w:val="center"/>
            <w:hideMark/>
          </w:tcPr>
          <w:p w14:paraId="570F74A1"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137" w:type="dxa"/>
            <w:vMerge/>
            <w:tcBorders>
              <w:top w:val="single" w:sz="18" w:space="0" w:color="000000"/>
              <w:left w:val="nil"/>
              <w:bottom w:val="nil"/>
              <w:right w:val="nil"/>
            </w:tcBorders>
            <w:vAlign w:val="center"/>
            <w:hideMark/>
          </w:tcPr>
          <w:p w14:paraId="06FA2AD8"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511" w:type="dxa"/>
            <w:tcBorders>
              <w:top w:val="nil"/>
              <w:left w:val="nil"/>
              <w:bottom w:val="nil"/>
              <w:right w:val="single" w:sz="18" w:space="0" w:color="000000"/>
            </w:tcBorders>
            <w:shd w:val="clear" w:color="auto" w:fill="FFFFFF"/>
            <w:vAlign w:val="center"/>
            <w:hideMark/>
          </w:tcPr>
          <w:p w14:paraId="464A5897"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Linearity</w:t>
            </w:r>
          </w:p>
        </w:tc>
        <w:tc>
          <w:tcPr>
            <w:tcW w:w="992" w:type="dxa"/>
            <w:tcBorders>
              <w:top w:val="nil"/>
              <w:left w:val="single" w:sz="18" w:space="0" w:color="000000"/>
              <w:bottom w:val="nil"/>
              <w:right w:val="single" w:sz="8" w:space="0" w:color="000000"/>
            </w:tcBorders>
            <w:shd w:val="clear" w:color="auto" w:fill="FFFFFF"/>
            <w:hideMark/>
          </w:tcPr>
          <w:p w14:paraId="2D357492"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4502.031</w:t>
            </w:r>
          </w:p>
        </w:tc>
        <w:tc>
          <w:tcPr>
            <w:tcW w:w="681" w:type="dxa"/>
            <w:tcBorders>
              <w:top w:val="nil"/>
              <w:left w:val="single" w:sz="8" w:space="0" w:color="000000"/>
              <w:bottom w:val="nil"/>
              <w:right w:val="single" w:sz="8" w:space="0" w:color="000000"/>
            </w:tcBorders>
            <w:shd w:val="clear" w:color="auto" w:fill="FFFFFF"/>
            <w:hideMark/>
          </w:tcPr>
          <w:p w14:paraId="76C5C51A"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w:t>
            </w:r>
          </w:p>
        </w:tc>
        <w:tc>
          <w:tcPr>
            <w:tcW w:w="940" w:type="dxa"/>
            <w:tcBorders>
              <w:top w:val="nil"/>
              <w:left w:val="single" w:sz="8" w:space="0" w:color="000000"/>
              <w:bottom w:val="nil"/>
              <w:right w:val="single" w:sz="8" w:space="0" w:color="000000"/>
            </w:tcBorders>
            <w:shd w:val="clear" w:color="auto" w:fill="FFFFFF"/>
            <w:hideMark/>
          </w:tcPr>
          <w:p w14:paraId="1C275BE7"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4502.031</w:t>
            </w:r>
          </w:p>
        </w:tc>
        <w:tc>
          <w:tcPr>
            <w:tcW w:w="681" w:type="dxa"/>
            <w:tcBorders>
              <w:top w:val="nil"/>
              <w:left w:val="single" w:sz="8" w:space="0" w:color="000000"/>
              <w:bottom w:val="nil"/>
              <w:right w:val="single" w:sz="8" w:space="0" w:color="000000"/>
            </w:tcBorders>
            <w:shd w:val="clear" w:color="auto" w:fill="FFFFFF"/>
            <w:hideMark/>
          </w:tcPr>
          <w:p w14:paraId="2CFD5E4C"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121.605</w:t>
            </w:r>
          </w:p>
        </w:tc>
        <w:tc>
          <w:tcPr>
            <w:tcW w:w="685" w:type="dxa"/>
            <w:tcBorders>
              <w:top w:val="nil"/>
              <w:left w:val="single" w:sz="8" w:space="0" w:color="000000"/>
              <w:bottom w:val="nil"/>
              <w:right w:val="single" w:sz="18" w:space="0" w:color="000000"/>
            </w:tcBorders>
            <w:shd w:val="clear" w:color="auto" w:fill="FFFFFF"/>
            <w:hideMark/>
          </w:tcPr>
          <w:p w14:paraId="0F1757FD"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.000</w:t>
            </w:r>
          </w:p>
        </w:tc>
      </w:tr>
      <w:tr w:rsidR="00B94B17" w:rsidRPr="006C14C1" w14:paraId="0F4DCC39" w14:textId="77777777" w:rsidTr="00CC758B">
        <w:trPr>
          <w:cantSplit/>
          <w:trHeight w:val="349"/>
        </w:trPr>
        <w:tc>
          <w:tcPr>
            <w:tcW w:w="944" w:type="dxa"/>
            <w:vMerge/>
            <w:tcBorders>
              <w:top w:val="single" w:sz="18" w:space="0" w:color="000000"/>
              <w:left w:val="single" w:sz="18" w:space="0" w:color="000000"/>
              <w:bottom w:val="single" w:sz="18" w:space="0" w:color="000000"/>
              <w:right w:val="nil"/>
            </w:tcBorders>
            <w:vAlign w:val="center"/>
            <w:hideMark/>
          </w:tcPr>
          <w:p w14:paraId="7D553FE4"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137" w:type="dxa"/>
            <w:vMerge/>
            <w:tcBorders>
              <w:top w:val="single" w:sz="18" w:space="0" w:color="000000"/>
              <w:left w:val="nil"/>
              <w:bottom w:val="nil"/>
              <w:right w:val="nil"/>
            </w:tcBorders>
            <w:vAlign w:val="center"/>
            <w:hideMark/>
          </w:tcPr>
          <w:p w14:paraId="4A8115D3"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511" w:type="dxa"/>
            <w:tcBorders>
              <w:top w:val="nil"/>
              <w:left w:val="nil"/>
              <w:bottom w:val="nil"/>
              <w:right w:val="single" w:sz="18" w:space="0" w:color="000000"/>
            </w:tcBorders>
            <w:shd w:val="clear" w:color="auto" w:fill="FFFFFF"/>
            <w:vAlign w:val="center"/>
            <w:hideMark/>
          </w:tcPr>
          <w:p w14:paraId="552F0D34"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Deviation from Linearity</w:t>
            </w:r>
          </w:p>
        </w:tc>
        <w:tc>
          <w:tcPr>
            <w:tcW w:w="992" w:type="dxa"/>
            <w:tcBorders>
              <w:top w:val="nil"/>
              <w:left w:val="single" w:sz="18" w:space="0" w:color="000000"/>
              <w:bottom w:val="nil"/>
              <w:right w:val="single" w:sz="8" w:space="0" w:color="000000"/>
            </w:tcBorders>
            <w:shd w:val="clear" w:color="auto" w:fill="FFFFFF"/>
            <w:hideMark/>
          </w:tcPr>
          <w:p w14:paraId="091A5DA9"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826.528</w:t>
            </w:r>
          </w:p>
        </w:tc>
        <w:tc>
          <w:tcPr>
            <w:tcW w:w="681" w:type="dxa"/>
            <w:tcBorders>
              <w:top w:val="nil"/>
              <w:left w:val="single" w:sz="8" w:space="0" w:color="000000"/>
              <w:bottom w:val="nil"/>
              <w:right w:val="single" w:sz="8" w:space="0" w:color="000000"/>
            </w:tcBorders>
            <w:shd w:val="clear" w:color="auto" w:fill="FFFFFF"/>
            <w:hideMark/>
          </w:tcPr>
          <w:p w14:paraId="5387C0BC"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30</w:t>
            </w:r>
          </w:p>
        </w:tc>
        <w:tc>
          <w:tcPr>
            <w:tcW w:w="940" w:type="dxa"/>
            <w:tcBorders>
              <w:top w:val="nil"/>
              <w:left w:val="single" w:sz="8" w:space="0" w:color="000000"/>
              <w:bottom w:val="nil"/>
              <w:right w:val="single" w:sz="8" w:space="0" w:color="000000"/>
            </w:tcBorders>
            <w:shd w:val="clear" w:color="auto" w:fill="FFFFFF"/>
            <w:hideMark/>
          </w:tcPr>
          <w:p w14:paraId="19F9C9CF"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27.551</w:t>
            </w:r>
          </w:p>
        </w:tc>
        <w:tc>
          <w:tcPr>
            <w:tcW w:w="681" w:type="dxa"/>
            <w:tcBorders>
              <w:top w:val="nil"/>
              <w:left w:val="single" w:sz="8" w:space="0" w:color="000000"/>
              <w:bottom w:val="nil"/>
              <w:right w:val="single" w:sz="8" w:space="0" w:color="000000"/>
            </w:tcBorders>
            <w:shd w:val="clear" w:color="auto" w:fill="FFFFFF"/>
            <w:hideMark/>
          </w:tcPr>
          <w:p w14:paraId="1EBFD80D"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.744</w:t>
            </w:r>
          </w:p>
        </w:tc>
        <w:tc>
          <w:tcPr>
            <w:tcW w:w="685" w:type="dxa"/>
            <w:tcBorders>
              <w:top w:val="nil"/>
              <w:left w:val="single" w:sz="8" w:space="0" w:color="000000"/>
              <w:bottom w:val="nil"/>
              <w:right w:val="single" w:sz="18" w:space="0" w:color="000000"/>
            </w:tcBorders>
            <w:shd w:val="clear" w:color="auto" w:fill="FFFFFF"/>
            <w:hideMark/>
          </w:tcPr>
          <w:p w14:paraId="40D039FF"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.813</w:t>
            </w:r>
          </w:p>
        </w:tc>
      </w:tr>
      <w:tr w:rsidR="00B94B17" w:rsidRPr="006C14C1" w14:paraId="2AA5B01B" w14:textId="77777777" w:rsidTr="00CC758B">
        <w:trPr>
          <w:cantSplit/>
          <w:trHeight w:val="338"/>
        </w:trPr>
        <w:tc>
          <w:tcPr>
            <w:tcW w:w="944" w:type="dxa"/>
            <w:vMerge/>
            <w:tcBorders>
              <w:top w:val="single" w:sz="18" w:space="0" w:color="000000"/>
              <w:left w:val="single" w:sz="18" w:space="0" w:color="000000"/>
              <w:bottom w:val="single" w:sz="18" w:space="0" w:color="000000"/>
              <w:right w:val="nil"/>
            </w:tcBorders>
            <w:vAlign w:val="center"/>
            <w:hideMark/>
          </w:tcPr>
          <w:p w14:paraId="36A05F5B"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2648" w:type="dxa"/>
            <w:gridSpan w:val="2"/>
            <w:tcBorders>
              <w:top w:val="nil"/>
              <w:left w:val="nil"/>
              <w:bottom w:val="nil"/>
              <w:right w:val="nil"/>
            </w:tcBorders>
            <w:shd w:val="clear" w:color="auto" w:fill="FFFFFF"/>
            <w:vAlign w:val="center"/>
            <w:hideMark/>
          </w:tcPr>
          <w:p w14:paraId="4176E5D3"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Within Groups</w:t>
            </w:r>
          </w:p>
        </w:tc>
        <w:tc>
          <w:tcPr>
            <w:tcW w:w="992" w:type="dxa"/>
            <w:tcBorders>
              <w:top w:val="nil"/>
              <w:left w:val="single" w:sz="18" w:space="0" w:color="000000"/>
              <w:bottom w:val="nil"/>
              <w:right w:val="single" w:sz="8" w:space="0" w:color="000000"/>
            </w:tcBorders>
            <w:shd w:val="clear" w:color="auto" w:fill="FFFFFF"/>
            <w:hideMark/>
          </w:tcPr>
          <w:p w14:paraId="095B993C"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2517.481</w:t>
            </w:r>
          </w:p>
        </w:tc>
        <w:tc>
          <w:tcPr>
            <w:tcW w:w="681" w:type="dxa"/>
            <w:tcBorders>
              <w:top w:val="nil"/>
              <w:left w:val="single" w:sz="8" w:space="0" w:color="000000"/>
              <w:bottom w:val="nil"/>
              <w:right w:val="single" w:sz="8" w:space="0" w:color="000000"/>
            </w:tcBorders>
            <w:shd w:val="clear" w:color="auto" w:fill="FFFFFF"/>
            <w:hideMark/>
          </w:tcPr>
          <w:p w14:paraId="1A125483"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68</w:t>
            </w:r>
          </w:p>
        </w:tc>
        <w:tc>
          <w:tcPr>
            <w:tcW w:w="940" w:type="dxa"/>
            <w:tcBorders>
              <w:top w:val="nil"/>
              <w:left w:val="single" w:sz="8" w:space="0" w:color="000000"/>
              <w:bottom w:val="nil"/>
              <w:right w:val="single" w:sz="8" w:space="0" w:color="000000"/>
            </w:tcBorders>
            <w:shd w:val="clear" w:color="auto" w:fill="FFFFFF"/>
            <w:hideMark/>
          </w:tcPr>
          <w:p w14:paraId="4C40E487"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37.022</w:t>
            </w:r>
          </w:p>
        </w:tc>
        <w:tc>
          <w:tcPr>
            <w:tcW w:w="681" w:type="dxa"/>
            <w:tcBorders>
              <w:top w:val="nil"/>
              <w:left w:val="single" w:sz="8" w:space="0" w:color="000000"/>
              <w:bottom w:val="nil"/>
              <w:right w:val="single" w:sz="8" w:space="0" w:color="000000"/>
            </w:tcBorders>
            <w:shd w:val="clear" w:color="auto" w:fill="FFFFFF"/>
          </w:tcPr>
          <w:p w14:paraId="708BFF0F"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685" w:type="dxa"/>
            <w:tcBorders>
              <w:top w:val="nil"/>
              <w:left w:val="single" w:sz="8" w:space="0" w:color="000000"/>
              <w:bottom w:val="nil"/>
              <w:right w:val="single" w:sz="18" w:space="0" w:color="000000"/>
            </w:tcBorders>
            <w:shd w:val="clear" w:color="auto" w:fill="FFFFFF"/>
          </w:tcPr>
          <w:p w14:paraId="45C4D17E"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r>
      <w:tr w:rsidR="00B94B17" w:rsidRPr="006C14C1" w14:paraId="2C5D0AF2" w14:textId="77777777" w:rsidTr="00CC758B">
        <w:trPr>
          <w:cantSplit/>
          <w:trHeight w:val="349"/>
        </w:trPr>
        <w:tc>
          <w:tcPr>
            <w:tcW w:w="944" w:type="dxa"/>
            <w:vMerge/>
            <w:tcBorders>
              <w:top w:val="single" w:sz="18" w:space="0" w:color="000000"/>
              <w:left w:val="single" w:sz="18" w:space="0" w:color="000000"/>
              <w:bottom w:val="single" w:sz="18" w:space="0" w:color="000000"/>
              <w:right w:val="nil"/>
            </w:tcBorders>
            <w:vAlign w:val="center"/>
            <w:hideMark/>
          </w:tcPr>
          <w:p w14:paraId="3161D3C7"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2648" w:type="dxa"/>
            <w:gridSpan w:val="2"/>
            <w:tcBorders>
              <w:top w:val="nil"/>
              <w:left w:val="nil"/>
              <w:bottom w:val="single" w:sz="18" w:space="0" w:color="000000"/>
              <w:right w:val="nil"/>
            </w:tcBorders>
            <w:shd w:val="clear" w:color="auto" w:fill="FFFFFF"/>
            <w:vAlign w:val="center"/>
            <w:hideMark/>
          </w:tcPr>
          <w:p w14:paraId="1106363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Total</w:t>
            </w:r>
          </w:p>
        </w:tc>
        <w:tc>
          <w:tcPr>
            <w:tcW w:w="992" w:type="dxa"/>
            <w:tcBorders>
              <w:top w:val="nil"/>
              <w:left w:val="single" w:sz="18" w:space="0" w:color="000000"/>
              <w:bottom w:val="single" w:sz="18" w:space="0" w:color="000000"/>
              <w:right w:val="single" w:sz="8" w:space="0" w:color="000000"/>
            </w:tcBorders>
            <w:shd w:val="clear" w:color="auto" w:fill="FFFFFF"/>
            <w:hideMark/>
          </w:tcPr>
          <w:p w14:paraId="365A82F2"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7846.040</w:t>
            </w:r>
          </w:p>
        </w:tc>
        <w:tc>
          <w:tcPr>
            <w:tcW w:w="681" w:type="dxa"/>
            <w:tcBorders>
              <w:top w:val="nil"/>
              <w:left w:val="single" w:sz="8" w:space="0" w:color="000000"/>
              <w:bottom w:val="single" w:sz="18" w:space="0" w:color="000000"/>
              <w:right w:val="single" w:sz="8" w:space="0" w:color="000000"/>
            </w:tcBorders>
            <w:shd w:val="clear" w:color="auto" w:fill="FFFFFF"/>
            <w:hideMark/>
          </w:tcPr>
          <w:p w14:paraId="495E42C6"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99</w:t>
            </w:r>
          </w:p>
        </w:tc>
        <w:tc>
          <w:tcPr>
            <w:tcW w:w="940" w:type="dxa"/>
            <w:tcBorders>
              <w:top w:val="nil"/>
              <w:left w:val="single" w:sz="8" w:space="0" w:color="000000"/>
              <w:bottom w:val="single" w:sz="18" w:space="0" w:color="000000"/>
              <w:right w:val="single" w:sz="8" w:space="0" w:color="000000"/>
            </w:tcBorders>
            <w:shd w:val="clear" w:color="auto" w:fill="FFFFFF"/>
          </w:tcPr>
          <w:p w14:paraId="40347CFF"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681" w:type="dxa"/>
            <w:tcBorders>
              <w:top w:val="nil"/>
              <w:left w:val="single" w:sz="8" w:space="0" w:color="000000"/>
              <w:bottom w:val="single" w:sz="18" w:space="0" w:color="000000"/>
              <w:right w:val="single" w:sz="8" w:space="0" w:color="000000"/>
            </w:tcBorders>
            <w:shd w:val="clear" w:color="auto" w:fill="FFFFFF"/>
          </w:tcPr>
          <w:p w14:paraId="38AC1F06"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685" w:type="dxa"/>
            <w:tcBorders>
              <w:top w:val="nil"/>
              <w:left w:val="single" w:sz="8" w:space="0" w:color="000000"/>
              <w:bottom w:val="single" w:sz="18" w:space="0" w:color="000000"/>
              <w:right w:val="single" w:sz="18" w:space="0" w:color="000000"/>
            </w:tcBorders>
            <w:shd w:val="clear" w:color="auto" w:fill="FFFFFF"/>
          </w:tcPr>
          <w:p w14:paraId="3E2F0198"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r>
    </w:tbl>
    <w:p w14:paraId="0879C0E1" w14:textId="77777777" w:rsidR="00B94B17" w:rsidRPr="006C14C1" w:rsidRDefault="00B94B17" w:rsidP="00B94B17">
      <w:pPr>
        <w:autoSpaceDE w:val="0"/>
        <w:autoSpaceDN w:val="0"/>
        <w:adjustRightInd w:val="0"/>
        <w:spacing w:after="0" w:line="360" w:lineRule="auto"/>
        <w:jc w:val="both"/>
        <w:rPr>
          <w:rFonts w:ascii="Times New Roman" w:hAnsi="Times New Roman" w:cs="Times New Roman"/>
          <w:sz w:val="24"/>
          <w:szCs w:val="24"/>
          <w:lang w:val="en-ID"/>
        </w:rPr>
      </w:pPr>
    </w:p>
    <w:p w14:paraId="4D849915" w14:textId="457629CE" w:rsidR="00B94B17" w:rsidRDefault="00B94B17" w:rsidP="00B94B17">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6C14C1">
        <w:rPr>
          <w:rFonts w:ascii="Times New Roman" w:hAnsi="Times New Roman" w:cs="Times New Roman"/>
          <w:color w:val="000000"/>
          <w:sz w:val="24"/>
          <w:szCs w:val="24"/>
        </w:rPr>
        <w:t xml:space="preserve">Berdasarkan hasil di atas, didapatkan nilai Ekuitas Merek dengan Keputusan Pembelian menunjukkan nilai </w:t>
      </w:r>
      <w:proofErr w:type="gramStart"/>
      <w:r w:rsidRPr="006C14C1">
        <w:rPr>
          <w:rFonts w:ascii="Times New Roman" w:hAnsi="Times New Roman" w:cs="Times New Roman"/>
          <w:color w:val="000000"/>
          <w:sz w:val="24"/>
          <w:szCs w:val="24"/>
        </w:rPr>
        <w:t xml:space="preserve">signifikansi  </w:t>
      </w:r>
      <w:r w:rsidRPr="006C14C1">
        <w:rPr>
          <w:rFonts w:ascii="Times New Roman" w:hAnsi="Times New Roman" w:cs="Times New Roman"/>
          <w:i/>
          <w:iCs/>
          <w:color w:val="000000"/>
          <w:sz w:val="24"/>
          <w:szCs w:val="24"/>
        </w:rPr>
        <w:t>Linearity</w:t>
      </w:r>
      <w:proofErr w:type="gramEnd"/>
      <w:r w:rsidRPr="006C14C1">
        <w:rPr>
          <w:rFonts w:ascii="Times New Roman" w:hAnsi="Times New Roman" w:cs="Times New Roman"/>
          <w:i/>
          <w:iCs/>
          <w:color w:val="000000"/>
          <w:sz w:val="24"/>
          <w:szCs w:val="24"/>
        </w:rPr>
        <w:t xml:space="preserve"> </w:t>
      </w:r>
      <w:r w:rsidRPr="006C14C1">
        <w:rPr>
          <w:rFonts w:ascii="Times New Roman" w:hAnsi="Times New Roman" w:cs="Times New Roman"/>
          <w:color w:val="000000"/>
          <w:sz w:val="24"/>
          <w:szCs w:val="24"/>
        </w:rPr>
        <w:t xml:space="preserve">sebesar 0,000 &lt; 0,05 dan nilai </w:t>
      </w:r>
      <w:r w:rsidRPr="006C14C1">
        <w:rPr>
          <w:rFonts w:ascii="Times New Roman" w:hAnsi="Times New Roman" w:cs="Times New Roman"/>
          <w:i/>
          <w:iCs/>
          <w:color w:val="000000"/>
          <w:sz w:val="24"/>
          <w:szCs w:val="24"/>
        </w:rPr>
        <w:t>Deviation from Linearity</w:t>
      </w:r>
      <w:r w:rsidRPr="006C14C1">
        <w:rPr>
          <w:rFonts w:ascii="Times New Roman" w:hAnsi="Times New Roman" w:cs="Times New Roman"/>
          <w:color w:val="000000"/>
          <w:sz w:val="24"/>
          <w:szCs w:val="24"/>
        </w:rPr>
        <w:t xml:space="preserve"> sebesar 0,813 &gt; 0,05, sehingga Ekuitas Merek dengan Keputusan Pembelian menunjukkan linear.</w:t>
      </w:r>
    </w:p>
    <w:p w14:paraId="612E9CD9" w14:textId="77777777" w:rsidR="006C3DC2" w:rsidRPr="00B94B17" w:rsidRDefault="006C3DC2" w:rsidP="00B94B17">
      <w:pPr>
        <w:autoSpaceDE w:val="0"/>
        <w:autoSpaceDN w:val="0"/>
        <w:adjustRightInd w:val="0"/>
        <w:spacing w:after="0" w:line="360" w:lineRule="auto"/>
        <w:ind w:left="720" w:firstLine="720"/>
        <w:jc w:val="both"/>
        <w:rPr>
          <w:rFonts w:ascii="Times New Roman" w:hAnsi="Times New Roman" w:cs="Times New Roman"/>
          <w:color w:val="000000"/>
          <w:sz w:val="24"/>
          <w:szCs w:val="24"/>
        </w:rPr>
      </w:pPr>
    </w:p>
    <w:p w14:paraId="72F1ABC5" w14:textId="16678E18" w:rsidR="00B94B17" w:rsidRPr="001966E6" w:rsidRDefault="00B94B17" w:rsidP="00B94B17">
      <w:pPr>
        <w:autoSpaceDE w:val="0"/>
        <w:autoSpaceDN w:val="0"/>
        <w:adjustRightInd w:val="0"/>
        <w:spacing w:after="0" w:line="360" w:lineRule="auto"/>
        <w:ind w:firstLine="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Uji Hipotesis</w:t>
      </w:r>
    </w:p>
    <w:p w14:paraId="3C57890C" w14:textId="77777777" w:rsidR="00B94B17" w:rsidRPr="00017523" w:rsidRDefault="00B94B17" w:rsidP="009C664E">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lang w:val="en-ID"/>
        </w:rPr>
      </w:pPr>
      <w:r w:rsidRPr="00017523">
        <w:rPr>
          <w:rFonts w:ascii="Times New Roman" w:hAnsi="Times New Roman" w:cs="Times New Roman"/>
          <w:b/>
          <w:bCs/>
          <w:sz w:val="24"/>
          <w:szCs w:val="24"/>
          <w:lang w:val="en-ID"/>
        </w:rPr>
        <w:t>Regresi Linear Sederhana</w:t>
      </w:r>
    </w:p>
    <w:p w14:paraId="518330E0" w14:textId="77777777" w:rsidR="00B94B17" w:rsidRPr="00017523" w:rsidRDefault="00B94B17" w:rsidP="00B94B17">
      <w:pPr>
        <w:autoSpaceDE w:val="0"/>
        <w:autoSpaceDN w:val="0"/>
        <w:adjustRightInd w:val="0"/>
        <w:spacing w:after="0" w:line="360" w:lineRule="auto"/>
        <w:jc w:val="center"/>
        <w:rPr>
          <w:rFonts w:ascii="Times New Roman" w:hAnsi="Times New Roman" w:cs="Times New Roman"/>
          <w:color w:val="000000"/>
          <w:sz w:val="24"/>
          <w:szCs w:val="24"/>
          <w:lang w:val="id-ID"/>
        </w:rPr>
      </w:pPr>
      <w:r>
        <w:rPr>
          <w:rFonts w:ascii="Times New Roman" w:hAnsi="Times New Roman" w:cs="Times New Roman"/>
          <w:b/>
          <w:bCs/>
          <w:sz w:val="24"/>
          <w:szCs w:val="24"/>
          <w:lang w:val="id-ID"/>
        </w:rPr>
        <w:t>Uji T Parsial</w:t>
      </w:r>
    </w:p>
    <w:tbl>
      <w:tblPr>
        <w:tblW w:w="8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442"/>
        <w:gridCol w:w="1319"/>
        <w:gridCol w:w="1319"/>
        <w:gridCol w:w="1457"/>
        <w:gridCol w:w="1000"/>
        <w:gridCol w:w="1000"/>
      </w:tblGrid>
      <w:tr w:rsidR="00B94B17" w:rsidRPr="006C14C1" w14:paraId="09222035" w14:textId="77777777" w:rsidTr="00CC758B">
        <w:trPr>
          <w:cantSplit/>
        </w:trPr>
        <w:tc>
          <w:tcPr>
            <w:tcW w:w="8262" w:type="dxa"/>
            <w:gridSpan w:val="7"/>
            <w:tcBorders>
              <w:top w:val="nil"/>
              <w:left w:val="nil"/>
              <w:bottom w:val="nil"/>
              <w:right w:val="nil"/>
            </w:tcBorders>
            <w:shd w:val="clear" w:color="auto" w:fill="FFFFFF"/>
            <w:hideMark/>
          </w:tcPr>
          <w:p w14:paraId="30F6DA51" w14:textId="77777777" w:rsidR="00B94B17" w:rsidRPr="006C14C1" w:rsidRDefault="00B94B17" w:rsidP="00B94B17">
            <w:pPr>
              <w:autoSpaceDE w:val="0"/>
              <w:autoSpaceDN w:val="0"/>
              <w:adjustRightInd w:val="0"/>
              <w:spacing w:after="0" w:line="360" w:lineRule="auto"/>
              <w:ind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Coefficients</w:t>
            </w:r>
            <w:r w:rsidRPr="006C14C1">
              <w:rPr>
                <w:rFonts w:ascii="Times New Roman" w:hAnsi="Times New Roman" w:cs="Times New Roman"/>
                <w:b/>
                <w:bCs/>
                <w:color w:val="000000"/>
                <w:sz w:val="24"/>
                <w:szCs w:val="24"/>
                <w:vertAlign w:val="superscript"/>
                <w:lang w:val="en-ID"/>
              </w:rPr>
              <w:t>a</w:t>
            </w:r>
          </w:p>
        </w:tc>
      </w:tr>
      <w:tr w:rsidR="00B94B17" w:rsidRPr="006C14C1" w14:paraId="719A06D6" w14:textId="77777777" w:rsidTr="00CC758B">
        <w:trPr>
          <w:cantSplit/>
        </w:trPr>
        <w:tc>
          <w:tcPr>
            <w:tcW w:w="2168" w:type="dxa"/>
            <w:gridSpan w:val="2"/>
            <w:vMerge w:val="restart"/>
            <w:tcBorders>
              <w:top w:val="single" w:sz="18" w:space="0" w:color="000000"/>
              <w:left w:val="single" w:sz="18" w:space="0" w:color="000000"/>
              <w:bottom w:val="nil"/>
              <w:right w:val="nil"/>
            </w:tcBorders>
            <w:shd w:val="clear" w:color="auto" w:fill="FFFFFF"/>
            <w:hideMark/>
          </w:tcPr>
          <w:p w14:paraId="7D3A4F5E"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Model</w:t>
            </w:r>
          </w:p>
        </w:tc>
        <w:tc>
          <w:tcPr>
            <w:tcW w:w="263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103B93E"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Unstandardized Coefficients</w:t>
            </w:r>
          </w:p>
        </w:tc>
        <w:tc>
          <w:tcPr>
            <w:tcW w:w="1456" w:type="dxa"/>
            <w:tcBorders>
              <w:top w:val="single" w:sz="18" w:space="0" w:color="000000"/>
              <w:left w:val="single" w:sz="8" w:space="0" w:color="000000"/>
              <w:bottom w:val="single" w:sz="8" w:space="0" w:color="000000"/>
              <w:right w:val="single" w:sz="8" w:space="0" w:color="000000"/>
            </w:tcBorders>
            <w:shd w:val="clear" w:color="auto" w:fill="FFFFFF"/>
            <w:hideMark/>
          </w:tcPr>
          <w:p w14:paraId="46E64F2C"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Standardized Coefficients</w:t>
            </w:r>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0C78280C"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78A51EC3"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Sig.</w:t>
            </w:r>
          </w:p>
        </w:tc>
      </w:tr>
      <w:tr w:rsidR="00B94B17" w:rsidRPr="006C14C1" w14:paraId="1748330E" w14:textId="77777777" w:rsidTr="00CC758B">
        <w:trPr>
          <w:cantSplit/>
        </w:trPr>
        <w:tc>
          <w:tcPr>
            <w:tcW w:w="9703" w:type="dxa"/>
            <w:gridSpan w:val="2"/>
            <w:vMerge/>
            <w:tcBorders>
              <w:top w:val="single" w:sz="18" w:space="0" w:color="000000"/>
              <w:left w:val="single" w:sz="18" w:space="0" w:color="000000"/>
              <w:bottom w:val="nil"/>
              <w:right w:val="nil"/>
            </w:tcBorders>
            <w:vAlign w:val="center"/>
            <w:hideMark/>
          </w:tcPr>
          <w:p w14:paraId="3D054471" w14:textId="77777777" w:rsidR="00B94B17" w:rsidRPr="006C14C1" w:rsidRDefault="00B94B17" w:rsidP="00516B74">
            <w:pPr>
              <w:spacing w:after="0" w:line="240" w:lineRule="auto"/>
              <w:rPr>
                <w:rFonts w:ascii="Times New Roman" w:hAnsi="Times New Roman" w:cs="Times New Roman"/>
                <w:color w:val="000000"/>
                <w:sz w:val="24"/>
                <w:szCs w:val="24"/>
                <w:lang w:val="en-ID"/>
              </w:rPr>
            </w:pPr>
          </w:p>
        </w:tc>
        <w:tc>
          <w:tcPr>
            <w:tcW w:w="1319" w:type="dxa"/>
            <w:tcBorders>
              <w:top w:val="single" w:sz="8" w:space="0" w:color="000000"/>
              <w:left w:val="single" w:sz="18" w:space="0" w:color="000000"/>
              <w:bottom w:val="single" w:sz="18" w:space="0" w:color="000000"/>
              <w:right w:val="single" w:sz="8" w:space="0" w:color="000000"/>
            </w:tcBorders>
            <w:shd w:val="clear" w:color="auto" w:fill="FFFFFF"/>
            <w:hideMark/>
          </w:tcPr>
          <w:p w14:paraId="0E1F70E8"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w:t>
            </w:r>
          </w:p>
        </w:tc>
        <w:tc>
          <w:tcPr>
            <w:tcW w:w="1319" w:type="dxa"/>
            <w:tcBorders>
              <w:top w:val="single" w:sz="8" w:space="0" w:color="000000"/>
              <w:left w:val="single" w:sz="8" w:space="0" w:color="000000"/>
              <w:bottom w:val="single" w:sz="18" w:space="0" w:color="000000"/>
              <w:right w:val="single" w:sz="8" w:space="0" w:color="000000"/>
            </w:tcBorders>
            <w:shd w:val="clear" w:color="auto" w:fill="FFFFFF"/>
            <w:hideMark/>
          </w:tcPr>
          <w:p w14:paraId="673B1D31"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Std. Error</w:t>
            </w:r>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61DBC162"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4696AB9C" w14:textId="77777777" w:rsidR="00B94B17" w:rsidRPr="006C14C1" w:rsidRDefault="00B94B17" w:rsidP="00516B74">
            <w:pPr>
              <w:spacing w:after="0" w:line="240" w:lineRule="auto"/>
              <w:rPr>
                <w:rFonts w:ascii="Times New Roman" w:hAnsi="Times New Roman" w:cs="Times New Roman"/>
                <w:color w:val="000000"/>
                <w:sz w:val="24"/>
                <w:szCs w:val="24"/>
                <w:lang w:val="en-ID"/>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1D4265CD" w14:textId="77777777" w:rsidR="00B94B17" w:rsidRPr="006C14C1" w:rsidRDefault="00B94B17" w:rsidP="00516B74">
            <w:pPr>
              <w:spacing w:after="0" w:line="240" w:lineRule="auto"/>
              <w:rPr>
                <w:rFonts w:ascii="Times New Roman" w:hAnsi="Times New Roman" w:cs="Times New Roman"/>
                <w:color w:val="000000"/>
                <w:sz w:val="24"/>
                <w:szCs w:val="24"/>
                <w:lang w:val="en-ID"/>
              </w:rPr>
            </w:pPr>
          </w:p>
        </w:tc>
      </w:tr>
      <w:tr w:rsidR="00B94B17" w:rsidRPr="006C14C1" w14:paraId="7B59CF9B" w14:textId="77777777" w:rsidTr="00CC758B">
        <w:trPr>
          <w:cantSplit/>
        </w:trPr>
        <w:tc>
          <w:tcPr>
            <w:tcW w:w="72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47DB61CC"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w:t>
            </w:r>
          </w:p>
        </w:tc>
        <w:tc>
          <w:tcPr>
            <w:tcW w:w="1441" w:type="dxa"/>
            <w:tcBorders>
              <w:top w:val="single" w:sz="18" w:space="0" w:color="000000"/>
              <w:left w:val="nil"/>
              <w:bottom w:val="nil"/>
              <w:right w:val="single" w:sz="18" w:space="0" w:color="000000"/>
            </w:tcBorders>
            <w:shd w:val="clear" w:color="auto" w:fill="FFFFFF"/>
            <w:vAlign w:val="center"/>
            <w:hideMark/>
          </w:tcPr>
          <w:p w14:paraId="4643B46A"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(Constant)</w:t>
            </w:r>
          </w:p>
        </w:tc>
        <w:tc>
          <w:tcPr>
            <w:tcW w:w="1319" w:type="dxa"/>
            <w:tcBorders>
              <w:top w:val="single" w:sz="18" w:space="0" w:color="000000"/>
              <w:left w:val="single" w:sz="18" w:space="0" w:color="000000"/>
              <w:bottom w:val="nil"/>
              <w:right w:val="single" w:sz="8" w:space="0" w:color="000000"/>
            </w:tcBorders>
            <w:shd w:val="clear" w:color="auto" w:fill="FFFFFF"/>
            <w:hideMark/>
          </w:tcPr>
          <w:p w14:paraId="2E6D102A"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4.898</w:t>
            </w:r>
          </w:p>
        </w:tc>
        <w:tc>
          <w:tcPr>
            <w:tcW w:w="1319" w:type="dxa"/>
            <w:tcBorders>
              <w:top w:val="single" w:sz="18" w:space="0" w:color="000000"/>
              <w:left w:val="single" w:sz="8" w:space="0" w:color="000000"/>
              <w:bottom w:val="nil"/>
              <w:right w:val="single" w:sz="8" w:space="0" w:color="000000"/>
            </w:tcBorders>
            <w:shd w:val="clear" w:color="auto" w:fill="FFFFFF"/>
            <w:hideMark/>
          </w:tcPr>
          <w:p w14:paraId="2911E3F1"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5.796</w:t>
            </w:r>
          </w:p>
        </w:tc>
        <w:tc>
          <w:tcPr>
            <w:tcW w:w="1456" w:type="dxa"/>
            <w:tcBorders>
              <w:top w:val="single" w:sz="18" w:space="0" w:color="000000"/>
              <w:left w:val="single" w:sz="8" w:space="0" w:color="000000"/>
              <w:bottom w:val="nil"/>
              <w:right w:val="single" w:sz="8" w:space="0" w:color="000000"/>
            </w:tcBorders>
            <w:shd w:val="clear" w:color="auto" w:fill="FFFFFF"/>
          </w:tcPr>
          <w:p w14:paraId="2E624F5F" w14:textId="77777777" w:rsidR="00B94B17" w:rsidRPr="006C14C1" w:rsidRDefault="00B94B17" w:rsidP="00516B74">
            <w:pPr>
              <w:autoSpaceDE w:val="0"/>
              <w:autoSpaceDN w:val="0"/>
              <w:adjustRightInd w:val="0"/>
              <w:spacing w:after="0" w:line="240" w:lineRule="auto"/>
              <w:rPr>
                <w:rFonts w:ascii="Times New Roman" w:hAnsi="Times New Roman" w:cs="Times New Roman"/>
                <w:sz w:val="24"/>
                <w:szCs w:val="24"/>
                <w:lang w:val="en-ID"/>
              </w:rPr>
            </w:pPr>
          </w:p>
        </w:tc>
        <w:tc>
          <w:tcPr>
            <w:tcW w:w="1000" w:type="dxa"/>
            <w:tcBorders>
              <w:top w:val="single" w:sz="18" w:space="0" w:color="000000"/>
              <w:left w:val="single" w:sz="8" w:space="0" w:color="000000"/>
              <w:bottom w:val="nil"/>
              <w:right w:val="single" w:sz="8" w:space="0" w:color="000000"/>
            </w:tcBorders>
            <w:shd w:val="clear" w:color="auto" w:fill="FFFFFF"/>
            <w:hideMark/>
          </w:tcPr>
          <w:p w14:paraId="0C8BB98B"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.845</w:t>
            </w:r>
          </w:p>
        </w:tc>
        <w:tc>
          <w:tcPr>
            <w:tcW w:w="1000" w:type="dxa"/>
            <w:tcBorders>
              <w:top w:val="single" w:sz="18" w:space="0" w:color="000000"/>
              <w:left w:val="single" w:sz="8" w:space="0" w:color="000000"/>
              <w:bottom w:val="nil"/>
              <w:right w:val="single" w:sz="18" w:space="0" w:color="000000"/>
            </w:tcBorders>
            <w:shd w:val="clear" w:color="auto" w:fill="FFFFFF"/>
            <w:hideMark/>
          </w:tcPr>
          <w:p w14:paraId="6759CEA7"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.400</w:t>
            </w:r>
          </w:p>
        </w:tc>
      </w:tr>
      <w:tr w:rsidR="00B94B17" w:rsidRPr="006C14C1" w14:paraId="414BB29C" w14:textId="77777777" w:rsidTr="00CC758B">
        <w:trPr>
          <w:cantSplit/>
        </w:trPr>
        <w:tc>
          <w:tcPr>
            <w:tcW w:w="8262" w:type="dxa"/>
            <w:vMerge/>
            <w:tcBorders>
              <w:top w:val="single" w:sz="18" w:space="0" w:color="000000"/>
              <w:left w:val="single" w:sz="18" w:space="0" w:color="000000"/>
              <w:bottom w:val="single" w:sz="18" w:space="0" w:color="000000"/>
              <w:right w:val="nil"/>
            </w:tcBorders>
            <w:vAlign w:val="center"/>
            <w:hideMark/>
          </w:tcPr>
          <w:p w14:paraId="3F7E5F93" w14:textId="77777777" w:rsidR="00B94B17" w:rsidRPr="006C14C1" w:rsidRDefault="00B94B17" w:rsidP="00516B74">
            <w:pPr>
              <w:spacing w:after="0" w:line="240" w:lineRule="auto"/>
              <w:rPr>
                <w:rFonts w:ascii="Times New Roman" w:hAnsi="Times New Roman" w:cs="Times New Roman"/>
                <w:color w:val="000000"/>
                <w:sz w:val="24"/>
                <w:szCs w:val="24"/>
                <w:lang w:val="en-ID"/>
              </w:rPr>
            </w:pPr>
          </w:p>
        </w:tc>
        <w:tc>
          <w:tcPr>
            <w:tcW w:w="1441" w:type="dxa"/>
            <w:tcBorders>
              <w:top w:val="nil"/>
              <w:left w:val="nil"/>
              <w:bottom w:val="single" w:sz="18" w:space="0" w:color="000000"/>
              <w:right w:val="single" w:sz="18" w:space="0" w:color="000000"/>
            </w:tcBorders>
            <w:shd w:val="clear" w:color="auto" w:fill="FFFFFF"/>
            <w:vAlign w:val="center"/>
            <w:hideMark/>
          </w:tcPr>
          <w:p w14:paraId="6E256464"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Ekuitas Merek</w:t>
            </w:r>
          </w:p>
        </w:tc>
        <w:tc>
          <w:tcPr>
            <w:tcW w:w="1319" w:type="dxa"/>
            <w:tcBorders>
              <w:top w:val="nil"/>
              <w:left w:val="single" w:sz="18" w:space="0" w:color="000000"/>
              <w:bottom w:val="single" w:sz="18" w:space="0" w:color="000000"/>
              <w:right w:val="single" w:sz="8" w:space="0" w:color="000000"/>
            </w:tcBorders>
            <w:shd w:val="clear" w:color="auto" w:fill="FFFFFF"/>
            <w:hideMark/>
          </w:tcPr>
          <w:p w14:paraId="2B892FF0"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.790</w:t>
            </w:r>
          </w:p>
        </w:tc>
        <w:tc>
          <w:tcPr>
            <w:tcW w:w="1319" w:type="dxa"/>
            <w:tcBorders>
              <w:top w:val="nil"/>
              <w:left w:val="single" w:sz="8" w:space="0" w:color="000000"/>
              <w:bottom w:val="single" w:sz="18" w:space="0" w:color="000000"/>
              <w:right w:val="single" w:sz="8" w:space="0" w:color="000000"/>
            </w:tcBorders>
            <w:shd w:val="clear" w:color="auto" w:fill="FFFFFF"/>
            <w:hideMark/>
          </w:tcPr>
          <w:p w14:paraId="4900DB56"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.069</w:t>
            </w:r>
          </w:p>
        </w:tc>
        <w:tc>
          <w:tcPr>
            <w:tcW w:w="1456" w:type="dxa"/>
            <w:tcBorders>
              <w:top w:val="nil"/>
              <w:left w:val="single" w:sz="8" w:space="0" w:color="000000"/>
              <w:bottom w:val="single" w:sz="18" w:space="0" w:color="000000"/>
              <w:right w:val="single" w:sz="8" w:space="0" w:color="000000"/>
            </w:tcBorders>
            <w:shd w:val="clear" w:color="auto" w:fill="FFFFFF"/>
            <w:hideMark/>
          </w:tcPr>
          <w:p w14:paraId="40EB4138"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.757</w:t>
            </w:r>
          </w:p>
        </w:tc>
        <w:tc>
          <w:tcPr>
            <w:tcW w:w="1000" w:type="dxa"/>
            <w:tcBorders>
              <w:top w:val="nil"/>
              <w:left w:val="single" w:sz="8" w:space="0" w:color="000000"/>
              <w:bottom w:val="single" w:sz="18" w:space="0" w:color="000000"/>
              <w:right w:val="single" w:sz="8" w:space="0" w:color="000000"/>
            </w:tcBorders>
            <w:shd w:val="clear" w:color="auto" w:fill="FFFFFF"/>
            <w:hideMark/>
          </w:tcPr>
          <w:p w14:paraId="1C31C60E"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11.486</w:t>
            </w:r>
          </w:p>
        </w:tc>
        <w:tc>
          <w:tcPr>
            <w:tcW w:w="1000" w:type="dxa"/>
            <w:tcBorders>
              <w:top w:val="nil"/>
              <w:left w:val="single" w:sz="8" w:space="0" w:color="000000"/>
              <w:bottom w:val="single" w:sz="18" w:space="0" w:color="000000"/>
              <w:right w:val="single" w:sz="18" w:space="0" w:color="000000"/>
            </w:tcBorders>
            <w:shd w:val="clear" w:color="auto" w:fill="FFFFFF"/>
            <w:hideMark/>
          </w:tcPr>
          <w:p w14:paraId="3C87D037" w14:textId="77777777" w:rsidR="00B94B17" w:rsidRPr="006C14C1" w:rsidRDefault="00B94B17" w:rsidP="00516B74">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.000</w:t>
            </w:r>
          </w:p>
        </w:tc>
      </w:tr>
      <w:tr w:rsidR="00B94B17" w:rsidRPr="006C14C1" w14:paraId="4C6AEB03" w14:textId="77777777" w:rsidTr="00CC758B">
        <w:trPr>
          <w:cantSplit/>
        </w:trPr>
        <w:tc>
          <w:tcPr>
            <w:tcW w:w="8262" w:type="dxa"/>
            <w:gridSpan w:val="7"/>
            <w:tcBorders>
              <w:top w:val="nil"/>
              <w:left w:val="nil"/>
              <w:bottom w:val="nil"/>
              <w:right w:val="nil"/>
            </w:tcBorders>
            <w:shd w:val="clear" w:color="auto" w:fill="FFFFFF"/>
            <w:hideMark/>
          </w:tcPr>
          <w:p w14:paraId="100FE257" w14:textId="77777777" w:rsidR="00B94B17" w:rsidRPr="006C14C1" w:rsidRDefault="00B94B17" w:rsidP="00516B74">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 Dependent Variable: Keputusan Pembelian</w:t>
            </w:r>
          </w:p>
        </w:tc>
      </w:tr>
    </w:tbl>
    <w:p w14:paraId="3CC6AFE7" w14:textId="77777777" w:rsidR="00B94B17" w:rsidRPr="006C14C1" w:rsidRDefault="00B94B17" w:rsidP="00B94B17">
      <w:pPr>
        <w:autoSpaceDE w:val="0"/>
        <w:autoSpaceDN w:val="0"/>
        <w:adjustRightInd w:val="0"/>
        <w:spacing w:after="0" w:line="360" w:lineRule="auto"/>
        <w:ind w:firstLine="720"/>
        <w:rPr>
          <w:rFonts w:ascii="Times New Roman" w:hAnsi="Times New Roman" w:cs="Times New Roman"/>
          <w:color w:val="000000" w:themeColor="text1"/>
          <w:sz w:val="24"/>
          <w:szCs w:val="24"/>
        </w:rPr>
      </w:pPr>
      <w:r w:rsidRPr="006C14C1">
        <w:rPr>
          <w:rFonts w:ascii="Times New Roman" w:hAnsi="Times New Roman" w:cs="Times New Roman"/>
          <w:sz w:val="24"/>
          <w:szCs w:val="24"/>
        </w:rPr>
        <w:t>Berdasarkan hasil diatas, persamaan regresi linier sederhana dapat disusun sebagai berikut:</w:t>
      </w:r>
    </w:p>
    <w:p w14:paraId="2D56F448" w14:textId="77777777" w:rsidR="00B94B17" w:rsidRPr="006C14C1" w:rsidRDefault="00B94B17" w:rsidP="00B94B17">
      <w:pPr>
        <w:autoSpaceDE w:val="0"/>
        <w:autoSpaceDN w:val="0"/>
        <w:adjustRightInd w:val="0"/>
        <w:spacing w:after="0" w:line="360" w:lineRule="auto"/>
        <w:jc w:val="center"/>
        <w:rPr>
          <w:rFonts w:ascii="Times New Roman" w:hAnsi="Times New Roman" w:cs="Times New Roman"/>
          <w:b/>
          <w:sz w:val="24"/>
          <w:szCs w:val="24"/>
        </w:rPr>
      </w:pPr>
      <w:r w:rsidRPr="006C14C1">
        <w:rPr>
          <w:rFonts w:ascii="Times New Roman" w:hAnsi="Times New Roman" w:cs="Times New Roman"/>
          <w:b/>
          <w:sz w:val="24"/>
          <w:szCs w:val="24"/>
        </w:rPr>
        <w:t>Y= 4,898 + 0,790X + e</w:t>
      </w:r>
    </w:p>
    <w:p w14:paraId="7BE62CF1" w14:textId="77777777" w:rsidR="00B94B17" w:rsidRPr="006C14C1" w:rsidRDefault="00B94B17" w:rsidP="009C664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6C14C1">
        <w:rPr>
          <w:rFonts w:ascii="Times New Roman" w:hAnsi="Times New Roman" w:cs="Times New Roman"/>
          <w:sz w:val="24"/>
          <w:szCs w:val="24"/>
        </w:rPr>
        <w:t xml:space="preserve">Nilai konstanta sebesar 4,898, hal ini menunjukan apabila variabel Ekuitas Merek, jika dianggap konstan (0), maka Keputusan Pembelian adalah 4,898. </w:t>
      </w:r>
    </w:p>
    <w:p w14:paraId="47D5D70E" w14:textId="51C90120" w:rsidR="00B94B17" w:rsidRPr="00B94B17" w:rsidRDefault="00B94B17" w:rsidP="009C664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6C14C1">
        <w:rPr>
          <w:rFonts w:ascii="Times New Roman" w:hAnsi="Times New Roman" w:cs="Times New Roman"/>
          <w:sz w:val="24"/>
          <w:szCs w:val="24"/>
        </w:rPr>
        <w:t xml:space="preserve">Koefisien regresi variabel Ekuitas Merek (x) sebesar 0,790. Hal ini berarti setiap kenaikan </w:t>
      </w:r>
      <w:r w:rsidRPr="006C14C1">
        <w:rPr>
          <w:rFonts w:ascii="Times New Roman" w:hAnsi="Times New Roman" w:cs="Times New Roman"/>
          <w:iCs/>
          <w:sz w:val="24"/>
          <w:szCs w:val="24"/>
        </w:rPr>
        <w:t>Ekuitas Merek</w:t>
      </w:r>
      <w:r w:rsidRPr="006C14C1">
        <w:rPr>
          <w:rFonts w:ascii="Times New Roman" w:hAnsi="Times New Roman" w:cs="Times New Roman"/>
          <w:i/>
          <w:iCs/>
          <w:sz w:val="24"/>
          <w:szCs w:val="24"/>
        </w:rPr>
        <w:t xml:space="preserve"> </w:t>
      </w:r>
      <w:r w:rsidRPr="006C14C1">
        <w:rPr>
          <w:rFonts w:ascii="Times New Roman" w:hAnsi="Times New Roman" w:cs="Times New Roman"/>
          <w:sz w:val="24"/>
          <w:szCs w:val="24"/>
        </w:rPr>
        <w:t xml:space="preserve">sebesar 1 satuan akan menaikkan Keputusan Pembelian sebesar 0,790 satuan. </w:t>
      </w:r>
    </w:p>
    <w:p w14:paraId="71A81FE8" w14:textId="77777777" w:rsidR="00B94B17" w:rsidRPr="006C14C1" w:rsidRDefault="00B94B17" w:rsidP="00B94B17">
      <w:pPr>
        <w:spacing w:line="360" w:lineRule="auto"/>
        <w:jc w:val="both"/>
        <w:rPr>
          <w:rFonts w:ascii="Times New Roman" w:hAnsi="Times New Roman" w:cs="Times New Roman"/>
          <w:b/>
          <w:bCs/>
          <w:sz w:val="24"/>
          <w:szCs w:val="24"/>
        </w:rPr>
      </w:pPr>
      <w:r w:rsidRPr="006C14C1">
        <w:rPr>
          <w:rFonts w:ascii="Times New Roman" w:hAnsi="Times New Roman" w:cs="Times New Roman"/>
          <w:b/>
          <w:bCs/>
          <w:sz w:val="24"/>
          <w:szCs w:val="24"/>
        </w:rPr>
        <w:t>Pengujian Hipotesis</w:t>
      </w:r>
    </w:p>
    <w:tbl>
      <w:tblPr>
        <w:tblW w:w="8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442"/>
        <w:gridCol w:w="1319"/>
        <w:gridCol w:w="1319"/>
        <w:gridCol w:w="1457"/>
        <w:gridCol w:w="1000"/>
        <w:gridCol w:w="1000"/>
      </w:tblGrid>
      <w:tr w:rsidR="00B94B17" w:rsidRPr="006C14C1" w14:paraId="0BE5BADE" w14:textId="77777777" w:rsidTr="00CC758B">
        <w:trPr>
          <w:cantSplit/>
        </w:trPr>
        <w:tc>
          <w:tcPr>
            <w:tcW w:w="8262" w:type="dxa"/>
            <w:gridSpan w:val="7"/>
            <w:tcBorders>
              <w:top w:val="nil"/>
              <w:left w:val="nil"/>
              <w:bottom w:val="nil"/>
              <w:right w:val="nil"/>
            </w:tcBorders>
            <w:shd w:val="clear" w:color="auto" w:fill="FFFFFF"/>
            <w:hideMark/>
          </w:tcPr>
          <w:p w14:paraId="59DCEFBB"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Coefficients</w:t>
            </w:r>
            <w:r w:rsidRPr="006C14C1">
              <w:rPr>
                <w:rFonts w:ascii="Times New Roman" w:hAnsi="Times New Roman" w:cs="Times New Roman"/>
                <w:b/>
                <w:bCs/>
                <w:color w:val="000000"/>
                <w:sz w:val="24"/>
                <w:szCs w:val="24"/>
                <w:vertAlign w:val="superscript"/>
                <w:lang w:val="en-ID"/>
              </w:rPr>
              <w:t>a</w:t>
            </w:r>
          </w:p>
        </w:tc>
      </w:tr>
      <w:tr w:rsidR="00B94B17" w:rsidRPr="006C14C1" w14:paraId="0C216E44" w14:textId="77777777" w:rsidTr="00CC758B">
        <w:trPr>
          <w:cantSplit/>
        </w:trPr>
        <w:tc>
          <w:tcPr>
            <w:tcW w:w="2168" w:type="dxa"/>
            <w:gridSpan w:val="2"/>
            <w:vMerge w:val="restart"/>
            <w:tcBorders>
              <w:top w:val="single" w:sz="18" w:space="0" w:color="000000"/>
              <w:left w:val="single" w:sz="18" w:space="0" w:color="000000"/>
              <w:bottom w:val="nil"/>
              <w:right w:val="nil"/>
            </w:tcBorders>
            <w:shd w:val="clear" w:color="auto" w:fill="FFFFFF"/>
            <w:hideMark/>
          </w:tcPr>
          <w:p w14:paraId="073E99A3"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Model</w:t>
            </w:r>
          </w:p>
        </w:tc>
        <w:tc>
          <w:tcPr>
            <w:tcW w:w="263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0798C488"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Unstandardized Coefficients</w:t>
            </w:r>
          </w:p>
        </w:tc>
        <w:tc>
          <w:tcPr>
            <w:tcW w:w="1456" w:type="dxa"/>
            <w:tcBorders>
              <w:top w:val="single" w:sz="18" w:space="0" w:color="000000"/>
              <w:left w:val="single" w:sz="8" w:space="0" w:color="000000"/>
              <w:bottom w:val="single" w:sz="8" w:space="0" w:color="000000"/>
              <w:right w:val="single" w:sz="8" w:space="0" w:color="000000"/>
            </w:tcBorders>
            <w:shd w:val="clear" w:color="auto" w:fill="FFFFFF"/>
            <w:hideMark/>
          </w:tcPr>
          <w:p w14:paraId="0AB83F5F"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Standardized Coefficients</w:t>
            </w:r>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5963C832"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64041834"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Sig.</w:t>
            </w:r>
          </w:p>
        </w:tc>
      </w:tr>
      <w:tr w:rsidR="00B94B17" w:rsidRPr="006C14C1" w14:paraId="17C244FF" w14:textId="77777777" w:rsidTr="00CC758B">
        <w:trPr>
          <w:cantSplit/>
        </w:trPr>
        <w:tc>
          <w:tcPr>
            <w:tcW w:w="9703" w:type="dxa"/>
            <w:gridSpan w:val="2"/>
            <w:vMerge/>
            <w:tcBorders>
              <w:top w:val="single" w:sz="18" w:space="0" w:color="000000"/>
              <w:left w:val="single" w:sz="18" w:space="0" w:color="000000"/>
              <w:bottom w:val="nil"/>
              <w:right w:val="nil"/>
            </w:tcBorders>
            <w:vAlign w:val="center"/>
            <w:hideMark/>
          </w:tcPr>
          <w:p w14:paraId="798FE557"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319" w:type="dxa"/>
            <w:tcBorders>
              <w:top w:val="single" w:sz="8" w:space="0" w:color="000000"/>
              <w:left w:val="single" w:sz="18" w:space="0" w:color="000000"/>
              <w:bottom w:val="single" w:sz="18" w:space="0" w:color="000000"/>
              <w:right w:val="single" w:sz="8" w:space="0" w:color="000000"/>
            </w:tcBorders>
            <w:shd w:val="clear" w:color="auto" w:fill="FFFFFF"/>
            <w:hideMark/>
          </w:tcPr>
          <w:p w14:paraId="205E351E"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w:t>
            </w:r>
          </w:p>
        </w:tc>
        <w:tc>
          <w:tcPr>
            <w:tcW w:w="1319" w:type="dxa"/>
            <w:tcBorders>
              <w:top w:val="single" w:sz="8" w:space="0" w:color="000000"/>
              <w:left w:val="single" w:sz="8" w:space="0" w:color="000000"/>
              <w:bottom w:val="single" w:sz="18" w:space="0" w:color="000000"/>
              <w:right w:val="single" w:sz="8" w:space="0" w:color="000000"/>
            </w:tcBorders>
            <w:shd w:val="clear" w:color="auto" w:fill="FFFFFF"/>
            <w:hideMark/>
          </w:tcPr>
          <w:p w14:paraId="592872C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Std. Error</w:t>
            </w:r>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7FC7FC94"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3631B420"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2BD7FAEE"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r>
      <w:tr w:rsidR="00B94B17" w:rsidRPr="006C14C1" w14:paraId="300B674B" w14:textId="77777777" w:rsidTr="00CC758B">
        <w:trPr>
          <w:cantSplit/>
        </w:trPr>
        <w:tc>
          <w:tcPr>
            <w:tcW w:w="727"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12DD978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w:t>
            </w:r>
          </w:p>
        </w:tc>
        <w:tc>
          <w:tcPr>
            <w:tcW w:w="1441" w:type="dxa"/>
            <w:tcBorders>
              <w:top w:val="single" w:sz="18" w:space="0" w:color="000000"/>
              <w:left w:val="nil"/>
              <w:bottom w:val="nil"/>
              <w:right w:val="single" w:sz="18" w:space="0" w:color="000000"/>
            </w:tcBorders>
            <w:shd w:val="clear" w:color="auto" w:fill="FFFFFF"/>
            <w:vAlign w:val="center"/>
            <w:hideMark/>
          </w:tcPr>
          <w:p w14:paraId="5A0A9B96"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(Constant)</w:t>
            </w:r>
          </w:p>
        </w:tc>
        <w:tc>
          <w:tcPr>
            <w:tcW w:w="1319" w:type="dxa"/>
            <w:tcBorders>
              <w:top w:val="single" w:sz="18" w:space="0" w:color="000000"/>
              <w:left w:val="single" w:sz="18" w:space="0" w:color="000000"/>
              <w:bottom w:val="nil"/>
              <w:right w:val="single" w:sz="8" w:space="0" w:color="000000"/>
            </w:tcBorders>
            <w:shd w:val="clear" w:color="auto" w:fill="FFFFFF"/>
            <w:hideMark/>
          </w:tcPr>
          <w:p w14:paraId="63FFB443"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4.898</w:t>
            </w:r>
          </w:p>
        </w:tc>
        <w:tc>
          <w:tcPr>
            <w:tcW w:w="1319" w:type="dxa"/>
            <w:tcBorders>
              <w:top w:val="single" w:sz="18" w:space="0" w:color="000000"/>
              <w:left w:val="single" w:sz="8" w:space="0" w:color="000000"/>
              <w:bottom w:val="nil"/>
              <w:right w:val="single" w:sz="8" w:space="0" w:color="000000"/>
            </w:tcBorders>
            <w:shd w:val="clear" w:color="auto" w:fill="FFFFFF"/>
            <w:hideMark/>
          </w:tcPr>
          <w:p w14:paraId="63B36852"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5.796</w:t>
            </w:r>
          </w:p>
        </w:tc>
        <w:tc>
          <w:tcPr>
            <w:tcW w:w="1456" w:type="dxa"/>
            <w:tcBorders>
              <w:top w:val="single" w:sz="18" w:space="0" w:color="000000"/>
              <w:left w:val="single" w:sz="8" w:space="0" w:color="000000"/>
              <w:bottom w:val="nil"/>
              <w:right w:val="single" w:sz="8" w:space="0" w:color="000000"/>
            </w:tcBorders>
            <w:shd w:val="clear" w:color="auto" w:fill="FFFFFF"/>
          </w:tcPr>
          <w:p w14:paraId="74B606E6" w14:textId="77777777" w:rsidR="00B94B17" w:rsidRPr="006C14C1" w:rsidRDefault="00B94B17" w:rsidP="006C3DC2">
            <w:pPr>
              <w:autoSpaceDE w:val="0"/>
              <w:autoSpaceDN w:val="0"/>
              <w:adjustRightInd w:val="0"/>
              <w:spacing w:after="0" w:line="240" w:lineRule="auto"/>
              <w:rPr>
                <w:rFonts w:ascii="Times New Roman" w:hAnsi="Times New Roman" w:cs="Times New Roman"/>
                <w:sz w:val="24"/>
                <w:szCs w:val="24"/>
                <w:lang w:val="en-ID"/>
              </w:rPr>
            </w:pPr>
          </w:p>
        </w:tc>
        <w:tc>
          <w:tcPr>
            <w:tcW w:w="1000" w:type="dxa"/>
            <w:tcBorders>
              <w:top w:val="single" w:sz="18" w:space="0" w:color="000000"/>
              <w:left w:val="single" w:sz="8" w:space="0" w:color="000000"/>
              <w:bottom w:val="nil"/>
              <w:right w:val="single" w:sz="8" w:space="0" w:color="000000"/>
            </w:tcBorders>
            <w:shd w:val="clear" w:color="auto" w:fill="FFFFFF"/>
            <w:hideMark/>
          </w:tcPr>
          <w:p w14:paraId="0633A217"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.845</w:t>
            </w:r>
          </w:p>
        </w:tc>
        <w:tc>
          <w:tcPr>
            <w:tcW w:w="1000" w:type="dxa"/>
            <w:tcBorders>
              <w:top w:val="single" w:sz="18" w:space="0" w:color="000000"/>
              <w:left w:val="single" w:sz="8" w:space="0" w:color="000000"/>
              <w:bottom w:val="nil"/>
              <w:right w:val="single" w:sz="18" w:space="0" w:color="000000"/>
            </w:tcBorders>
            <w:shd w:val="clear" w:color="auto" w:fill="FFFFFF"/>
            <w:hideMark/>
          </w:tcPr>
          <w:p w14:paraId="05DDFBA4"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.400</w:t>
            </w:r>
          </w:p>
        </w:tc>
      </w:tr>
      <w:tr w:rsidR="00B94B17" w:rsidRPr="006C14C1" w14:paraId="42C12B75" w14:textId="77777777" w:rsidTr="00CC758B">
        <w:trPr>
          <w:cantSplit/>
        </w:trPr>
        <w:tc>
          <w:tcPr>
            <w:tcW w:w="8262" w:type="dxa"/>
            <w:vMerge/>
            <w:tcBorders>
              <w:top w:val="single" w:sz="18" w:space="0" w:color="000000"/>
              <w:left w:val="single" w:sz="18" w:space="0" w:color="000000"/>
              <w:bottom w:val="single" w:sz="18" w:space="0" w:color="000000"/>
              <w:right w:val="nil"/>
            </w:tcBorders>
            <w:vAlign w:val="center"/>
            <w:hideMark/>
          </w:tcPr>
          <w:p w14:paraId="4086823C" w14:textId="77777777" w:rsidR="00B94B17" w:rsidRPr="006C14C1" w:rsidRDefault="00B94B17" w:rsidP="006C3DC2">
            <w:pPr>
              <w:spacing w:after="0" w:line="240" w:lineRule="auto"/>
              <w:rPr>
                <w:rFonts w:ascii="Times New Roman" w:hAnsi="Times New Roman" w:cs="Times New Roman"/>
                <w:color w:val="000000"/>
                <w:sz w:val="24"/>
                <w:szCs w:val="24"/>
                <w:lang w:val="en-ID"/>
              </w:rPr>
            </w:pPr>
          </w:p>
        </w:tc>
        <w:tc>
          <w:tcPr>
            <w:tcW w:w="1441" w:type="dxa"/>
            <w:tcBorders>
              <w:top w:val="nil"/>
              <w:left w:val="nil"/>
              <w:bottom w:val="single" w:sz="18" w:space="0" w:color="000000"/>
              <w:right w:val="single" w:sz="18" w:space="0" w:color="000000"/>
            </w:tcBorders>
            <w:shd w:val="clear" w:color="auto" w:fill="FFFFFF"/>
            <w:vAlign w:val="center"/>
            <w:hideMark/>
          </w:tcPr>
          <w:p w14:paraId="033F1769" w14:textId="77777777" w:rsidR="00B94B17" w:rsidRPr="006C14C1" w:rsidRDefault="00B94B17" w:rsidP="006C3DC2">
            <w:pPr>
              <w:autoSpaceDE w:val="0"/>
              <w:autoSpaceDN w:val="0"/>
              <w:adjustRightInd w:val="0"/>
              <w:spacing w:after="0" w:line="24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Ekuitas Merek</w:t>
            </w:r>
          </w:p>
        </w:tc>
        <w:tc>
          <w:tcPr>
            <w:tcW w:w="1319" w:type="dxa"/>
            <w:tcBorders>
              <w:top w:val="nil"/>
              <w:left w:val="single" w:sz="18" w:space="0" w:color="000000"/>
              <w:bottom w:val="single" w:sz="18" w:space="0" w:color="000000"/>
              <w:right w:val="single" w:sz="8" w:space="0" w:color="000000"/>
            </w:tcBorders>
            <w:shd w:val="clear" w:color="auto" w:fill="FFFFFF"/>
            <w:hideMark/>
          </w:tcPr>
          <w:p w14:paraId="2671C1EE"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.790</w:t>
            </w:r>
          </w:p>
        </w:tc>
        <w:tc>
          <w:tcPr>
            <w:tcW w:w="1319" w:type="dxa"/>
            <w:tcBorders>
              <w:top w:val="nil"/>
              <w:left w:val="single" w:sz="8" w:space="0" w:color="000000"/>
              <w:bottom w:val="single" w:sz="18" w:space="0" w:color="000000"/>
              <w:right w:val="single" w:sz="8" w:space="0" w:color="000000"/>
            </w:tcBorders>
            <w:shd w:val="clear" w:color="auto" w:fill="FFFFFF"/>
            <w:hideMark/>
          </w:tcPr>
          <w:p w14:paraId="7529966F"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.069</w:t>
            </w:r>
          </w:p>
        </w:tc>
        <w:tc>
          <w:tcPr>
            <w:tcW w:w="1456" w:type="dxa"/>
            <w:tcBorders>
              <w:top w:val="nil"/>
              <w:left w:val="single" w:sz="8" w:space="0" w:color="000000"/>
              <w:bottom w:val="single" w:sz="18" w:space="0" w:color="000000"/>
              <w:right w:val="single" w:sz="8" w:space="0" w:color="000000"/>
            </w:tcBorders>
            <w:shd w:val="clear" w:color="auto" w:fill="FFFFFF"/>
            <w:hideMark/>
          </w:tcPr>
          <w:p w14:paraId="577D2266"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.757</w:t>
            </w:r>
          </w:p>
        </w:tc>
        <w:tc>
          <w:tcPr>
            <w:tcW w:w="1000" w:type="dxa"/>
            <w:tcBorders>
              <w:top w:val="nil"/>
              <w:left w:val="single" w:sz="8" w:space="0" w:color="000000"/>
              <w:bottom w:val="single" w:sz="18" w:space="0" w:color="000000"/>
              <w:right w:val="single" w:sz="8" w:space="0" w:color="000000"/>
            </w:tcBorders>
            <w:shd w:val="clear" w:color="auto" w:fill="FFFFFF"/>
            <w:hideMark/>
          </w:tcPr>
          <w:p w14:paraId="769D897B"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11.486</w:t>
            </w:r>
          </w:p>
        </w:tc>
        <w:tc>
          <w:tcPr>
            <w:tcW w:w="1000" w:type="dxa"/>
            <w:tcBorders>
              <w:top w:val="nil"/>
              <w:left w:val="single" w:sz="8" w:space="0" w:color="000000"/>
              <w:bottom w:val="single" w:sz="18" w:space="0" w:color="000000"/>
              <w:right w:val="single" w:sz="18" w:space="0" w:color="000000"/>
            </w:tcBorders>
            <w:shd w:val="clear" w:color="auto" w:fill="FFFFFF"/>
            <w:hideMark/>
          </w:tcPr>
          <w:p w14:paraId="14B01924" w14:textId="77777777" w:rsidR="00B94B17" w:rsidRPr="006C14C1" w:rsidRDefault="00B94B17" w:rsidP="006C3DC2">
            <w:pPr>
              <w:autoSpaceDE w:val="0"/>
              <w:autoSpaceDN w:val="0"/>
              <w:adjustRightInd w:val="0"/>
              <w:spacing w:after="0" w:line="24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.000</w:t>
            </w:r>
          </w:p>
        </w:tc>
      </w:tr>
      <w:tr w:rsidR="00B94B17" w:rsidRPr="006C14C1" w14:paraId="1161926E" w14:textId="77777777" w:rsidTr="00CC758B">
        <w:trPr>
          <w:cantSplit/>
        </w:trPr>
        <w:tc>
          <w:tcPr>
            <w:tcW w:w="8262" w:type="dxa"/>
            <w:gridSpan w:val="7"/>
            <w:tcBorders>
              <w:top w:val="nil"/>
              <w:left w:val="nil"/>
              <w:bottom w:val="nil"/>
              <w:right w:val="nil"/>
            </w:tcBorders>
            <w:shd w:val="clear" w:color="auto" w:fill="FFFFFF"/>
            <w:hideMark/>
          </w:tcPr>
          <w:p w14:paraId="07ACF5E2"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 Dependent Variable: Keputusan Pembelian</w:t>
            </w:r>
          </w:p>
        </w:tc>
      </w:tr>
    </w:tbl>
    <w:p w14:paraId="673B49B2" w14:textId="77777777" w:rsidR="00B94B17" w:rsidRDefault="00B94B17" w:rsidP="00B94B17">
      <w:pPr>
        <w:pStyle w:val="Default"/>
        <w:spacing w:line="360" w:lineRule="auto"/>
        <w:ind w:firstLine="360"/>
        <w:jc w:val="both"/>
      </w:pPr>
      <w:r w:rsidRPr="006C14C1">
        <w:t xml:space="preserve">Berdasarkan tabel diatas, dapat diketahui bahwa </w:t>
      </w:r>
      <w:r w:rsidRPr="006C14C1">
        <w:rPr>
          <w:iCs/>
        </w:rPr>
        <w:t>Ekuitas Merek</w:t>
      </w:r>
      <w:r w:rsidRPr="006C14C1">
        <w:rPr>
          <w:i/>
          <w:iCs/>
        </w:rPr>
        <w:t xml:space="preserve"> </w:t>
      </w:r>
      <w:r w:rsidRPr="006C14C1">
        <w:t xml:space="preserve">mempunyai nilai thitung = 11,486 &gt; ttabel = 1,984 dengan tingkat signifikan sebesar 0,000 &lt; 0,05, maka </w:t>
      </w:r>
      <w:r w:rsidRPr="006C14C1">
        <w:rPr>
          <w:b/>
        </w:rPr>
        <w:lastRenderedPageBreak/>
        <w:t>H0 ditolak dan H1 diterima</w:t>
      </w:r>
      <w:r w:rsidRPr="006C14C1">
        <w:t xml:space="preserve">. Sehingga </w:t>
      </w:r>
      <w:r w:rsidRPr="006C14C1">
        <w:rPr>
          <w:iCs/>
        </w:rPr>
        <w:t>Ekuitas Merek</w:t>
      </w:r>
      <w:r w:rsidRPr="006C14C1">
        <w:rPr>
          <w:i/>
          <w:iCs/>
        </w:rPr>
        <w:t xml:space="preserve"> </w:t>
      </w:r>
      <w:r w:rsidRPr="006C14C1">
        <w:t>berpengaruh terhadap Keputusan Pembelian.</w:t>
      </w:r>
    </w:p>
    <w:p w14:paraId="6887134B" w14:textId="77777777" w:rsidR="00B94B17" w:rsidRPr="009A4443" w:rsidRDefault="00B94B17" w:rsidP="009C664E">
      <w:pPr>
        <w:pStyle w:val="ListParagraph"/>
        <w:numPr>
          <w:ilvl w:val="0"/>
          <w:numId w:val="5"/>
        </w:numPr>
        <w:autoSpaceDE w:val="0"/>
        <w:autoSpaceDN w:val="0"/>
        <w:adjustRightInd w:val="0"/>
        <w:spacing w:after="0" w:line="360" w:lineRule="auto"/>
        <w:rPr>
          <w:rFonts w:ascii="Times New Roman" w:hAnsi="Times New Roman" w:cs="Times New Roman"/>
          <w:b/>
          <w:bCs/>
          <w:sz w:val="24"/>
          <w:szCs w:val="24"/>
          <w:lang w:val="en-ID"/>
        </w:rPr>
      </w:pPr>
      <w:r w:rsidRPr="00017523">
        <w:rPr>
          <w:rFonts w:ascii="Times New Roman" w:hAnsi="Times New Roman" w:cs="Times New Roman"/>
          <w:b/>
          <w:bCs/>
          <w:sz w:val="24"/>
          <w:szCs w:val="24"/>
          <w:lang w:val="en-ID"/>
        </w:rPr>
        <w:t>Koefisien Determinasi</w:t>
      </w:r>
    </w:p>
    <w:tbl>
      <w:tblPr>
        <w:tblW w:w="637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2"/>
        <w:gridCol w:w="709"/>
        <w:gridCol w:w="1134"/>
        <w:gridCol w:w="1417"/>
        <w:gridCol w:w="2126"/>
      </w:tblGrid>
      <w:tr w:rsidR="00B94B17" w:rsidRPr="006C14C1" w14:paraId="0234D6CB" w14:textId="77777777" w:rsidTr="00CC758B">
        <w:trPr>
          <w:cantSplit/>
        </w:trPr>
        <w:tc>
          <w:tcPr>
            <w:tcW w:w="6378" w:type="dxa"/>
            <w:gridSpan w:val="5"/>
            <w:tcBorders>
              <w:top w:val="nil"/>
              <w:left w:val="nil"/>
              <w:bottom w:val="nil"/>
              <w:right w:val="nil"/>
            </w:tcBorders>
            <w:shd w:val="clear" w:color="auto" w:fill="FFFFFF"/>
            <w:hideMark/>
          </w:tcPr>
          <w:p w14:paraId="20FC1816"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b/>
                <w:bCs/>
                <w:color w:val="000000"/>
                <w:sz w:val="24"/>
                <w:szCs w:val="24"/>
                <w:lang w:val="en-ID"/>
              </w:rPr>
              <w:t>Model Summary</w:t>
            </w:r>
            <w:r w:rsidRPr="006C14C1">
              <w:rPr>
                <w:rFonts w:ascii="Times New Roman" w:hAnsi="Times New Roman" w:cs="Times New Roman"/>
                <w:b/>
                <w:bCs/>
                <w:color w:val="000000"/>
                <w:sz w:val="24"/>
                <w:szCs w:val="24"/>
                <w:vertAlign w:val="superscript"/>
                <w:lang w:val="en-ID"/>
              </w:rPr>
              <w:t>b</w:t>
            </w:r>
          </w:p>
        </w:tc>
      </w:tr>
      <w:tr w:rsidR="00B94B17" w:rsidRPr="006C14C1" w14:paraId="15C861C8" w14:textId="77777777" w:rsidTr="00CC758B">
        <w:trPr>
          <w:cantSplit/>
        </w:trPr>
        <w:tc>
          <w:tcPr>
            <w:tcW w:w="992" w:type="dxa"/>
            <w:tcBorders>
              <w:top w:val="single" w:sz="18" w:space="0" w:color="000000"/>
              <w:left w:val="single" w:sz="18" w:space="0" w:color="000000"/>
              <w:bottom w:val="single" w:sz="18" w:space="0" w:color="000000"/>
              <w:right w:val="single" w:sz="18" w:space="0" w:color="000000"/>
            </w:tcBorders>
            <w:shd w:val="clear" w:color="auto" w:fill="FFFFFF"/>
            <w:hideMark/>
          </w:tcPr>
          <w:p w14:paraId="4020D235"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Model</w:t>
            </w:r>
          </w:p>
        </w:tc>
        <w:tc>
          <w:tcPr>
            <w:tcW w:w="709" w:type="dxa"/>
            <w:tcBorders>
              <w:top w:val="single" w:sz="18" w:space="0" w:color="000000"/>
              <w:left w:val="single" w:sz="18" w:space="0" w:color="000000"/>
              <w:bottom w:val="single" w:sz="18" w:space="0" w:color="000000"/>
              <w:right w:val="single" w:sz="8" w:space="0" w:color="000000"/>
            </w:tcBorders>
            <w:shd w:val="clear" w:color="auto" w:fill="FFFFFF"/>
            <w:hideMark/>
          </w:tcPr>
          <w:p w14:paraId="462D1864"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R</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4B0D9CB4"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R Square</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14:paraId="64418034"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Adjusted R Square</w:t>
            </w:r>
          </w:p>
        </w:tc>
        <w:tc>
          <w:tcPr>
            <w:tcW w:w="2126" w:type="dxa"/>
            <w:tcBorders>
              <w:top w:val="single" w:sz="18" w:space="0" w:color="000000"/>
              <w:left w:val="single" w:sz="8" w:space="0" w:color="000000"/>
              <w:bottom w:val="single" w:sz="18" w:space="0" w:color="000000"/>
              <w:right w:val="single" w:sz="18" w:space="0" w:color="000000"/>
            </w:tcBorders>
            <w:shd w:val="clear" w:color="auto" w:fill="FFFFFF"/>
            <w:hideMark/>
          </w:tcPr>
          <w:p w14:paraId="3FE02A6D"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Std. Error of the Estimate</w:t>
            </w:r>
          </w:p>
        </w:tc>
      </w:tr>
      <w:tr w:rsidR="00B94B17" w:rsidRPr="006C14C1" w14:paraId="5BD03BE6" w14:textId="77777777" w:rsidTr="00CC758B">
        <w:trPr>
          <w:cantSplit/>
        </w:trPr>
        <w:tc>
          <w:tcPr>
            <w:tcW w:w="992"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435BE263"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1</w:t>
            </w:r>
          </w:p>
        </w:tc>
        <w:tc>
          <w:tcPr>
            <w:tcW w:w="709" w:type="dxa"/>
            <w:tcBorders>
              <w:top w:val="single" w:sz="18" w:space="0" w:color="000000"/>
              <w:left w:val="single" w:sz="18" w:space="0" w:color="000000"/>
              <w:bottom w:val="single" w:sz="18" w:space="0" w:color="000000"/>
              <w:right w:val="single" w:sz="8" w:space="0" w:color="000000"/>
            </w:tcBorders>
            <w:shd w:val="clear" w:color="auto" w:fill="FFFFFF"/>
            <w:hideMark/>
          </w:tcPr>
          <w:p w14:paraId="3708DAAA" w14:textId="77777777" w:rsidR="00B94B17" w:rsidRPr="006C14C1" w:rsidRDefault="00B94B17" w:rsidP="00B94B17">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.757</w:t>
            </w:r>
            <w:r w:rsidRPr="006C14C1">
              <w:rPr>
                <w:rFonts w:ascii="Times New Roman" w:hAnsi="Times New Roman" w:cs="Times New Roman"/>
                <w:color w:val="000000"/>
                <w:sz w:val="24"/>
                <w:szCs w:val="24"/>
                <w:vertAlign w:val="superscript"/>
                <w:lang w:val="en-ID"/>
              </w:rPr>
              <w:t>a</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14:paraId="69B97868" w14:textId="77777777" w:rsidR="00B94B17" w:rsidRPr="006C14C1" w:rsidRDefault="00B94B17" w:rsidP="00B94B17">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.574</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14:paraId="0B4D2705" w14:textId="77777777" w:rsidR="00B94B17" w:rsidRPr="006C14C1" w:rsidRDefault="00B94B17" w:rsidP="00B94B17">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.569</w:t>
            </w:r>
          </w:p>
        </w:tc>
        <w:tc>
          <w:tcPr>
            <w:tcW w:w="2126" w:type="dxa"/>
            <w:tcBorders>
              <w:top w:val="single" w:sz="18" w:space="0" w:color="000000"/>
              <w:left w:val="single" w:sz="8" w:space="0" w:color="000000"/>
              <w:bottom w:val="single" w:sz="18" w:space="0" w:color="000000"/>
              <w:right w:val="single" w:sz="18" w:space="0" w:color="000000"/>
            </w:tcBorders>
            <w:shd w:val="clear" w:color="auto" w:fill="FFFFFF"/>
            <w:hideMark/>
          </w:tcPr>
          <w:p w14:paraId="29DE9A3F" w14:textId="77777777" w:rsidR="00B94B17" w:rsidRPr="006C14C1" w:rsidRDefault="00B94B17" w:rsidP="00B94B17">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5.84145</w:t>
            </w:r>
          </w:p>
        </w:tc>
      </w:tr>
      <w:tr w:rsidR="00B94B17" w:rsidRPr="006C14C1" w14:paraId="5CE9001D" w14:textId="77777777" w:rsidTr="00CC758B">
        <w:trPr>
          <w:cantSplit/>
        </w:trPr>
        <w:tc>
          <w:tcPr>
            <w:tcW w:w="6378" w:type="dxa"/>
            <w:gridSpan w:val="5"/>
            <w:tcBorders>
              <w:top w:val="nil"/>
              <w:left w:val="nil"/>
              <w:bottom w:val="nil"/>
              <w:right w:val="nil"/>
            </w:tcBorders>
            <w:shd w:val="clear" w:color="auto" w:fill="FFFFFF"/>
            <w:hideMark/>
          </w:tcPr>
          <w:p w14:paraId="5E96DEAA"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a. Predictors: (Constant), Ekuitas Merek</w:t>
            </w:r>
          </w:p>
        </w:tc>
      </w:tr>
      <w:tr w:rsidR="00B94B17" w:rsidRPr="006C14C1" w14:paraId="791B777D" w14:textId="77777777" w:rsidTr="00CC758B">
        <w:trPr>
          <w:cantSplit/>
        </w:trPr>
        <w:tc>
          <w:tcPr>
            <w:tcW w:w="6378" w:type="dxa"/>
            <w:gridSpan w:val="5"/>
            <w:tcBorders>
              <w:top w:val="nil"/>
              <w:left w:val="nil"/>
              <w:bottom w:val="nil"/>
              <w:right w:val="nil"/>
            </w:tcBorders>
            <w:shd w:val="clear" w:color="auto" w:fill="FFFFFF"/>
            <w:hideMark/>
          </w:tcPr>
          <w:p w14:paraId="71B64900" w14:textId="77777777" w:rsidR="00B94B17" w:rsidRPr="006C14C1" w:rsidRDefault="00B94B17" w:rsidP="00B94B17">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6C14C1">
              <w:rPr>
                <w:rFonts w:ascii="Times New Roman" w:hAnsi="Times New Roman" w:cs="Times New Roman"/>
                <w:color w:val="000000"/>
                <w:sz w:val="24"/>
                <w:szCs w:val="24"/>
                <w:lang w:val="en-ID"/>
              </w:rPr>
              <w:t>b. Dependent Variable: Keputusan Pembelian</w:t>
            </w:r>
          </w:p>
        </w:tc>
      </w:tr>
    </w:tbl>
    <w:p w14:paraId="46BEF5BC" w14:textId="4BCF2595" w:rsidR="00573A3A" w:rsidRDefault="00B94B17" w:rsidP="001B5E0D">
      <w:pPr>
        <w:spacing w:after="0" w:line="360" w:lineRule="auto"/>
        <w:ind w:left="720" w:firstLine="720"/>
        <w:jc w:val="both"/>
        <w:rPr>
          <w:rFonts w:ascii="Times New Roman" w:hAnsi="Times New Roman" w:cs="Times New Roman"/>
          <w:sz w:val="24"/>
          <w:szCs w:val="24"/>
        </w:rPr>
      </w:pPr>
      <w:r w:rsidRPr="006C14C1">
        <w:rPr>
          <w:rFonts w:ascii="Times New Roman" w:hAnsi="Times New Roman" w:cs="Times New Roman"/>
          <w:sz w:val="24"/>
          <w:szCs w:val="24"/>
        </w:rPr>
        <w:t xml:space="preserve">Berdasarkan hasil koefisien determinasi diatas, besarnya </w:t>
      </w:r>
      <w:r w:rsidRPr="006C14C1">
        <w:rPr>
          <w:rFonts w:ascii="Times New Roman" w:hAnsi="Times New Roman" w:cs="Times New Roman"/>
          <w:i/>
          <w:sz w:val="24"/>
          <w:szCs w:val="24"/>
        </w:rPr>
        <w:t xml:space="preserve">R Square </w:t>
      </w:r>
      <w:r w:rsidRPr="006C14C1">
        <w:rPr>
          <w:rFonts w:ascii="Times New Roman" w:hAnsi="Times New Roman" w:cs="Times New Roman"/>
          <w:sz w:val="24"/>
          <w:szCs w:val="24"/>
        </w:rPr>
        <w:t>adalah 0,574. Hasil perhitungan statistic ini berarti kemampuan variabel independen (Ekuitas Merek) dalam menerangkan perubahan variabel dependen (Keputusan Pembelian) sebesar 57,4% sisanya 42,6% dijelaskan oleh variabel lain diluar model regresi yang dianalisis.</w:t>
      </w:r>
    </w:p>
    <w:p w14:paraId="271F7092" w14:textId="295CF1B9" w:rsidR="0006628B" w:rsidRDefault="00573A3A" w:rsidP="00573A3A">
      <w:pPr>
        <w:spacing w:after="0" w:line="360" w:lineRule="auto"/>
        <w:jc w:val="both"/>
        <w:rPr>
          <w:rFonts w:ascii="Times New Roman" w:hAnsi="Times New Roman" w:cs="Times New Roman"/>
          <w:b/>
          <w:bCs/>
          <w:sz w:val="24"/>
          <w:szCs w:val="24"/>
          <w:lang w:val="id-ID"/>
        </w:rPr>
      </w:pPr>
      <w:r w:rsidRPr="00573A3A">
        <w:rPr>
          <w:rFonts w:ascii="Times New Roman" w:hAnsi="Times New Roman" w:cs="Times New Roman"/>
          <w:b/>
          <w:bCs/>
          <w:sz w:val="24"/>
          <w:szCs w:val="24"/>
          <w:lang w:val="id-ID"/>
        </w:rPr>
        <w:t>Kesimpulan</w:t>
      </w:r>
      <w:r w:rsidR="0006628B">
        <w:rPr>
          <w:rFonts w:ascii="Times New Roman" w:hAnsi="Times New Roman" w:cs="Times New Roman"/>
          <w:b/>
          <w:bCs/>
          <w:sz w:val="24"/>
          <w:szCs w:val="24"/>
          <w:lang w:val="id-ID"/>
        </w:rPr>
        <w:t xml:space="preserve"> &amp; Saran</w:t>
      </w:r>
    </w:p>
    <w:p w14:paraId="1B790875" w14:textId="77777777" w:rsidR="00516B74" w:rsidRDefault="00516B74" w:rsidP="00516B74">
      <w:pPr>
        <w:spacing w:after="0" w:line="360" w:lineRule="auto"/>
        <w:ind w:firstLine="480"/>
        <w:jc w:val="both"/>
        <w:rPr>
          <w:rFonts w:ascii="Times New Roman" w:hAnsi="Times New Roman" w:cs="Times New Roman"/>
          <w:sz w:val="24"/>
          <w:szCs w:val="24"/>
          <w:lang w:val="id-ID"/>
        </w:rPr>
      </w:pPr>
      <w:r>
        <w:rPr>
          <w:rFonts w:ascii="Times New Roman" w:hAnsi="Times New Roman" w:cs="Times New Roman"/>
          <w:sz w:val="24"/>
          <w:szCs w:val="24"/>
          <w:lang w:val="id-ID"/>
        </w:rPr>
        <w:t>Kesimpulan Yang didapat dari hasil penelitian “ Pengaruh Ekuitas Merek Brand Wardah Cosmetics Terhadap Keputusan Pembelian” menggunakan perhitungan SPSS versi 20 adalah sebagai Berikut :</w:t>
      </w:r>
    </w:p>
    <w:p w14:paraId="0D4630DF" w14:textId="77777777" w:rsidR="00516B74" w:rsidRDefault="00516B74" w:rsidP="009C664E">
      <w:pPr>
        <w:pStyle w:val="ListParagraph"/>
        <w:numPr>
          <w:ilvl w:val="0"/>
          <w:numId w:val="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ID"/>
        </w:rPr>
        <w:t>Penelitian ini diperoleh dengan melakukan uji parsial (uji t) diketahui hasil pengujian signifikansi menunjukkan bahwa terdapat nilai probabilitas sebesar 0,000 (0,000 &lt; 0,05). Nilai tersebut membuktikan bahwa hipotesis diterima, sehingga dapat disimpulkan bahwa</w:t>
      </w:r>
      <w:r>
        <w:rPr>
          <w:rFonts w:ascii="Times New Roman" w:hAnsi="Times New Roman" w:cs="Times New Roman"/>
          <w:sz w:val="24"/>
          <w:szCs w:val="24"/>
          <w:lang w:val="id-ID"/>
        </w:rPr>
        <w:t xml:space="preserve"> “T</w:t>
      </w:r>
      <w:r w:rsidRPr="006C14C1">
        <w:rPr>
          <w:rFonts w:ascii="Times New Roman" w:hAnsi="Times New Roman" w:cs="Times New Roman"/>
          <w:sz w:val="24"/>
          <w:szCs w:val="24"/>
        </w:rPr>
        <w:t>erdapat Hubungan yang positif dan signifikan antara Ekuitas Merek dengan Keputusan Pembelian</w:t>
      </w:r>
      <w:r>
        <w:rPr>
          <w:rFonts w:ascii="Times New Roman" w:hAnsi="Times New Roman" w:cs="Times New Roman"/>
          <w:sz w:val="24"/>
          <w:szCs w:val="24"/>
          <w:lang w:val="id-ID"/>
        </w:rPr>
        <w:t xml:space="preserve"> pada Konsumen Wardah Halal Cosmetics”</w:t>
      </w:r>
    </w:p>
    <w:p w14:paraId="58CD8F9C" w14:textId="77777777" w:rsidR="00516B74" w:rsidRPr="00793C9D" w:rsidRDefault="00516B74" w:rsidP="009C664E">
      <w:pPr>
        <w:pStyle w:val="ListParagraph"/>
        <w:numPr>
          <w:ilvl w:val="0"/>
          <w:numId w:val="7"/>
        </w:numPr>
        <w:spacing w:after="0" w:line="360" w:lineRule="auto"/>
        <w:jc w:val="both"/>
        <w:rPr>
          <w:rFonts w:ascii="Times New Roman" w:hAnsi="Times New Roman" w:cs="Times New Roman"/>
          <w:sz w:val="24"/>
          <w:szCs w:val="24"/>
        </w:rPr>
      </w:pPr>
      <w:r w:rsidRPr="00EF4DDA">
        <w:rPr>
          <w:rFonts w:ascii="Times New Roman" w:hAnsi="Times New Roman" w:cs="Times New Roman"/>
          <w:sz w:val="24"/>
          <w:szCs w:val="24"/>
        </w:rPr>
        <w:t xml:space="preserve">Berdasarkan hasil </w:t>
      </w:r>
      <w:r>
        <w:rPr>
          <w:rFonts w:ascii="Times New Roman" w:hAnsi="Times New Roman" w:cs="Times New Roman"/>
          <w:sz w:val="24"/>
          <w:szCs w:val="24"/>
          <w:lang w:val="id-ID"/>
        </w:rPr>
        <w:t xml:space="preserve">Uji </w:t>
      </w:r>
      <w:r w:rsidRPr="00EF4DDA">
        <w:rPr>
          <w:rFonts w:ascii="Times New Roman" w:hAnsi="Times New Roman" w:cs="Times New Roman"/>
          <w:sz w:val="24"/>
          <w:szCs w:val="24"/>
        </w:rPr>
        <w:t xml:space="preserve">koefisien determinasi, besarnya </w:t>
      </w:r>
      <w:r w:rsidRPr="00EF4DDA">
        <w:rPr>
          <w:rFonts w:ascii="Times New Roman" w:hAnsi="Times New Roman" w:cs="Times New Roman"/>
          <w:i/>
          <w:sz w:val="24"/>
          <w:szCs w:val="24"/>
        </w:rPr>
        <w:t xml:space="preserve">R Square </w:t>
      </w:r>
      <w:r w:rsidRPr="00EF4DDA">
        <w:rPr>
          <w:rFonts w:ascii="Times New Roman" w:hAnsi="Times New Roman" w:cs="Times New Roman"/>
          <w:sz w:val="24"/>
          <w:szCs w:val="24"/>
        </w:rPr>
        <w:t xml:space="preserve">adalah 0,574. Hasil perhitungan statistic ini berarti kemampuan variabel independen (Ekuitas Merek) dalam menerangkan perubahan variabel dependen (Keputusan </w:t>
      </w:r>
      <w:r w:rsidRPr="00EF4DDA">
        <w:rPr>
          <w:rFonts w:ascii="Times New Roman" w:hAnsi="Times New Roman" w:cs="Times New Roman"/>
          <w:sz w:val="24"/>
          <w:szCs w:val="24"/>
        </w:rPr>
        <w:lastRenderedPageBreak/>
        <w:t>Pembelian) sebesar 57,4% sisanya 42,6% dijelaskan oleh variabel lain diluar model regresi yang dianalisis.</w:t>
      </w:r>
    </w:p>
    <w:p w14:paraId="00CEFBD5" w14:textId="2DC42EE4" w:rsidR="001B2810" w:rsidRPr="001B2810" w:rsidRDefault="00516B74" w:rsidP="001B2810">
      <w:pPr>
        <w:pStyle w:val="ListParagraph"/>
        <w:numPr>
          <w:ilvl w:val="0"/>
          <w:numId w:val="7"/>
        </w:numPr>
        <w:spacing w:after="0" w:line="360" w:lineRule="auto"/>
        <w:jc w:val="both"/>
        <w:rPr>
          <w:rFonts w:ascii="Times New Roman" w:hAnsi="Times New Roman" w:cs="Times New Roman"/>
          <w:sz w:val="24"/>
          <w:szCs w:val="24"/>
        </w:rPr>
      </w:pPr>
      <w:r w:rsidRPr="00793C9D">
        <w:rPr>
          <w:rFonts w:ascii="Times New Roman" w:hAnsi="Times New Roman" w:cs="Times New Roman"/>
          <w:sz w:val="24"/>
          <w:szCs w:val="24"/>
          <w:lang w:val="id-ID"/>
        </w:rPr>
        <w:t>Berdasarkan hasil penelitian yang telah dilakukan diketahui bahwa Terdapan Pengaruh yang Positif antara Ekuitas Merek dengan Keputusan Pembelian dalam Indikator Penilaian menunjukan mayoritas menjawab setuju terhadap keseluruhan indikator yaitu Brand Awareness , Brand Associations, Precieved Quality, Brand Loyality .karena dengan adanya ekuitas merek yang dibentuk oleh wardah membuat pengaruh yang besar terhadap keputusan pembelian yang besar yang dilakukan oleh konsumen  wardah. Hal ini juga didukung berdasarkan indikator keputusan pembelian yaitu</w:t>
      </w:r>
      <w:r w:rsidRPr="00793C9D">
        <w:rPr>
          <w:rFonts w:ascii="Times New Roman" w:hAnsi="Times New Roman" w:cs="Times New Roman"/>
          <w:sz w:val="24"/>
          <w:szCs w:val="24"/>
          <w:lang w:val="en-ID"/>
        </w:rPr>
        <w:t xml:space="preserve"> perhatian (</w:t>
      </w:r>
      <w:r w:rsidRPr="00793C9D">
        <w:rPr>
          <w:rFonts w:ascii="Times New Roman" w:hAnsi="Times New Roman" w:cs="Times New Roman"/>
          <w:i/>
          <w:sz w:val="24"/>
          <w:szCs w:val="24"/>
          <w:lang w:val="en-ID"/>
        </w:rPr>
        <w:t>attention</w:t>
      </w:r>
      <w:r w:rsidRPr="00793C9D">
        <w:rPr>
          <w:rFonts w:ascii="Times New Roman" w:hAnsi="Times New Roman" w:cs="Times New Roman"/>
          <w:sz w:val="24"/>
          <w:szCs w:val="24"/>
          <w:lang w:val="en-ID"/>
        </w:rPr>
        <w:t>), ketertarikan (</w:t>
      </w:r>
      <w:r w:rsidRPr="00793C9D">
        <w:rPr>
          <w:rFonts w:ascii="Times New Roman" w:hAnsi="Times New Roman" w:cs="Times New Roman"/>
          <w:i/>
          <w:sz w:val="24"/>
          <w:szCs w:val="24"/>
          <w:lang w:val="en-ID"/>
        </w:rPr>
        <w:t>interest</w:t>
      </w:r>
      <w:r w:rsidRPr="00793C9D">
        <w:rPr>
          <w:rFonts w:ascii="Times New Roman" w:hAnsi="Times New Roman" w:cs="Times New Roman"/>
          <w:sz w:val="24"/>
          <w:szCs w:val="24"/>
          <w:lang w:val="en-ID"/>
        </w:rPr>
        <w:t>), keinginan (</w:t>
      </w:r>
      <w:r w:rsidRPr="00793C9D">
        <w:rPr>
          <w:rFonts w:ascii="Times New Roman" w:hAnsi="Times New Roman" w:cs="Times New Roman"/>
          <w:i/>
          <w:sz w:val="24"/>
          <w:szCs w:val="24"/>
          <w:lang w:val="en-ID"/>
        </w:rPr>
        <w:t>desire</w:t>
      </w:r>
      <w:r w:rsidRPr="00793C9D">
        <w:rPr>
          <w:rFonts w:ascii="Times New Roman" w:hAnsi="Times New Roman" w:cs="Times New Roman"/>
          <w:sz w:val="24"/>
          <w:szCs w:val="24"/>
          <w:lang w:val="en-ID"/>
        </w:rPr>
        <w:t>) dan tindakan (</w:t>
      </w:r>
      <w:r w:rsidRPr="00793C9D">
        <w:rPr>
          <w:rFonts w:ascii="Times New Roman" w:hAnsi="Times New Roman" w:cs="Times New Roman"/>
          <w:i/>
          <w:sz w:val="24"/>
          <w:szCs w:val="24"/>
          <w:lang w:val="en-ID"/>
        </w:rPr>
        <w:t>action</w:t>
      </w:r>
      <w:r w:rsidRPr="00793C9D">
        <w:rPr>
          <w:rFonts w:ascii="Times New Roman" w:hAnsi="Times New Roman" w:cs="Times New Roman"/>
          <w:sz w:val="24"/>
          <w:szCs w:val="24"/>
          <w:lang w:val="en-ID"/>
        </w:rPr>
        <w:t>) dimana mayoritas responden menjawab setuju terhadap semua indikator</w:t>
      </w:r>
      <w:r>
        <w:rPr>
          <w:rFonts w:ascii="Times New Roman" w:hAnsi="Times New Roman" w:cs="Times New Roman"/>
          <w:sz w:val="24"/>
          <w:szCs w:val="24"/>
          <w:lang w:val="id-ID"/>
        </w:rPr>
        <w:t>.</w:t>
      </w:r>
    </w:p>
    <w:p w14:paraId="5A47BE90" w14:textId="77777777" w:rsidR="001B2810" w:rsidRPr="001B2810" w:rsidRDefault="001B2810" w:rsidP="001B2810">
      <w:pPr>
        <w:spacing w:after="0" w:line="360" w:lineRule="auto"/>
        <w:jc w:val="both"/>
        <w:rPr>
          <w:rFonts w:ascii="Times New Roman" w:hAnsi="Times New Roman" w:cs="Times New Roman"/>
          <w:sz w:val="24"/>
          <w:szCs w:val="24"/>
        </w:rPr>
      </w:pPr>
    </w:p>
    <w:p w14:paraId="12F05ABB" w14:textId="77777777" w:rsidR="006C3DC2" w:rsidRDefault="006C3DC2" w:rsidP="006C3DC2">
      <w:pPr>
        <w:spacing w:after="0"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793C9D">
        <w:rPr>
          <w:rFonts w:ascii="Times New Roman" w:hAnsi="Times New Roman" w:cs="Times New Roman"/>
          <w:sz w:val="24"/>
          <w:szCs w:val="24"/>
          <w:lang w:val="id-ID"/>
        </w:rPr>
        <w:t>Berdasarkan hasil dari penelitian yang telah dilakukan maka peneliti dapat memberikan saran diantaranya</w:t>
      </w:r>
      <w:r>
        <w:rPr>
          <w:rFonts w:ascii="Times New Roman" w:hAnsi="Times New Roman" w:cs="Times New Roman"/>
          <w:sz w:val="24"/>
          <w:szCs w:val="24"/>
          <w:lang w:val="id-ID"/>
        </w:rPr>
        <w:t xml:space="preserve"> :</w:t>
      </w:r>
    </w:p>
    <w:p w14:paraId="29D565DE" w14:textId="66F17BF5" w:rsidR="006C3DC2" w:rsidRPr="006C3DC2" w:rsidRDefault="006C3DC2" w:rsidP="006C3DC2">
      <w:pPr>
        <w:pStyle w:val="ListParagraph"/>
        <w:numPr>
          <w:ilvl w:val="0"/>
          <w:numId w:val="8"/>
        </w:numPr>
        <w:spacing w:after="0" w:line="360" w:lineRule="auto"/>
        <w:jc w:val="both"/>
        <w:rPr>
          <w:rFonts w:ascii="Times New Roman" w:hAnsi="Times New Roman" w:cs="Times New Roman"/>
          <w:b/>
          <w:bCs/>
          <w:sz w:val="24"/>
          <w:szCs w:val="24"/>
          <w:lang w:val="id-ID"/>
        </w:rPr>
      </w:pPr>
      <w:r w:rsidRPr="006C3DC2">
        <w:rPr>
          <w:rFonts w:ascii="Times New Roman" w:hAnsi="Times New Roman" w:cs="Times New Roman"/>
          <w:b/>
          <w:bCs/>
          <w:sz w:val="24"/>
          <w:szCs w:val="24"/>
          <w:lang w:val="id-ID"/>
        </w:rPr>
        <w:t xml:space="preserve"> Saran Akademis</w:t>
      </w:r>
    </w:p>
    <w:p w14:paraId="2B06C778" w14:textId="77777777" w:rsidR="006C3DC2" w:rsidRDefault="006C3DC2" w:rsidP="006C3DC2">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 bagi akademis adalah lebih menggali tentang Ekuitas merek dari sebuah perusahaan dalam  membentuk suatu ikatan dengan  konsumen tentang bagaimana sebuah citra bisa mempengaruhi khalayak untuk membeli produk yang ditawarkan oleh perusahaan tersebut. </w:t>
      </w:r>
    </w:p>
    <w:p w14:paraId="0EAECB69" w14:textId="2066DC2B" w:rsidR="006C3DC2" w:rsidRPr="006C3DC2" w:rsidRDefault="006C3DC2" w:rsidP="006C3DC2">
      <w:pPr>
        <w:pStyle w:val="ListParagraph"/>
        <w:numPr>
          <w:ilvl w:val="0"/>
          <w:numId w:val="8"/>
        </w:numPr>
        <w:spacing w:after="0" w:line="360" w:lineRule="auto"/>
        <w:jc w:val="both"/>
        <w:rPr>
          <w:rFonts w:ascii="Times New Roman" w:hAnsi="Times New Roman" w:cs="Times New Roman"/>
          <w:sz w:val="24"/>
          <w:szCs w:val="24"/>
          <w:lang w:val="id-ID"/>
        </w:rPr>
      </w:pPr>
      <w:r w:rsidRPr="006C3DC2">
        <w:rPr>
          <w:rFonts w:ascii="Times New Roman" w:hAnsi="Times New Roman" w:cs="Times New Roman"/>
          <w:b/>
          <w:bCs/>
          <w:sz w:val="24"/>
          <w:szCs w:val="24"/>
          <w:lang w:val="id-ID"/>
        </w:rPr>
        <w:t xml:space="preserve">Saran Praktis </w:t>
      </w:r>
    </w:p>
    <w:p w14:paraId="62BE2DB8" w14:textId="77777777" w:rsidR="006C3DC2" w:rsidRPr="00B662AB" w:rsidRDefault="006C3DC2" w:rsidP="006C3DC2">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en-ID"/>
        </w:rPr>
        <w:t>Hasil penelitian ini diharapkan dapat membantu peneliti selanjutnya untuk dijadikan acuan pada penelitian yang memiliki tema serupa, untuk mengembangkan penelitian ini dengan mempertimbangkan variabel lain yang dapat mempengaruhi variabel dependen</w:t>
      </w:r>
      <w:r>
        <w:rPr>
          <w:rFonts w:ascii="Times New Roman" w:hAnsi="Times New Roman" w:cs="Times New Roman"/>
          <w:sz w:val="24"/>
          <w:szCs w:val="24"/>
          <w:lang w:val="id-ID"/>
        </w:rPr>
        <w:t>.</w:t>
      </w:r>
    </w:p>
    <w:p w14:paraId="61856EF5" w14:textId="56FEA424" w:rsidR="006C3DC2" w:rsidRDefault="006C3DC2" w:rsidP="001B5E0D">
      <w:pPr>
        <w:spacing w:after="0" w:line="360" w:lineRule="auto"/>
        <w:jc w:val="both"/>
        <w:rPr>
          <w:rFonts w:ascii="Times New Roman" w:hAnsi="Times New Roman" w:cs="Times New Roman"/>
          <w:sz w:val="24"/>
          <w:szCs w:val="24"/>
        </w:rPr>
      </w:pPr>
    </w:p>
    <w:p w14:paraId="01EBD70B" w14:textId="4FA56BEE" w:rsidR="006C3DC2" w:rsidRDefault="006C3DC2" w:rsidP="001B5E0D">
      <w:pPr>
        <w:spacing w:after="0" w:line="360" w:lineRule="auto"/>
        <w:jc w:val="both"/>
        <w:rPr>
          <w:rFonts w:ascii="Times New Roman" w:hAnsi="Times New Roman" w:cs="Times New Roman"/>
          <w:sz w:val="24"/>
          <w:szCs w:val="24"/>
        </w:rPr>
      </w:pPr>
    </w:p>
    <w:p w14:paraId="182A6661" w14:textId="2DA64459" w:rsidR="006C3DC2" w:rsidRDefault="006C3DC2" w:rsidP="001B5E0D">
      <w:pPr>
        <w:spacing w:after="0" w:line="360" w:lineRule="auto"/>
        <w:jc w:val="both"/>
        <w:rPr>
          <w:rFonts w:ascii="Times New Roman" w:hAnsi="Times New Roman" w:cs="Times New Roman"/>
          <w:sz w:val="24"/>
          <w:szCs w:val="24"/>
        </w:rPr>
      </w:pPr>
    </w:p>
    <w:p w14:paraId="5E98CB25" w14:textId="77777777" w:rsidR="006C3DC2" w:rsidRPr="001B5E0D" w:rsidRDefault="006C3DC2" w:rsidP="001B5E0D">
      <w:pPr>
        <w:spacing w:after="0" w:line="360" w:lineRule="auto"/>
        <w:jc w:val="both"/>
        <w:rPr>
          <w:rFonts w:ascii="Times New Roman" w:hAnsi="Times New Roman" w:cs="Times New Roman"/>
          <w:sz w:val="24"/>
          <w:szCs w:val="24"/>
        </w:rPr>
      </w:pPr>
    </w:p>
    <w:p w14:paraId="49313583" w14:textId="2F025384" w:rsidR="00516B74" w:rsidRPr="00A82889" w:rsidRDefault="00516B74" w:rsidP="00516B74">
      <w:pPr>
        <w:spacing w:after="0" w:line="360" w:lineRule="auto"/>
        <w:jc w:val="both"/>
        <w:rPr>
          <w:rFonts w:ascii="Times New Roman" w:hAnsi="Times New Roman" w:cs="Times New Roman"/>
          <w:b/>
          <w:bCs/>
          <w:sz w:val="24"/>
          <w:szCs w:val="24"/>
          <w:lang w:val="id-ID"/>
        </w:rPr>
      </w:pPr>
      <w:r w:rsidRPr="00A82889">
        <w:rPr>
          <w:rFonts w:ascii="Times New Roman" w:hAnsi="Times New Roman" w:cs="Times New Roman"/>
          <w:b/>
          <w:bCs/>
          <w:sz w:val="24"/>
          <w:szCs w:val="24"/>
          <w:lang w:val="id-ID"/>
        </w:rPr>
        <w:lastRenderedPageBreak/>
        <w:t>Daftar pustaka</w:t>
      </w:r>
      <w:bookmarkEnd w:id="0"/>
    </w:p>
    <w:p w14:paraId="16854CC3" w14:textId="2A583776" w:rsidR="00516B74" w:rsidRDefault="00516B74" w:rsidP="00516B74">
      <w:pPr>
        <w:pStyle w:val="FootnoteText"/>
        <w:spacing w:line="480" w:lineRule="auto"/>
        <w:ind w:left="709" w:hanging="709"/>
        <w:jc w:val="both"/>
        <w:rPr>
          <w:rFonts w:ascii="Times New Roman" w:hAnsi="Times New Roman" w:cs="Times New Roman"/>
          <w:color w:val="000000"/>
          <w:sz w:val="24"/>
          <w:szCs w:val="24"/>
          <w:lang w:val="id-ID"/>
        </w:rPr>
      </w:pPr>
      <w:r w:rsidRPr="00325042">
        <w:rPr>
          <w:rFonts w:ascii="Times New Roman" w:hAnsi="Times New Roman" w:cs="Times New Roman"/>
          <w:color w:val="000000"/>
          <w:sz w:val="24"/>
          <w:szCs w:val="24"/>
        </w:rPr>
        <w:t xml:space="preserve">Aaker, David A. 1991. </w:t>
      </w:r>
      <w:r w:rsidRPr="00325042">
        <w:rPr>
          <w:rFonts w:ascii="Times New Roman" w:hAnsi="Times New Roman" w:cs="Times New Roman"/>
          <w:i/>
          <w:iCs/>
          <w:color w:val="000000"/>
          <w:sz w:val="24"/>
          <w:szCs w:val="24"/>
        </w:rPr>
        <w:t>Managing Brand Equity: Capitalizing on the Value of</w:t>
      </w:r>
      <w:r w:rsidRPr="00325042">
        <w:rPr>
          <w:rFonts w:ascii="Times New Roman" w:hAnsi="Times New Roman" w:cs="Times New Roman"/>
          <w:i/>
          <w:iCs/>
          <w:color w:val="000000"/>
          <w:sz w:val="24"/>
          <w:szCs w:val="24"/>
        </w:rPr>
        <w:br/>
        <w:t>a Brand</w:t>
      </w:r>
      <w:r w:rsidRPr="00325042">
        <w:rPr>
          <w:rFonts w:ascii="Times New Roman" w:hAnsi="Times New Roman" w:cs="Times New Roman"/>
          <w:i/>
          <w:iCs/>
          <w:color w:val="000000"/>
          <w:sz w:val="24"/>
          <w:szCs w:val="24"/>
          <w:lang w:val="id-ID"/>
        </w:rPr>
        <w:t xml:space="preserve"> </w:t>
      </w:r>
      <w:r w:rsidRPr="00325042">
        <w:rPr>
          <w:rFonts w:ascii="Times New Roman" w:hAnsi="Times New Roman" w:cs="Times New Roman"/>
          <w:i/>
          <w:iCs/>
          <w:color w:val="000000"/>
          <w:sz w:val="24"/>
          <w:szCs w:val="24"/>
        </w:rPr>
        <w:t xml:space="preserve">Name. </w:t>
      </w:r>
      <w:r w:rsidRPr="00325042">
        <w:rPr>
          <w:rFonts w:ascii="Times New Roman" w:hAnsi="Times New Roman" w:cs="Times New Roman"/>
          <w:color w:val="000000"/>
          <w:sz w:val="24"/>
          <w:szCs w:val="24"/>
        </w:rPr>
        <w:t>New York. The Free Press.</w:t>
      </w:r>
      <w:r w:rsidRPr="00325042">
        <w:rPr>
          <w:rFonts w:ascii="Times New Roman" w:hAnsi="Times New Roman" w:cs="Times New Roman"/>
          <w:color w:val="000000"/>
          <w:sz w:val="24"/>
          <w:szCs w:val="24"/>
          <w:lang w:val="id-ID"/>
        </w:rPr>
        <w:t xml:space="preserve"> Hlm.57</w:t>
      </w:r>
    </w:p>
    <w:p w14:paraId="15547553" w14:textId="78128773" w:rsidR="00516B74" w:rsidRPr="00516B74" w:rsidRDefault="00516B74" w:rsidP="00516B74">
      <w:pPr>
        <w:pStyle w:val="FootnoteText"/>
        <w:spacing w:line="480" w:lineRule="auto"/>
        <w:ind w:left="709" w:hanging="709"/>
        <w:jc w:val="both"/>
        <w:rPr>
          <w:rFonts w:ascii="Times New Roman" w:hAnsi="Times New Roman" w:cs="Times New Roman"/>
          <w:sz w:val="24"/>
          <w:szCs w:val="24"/>
          <w:lang w:val="id-ID"/>
        </w:rPr>
      </w:pPr>
      <w:r w:rsidRPr="00325042">
        <w:rPr>
          <w:rFonts w:ascii="Times New Roman" w:hAnsi="Times New Roman" w:cs="Times New Roman"/>
          <w:sz w:val="24"/>
          <w:szCs w:val="24"/>
          <w:lang w:val="id-ID"/>
        </w:rPr>
        <w:t>Alzamendy,Mohamad.2011.”analisis pengaruh ekuitas merek terhadap keputusan pembelian suzuki swift(studikasus pada konsumen suzuki swift di semarang)”.</w:t>
      </w:r>
      <w:r w:rsidRPr="00325042">
        <w:rPr>
          <w:rStyle w:val="Hyperlink"/>
          <w:sz w:val="24"/>
          <w:szCs w:val="24"/>
        </w:rPr>
        <w:t xml:space="preserve"> </w:t>
      </w:r>
      <w:r w:rsidRPr="00325042">
        <w:rPr>
          <w:rFonts w:ascii="Times New Roman" w:hAnsi="Times New Roman" w:cs="Times New Roman"/>
          <w:color w:val="222222"/>
          <w:sz w:val="24"/>
          <w:szCs w:val="24"/>
        </w:rPr>
        <w:t>(Doctoral dissertation, Universitas Diponegoro).</w:t>
      </w:r>
      <w:r w:rsidRPr="00325042">
        <w:rPr>
          <w:rFonts w:ascii="Times New Roman" w:hAnsi="Times New Roman" w:cs="Times New Roman"/>
          <w:color w:val="222222"/>
          <w:sz w:val="24"/>
          <w:szCs w:val="24"/>
          <w:lang w:val="id-ID"/>
        </w:rPr>
        <w:t xml:space="preserve"> Hlm 4</w:t>
      </w:r>
    </w:p>
    <w:p w14:paraId="231E5B91" w14:textId="1BC2C3FD" w:rsidR="00516B74" w:rsidRDefault="00516B74" w:rsidP="00516B74">
      <w:pPr>
        <w:pStyle w:val="FootnoteText"/>
        <w:spacing w:line="480" w:lineRule="auto"/>
        <w:ind w:left="709" w:hanging="709"/>
        <w:jc w:val="both"/>
        <w:rPr>
          <w:rFonts w:ascii="Times New Roman" w:hAnsi="Times New Roman" w:cs="Times New Roman"/>
          <w:color w:val="000000"/>
          <w:sz w:val="24"/>
          <w:szCs w:val="24"/>
        </w:rPr>
      </w:pPr>
      <w:r w:rsidRPr="00325042">
        <w:rPr>
          <w:rFonts w:ascii="Times New Roman" w:hAnsi="Times New Roman" w:cs="Times New Roman"/>
          <w:color w:val="000000"/>
          <w:sz w:val="24"/>
          <w:szCs w:val="24"/>
        </w:rPr>
        <w:t>Astuti, Sri Wahjuni dan I Gde Cahyadi. 2007. “Pengaruh Elemen Ekuitas Merek</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Terhadap Rasa</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Percaya Diri Pelanggan Di Surabaya Atas Keputusan</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 xml:space="preserve">Pembelian Sepeda Motor Honda”. </w:t>
      </w:r>
      <w:r w:rsidRPr="00325042">
        <w:rPr>
          <w:rFonts w:ascii="Times New Roman" w:hAnsi="Times New Roman" w:cs="Times New Roman"/>
          <w:i/>
          <w:iCs/>
          <w:color w:val="000000"/>
          <w:sz w:val="24"/>
          <w:szCs w:val="24"/>
        </w:rPr>
        <w:t>Majalah</w:t>
      </w:r>
      <w:r w:rsidRPr="00325042">
        <w:rPr>
          <w:rFonts w:ascii="Times New Roman" w:hAnsi="Times New Roman" w:cs="Times New Roman"/>
          <w:i/>
          <w:iCs/>
          <w:color w:val="000000"/>
          <w:sz w:val="24"/>
          <w:szCs w:val="24"/>
          <w:lang w:val="id-ID"/>
        </w:rPr>
        <w:t xml:space="preserve"> </w:t>
      </w:r>
      <w:r w:rsidRPr="00325042">
        <w:rPr>
          <w:rFonts w:ascii="Times New Roman" w:hAnsi="Times New Roman" w:cs="Times New Roman"/>
          <w:i/>
          <w:iCs/>
          <w:color w:val="000000"/>
          <w:sz w:val="24"/>
          <w:szCs w:val="24"/>
        </w:rPr>
        <w:t xml:space="preserve">Ekonomi. </w:t>
      </w:r>
      <w:r w:rsidRPr="00325042">
        <w:rPr>
          <w:rFonts w:ascii="Times New Roman" w:hAnsi="Times New Roman" w:cs="Times New Roman"/>
          <w:color w:val="000000"/>
          <w:sz w:val="24"/>
          <w:szCs w:val="24"/>
        </w:rPr>
        <w:t>Tahun XVII. No. 2.</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 xml:space="preserve"> Hl</w:t>
      </w:r>
      <w:r w:rsidRPr="00325042">
        <w:rPr>
          <w:rFonts w:ascii="Times New Roman" w:hAnsi="Times New Roman" w:cs="Times New Roman"/>
          <w:color w:val="000000"/>
          <w:sz w:val="24"/>
          <w:szCs w:val="24"/>
          <w:lang w:val="id-ID"/>
        </w:rPr>
        <w:t>m</w:t>
      </w:r>
      <w:r w:rsidRPr="00325042">
        <w:rPr>
          <w:rFonts w:ascii="Times New Roman" w:hAnsi="Times New Roman" w:cs="Times New Roman"/>
          <w:color w:val="000000"/>
          <w:sz w:val="24"/>
          <w:szCs w:val="24"/>
        </w:rPr>
        <w:t xml:space="preserve">. 145 </w:t>
      </w:r>
      <w:r w:rsidRPr="00325042">
        <w:rPr>
          <w:rFonts w:ascii="Times New Roman" w:hAnsi="Times New Roman" w:cs="Times New Roman"/>
          <w:color w:val="000000"/>
          <w:sz w:val="24"/>
          <w:szCs w:val="24"/>
          <w:lang w:val="id-ID"/>
        </w:rPr>
        <w:t>-148</w:t>
      </w:r>
      <w:r w:rsidRPr="00325042">
        <w:rPr>
          <w:rFonts w:ascii="Times New Roman" w:hAnsi="Times New Roman" w:cs="Times New Roman"/>
          <w:color w:val="000000"/>
          <w:sz w:val="24"/>
          <w:szCs w:val="24"/>
        </w:rPr>
        <w:t xml:space="preserve"> </w:t>
      </w:r>
    </w:p>
    <w:p w14:paraId="19E58BEB" w14:textId="62B2E2B9" w:rsidR="00516B74" w:rsidRDefault="00516B74" w:rsidP="00516B74">
      <w:pPr>
        <w:pStyle w:val="FootnoteText"/>
        <w:spacing w:line="480" w:lineRule="auto"/>
        <w:ind w:left="851" w:hanging="851"/>
        <w:jc w:val="both"/>
        <w:rPr>
          <w:rFonts w:ascii="Times New Roman" w:hAnsi="Times New Roman" w:cs="Times New Roman"/>
          <w:color w:val="000000"/>
          <w:sz w:val="24"/>
          <w:szCs w:val="24"/>
          <w:lang w:val="id-ID"/>
        </w:rPr>
      </w:pPr>
      <w:r w:rsidRPr="00325042">
        <w:rPr>
          <w:rFonts w:ascii="Times New Roman" w:hAnsi="Times New Roman" w:cs="Times New Roman"/>
          <w:sz w:val="24"/>
          <w:szCs w:val="24"/>
          <w:lang w:val="id-ID"/>
        </w:rPr>
        <w:t>G,Ardian,Bayu.2015.”studi tentang loyalitas merek”.</w:t>
      </w:r>
      <w:r w:rsidRPr="00325042">
        <w:rPr>
          <w:rStyle w:val="Hyperlink"/>
          <w:sz w:val="24"/>
          <w:szCs w:val="24"/>
        </w:rPr>
        <w:t xml:space="preserve"> </w:t>
      </w:r>
      <w:r w:rsidRPr="00325042">
        <w:rPr>
          <w:rFonts w:ascii="Times New Roman" w:hAnsi="Times New Roman" w:cs="Times New Roman"/>
          <w:color w:val="000000"/>
          <w:sz w:val="24"/>
          <w:szCs w:val="24"/>
        </w:rPr>
        <w:t>Volume 4, Nomor 2</w:t>
      </w:r>
      <w:r w:rsidRPr="00325042">
        <w:rPr>
          <w:rFonts w:ascii="Times New Roman" w:hAnsi="Times New Roman" w:cs="Times New Roman"/>
          <w:color w:val="000000"/>
          <w:sz w:val="24"/>
          <w:szCs w:val="24"/>
          <w:lang w:val="id-ID"/>
        </w:rPr>
        <w:t>.</w:t>
      </w:r>
      <w:r w:rsidRPr="00325042">
        <w:rPr>
          <w:rStyle w:val="Hyperlink"/>
          <w:sz w:val="24"/>
          <w:szCs w:val="24"/>
        </w:rPr>
        <w:t xml:space="preserve"> </w:t>
      </w:r>
      <w:r w:rsidRPr="00325042">
        <w:rPr>
          <w:rFonts w:ascii="Times New Roman" w:hAnsi="Times New Roman" w:cs="Times New Roman"/>
          <w:i/>
          <w:iCs/>
          <w:color w:val="000000"/>
          <w:sz w:val="24"/>
          <w:szCs w:val="24"/>
        </w:rPr>
        <w:t>ISSN (Online): 2337-3792</w:t>
      </w:r>
      <w:r w:rsidRPr="00325042">
        <w:rPr>
          <w:rFonts w:ascii="Times New Roman" w:hAnsi="Times New Roman" w:cs="Times New Roman"/>
          <w:i/>
          <w:iCs/>
          <w:color w:val="000000"/>
          <w:sz w:val="24"/>
          <w:szCs w:val="24"/>
          <w:lang w:val="id-ID"/>
        </w:rPr>
        <w:t xml:space="preserve">. </w:t>
      </w:r>
      <w:r w:rsidRPr="00325042">
        <w:rPr>
          <w:rFonts w:ascii="Times New Roman" w:hAnsi="Times New Roman" w:cs="Times New Roman"/>
          <w:color w:val="000000"/>
          <w:sz w:val="24"/>
          <w:szCs w:val="24"/>
          <w:lang w:val="id-ID"/>
        </w:rPr>
        <w:t>hlm 2</w:t>
      </w:r>
    </w:p>
    <w:p w14:paraId="3091817E" w14:textId="76B701A9" w:rsidR="00A82889" w:rsidRDefault="00A82889" w:rsidP="00A82889">
      <w:pPr>
        <w:pStyle w:val="FootnoteText"/>
        <w:spacing w:line="480" w:lineRule="auto"/>
        <w:ind w:left="851" w:hanging="851"/>
        <w:jc w:val="both"/>
        <w:rPr>
          <w:rFonts w:ascii="Times New Roman" w:hAnsi="Times New Roman" w:cs="Times New Roman"/>
          <w:sz w:val="24"/>
          <w:szCs w:val="24"/>
          <w:lang w:val="en-ID"/>
        </w:rPr>
      </w:pPr>
      <w:r w:rsidRPr="00325042">
        <w:rPr>
          <w:rFonts w:ascii="Times New Roman" w:hAnsi="Times New Roman" w:cs="Times New Roman"/>
          <w:sz w:val="24"/>
          <w:szCs w:val="24"/>
          <w:lang w:val="en-ID"/>
        </w:rPr>
        <w:t>Kotler</w:t>
      </w:r>
      <w:r>
        <w:rPr>
          <w:rFonts w:ascii="Times New Roman" w:hAnsi="Times New Roman" w:cs="Times New Roman"/>
          <w:sz w:val="24"/>
          <w:szCs w:val="24"/>
          <w:lang w:val="id-ID"/>
        </w:rPr>
        <w:t xml:space="preserve"> </w:t>
      </w:r>
      <w:r w:rsidRPr="00325042">
        <w:rPr>
          <w:rFonts w:ascii="Times New Roman" w:hAnsi="Times New Roman" w:cs="Times New Roman"/>
          <w:sz w:val="24"/>
          <w:szCs w:val="24"/>
          <w:lang w:val="en-ID"/>
        </w:rPr>
        <w:t xml:space="preserve">Philip. 2006.  </w:t>
      </w:r>
      <w:r w:rsidRPr="00325042">
        <w:rPr>
          <w:rFonts w:ascii="Times New Roman" w:hAnsi="Times New Roman" w:cs="Times New Roman"/>
          <w:i/>
          <w:sz w:val="24"/>
          <w:szCs w:val="24"/>
          <w:lang w:val="en-ID"/>
        </w:rPr>
        <w:t xml:space="preserve">Manajemen Pemasaran, </w:t>
      </w:r>
      <w:r w:rsidRPr="00325042">
        <w:rPr>
          <w:rFonts w:ascii="Times New Roman" w:hAnsi="Times New Roman" w:cs="Times New Roman"/>
          <w:sz w:val="24"/>
          <w:szCs w:val="24"/>
          <w:lang w:val="en-ID"/>
        </w:rPr>
        <w:t xml:space="preserve">Edisi millennium. Alih Bahasa </w:t>
      </w:r>
      <w:r>
        <w:rPr>
          <w:rFonts w:ascii="Times New Roman" w:hAnsi="Times New Roman" w:cs="Times New Roman"/>
          <w:sz w:val="24"/>
          <w:szCs w:val="24"/>
          <w:lang w:val="id-ID"/>
        </w:rPr>
        <w:t>ben</w:t>
      </w:r>
      <w:r w:rsidRPr="00325042">
        <w:rPr>
          <w:rFonts w:ascii="Times New Roman" w:hAnsi="Times New Roman" w:cs="Times New Roman"/>
          <w:sz w:val="24"/>
          <w:szCs w:val="24"/>
          <w:lang w:val="en-ID"/>
        </w:rPr>
        <w:t>yamin Molan. Jakarta: Prenhallindo. Hlm: 179</w:t>
      </w:r>
    </w:p>
    <w:p w14:paraId="369E2879" w14:textId="14CC1D8A" w:rsidR="00A82889" w:rsidRDefault="00A82889" w:rsidP="00A82889">
      <w:pPr>
        <w:pStyle w:val="FootnoteText"/>
        <w:spacing w:line="480" w:lineRule="auto"/>
        <w:ind w:left="851" w:hanging="851"/>
        <w:jc w:val="both"/>
        <w:rPr>
          <w:rFonts w:ascii="Times New Roman" w:hAnsi="Times New Roman" w:cs="Times New Roman"/>
          <w:color w:val="000000"/>
          <w:sz w:val="24"/>
          <w:szCs w:val="24"/>
          <w:lang w:val="id-ID"/>
        </w:rPr>
      </w:pPr>
      <w:r w:rsidRPr="00325042">
        <w:rPr>
          <w:rFonts w:ascii="Times New Roman" w:hAnsi="Times New Roman" w:cs="Times New Roman"/>
          <w:color w:val="000000"/>
          <w:sz w:val="24"/>
          <w:szCs w:val="24"/>
        </w:rPr>
        <w:t>Lubis, Saleh M.</w:t>
      </w:r>
      <w:r w:rsidRPr="00325042">
        <w:rPr>
          <w:rFonts w:ascii="Times New Roman" w:hAnsi="Times New Roman" w:cs="Times New Roman"/>
          <w:color w:val="000000"/>
          <w:sz w:val="24"/>
          <w:szCs w:val="24"/>
          <w:lang w:val="id-ID"/>
        </w:rPr>
        <w:t>.</w:t>
      </w:r>
      <w:r w:rsidRPr="00325042">
        <w:rPr>
          <w:rFonts w:ascii="Times New Roman" w:hAnsi="Times New Roman" w:cs="Times New Roman"/>
          <w:color w:val="000000"/>
          <w:sz w:val="24"/>
          <w:szCs w:val="24"/>
        </w:rPr>
        <w:t>2013. Pengaruh Ekuitas Merek Terhadap</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Keputusan Membeli Sepeda Motor</w:t>
      </w:r>
      <w:r w:rsidRPr="00325042">
        <w:rPr>
          <w:rFonts w:ascii="Times New Roman" w:hAnsi="Times New Roman" w:cs="Times New Roman"/>
          <w:color w:val="000000"/>
          <w:sz w:val="24"/>
          <w:szCs w:val="24"/>
          <w:lang w:val="id-ID"/>
        </w:rPr>
        <w:t xml:space="preserve"> </w:t>
      </w:r>
      <w:r w:rsidRPr="00325042">
        <w:rPr>
          <w:rFonts w:ascii="Times New Roman" w:hAnsi="Times New Roman" w:cs="Times New Roman"/>
          <w:color w:val="000000"/>
          <w:sz w:val="24"/>
          <w:szCs w:val="24"/>
        </w:rPr>
        <w:t>YamahaDengan Faktor Keluarga Sebagai VariabelModerator.</w:t>
      </w:r>
      <w:r w:rsidRPr="00325042">
        <w:rPr>
          <w:rFonts w:ascii="Times New Roman" w:hAnsi="Times New Roman" w:cs="Times New Roman"/>
          <w:color w:val="000000"/>
          <w:sz w:val="24"/>
          <w:szCs w:val="24"/>
          <w:lang w:val="id-ID"/>
        </w:rPr>
        <w:t xml:space="preserve"> Hlm.146.</w:t>
      </w:r>
    </w:p>
    <w:p w14:paraId="12D4DA2B" w14:textId="77777777" w:rsidR="00A82889" w:rsidRDefault="00A82889" w:rsidP="00A82889">
      <w:pPr>
        <w:pStyle w:val="FootnoteText"/>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Website</w:t>
      </w:r>
    </w:p>
    <w:p w14:paraId="0AC2505B" w14:textId="77777777" w:rsidR="00A82889" w:rsidRDefault="00352CEF" w:rsidP="00A82889">
      <w:pPr>
        <w:pStyle w:val="FootnoteText"/>
        <w:spacing w:line="480" w:lineRule="auto"/>
        <w:rPr>
          <w:rFonts w:ascii="Times New Roman" w:hAnsi="Times New Roman" w:cs="Times New Roman"/>
          <w:sz w:val="24"/>
          <w:szCs w:val="24"/>
        </w:rPr>
      </w:pPr>
      <w:hyperlink r:id="rId9" w:history="1">
        <w:r w:rsidR="00A82889" w:rsidRPr="00CE6B12">
          <w:rPr>
            <w:rStyle w:val="Hyperlink"/>
            <w:sz w:val="24"/>
            <w:szCs w:val="24"/>
          </w:rPr>
          <w:t>https://pressrelease.kontan.co.id/release/wardah-inspiring-movement-mempersembahkan-story-of-the-unstoppable-beauty-stephanie-kurlow-worlds-1st-hijabi-ballerina</w:t>
        </w:r>
      </w:hyperlink>
    </w:p>
    <w:p w14:paraId="7595E73C" w14:textId="77777777" w:rsidR="00A82889" w:rsidRPr="00AC570A" w:rsidRDefault="00A82889" w:rsidP="00A82889">
      <w:pPr>
        <w:pStyle w:val="FootnoteText"/>
        <w:spacing w:line="480" w:lineRule="auto"/>
        <w:ind w:left="851" w:hanging="851"/>
        <w:jc w:val="both"/>
        <w:rPr>
          <w:rFonts w:ascii="Times New Roman" w:hAnsi="Times New Roman" w:cs="Times New Roman"/>
          <w:color w:val="000000"/>
          <w:sz w:val="24"/>
          <w:szCs w:val="24"/>
          <w:lang w:val="id-ID"/>
        </w:rPr>
      </w:pPr>
    </w:p>
    <w:p w14:paraId="2F0147CE" w14:textId="77777777" w:rsidR="00516B74" w:rsidRPr="00516B74" w:rsidRDefault="00516B74" w:rsidP="00516B74">
      <w:pPr>
        <w:spacing w:after="0" w:line="360" w:lineRule="auto"/>
        <w:jc w:val="both"/>
        <w:rPr>
          <w:sz w:val="24"/>
          <w:szCs w:val="24"/>
          <w:lang w:val="id-ID"/>
        </w:rPr>
      </w:pPr>
    </w:p>
    <w:sectPr w:rsidR="00516B74" w:rsidRPr="00516B74" w:rsidSect="00F7230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A204" w14:textId="77777777" w:rsidR="00352CEF" w:rsidRDefault="00352CEF" w:rsidP="001B067E">
      <w:pPr>
        <w:spacing w:after="0" w:line="240" w:lineRule="auto"/>
      </w:pPr>
      <w:r>
        <w:separator/>
      </w:r>
    </w:p>
  </w:endnote>
  <w:endnote w:type="continuationSeparator" w:id="0">
    <w:p w14:paraId="5048991A" w14:textId="77777777" w:rsidR="00352CEF" w:rsidRDefault="00352CEF" w:rsidP="001B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NimbusRomNo9L-Regu">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9EBF" w14:textId="77777777" w:rsidR="00352CEF" w:rsidRDefault="00352CEF" w:rsidP="001B067E">
      <w:pPr>
        <w:spacing w:after="0" w:line="240" w:lineRule="auto"/>
      </w:pPr>
      <w:r>
        <w:separator/>
      </w:r>
    </w:p>
  </w:footnote>
  <w:footnote w:type="continuationSeparator" w:id="0">
    <w:p w14:paraId="3279DDCC" w14:textId="77777777" w:rsidR="00352CEF" w:rsidRDefault="00352CEF" w:rsidP="001B067E">
      <w:pPr>
        <w:spacing w:after="0" w:line="240" w:lineRule="auto"/>
      </w:pPr>
      <w:r>
        <w:continuationSeparator/>
      </w:r>
    </w:p>
  </w:footnote>
  <w:footnote w:id="1">
    <w:p w14:paraId="2EEB0D56" w14:textId="77777777" w:rsidR="001B067E" w:rsidRPr="008F1821" w:rsidRDefault="001B067E" w:rsidP="001B067E">
      <w:pPr>
        <w:pStyle w:val="FootnoteText"/>
        <w:rPr>
          <w:lang w:val="id-ID"/>
        </w:rPr>
      </w:pPr>
      <w:r>
        <w:rPr>
          <w:rStyle w:val="FootnoteReference"/>
        </w:rPr>
        <w:footnoteRef/>
      </w:r>
      <w:r>
        <w:t xml:space="preserve"> </w:t>
      </w:r>
      <w:r w:rsidRPr="008F1821">
        <w:t>https://pressrelease.kontan.co.id/release/wardah-inspiring-movement-mempersembahkan-story-of-the-unstoppable-beauty-stephanie-kurlow-worlds-1st-hijabi-ballerina</w:t>
      </w:r>
    </w:p>
  </w:footnote>
  <w:footnote w:id="2">
    <w:p w14:paraId="54E93CD5" w14:textId="77777777" w:rsidR="00DC1017" w:rsidRPr="00B322A4" w:rsidRDefault="00DC1017" w:rsidP="00DC1017">
      <w:pPr>
        <w:pStyle w:val="FootnoteText"/>
        <w:rPr>
          <w:lang w:val="id-ID"/>
        </w:rPr>
      </w:pPr>
      <w:r>
        <w:rPr>
          <w:rStyle w:val="FootnoteReference"/>
        </w:rPr>
        <w:footnoteRef/>
      </w:r>
      <w:r>
        <w:t xml:space="preserve"> </w:t>
      </w:r>
      <w:r w:rsidRPr="00B322A4">
        <w:rPr>
          <w:rFonts w:ascii="Times New Roman" w:hAnsi="Times New Roman" w:cs="Times New Roman"/>
          <w:color w:val="000000"/>
        </w:rPr>
        <w:t>Lubis, Saleh M.</w:t>
      </w:r>
      <w:r>
        <w:rPr>
          <w:rFonts w:ascii="Times New Roman" w:hAnsi="Times New Roman" w:cs="Times New Roman"/>
          <w:color w:val="000000"/>
          <w:lang w:val="id-ID"/>
        </w:rPr>
        <w:t>.</w:t>
      </w:r>
      <w:r w:rsidRPr="00B322A4">
        <w:rPr>
          <w:rFonts w:ascii="Times New Roman" w:hAnsi="Times New Roman" w:cs="Times New Roman"/>
          <w:color w:val="000000"/>
        </w:rPr>
        <w:t>2013. Pengaruh Ekuitas Merek Terhadap</w:t>
      </w:r>
      <w:r>
        <w:rPr>
          <w:rFonts w:ascii="Times New Roman" w:hAnsi="Times New Roman" w:cs="Times New Roman"/>
          <w:color w:val="000000"/>
          <w:lang w:val="id-ID"/>
        </w:rPr>
        <w:t xml:space="preserve"> </w:t>
      </w:r>
      <w:r w:rsidRPr="00B322A4">
        <w:rPr>
          <w:rFonts w:ascii="Times New Roman" w:hAnsi="Times New Roman" w:cs="Times New Roman"/>
          <w:color w:val="000000"/>
        </w:rPr>
        <w:t>Keputusan Membeli Sepeda Motor</w:t>
      </w:r>
      <w:r>
        <w:rPr>
          <w:rFonts w:ascii="Times New Roman" w:hAnsi="Times New Roman" w:cs="Times New Roman"/>
          <w:color w:val="000000"/>
          <w:lang w:val="id-ID"/>
        </w:rPr>
        <w:t xml:space="preserve"> </w:t>
      </w:r>
      <w:r w:rsidRPr="00B322A4">
        <w:rPr>
          <w:rFonts w:ascii="Times New Roman" w:hAnsi="Times New Roman" w:cs="Times New Roman"/>
          <w:color w:val="000000"/>
        </w:rPr>
        <w:t>YamahaDengan Faktor Keluarga Sebagai VariabelModerator.</w:t>
      </w:r>
      <w:r>
        <w:rPr>
          <w:rFonts w:ascii="Times New Roman" w:hAnsi="Times New Roman" w:cs="Times New Roman"/>
          <w:color w:val="000000"/>
          <w:lang w:val="id-ID"/>
        </w:rPr>
        <w:t xml:space="preserve"> Hlm.146.</w:t>
      </w:r>
    </w:p>
  </w:footnote>
  <w:footnote w:id="3">
    <w:p w14:paraId="76519DA4" w14:textId="77777777" w:rsidR="00DC1017" w:rsidRPr="00B322A4" w:rsidRDefault="00DC1017" w:rsidP="00DC1017">
      <w:pPr>
        <w:pStyle w:val="FootnoteText"/>
        <w:rPr>
          <w:lang w:val="id-ID"/>
        </w:rPr>
      </w:pPr>
      <w:r>
        <w:rPr>
          <w:rStyle w:val="FootnoteReference"/>
        </w:rPr>
        <w:footnoteRef/>
      </w:r>
      <w:r>
        <w:t xml:space="preserve"> </w:t>
      </w:r>
      <w:r w:rsidRPr="00B322A4">
        <w:rPr>
          <w:rFonts w:ascii="Times New Roman" w:hAnsi="Times New Roman" w:cs="Times New Roman"/>
          <w:color w:val="000000"/>
        </w:rPr>
        <w:t xml:space="preserve">Aaker, David A. 1991. </w:t>
      </w:r>
      <w:r w:rsidRPr="00B322A4">
        <w:rPr>
          <w:rFonts w:ascii="Times New Roman" w:hAnsi="Times New Roman" w:cs="Times New Roman"/>
          <w:i/>
          <w:iCs/>
          <w:color w:val="000000"/>
        </w:rPr>
        <w:t>Managing Brand Equity: Capitalizing on the Value of</w:t>
      </w:r>
      <w:r w:rsidRPr="00B322A4">
        <w:rPr>
          <w:i/>
          <w:iCs/>
          <w:color w:val="000000"/>
        </w:rPr>
        <w:br/>
      </w:r>
      <w:r w:rsidRPr="00B322A4">
        <w:rPr>
          <w:rFonts w:ascii="Times New Roman" w:hAnsi="Times New Roman" w:cs="Times New Roman"/>
          <w:i/>
          <w:iCs/>
          <w:color w:val="000000"/>
        </w:rPr>
        <w:t>a Brand</w:t>
      </w:r>
      <w:r>
        <w:rPr>
          <w:rFonts w:ascii="Times New Roman" w:hAnsi="Times New Roman" w:cs="Times New Roman"/>
          <w:i/>
          <w:iCs/>
          <w:color w:val="000000"/>
          <w:lang w:val="id-ID"/>
        </w:rPr>
        <w:t xml:space="preserve"> </w:t>
      </w:r>
      <w:r w:rsidRPr="00B322A4">
        <w:rPr>
          <w:rFonts w:ascii="Times New Roman" w:hAnsi="Times New Roman" w:cs="Times New Roman"/>
          <w:i/>
          <w:iCs/>
          <w:color w:val="000000"/>
        </w:rPr>
        <w:t xml:space="preserve">Name. </w:t>
      </w:r>
      <w:r w:rsidRPr="00B322A4">
        <w:rPr>
          <w:rFonts w:ascii="Times New Roman" w:hAnsi="Times New Roman" w:cs="Times New Roman"/>
          <w:color w:val="000000"/>
        </w:rPr>
        <w:t>New York. The Free Press.</w:t>
      </w:r>
      <w:r>
        <w:rPr>
          <w:rFonts w:ascii="Times New Roman" w:hAnsi="Times New Roman" w:cs="Times New Roman"/>
          <w:color w:val="000000"/>
          <w:lang w:val="id-ID"/>
        </w:rPr>
        <w:t xml:space="preserve"> Hlm.57</w:t>
      </w:r>
    </w:p>
  </w:footnote>
  <w:footnote w:id="4">
    <w:p w14:paraId="3419A626" w14:textId="77777777" w:rsidR="00DC1017" w:rsidRPr="002F7F78" w:rsidRDefault="00DC1017" w:rsidP="00DC1017">
      <w:pPr>
        <w:pStyle w:val="FootnoteText"/>
        <w:rPr>
          <w:lang w:val="id-ID"/>
        </w:rPr>
      </w:pPr>
      <w:r>
        <w:rPr>
          <w:rStyle w:val="FootnoteReference"/>
        </w:rPr>
        <w:footnoteRef/>
      </w:r>
      <w:r>
        <w:t xml:space="preserve"> </w:t>
      </w:r>
      <w:r w:rsidRPr="002F7F78">
        <w:rPr>
          <w:rFonts w:ascii="Times New Roman" w:hAnsi="Times New Roman" w:cs="Times New Roman"/>
          <w:color w:val="000000"/>
        </w:rPr>
        <w:t>Astuti, Sri Wahjuni dan I Gde Cahyadi. 2007. “Pengaruh Elemen Ekuitas Merek</w:t>
      </w:r>
      <w:r>
        <w:rPr>
          <w:rFonts w:ascii="Times New Roman" w:hAnsi="Times New Roman" w:cs="Times New Roman"/>
          <w:color w:val="000000"/>
          <w:lang w:val="id-ID"/>
        </w:rPr>
        <w:t xml:space="preserve"> </w:t>
      </w:r>
      <w:r w:rsidRPr="002F7F78">
        <w:rPr>
          <w:rFonts w:ascii="Times New Roman" w:hAnsi="Times New Roman" w:cs="Times New Roman"/>
          <w:color w:val="000000"/>
        </w:rPr>
        <w:t>Terhadap Rasa</w:t>
      </w:r>
      <w:r>
        <w:rPr>
          <w:rFonts w:ascii="Times New Roman" w:hAnsi="Times New Roman" w:cs="Times New Roman"/>
          <w:color w:val="000000"/>
          <w:lang w:val="id-ID"/>
        </w:rPr>
        <w:t xml:space="preserve"> </w:t>
      </w:r>
      <w:r w:rsidRPr="002F7F78">
        <w:rPr>
          <w:rFonts w:ascii="Times New Roman" w:hAnsi="Times New Roman" w:cs="Times New Roman"/>
          <w:color w:val="000000"/>
        </w:rPr>
        <w:t>Percaya Diri Pelanggan Di Surabaya Atas Keputusan</w:t>
      </w:r>
      <w:r>
        <w:rPr>
          <w:rFonts w:ascii="Times New Roman" w:hAnsi="Times New Roman" w:cs="Times New Roman"/>
          <w:color w:val="000000"/>
          <w:lang w:val="id-ID"/>
        </w:rPr>
        <w:t xml:space="preserve"> </w:t>
      </w:r>
      <w:r w:rsidRPr="002F7F78">
        <w:rPr>
          <w:rFonts w:ascii="Times New Roman" w:hAnsi="Times New Roman" w:cs="Times New Roman"/>
          <w:color w:val="000000"/>
        </w:rPr>
        <w:t xml:space="preserve">Pembelian Sepeda Motor Honda”. </w:t>
      </w:r>
      <w:r w:rsidRPr="002F7F78">
        <w:rPr>
          <w:rFonts w:ascii="Times New Roman" w:hAnsi="Times New Roman" w:cs="Times New Roman"/>
          <w:i/>
          <w:iCs/>
          <w:color w:val="000000"/>
        </w:rPr>
        <w:t>Majalah</w:t>
      </w:r>
      <w:r>
        <w:rPr>
          <w:rFonts w:ascii="Times New Roman" w:hAnsi="Times New Roman" w:cs="Times New Roman"/>
          <w:i/>
          <w:iCs/>
          <w:color w:val="000000"/>
          <w:lang w:val="id-ID"/>
        </w:rPr>
        <w:t xml:space="preserve"> </w:t>
      </w:r>
      <w:r w:rsidRPr="002F7F78">
        <w:rPr>
          <w:rFonts w:ascii="Times New Roman" w:hAnsi="Times New Roman" w:cs="Times New Roman"/>
          <w:i/>
          <w:iCs/>
          <w:color w:val="000000"/>
        </w:rPr>
        <w:t xml:space="preserve">Ekonomi. </w:t>
      </w:r>
      <w:r w:rsidRPr="002F7F78">
        <w:rPr>
          <w:rFonts w:ascii="Times New Roman" w:hAnsi="Times New Roman" w:cs="Times New Roman"/>
          <w:color w:val="000000"/>
        </w:rPr>
        <w:t>Tahun XVII. No. 2.</w:t>
      </w:r>
      <w:r>
        <w:rPr>
          <w:rFonts w:ascii="Times New Roman" w:hAnsi="Times New Roman" w:cs="Times New Roman"/>
          <w:color w:val="000000"/>
          <w:lang w:val="id-ID"/>
        </w:rPr>
        <w:t xml:space="preserve"> </w:t>
      </w:r>
      <w:r w:rsidRPr="002F7F78">
        <w:rPr>
          <w:rFonts w:ascii="Times New Roman" w:hAnsi="Times New Roman" w:cs="Times New Roman"/>
          <w:color w:val="000000"/>
        </w:rPr>
        <w:t xml:space="preserve"> Hl</w:t>
      </w:r>
      <w:r>
        <w:rPr>
          <w:rFonts w:ascii="Times New Roman" w:hAnsi="Times New Roman" w:cs="Times New Roman"/>
          <w:color w:val="000000"/>
          <w:lang w:val="id-ID"/>
        </w:rPr>
        <w:t>m</w:t>
      </w:r>
      <w:r w:rsidRPr="002F7F78">
        <w:rPr>
          <w:rFonts w:ascii="Times New Roman" w:hAnsi="Times New Roman" w:cs="Times New Roman"/>
          <w:color w:val="000000"/>
        </w:rPr>
        <w:t xml:space="preserve">. 145 </w:t>
      </w:r>
      <w:r>
        <w:rPr>
          <w:rFonts w:ascii="Times New Roman" w:hAnsi="Times New Roman" w:cs="Times New Roman"/>
          <w:color w:val="000000"/>
          <w:lang w:val="id-ID"/>
        </w:rPr>
        <w:t>-148</w:t>
      </w:r>
      <w:r w:rsidRPr="002F7F78">
        <w:rPr>
          <w:rFonts w:ascii="Times New Roman" w:hAnsi="Times New Roman" w:cs="Times New Roman"/>
          <w:color w:val="000000"/>
        </w:rPr>
        <w:t xml:space="preserve"> </w:t>
      </w:r>
    </w:p>
  </w:footnote>
  <w:footnote w:id="5">
    <w:p w14:paraId="5707C629" w14:textId="77777777" w:rsidR="00DC1017" w:rsidRPr="00415AF6" w:rsidRDefault="00DC1017" w:rsidP="00DC1017">
      <w:pPr>
        <w:pStyle w:val="FootnoteText"/>
        <w:rPr>
          <w:lang w:val="id-ID"/>
        </w:rPr>
      </w:pPr>
      <w:r>
        <w:rPr>
          <w:rStyle w:val="FootnoteReference"/>
        </w:rPr>
        <w:footnoteRef/>
      </w:r>
      <w:r>
        <w:t xml:space="preserve"> </w:t>
      </w:r>
      <w:r w:rsidRPr="00686D02">
        <w:rPr>
          <w:rFonts w:ascii="Times New Roman" w:hAnsi="Times New Roman" w:cs="Times New Roman"/>
          <w:lang w:val="id-ID"/>
        </w:rPr>
        <w:t>Alzamendy,Mohamad.2011.”analisis pengaruh ekuitas merek terhadap keputusan pembelian suzuki swift(studikasus pada konsumen suzuki swift di semarang)”.</w:t>
      </w:r>
      <w:r w:rsidRPr="00686D02">
        <w:rPr>
          <w:rStyle w:val="Hyperlink"/>
          <w:rFonts w:ascii="Times New Roman" w:hAnsi="Times New Roman" w:cs="Times New Roman"/>
        </w:rPr>
        <w:t xml:space="preserve"> </w:t>
      </w:r>
      <w:r w:rsidRPr="00686D02">
        <w:rPr>
          <w:rFonts w:ascii="Times New Roman" w:hAnsi="Times New Roman" w:cs="Times New Roman"/>
          <w:color w:val="222222"/>
        </w:rPr>
        <w:t>(Doctoral dissertation, Universitas Diponegoro).</w:t>
      </w:r>
      <w:r w:rsidRPr="00686D02">
        <w:rPr>
          <w:rFonts w:ascii="Times New Roman" w:hAnsi="Times New Roman" w:cs="Times New Roman"/>
          <w:color w:val="222222"/>
          <w:lang w:val="id-ID"/>
        </w:rPr>
        <w:t xml:space="preserve"> Hlm 4</w:t>
      </w:r>
    </w:p>
  </w:footnote>
  <w:footnote w:id="6">
    <w:p w14:paraId="604A023C" w14:textId="77777777" w:rsidR="00DC1017" w:rsidRPr="006A74E6" w:rsidRDefault="00DC1017" w:rsidP="00DC1017">
      <w:pPr>
        <w:pStyle w:val="FootnoteText"/>
        <w:rPr>
          <w:lang w:val="id-ID"/>
        </w:rPr>
      </w:pPr>
      <w:r>
        <w:rPr>
          <w:rStyle w:val="FootnoteReference"/>
        </w:rPr>
        <w:footnoteRef/>
      </w:r>
      <w:r>
        <w:t xml:space="preserve"> </w:t>
      </w:r>
      <w:r w:rsidRPr="006A74E6">
        <w:rPr>
          <w:i/>
          <w:iCs/>
          <w:lang w:val="id-ID"/>
        </w:rPr>
        <w:t>Ibid</w:t>
      </w:r>
    </w:p>
  </w:footnote>
  <w:footnote w:id="7">
    <w:p w14:paraId="1244B4DB" w14:textId="77777777" w:rsidR="00DC1017" w:rsidRPr="00686D02" w:rsidRDefault="00DC1017" w:rsidP="00DC1017">
      <w:pPr>
        <w:pStyle w:val="FootnoteText"/>
        <w:rPr>
          <w:rFonts w:ascii="Times New Roman" w:hAnsi="Times New Roman" w:cs="Times New Roman"/>
          <w:lang w:val="id-ID"/>
        </w:rPr>
      </w:pPr>
      <w:r>
        <w:rPr>
          <w:rStyle w:val="FootnoteReference"/>
        </w:rPr>
        <w:footnoteRef/>
      </w:r>
      <w:r>
        <w:t xml:space="preserve"> </w:t>
      </w:r>
      <w:r w:rsidRPr="00686D02">
        <w:rPr>
          <w:rFonts w:ascii="Times New Roman" w:hAnsi="Times New Roman" w:cs="Times New Roman"/>
          <w:lang w:val="id-ID"/>
        </w:rPr>
        <w:t>G,Ardian,Bayu.2015.”studi tentang loyalitas merek”.</w:t>
      </w:r>
      <w:r w:rsidRPr="00686D02">
        <w:rPr>
          <w:rStyle w:val="Hyperlink"/>
          <w:rFonts w:ascii="Times New Roman" w:hAnsi="Times New Roman" w:cs="Times New Roman"/>
        </w:rPr>
        <w:t xml:space="preserve"> </w:t>
      </w:r>
      <w:r w:rsidRPr="00686D02">
        <w:rPr>
          <w:rFonts w:ascii="Times New Roman" w:hAnsi="Times New Roman" w:cs="Times New Roman"/>
          <w:color w:val="000000"/>
        </w:rPr>
        <w:t>Volume 4, Nomor 2</w:t>
      </w:r>
      <w:r w:rsidRPr="00686D02">
        <w:rPr>
          <w:rFonts w:ascii="Times New Roman" w:hAnsi="Times New Roman" w:cs="Times New Roman"/>
          <w:color w:val="000000"/>
          <w:lang w:val="id-ID"/>
        </w:rPr>
        <w:t>.</w:t>
      </w:r>
      <w:r w:rsidRPr="00686D02">
        <w:rPr>
          <w:rStyle w:val="Hyperlink"/>
          <w:rFonts w:ascii="Times New Roman" w:hAnsi="Times New Roman" w:cs="Times New Roman"/>
        </w:rPr>
        <w:t xml:space="preserve"> </w:t>
      </w:r>
      <w:r w:rsidRPr="00686D02">
        <w:rPr>
          <w:rFonts w:ascii="Times New Roman" w:hAnsi="Times New Roman" w:cs="Times New Roman"/>
          <w:i/>
          <w:iCs/>
          <w:color w:val="000000"/>
        </w:rPr>
        <w:t>ISSN (Online): 2337-3792</w:t>
      </w:r>
      <w:r w:rsidRPr="00686D02">
        <w:rPr>
          <w:rFonts w:ascii="Times New Roman" w:hAnsi="Times New Roman" w:cs="Times New Roman"/>
          <w:i/>
          <w:iCs/>
          <w:color w:val="000000"/>
          <w:lang w:val="id-ID"/>
        </w:rPr>
        <w:t xml:space="preserve">. </w:t>
      </w:r>
      <w:r w:rsidRPr="00686D02">
        <w:rPr>
          <w:rFonts w:ascii="Times New Roman" w:hAnsi="Times New Roman" w:cs="Times New Roman"/>
          <w:color w:val="000000"/>
          <w:lang w:val="id-ID"/>
        </w:rPr>
        <w:t>hlm 2</w:t>
      </w:r>
    </w:p>
  </w:footnote>
  <w:footnote w:id="8">
    <w:p w14:paraId="20098D22" w14:textId="77777777" w:rsidR="00536304" w:rsidRDefault="00536304" w:rsidP="00536304">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Philip Kotler.2006. Manajemen Pemasaran Edisi Milenium Alih Bahasa </w:t>
      </w:r>
      <w:r>
        <w:rPr>
          <w:rFonts w:ascii="Times New Roman" w:hAnsi="Times New Roman" w:cs="Times New Roman"/>
          <w:lang w:val="en-ID"/>
        </w:rPr>
        <w:t>Benyamin</w:t>
      </w:r>
      <w:r>
        <w:rPr>
          <w:rFonts w:ascii="Times New Roman" w:hAnsi="Times New Roman" w:cs="Times New Roman"/>
        </w:rPr>
        <w:t xml:space="preserve"> Molan</w:t>
      </w:r>
      <w:r>
        <w:rPr>
          <w:rFonts w:ascii="Times New Roman" w:hAnsi="Times New Roman" w:cs="Times New Roman"/>
          <w:lang w:val="en-ID"/>
        </w:rPr>
        <w:t>.</w:t>
      </w:r>
      <w:r>
        <w:rPr>
          <w:rFonts w:ascii="Times New Roman" w:hAnsi="Times New Roman" w:cs="Times New Roman"/>
        </w:rPr>
        <w:t xml:space="preserve"> Jakarta: Prenhallindo. Hal: 179. </w:t>
      </w:r>
    </w:p>
  </w:footnote>
  <w:footnote w:id="9">
    <w:p w14:paraId="29780667" w14:textId="77777777" w:rsidR="00536304" w:rsidRDefault="00536304" w:rsidP="00536304">
      <w:pPr>
        <w:pStyle w:val="FootnoteText"/>
        <w:rPr>
          <w:rFonts w:ascii="Times New Roman" w:hAnsi="Times New Roman" w:cs="Times New Roman"/>
          <w:i/>
          <w:lang w:val="en-ID"/>
        </w:rPr>
      </w:pPr>
      <w:r>
        <w:rPr>
          <w:rStyle w:val="FootnoteReference"/>
          <w:rFonts w:ascii="Times New Roman" w:hAnsi="Times New Roman" w:cs="Times New Roman"/>
        </w:rPr>
        <w:footnoteRef/>
      </w:r>
      <w:r>
        <w:rPr>
          <w:rFonts w:ascii="Times New Roman" w:hAnsi="Times New Roman" w:cs="Times New Roman"/>
        </w:rPr>
        <w:t xml:space="preserve"> Philip Kotler.2006. Manajemen Pemasaran Edisi Milenium Alih Bahasa </w:t>
      </w:r>
      <w:r>
        <w:rPr>
          <w:rFonts w:ascii="Times New Roman" w:hAnsi="Times New Roman" w:cs="Times New Roman"/>
          <w:lang w:val="en-ID"/>
        </w:rPr>
        <w:t>Benyamin</w:t>
      </w:r>
      <w:r>
        <w:rPr>
          <w:rFonts w:ascii="Times New Roman" w:hAnsi="Times New Roman" w:cs="Times New Roman"/>
        </w:rPr>
        <w:t xml:space="preserve"> Molan</w:t>
      </w:r>
      <w:r>
        <w:rPr>
          <w:rFonts w:ascii="Times New Roman" w:hAnsi="Times New Roman" w:cs="Times New Roman"/>
          <w:lang w:val="en-ID"/>
        </w:rPr>
        <w:t>.</w:t>
      </w:r>
      <w:r>
        <w:rPr>
          <w:rFonts w:ascii="Times New Roman" w:hAnsi="Times New Roman" w:cs="Times New Roman"/>
        </w:rPr>
        <w:t xml:space="preserve"> Jakarta: Prenhallindo. Hal: 179.</w:t>
      </w:r>
    </w:p>
  </w:footnote>
  <w:footnote w:id="10">
    <w:p w14:paraId="58908424" w14:textId="77777777" w:rsidR="00536304" w:rsidRDefault="00536304" w:rsidP="00536304">
      <w:pPr>
        <w:pStyle w:val="FootnoteText"/>
        <w:rPr>
          <w:rFonts w:ascii="Times New Roman" w:hAnsi="Times New Roman" w:cs="Times New Roman"/>
          <w:lang w:val="en-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D"/>
        </w:rPr>
        <w:t>Morissan. 2012. Metode Penelitian Survei. Jakarta: Kencana. Hal: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EAB"/>
    <w:multiLevelType w:val="hybridMultilevel"/>
    <w:tmpl w:val="11F092C4"/>
    <w:lvl w:ilvl="0" w:tplc="A52614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E6603"/>
    <w:multiLevelType w:val="hybridMultilevel"/>
    <w:tmpl w:val="3288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B3468"/>
    <w:multiLevelType w:val="hybridMultilevel"/>
    <w:tmpl w:val="506CC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713166"/>
    <w:multiLevelType w:val="multilevel"/>
    <w:tmpl w:val="E432F64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2C3819"/>
    <w:multiLevelType w:val="hybridMultilevel"/>
    <w:tmpl w:val="32FE9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63D79"/>
    <w:multiLevelType w:val="hybridMultilevel"/>
    <w:tmpl w:val="4D4006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B14847"/>
    <w:multiLevelType w:val="hybridMultilevel"/>
    <w:tmpl w:val="23C2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12658"/>
    <w:multiLevelType w:val="hybridMultilevel"/>
    <w:tmpl w:val="75EC55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08"/>
    <w:rsid w:val="00027FB1"/>
    <w:rsid w:val="0006628B"/>
    <w:rsid w:val="000740CF"/>
    <w:rsid w:val="00080B51"/>
    <w:rsid w:val="001B067E"/>
    <w:rsid w:val="001B2810"/>
    <w:rsid w:val="001B5E0D"/>
    <w:rsid w:val="001C28FF"/>
    <w:rsid w:val="00204BA9"/>
    <w:rsid w:val="0032495C"/>
    <w:rsid w:val="00352CEF"/>
    <w:rsid w:val="003E2637"/>
    <w:rsid w:val="004A2AF0"/>
    <w:rsid w:val="004B58B7"/>
    <w:rsid w:val="00516B74"/>
    <w:rsid w:val="00536304"/>
    <w:rsid w:val="00573A3A"/>
    <w:rsid w:val="0059430C"/>
    <w:rsid w:val="005E7BF9"/>
    <w:rsid w:val="00600725"/>
    <w:rsid w:val="00621209"/>
    <w:rsid w:val="006C3DC2"/>
    <w:rsid w:val="00864685"/>
    <w:rsid w:val="00925B49"/>
    <w:rsid w:val="009C664E"/>
    <w:rsid w:val="00A23316"/>
    <w:rsid w:val="00A37E18"/>
    <w:rsid w:val="00A82889"/>
    <w:rsid w:val="00AD6A53"/>
    <w:rsid w:val="00B94B17"/>
    <w:rsid w:val="00BB6479"/>
    <w:rsid w:val="00C12118"/>
    <w:rsid w:val="00C55125"/>
    <w:rsid w:val="00C86C2B"/>
    <w:rsid w:val="00D51629"/>
    <w:rsid w:val="00D931AD"/>
    <w:rsid w:val="00DC1017"/>
    <w:rsid w:val="00DF5032"/>
    <w:rsid w:val="00E82E23"/>
    <w:rsid w:val="00ED3C23"/>
    <w:rsid w:val="00F50FDC"/>
    <w:rsid w:val="00F72308"/>
    <w:rsid w:val="00FA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E389E"/>
  <w15:chartTrackingRefBased/>
  <w15:docId w15:val="{6275A6E5-F1B0-4A70-8CB6-E88B14F8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725"/>
    <w:pPr>
      <w:widowControl w:val="0"/>
      <w:autoSpaceDE w:val="0"/>
      <w:autoSpaceDN w:val="0"/>
      <w:spacing w:after="0" w:line="240" w:lineRule="auto"/>
      <w:ind w:left="687"/>
      <w:jc w:val="center"/>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67E"/>
    <w:rPr>
      <w:color w:val="0000FF"/>
      <w:u w:val="single"/>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1B067E"/>
    <w:pPr>
      <w:spacing w:line="256" w:lineRule="auto"/>
      <w:ind w:left="720"/>
      <w:contextualSpacing/>
    </w:pPr>
    <w:rPr>
      <w:rFonts w:eastAsia="SimSun"/>
    </w:rPr>
  </w:style>
  <w:style w:type="paragraph" w:styleId="FootnoteText">
    <w:name w:val="footnote text"/>
    <w:basedOn w:val="Normal"/>
    <w:link w:val="FootnoteTextChar"/>
    <w:uiPriority w:val="99"/>
    <w:semiHidden/>
    <w:unhideWhenUsed/>
    <w:rsid w:val="001B067E"/>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semiHidden/>
    <w:rsid w:val="001B067E"/>
    <w:rPr>
      <w:rFonts w:eastAsia="SimSun"/>
      <w:sz w:val="20"/>
      <w:szCs w:val="20"/>
    </w:rPr>
  </w:style>
  <w:style w:type="character" w:styleId="FootnoteReference">
    <w:name w:val="footnote reference"/>
    <w:basedOn w:val="DefaultParagraphFont"/>
    <w:uiPriority w:val="99"/>
    <w:semiHidden/>
    <w:unhideWhenUsed/>
    <w:rsid w:val="001B067E"/>
    <w:rPr>
      <w:vertAlign w:val="superscript"/>
    </w:rPr>
  </w:style>
  <w:style w:type="paragraph" w:styleId="NoSpacing">
    <w:name w:val="No Spacing"/>
    <w:uiPriority w:val="1"/>
    <w:qFormat/>
    <w:rsid w:val="001B067E"/>
    <w:pPr>
      <w:spacing w:beforeAutospacing="1" w:after="0" w:afterAutospacing="1" w:line="240" w:lineRule="auto"/>
    </w:pPr>
    <w:rPr>
      <w:rFonts w:ascii="Calibri" w:eastAsia="Times New Roman" w:hAnsi="Calibri" w:cs="Times New Roman"/>
      <w:sz w:val="24"/>
      <w:szCs w:val="24"/>
      <w:lang w:val="zh-CN" w:eastAsia="zh-CN"/>
    </w:rPr>
  </w:style>
  <w:style w:type="paragraph" w:customStyle="1" w:styleId="DaftarParagraf1">
    <w:name w:val="Daftar Paragraf1"/>
    <w:basedOn w:val="Normal"/>
    <w:rsid w:val="001B067E"/>
    <w:pPr>
      <w:spacing w:before="100" w:beforeAutospacing="1" w:after="100" w:afterAutospacing="1" w:line="271" w:lineRule="auto"/>
      <w:contextualSpacing/>
    </w:pPr>
    <w:rPr>
      <w:rFonts w:ascii="Calibri" w:eastAsia="Times New Roman" w:hAnsi="Calibri" w:cs="Times New Roman"/>
      <w:sz w:val="24"/>
      <w:szCs w:val="24"/>
      <w:lang w:val="en-ID" w:eastAsia="en-ID"/>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basedOn w:val="DefaultParagraphFont"/>
    <w:link w:val="ListParagraph"/>
    <w:uiPriority w:val="34"/>
    <w:qFormat/>
    <w:locked/>
    <w:rsid w:val="001B067E"/>
    <w:rPr>
      <w:rFonts w:eastAsia="SimSun"/>
    </w:rPr>
  </w:style>
  <w:style w:type="table" w:styleId="TableGrid">
    <w:name w:val="Table Grid"/>
    <w:basedOn w:val="TableNormal"/>
    <w:uiPriority w:val="39"/>
    <w:rsid w:val="001B067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2E23"/>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82E23"/>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9"/>
    <w:rsid w:val="00600725"/>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600725"/>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621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209"/>
  </w:style>
  <w:style w:type="paragraph" w:styleId="Footer">
    <w:name w:val="footer"/>
    <w:basedOn w:val="Normal"/>
    <w:link w:val="FooterChar"/>
    <w:uiPriority w:val="99"/>
    <w:unhideWhenUsed/>
    <w:rsid w:val="0062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209"/>
  </w:style>
  <w:style w:type="paragraph" w:customStyle="1" w:styleId="Default">
    <w:name w:val="Default"/>
    <w:rsid w:val="00B94B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99638">
      <w:bodyDiv w:val="1"/>
      <w:marLeft w:val="0"/>
      <w:marRight w:val="0"/>
      <w:marTop w:val="0"/>
      <w:marBottom w:val="0"/>
      <w:divBdr>
        <w:top w:val="none" w:sz="0" w:space="0" w:color="auto"/>
        <w:left w:val="none" w:sz="0" w:space="0" w:color="auto"/>
        <w:bottom w:val="none" w:sz="0" w:space="0" w:color="auto"/>
        <w:right w:val="none" w:sz="0" w:space="0" w:color="auto"/>
      </w:divBdr>
    </w:div>
    <w:div w:id="1326469835">
      <w:bodyDiv w:val="1"/>
      <w:marLeft w:val="0"/>
      <w:marRight w:val="0"/>
      <w:marTop w:val="0"/>
      <w:marBottom w:val="0"/>
      <w:divBdr>
        <w:top w:val="none" w:sz="0" w:space="0" w:color="auto"/>
        <w:left w:val="none" w:sz="0" w:space="0" w:color="auto"/>
        <w:bottom w:val="none" w:sz="0" w:space="0" w:color="auto"/>
        <w:right w:val="none" w:sz="0" w:space="0" w:color="auto"/>
      </w:divBdr>
    </w:div>
    <w:div w:id="1404259930">
      <w:bodyDiv w:val="1"/>
      <w:marLeft w:val="0"/>
      <w:marRight w:val="0"/>
      <w:marTop w:val="0"/>
      <w:marBottom w:val="0"/>
      <w:divBdr>
        <w:top w:val="none" w:sz="0" w:space="0" w:color="auto"/>
        <w:left w:val="none" w:sz="0" w:space="0" w:color="auto"/>
        <w:bottom w:val="none" w:sz="0" w:space="0" w:color="auto"/>
        <w:right w:val="none" w:sz="0" w:space="0" w:color="auto"/>
      </w:divBdr>
    </w:div>
    <w:div w:id="1410227219">
      <w:bodyDiv w:val="1"/>
      <w:marLeft w:val="0"/>
      <w:marRight w:val="0"/>
      <w:marTop w:val="0"/>
      <w:marBottom w:val="0"/>
      <w:divBdr>
        <w:top w:val="none" w:sz="0" w:space="0" w:color="auto"/>
        <w:left w:val="none" w:sz="0" w:space="0" w:color="auto"/>
        <w:bottom w:val="none" w:sz="0" w:space="0" w:color="auto"/>
        <w:right w:val="none" w:sz="0" w:space="0" w:color="auto"/>
      </w:divBdr>
    </w:div>
    <w:div w:id="2103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release.kontan.co.id/release/wardah-inspiring-movement-mempersembahkan-story-of-the-unstoppable-beauty-stephanie-kurlow-worlds-1st-hijabi-balle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15</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gesit pangestu</dc:creator>
  <cp:keywords/>
  <dc:description/>
  <cp:lastModifiedBy>gesit pangestu</cp:lastModifiedBy>
  <cp:revision>20</cp:revision>
  <dcterms:created xsi:type="dcterms:W3CDTF">2021-07-24T11:22:00Z</dcterms:created>
  <dcterms:modified xsi:type="dcterms:W3CDTF">2021-07-29T04:31:00Z</dcterms:modified>
</cp:coreProperties>
</file>