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98" w:rsidRDefault="004C5298" w:rsidP="004C5298">
      <w:pPr>
        <w:spacing w:line="480" w:lineRule="auto"/>
        <w:jc w:val="center"/>
        <w:rPr>
          <w:rFonts w:ascii="Times New Roman" w:hAnsi="Times New Roman" w:cs="Times New Roman"/>
          <w:b/>
          <w:sz w:val="24"/>
          <w:szCs w:val="24"/>
          <w:lang w:val="id-ID"/>
        </w:rPr>
      </w:pPr>
      <w:proofErr w:type="gramStart"/>
      <w:r>
        <w:rPr>
          <w:rFonts w:ascii="Times New Roman" w:hAnsi="Times New Roman" w:cs="Times New Roman"/>
          <w:b/>
          <w:sz w:val="24"/>
          <w:szCs w:val="24"/>
        </w:rPr>
        <w:t>PEN</w:t>
      </w:r>
      <w:r>
        <w:rPr>
          <w:rFonts w:ascii="Times New Roman" w:hAnsi="Times New Roman" w:cs="Times New Roman"/>
          <w:b/>
          <w:sz w:val="24"/>
          <w:szCs w:val="24"/>
          <w:lang w:val="id-ID"/>
        </w:rPr>
        <w:t>GARUH  PERPUTARAN</w:t>
      </w:r>
      <w:proofErr w:type="gramEnd"/>
      <w:r>
        <w:rPr>
          <w:rFonts w:ascii="Times New Roman" w:hAnsi="Times New Roman" w:cs="Times New Roman"/>
          <w:b/>
          <w:sz w:val="24"/>
          <w:szCs w:val="24"/>
          <w:lang w:val="id-ID"/>
        </w:rPr>
        <w:t xml:space="preserve"> MODAL KERJA,</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PERTUMBUHAN PENJUALAN </w:t>
      </w:r>
      <w:r>
        <w:rPr>
          <w:rFonts w:ascii="Times New Roman" w:hAnsi="Times New Roman" w:cs="Times New Roman"/>
          <w:b/>
          <w:sz w:val="24"/>
          <w:szCs w:val="24"/>
        </w:rPr>
        <w:t xml:space="preserve"> DAN </w:t>
      </w:r>
      <w:r>
        <w:rPr>
          <w:rFonts w:ascii="Times New Roman" w:hAnsi="Times New Roman" w:cs="Times New Roman"/>
          <w:b/>
          <w:sz w:val="24"/>
          <w:szCs w:val="24"/>
          <w:lang w:val="id-ID"/>
        </w:rPr>
        <w:t>UKURAN PERUSAHAAN TERHADAP PROFITABILITAS</w:t>
      </w:r>
    </w:p>
    <w:p w:rsidR="00057876" w:rsidRDefault="004C5298" w:rsidP="00057876">
      <w:pPr>
        <w:spacing w:line="480" w:lineRule="auto"/>
        <w:jc w:val="center"/>
        <w:rPr>
          <w:rFonts w:ascii="Times New Roman" w:hAnsi="Times New Roman" w:cs="Times New Roman"/>
          <w:b/>
          <w:sz w:val="24"/>
          <w:szCs w:val="24"/>
        </w:rPr>
      </w:pPr>
      <w:r w:rsidRPr="00837A37">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Pada </w:t>
      </w:r>
      <w:r w:rsidRPr="00837A37">
        <w:rPr>
          <w:rFonts w:ascii="Times New Roman" w:hAnsi="Times New Roman" w:cs="Times New Roman"/>
          <w:b/>
          <w:sz w:val="24"/>
          <w:szCs w:val="24"/>
        </w:rPr>
        <w:t xml:space="preserve"> Perusahaan</w:t>
      </w:r>
      <w:proofErr w:type="gramEnd"/>
      <w:r w:rsidRPr="00837A37">
        <w:rPr>
          <w:rFonts w:ascii="Times New Roman" w:hAnsi="Times New Roman" w:cs="Times New Roman"/>
          <w:b/>
          <w:sz w:val="24"/>
          <w:szCs w:val="24"/>
        </w:rPr>
        <w:t xml:space="preserve"> Manufaktur Yang Terdaft</w:t>
      </w:r>
      <w:r>
        <w:rPr>
          <w:rFonts w:ascii="Times New Roman" w:hAnsi="Times New Roman" w:cs="Times New Roman"/>
          <w:b/>
          <w:sz w:val="24"/>
          <w:szCs w:val="24"/>
        </w:rPr>
        <w:t xml:space="preserve">ar Di Bursa Efek Indonesia </w:t>
      </w:r>
      <w:r w:rsidRPr="00837A37">
        <w:rPr>
          <w:rFonts w:ascii="Times New Roman" w:hAnsi="Times New Roman" w:cs="Times New Roman"/>
          <w:b/>
          <w:sz w:val="24"/>
          <w:szCs w:val="24"/>
        </w:rPr>
        <w:t xml:space="preserve">Periode </w:t>
      </w:r>
      <w:r w:rsidR="00D35BD0">
        <w:rPr>
          <w:rFonts w:ascii="Times New Roman" w:hAnsi="Times New Roman" w:cs="Times New Roman"/>
          <w:b/>
          <w:sz w:val="24"/>
          <w:szCs w:val="24"/>
        </w:rPr>
        <w:t>2017-2019</w:t>
      </w:r>
    </w:p>
    <w:p w:rsidR="004C5298" w:rsidRPr="00057876" w:rsidRDefault="009B1EF4" w:rsidP="00057876">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w:t>Adelfia  Liu</w:t>
      </w:r>
    </w:p>
    <w:p w:rsidR="004C5298" w:rsidRPr="004C5298" w:rsidRDefault="004C5298" w:rsidP="004C5298">
      <w:pPr>
        <w:spacing w:after="200" w:line="276" w:lineRule="auto"/>
        <w:jc w:val="center"/>
        <w:rPr>
          <w:rFonts w:ascii="Times New Roman" w:hAnsi="Times New Roman" w:cs="Times New Roman"/>
          <w:sz w:val="24"/>
          <w:szCs w:val="24"/>
        </w:rPr>
      </w:pPr>
      <w:r w:rsidRPr="004C5298">
        <w:rPr>
          <w:rFonts w:ascii="Times New Roman" w:hAnsi="Times New Roman" w:cs="Times New Roman"/>
          <w:sz w:val="24"/>
          <w:szCs w:val="24"/>
        </w:rPr>
        <w:t xml:space="preserve">UMY </w:t>
      </w:r>
      <w:proofErr w:type="gramStart"/>
      <w:r w:rsidRPr="004C5298">
        <w:rPr>
          <w:rFonts w:ascii="Times New Roman" w:hAnsi="Times New Roman" w:cs="Times New Roman"/>
          <w:sz w:val="24"/>
          <w:szCs w:val="24"/>
        </w:rPr>
        <w:t>Yogyakarta ;Jl.Ringroad</w:t>
      </w:r>
      <w:proofErr w:type="gramEnd"/>
      <w:r w:rsidRPr="004C5298">
        <w:rPr>
          <w:rFonts w:ascii="Times New Roman" w:hAnsi="Times New Roman" w:cs="Times New Roman"/>
          <w:sz w:val="24"/>
          <w:szCs w:val="24"/>
        </w:rPr>
        <w:t xml:space="preserve"> Utara,Condong Catur,Yogyakarta,(0274)6498211 Jurusan Manajemen,Universitas Mercu Buana Yogyakarta</w:t>
      </w:r>
    </w:p>
    <w:p w:rsidR="004C5298" w:rsidRDefault="004C5298" w:rsidP="004C5298">
      <w:pPr>
        <w:spacing w:after="0" w:line="36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E01AD9" w:rsidRPr="00160719">
          <w:rPr>
            <w:rStyle w:val="Hyperlink"/>
            <w:rFonts w:ascii="Times New Roman" w:hAnsi="Times New Roman" w:cs="Times New Roman"/>
            <w:sz w:val="24"/>
            <w:szCs w:val="24"/>
          </w:rPr>
          <w:t>adhelfia96@gmail.com</w:t>
        </w:r>
      </w:hyperlink>
    </w:p>
    <w:p w:rsidR="00897CCD" w:rsidRPr="00057876" w:rsidRDefault="00897CCD" w:rsidP="00057876">
      <w:pPr>
        <w:spacing w:after="0" w:line="360" w:lineRule="auto"/>
        <w:jc w:val="center"/>
        <w:rPr>
          <w:rStyle w:val="Hyperlink"/>
          <w:rFonts w:ascii="Times New Roman" w:hAnsi="Times New Roman" w:cs="Times New Roman"/>
          <w:sz w:val="24"/>
          <w:szCs w:val="24"/>
        </w:rPr>
      </w:pPr>
    </w:p>
    <w:p w:rsidR="00897CCD" w:rsidRPr="00057876" w:rsidRDefault="00897CCD" w:rsidP="00057876">
      <w:pPr>
        <w:spacing w:after="0" w:line="360" w:lineRule="auto"/>
        <w:jc w:val="both"/>
        <w:rPr>
          <w:rFonts w:ascii="Times New Roman" w:hAnsi="Times New Roman" w:cs="Times New Roman"/>
          <w:bCs/>
          <w:sz w:val="24"/>
          <w:szCs w:val="24"/>
        </w:rPr>
      </w:pPr>
      <w:r w:rsidRPr="00057876">
        <w:rPr>
          <w:rFonts w:ascii="Times New Roman" w:hAnsi="Times New Roman" w:cs="Times New Roman"/>
          <w:sz w:val="24"/>
          <w:szCs w:val="24"/>
        </w:rPr>
        <w:t xml:space="preserve">Penelitian ini bertujuan untuk </w:t>
      </w:r>
      <w:r w:rsidRPr="00057876">
        <w:rPr>
          <w:rFonts w:ascii="Times New Roman" w:hAnsi="Times New Roman" w:cs="Times New Roman"/>
          <w:iCs/>
          <w:sz w:val="24"/>
          <w:szCs w:val="24"/>
          <w:shd w:val="clear" w:color="auto" w:fill="FFFFFF"/>
        </w:rPr>
        <w:t xml:space="preserve">mengetahui pengaruh perputaran modal kerja, pertumbuhan penjualan, dan ukuran perusahaan terhadap profitabilitas </w:t>
      </w:r>
      <w:proofErr w:type="gramStart"/>
      <w:r w:rsidRPr="00057876">
        <w:rPr>
          <w:rFonts w:ascii="Times New Roman" w:hAnsi="Times New Roman" w:cs="Times New Roman"/>
          <w:sz w:val="24"/>
          <w:szCs w:val="24"/>
        </w:rPr>
        <w:t>Pada  Perusahaan</w:t>
      </w:r>
      <w:proofErr w:type="gramEnd"/>
      <w:r w:rsidRPr="00057876">
        <w:rPr>
          <w:rFonts w:ascii="Times New Roman" w:hAnsi="Times New Roman" w:cs="Times New Roman"/>
          <w:sz w:val="24"/>
          <w:szCs w:val="24"/>
        </w:rPr>
        <w:t xml:space="preserve"> Manufaktur Yang Terdaftar Di Bursa Efek Indonesia Periode 2017-2019</w:t>
      </w:r>
      <w:r w:rsidRPr="00057876">
        <w:rPr>
          <w:rFonts w:ascii="Times New Roman" w:hAnsi="Times New Roman" w:cs="Times New Roman"/>
          <w:iCs/>
          <w:sz w:val="24"/>
          <w:szCs w:val="24"/>
          <w:shd w:val="clear" w:color="auto" w:fill="FFFFFF"/>
        </w:rPr>
        <w:t xml:space="preserve">. Data yang digunakan dalam penelitian ini adalah data sekunder dari tahun 2017-2019 yang di peroleh dari </w:t>
      </w:r>
      <w:proofErr w:type="gramStart"/>
      <w:r w:rsidRPr="00057876">
        <w:rPr>
          <w:rFonts w:ascii="Times New Roman" w:hAnsi="Times New Roman" w:cs="Times New Roman"/>
          <w:bCs/>
          <w:sz w:val="24"/>
          <w:szCs w:val="24"/>
        </w:rPr>
        <w:t>dari  situs</w:t>
      </w:r>
      <w:proofErr w:type="gramEnd"/>
      <w:r w:rsidRPr="00057876">
        <w:rPr>
          <w:rFonts w:ascii="Times New Roman" w:hAnsi="Times New Roman" w:cs="Times New Roman"/>
          <w:bCs/>
          <w:sz w:val="24"/>
          <w:szCs w:val="24"/>
        </w:rPr>
        <w:t xml:space="preserve">  Bursa  Efek Indonesia (BEI) yaitu </w:t>
      </w:r>
      <w:hyperlink r:id="rId9" w:history="1">
        <w:r w:rsidRPr="00057876">
          <w:rPr>
            <w:rFonts w:ascii="Times New Roman" w:hAnsi="Times New Roman" w:cs="Times New Roman"/>
            <w:bCs/>
            <w:i/>
            <w:iCs/>
            <w:color w:val="0000FF" w:themeColor="hyperlink"/>
            <w:sz w:val="24"/>
            <w:szCs w:val="24"/>
            <w:u w:val="single"/>
          </w:rPr>
          <w:t>www.idx.co.id</w:t>
        </w:r>
      </w:hyperlink>
      <w:r w:rsidRPr="00057876">
        <w:rPr>
          <w:rFonts w:ascii="Times New Roman" w:hAnsi="Times New Roman" w:cs="Times New Roman"/>
          <w:bCs/>
          <w:sz w:val="24"/>
          <w:szCs w:val="24"/>
        </w:rPr>
        <w:t xml:space="preserve">. </w:t>
      </w:r>
      <w:r w:rsidRPr="00057876">
        <w:rPr>
          <w:rFonts w:ascii="Times New Roman" w:hAnsi="Times New Roman" w:cs="Times New Roman"/>
          <w:sz w:val="24"/>
          <w:szCs w:val="24"/>
          <w:shd w:val="clear" w:color="auto" w:fill="FFFFFF"/>
        </w:rPr>
        <w:t>Metode analisis yang digunakan adalah dengan uji statistik deskriptif</w:t>
      </w:r>
      <w:proofErr w:type="gramStart"/>
      <w:r w:rsidRPr="00057876">
        <w:rPr>
          <w:rFonts w:ascii="Times New Roman" w:hAnsi="Times New Roman" w:cs="Times New Roman"/>
          <w:sz w:val="24"/>
          <w:szCs w:val="24"/>
          <w:shd w:val="clear" w:color="auto" w:fill="FFFFFF"/>
        </w:rPr>
        <w:t>,  uji</w:t>
      </w:r>
      <w:proofErr w:type="gramEnd"/>
      <w:r w:rsidRPr="00057876">
        <w:rPr>
          <w:rFonts w:ascii="Times New Roman" w:hAnsi="Times New Roman" w:cs="Times New Roman"/>
          <w:sz w:val="24"/>
          <w:szCs w:val="24"/>
          <w:shd w:val="clear" w:color="auto" w:fill="FFFFFF"/>
        </w:rPr>
        <w:t xml:space="preserve"> asumsi klasik, analisis regresi linear berganda, uji hipotesis, dan uji ketepatan model (R</w:t>
      </w:r>
      <w:r w:rsidRPr="00057876">
        <w:rPr>
          <w:rFonts w:ascii="Times New Roman" w:hAnsi="Times New Roman" w:cs="Times New Roman"/>
          <w:sz w:val="24"/>
          <w:szCs w:val="24"/>
          <w:shd w:val="clear" w:color="auto" w:fill="FFFFFF"/>
          <w:vertAlign w:val="superscript"/>
        </w:rPr>
        <w:t>2</w:t>
      </w:r>
      <w:r w:rsidRPr="00057876">
        <w:rPr>
          <w:rFonts w:ascii="Times New Roman" w:hAnsi="Times New Roman" w:cs="Times New Roman"/>
          <w:sz w:val="24"/>
          <w:szCs w:val="24"/>
          <w:shd w:val="clear" w:color="auto" w:fill="FFFFFF"/>
        </w:rPr>
        <w:t>).</w:t>
      </w:r>
    </w:p>
    <w:p w:rsidR="00897CCD" w:rsidRPr="00057876" w:rsidRDefault="00897CCD" w:rsidP="00057876">
      <w:pPr>
        <w:spacing w:after="0" w:line="360" w:lineRule="auto"/>
        <w:ind w:firstLine="720"/>
        <w:jc w:val="both"/>
        <w:rPr>
          <w:rFonts w:ascii="Times New Roman" w:hAnsi="Times New Roman" w:cs="Times New Roman"/>
          <w:sz w:val="24"/>
          <w:szCs w:val="24"/>
        </w:rPr>
      </w:pPr>
      <w:r w:rsidRPr="00057876">
        <w:rPr>
          <w:rFonts w:ascii="Times New Roman" w:hAnsi="Times New Roman" w:cs="Times New Roman"/>
          <w:iCs/>
          <w:sz w:val="24"/>
          <w:szCs w:val="24"/>
          <w:shd w:val="clear" w:color="auto" w:fill="FFFFFF"/>
        </w:rPr>
        <w:t xml:space="preserve">Hasil penelitian ini menunjukkan bahwa </w:t>
      </w:r>
      <w:r w:rsidRPr="00057876">
        <w:rPr>
          <w:rFonts w:ascii="Times New Roman" w:hAnsi="Times New Roman" w:cs="Times New Roman"/>
          <w:sz w:val="24"/>
          <w:szCs w:val="24"/>
        </w:rPr>
        <w:t>perputaran modal kerja, pertumbuhan penjualan, dan ukuran perusahaan secara simultan berpengaruh terhadap profitabilitas, Perputaran modal kerja secara parsial tidak berpengaruh terhadap profitabilitas, Pertumbuhan penjualan secara parsial berpengaruh  terhadap profitabilitas, sedangkan ukuran perusahaan secara parsial tidak berpengaruh terhadap profitabilitas</w:t>
      </w:r>
    </w:p>
    <w:p w:rsidR="00897CCD" w:rsidRPr="00057876" w:rsidRDefault="00897CCD" w:rsidP="00057876">
      <w:pPr>
        <w:spacing w:after="0" w:line="360" w:lineRule="auto"/>
        <w:ind w:firstLine="720"/>
        <w:jc w:val="both"/>
        <w:rPr>
          <w:rFonts w:ascii="Times New Roman" w:hAnsi="Times New Roman" w:cs="Times New Roman"/>
          <w:iCs/>
          <w:sz w:val="24"/>
          <w:szCs w:val="24"/>
          <w:shd w:val="clear" w:color="auto" w:fill="FFFFFF"/>
        </w:rPr>
      </w:pPr>
    </w:p>
    <w:p w:rsidR="00E01AD9" w:rsidRPr="00057876" w:rsidRDefault="00897CCD" w:rsidP="00E01AD9">
      <w:pPr>
        <w:spacing w:after="0" w:line="360" w:lineRule="auto"/>
        <w:jc w:val="both"/>
        <w:rPr>
          <w:rFonts w:ascii="Times New Roman" w:hAnsi="Times New Roman" w:cs="Times New Roman"/>
          <w:iCs/>
          <w:sz w:val="24"/>
          <w:szCs w:val="24"/>
          <w:shd w:val="clear" w:color="auto" w:fill="FFFFFF"/>
        </w:rPr>
      </w:pPr>
      <w:r w:rsidRPr="00057876">
        <w:rPr>
          <w:rFonts w:ascii="Times New Roman" w:hAnsi="Times New Roman" w:cs="Times New Roman"/>
          <w:b/>
          <w:iCs/>
          <w:sz w:val="24"/>
          <w:szCs w:val="24"/>
          <w:shd w:val="clear" w:color="auto" w:fill="FFFFFF"/>
        </w:rPr>
        <w:t>Kata kunci:</w:t>
      </w:r>
      <w:r w:rsidRPr="00057876">
        <w:rPr>
          <w:rFonts w:ascii="Times New Roman" w:hAnsi="Times New Roman" w:cs="Times New Roman"/>
          <w:iCs/>
          <w:sz w:val="24"/>
          <w:szCs w:val="24"/>
          <w:shd w:val="clear" w:color="auto" w:fill="FFFFFF"/>
        </w:rPr>
        <w:t xml:space="preserve"> perputaran modal kerja, pertumbuhan penjualan, ukuran perusahaan.</w:t>
      </w:r>
    </w:p>
    <w:p w:rsidR="00057876" w:rsidRDefault="00057876" w:rsidP="00654666">
      <w:pPr>
        <w:spacing w:after="0" w:line="480" w:lineRule="auto"/>
        <w:jc w:val="both"/>
        <w:rPr>
          <w:rFonts w:ascii="Times New Roman" w:hAnsi="Times New Roman" w:cs="Times New Roman"/>
          <w:b/>
          <w:sz w:val="24"/>
          <w:szCs w:val="24"/>
        </w:rPr>
      </w:pPr>
    </w:p>
    <w:p w:rsidR="004240AE" w:rsidRDefault="004240AE" w:rsidP="00654666">
      <w:pPr>
        <w:spacing w:after="0" w:line="480" w:lineRule="auto"/>
        <w:jc w:val="both"/>
        <w:rPr>
          <w:rFonts w:ascii="Times New Roman" w:hAnsi="Times New Roman" w:cs="Times New Roman"/>
          <w:b/>
          <w:sz w:val="24"/>
          <w:szCs w:val="24"/>
        </w:rPr>
      </w:pPr>
    </w:p>
    <w:p w:rsidR="004240AE" w:rsidRDefault="004240AE" w:rsidP="00654666">
      <w:pPr>
        <w:spacing w:after="0" w:line="480" w:lineRule="auto"/>
        <w:jc w:val="both"/>
        <w:rPr>
          <w:rFonts w:ascii="Times New Roman" w:hAnsi="Times New Roman" w:cs="Times New Roman"/>
          <w:b/>
          <w:sz w:val="24"/>
          <w:szCs w:val="24"/>
        </w:rPr>
      </w:pPr>
    </w:p>
    <w:p w:rsidR="004240AE" w:rsidRDefault="004240AE" w:rsidP="00654666">
      <w:pPr>
        <w:spacing w:after="0" w:line="480" w:lineRule="auto"/>
        <w:jc w:val="both"/>
        <w:rPr>
          <w:rFonts w:ascii="Times New Roman" w:hAnsi="Times New Roman" w:cs="Times New Roman"/>
          <w:b/>
          <w:sz w:val="24"/>
          <w:szCs w:val="24"/>
        </w:rPr>
      </w:pPr>
    </w:p>
    <w:p w:rsidR="004240AE" w:rsidRPr="004240AE" w:rsidRDefault="004240AE" w:rsidP="0042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4"/>
          <w:szCs w:val="24"/>
        </w:rPr>
      </w:pPr>
      <w:r w:rsidRPr="004240AE">
        <w:rPr>
          <w:rFonts w:ascii="Times New Roman" w:eastAsia="Times New Roman" w:hAnsi="Times New Roman" w:cs="Times New Roman"/>
          <w:b/>
          <w:color w:val="202124"/>
          <w:sz w:val="24"/>
          <w:szCs w:val="24"/>
        </w:rPr>
        <w:lastRenderedPageBreak/>
        <w:t>THE INFLUENCE OF WORKING CAPITAL TURNOVER, SALES GROWTH AND COMPANY SIZE ON PROFITABILITY</w:t>
      </w:r>
    </w:p>
    <w:p w:rsidR="004240AE" w:rsidRPr="004240AE" w:rsidRDefault="004240AE" w:rsidP="0042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4"/>
          <w:szCs w:val="24"/>
        </w:rPr>
      </w:pPr>
      <w:r w:rsidRPr="004240AE">
        <w:rPr>
          <w:rFonts w:ascii="Times New Roman" w:eastAsia="Times New Roman" w:hAnsi="Times New Roman" w:cs="Times New Roman"/>
          <w:b/>
          <w:color w:val="202124"/>
          <w:sz w:val="24"/>
          <w:szCs w:val="24"/>
        </w:rPr>
        <w:t xml:space="preserve">For Manufacturing Companies Listed On </w:t>
      </w:r>
      <w:proofErr w:type="gramStart"/>
      <w:r w:rsidRPr="004240AE">
        <w:rPr>
          <w:rFonts w:ascii="Times New Roman" w:eastAsia="Times New Roman" w:hAnsi="Times New Roman" w:cs="Times New Roman"/>
          <w:b/>
          <w:color w:val="202124"/>
          <w:sz w:val="24"/>
          <w:szCs w:val="24"/>
        </w:rPr>
        <w:t>The</w:t>
      </w:r>
      <w:proofErr w:type="gramEnd"/>
      <w:r w:rsidRPr="004240AE">
        <w:rPr>
          <w:rFonts w:ascii="Times New Roman" w:eastAsia="Times New Roman" w:hAnsi="Times New Roman" w:cs="Times New Roman"/>
          <w:b/>
          <w:color w:val="202124"/>
          <w:sz w:val="24"/>
          <w:szCs w:val="24"/>
        </w:rPr>
        <w:t xml:space="preserve"> Indonesia Stock Exchange For The Period 2017-2019</w:t>
      </w:r>
    </w:p>
    <w:p w:rsidR="004240AE" w:rsidRPr="004240AE" w:rsidRDefault="004240AE" w:rsidP="0042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4"/>
          <w:szCs w:val="24"/>
        </w:rPr>
      </w:pPr>
      <w:r w:rsidRPr="004240AE">
        <w:rPr>
          <w:rFonts w:ascii="Times New Roman" w:eastAsia="Times New Roman" w:hAnsi="Times New Roman" w:cs="Times New Roman"/>
          <w:color w:val="202124"/>
          <w:sz w:val="24"/>
          <w:szCs w:val="24"/>
        </w:rPr>
        <w:t>Adelfia Liu</w:t>
      </w:r>
    </w:p>
    <w:p w:rsidR="004240AE" w:rsidRPr="004240AE" w:rsidRDefault="004240AE" w:rsidP="0042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4"/>
          <w:szCs w:val="24"/>
        </w:rPr>
      </w:pPr>
      <w:r w:rsidRPr="004240AE">
        <w:rPr>
          <w:rFonts w:ascii="Times New Roman" w:eastAsia="Times New Roman" w:hAnsi="Times New Roman" w:cs="Times New Roman"/>
          <w:color w:val="202124"/>
          <w:sz w:val="24"/>
          <w:szCs w:val="24"/>
        </w:rPr>
        <w:t>UMY Yogyakarta; Jl. Ringroad Utara, Condong Catur, Yogyakarta, (0274) 6498211 Department of Management, Mercu Buana University Yogyakarta</w:t>
      </w:r>
    </w:p>
    <w:p w:rsidR="004240AE" w:rsidRDefault="004240AE" w:rsidP="0042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Email: </w:t>
      </w:r>
      <w:hyperlink r:id="rId10" w:history="1">
        <w:r w:rsidRPr="00657D28">
          <w:rPr>
            <w:rStyle w:val="Hyperlink"/>
            <w:rFonts w:ascii="Times New Roman" w:eastAsia="Times New Roman" w:hAnsi="Times New Roman" w:cs="Times New Roman"/>
            <w:sz w:val="24"/>
            <w:szCs w:val="24"/>
          </w:rPr>
          <w:t>adhefia96@gmail.com</w:t>
        </w:r>
      </w:hyperlink>
    </w:p>
    <w:p w:rsidR="004240AE" w:rsidRPr="004240AE" w:rsidRDefault="004240AE" w:rsidP="0042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4"/>
          <w:szCs w:val="24"/>
        </w:rPr>
      </w:pPr>
      <w:bookmarkStart w:id="0" w:name="_GoBack"/>
      <w:bookmarkEnd w:id="0"/>
    </w:p>
    <w:p w:rsidR="004240AE" w:rsidRPr="004240AE" w:rsidRDefault="004240AE" w:rsidP="0042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360"/>
        <w:jc w:val="both"/>
        <w:rPr>
          <w:rFonts w:ascii="Times New Roman" w:eastAsia="Times New Roman" w:hAnsi="Times New Roman" w:cs="Times New Roman"/>
          <w:color w:val="202124"/>
          <w:sz w:val="24"/>
          <w:szCs w:val="24"/>
        </w:rPr>
      </w:pPr>
      <w:r w:rsidRPr="004240AE">
        <w:rPr>
          <w:rFonts w:ascii="Times New Roman" w:eastAsia="Times New Roman" w:hAnsi="Times New Roman" w:cs="Times New Roman"/>
          <w:color w:val="202124"/>
          <w:sz w:val="24"/>
          <w:szCs w:val="24"/>
        </w:rPr>
        <w:t xml:space="preserve">This study aims to determine the effect of working capital turnover, sales growth, and company size on profitability in Manufacturing Companies Listed on the Indonesia Stock Exchange for the 2017-2019 </w:t>
      </w:r>
      <w:proofErr w:type="gramStart"/>
      <w:r w:rsidRPr="004240AE">
        <w:rPr>
          <w:rFonts w:ascii="Times New Roman" w:eastAsia="Times New Roman" w:hAnsi="Times New Roman" w:cs="Times New Roman"/>
          <w:color w:val="202124"/>
          <w:sz w:val="24"/>
          <w:szCs w:val="24"/>
        </w:rPr>
        <w:t>period</w:t>
      </w:r>
      <w:proofErr w:type="gramEnd"/>
      <w:r w:rsidRPr="004240AE">
        <w:rPr>
          <w:rFonts w:ascii="Times New Roman" w:eastAsia="Times New Roman" w:hAnsi="Times New Roman" w:cs="Times New Roman"/>
          <w:color w:val="202124"/>
          <w:sz w:val="24"/>
          <w:szCs w:val="24"/>
        </w:rPr>
        <w:t>. The data used in this study is secondary data from 2017-2019 which was obtained from the Indonesia Stock Exc</w:t>
      </w:r>
      <w:r w:rsidR="00E26778">
        <w:rPr>
          <w:rFonts w:ascii="Times New Roman" w:eastAsia="Times New Roman" w:hAnsi="Times New Roman" w:cs="Times New Roman"/>
          <w:color w:val="202124"/>
          <w:sz w:val="24"/>
          <w:szCs w:val="24"/>
        </w:rPr>
        <w:t xml:space="preserve">hange (IDX) website, namely </w:t>
      </w:r>
      <w:hyperlink r:id="rId11" w:history="1">
        <w:r w:rsidR="00E26778" w:rsidRPr="00657D28">
          <w:rPr>
            <w:rStyle w:val="Hyperlink"/>
            <w:rFonts w:ascii="Times New Roman" w:eastAsia="Times New Roman" w:hAnsi="Times New Roman" w:cs="Times New Roman"/>
            <w:sz w:val="24"/>
            <w:szCs w:val="24"/>
          </w:rPr>
          <w:t>www.idx.co.id</w:t>
        </w:r>
      </w:hyperlink>
      <w:r w:rsidR="00E26778">
        <w:rPr>
          <w:rFonts w:ascii="Times New Roman" w:eastAsia="Times New Roman" w:hAnsi="Times New Roman" w:cs="Times New Roman"/>
          <w:color w:val="202124"/>
          <w:sz w:val="24"/>
          <w:szCs w:val="24"/>
        </w:rPr>
        <w:t xml:space="preserve"> </w:t>
      </w:r>
      <w:r w:rsidRPr="004240AE">
        <w:rPr>
          <w:rFonts w:ascii="Times New Roman" w:eastAsia="Times New Roman" w:hAnsi="Times New Roman" w:cs="Times New Roman"/>
          <w:color w:val="202124"/>
          <w:sz w:val="24"/>
          <w:szCs w:val="24"/>
        </w:rPr>
        <w:t xml:space="preserve"> The analytical method used is descriptive statistical test, classical assumption test, multiple linear regression analysis, hypothesis testing, and model accuracy test (R2).</w:t>
      </w:r>
    </w:p>
    <w:p w:rsidR="004240AE" w:rsidRPr="004240AE" w:rsidRDefault="004240AE" w:rsidP="0042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360"/>
        <w:jc w:val="both"/>
        <w:rPr>
          <w:rFonts w:ascii="Times New Roman" w:eastAsia="Times New Roman" w:hAnsi="Times New Roman" w:cs="Times New Roman"/>
          <w:color w:val="202124"/>
          <w:sz w:val="24"/>
          <w:szCs w:val="24"/>
        </w:rPr>
      </w:pPr>
      <w:r w:rsidRPr="004240AE">
        <w:rPr>
          <w:rFonts w:ascii="Times New Roman" w:eastAsia="Times New Roman" w:hAnsi="Times New Roman" w:cs="Times New Roman"/>
          <w:color w:val="202124"/>
          <w:sz w:val="24"/>
          <w:szCs w:val="24"/>
        </w:rPr>
        <w:t xml:space="preserve">The results of this study indicate that working capital turnover, sales growth, and company size simultaneously affect profitability, working capital turnover partially has no effect on profitability, </w:t>
      </w:r>
      <w:proofErr w:type="gramStart"/>
      <w:r w:rsidRPr="004240AE">
        <w:rPr>
          <w:rFonts w:ascii="Times New Roman" w:eastAsia="Times New Roman" w:hAnsi="Times New Roman" w:cs="Times New Roman"/>
          <w:color w:val="202124"/>
          <w:sz w:val="24"/>
          <w:szCs w:val="24"/>
        </w:rPr>
        <w:t>sales</w:t>
      </w:r>
      <w:proofErr w:type="gramEnd"/>
      <w:r w:rsidRPr="004240AE">
        <w:rPr>
          <w:rFonts w:ascii="Times New Roman" w:eastAsia="Times New Roman" w:hAnsi="Times New Roman" w:cs="Times New Roman"/>
          <w:color w:val="202124"/>
          <w:sz w:val="24"/>
          <w:szCs w:val="24"/>
        </w:rPr>
        <w:t xml:space="preserve"> growth partially affects profitability, while company size partially does not affect profitability.</w:t>
      </w:r>
    </w:p>
    <w:p w:rsidR="004240AE" w:rsidRPr="004240AE" w:rsidRDefault="004240AE" w:rsidP="0042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rPr>
      </w:pPr>
      <w:r w:rsidRPr="00E26778">
        <w:rPr>
          <w:rFonts w:ascii="Times New Roman" w:eastAsia="Times New Roman" w:hAnsi="Times New Roman" w:cs="Times New Roman"/>
          <w:b/>
          <w:color w:val="202124"/>
          <w:sz w:val="24"/>
          <w:szCs w:val="24"/>
        </w:rPr>
        <w:t>Keywords:</w:t>
      </w:r>
      <w:r w:rsidRPr="004240AE">
        <w:rPr>
          <w:rFonts w:ascii="Times New Roman" w:eastAsia="Times New Roman" w:hAnsi="Times New Roman" w:cs="Times New Roman"/>
          <w:color w:val="202124"/>
          <w:sz w:val="24"/>
          <w:szCs w:val="24"/>
        </w:rPr>
        <w:t xml:space="preserve"> working capital turnover, sales growth, company size.</w:t>
      </w:r>
    </w:p>
    <w:p w:rsidR="00057876" w:rsidRDefault="00057876" w:rsidP="00654666">
      <w:pPr>
        <w:spacing w:after="0" w:line="480" w:lineRule="auto"/>
        <w:jc w:val="both"/>
        <w:rPr>
          <w:rFonts w:ascii="Times New Roman" w:hAnsi="Times New Roman" w:cs="Times New Roman"/>
          <w:b/>
          <w:i/>
          <w:sz w:val="24"/>
          <w:szCs w:val="24"/>
        </w:rPr>
      </w:pPr>
    </w:p>
    <w:p w:rsidR="004240AE" w:rsidRDefault="004240AE" w:rsidP="00654666">
      <w:pPr>
        <w:spacing w:after="0" w:line="480" w:lineRule="auto"/>
        <w:jc w:val="both"/>
        <w:rPr>
          <w:rFonts w:ascii="Times New Roman" w:hAnsi="Times New Roman" w:cs="Times New Roman"/>
          <w:b/>
          <w:i/>
          <w:sz w:val="24"/>
          <w:szCs w:val="24"/>
        </w:rPr>
      </w:pPr>
    </w:p>
    <w:p w:rsidR="00E26778" w:rsidRDefault="00E26778" w:rsidP="00654666">
      <w:pPr>
        <w:spacing w:after="0" w:line="480" w:lineRule="auto"/>
        <w:jc w:val="both"/>
        <w:rPr>
          <w:rFonts w:ascii="Times New Roman" w:hAnsi="Times New Roman" w:cs="Times New Roman"/>
          <w:b/>
          <w:i/>
          <w:sz w:val="24"/>
          <w:szCs w:val="24"/>
        </w:rPr>
      </w:pPr>
    </w:p>
    <w:p w:rsidR="004240AE" w:rsidRDefault="004240AE" w:rsidP="00654666">
      <w:pPr>
        <w:spacing w:after="0" w:line="480" w:lineRule="auto"/>
        <w:jc w:val="both"/>
        <w:rPr>
          <w:rFonts w:ascii="Times New Roman" w:hAnsi="Times New Roman" w:cs="Times New Roman"/>
          <w:b/>
          <w:i/>
          <w:sz w:val="24"/>
          <w:szCs w:val="24"/>
        </w:rPr>
      </w:pPr>
    </w:p>
    <w:p w:rsidR="004240AE" w:rsidRDefault="004240AE" w:rsidP="00654666">
      <w:pPr>
        <w:spacing w:after="0" w:line="480" w:lineRule="auto"/>
        <w:jc w:val="both"/>
        <w:rPr>
          <w:rFonts w:ascii="Times New Roman" w:hAnsi="Times New Roman" w:cs="Times New Roman"/>
          <w:b/>
          <w:i/>
          <w:sz w:val="24"/>
          <w:szCs w:val="24"/>
        </w:rPr>
      </w:pPr>
    </w:p>
    <w:p w:rsidR="004240AE" w:rsidRDefault="004240AE" w:rsidP="00654666">
      <w:pPr>
        <w:spacing w:after="0" w:line="480" w:lineRule="auto"/>
        <w:jc w:val="both"/>
        <w:rPr>
          <w:rFonts w:ascii="Times New Roman" w:hAnsi="Times New Roman" w:cs="Times New Roman"/>
          <w:b/>
          <w:sz w:val="24"/>
          <w:szCs w:val="24"/>
        </w:rPr>
      </w:pPr>
    </w:p>
    <w:p w:rsidR="00E01AD9" w:rsidRPr="00654666" w:rsidRDefault="00E01AD9" w:rsidP="008A7526">
      <w:pPr>
        <w:spacing w:after="0" w:line="240" w:lineRule="auto"/>
        <w:jc w:val="both"/>
        <w:rPr>
          <w:rFonts w:ascii="Times New Roman" w:hAnsi="Times New Roman" w:cs="Times New Roman"/>
          <w:b/>
          <w:sz w:val="24"/>
          <w:szCs w:val="24"/>
        </w:rPr>
      </w:pPr>
      <w:r w:rsidRPr="00654666">
        <w:rPr>
          <w:rFonts w:ascii="Times New Roman" w:hAnsi="Times New Roman" w:cs="Times New Roman"/>
          <w:b/>
          <w:sz w:val="24"/>
          <w:szCs w:val="24"/>
        </w:rPr>
        <w:lastRenderedPageBreak/>
        <w:t>PENDAHULUAN</w:t>
      </w:r>
    </w:p>
    <w:p w:rsidR="00E01AD9" w:rsidRPr="00654666" w:rsidRDefault="00E01AD9" w:rsidP="008A7526">
      <w:pPr>
        <w:spacing w:after="0" w:line="240" w:lineRule="auto"/>
        <w:jc w:val="both"/>
        <w:rPr>
          <w:rFonts w:ascii="Times New Roman" w:hAnsi="Times New Roman" w:cs="Times New Roman"/>
          <w:b/>
          <w:sz w:val="24"/>
          <w:szCs w:val="24"/>
        </w:rPr>
      </w:pPr>
      <w:r w:rsidRPr="00654666">
        <w:rPr>
          <w:rFonts w:ascii="Times New Roman" w:hAnsi="Times New Roman" w:cs="Times New Roman"/>
          <w:b/>
          <w:sz w:val="24"/>
          <w:szCs w:val="24"/>
        </w:rPr>
        <w:t>Latar Belakang</w:t>
      </w:r>
    </w:p>
    <w:p w:rsidR="00E01AD9" w:rsidRPr="00E01AD9" w:rsidRDefault="00E01AD9" w:rsidP="008A7526">
      <w:pPr>
        <w:spacing w:line="240" w:lineRule="auto"/>
        <w:ind w:firstLine="426"/>
        <w:jc w:val="both"/>
        <w:rPr>
          <w:rFonts w:ascii="Times New Roman" w:hAnsi="Times New Roman" w:cs="Times New Roman"/>
          <w:sz w:val="24"/>
          <w:szCs w:val="24"/>
        </w:rPr>
      </w:pPr>
      <w:r w:rsidRPr="00E01AD9">
        <w:rPr>
          <w:rFonts w:ascii="Times New Roman" w:hAnsi="Times New Roman" w:cs="Times New Roman"/>
          <w:sz w:val="24"/>
          <w:szCs w:val="24"/>
        </w:rPr>
        <w:t xml:space="preserve">Negara berkembang seperti Indonesia  saat ini peranan industri manufaktur memperlibatkan kontribusi yang tinggi. Salah satu perusahaan yang membantu perekonomian di indonesia yaitu perusahaan manufaktur. Salah satu upaya mencapai tujuannya, perusahan selalu berusaha untuk memperoleh laba yang tinggi. Laba menutur Ikatan Akuntansi Indonesia atau IAI(2009) adalah kenaikan manfaat ekonomi selama satu periode  akuntansi dalam  bentuk pemasukan atau penambahan aktiva atau penuruna kewajiban  yang mengakibatkan kenaikan ekuitas yang berasal dari kontribusi penanaman modal. Profitabilitas merupakan rasio yang dapat digunakan untuk mengukur kemampuan  perusahaan dalam  menghasilkan laba dari aktivitas bisnisnya. Semakin tinggi tingkat profitabilitasnya maka kinerja perusahaan semakin baik. </w:t>
      </w:r>
    </w:p>
    <w:p w:rsidR="00E01AD9" w:rsidRPr="00E01AD9" w:rsidRDefault="00E01AD9" w:rsidP="008A7526">
      <w:pPr>
        <w:spacing w:line="240" w:lineRule="auto"/>
        <w:ind w:firstLine="426"/>
        <w:jc w:val="both"/>
        <w:rPr>
          <w:rFonts w:ascii="Times New Roman" w:hAnsi="Times New Roman" w:cs="Times New Roman"/>
          <w:sz w:val="24"/>
          <w:szCs w:val="24"/>
        </w:rPr>
      </w:pPr>
      <w:r w:rsidRPr="00E01AD9">
        <w:rPr>
          <w:rFonts w:ascii="Times New Roman" w:hAnsi="Times New Roman" w:cs="Times New Roman"/>
          <w:iCs/>
          <w:sz w:val="24"/>
          <w:szCs w:val="24"/>
          <w:lang w:val="id-ID"/>
        </w:rPr>
        <w:t>Profitabilitas</w:t>
      </w:r>
      <w:r w:rsidRPr="00E01AD9">
        <w:rPr>
          <w:rFonts w:ascii="Times New Roman" w:hAnsi="Times New Roman" w:cs="Times New Roman"/>
          <w:i/>
          <w:iCs/>
          <w:sz w:val="24"/>
          <w:szCs w:val="24"/>
          <w:lang w:val="id-ID"/>
        </w:rPr>
        <w:t xml:space="preserve"> </w:t>
      </w:r>
      <w:r w:rsidRPr="00E01AD9">
        <w:rPr>
          <w:rFonts w:ascii="Times New Roman" w:hAnsi="Times New Roman" w:cs="Times New Roman"/>
          <w:sz w:val="24"/>
          <w:szCs w:val="24"/>
          <w:lang w:val="id-ID"/>
        </w:rPr>
        <w:t xml:space="preserve">menunjukkan tingkat kemampuan perusahaan untuk menghasilkan laba. </w:t>
      </w:r>
      <w:r w:rsidRPr="00E01AD9">
        <w:rPr>
          <w:rFonts w:ascii="Times New Roman" w:hAnsi="Times New Roman" w:cs="Times New Roman"/>
          <w:iCs/>
          <w:sz w:val="24"/>
          <w:szCs w:val="24"/>
          <w:lang w:val="id-ID"/>
        </w:rPr>
        <w:t>Profitabilitas</w:t>
      </w:r>
      <w:r w:rsidRPr="00E01AD9">
        <w:rPr>
          <w:rFonts w:ascii="Times New Roman" w:hAnsi="Times New Roman" w:cs="Times New Roman"/>
          <w:i/>
          <w:iCs/>
          <w:sz w:val="24"/>
          <w:szCs w:val="24"/>
          <w:lang w:val="id-ID"/>
        </w:rPr>
        <w:t xml:space="preserve"> </w:t>
      </w:r>
      <w:r w:rsidRPr="00E01AD9">
        <w:rPr>
          <w:rFonts w:ascii="Times New Roman" w:hAnsi="Times New Roman" w:cs="Times New Roman"/>
          <w:sz w:val="24"/>
          <w:szCs w:val="24"/>
          <w:lang w:val="id-ID"/>
        </w:rPr>
        <w:t>sering digunakan untuk mengukur efisiensi penggunaan modal dalam suatu perusahaan dengan membandingkan antara laba dengan modal yang digunakan dalam operasi</w:t>
      </w:r>
      <w:r w:rsidRPr="00E01AD9">
        <w:rPr>
          <w:rFonts w:ascii="Times New Roman" w:hAnsi="Times New Roman" w:cs="Times New Roman"/>
          <w:sz w:val="24"/>
          <w:szCs w:val="24"/>
        </w:rPr>
        <w:t xml:space="preserve">. </w:t>
      </w:r>
      <w:r w:rsidRPr="00E01AD9">
        <w:rPr>
          <w:rFonts w:ascii="Times New Roman" w:hAnsi="Times New Roman" w:cs="Times New Roman"/>
          <w:sz w:val="24"/>
          <w:szCs w:val="24"/>
          <w:lang w:val="id-ID"/>
        </w:rPr>
        <w:t>Kemampuan perusahaan untuk menghasilkan laba selama periode tertentu disebut profitabilitas.</w:t>
      </w:r>
      <w:r w:rsidRPr="00E01AD9">
        <w:rPr>
          <w:rFonts w:ascii="Times New Roman" w:hAnsi="Times New Roman" w:cs="Times New Roman"/>
          <w:sz w:val="24"/>
          <w:szCs w:val="24"/>
        </w:rPr>
        <w:t xml:space="preserve"> </w:t>
      </w:r>
      <w:r w:rsidRPr="00E01AD9">
        <w:rPr>
          <w:rFonts w:ascii="Times New Roman" w:hAnsi="Times New Roman" w:cs="Times New Roman"/>
          <w:sz w:val="24"/>
          <w:szCs w:val="24"/>
          <w:lang w:val="id-ID"/>
        </w:rPr>
        <w:t>Rasio profitabilitas merupakan rasio untuk menilai kemampuan perusahaan untuk mencari keuntungan  (Kasmir, 2008: 196). Profitabilitas dapat digunakan sebagai tolak ukur untuk menilai keberhasilan dari suatu perusahaan dalam menjalankan usahanya dan juga dapat digunakan sebagai tolak ukur dalam menilai prospek return dari modal yang akan ditanamkan oleh investor. Sedangkan bagi perusahaan rentabilitas dapat digunakan untuk menilai kemampuan perusahaan dalam menggunakan modal kerja secara efektif untuk menghasilkan tingkat laba tertentu yang diharapkan.</w:t>
      </w:r>
    </w:p>
    <w:p w:rsidR="00E01AD9" w:rsidRPr="00E01AD9" w:rsidRDefault="00E01AD9" w:rsidP="008A7526">
      <w:pPr>
        <w:spacing w:line="240" w:lineRule="auto"/>
        <w:ind w:firstLine="426"/>
        <w:jc w:val="both"/>
        <w:rPr>
          <w:rFonts w:ascii="Times New Roman" w:hAnsi="Times New Roman" w:cs="Times New Roman"/>
          <w:sz w:val="24"/>
          <w:szCs w:val="24"/>
          <w:lang w:val="id-ID"/>
        </w:rPr>
      </w:pPr>
      <w:r w:rsidRPr="00E01AD9">
        <w:rPr>
          <w:rFonts w:ascii="Times New Roman" w:hAnsi="Times New Roman" w:cs="Times New Roman"/>
          <w:sz w:val="24"/>
          <w:szCs w:val="24"/>
          <w:lang w:val="id-ID"/>
        </w:rPr>
        <w:t xml:space="preserve">Menurut (Sawir, 2009: 129) Modal kerja adalah keseluruhan aktiva lancar yang dimiliki perusahaan atau dapat pula dimaksudkan sebagai dana yang harus tersedia untuk membiayai kegiatan operasi perusahaan sehari-hari. Pengelolaan modal kerja dapat dilihat dari perputaran modal kerja atau </w:t>
      </w:r>
      <w:r w:rsidRPr="00E01AD9">
        <w:rPr>
          <w:rFonts w:ascii="Times New Roman" w:hAnsi="Times New Roman" w:cs="Times New Roman"/>
          <w:i/>
          <w:sz w:val="24"/>
          <w:szCs w:val="24"/>
          <w:lang w:val="id-ID"/>
        </w:rPr>
        <w:t>working</w:t>
      </w:r>
      <w:r w:rsidRPr="00E01AD9">
        <w:rPr>
          <w:rFonts w:ascii="Times New Roman" w:hAnsi="Times New Roman" w:cs="Times New Roman"/>
          <w:sz w:val="24"/>
          <w:szCs w:val="24"/>
          <w:lang w:val="id-ID"/>
        </w:rPr>
        <w:t xml:space="preserve"> </w:t>
      </w:r>
      <w:r w:rsidRPr="00E01AD9">
        <w:rPr>
          <w:rFonts w:ascii="Times New Roman" w:hAnsi="Times New Roman" w:cs="Times New Roman"/>
          <w:i/>
          <w:sz w:val="24"/>
          <w:szCs w:val="24"/>
          <w:lang w:val="id-ID"/>
        </w:rPr>
        <w:t>capital turnovel</w:t>
      </w:r>
      <w:r w:rsidRPr="00E01AD9">
        <w:rPr>
          <w:rFonts w:ascii="Times New Roman" w:hAnsi="Times New Roman" w:cs="Times New Roman"/>
          <w:sz w:val="24"/>
          <w:szCs w:val="24"/>
          <w:lang w:val="id-ID"/>
        </w:rPr>
        <w:t xml:space="preserve"> yang merupakan salah satu rasio untuk mengukur atau menilai keefektifan modal kerja perusahaan selama periode tertentu yang artinya seberapa banyak modal kerja berputar selama satu periode atau dalam suatu periode. Rasio ini diukur dengan cara membandingkan antara penjualan dengan total aktiva lancar dikurangi hutang lancar. (kasmir, 2012: 182) Modal kerja merupakan bagian yang penting bagi perusahaan untuk kegiatan operasionalnya sehari-hari. Selain itu, informasi modal kerja digunakan untuk mengambil keputusan mengenai jumlah dan komposisi aktiva lancar dan bagaimana membiayai aktiva.</w:t>
      </w:r>
      <w:r w:rsidRPr="00E01AD9">
        <w:t xml:space="preserve"> </w:t>
      </w:r>
      <w:r w:rsidRPr="00E01AD9">
        <w:rPr>
          <w:rFonts w:ascii="Times New Roman" w:hAnsi="Times New Roman" w:cs="Times New Roman"/>
          <w:sz w:val="24"/>
          <w:szCs w:val="24"/>
          <w:lang w:val="id-ID"/>
        </w:rPr>
        <w:t>Pengelolaan modal kerja juga dapat digunakan untuk menentukan posisi keuangan perusahaan sehingga</w:t>
      </w:r>
      <w:r w:rsidRPr="00E01AD9">
        <w:rPr>
          <w:rFonts w:ascii="Times New Roman" w:hAnsi="Times New Roman" w:cs="Times New Roman"/>
          <w:sz w:val="24"/>
          <w:szCs w:val="24"/>
        </w:rPr>
        <w:t xml:space="preserve"> </w:t>
      </w:r>
      <w:r w:rsidRPr="00E01AD9">
        <w:rPr>
          <w:rFonts w:ascii="Times New Roman" w:hAnsi="Times New Roman" w:cs="Times New Roman"/>
          <w:sz w:val="24"/>
          <w:szCs w:val="24"/>
          <w:lang w:val="id-ID"/>
        </w:rPr>
        <w:t>diperlukan  keseimbangan  dalam  hal  penyediaan  dan  penggunaan.</w:t>
      </w:r>
      <w:r w:rsidRPr="00E01AD9">
        <w:rPr>
          <w:rFonts w:ascii="Times New Roman" w:hAnsi="Times New Roman" w:cs="Times New Roman"/>
          <w:sz w:val="24"/>
          <w:szCs w:val="24"/>
        </w:rPr>
        <w:t xml:space="preserve"> Adapun Pengaruh</w:t>
      </w:r>
      <w:r w:rsidRPr="00E01AD9">
        <w:rPr>
          <w:rFonts w:ascii="Times New Roman" w:hAnsi="Times New Roman" w:cs="Times New Roman"/>
          <w:sz w:val="24"/>
          <w:szCs w:val="24"/>
          <w:lang w:val="id-ID"/>
        </w:rPr>
        <w:t xml:space="preserve"> Perputaran  modal  kerja  dan  profitabilita</w:t>
      </w:r>
      <w:r w:rsidRPr="00E01AD9">
        <w:rPr>
          <w:rFonts w:ascii="Times New Roman" w:hAnsi="Times New Roman" w:cs="Times New Roman"/>
          <w:sz w:val="24"/>
          <w:szCs w:val="24"/>
        </w:rPr>
        <w:t xml:space="preserve"> </w:t>
      </w:r>
      <w:r w:rsidRPr="00E01AD9">
        <w:rPr>
          <w:rFonts w:ascii="Times New Roman" w:hAnsi="Times New Roman" w:cs="Times New Roman"/>
          <w:sz w:val="24"/>
          <w:szCs w:val="24"/>
          <w:lang w:val="id-ID"/>
        </w:rPr>
        <w:t>Apabila  makin  singkat  periode  perputaran modal kerja maka profitabilitas yang akan diterima semakin tinggi dan sebaliknya makin lama periode perputaran modal kerja maka profitabilitas yang akan diterima semakin rendah</w:t>
      </w:r>
      <w:r w:rsidRPr="00E01AD9">
        <w:rPr>
          <w:rFonts w:ascii="Times New Roman" w:hAnsi="Times New Roman" w:cs="Times New Roman"/>
          <w:sz w:val="24"/>
          <w:szCs w:val="24"/>
        </w:rPr>
        <w:t xml:space="preserve">. </w:t>
      </w:r>
      <w:r w:rsidRPr="00E01AD9">
        <w:rPr>
          <w:rFonts w:ascii="Times New Roman" w:hAnsi="Times New Roman" w:cs="Times New Roman"/>
          <w:sz w:val="24"/>
          <w:szCs w:val="24"/>
          <w:lang w:val="id-ID"/>
        </w:rPr>
        <w:t xml:space="preserve">  </w:t>
      </w:r>
      <w:r w:rsidRPr="00E01AD9">
        <w:rPr>
          <w:rFonts w:ascii="Times New Roman" w:hAnsi="Times New Roman" w:cs="Times New Roman"/>
          <w:sz w:val="24"/>
          <w:szCs w:val="24"/>
        </w:rPr>
        <w:t xml:space="preserve"> </w:t>
      </w:r>
    </w:p>
    <w:p w:rsidR="00E01AD9" w:rsidRPr="00E01AD9" w:rsidRDefault="00E01AD9" w:rsidP="008A7526">
      <w:pPr>
        <w:spacing w:line="240" w:lineRule="auto"/>
        <w:ind w:firstLine="426"/>
        <w:jc w:val="both"/>
        <w:rPr>
          <w:rFonts w:ascii="Times New Roman" w:hAnsi="Times New Roman" w:cs="Times New Roman"/>
          <w:sz w:val="24"/>
          <w:szCs w:val="24"/>
        </w:rPr>
      </w:pPr>
      <w:r w:rsidRPr="00E01AD9">
        <w:rPr>
          <w:rFonts w:ascii="Times New Roman" w:hAnsi="Times New Roman" w:cs="Times New Roman"/>
          <w:sz w:val="24"/>
          <w:szCs w:val="24"/>
        </w:rPr>
        <w:t xml:space="preserve">Selain perputaran modal kerja, pertumbuhan </w:t>
      </w:r>
      <w:proofErr w:type="gramStart"/>
      <w:r w:rsidRPr="00E01AD9">
        <w:rPr>
          <w:rFonts w:ascii="Times New Roman" w:hAnsi="Times New Roman" w:cs="Times New Roman"/>
          <w:sz w:val="24"/>
          <w:szCs w:val="24"/>
        </w:rPr>
        <w:t>penjualan  juga</w:t>
      </w:r>
      <w:proofErr w:type="gramEnd"/>
      <w:r w:rsidRPr="00E01AD9">
        <w:rPr>
          <w:rFonts w:ascii="Times New Roman" w:hAnsi="Times New Roman" w:cs="Times New Roman"/>
          <w:sz w:val="24"/>
          <w:szCs w:val="24"/>
        </w:rPr>
        <w:t xml:space="preserve"> sebagai salah satu pengaruh dari profitabilitas. Menurut </w:t>
      </w:r>
      <w:r w:rsidRPr="00E01AD9">
        <w:rPr>
          <w:rFonts w:ascii="Times New Roman" w:hAnsi="Times New Roman" w:cs="Times New Roman"/>
          <w:sz w:val="24"/>
          <w:szCs w:val="24"/>
          <w:lang w:val="id-ID"/>
        </w:rPr>
        <w:t>sunarto</w:t>
      </w:r>
      <w:r w:rsidRPr="00E01AD9">
        <w:rPr>
          <w:rFonts w:ascii="Times New Roman" w:hAnsi="Times New Roman" w:cs="Times New Roman"/>
          <w:sz w:val="24"/>
          <w:szCs w:val="24"/>
        </w:rPr>
        <w:t xml:space="preserve"> </w:t>
      </w:r>
      <w:r w:rsidRPr="00E01AD9">
        <w:rPr>
          <w:rFonts w:ascii="Times New Roman" w:hAnsi="Times New Roman" w:cs="Times New Roman"/>
          <w:sz w:val="24"/>
          <w:szCs w:val="24"/>
          <w:lang w:val="id-ID"/>
        </w:rPr>
        <w:t>dan</w:t>
      </w:r>
      <w:r w:rsidRPr="00E01AD9">
        <w:rPr>
          <w:rFonts w:ascii="Times New Roman" w:hAnsi="Times New Roman" w:cs="Times New Roman"/>
          <w:sz w:val="24"/>
          <w:szCs w:val="24"/>
        </w:rPr>
        <w:t xml:space="preserve"> </w:t>
      </w:r>
      <w:r w:rsidRPr="00E01AD9">
        <w:rPr>
          <w:rFonts w:ascii="Times New Roman" w:hAnsi="Times New Roman" w:cs="Times New Roman"/>
          <w:sz w:val="24"/>
          <w:szCs w:val="24"/>
          <w:lang w:val="id-ID"/>
        </w:rPr>
        <w:t>bumi</w:t>
      </w:r>
      <w:proofErr w:type="gramStart"/>
      <w:r w:rsidRPr="00E01AD9">
        <w:rPr>
          <w:rFonts w:ascii="Times New Roman" w:hAnsi="Times New Roman" w:cs="Times New Roman"/>
          <w:sz w:val="24"/>
          <w:szCs w:val="24"/>
          <w:lang w:val="id-ID"/>
        </w:rPr>
        <w:t>,</w:t>
      </w:r>
      <w:r w:rsidRPr="00E01AD9">
        <w:rPr>
          <w:rFonts w:ascii="Times New Roman" w:hAnsi="Times New Roman" w:cs="Times New Roman"/>
          <w:sz w:val="24"/>
          <w:szCs w:val="24"/>
        </w:rPr>
        <w:t>(</w:t>
      </w:r>
      <w:proofErr w:type="gramEnd"/>
      <w:r w:rsidRPr="00E01AD9">
        <w:rPr>
          <w:rFonts w:ascii="Times New Roman" w:hAnsi="Times New Roman" w:cs="Times New Roman"/>
          <w:sz w:val="24"/>
          <w:szCs w:val="24"/>
          <w:lang w:val="id-ID"/>
        </w:rPr>
        <w:t>2009:45</w:t>
      </w:r>
      <w:r w:rsidRPr="00E01AD9">
        <w:rPr>
          <w:rFonts w:ascii="Times New Roman" w:hAnsi="Times New Roman" w:cs="Times New Roman"/>
          <w:sz w:val="24"/>
          <w:szCs w:val="24"/>
        </w:rPr>
        <w:t xml:space="preserve">) </w:t>
      </w:r>
      <w:r w:rsidRPr="00E01AD9">
        <w:rPr>
          <w:rFonts w:ascii="Times New Roman" w:hAnsi="Times New Roman" w:cs="Times New Roman"/>
          <w:sz w:val="24"/>
          <w:szCs w:val="24"/>
          <w:lang w:val="id-ID"/>
        </w:rPr>
        <w:t>Pertumbuhan pe</w:t>
      </w:r>
      <w:r w:rsidRPr="00E01AD9">
        <w:rPr>
          <w:rFonts w:ascii="Times New Roman" w:hAnsi="Times New Roman" w:cs="Times New Roman"/>
          <w:sz w:val="24"/>
          <w:szCs w:val="24"/>
        </w:rPr>
        <w:t xml:space="preserve">njualan </w:t>
      </w:r>
      <w:r w:rsidRPr="00E01AD9">
        <w:rPr>
          <w:rFonts w:ascii="Times New Roman" w:hAnsi="Times New Roman" w:cs="Times New Roman"/>
          <w:sz w:val="24"/>
          <w:szCs w:val="24"/>
          <w:lang w:val="id-ID"/>
        </w:rPr>
        <w:t xml:space="preserve"> menggambarkan tolak ukur keberhasilan perusahaan. Keberhasilan tersebut menjadi tolak ukur investasi untuk pertumbuhan dimasa yang akan datang. Pertumbuhan pe</w:t>
      </w:r>
      <w:r w:rsidRPr="00E01AD9">
        <w:rPr>
          <w:rFonts w:ascii="Times New Roman" w:hAnsi="Times New Roman" w:cs="Times New Roman"/>
          <w:sz w:val="24"/>
          <w:szCs w:val="24"/>
        </w:rPr>
        <w:t>njualan</w:t>
      </w:r>
      <w:r w:rsidRPr="00E01AD9">
        <w:rPr>
          <w:rFonts w:ascii="Times New Roman" w:hAnsi="Times New Roman" w:cs="Times New Roman"/>
          <w:sz w:val="24"/>
          <w:szCs w:val="24"/>
          <w:lang w:val="id-ID"/>
        </w:rPr>
        <w:t xml:space="preserve"> dapat ditunjukan pertumbuhan aset yang dimiliki perusahaan. semakin besar aset yang diharapkan semakin besar hasil operasional yang dihasilkan perusahaan. Selain itu indikator pertumbuhan perusahaan dapat dilihat dari kenaikan penjualan dari tahun ke tahun. Penjualan merupakan kriteria penting untuk menilai </w:t>
      </w:r>
      <w:r w:rsidRPr="00E01AD9">
        <w:rPr>
          <w:rFonts w:ascii="Times New Roman" w:hAnsi="Times New Roman" w:cs="Times New Roman"/>
          <w:iCs/>
          <w:sz w:val="24"/>
          <w:szCs w:val="24"/>
          <w:lang w:val="id-ID"/>
        </w:rPr>
        <w:t>profitabilitas</w:t>
      </w:r>
      <w:r w:rsidRPr="00E01AD9">
        <w:rPr>
          <w:rFonts w:ascii="Times New Roman" w:hAnsi="Times New Roman" w:cs="Times New Roman"/>
          <w:i/>
          <w:iCs/>
          <w:sz w:val="24"/>
          <w:szCs w:val="24"/>
          <w:lang w:val="id-ID"/>
        </w:rPr>
        <w:t xml:space="preserve"> </w:t>
      </w:r>
      <w:r w:rsidRPr="00E01AD9">
        <w:rPr>
          <w:rFonts w:ascii="Times New Roman" w:hAnsi="Times New Roman" w:cs="Times New Roman"/>
          <w:sz w:val="24"/>
          <w:szCs w:val="24"/>
          <w:lang w:val="id-ID"/>
        </w:rPr>
        <w:t>perusahaan dan merupakan indikator utama atas aktivitas perusahaan (Andrayani, 2013: 120).</w:t>
      </w:r>
      <w:r w:rsidRPr="00E01AD9">
        <w:rPr>
          <w:rFonts w:ascii="Times New Roman" w:hAnsi="Times New Roman" w:cs="Times New Roman"/>
          <w:sz w:val="24"/>
          <w:szCs w:val="24"/>
        </w:rPr>
        <w:t xml:space="preserve">  Pertumbuhan penjualan memiliki </w:t>
      </w:r>
      <w:r w:rsidRPr="00E01AD9">
        <w:rPr>
          <w:rFonts w:ascii="Times New Roman" w:hAnsi="Times New Roman" w:cs="Times New Roman"/>
          <w:sz w:val="24"/>
          <w:szCs w:val="24"/>
        </w:rPr>
        <w:lastRenderedPageBreak/>
        <w:t xml:space="preserve">pengaruh yang strategis bagi perusahaan karena pertumbuhan penjualan ditandai dengan peningkatan </w:t>
      </w:r>
      <w:r w:rsidRPr="00E01AD9">
        <w:rPr>
          <w:rFonts w:ascii="Times New Roman" w:hAnsi="Times New Roman" w:cs="Times New Roman"/>
          <w:i/>
          <w:sz w:val="24"/>
          <w:szCs w:val="24"/>
        </w:rPr>
        <w:t>market share</w:t>
      </w:r>
      <w:r w:rsidRPr="00E01AD9">
        <w:rPr>
          <w:rFonts w:ascii="Times New Roman" w:hAnsi="Times New Roman" w:cs="Times New Roman"/>
          <w:sz w:val="24"/>
          <w:szCs w:val="24"/>
        </w:rPr>
        <w:t xml:space="preserve"> yang </w:t>
      </w:r>
      <w:proofErr w:type="gramStart"/>
      <w:r w:rsidRPr="00E01AD9">
        <w:rPr>
          <w:rFonts w:ascii="Times New Roman" w:hAnsi="Times New Roman" w:cs="Times New Roman"/>
          <w:sz w:val="24"/>
          <w:szCs w:val="24"/>
        </w:rPr>
        <w:t>akan</w:t>
      </w:r>
      <w:proofErr w:type="gramEnd"/>
      <w:r w:rsidRPr="00E01AD9">
        <w:rPr>
          <w:rFonts w:ascii="Times New Roman" w:hAnsi="Times New Roman" w:cs="Times New Roman"/>
          <w:sz w:val="24"/>
          <w:szCs w:val="24"/>
        </w:rPr>
        <w:t xml:space="preserve"> berdampak pada penigkatan penjualan   dari   perusahaan,   sehingga   akan   menigkatkan   profitabilitas   dari perusahaan (pagano dan Schivardi, 2003).  </w:t>
      </w:r>
      <w:proofErr w:type="gramStart"/>
      <w:r w:rsidRPr="00E01AD9">
        <w:rPr>
          <w:rFonts w:ascii="Times New Roman" w:hAnsi="Times New Roman" w:cs="Times New Roman"/>
          <w:sz w:val="24"/>
          <w:szCs w:val="24"/>
        </w:rPr>
        <w:t>Dengan menggunakan rasio pertumbuhan penjualan, perusahaan dapat mengetahui trend penjualan dari produknya dari tahun ke tahun.</w:t>
      </w:r>
      <w:proofErr w:type="gramEnd"/>
      <w:r w:rsidRPr="00E01AD9">
        <w:rPr>
          <w:rFonts w:ascii="Times New Roman" w:hAnsi="Times New Roman" w:cs="Times New Roman"/>
          <w:sz w:val="24"/>
          <w:szCs w:val="24"/>
        </w:rPr>
        <w:t xml:space="preserve"> Pertumbuhan penjualan dan profitabilitas memiliki hubungan yang positif diantaranya semakin besar tingkat pertumbuhan penjualan maka akan berdampak pada profitabilitas </w:t>
      </w:r>
      <w:proofErr w:type="gramStart"/>
      <w:r w:rsidRPr="00E01AD9">
        <w:rPr>
          <w:rFonts w:ascii="Times New Roman" w:hAnsi="Times New Roman" w:cs="Times New Roman"/>
          <w:sz w:val="24"/>
          <w:szCs w:val="24"/>
        </w:rPr>
        <w:t>untuk  meningkatkan</w:t>
      </w:r>
      <w:proofErr w:type="gramEnd"/>
      <w:r w:rsidRPr="00E01AD9">
        <w:rPr>
          <w:rFonts w:ascii="Times New Roman" w:hAnsi="Times New Roman" w:cs="Times New Roman"/>
          <w:sz w:val="24"/>
          <w:szCs w:val="24"/>
        </w:rPr>
        <w:t xml:space="preserve"> kemampuan perusahaan dalam menghasilkan laba  perusahaan, begitupun sebaliknya.</w:t>
      </w:r>
    </w:p>
    <w:p w:rsidR="00E01AD9" w:rsidRPr="00E01AD9" w:rsidRDefault="00E01AD9" w:rsidP="008A7526">
      <w:pPr>
        <w:spacing w:line="240" w:lineRule="auto"/>
        <w:ind w:firstLine="426"/>
        <w:jc w:val="both"/>
        <w:rPr>
          <w:rFonts w:ascii="Times New Roman" w:hAnsi="Times New Roman" w:cs="Times New Roman"/>
          <w:sz w:val="24"/>
          <w:szCs w:val="24"/>
        </w:rPr>
      </w:pPr>
    </w:p>
    <w:p w:rsidR="00E01AD9" w:rsidRPr="00E01AD9" w:rsidRDefault="00E01AD9" w:rsidP="008A7526">
      <w:pPr>
        <w:spacing w:line="240" w:lineRule="auto"/>
        <w:ind w:firstLine="426"/>
        <w:jc w:val="both"/>
        <w:rPr>
          <w:rFonts w:ascii="Times New Roman" w:hAnsi="Times New Roman" w:cs="Times New Roman"/>
          <w:sz w:val="24"/>
          <w:szCs w:val="24"/>
        </w:rPr>
      </w:pPr>
      <w:r w:rsidRPr="00E01AD9">
        <w:rPr>
          <w:rFonts w:ascii="Times New Roman" w:hAnsi="Times New Roman" w:cs="Times New Roman"/>
          <w:sz w:val="24"/>
          <w:szCs w:val="24"/>
        </w:rPr>
        <w:t xml:space="preserve">Selain petumbuhan penjualan, Ukuran </w:t>
      </w:r>
      <w:proofErr w:type="gramStart"/>
      <w:r w:rsidRPr="00E01AD9">
        <w:rPr>
          <w:rFonts w:ascii="Times New Roman" w:hAnsi="Times New Roman" w:cs="Times New Roman"/>
          <w:sz w:val="24"/>
          <w:szCs w:val="24"/>
        </w:rPr>
        <w:t>perusahaan  juga</w:t>
      </w:r>
      <w:proofErr w:type="gramEnd"/>
      <w:r w:rsidRPr="00E01AD9">
        <w:rPr>
          <w:rFonts w:ascii="Times New Roman" w:hAnsi="Times New Roman" w:cs="Times New Roman"/>
          <w:sz w:val="24"/>
          <w:szCs w:val="24"/>
        </w:rPr>
        <w:t xml:space="preserve"> sebagai salah satu pengaruh dari profitabilitas. Menurut </w:t>
      </w:r>
      <w:r w:rsidRPr="00E01AD9">
        <w:rPr>
          <w:rFonts w:ascii="Times New Roman" w:hAnsi="Times New Roman" w:cs="Times New Roman"/>
          <w:sz w:val="24"/>
          <w:szCs w:val="24"/>
          <w:lang w:val="id-ID"/>
        </w:rPr>
        <w:t xml:space="preserve">Rifai dkk, </w:t>
      </w:r>
      <w:r w:rsidRPr="00E01AD9">
        <w:rPr>
          <w:rFonts w:ascii="Times New Roman" w:hAnsi="Times New Roman" w:cs="Times New Roman"/>
          <w:sz w:val="24"/>
          <w:szCs w:val="24"/>
        </w:rPr>
        <w:t>(</w:t>
      </w:r>
      <w:r w:rsidRPr="00E01AD9">
        <w:rPr>
          <w:rFonts w:ascii="Times New Roman" w:hAnsi="Times New Roman" w:cs="Times New Roman"/>
          <w:sz w:val="24"/>
          <w:szCs w:val="24"/>
          <w:lang w:val="id-ID"/>
        </w:rPr>
        <w:t>2013: 44</w:t>
      </w:r>
      <w:proofErr w:type="gramStart"/>
      <w:r w:rsidRPr="00E01AD9">
        <w:rPr>
          <w:rFonts w:ascii="Times New Roman" w:hAnsi="Times New Roman" w:cs="Times New Roman"/>
          <w:sz w:val="24"/>
          <w:szCs w:val="24"/>
          <w:lang w:val="id-ID"/>
        </w:rPr>
        <w:t>)</w:t>
      </w:r>
      <w:r w:rsidRPr="00E01AD9">
        <w:rPr>
          <w:rFonts w:ascii="Times New Roman" w:hAnsi="Times New Roman" w:cs="Times New Roman"/>
          <w:sz w:val="24"/>
          <w:szCs w:val="24"/>
        </w:rPr>
        <w:t xml:space="preserve"> </w:t>
      </w:r>
      <w:r w:rsidRPr="00E01AD9">
        <w:rPr>
          <w:rFonts w:ascii="Times New Roman" w:hAnsi="Times New Roman" w:cs="Times New Roman"/>
          <w:color w:val="000000"/>
          <w:sz w:val="23"/>
          <w:szCs w:val="23"/>
          <w:lang w:val="id-ID"/>
        </w:rPr>
        <w:t xml:space="preserve"> </w:t>
      </w:r>
      <w:r w:rsidRPr="00E01AD9">
        <w:rPr>
          <w:rFonts w:ascii="Times New Roman" w:hAnsi="Times New Roman" w:cs="Times New Roman"/>
          <w:sz w:val="24"/>
          <w:szCs w:val="24"/>
          <w:lang w:val="id-ID"/>
        </w:rPr>
        <w:t>Ukuran</w:t>
      </w:r>
      <w:proofErr w:type="gramEnd"/>
      <w:r w:rsidRPr="00E01AD9">
        <w:rPr>
          <w:rFonts w:ascii="Times New Roman" w:hAnsi="Times New Roman" w:cs="Times New Roman"/>
          <w:sz w:val="24"/>
          <w:szCs w:val="24"/>
          <w:lang w:val="id-ID"/>
        </w:rPr>
        <w:t xml:space="preserve"> perusahaan merupakan suatu penetapan besar kecilnya perusahaan. Semakin tinggi total aset yang menunjukkan harta yang dimiliki perusahaan mengindikasikan bahwa besar pula harta yang dimiliki perusahaan. Ukuran perusahaan yang diukur dengan asset perusahaan menunjukkan seberapa besar harta yang dimiliki perusahaan. Perusahaan dengan aset yang besar maka akan menggunakan sumber daya yang ada semaksimal mungkin untuk menghasilkan keuntungan usaha dan perusahaan dengan aset yang kecil tentunya juga menghasilkan keuntungan sesuai dengan aset yang dimilikinya yang relatif kecil.</w:t>
      </w:r>
      <w:r w:rsidRPr="00E01AD9">
        <w:t xml:space="preserve"> </w:t>
      </w:r>
      <w:r w:rsidRPr="00E01AD9">
        <w:rPr>
          <w:rFonts w:ascii="Times New Roman" w:hAnsi="Times New Roman" w:cs="Times New Roman"/>
          <w:sz w:val="24"/>
          <w:szCs w:val="24"/>
        </w:rPr>
        <w:t>Adapun pengaruh</w:t>
      </w:r>
      <w:r w:rsidRPr="00E01AD9">
        <w:t xml:space="preserve"> </w:t>
      </w:r>
      <w:r w:rsidRPr="00E01AD9">
        <w:rPr>
          <w:rFonts w:ascii="Times New Roman" w:hAnsi="Times New Roman" w:cs="Times New Roman"/>
          <w:sz w:val="24"/>
          <w:szCs w:val="24"/>
        </w:rPr>
        <w:t xml:space="preserve">Ukuran </w:t>
      </w:r>
      <w:proofErr w:type="gramStart"/>
      <w:r w:rsidRPr="00E01AD9">
        <w:rPr>
          <w:rFonts w:ascii="Times New Roman" w:hAnsi="Times New Roman" w:cs="Times New Roman"/>
          <w:sz w:val="24"/>
          <w:szCs w:val="24"/>
        </w:rPr>
        <w:t>perusahaan  terhadap</w:t>
      </w:r>
      <w:proofErr w:type="gramEnd"/>
      <w:r w:rsidRPr="00E01AD9">
        <w:rPr>
          <w:rFonts w:ascii="Times New Roman" w:hAnsi="Times New Roman" w:cs="Times New Roman"/>
          <w:sz w:val="24"/>
          <w:szCs w:val="24"/>
        </w:rPr>
        <w:t xml:space="preserve"> profitabilitas yaitu jika sebuah perusahaan memiliki total asset yang besar atau mempunyai ukuran yang besar maka profitabilitas dalam perusahaan tersebut juga akan semakin tinggi. </w:t>
      </w:r>
      <w:r w:rsidRPr="00E01AD9">
        <w:rPr>
          <w:rFonts w:ascii="Times New Roman" w:hAnsi="Times New Roman" w:cs="Times New Roman"/>
          <w:color w:val="000000"/>
          <w:sz w:val="24"/>
          <w:szCs w:val="24"/>
          <w:lang w:val="id-ID"/>
        </w:rPr>
        <w:t xml:space="preserve"> </w:t>
      </w:r>
      <w:r w:rsidRPr="00E01AD9">
        <w:rPr>
          <w:rFonts w:ascii="Times New Roman" w:hAnsi="Times New Roman" w:cs="Times New Roman"/>
          <w:sz w:val="24"/>
          <w:szCs w:val="24"/>
          <w:lang w:val="id-ID"/>
        </w:rPr>
        <w:t xml:space="preserve"> </w:t>
      </w:r>
      <w:r w:rsidRPr="00E01AD9">
        <w:rPr>
          <w:rFonts w:ascii="Times New Roman" w:hAnsi="Times New Roman" w:cs="Times New Roman"/>
          <w:sz w:val="24"/>
          <w:szCs w:val="24"/>
        </w:rPr>
        <w:t xml:space="preserve"> </w:t>
      </w:r>
    </w:p>
    <w:p w:rsidR="00E01AD9" w:rsidRPr="00E01AD9" w:rsidRDefault="00E01AD9" w:rsidP="008A7526">
      <w:pPr>
        <w:spacing w:line="240" w:lineRule="auto"/>
        <w:ind w:firstLine="426"/>
        <w:jc w:val="both"/>
        <w:rPr>
          <w:rFonts w:ascii="Times New Roman" w:hAnsi="Times New Roman" w:cs="Times New Roman"/>
          <w:sz w:val="24"/>
          <w:szCs w:val="24"/>
        </w:rPr>
      </w:pPr>
      <w:r w:rsidRPr="00E01AD9">
        <w:rPr>
          <w:rFonts w:ascii="Times New Roman" w:hAnsi="Times New Roman" w:cs="Times New Roman"/>
          <w:sz w:val="24"/>
          <w:szCs w:val="24"/>
        </w:rPr>
        <w:t xml:space="preserve">Sektor industri manufaktur adalah salah </w:t>
      </w:r>
      <w:proofErr w:type="gramStart"/>
      <w:r w:rsidRPr="00E01AD9">
        <w:rPr>
          <w:rFonts w:ascii="Times New Roman" w:hAnsi="Times New Roman" w:cs="Times New Roman"/>
          <w:sz w:val="24"/>
          <w:szCs w:val="24"/>
        </w:rPr>
        <w:t>satu  kompenen</w:t>
      </w:r>
      <w:proofErr w:type="gramEnd"/>
      <w:r w:rsidRPr="00E01AD9">
        <w:rPr>
          <w:rFonts w:ascii="Times New Roman" w:hAnsi="Times New Roman" w:cs="Times New Roman"/>
          <w:sz w:val="24"/>
          <w:szCs w:val="24"/>
        </w:rPr>
        <w:t xml:space="preserve"> utama dalam pembangunan nasional.  Manufaktur  berasal  dari  kata  manufaktur  yang  berarti  membuat  dengan  tangan(manual) atau dengan  mesin  sehingga  menghasilkan ssesuatu barang. Secara umum dapat dikatakan  bahwa  manufaktur  adalah  kegiatan  memproses  suatu  atau  beberapa  bahan menjadi  barang  lain  yang  mempunyai  nilai  tambah  yang  lebih  besar  (Heizer,dkk,2010).</w:t>
      </w:r>
    </w:p>
    <w:p w:rsidR="00E01AD9" w:rsidRPr="00E01AD9" w:rsidRDefault="00E01AD9" w:rsidP="008A7526">
      <w:pPr>
        <w:spacing w:line="240" w:lineRule="auto"/>
        <w:ind w:firstLine="426"/>
        <w:jc w:val="both"/>
        <w:rPr>
          <w:rFonts w:ascii="Times New Roman" w:hAnsi="Times New Roman" w:cs="Times New Roman"/>
          <w:sz w:val="24"/>
          <w:szCs w:val="24"/>
        </w:rPr>
      </w:pPr>
      <w:r w:rsidRPr="00E01AD9">
        <w:t xml:space="preserve"> </w:t>
      </w:r>
      <w:r w:rsidRPr="00E01AD9">
        <w:rPr>
          <w:rFonts w:ascii="Times New Roman" w:hAnsi="Times New Roman" w:cs="Times New Roman"/>
          <w:sz w:val="24"/>
          <w:szCs w:val="24"/>
        </w:rPr>
        <w:t>Pernyatan mengenai perusahaan manufaktur memiliki kualitas yang baik maka terdapat dua  penilaian  yang  paling  utama  yang  dapat  dijadikan  bahan  penilai  untuk  melihat perusahaan manufaktur tersebut telah menjalakan prinsip-prinsip menajemen yang efisien. Penilai  ini  dapat  dilakukan  dengan  melihat  sisi  kinerja  keuagan</w:t>
      </w:r>
      <w:r w:rsidRPr="00E01AD9">
        <w:rPr>
          <w:rFonts w:ascii="Times New Roman" w:hAnsi="Times New Roman" w:cs="Times New Roman"/>
          <w:i/>
          <w:sz w:val="24"/>
          <w:szCs w:val="24"/>
        </w:rPr>
        <w:t xml:space="preserve">  (finanssial  performance)</w:t>
      </w:r>
      <w:r w:rsidRPr="00E01AD9">
        <w:rPr>
          <w:rFonts w:ascii="Times New Roman" w:hAnsi="Times New Roman" w:cs="Times New Roman"/>
          <w:sz w:val="24"/>
          <w:szCs w:val="24"/>
        </w:rPr>
        <w:t xml:space="preserve"> dan  kinerja  non  keuangan  </w:t>
      </w:r>
      <w:r w:rsidRPr="00E01AD9">
        <w:rPr>
          <w:rFonts w:ascii="Times New Roman" w:hAnsi="Times New Roman" w:cs="Times New Roman"/>
          <w:i/>
          <w:sz w:val="24"/>
          <w:szCs w:val="24"/>
        </w:rPr>
        <w:t>(nonfinancial  performance).</w:t>
      </w:r>
      <w:r w:rsidRPr="00E01AD9">
        <w:rPr>
          <w:rFonts w:ascii="Times New Roman" w:hAnsi="Times New Roman" w:cs="Times New Roman"/>
          <w:sz w:val="24"/>
          <w:szCs w:val="24"/>
        </w:rPr>
        <w:t xml:space="preserve"> Berbagai penelitian telah dilakukan oleh peneliti sebelumnya diantaranya adalah Rinny (2016), dengan hasil penelitian menyatakan bahwa perputaran modal  kerja  tidak berpengaruh signifikan  terhadap  profitabilitas, Miswanto, dkk (2017) menyatakan bahwa pertumbuhan penjualan berpengararuh negatif dan tidak signifikan terhadap profitabilitas. azdanfar  and  Ohman  (2016)  mengungkapkan  bahwa  ukuran  perusahaan berpengaruh positif terhadap profitabilitas perusahaan, hal ini juga didukung oleh peneliti sebelumnya yaitu Yazdanfar and Ohman (2014), Terdapat  perbedaan penelitian sekarang dengan penelitian terdahulu yaitu pada perusahaan yang digunakan untuk penelitian dan tahun penelitian. </w:t>
      </w:r>
    </w:p>
    <w:p w:rsidR="00057876" w:rsidRDefault="00E01AD9" w:rsidP="008A7526">
      <w:pPr>
        <w:spacing w:line="240" w:lineRule="auto"/>
        <w:jc w:val="both"/>
        <w:rPr>
          <w:rFonts w:ascii="Times New Roman" w:hAnsi="Times New Roman" w:cs="Times New Roman"/>
          <w:b/>
          <w:bCs/>
          <w:sz w:val="24"/>
          <w:szCs w:val="24"/>
        </w:rPr>
      </w:pPr>
      <w:r w:rsidRPr="00E01AD9">
        <w:rPr>
          <w:rFonts w:ascii="Times New Roman" w:hAnsi="Times New Roman" w:cs="Times New Roman"/>
          <w:sz w:val="24"/>
          <w:szCs w:val="24"/>
        </w:rPr>
        <w:t xml:space="preserve">     </w:t>
      </w:r>
      <w:r w:rsidRPr="00E01AD9">
        <w:rPr>
          <w:rFonts w:ascii="Times New Roman" w:hAnsi="Times New Roman" w:cs="Times New Roman"/>
          <w:sz w:val="24"/>
          <w:szCs w:val="24"/>
          <w:lang w:val="id-ID"/>
        </w:rPr>
        <w:t>Berdasarkan uraian diatas maka penelitian ini akan dikaji secara mendalam mengenai  pengaruh profitabilitas. Oleh karena itu penulis mengangkat judul</w:t>
      </w:r>
      <w:r w:rsidRPr="00E01AD9">
        <w:rPr>
          <w:rFonts w:ascii="Times New Roman" w:hAnsi="Times New Roman" w:cs="Times New Roman"/>
          <w:sz w:val="24"/>
          <w:szCs w:val="24"/>
        </w:rPr>
        <w:t xml:space="preserve"> “</w:t>
      </w:r>
      <w:r w:rsidRPr="00E01AD9">
        <w:rPr>
          <w:rFonts w:ascii="Times New Roman" w:hAnsi="Times New Roman" w:cs="Times New Roman"/>
          <w:b/>
          <w:sz w:val="24"/>
          <w:szCs w:val="24"/>
          <w:lang w:val="id-ID"/>
        </w:rPr>
        <w:t>P</w:t>
      </w:r>
      <w:r w:rsidRPr="00E01AD9">
        <w:rPr>
          <w:rFonts w:ascii="Times New Roman" w:hAnsi="Times New Roman" w:cs="Times New Roman"/>
          <w:b/>
          <w:sz w:val="24"/>
          <w:szCs w:val="24"/>
        </w:rPr>
        <w:t>engaruh</w:t>
      </w:r>
      <w:r w:rsidRPr="00E01AD9">
        <w:rPr>
          <w:rFonts w:ascii="Times New Roman" w:hAnsi="Times New Roman" w:cs="Times New Roman"/>
          <w:b/>
          <w:sz w:val="24"/>
          <w:szCs w:val="24"/>
          <w:lang w:val="id-ID"/>
        </w:rPr>
        <w:t xml:space="preserve"> P</w:t>
      </w:r>
      <w:r w:rsidRPr="00E01AD9">
        <w:rPr>
          <w:rFonts w:ascii="Times New Roman" w:hAnsi="Times New Roman" w:cs="Times New Roman"/>
          <w:b/>
          <w:sz w:val="24"/>
          <w:szCs w:val="24"/>
        </w:rPr>
        <w:t>erputaran</w:t>
      </w:r>
      <w:r w:rsidRPr="00E01AD9">
        <w:rPr>
          <w:rFonts w:ascii="Times New Roman" w:hAnsi="Times New Roman" w:cs="Times New Roman"/>
          <w:b/>
          <w:sz w:val="24"/>
          <w:szCs w:val="24"/>
          <w:lang w:val="id-ID"/>
        </w:rPr>
        <w:t xml:space="preserve"> M</w:t>
      </w:r>
      <w:r w:rsidRPr="00E01AD9">
        <w:rPr>
          <w:rFonts w:ascii="Times New Roman" w:hAnsi="Times New Roman" w:cs="Times New Roman"/>
          <w:b/>
          <w:sz w:val="24"/>
          <w:szCs w:val="24"/>
        </w:rPr>
        <w:t>odal</w:t>
      </w:r>
      <w:r w:rsidRPr="00E01AD9">
        <w:rPr>
          <w:rFonts w:ascii="Times New Roman" w:hAnsi="Times New Roman" w:cs="Times New Roman"/>
          <w:b/>
          <w:sz w:val="24"/>
          <w:szCs w:val="24"/>
          <w:lang w:val="id-ID"/>
        </w:rPr>
        <w:t xml:space="preserve"> K</w:t>
      </w:r>
      <w:r w:rsidRPr="00E01AD9">
        <w:rPr>
          <w:rFonts w:ascii="Times New Roman" w:hAnsi="Times New Roman" w:cs="Times New Roman"/>
          <w:b/>
          <w:sz w:val="24"/>
          <w:szCs w:val="24"/>
        </w:rPr>
        <w:t>erja</w:t>
      </w:r>
      <w:r w:rsidRPr="00E01AD9">
        <w:rPr>
          <w:rFonts w:ascii="Times New Roman" w:hAnsi="Times New Roman" w:cs="Times New Roman"/>
          <w:b/>
          <w:sz w:val="24"/>
          <w:szCs w:val="24"/>
          <w:lang w:val="id-ID"/>
        </w:rPr>
        <w:t>,</w:t>
      </w:r>
      <w:r w:rsidRPr="00E01AD9">
        <w:rPr>
          <w:rFonts w:ascii="Times New Roman" w:hAnsi="Times New Roman" w:cs="Times New Roman"/>
          <w:b/>
          <w:sz w:val="24"/>
          <w:szCs w:val="24"/>
        </w:rPr>
        <w:t xml:space="preserve"> </w:t>
      </w:r>
      <w:r w:rsidRPr="00E01AD9">
        <w:rPr>
          <w:rFonts w:ascii="Times New Roman" w:hAnsi="Times New Roman" w:cs="Times New Roman"/>
          <w:b/>
          <w:sz w:val="24"/>
          <w:szCs w:val="24"/>
          <w:lang w:val="id-ID"/>
        </w:rPr>
        <w:t>P</w:t>
      </w:r>
      <w:r w:rsidRPr="00E01AD9">
        <w:rPr>
          <w:rFonts w:ascii="Times New Roman" w:hAnsi="Times New Roman" w:cs="Times New Roman"/>
          <w:b/>
          <w:sz w:val="24"/>
          <w:szCs w:val="24"/>
        </w:rPr>
        <w:t>ertumbuhan</w:t>
      </w:r>
      <w:r w:rsidRPr="00E01AD9">
        <w:rPr>
          <w:rFonts w:ascii="Times New Roman" w:hAnsi="Times New Roman" w:cs="Times New Roman"/>
          <w:b/>
          <w:sz w:val="24"/>
          <w:szCs w:val="24"/>
          <w:lang w:val="id-ID"/>
        </w:rPr>
        <w:t xml:space="preserve"> P</w:t>
      </w:r>
      <w:r w:rsidRPr="00E01AD9">
        <w:rPr>
          <w:rFonts w:ascii="Times New Roman" w:hAnsi="Times New Roman" w:cs="Times New Roman"/>
          <w:b/>
          <w:sz w:val="24"/>
          <w:szCs w:val="24"/>
        </w:rPr>
        <w:t xml:space="preserve">enjualan Dan </w:t>
      </w:r>
      <w:r w:rsidRPr="00E01AD9">
        <w:rPr>
          <w:rFonts w:ascii="Times New Roman" w:hAnsi="Times New Roman" w:cs="Times New Roman"/>
          <w:b/>
          <w:sz w:val="24"/>
          <w:szCs w:val="24"/>
          <w:lang w:val="id-ID"/>
        </w:rPr>
        <w:t>U</w:t>
      </w:r>
      <w:r w:rsidRPr="00E01AD9">
        <w:rPr>
          <w:rFonts w:ascii="Times New Roman" w:hAnsi="Times New Roman" w:cs="Times New Roman"/>
          <w:b/>
          <w:sz w:val="24"/>
          <w:szCs w:val="24"/>
        </w:rPr>
        <w:t>kuran</w:t>
      </w:r>
      <w:r w:rsidRPr="00E01AD9">
        <w:rPr>
          <w:rFonts w:ascii="Times New Roman" w:hAnsi="Times New Roman" w:cs="Times New Roman"/>
          <w:b/>
          <w:sz w:val="24"/>
          <w:szCs w:val="24"/>
          <w:lang w:val="id-ID"/>
        </w:rPr>
        <w:t xml:space="preserve"> P</w:t>
      </w:r>
      <w:r w:rsidRPr="00E01AD9">
        <w:rPr>
          <w:rFonts w:ascii="Times New Roman" w:hAnsi="Times New Roman" w:cs="Times New Roman"/>
          <w:b/>
          <w:sz w:val="24"/>
          <w:szCs w:val="24"/>
        </w:rPr>
        <w:t>erusahaan</w:t>
      </w:r>
      <w:r w:rsidRPr="00E01AD9">
        <w:rPr>
          <w:rFonts w:ascii="Times New Roman" w:hAnsi="Times New Roman" w:cs="Times New Roman"/>
          <w:b/>
          <w:sz w:val="24"/>
          <w:szCs w:val="24"/>
          <w:lang w:val="id-ID"/>
        </w:rPr>
        <w:t xml:space="preserve"> T</w:t>
      </w:r>
      <w:r w:rsidRPr="00E01AD9">
        <w:rPr>
          <w:rFonts w:ascii="Times New Roman" w:hAnsi="Times New Roman" w:cs="Times New Roman"/>
          <w:b/>
          <w:sz w:val="24"/>
          <w:szCs w:val="24"/>
        </w:rPr>
        <w:t>erhadap</w:t>
      </w:r>
      <w:r w:rsidRPr="00E01AD9">
        <w:rPr>
          <w:rFonts w:ascii="Times New Roman" w:hAnsi="Times New Roman" w:cs="Times New Roman"/>
          <w:b/>
          <w:sz w:val="24"/>
          <w:szCs w:val="24"/>
          <w:lang w:val="id-ID"/>
        </w:rPr>
        <w:t xml:space="preserve"> P</w:t>
      </w:r>
      <w:r w:rsidRPr="00E01AD9">
        <w:rPr>
          <w:rFonts w:ascii="Times New Roman" w:hAnsi="Times New Roman" w:cs="Times New Roman"/>
          <w:b/>
          <w:sz w:val="24"/>
          <w:szCs w:val="24"/>
        </w:rPr>
        <w:t xml:space="preserve">rofitabilitas </w:t>
      </w:r>
      <w:r w:rsidRPr="00E01AD9">
        <w:rPr>
          <w:rFonts w:ascii="Times New Roman" w:hAnsi="Times New Roman" w:cs="Times New Roman"/>
          <w:b/>
          <w:bCs/>
          <w:sz w:val="24"/>
          <w:szCs w:val="24"/>
        </w:rPr>
        <w:t>Pada Perusahaan Manufaktur Yang Terdapat di Bursa Efek Indonesia periode 2017-2019”.</w:t>
      </w:r>
    </w:p>
    <w:p w:rsidR="00057876" w:rsidRPr="00057876" w:rsidRDefault="00057876" w:rsidP="008A7526">
      <w:pPr>
        <w:spacing w:line="240" w:lineRule="auto"/>
        <w:jc w:val="both"/>
        <w:rPr>
          <w:rFonts w:ascii="Times New Roman" w:hAnsi="Times New Roman" w:cs="Times New Roman"/>
          <w:b/>
          <w:bCs/>
          <w:sz w:val="24"/>
          <w:szCs w:val="24"/>
        </w:rPr>
      </w:pPr>
      <w:r w:rsidRPr="00057876">
        <w:rPr>
          <w:rFonts w:ascii="Times New Roman" w:hAnsi="Times New Roman" w:cs="Times New Roman"/>
          <w:b/>
          <w:sz w:val="24"/>
          <w:szCs w:val="24"/>
        </w:rPr>
        <w:t>Rumusan Masalah</w:t>
      </w:r>
    </w:p>
    <w:p w:rsidR="00057876" w:rsidRDefault="00057876" w:rsidP="008A7526">
      <w:pPr>
        <w:spacing w:line="240" w:lineRule="auto"/>
        <w:jc w:val="both"/>
        <w:rPr>
          <w:rFonts w:ascii="Times New Roman" w:hAnsi="Times New Roman" w:cs="Times New Roman"/>
          <w:sz w:val="24"/>
          <w:szCs w:val="24"/>
        </w:rPr>
      </w:pPr>
      <w:r w:rsidRPr="0062384D">
        <w:rPr>
          <w:rFonts w:ascii="Times New Roman" w:hAnsi="Times New Roman" w:cs="Times New Roman"/>
          <w:sz w:val="24"/>
          <w:szCs w:val="24"/>
        </w:rPr>
        <w:lastRenderedPageBreak/>
        <w:t>Berdasarkan latar belakang yang telah diuraikan diatas</w:t>
      </w:r>
      <w:r>
        <w:rPr>
          <w:rFonts w:ascii="Times New Roman" w:hAnsi="Times New Roman" w:cs="Times New Roman"/>
          <w:sz w:val="24"/>
          <w:szCs w:val="24"/>
        </w:rPr>
        <w:t xml:space="preserve">, maka rumusan dalam penelitian       </w:t>
      </w:r>
      <w:r w:rsidRPr="0062384D">
        <w:rPr>
          <w:rFonts w:ascii="Times New Roman" w:hAnsi="Times New Roman" w:cs="Times New Roman"/>
          <w:sz w:val="24"/>
          <w:szCs w:val="24"/>
        </w:rPr>
        <w:t>ini adalah</w:t>
      </w:r>
      <w:r>
        <w:rPr>
          <w:rFonts w:ascii="Times New Roman" w:hAnsi="Times New Roman" w:cs="Times New Roman"/>
          <w:sz w:val="24"/>
          <w:szCs w:val="24"/>
          <w:lang w:val="id-ID"/>
        </w:rPr>
        <w:t>:</w:t>
      </w:r>
    </w:p>
    <w:p w:rsidR="00057876" w:rsidRDefault="00057876" w:rsidP="008A7526">
      <w:pPr>
        <w:pStyle w:val="ListParagraph"/>
        <w:numPr>
          <w:ilvl w:val="0"/>
          <w:numId w:val="2"/>
        </w:numPr>
        <w:spacing w:line="240" w:lineRule="auto"/>
        <w:ind w:left="1170"/>
        <w:jc w:val="both"/>
        <w:rPr>
          <w:rFonts w:ascii="Times New Roman" w:hAnsi="Times New Roman" w:cs="Times New Roman"/>
          <w:sz w:val="24"/>
          <w:szCs w:val="24"/>
        </w:rPr>
      </w:pPr>
      <w:r w:rsidRPr="001C2639">
        <w:rPr>
          <w:rFonts w:ascii="Times New Roman" w:hAnsi="Times New Roman" w:cs="Times New Roman"/>
          <w:sz w:val="24"/>
          <w:szCs w:val="24"/>
        </w:rPr>
        <w:t xml:space="preserve">Apakah Modal Kerja berpengaruh terhadap Profitabilitas Pada Perusahaan Manufaktur Sektor Industri Barang Konsumsi yang terdaftar </w:t>
      </w:r>
      <w:proofErr w:type="gramStart"/>
      <w:r w:rsidRPr="001C2639">
        <w:rPr>
          <w:rFonts w:ascii="Times New Roman" w:hAnsi="Times New Roman" w:cs="Times New Roman"/>
          <w:sz w:val="24"/>
          <w:szCs w:val="24"/>
        </w:rPr>
        <w:t>diBEI  periode</w:t>
      </w:r>
      <w:proofErr w:type="gramEnd"/>
      <w:r w:rsidRPr="001C2639">
        <w:rPr>
          <w:rFonts w:ascii="Times New Roman" w:hAnsi="Times New Roman" w:cs="Times New Roman"/>
          <w:sz w:val="24"/>
          <w:szCs w:val="24"/>
        </w:rPr>
        <w:t xml:space="preserve"> 2017-2019?</w:t>
      </w:r>
    </w:p>
    <w:p w:rsidR="00057876" w:rsidRDefault="00057876" w:rsidP="008A7526">
      <w:pPr>
        <w:pStyle w:val="ListParagraph"/>
        <w:numPr>
          <w:ilvl w:val="0"/>
          <w:numId w:val="2"/>
        </w:numPr>
        <w:spacing w:line="240" w:lineRule="auto"/>
        <w:ind w:left="1170"/>
        <w:jc w:val="both"/>
        <w:rPr>
          <w:rFonts w:ascii="Times New Roman" w:hAnsi="Times New Roman" w:cs="Times New Roman"/>
          <w:sz w:val="24"/>
          <w:szCs w:val="24"/>
        </w:rPr>
      </w:pPr>
      <w:r w:rsidRPr="001C2639">
        <w:rPr>
          <w:rFonts w:ascii="Times New Roman" w:hAnsi="Times New Roman" w:cs="Times New Roman"/>
          <w:sz w:val="24"/>
          <w:szCs w:val="24"/>
        </w:rPr>
        <w:t>Apakah Pertumbuhan Penjualan berpengaruh terhadap Profitabilitas Pada Perusahaan Manufaktur Sektor Industri Barang Konsumsi yang terdaftar diBEI periode 2017-2019?</w:t>
      </w:r>
    </w:p>
    <w:p w:rsidR="00057876" w:rsidRDefault="00057876" w:rsidP="008A7526">
      <w:pPr>
        <w:pStyle w:val="ListParagraph"/>
        <w:numPr>
          <w:ilvl w:val="0"/>
          <w:numId w:val="2"/>
        </w:numPr>
        <w:spacing w:line="240" w:lineRule="auto"/>
        <w:ind w:left="1170"/>
        <w:jc w:val="both"/>
        <w:rPr>
          <w:rFonts w:ascii="Times New Roman" w:hAnsi="Times New Roman" w:cs="Times New Roman"/>
          <w:sz w:val="24"/>
          <w:szCs w:val="24"/>
        </w:rPr>
      </w:pPr>
      <w:r w:rsidRPr="001C2639">
        <w:rPr>
          <w:rFonts w:ascii="Times New Roman" w:hAnsi="Times New Roman" w:cs="Times New Roman"/>
          <w:sz w:val="24"/>
          <w:szCs w:val="24"/>
        </w:rPr>
        <w:t>Apakah Ukuran Perusahaan berpengaruh terhadap Profitabilitas Pada Perusahaan Manufaktur Sektor Industri Barang Konsumsi yang terdaftar diBEI periode 2017-2019?</w:t>
      </w:r>
    </w:p>
    <w:p w:rsidR="00FE58A7" w:rsidRPr="00FE58A7" w:rsidRDefault="00057876" w:rsidP="00FE58A7">
      <w:pPr>
        <w:pStyle w:val="ListParagraph"/>
        <w:numPr>
          <w:ilvl w:val="0"/>
          <w:numId w:val="2"/>
        </w:numPr>
        <w:spacing w:line="240" w:lineRule="auto"/>
        <w:ind w:left="1170"/>
        <w:jc w:val="both"/>
        <w:rPr>
          <w:rFonts w:ascii="Times New Roman" w:hAnsi="Times New Roman" w:cs="Times New Roman"/>
          <w:sz w:val="24"/>
          <w:szCs w:val="24"/>
        </w:rPr>
      </w:pPr>
      <w:r w:rsidRPr="001C2639">
        <w:rPr>
          <w:rFonts w:ascii="Times New Roman" w:hAnsi="Times New Roman" w:cs="Times New Roman"/>
          <w:sz w:val="24"/>
          <w:szCs w:val="24"/>
        </w:rPr>
        <w:t xml:space="preserve">Apakah Modal Kerja, Pertumbuhan Penjualan dan Ukuran </w:t>
      </w:r>
      <w:proofErr w:type="gramStart"/>
      <w:r w:rsidRPr="001C2639">
        <w:rPr>
          <w:rFonts w:ascii="Times New Roman" w:hAnsi="Times New Roman" w:cs="Times New Roman"/>
          <w:sz w:val="24"/>
          <w:szCs w:val="24"/>
        </w:rPr>
        <w:t>Perusahaan  secara</w:t>
      </w:r>
      <w:proofErr w:type="gramEnd"/>
      <w:r w:rsidRPr="001C2639">
        <w:rPr>
          <w:rFonts w:ascii="Times New Roman" w:hAnsi="Times New Roman" w:cs="Times New Roman"/>
          <w:sz w:val="24"/>
          <w:szCs w:val="24"/>
        </w:rPr>
        <w:t xml:space="preserve"> bersamaan berpengaruh terhadap Profitabilitas pada Perusahaan Manufaktur Sektor Industri Barang Konsumsi yang terdaftar di BEI periode 2017-2019? </w:t>
      </w:r>
    </w:p>
    <w:p w:rsidR="00FE58A7" w:rsidRPr="00FE58A7" w:rsidRDefault="00FE58A7" w:rsidP="00FE58A7">
      <w:pPr>
        <w:spacing w:line="240" w:lineRule="auto"/>
        <w:jc w:val="both"/>
        <w:rPr>
          <w:rFonts w:ascii="Times New Roman" w:hAnsi="Times New Roman" w:cs="Times New Roman"/>
          <w:b/>
          <w:bCs/>
          <w:sz w:val="24"/>
          <w:szCs w:val="24"/>
        </w:rPr>
      </w:pPr>
      <w:r w:rsidRPr="00FE58A7">
        <w:rPr>
          <w:rFonts w:ascii="Times New Roman" w:hAnsi="Times New Roman" w:cs="Times New Roman"/>
          <w:b/>
          <w:bCs/>
          <w:sz w:val="24"/>
          <w:szCs w:val="24"/>
        </w:rPr>
        <w:t>LANDASAN TEORI</w:t>
      </w:r>
    </w:p>
    <w:p w:rsidR="008A7526" w:rsidRDefault="008A7526" w:rsidP="008A7526">
      <w:pPr>
        <w:tabs>
          <w:tab w:val="left" w:pos="450"/>
          <w:tab w:val="left" w:pos="4155"/>
        </w:tabs>
        <w:spacing w:after="20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Pengembangan </w:t>
      </w:r>
      <w:r w:rsidRPr="00F8218A">
        <w:rPr>
          <w:rFonts w:ascii="Times New Roman" w:hAnsi="Times New Roman" w:cs="Times New Roman"/>
          <w:b/>
          <w:sz w:val="24"/>
          <w:szCs w:val="24"/>
        </w:rPr>
        <w:t xml:space="preserve"> </w:t>
      </w:r>
      <w:r>
        <w:rPr>
          <w:rFonts w:ascii="Times New Roman" w:hAnsi="Times New Roman" w:cs="Times New Roman"/>
          <w:b/>
          <w:sz w:val="24"/>
          <w:szCs w:val="24"/>
        </w:rPr>
        <w:t>Hipotesis</w:t>
      </w:r>
      <w:proofErr w:type="gramEnd"/>
    </w:p>
    <w:p w:rsidR="008A7526" w:rsidRDefault="008A7526" w:rsidP="008A7526">
      <w:pPr>
        <w:tabs>
          <w:tab w:val="left" w:pos="450"/>
          <w:tab w:val="left" w:pos="4155"/>
        </w:tabs>
        <w:spacing w:after="200" w:line="240" w:lineRule="auto"/>
        <w:jc w:val="both"/>
        <w:rPr>
          <w:rFonts w:ascii="Times New Roman" w:hAnsi="Times New Roman" w:cs="Times New Roman"/>
          <w:b/>
          <w:sz w:val="24"/>
          <w:szCs w:val="24"/>
        </w:rPr>
      </w:pPr>
      <w:r w:rsidRPr="00F8218A">
        <w:rPr>
          <w:rFonts w:ascii="Times New Roman" w:hAnsi="Times New Roman" w:cs="Times New Roman"/>
          <w:b/>
          <w:sz w:val="24"/>
          <w:szCs w:val="24"/>
        </w:rPr>
        <w:t>Pengaruh Perputaran Modal kerja Terhadap Profitabilitas</w:t>
      </w:r>
    </w:p>
    <w:p w:rsidR="008A7526" w:rsidRDefault="008A7526" w:rsidP="008A7526">
      <w:pPr>
        <w:tabs>
          <w:tab w:val="left" w:pos="4155"/>
        </w:tabs>
        <w:spacing w:after="200" w:line="240" w:lineRule="auto"/>
        <w:jc w:val="both"/>
        <w:rPr>
          <w:rFonts w:ascii="Times New Roman" w:hAnsi="Times New Roman" w:cs="Times New Roman"/>
          <w:sz w:val="24"/>
          <w:szCs w:val="24"/>
        </w:rPr>
      </w:pPr>
      <w:r w:rsidRPr="008D097F">
        <w:rPr>
          <w:rFonts w:ascii="Times New Roman" w:hAnsi="Times New Roman" w:cs="Times New Roman"/>
          <w:sz w:val="24"/>
          <w:szCs w:val="24"/>
        </w:rPr>
        <w:t>Pengelolaan  modal  kerja  yang  efi</w:t>
      </w:r>
      <w:r>
        <w:rPr>
          <w:rFonts w:ascii="Times New Roman" w:hAnsi="Times New Roman" w:cs="Times New Roman"/>
          <w:sz w:val="24"/>
          <w:szCs w:val="24"/>
        </w:rPr>
        <w:t xml:space="preserve">sien  memberikan  dampak  pada </w:t>
      </w:r>
      <w:r w:rsidRPr="008D097F">
        <w:rPr>
          <w:rFonts w:ascii="Times New Roman" w:hAnsi="Times New Roman" w:cs="Times New Roman"/>
          <w:sz w:val="24"/>
          <w:szCs w:val="24"/>
        </w:rPr>
        <w:t>kenaikan  profitabilitas  yang  artinya</w:t>
      </w:r>
      <w:r>
        <w:rPr>
          <w:rFonts w:ascii="Times New Roman" w:hAnsi="Times New Roman" w:cs="Times New Roman"/>
          <w:sz w:val="24"/>
          <w:szCs w:val="24"/>
        </w:rPr>
        <w:t xml:space="preserve">  kemampuan  perusahaan  dalam </w:t>
      </w:r>
      <w:r w:rsidRPr="008D097F">
        <w:rPr>
          <w:rFonts w:ascii="Times New Roman" w:hAnsi="Times New Roman" w:cs="Times New Roman"/>
          <w:sz w:val="24"/>
          <w:szCs w:val="24"/>
        </w:rPr>
        <w:t>menghasilkan  laba  tinggi.  Hal  ini  did</w:t>
      </w:r>
      <w:r>
        <w:rPr>
          <w:rFonts w:ascii="Times New Roman" w:hAnsi="Times New Roman" w:cs="Times New Roman"/>
          <w:sz w:val="24"/>
          <w:szCs w:val="24"/>
        </w:rPr>
        <w:t xml:space="preserve">ukung  oleh  </w:t>
      </w:r>
      <w:bookmarkStart w:id="1" w:name="_Hlk78603440"/>
      <w:r>
        <w:rPr>
          <w:rFonts w:ascii="Times New Roman" w:hAnsi="Times New Roman" w:cs="Times New Roman"/>
          <w:sz w:val="24"/>
          <w:szCs w:val="24"/>
        </w:rPr>
        <w:t>pendapat  Munawir</w:t>
      </w:r>
      <w:r w:rsidRPr="008D097F">
        <w:rPr>
          <w:rFonts w:ascii="Times New Roman" w:hAnsi="Times New Roman" w:cs="Times New Roman"/>
          <w:sz w:val="24"/>
          <w:szCs w:val="24"/>
        </w:rPr>
        <w:t>(2010), menyatakan apabila perputaran moda</w:t>
      </w:r>
      <w:r>
        <w:rPr>
          <w:rFonts w:ascii="Times New Roman" w:hAnsi="Times New Roman" w:cs="Times New Roman"/>
          <w:sz w:val="24"/>
          <w:szCs w:val="24"/>
        </w:rPr>
        <w:t xml:space="preserve">l kerja rendah dapat diartikan </w:t>
      </w:r>
      <w:r w:rsidRPr="008D097F">
        <w:rPr>
          <w:rFonts w:ascii="Times New Roman" w:hAnsi="Times New Roman" w:cs="Times New Roman"/>
          <w:sz w:val="24"/>
          <w:szCs w:val="24"/>
        </w:rPr>
        <w:t xml:space="preserve">perusahaan  sedang  kelebihan  modal  kerja </w:t>
      </w:r>
      <w:r>
        <w:rPr>
          <w:rFonts w:ascii="Times New Roman" w:hAnsi="Times New Roman" w:cs="Times New Roman"/>
          <w:sz w:val="24"/>
          <w:szCs w:val="24"/>
        </w:rPr>
        <w:t xml:space="preserve"> karena  disebabkan  rendahnya </w:t>
      </w:r>
      <w:r w:rsidRPr="008D097F">
        <w:rPr>
          <w:rFonts w:ascii="Times New Roman" w:hAnsi="Times New Roman" w:cs="Times New Roman"/>
          <w:sz w:val="24"/>
          <w:szCs w:val="24"/>
        </w:rPr>
        <w:t>perputaran persediaan. Sebaliknya jika perputaran m</w:t>
      </w:r>
      <w:r>
        <w:rPr>
          <w:rFonts w:ascii="Times New Roman" w:hAnsi="Times New Roman" w:cs="Times New Roman"/>
          <w:sz w:val="24"/>
          <w:szCs w:val="24"/>
        </w:rPr>
        <w:t xml:space="preserve">odal kerja tinggi dan </w:t>
      </w:r>
      <w:proofErr w:type="gramStart"/>
      <w:r w:rsidRPr="008D097F">
        <w:rPr>
          <w:rFonts w:ascii="Times New Roman" w:hAnsi="Times New Roman" w:cs="Times New Roman"/>
          <w:sz w:val="24"/>
          <w:szCs w:val="24"/>
        </w:rPr>
        <w:t>perusahaan  semakin</w:t>
      </w:r>
      <w:proofErr w:type="gramEnd"/>
      <w:r w:rsidRPr="008D097F">
        <w:rPr>
          <w:rFonts w:ascii="Times New Roman" w:hAnsi="Times New Roman" w:cs="Times New Roman"/>
          <w:sz w:val="24"/>
          <w:szCs w:val="24"/>
        </w:rPr>
        <w:t xml:space="preserve">  efisien  dalam  melaku</w:t>
      </w:r>
      <w:r>
        <w:rPr>
          <w:rFonts w:ascii="Times New Roman" w:hAnsi="Times New Roman" w:cs="Times New Roman"/>
          <w:sz w:val="24"/>
          <w:szCs w:val="24"/>
        </w:rPr>
        <w:t xml:space="preserve">kan  kegiatan  usahannya  maka </w:t>
      </w:r>
      <w:r w:rsidRPr="008D097F">
        <w:rPr>
          <w:rFonts w:ascii="Times New Roman" w:hAnsi="Times New Roman" w:cs="Times New Roman"/>
          <w:sz w:val="24"/>
          <w:szCs w:val="24"/>
        </w:rPr>
        <w:t>dapat meningkatk</w:t>
      </w:r>
      <w:r>
        <w:rPr>
          <w:rFonts w:ascii="Times New Roman" w:hAnsi="Times New Roman" w:cs="Times New Roman"/>
          <w:sz w:val="24"/>
          <w:szCs w:val="24"/>
        </w:rPr>
        <w:t xml:space="preserve">an profitabilitas perusahaan. </w:t>
      </w:r>
      <w:bookmarkEnd w:id="1"/>
    </w:p>
    <w:p w:rsidR="008A7526" w:rsidRDefault="008A7526" w:rsidP="008A7526">
      <w:pPr>
        <w:tabs>
          <w:tab w:val="left" w:pos="4155"/>
        </w:tabs>
        <w:spacing w:after="200" w:line="240" w:lineRule="auto"/>
        <w:jc w:val="both"/>
        <w:rPr>
          <w:rFonts w:ascii="Times New Roman" w:hAnsi="Times New Roman" w:cs="Times New Roman"/>
          <w:sz w:val="24"/>
          <w:szCs w:val="24"/>
        </w:rPr>
      </w:pPr>
      <w:proofErr w:type="gramStart"/>
      <w:r w:rsidRPr="008D097F">
        <w:rPr>
          <w:rFonts w:ascii="Times New Roman" w:hAnsi="Times New Roman" w:cs="Times New Roman"/>
          <w:sz w:val="24"/>
          <w:szCs w:val="24"/>
        </w:rPr>
        <w:t>Penelitian  yang</w:t>
      </w:r>
      <w:proofErr w:type="gramEnd"/>
      <w:r w:rsidRPr="008D097F">
        <w:rPr>
          <w:rFonts w:ascii="Times New Roman" w:hAnsi="Times New Roman" w:cs="Times New Roman"/>
          <w:sz w:val="24"/>
          <w:szCs w:val="24"/>
        </w:rPr>
        <w:t xml:space="preserve">  mendukung  pernyataan </w:t>
      </w:r>
      <w:r>
        <w:rPr>
          <w:rFonts w:ascii="Times New Roman" w:hAnsi="Times New Roman" w:cs="Times New Roman"/>
          <w:sz w:val="24"/>
          <w:szCs w:val="24"/>
        </w:rPr>
        <w:t xml:space="preserve"> ini  adalah  penelitian  yang </w:t>
      </w:r>
      <w:r w:rsidRPr="008D097F">
        <w:rPr>
          <w:rFonts w:ascii="Times New Roman" w:hAnsi="Times New Roman" w:cs="Times New Roman"/>
          <w:sz w:val="24"/>
          <w:szCs w:val="24"/>
        </w:rPr>
        <w:t>dilakuk</w:t>
      </w:r>
      <w:r>
        <w:rPr>
          <w:rFonts w:ascii="Times New Roman" w:hAnsi="Times New Roman" w:cs="Times New Roman"/>
          <w:sz w:val="24"/>
          <w:szCs w:val="24"/>
        </w:rPr>
        <w:t xml:space="preserve">an oleh Felany dan </w:t>
      </w:r>
      <w:r w:rsidRPr="008D097F">
        <w:rPr>
          <w:rFonts w:ascii="Times New Roman" w:hAnsi="Times New Roman" w:cs="Times New Roman"/>
          <w:sz w:val="24"/>
          <w:szCs w:val="24"/>
        </w:rPr>
        <w:t>Worokinasih  (2018).  Hasil  peneliti</w:t>
      </w:r>
      <w:r>
        <w:rPr>
          <w:rFonts w:ascii="Times New Roman" w:hAnsi="Times New Roman" w:cs="Times New Roman"/>
          <w:sz w:val="24"/>
          <w:szCs w:val="24"/>
        </w:rPr>
        <w:t xml:space="preserve">an  tersebut  menemukan  bahwa </w:t>
      </w:r>
      <w:r w:rsidRPr="008D097F">
        <w:rPr>
          <w:rFonts w:ascii="Times New Roman" w:hAnsi="Times New Roman" w:cs="Times New Roman"/>
          <w:sz w:val="24"/>
          <w:szCs w:val="24"/>
        </w:rPr>
        <w:t>perputaran  modal  kerja  berpengaruh  positif  terhadap  profitabilitas  yang</w:t>
      </w:r>
      <w:r>
        <w:rPr>
          <w:rFonts w:ascii="Times New Roman" w:hAnsi="Times New Roman" w:cs="Times New Roman"/>
          <w:sz w:val="24"/>
          <w:szCs w:val="24"/>
        </w:rPr>
        <w:t xml:space="preserve"> </w:t>
      </w:r>
      <w:r w:rsidRPr="008D097F">
        <w:rPr>
          <w:rFonts w:ascii="Times New Roman" w:hAnsi="Times New Roman" w:cs="Times New Roman"/>
          <w:sz w:val="24"/>
          <w:szCs w:val="24"/>
        </w:rPr>
        <w:t>berarti  bahwa  perusahaan  menggunakan  mo</w:t>
      </w:r>
      <w:r>
        <w:rPr>
          <w:rFonts w:ascii="Times New Roman" w:hAnsi="Times New Roman" w:cs="Times New Roman"/>
          <w:sz w:val="24"/>
          <w:szCs w:val="24"/>
        </w:rPr>
        <w:t xml:space="preserve">dal  kerjanya  untuk  kegiatan </w:t>
      </w:r>
      <w:r w:rsidRPr="008D097F">
        <w:rPr>
          <w:rFonts w:ascii="Times New Roman" w:hAnsi="Times New Roman" w:cs="Times New Roman"/>
          <w:sz w:val="24"/>
          <w:szCs w:val="24"/>
        </w:rPr>
        <w:t xml:space="preserve">operasional  secara  efisien  dan  dana  yang </w:t>
      </w:r>
      <w:r>
        <w:rPr>
          <w:rFonts w:ascii="Times New Roman" w:hAnsi="Times New Roman" w:cs="Times New Roman"/>
          <w:sz w:val="24"/>
          <w:szCs w:val="24"/>
        </w:rPr>
        <w:t xml:space="preserve"> dikeluarkan  oleh  perusahaan </w:t>
      </w:r>
      <w:r w:rsidRPr="008D097F">
        <w:rPr>
          <w:rFonts w:ascii="Times New Roman" w:hAnsi="Times New Roman" w:cs="Times New Roman"/>
          <w:sz w:val="24"/>
          <w:szCs w:val="24"/>
        </w:rPr>
        <w:t>dapat  kembali  untuk  kegiatan  operasio</w:t>
      </w:r>
      <w:r>
        <w:rPr>
          <w:rFonts w:ascii="Times New Roman" w:hAnsi="Times New Roman" w:cs="Times New Roman"/>
          <w:sz w:val="24"/>
          <w:szCs w:val="24"/>
        </w:rPr>
        <w:t xml:space="preserve">nal  selanjutnya.  Berdasarkan </w:t>
      </w:r>
      <w:r w:rsidRPr="008D097F">
        <w:rPr>
          <w:rFonts w:ascii="Times New Roman" w:hAnsi="Times New Roman" w:cs="Times New Roman"/>
          <w:sz w:val="24"/>
          <w:szCs w:val="24"/>
        </w:rPr>
        <w:t>Penjelasan tersebut maka diaju</w:t>
      </w:r>
      <w:r>
        <w:rPr>
          <w:rFonts w:ascii="Times New Roman" w:hAnsi="Times New Roman" w:cs="Times New Roman"/>
          <w:sz w:val="24"/>
          <w:szCs w:val="24"/>
        </w:rPr>
        <w:t>kan hipotesis sebagai berikut:</w:t>
      </w:r>
    </w:p>
    <w:p w:rsidR="008A7526" w:rsidRDefault="008A7526" w:rsidP="008A7526">
      <w:pPr>
        <w:tabs>
          <w:tab w:val="left" w:pos="4155"/>
        </w:tabs>
        <w:spacing w:after="200" w:line="240" w:lineRule="auto"/>
        <w:jc w:val="both"/>
        <w:rPr>
          <w:rFonts w:ascii="Times New Roman" w:hAnsi="Times New Roman" w:cs="Times New Roman"/>
          <w:sz w:val="24"/>
          <w:szCs w:val="24"/>
        </w:rPr>
      </w:pPr>
      <w:r w:rsidRPr="006268B0">
        <w:rPr>
          <w:rFonts w:ascii="Times New Roman" w:hAnsi="Times New Roman" w:cs="Times New Roman"/>
          <w:b/>
          <w:sz w:val="24"/>
          <w:szCs w:val="24"/>
        </w:rPr>
        <w:t>H1:  Perputaran    Modal    Kerja    Berpengaruh   Posi</w:t>
      </w:r>
      <w:r>
        <w:rPr>
          <w:rFonts w:ascii="Times New Roman" w:hAnsi="Times New Roman" w:cs="Times New Roman"/>
          <w:b/>
          <w:sz w:val="24"/>
          <w:szCs w:val="24"/>
        </w:rPr>
        <w:t xml:space="preserve">tif dan </w:t>
      </w:r>
      <w:proofErr w:type="gramStart"/>
      <w:r>
        <w:rPr>
          <w:rFonts w:ascii="Times New Roman" w:hAnsi="Times New Roman" w:cs="Times New Roman"/>
          <w:b/>
          <w:sz w:val="24"/>
          <w:szCs w:val="24"/>
        </w:rPr>
        <w:t>signifikan  terhadap</w:t>
      </w:r>
      <w:proofErr w:type="gramEnd"/>
      <w:r>
        <w:rPr>
          <w:rFonts w:ascii="Times New Roman" w:hAnsi="Times New Roman" w:cs="Times New Roman"/>
          <w:b/>
          <w:sz w:val="24"/>
          <w:szCs w:val="24"/>
        </w:rPr>
        <w:t xml:space="preserve">  Profitabilitas.</w:t>
      </w:r>
      <w:r>
        <w:rPr>
          <w:rFonts w:ascii="Times New Roman" w:hAnsi="Times New Roman" w:cs="Times New Roman"/>
          <w:sz w:val="24"/>
          <w:szCs w:val="24"/>
        </w:rPr>
        <w:t xml:space="preserve">  </w:t>
      </w:r>
    </w:p>
    <w:p w:rsidR="008A7526" w:rsidRDefault="008A7526" w:rsidP="008A7526">
      <w:pPr>
        <w:tabs>
          <w:tab w:val="left" w:pos="4155"/>
        </w:tabs>
        <w:spacing w:after="200" w:line="240" w:lineRule="auto"/>
        <w:jc w:val="both"/>
        <w:rPr>
          <w:rFonts w:ascii="Times New Roman" w:hAnsi="Times New Roman" w:cs="Times New Roman"/>
          <w:b/>
          <w:sz w:val="24"/>
          <w:szCs w:val="24"/>
        </w:rPr>
      </w:pPr>
      <w:r w:rsidRPr="00F8218A">
        <w:rPr>
          <w:rFonts w:ascii="Times New Roman" w:hAnsi="Times New Roman" w:cs="Times New Roman"/>
          <w:b/>
          <w:sz w:val="24"/>
          <w:szCs w:val="24"/>
        </w:rPr>
        <w:t>Pertumbuhan Penjualan Terhadap Profitabiitas</w:t>
      </w:r>
    </w:p>
    <w:p w:rsidR="008A7526" w:rsidRDefault="008A7526" w:rsidP="008A7526">
      <w:pPr>
        <w:tabs>
          <w:tab w:val="left" w:pos="4155"/>
        </w:tabs>
        <w:spacing w:after="200" w:line="240" w:lineRule="auto"/>
        <w:jc w:val="both"/>
        <w:rPr>
          <w:rFonts w:ascii="Times New Roman" w:hAnsi="Times New Roman" w:cs="Times New Roman"/>
          <w:sz w:val="24"/>
          <w:szCs w:val="24"/>
        </w:rPr>
      </w:pPr>
      <w:r w:rsidRPr="00FA04FA">
        <w:rPr>
          <w:rFonts w:ascii="Times New Roman" w:hAnsi="Times New Roman" w:cs="Times New Roman"/>
          <w:sz w:val="24"/>
          <w:szCs w:val="24"/>
        </w:rPr>
        <w:t xml:space="preserve">Brigham dan Houston (2006) menyebutkan bahwa penjualan harus dapat menutupi biaya sehingga dapat meningkatkan keuntungan Maka perusahaan dapat menentukan langkah yang </w:t>
      </w:r>
      <w:proofErr w:type="gramStart"/>
      <w:r w:rsidRPr="00FA04FA">
        <w:rPr>
          <w:rFonts w:ascii="Times New Roman" w:hAnsi="Times New Roman" w:cs="Times New Roman"/>
          <w:sz w:val="24"/>
          <w:szCs w:val="24"/>
        </w:rPr>
        <w:t>akan</w:t>
      </w:r>
      <w:proofErr w:type="gramEnd"/>
      <w:r w:rsidRPr="00FA04FA">
        <w:rPr>
          <w:rFonts w:ascii="Times New Roman" w:hAnsi="Times New Roman" w:cs="Times New Roman"/>
          <w:sz w:val="24"/>
          <w:szCs w:val="24"/>
        </w:rPr>
        <w:t xml:space="preserve"> diambil untuk mengantisipasi kemungkinan naik atau turunnya penjualan pada tahun yang akan datang. Bila penjualan ditingkatkan, maka aktiva pun harus ditambah sedangkan di sisi lain, jika perusahaan tahu dengan pasti permintaan penjualannya di masa mendatang, hasil dari tagihan piutangnya, serta jadwal produknya, perusahaan akan dapat mengatur jadwal jatuh tempo utangnya agar sesuai dengan arus kas bersih di masa mendatang. Akibatnya, laba akan dapat dimaksimalkan</w:t>
      </w:r>
      <w:proofErr w:type="gramStart"/>
      <w:r w:rsidRPr="00FA04FA">
        <w:rPr>
          <w:rFonts w:ascii="Times New Roman" w:hAnsi="Times New Roman" w:cs="Times New Roman"/>
          <w:sz w:val="24"/>
          <w:szCs w:val="24"/>
        </w:rPr>
        <w:t>.(</w:t>
      </w:r>
      <w:proofErr w:type="gramEnd"/>
      <w:r w:rsidRPr="00FA04FA">
        <w:rPr>
          <w:rFonts w:ascii="Times New Roman" w:hAnsi="Times New Roman" w:cs="Times New Roman"/>
          <w:sz w:val="24"/>
          <w:szCs w:val="24"/>
        </w:rPr>
        <w:t>Horne dan Wachowicz, 2009). Pertumbuhan penjualan dan profitabilitas memiliki hubungan yang positif diantaranya semakin besar tingkat pertumbuhan penjualan maka akan berdampak pada profitabilitas untuk  meningkatkan kemampuan perusahaan dalam menghasilkan laba  pe</w:t>
      </w:r>
      <w:r>
        <w:rPr>
          <w:rFonts w:ascii="Times New Roman" w:hAnsi="Times New Roman" w:cs="Times New Roman"/>
          <w:sz w:val="24"/>
          <w:szCs w:val="24"/>
        </w:rPr>
        <w:t xml:space="preserve">rusahaan, begitupun </w:t>
      </w:r>
      <w:r>
        <w:rPr>
          <w:rFonts w:ascii="Times New Roman" w:hAnsi="Times New Roman" w:cs="Times New Roman"/>
          <w:sz w:val="24"/>
          <w:szCs w:val="24"/>
        </w:rPr>
        <w:lastRenderedPageBreak/>
        <w:t xml:space="preserve">sebaliknya </w:t>
      </w:r>
      <w:r w:rsidRPr="00FA04FA">
        <w:rPr>
          <w:rFonts w:ascii="Times New Roman" w:hAnsi="Times New Roman" w:cs="Times New Roman"/>
          <w:sz w:val="24"/>
          <w:szCs w:val="24"/>
        </w:rPr>
        <w:t>Hal ini sejalan dengan penelitian yang dilakukan oleh  Asif (2015), Nawaf (2015) dan Usman (2018) yang menyatakan bahwa pertumbuhan penjualan memiliki pengaruh positif dan signifikan terhadap profitabilitas. Berdasarkan penjelasan tersebut maka diajukan hipotesis sebagai berikut:</w:t>
      </w:r>
    </w:p>
    <w:p w:rsidR="008A7526" w:rsidRDefault="008A7526" w:rsidP="008A7526">
      <w:pPr>
        <w:tabs>
          <w:tab w:val="left" w:pos="4155"/>
        </w:tabs>
        <w:spacing w:after="200" w:line="240" w:lineRule="auto"/>
        <w:jc w:val="both"/>
        <w:rPr>
          <w:rFonts w:ascii="Times New Roman" w:hAnsi="Times New Roman" w:cs="Times New Roman"/>
          <w:b/>
          <w:sz w:val="24"/>
          <w:szCs w:val="24"/>
        </w:rPr>
      </w:pPr>
      <w:r w:rsidRPr="005A12F9">
        <w:rPr>
          <w:rFonts w:ascii="Times New Roman" w:hAnsi="Times New Roman" w:cs="Times New Roman"/>
          <w:b/>
          <w:sz w:val="24"/>
          <w:szCs w:val="24"/>
        </w:rPr>
        <w:t xml:space="preserve">H2: pertumbuhan penjualan </w:t>
      </w:r>
      <w:proofErr w:type="gramStart"/>
      <w:r w:rsidRPr="005A12F9">
        <w:rPr>
          <w:rFonts w:ascii="Times New Roman" w:hAnsi="Times New Roman" w:cs="Times New Roman"/>
          <w:b/>
          <w:sz w:val="24"/>
          <w:szCs w:val="24"/>
        </w:rPr>
        <w:t>berpengaruh  positif</w:t>
      </w:r>
      <w:proofErr w:type="gramEnd"/>
      <w:r w:rsidRPr="005A12F9">
        <w:rPr>
          <w:rFonts w:ascii="Times New Roman" w:hAnsi="Times New Roman" w:cs="Times New Roman"/>
          <w:b/>
          <w:sz w:val="24"/>
          <w:szCs w:val="24"/>
        </w:rPr>
        <w:t xml:space="preserve">  </w:t>
      </w:r>
      <w:r>
        <w:rPr>
          <w:rFonts w:ascii="Times New Roman" w:hAnsi="Times New Roman" w:cs="Times New Roman"/>
          <w:b/>
          <w:sz w:val="24"/>
          <w:szCs w:val="24"/>
        </w:rPr>
        <w:t xml:space="preserve">dan signifikan </w:t>
      </w:r>
      <w:r w:rsidRPr="005A12F9">
        <w:rPr>
          <w:rFonts w:ascii="Times New Roman" w:hAnsi="Times New Roman" w:cs="Times New Roman"/>
          <w:b/>
          <w:sz w:val="24"/>
          <w:szCs w:val="24"/>
        </w:rPr>
        <w:t>terhadap profitabilitas.</w:t>
      </w:r>
    </w:p>
    <w:p w:rsidR="008A7526" w:rsidRDefault="008A7526" w:rsidP="008A7526">
      <w:pPr>
        <w:tabs>
          <w:tab w:val="left" w:pos="4155"/>
        </w:tabs>
        <w:spacing w:after="200" w:line="240" w:lineRule="auto"/>
        <w:jc w:val="both"/>
        <w:rPr>
          <w:rFonts w:ascii="Times New Roman" w:hAnsi="Times New Roman" w:cs="Times New Roman"/>
          <w:b/>
          <w:sz w:val="24"/>
          <w:szCs w:val="24"/>
        </w:rPr>
      </w:pPr>
      <w:r w:rsidRPr="00F8218A">
        <w:rPr>
          <w:rFonts w:ascii="Times New Roman" w:hAnsi="Times New Roman" w:cs="Times New Roman"/>
          <w:b/>
          <w:sz w:val="24"/>
          <w:szCs w:val="24"/>
        </w:rPr>
        <w:t>Ukuran Perusahaan Terhadap Profitabilitas</w:t>
      </w:r>
    </w:p>
    <w:p w:rsidR="008A7526" w:rsidRPr="008A7526" w:rsidRDefault="008A7526" w:rsidP="008A7526">
      <w:pPr>
        <w:tabs>
          <w:tab w:val="left" w:pos="4155"/>
        </w:tabs>
        <w:spacing w:after="200" w:line="240" w:lineRule="auto"/>
        <w:jc w:val="both"/>
        <w:rPr>
          <w:rFonts w:ascii="Times New Roman" w:hAnsi="Times New Roman" w:cs="Times New Roman"/>
          <w:b/>
          <w:sz w:val="24"/>
          <w:szCs w:val="24"/>
        </w:rPr>
      </w:pPr>
      <w:r w:rsidRPr="005C3EA5">
        <w:rPr>
          <w:rFonts w:ascii="Times New Roman" w:hAnsi="Times New Roman" w:cs="Times New Roman"/>
          <w:sz w:val="24"/>
          <w:szCs w:val="24"/>
        </w:rPr>
        <w:t xml:space="preserve">Besar kecilnya suatu perusahaan ditentukan dengan beberapa hal antara </w:t>
      </w:r>
      <w:proofErr w:type="gramStart"/>
      <w:r w:rsidRPr="005C3EA5">
        <w:rPr>
          <w:rFonts w:ascii="Times New Roman" w:hAnsi="Times New Roman" w:cs="Times New Roman"/>
          <w:sz w:val="24"/>
          <w:szCs w:val="24"/>
        </w:rPr>
        <w:t>lain</w:t>
      </w:r>
      <w:proofErr w:type="gramEnd"/>
      <w:r w:rsidRPr="005C3EA5">
        <w:rPr>
          <w:rFonts w:ascii="Times New Roman" w:hAnsi="Times New Roman" w:cs="Times New Roman"/>
          <w:sz w:val="24"/>
          <w:szCs w:val="24"/>
        </w:rPr>
        <w:t xml:space="preserve"> total penjualan, total asset, rata-rata tingkat penjualan dan rata-rata total asset. Total asset yang besar secara tidak langsung berdampak pada kegiatan operasional perusahaan yang besar sehingga kemampuan perusahaan menghasilkan laba </w:t>
      </w:r>
      <w:proofErr w:type="gramStart"/>
      <w:r w:rsidRPr="005C3EA5">
        <w:rPr>
          <w:rFonts w:ascii="Times New Roman" w:hAnsi="Times New Roman" w:cs="Times New Roman"/>
          <w:sz w:val="24"/>
          <w:szCs w:val="24"/>
        </w:rPr>
        <w:t>akan</w:t>
      </w:r>
      <w:proofErr w:type="gramEnd"/>
      <w:r w:rsidRPr="005C3EA5">
        <w:rPr>
          <w:rFonts w:ascii="Times New Roman" w:hAnsi="Times New Roman" w:cs="Times New Roman"/>
          <w:sz w:val="24"/>
          <w:szCs w:val="24"/>
        </w:rPr>
        <w:t xml:space="preserve"> semakin besar (Marhamah 2013). </w:t>
      </w:r>
      <w:proofErr w:type="gramStart"/>
      <w:r w:rsidRPr="005C3EA5">
        <w:rPr>
          <w:rFonts w:ascii="Times New Roman" w:hAnsi="Times New Roman" w:cs="Times New Roman"/>
          <w:sz w:val="24"/>
          <w:szCs w:val="24"/>
        </w:rPr>
        <w:t>Ukuran perusahaan merupakan suatu penetapan besar kecilnya perusahaan.</w:t>
      </w:r>
      <w:proofErr w:type="gramEnd"/>
      <w:r w:rsidRPr="005C3EA5">
        <w:rPr>
          <w:rFonts w:ascii="Times New Roman" w:hAnsi="Times New Roman" w:cs="Times New Roman"/>
          <w:sz w:val="24"/>
          <w:szCs w:val="24"/>
        </w:rPr>
        <w:t xml:space="preserve"> Semakin tinggi total asset menunjukkan harta yang dimiliki perusahaan semakin besar. Safitri dan Wijaya (2012), </w:t>
      </w:r>
      <w:r w:rsidRPr="005C3EA5">
        <w:rPr>
          <w:rFonts w:ascii="Times New Roman" w:eastAsia="Times New Roman" w:hAnsi="Times New Roman" w:cs="Times New Roman"/>
          <w:sz w:val="24"/>
          <w:szCs w:val="24"/>
        </w:rPr>
        <w:t>Ukuran perusahaan menggambarkan besaran suatu perusahaan</w:t>
      </w:r>
      <w:proofErr w:type="gramStart"/>
      <w:r w:rsidRPr="005C3EA5">
        <w:rPr>
          <w:rFonts w:ascii="Times New Roman" w:eastAsia="Times New Roman" w:hAnsi="Times New Roman" w:cs="Times New Roman"/>
          <w:sz w:val="24"/>
          <w:szCs w:val="24"/>
        </w:rPr>
        <w:t>,dimana</w:t>
      </w:r>
      <w:proofErr w:type="gramEnd"/>
      <w:r w:rsidRPr="005C3EA5">
        <w:rPr>
          <w:rFonts w:ascii="Times New Roman" w:eastAsia="Times New Roman" w:hAnsi="Times New Roman" w:cs="Times New Roman"/>
          <w:sz w:val="24"/>
          <w:szCs w:val="24"/>
        </w:rPr>
        <w:t xml:space="preserve"> perusahaan yang besar akan lebih muda mendapatkan pinjaman dari luar bank dalam bentuk hutang maupun modal saham.Biasannya perusahaan besar disertai reputasi yang baik pula dimasyarakat. </w:t>
      </w:r>
      <w:proofErr w:type="gramStart"/>
      <w:r w:rsidRPr="005C3EA5">
        <w:rPr>
          <w:rFonts w:ascii="Times New Roman" w:eastAsia="Times New Roman" w:hAnsi="Times New Roman" w:cs="Times New Roman"/>
          <w:sz w:val="24"/>
          <w:szCs w:val="24"/>
        </w:rPr>
        <w:t>Menurut penelitian Wiagustini (2015) ditentukan bahwa ukuran perusahaan berpengaruh positif dan signifikan terhadap struktur modal.</w:t>
      </w:r>
      <w:proofErr w:type="gramEnd"/>
    </w:p>
    <w:p w:rsidR="008A7526" w:rsidRDefault="008A7526" w:rsidP="008A7526">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H3</w:t>
      </w:r>
      <w:r w:rsidRPr="003D65B2">
        <w:rPr>
          <w:rFonts w:ascii="Times New Roman" w:hAnsi="Times New Roman" w:cs="Times New Roman"/>
          <w:b/>
          <w:sz w:val="24"/>
          <w:szCs w:val="24"/>
        </w:rPr>
        <w:t xml:space="preserve"> :</w:t>
      </w:r>
      <w:proofErr w:type="gramEnd"/>
      <w:r w:rsidRPr="003D65B2">
        <w:rPr>
          <w:rFonts w:ascii="Times New Roman" w:hAnsi="Times New Roman" w:cs="Times New Roman"/>
          <w:b/>
          <w:sz w:val="24"/>
          <w:szCs w:val="24"/>
        </w:rPr>
        <w:t xml:space="preserve"> Ukuran perusaha</w:t>
      </w:r>
      <w:r>
        <w:rPr>
          <w:rFonts w:ascii="Times New Roman" w:hAnsi="Times New Roman" w:cs="Times New Roman"/>
          <w:b/>
          <w:sz w:val="24"/>
          <w:szCs w:val="24"/>
        </w:rPr>
        <w:t xml:space="preserve">an berpengaruh positif  dan signifikan terhadap </w:t>
      </w:r>
      <w:r w:rsidRPr="003D65B2">
        <w:rPr>
          <w:rFonts w:ascii="Times New Roman" w:hAnsi="Times New Roman" w:cs="Times New Roman"/>
          <w:b/>
          <w:sz w:val="24"/>
          <w:szCs w:val="24"/>
        </w:rPr>
        <w:t>profitabilitas</w:t>
      </w:r>
    </w:p>
    <w:p w:rsidR="008A7526" w:rsidRDefault="008A7526" w:rsidP="00FE58A7">
      <w:pPr>
        <w:tabs>
          <w:tab w:val="left" w:pos="4155"/>
        </w:tabs>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Perputaran Modal Kerja</w:t>
      </w:r>
      <w:proofErr w:type="gramStart"/>
      <w:r>
        <w:rPr>
          <w:rFonts w:ascii="Times New Roman" w:hAnsi="Times New Roman" w:cs="Times New Roman"/>
          <w:b/>
          <w:sz w:val="24"/>
          <w:szCs w:val="24"/>
        </w:rPr>
        <w:t>,Pertumbuhan</w:t>
      </w:r>
      <w:proofErr w:type="gramEnd"/>
      <w:r>
        <w:rPr>
          <w:rFonts w:ascii="Times New Roman" w:hAnsi="Times New Roman" w:cs="Times New Roman"/>
          <w:b/>
          <w:sz w:val="24"/>
          <w:szCs w:val="24"/>
        </w:rPr>
        <w:t xml:space="preserve"> Penjualan,Ukuran Perusahaan Terhadap Profitabilitas</w:t>
      </w:r>
    </w:p>
    <w:p w:rsidR="00FE58A7" w:rsidRDefault="00FE58A7" w:rsidP="00FE58A7">
      <w:pPr>
        <w:tabs>
          <w:tab w:val="left" w:pos="990"/>
          <w:tab w:val="left" w:pos="4155"/>
        </w:tabs>
        <w:spacing w:after="200" w:line="240" w:lineRule="auto"/>
        <w:jc w:val="both"/>
        <w:rPr>
          <w:rFonts w:ascii="Times New Roman" w:hAnsi="Times New Roman" w:cs="Times New Roman"/>
          <w:sz w:val="24"/>
          <w:szCs w:val="24"/>
        </w:rPr>
      </w:pPr>
      <w:r w:rsidRPr="002B3A30">
        <w:rPr>
          <w:rFonts w:ascii="Times New Roman" w:hAnsi="Times New Roman" w:cs="Times New Roman"/>
          <w:sz w:val="24"/>
          <w:szCs w:val="24"/>
        </w:rPr>
        <w:t>Hal tersebut didukung penelitian yan</w:t>
      </w:r>
      <w:r>
        <w:rPr>
          <w:rFonts w:ascii="Times New Roman" w:hAnsi="Times New Roman" w:cs="Times New Roman"/>
          <w:sz w:val="24"/>
          <w:szCs w:val="24"/>
        </w:rPr>
        <w:t xml:space="preserve">g dilakukan oleh Putri (2015), </w:t>
      </w:r>
      <w:r w:rsidRPr="002B3A30">
        <w:rPr>
          <w:rFonts w:ascii="Times New Roman" w:hAnsi="Times New Roman" w:cs="Times New Roman"/>
          <w:sz w:val="24"/>
          <w:szCs w:val="24"/>
        </w:rPr>
        <w:t xml:space="preserve">Lestari  (2017),  Felany  &amp;  Worokinasih </w:t>
      </w:r>
      <w:r>
        <w:rPr>
          <w:rFonts w:ascii="Times New Roman" w:hAnsi="Times New Roman" w:cs="Times New Roman"/>
          <w:sz w:val="24"/>
          <w:szCs w:val="24"/>
        </w:rPr>
        <w:t xml:space="preserve"> (2018),  Wahyuliza  &amp;  Dewita </w:t>
      </w:r>
      <w:r w:rsidRPr="002B3A30">
        <w:rPr>
          <w:rFonts w:ascii="Times New Roman" w:hAnsi="Times New Roman" w:cs="Times New Roman"/>
          <w:sz w:val="24"/>
          <w:szCs w:val="24"/>
        </w:rPr>
        <w:t xml:space="preserve">(2018), Suciwati et al. (2015) menyatakan </w:t>
      </w:r>
      <w:r>
        <w:rPr>
          <w:rFonts w:ascii="Times New Roman" w:hAnsi="Times New Roman" w:cs="Times New Roman"/>
          <w:sz w:val="24"/>
          <w:szCs w:val="24"/>
        </w:rPr>
        <w:t xml:space="preserve">bahwa secara simultan variabel perputaran  modal  kerja,  pertumbuhan penjualan,  dan  ukuran perusahaan </w:t>
      </w:r>
      <w:r w:rsidRPr="002B3A30">
        <w:rPr>
          <w:rFonts w:ascii="Times New Roman" w:hAnsi="Times New Roman" w:cs="Times New Roman"/>
          <w:sz w:val="24"/>
          <w:szCs w:val="24"/>
        </w:rPr>
        <w:t>berpengaruh  secara  signifikan  terhadap  varia</w:t>
      </w:r>
      <w:r>
        <w:rPr>
          <w:rFonts w:ascii="Times New Roman" w:hAnsi="Times New Roman" w:cs="Times New Roman"/>
          <w:sz w:val="24"/>
          <w:szCs w:val="24"/>
        </w:rPr>
        <w:t xml:space="preserve">bel  profitabilitas.  Hal  ini </w:t>
      </w:r>
      <w:r w:rsidRPr="002B3A30">
        <w:rPr>
          <w:rFonts w:ascii="Times New Roman" w:hAnsi="Times New Roman" w:cs="Times New Roman"/>
          <w:sz w:val="24"/>
          <w:szCs w:val="24"/>
        </w:rPr>
        <w:t xml:space="preserve">dapat  diartikan  bahwa  jika  perputaran  </w:t>
      </w:r>
      <w:r>
        <w:rPr>
          <w:rFonts w:ascii="Times New Roman" w:hAnsi="Times New Roman" w:cs="Times New Roman"/>
          <w:sz w:val="24"/>
          <w:szCs w:val="24"/>
        </w:rPr>
        <w:t xml:space="preserve">modal  kerja, pertumbuhan penjualan, dan ukuran perusahaan </w:t>
      </w:r>
      <w:r w:rsidRPr="002B3A30">
        <w:rPr>
          <w:rFonts w:ascii="Times New Roman" w:hAnsi="Times New Roman" w:cs="Times New Roman"/>
          <w:sz w:val="24"/>
          <w:szCs w:val="24"/>
        </w:rPr>
        <w:t xml:space="preserve"> bersama-s</w:t>
      </w:r>
      <w:r>
        <w:rPr>
          <w:rFonts w:ascii="Times New Roman" w:hAnsi="Times New Roman" w:cs="Times New Roman"/>
          <w:sz w:val="24"/>
          <w:szCs w:val="24"/>
        </w:rPr>
        <w:t xml:space="preserve">ama mengalami peningkatan maka </w:t>
      </w:r>
      <w:r w:rsidRPr="002B3A30">
        <w:rPr>
          <w:rFonts w:ascii="Times New Roman" w:hAnsi="Times New Roman" w:cs="Times New Roman"/>
          <w:sz w:val="24"/>
          <w:szCs w:val="24"/>
        </w:rPr>
        <w:t>akan  berdampak  pada  peningkatan  p</w:t>
      </w:r>
      <w:r>
        <w:rPr>
          <w:rFonts w:ascii="Times New Roman" w:hAnsi="Times New Roman" w:cs="Times New Roman"/>
          <w:sz w:val="24"/>
          <w:szCs w:val="24"/>
        </w:rPr>
        <w:t xml:space="preserve">rofitabilitas  perusahaan  dan </w:t>
      </w:r>
      <w:r w:rsidRPr="002B3A30">
        <w:rPr>
          <w:rFonts w:ascii="Times New Roman" w:hAnsi="Times New Roman" w:cs="Times New Roman"/>
          <w:sz w:val="24"/>
          <w:szCs w:val="24"/>
        </w:rPr>
        <w:t xml:space="preserve">sebaliknya.  </w:t>
      </w:r>
      <w:proofErr w:type="gramStart"/>
      <w:r w:rsidRPr="002B3A30">
        <w:rPr>
          <w:rFonts w:ascii="Times New Roman" w:hAnsi="Times New Roman" w:cs="Times New Roman"/>
          <w:sz w:val="24"/>
          <w:szCs w:val="24"/>
        </w:rPr>
        <w:t>Berdasarkan  penjelasan</w:t>
      </w:r>
      <w:proofErr w:type="gramEnd"/>
      <w:r w:rsidRPr="002B3A30">
        <w:rPr>
          <w:rFonts w:ascii="Times New Roman" w:hAnsi="Times New Roman" w:cs="Times New Roman"/>
          <w:sz w:val="24"/>
          <w:szCs w:val="24"/>
        </w:rPr>
        <w:t xml:space="preserve">  terse</w:t>
      </w:r>
      <w:r>
        <w:rPr>
          <w:rFonts w:ascii="Times New Roman" w:hAnsi="Times New Roman" w:cs="Times New Roman"/>
          <w:sz w:val="24"/>
          <w:szCs w:val="24"/>
        </w:rPr>
        <w:t xml:space="preserve">but  maka  diajukan  hipotesis </w:t>
      </w:r>
      <w:r w:rsidRPr="002B3A30">
        <w:rPr>
          <w:rFonts w:ascii="Times New Roman" w:hAnsi="Times New Roman" w:cs="Times New Roman"/>
          <w:sz w:val="24"/>
          <w:szCs w:val="24"/>
        </w:rPr>
        <w:t>sebagai berikut:</w:t>
      </w:r>
    </w:p>
    <w:p w:rsidR="008A7526" w:rsidRDefault="00FE58A7" w:rsidP="00FE58A7">
      <w:pPr>
        <w:tabs>
          <w:tab w:val="left" w:pos="4155"/>
        </w:tabs>
        <w:spacing w:after="200" w:line="240" w:lineRule="auto"/>
        <w:jc w:val="both"/>
        <w:rPr>
          <w:rFonts w:ascii="Times New Roman" w:hAnsi="Times New Roman" w:cs="Times New Roman"/>
          <w:sz w:val="24"/>
          <w:szCs w:val="24"/>
        </w:rPr>
      </w:pPr>
      <w:r>
        <w:rPr>
          <w:rFonts w:ascii="Times New Roman" w:hAnsi="Times New Roman" w:cs="Times New Roman"/>
          <w:b/>
          <w:sz w:val="24"/>
          <w:szCs w:val="24"/>
        </w:rPr>
        <w:t>H4: Perputaran Modal Kerja</w:t>
      </w:r>
      <w:proofErr w:type="gramStart"/>
      <w:r>
        <w:rPr>
          <w:rFonts w:ascii="Times New Roman" w:hAnsi="Times New Roman" w:cs="Times New Roman"/>
          <w:b/>
          <w:sz w:val="24"/>
          <w:szCs w:val="24"/>
        </w:rPr>
        <w:t>,Pertumbuhan</w:t>
      </w:r>
      <w:proofErr w:type="gramEnd"/>
      <w:r>
        <w:rPr>
          <w:rFonts w:ascii="Times New Roman" w:hAnsi="Times New Roman" w:cs="Times New Roman"/>
          <w:b/>
          <w:sz w:val="24"/>
          <w:szCs w:val="24"/>
        </w:rPr>
        <w:t xml:space="preserve"> Penjualan,Ukuran Perusahaan secara  </w:t>
      </w:r>
      <w:r w:rsidRPr="004B3FFC">
        <w:rPr>
          <w:rFonts w:ascii="Times New Roman" w:hAnsi="Times New Roman" w:cs="Times New Roman"/>
          <w:b/>
          <w:sz w:val="24"/>
          <w:szCs w:val="24"/>
        </w:rPr>
        <w:t>Bersama-sama Berpengaruh Signifikan terhadap Profitabilitas.</w:t>
      </w:r>
    </w:p>
    <w:p w:rsidR="00FE58A7" w:rsidRPr="008A7526" w:rsidRDefault="00FE58A7" w:rsidP="00FE58A7">
      <w:pPr>
        <w:tabs>
          <w:tab w:val="left" w:pos="4155"/>
        </w:tabs>
        <w:spacing w:after="200" w:line="240" w:lineRule="auto"/>
        <w:jc w:val="both"/>
        <w:rPr>
          <w:rFonts w:ascii="Times New Roman" w:hAnsi="Times New Roman" w:cs="Times New Roman"/>
          <w:sz w:val="24"/>
          <w:szCs w:val="24"/>
        </w:rPr>
      </w:pPr>
    </w:p>
    <w:p w:rsidR="002673B4" w:rsidRPr="00B85652" w:rsidRDefault="002673B4" w:rsidP="008A7526">
      <w:pPr>
        <w:spacing w:line="240" w:lineRule="auto"/>
        <w:jc w:val="both"/>
        <w:rPr>
          <w:rFonts w:ascii="Times New Roman" w:eastAsia="Times New Roman" w:hAnsi="Times New Roman" w:cs="Times New Roman"/>
          <w:b/>
          <w:bCs/>
          <w:sz w:val="24"/>
          <w:szCs w:val="24"/>
        </w:rPr>
      </w:pPr>
      <w:r w:rsidRPr="00B85652">
        <w:rPr>
          <w:rFonts w:ascii="Times New Roman" w:eastAsia="Times New Roman" w:hAnsi="Times New Roman" w:cs="Times New Roman"/>
          <w:b/>
          <w:bCs/>
          <w:sz w:val="24"/>
          <w:szCs w:val="24"/>
        </w:rPr>
        <w:t>METODE PENELITIAN</w:t>
      </w:r>
    </w:p>
    <w:p w:rsidR="002673B4" w:rsidRDefault="002673B4" w:rsidP="008A7526">
      <w:pPr>
        <w:spacing w:line="240" w:lineRule="auto"/>
        <w:ind w:left="720"/>
        <w:jc w:val="both"/>
        <w:rPr>
          <w:rFonts w:ascii="Times New Roman" w:eastAsia="Times New Roman" w:hAnsi="Times New Roman" w:cs="Times New Roman"/>
          <w:b/>
          <w:bCs/>
          <w:sz w:val="24"/>
          <w:szCs w:val="24"/>
        </w:rPr>
      </w:pPr>
      <w:r w:rsidRPr="00B85652">
        <w:rPr>
          <w:rFonts w:ascii="Times New Roman" w:eastAsia="Times New Roman" w:hAnsi="Times New Roman" w:cs="Times New Roman"/>
          <w:b/>
          <w:bCs/>
          <w:sz w:val="24"/>
          <w:szCs w:val="24"/>
        </w:rPr>
        <w:t>Jenis Penelitian</w:t>
      </w:r>
    </w:p>
    <w:p w:rsidR="002673B4" w:rsidRPr="00722993" w:rsidRDefault="002673B4" w:rsidP="008A7526">
      <w:pPr>
        <w:tabs>
          <w:tab w:val="left" w:pos="1680"/>
        </w:tabs>
        <w:spacing w:after="200" w:line="240" w:lineRule="auto"/>
        <w:ind w:firstLine="360"/>
        <w:jc w:val="both"/>
        <w:rPr>
          <w:rFonts w:ascii="Times New Roman" w:hAnsi="Times New Roman" w:cs="Times New Roman"/>
          <w:sz w:val="24"/>
          <w:szCs w:val="24"/>
        </w:rPr>
      </w:pPr>
      <w:proofErr w:type="gramStart"/>
      <w:r w:rsidRPr="00722993">
        <w:rPr>
          <w:rFonts w:ascii="Times New Roman" w:hAnsi="Times New Roman" w:cs="Times New Roman"/>
          <w:sz w:val="24"/>
          <w:szCs w:val="24"/>
        </w:rPr>
        <w:t>Peneliti menggunakan pendekatan kuantitatif dalam penelitian ini.</w:t>
      </w:r>
      <w:proofErr w:type="gramEnd"/>
      <w:r w:rsidRPr="00722993">
        <w:rPr>
          <w:rFonts w:ascii="Times New Roman" w:hAnsi="Times New Roman" w:cs="Times New Roman"/>
          <w:sz w:val="24"/>
          <w:szCs w:val="24"/>
        </w:rPr>
        <w:t xml:space="preserve"> </w:t>
      </w:r>
      <w:proofErr w:type="gramStart"/>
      <w:r w:rsidRPr="00722993">
        <w:rPr>
          <w:rFonts w:ascii="Times New Roman" w:hAnsi="Times New Roman" w:cs="Times New Roman"/>
          <w:sz w:val="24"/>
          <w:szCs w:val="24"/>
        </w:rPr>
        <w:t>Menurut  Sugiyono</w:t>
      </w:r>
      <w:proofErr w:type="gramEnd"/>
      <w:r w:rsidRPr="00722993">
        <w:rPr>
          <w:rFonts w:ascii="Times New Roman" w:hAnsi="Times New Roman" w:cs="Times New Roman"/>
          <w:sz w:val="24"/>
          <w:szCs w:val="24"/>
        </w:rPr>
        <w:t>(2013), pendekatan kuantitatif adalah penelitian dengan memperoleh  data yang berbentuk angka.  Jadi,  penelitian  kuantitatif  adalah metode  analisis  dengan  melakukan  perhitungan  terhadap  data-data  yang bersifat pembuktian dari masalah dan disajikan dalam bentuk angka.</w:t>
      </w:r>
    </w:p>
    <w:p w:rsidR="002673B4" w:rsidRDefault="002673B4" w:rsidP="008A7526">
      <w:pPr>
        <w:tabs>
          <w:tab w:val="left" w:pos="1680"/>
        </w:tabs>
        <w:spacing w:after="200" w:line="240" w:lineRule="auto"/>
        <w:ind w:firstLine="360"/>
        <w:jc w:val="both"/>
        <w:rPr>
          <w:rFonts w:ascii="Times New Roman" w:hAnsi="Times New Roman" w:cs="Times New Roman"/>
          <w:sz w:val="24"/>
          <w:szCs w:val="24"/>
        </w:rPr>
      </w:pPr>
      <w:r w:rsidRPr="00722993">
        <w:rPr>
          <w:rFonts w:ascii="Times New Roman" w:hAnsi="Times New Roman" w:cs="Times New Roman"/>
          <w:sz w:val="24"/>
          <w:szCs w:val="24"/>
        </w:rPr>
        <w:t xml:space="preserve"> Penggunaan jenis pendekatan kuantitatif dalam penelitian ini, diharapkan mampu memberikan gambaran melalui perhitungan data-data yang diperoleh mengenai pengaruh perputaran modal kerja, pertumbuhan penjualan dan ukuran perusahaan terhadap </w:t>
      </w:r>
      <w:r w:rsidRPr="00722993">
        <w:rPr>
          <w:rFonts w:ascii="Times New Roman" w:hAnsi="Times New Roman" w:cs="Times New Roman"/>
          <w:sz w:val="24"/>
          <w:szCs w:val="24"/>
        </w:rPr>
        <w:lastRenderedPageBreak/>
        <w:t>profitabilitas  pada  Perusahaan  Manufaktur  sektor  manakan dan minuman yang Terdaftar di Bursa Efek Indonesia tahun 2017-2019</w:t>
      </w:r>
      <w:r w:rsidRPr="00FB279E">
        <w:rPr>
          <w:rFonts w:ascii="Times New Roman" w:hAnsi="Times New Roman" w:cs="Times New Roman"/>
          <w:sz w:val="24"/>
          <w:szCs w:val="24"/>
        </w:rPr>
        <w:t>.</w:t>
      </w:r>
    </w:p>
    <w:p w:rsidR="007E3D53" w:rsidRDefault="007E3D53" w:rsidP="008A7526">
      <w:pPr>
        <w:tabs>
          <w:tab w:val="left" w:pos="1680"/>
        </w:tabs>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sample</w:t>
      </w:r>
    </w:p>
    <w:p w:rsidR="007E3D53" w:rsidRPr="007E3D53" w:rsidRDefault="007E3D53" w:rsidP="008A7526">
      <w:pPr>
        <w:tabs>
          <w:tab w:val="left" w:pos="1680"/>
        </w:tabs>
        <w:spacing w:after="200" w:line="240" w:lineRule="auto"/>
        <w:jc w:val="both"/>
        <w:rPr>
          <w:rFonts w:ascii="Times New Roman" w:hAnsi="Times New Roman" w:cs="Times New Roman"/>
          <w:b/>
          <w:sz w:val="24"/>
          <w:szCs w:val="24"/>
        </w:rPr>
      </w:pPr>
      <w:r w:rsidRPr="007E3D53">
        <w:rPr>
          <w:rFonts w:ascii="Times New Roman" w:hAnsi="Times New Roman" w:cs="Times New Roman"/>
          <w:b/>
          <w:sz w:val="24"/>
          <w:szCs w:val="24"/>
        </w:rPr>
        <w:t xml:space="preserve">Populasi </w:t>
      </w:r>
    </w:p>
    <w:p w:rsidR="007E3D53" w:rsidRDefault="007E3D53" w:rsidP="008A7526">
      <w:pPr>
        <w:tabs>
          <w:tab w:val="left" w:pos="1680"/>
        </w:tabs>
        <w:spacing w:after="200" w:line="240" w:lineRule="auto"/>
        <w:jc w:val="both"/>
        <w:rPr>
          <w:rFonts w:ascii="Times New Roman" w:hAnsi="Times New Roman" w:cs="Times New Roman"/>
          <w:sz w:val="24"/>
          <w:szCs w:val="24"/>
        </w:rPr>
      </w:pPr>
      <w:r w:rsidRPr="007E3D53">
        <w:rPr>
          <w:rFonts w:ascii="Times New Roman" w:hAnsi="Times New Roman" w:cs="Times New Roman"/>
          <w:sz w:val="24"/>
          <w:szCs w:val="24"/>
        </w:rPr>
        <w:t xml:space="preserve">Menurut Sumanto (2014), populasi merupakan seluruh subjek di </w:t>
      </w:r>
      <w:proofErr w:type="gramStart"/>
      <w:r w:rsidRPr="007E3D53">
        <w:rPr>
          <w:rFonts w:ascii="Times New Roman" w:hAnsi="Times New Roman" w:cs="Times New Roman"/>
          <w:sz w:val="24"/>
          <w:szCs w:val="24"/>
        </w:rPr>
        <w:t>dalam  wilayah</w:t>
      </w:r>
      <w:proofErr w:type="gramEnd"/>
      <w:r w:rsidRPr="007E3D53">
        <w:rPr>
          <w:rFonts w:ascii="Times New Roman" w:hAnsi="Times New Roman" w:cs="Times New Roman"/>
          <w:sz w:val="24"/>
          <w:szCs w:val="24"/>
        </w:rPr>
        <w:t xml:space="preserve"> penelitian dijadikan  subjek  penelitian. Populasi  dalam penelitian  ini  adalah Perusahaan Manufaktur  sektor  barang konsumsi yang  terdaftar  di  Bursa  Efek  Indonesia  tahun  2017-2019. Pada umumnya, perusahaan tersebut memiliki Return on Asset (ROA) </w:t>
      </w:r>
      <w:proofErr w:type="gramStart"/>
      <w:r w:rsidRPr="007E3D53">
        <w:rPr>
          <w:rFonts w:ascii="Times New Roman" w:hAnsi="Times New Roman" w:cs="Times New Roman"/>
          <w:sz w:val="24"/>
          <w:szCs w:val="24"/>
        </w:rPr>
        <w:t>yang  tinggi</w:t>
      </w:r>
      <w:proofErr w:type="gramEnd"/>
      <w:r w:rsidRPr="007E3D53">
        <w:rPr>
          <w:rFonts w:ascii="Times New Roman" w:hAnsi="Times New Roman" w:cs="Times New Roman"/>
          <w:sz w:val="24"/>
          <w:szCs w:val="24"/>
        </w:rPr>
        <w:t>,  sehingga  perusahaan  manufaktur  sektor barang konsumsi dipilih menjadi objek penelitian ini.</w:t>
      </w:r>
    </w:p>
    <w:p w:rsidR="007E3D53" w:rsidRDefault="007E3D53" w:rsidP="008A7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Sample</w:t>
      </w:r>
    </w:p>
    <w:p w:rsidR="007E3D53" w:rsidRDefault="007E3D53" w:rsidP="008A7526">
      <w:pPr>
        <w:tabs>
          <w:tab w:val="left" w:pos="1680"/>
        </w:tabs>
        <w:spacing w:after="200" w:line="240" w:lineRule="auto"/>
        <w:jc w:val="both"/>
        <w:rPr>
          <w:rFonts w:ascii="Times New Roman" w:hAnsi="Times New Roman" w:cs="Times New Roman"/>
          <w:sz w:val="24"/>
          <w:szCs w:val="24"/>
        </w:rPr>
      </w:pPr>
      <w:proofErr w:type="gramStart"/>
      <w:r w:rsidRPr="00B31980">
        <w:rPr>
          <w:rFonts w:ascii="Times New Roman" w:hAnsi="Times New Roman" w:cs="Times New Roman"/>
          <w:bCs/>
          <w:sz w:val="24"/>
          <w:szCs w:val="24"/>
        </w:rPr>
        <w:t>Sampel  yang</w:t>
      </w:r>
      <w:proofErr w:type="gramEnd"/>
      <w:r w:rsidRPr="00B31980">
        <w:rPr>
          <w:rFonts w:ascii="Times New Roman" w:hAnsi="Times New Roman" w:cs="Times New Roman"/>
          <w:bCs/>
          <w:sz w:val="24"/>
          <w:szCs w:val="24"/>
        </w:rPr>
        <w:t xml:space="preserve">  digunakan  d</w:t>
      </w:r>
      <w:r>
        <w:rPr>
          <w:rFonts w:ascii="Times New Roman" w:hAnsi="Times New Roman" w:cs="Times New Roman"/>
          <w:bCs/>
          <w:sz w:val="24"/>
          <w:szCs w:val="24"/>
        </w:rPr>
        <w:t xml:space="preserve">alam  penelitian  ini  diambil </w:t>
      </w:r>
      <w:r w:rsidRPr="00B31980">
        <w:rPr>
          <w:rFonts w:ascii="Times New Roman" w:hAnsi="Times New Roman" w:cs="Times New Roman"/>
          <w:bCs/>
          <w:sz w:val="24"/>
          <w:szCs w:val="24"/>
        </w:rPr>
        <w:t xml:space="preserve">menggunakan teknik </w:t>
      </w:r>
      <w:r w:rsidRPr="00937610">
        <w:rPr>
          <w:rFonts w:ascii="Times New Roman" w:hAnsi="Times New Roman" w:cs="Times New Roman"/>
          <w:bCs/>
          <w:i/>
          <w:sz w:val="24"/>
          <w:szCs w:val="24"/>
        </w:rPr>
        <w:t>purposive sampling.</w:t>
      </w:r>
      <w:r>
        <w:rPr>
          <w:rFonts w:ascii="Times New Roman" w:hAnsi="Times New Roman" w:cs="Times New Roman"/>
          <w:bCs/>
          <w:sz w:val="24"/>
          <w:szCs w:val="24"/>
        </w:rPr>
        <w:t xml:space="preserve"> Teknik </w:t>
      </w:r>
      <w:r w:rsidRPr="00937610">
        <w:rPr>
          <w:rFonts w:ascii="Times New Roman" w:hAnsi="Times New Roman" w:cs="Times New Roman"/>
          <w:bCs/>
          <w:i/>
          <w:sz w:val="24"/>
          <w:szCs w:val="24"/>
        </w:rPr>
        <w:t>Purposive Sampling</w:t>
      </w:r>
      <w:r>
        <w:rPr>
          <w:rFonts w:ascii="Times New Roman" w:hAnsi="Times New Roman" w:cs="Times New Roman"/>
          <w:bCs/>
          <w:sz w:val="24"/>
          <w:szCs w:val="24"/>
        </w:rPr>
        <w:t xml:space="preserve"> </w:t>
      </w:r>
      <w:proofErr w:type="gramStart"/>
      <w:r w:rsidRPr="00B31980">
        <w:rPr>
          <w:rFonts w:ascii="Times New Roman" w:hAnsi="Times New Roman" w:cs="Times New Roman"/>
          <w:bCs/>
          <w:sz w:val="24"/>
          <w:szCs w:val="24"/>
        </w:rPr>
        <w:t>adalah  teknik</w:t>
      </w:r>
      <w:proofErr w:type="gramEnd"/>
      <w:r w:rsidRPr="00B31980">
        <w:rPr>
          <w:rFonts w:ascii="Times New Roman" w:hAnsi="Times New Roman" w:cs="Times New Roman"/>
          <w:bCs/>
          <w:sz w:val="24"/>
          <w:szCs w:val="24"/>
        </w:rPr>
        <w:t xml:space="preserve">  penentuan  sampel  dengan  </w:t>
      </w:r>
      <w:r>
        <w:rPr>
          <w:rFonts w:ascii="Times New Roman" w:hAnsi="Times New Roman" w:cs="Times New Roman"/>
          <w:bCs/>
          <w:sz w:val="24"/>
          <w:szCs w:val="24"/>
        </w:rPr>
        <w:t>kriteria  tertentu  (Sugiyono,</w:t>
      </w:r>
      <w:r w:rsidRPr="00B31980">
        <w:rPr>
          <w:rFonts w:ascii="Times New Roman" w:hAnsi="Times New Roman" w:cs="Times New Roman"/>
          <w:bCs/>
          <w:sz w:val="24"/>
          <w:szCs w:val="24"/>
        </w:rPr>
        <w:t>2013).</w:t>
      </w:r>
    </w:p>
    <w:p w:rsidR="00D95C42" w:rsidRPr="00D95C42" w:rsidRDefault="00D95C42" w:rsidP="008A7526">
      <w:pPr>
        <w:tabs>
          <w:tab w:val="left" w:pos="3507"/>
        </w:tabs>
        <w:spacing w:after="30" w:line="240" w:lineRule="auto"/>
        <w:jc w:val="both"/>
        <w:rPr>
          <w:rFonts w:ascii="Times New Roman" w:eastAsia="Calibri" w:hAnsi="Times New Roman" w:cs="Times New Roman"/>
          <w:b/>
          <w:color w:val="000000"/>
          <w:sz w:val="24"/>
          <w:szCs w:val="24"/>
          <w:lang w:val="id-ID"/>
        </w:rPr>
      </w:pPr>
      <w:r w:rsidRPr="00D95C42">
        <w:rPr>
          <w:rFonts w:ascii="Times New Roman" w:eastAsia="Calibri" w:hAnsi="Times New Roman" w:cs="Times New Roman"/>
          <w:b/>
          <w:color w:val="000000"/>
          <w:sz w:val="24"/>
          <w:szCs w:val="24"/>
          <w:lang w:val="id-ID"/>
        </w:rPr>
        <w:t>HASIL DAN PEMBAHASAN</w:t>
      </w:r>
    </w:p>
    <w:p w:rsidR="003E41DB" w:rsidRPr="003E41DB" w:rsidRDefault="007E3D53" w:rsidP="008A7526">
      <w:pPr>
        <w:spacing w:after="0" w:line="240" w:lineRule="auto"/>
        <w:contextualSpacing/>
        <w:jc w:val="both"/>
        <w:rPr>
          <w:rFonts w:ascii="Times New Roman" w:hAnsi="Times New Roman" w:cs="Times New Roman"/>
          <w:bCs/>
          <w:sz w:val="24"/>
          <w:szCs w:val="24"/>
          <w:lang w:val="id-ID"/>
        </w:rPr>
      </w:pPr>
      <w:r>
        <w:rPr>
          <w:rFonts w:ascii="Times New Roman" w:hAnsi="Times New Roman" w:cs="Times New Roman"/>
          <w:b/>
          <w:sz w:val="24"/>
          <w:szCs w:val="24"/>
        </w:rPr>
        <w:t>Hasil Uji Statistik Deskriptif</w:t>
      </w:r>
    </w:p>
    <w:p w:rsidR="002673B4" w:rsidRDefault="002673B4" w:rsidP="008A7526">
      <w:pPr>
        <w:spacing w:line="240" w:lineRule="auto"/>
        <w:ind w:left="720"/>
        <w:jc w:val="both"/>
        <w:rPr>
          <w:rFonts w:ascii="Times New Roman" w:eastAsia="Times New Roman" w:hAnsi="Times New Roman" w:cs="Times New Roman"/>
          <w:b/>
          <w:bCs/>
          <w:sz w:val="24"/>
          <w:szCs w:val="24"/>
        </w:rPr>
      </w:pPr>
    </w:p>
    <w:p w:rsidR="00897CCD" w:rsidRPr="00B85652" w:rsidRDefault="00897CCD" w:rsidP="008A7526">
      <w:pPr>
        <w:spacing w:line="240" w:lineRule="auto"/>
        <w:ind w:left="720"/>
        <w:jc w:val="both"/>
        <w:rPr>
          <w:rFonts w:ascii="Times New Roman" w:eastAsia="Times New Roman" w:hAnsi="Times New Roman" w:cs="Times New Roman"/>
          <w:b/>
          <w:bCs/>
          <w:sz w:val="24"/>
          <w:szCs w:val="24"/>
        </w:rPr>
      </w:pPr>
    </w:p>
    <w:p w:rsidR="007A16C3" w:rsidRPr="007A16C3" w:rsidRDefault="007A16C3" w:rsidP="008A7526">
      <w:pPr>
        <w:autoSpaceDE w:val="0"/>
        <w:autoSpaceDN w:val="0"/>
        <w:adjustRightInd w:val="0"/>
        <w:spacing w:after="0" w:line="240" w:lineRule="auto"/>
        <w:rPr>
          <w:rFonts w:ascii="Times New Roman" w:hAnsi="Times New Roman" w:cs="Times New Roman"/>
          <w:b/>
          <w:sz w:val="24"/>
          <w:szCs w:val="24"/>
        </w:rPr>
      </w:pPr>
    </w:p>
    <w:tbl>
      <w:tblPr>
        <w:tblpPr w:leftFromText="180" w:rightFromText="180" w:vertAnchor="text" w:horzAnchor="margin" w:tblpXSpec="center" w:tblpY="137"/>
        <w:tblW w:w="6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24"/>
        <w:gridCol w:w="886"/>
        <w:gridCol w:w="927"/>
        <w:gridCol w:w="953"/>
        <w:gridCol w:w="940"/>
        <w:gridCol w:w="1247"/>
      </w:tblGrid>
      <w:tr w:rsidR="007A16C3" w:rsidRPr="007A16C3" w:rsidTr="001D7F88">
        <w:trPr>
          <w:cantSplit/>
          <w:trHeight w:val="333"/>
        </w:trPr>
        <w:tc>
          <w:tcPr>
            <w:tcW w:w="6977" w:type="dxa"/>
            <w:gridSpan w:val="6"/>
            <w:tcBorders>
              <w:top w:val="nil"/>
              <w:left w:val="nil"/>
              <w:bottom w:val="nil"/>
              <w:right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center"/>
              <w:rPr>
                <w:rFonts w:ascii="Arial" w:hAnsi="Arial" w:cs="Arial"/>
                <w:color w:val="000000"/>
                <w:sz w:val="18"/>
                <w:szCs w:val="18"/>
              </w:rPr>
            </w:pPr>
            <w:r w:rsidRPr="007A16C3">
              <w:rPr>
                <w:rFonts w:ascii="Arial" w:hAnsi="Arial" w:cs="Arial"/>
                <w:b/>
                <w:bCs/>
                <w:color w:val="000000"/>
                <w:sz w:val="18"/>
                <w:szCs w:val="18"/>
              </w:rPr>
              <w:t>Descriptive Statistics</w:t>
            </w:r>
          </w:p>
        </w:tc>
      </w:tr>
      <w:tr w:rsidR="007A16C3" w:rsidRPr="007A16C3" w:rsidTr="001D7F88">
        <w:trPr>
          <w:cantSplit/>
          <w:trHeight w:val="333"/>
        </w:trPr>
        <w:tc>
          <w:tcPr>
            <w:tcW w:w="202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A16C3" w:rsidRPr="007A16C3" w:rsidRDefault="007A16C3" w:rsidP="008A7526">
            <w:pPr>
              <w:autoSpaceDE w:val="0"/>
              <w:autoSpaceDN w:val="0"/>
              <w:adjustRightInd w:val="0"/>
              <w:spacing w:after="0" w:line="240" w:lineRule="auto"/>
              <w:rPr>
                <w:rFonts w:ascii="Times New Roman" w:hAnsi="Times New Roman" w:cs="Times New Roman"/>
                <w:sz w:val="24"/>
                <w:szCs w:val="24"/>
              </w:rPr>
            </w:pPr>
          </w:p>
        </w:tc>
        <w:tc>
          <w:tcPr>
            <w:tcW w:w="886" w:type="dxa"/>
            <w:tcBorders>
              <w:top w:val="single" w:sz="16" w:space="0" w:color="000000"/>
              <w:left w:val="single" w:sz="16" w:space="0" w:color="000000"/>
              <w:bottom w:val="single" w:sz="16" w:space="0" w:color="000000"/>
            </w:tcBorders>
            <w:shd w:val="clear" w:color="auto" w:fill="FFFFFF"/>
            <w:vAlign w:val="bottom"/>
          </w:tcPr>
          <w:p w:rsidR="007A16C3" w:rsidRPr="007A16C3" w:rsidRDefault="007A16C3" w:rsidP="008A7526">
            <w:pPr>
              <w:autoSpaceDE w:val="0"/>
              <w:autoSpaceDN w:val="0"/>
              <w:adjustRightInd w:val="0"/>
              <w:spacing w:after="0" w:line="240" w:lineRule="auto"/>
              <w:ind w:left="60" w:right="60"/>
              <w:jc w:val="center"/>
              <w:rPr>
                <w:rFonts w:ascii="Arial" w:hAnsi="Arial" w:cs="Arial"/>
                <w:color w:val="000000"/>
                <w:sz w:val="18"/>
                <w:szCs w:val="18"/>
              </w:rPr>
            </w:pPr>
            <w:r w:rsidRPr="007A16C3">
              <w:rPr>
                <w:rFonts w:ascii="Arial" w:hAnsi="Arial" w:cs="Arial"/>
                <w:color w:val="000000"/>
                <w:sz w:val="18"/>
                <w:szCs w:val="18"/>
              </w:rPr>
              <w:t>N</w:t>
            </w:r>
          </w:p>
        </w:tc>
        <w:tc>
          <w:tcPr>
            <w:tcW w:w="927" w:type="dxa"/>
            <w:tcBorders>
              <w:top w:val="single" w:sz="16" w:space="0" w:color="000000"/>
              <w:bottom w:val="single" w:sz="16" w:space="0" w:color="000000"/>
            </w:tcBorders>
            <w:shd w:val="clear" w:color="auto" w:fill="FFFFFF"/>
            <w:vAlign w:val="bottom"/>
          </w:tcPr>
          <w:p w:rsidR="007A16C3" w:rsidRPr="007A16C3" w:rsidRDefault="007A16C3" w:rsidP="008A7526">
            <w:pPr>
              <w:autoSpaceDE w:val="0"/>
              <w:autoSpaceDN w:val="0"/>
              <w:adjustRightInd w:val="0"/>
              <w:spacing w:after="0" w:line="240" w:lineRule="auto"/>
              <w:ind w:left="60" w:right="60"/>
              <w:jc w:val="center"/>
              <w:rPr>
                <w:rFonts w:ascii="Arial" w:hAnsi="Arial" w:cs="Arial"/>
                <w:color w:val="000000"/>
                <w:sz w:val="18"/>
                <w:szCs w:val="18"/>
              </w:rPr>
            </w:pPr>
            <w:r w:rsidRPr="007A16C3">
              <w:rPr>
                <w:rFonts w:ascii="Arial" w:hAnsi="Arial" w:cs="Arial"/>
                <w:color w:val="000000"/>
                <w:sz w:val="18"/>
                <w:szCs w:val="18"/>
              </w:rPr>
              <w:t>Minimum</w:t>
            </w:r>
          </w:p>
        </w:tc>
        <w:tc>
          <w:tcPr>
            <w:tcW w:w="953" w:type="dxa"/>
            <w:tcBorders>
              <w:top w:val="single" w:sz="16" w:space="0" w:color="000000"/>
              <w:bottom w:val="single" w:sz="16" w:space="0" w:color="000000"/>
            </w:tcBorders>
            <w:shd w:val="clear" w:color="auto" w:fill="FFFFFF"/>
            <w:vAlign w:val="bottom"/>
          </w:tcPr>
          <w:p w:rsidR="007A16C3" w:rsidRPr="007A16C3" w:rsidRDefault="007A16C3" w:rsidP="008A7526">
            <w:pPr>
              <w:autoSpaceDE w:val="0"/>
              <w:autoSpaceDN w:val="0"/>
              <w:adjustRightInd w:val="0"/>
              <w:spacing w:after="0" w:line="240" w:lineRule="auto"/>
              <w:ind w:left="60" w:right="60"/>
              <w:jc w:val="center"/>
              <w:rPr>
                <w:rFonts w:ascii="Arial" w:hAnsi="Arial" w:cs="Arial"/>
                <w:color w:val="000000"/>
                <w:sz w:val="18"/>
                <w:szCs w:val="18"/>
              </w:rPr>
            </w:pPr>
            <w:r w:rsidRPr="007A16C3">
              <w:rPr>
                <w:rFonts w:ascii="Arial" w:hAnsi="Arial" w:cs="Arial"/>
                <w:color w:val="000000"/>
                <w:sz w:val="18"/>
                <w:szCs w:val="18"/>
              </w:rPr>
              <w:t>Maximum</w:t>
            </w:r>
          </w:p>
        </w:tc>
        <w:tc>
          <w:tcPr>
            <w:tcW w:w="940" w:type="dxa"/>
            <w:tcBorders>
              <w:top w:val="single" w:sz="16" w:space="0" w:color="000000"/>
              <w:bottom w:val="single" w:sz="16" w:space="0" w:color="000000"/>
            </w:tcBorders>
            <w:shd w:val="clear" w:color="auto" w:fill="FFFFFF"/>
            <w:vAlign w:val="bottom"/>
          </w:tcPr>
          <w:p w:rsidR="007A16C3" w:rsidRPr="007A16C3" w:rsidRDefault="007A16C3" w:rsidP="008A7526">
            <w:pPr>
              <w:autoSpaceDE w:val="0"/>
              <w:autoSpaceDN w:val="0"/>
              <w:adjustRightInd w:val="0"/>
              <w:spacing w:after="0" w:line="240" w:lineRule="auto"/>
              <w:ind w:left="60" w:right="60"/>
              <w:jc w:val="center"/>
              <w:rPr>
                <w:rFonts w:ascii="Arial" w:hAnsi="Arial" w:cs="Arial"/>
                <w:color w:val="000000"/>
                <w:sz w:val="18"/>
                <w:szCs w:val="18"/>
              </w:rPr>
            </w:pPr>
            <w:r w:rsidRPr="007A16C3">
              <w:rPr>
                <w:rFonts w:ascii="Arial" w:hAnsi="Arial" w:cs="Arial"/>
                <w:color w:val="000000"/>
                <w:sz w:val="18"/>
                <w:szCs w:val="18"/>
              </w:rPr>
              <w:t>Mean</w:t>
            </w:r>
          </w:p>
        </w:tc>
        <w:tc>
          <w:tcPr>
            <w:tcW w:w="1245" w:type="dxa"/>
            <w:tcBorders>
              <w:top w:val="single" w:sz="16" w:space="0" w:color="000000"/>
              <w:bottom w:val="single" w:sz="16" w:space="0" w:color="000000"/>
              <w:right w:val="single" w:sz="16" w:space="0" w:color="000000"/>
            </w:tcBorders>
            <w:shd w:val="clear" w:color="auto" w:fill="FFFFFF"/>
            <w:vAlign w:val="bottom"/>
          </w:tcPr>
          <w:p w:rsidR="007A16C3" w:rsidRPr="007A16C3" w:rsidRDefault="007A16C3" w:rsidP="008A7526">
            <w:pPr>
              <w:autoSpaceDE w:val="0"/>
              <w:autoSpaceDN w:val="0"/>
              <w:adjustRightInd w:val="0"/>
              <w:spacing w:after="0" w:line="240" w:lineRule="auto"/>
              <w:ind w:left="60" w:right="60"/>
              <w:jc w:val="center"/>
              <w:rPr>
                <w:rFonts w:ascii="Arial" w:hAnsi="Arial" w:cs="Arial"/>
                <w:color w:val="000000"/>
                <w:sz w:val="18"/>
                <w:szCs w:val="18"/>
              </w:rPr>
            </w:pPr>
            <w:r w:rsidRPr="007A16C3">
              <w:rPr>
                <w:rFonts w:ascii="Arial" w:hAnsi="Arial" w:cs="Arial"/>
                <w:color w:val="000000"/>
                <w:sz w:val="18"/>
                <w:szCs w:val="18"/>
              </w:rPr>
              <w:t>Std. Deviation</w:t>
            </w:r>
          </w:p>
        </w:tc>
      </w:tr>
      <w:tr w:rsidR="007A16C3" w:rsidRPr="007A16C3" w:rsidTr="001D7F88">
        <w:trPr>
          <w:cantSplit/>
          <w:trHeight w:val="333"/>
        </w:trPr>
        <w:tc>
          <w:tcPr>
            <w:tcW w:w="2024" w:type="dxa"/>
            <w:tcBorders>
              <w:top w:val="single" w:sz="16" w:space="0" w:color="000000"/>
              <w:left w:val="single" w:sz="16" w:space="0" w:color="000000"/>
              <w:bottom w:val="nil"/>
              <w:right w:val="single" w:sz="16" w:space="0" w:color="000000"/>
            </w:tcBorders>
            <w:shd w:val="clear" w:color="auto" w:fill="FFFFFF"/>
          </w:tcPr>
          <w:p w:rsidR="007A16C3" w:rsidRPr="007A16C3" w:rsidRDefault="007A16C3" w:rsidP="008A7526">
            <w:pPr>
              <w:autoSpaceDE w:val="0"/>
              <w:autoSpaceDN w:val="0"/>
              <w:adjustRightInd w:val="0"/>
              <w:spacing w:after="0" w:line="240" w:lineRule="auto"/>
              <w:ind w:left="60" w:right="60"/>
              <w:rPr>
                <w:rFonts w:ascii="Arial" w:hAnsi="Arial" w:cs="Arial"/>
                <w:color w:val="000000"/>
                <w:sz w:val="18"/>
                <w:szCs w:val="18"/>
              </w:rPr>
            </w:pPr>
            <w:r w:rsidRPr="007A16C3">
              <w:rPr>
                <w:rFonts w:ascii="Arial" w:hAnsi="Arial" w:cs="Arial"/>
                <w:color w:val="000000"/>
                <w:sz w:val="18"/>
                <w:szCs w:val="18"/>
              </w:rPr>
              <w:t>Perputaran Modal</w:t>
            </w:r>
          </w:p>
        </w:tc>
        <w:tc>
          <w:tcPr>
            <w:tcW w:w="886" w:type="dxa"/>
            <w:tcBorders>
              <w:top w:val="single" w:sz="16" w:space="0" w:color="000000"/>
              <w:left w:val="single" w:sz="16" w:space="0" w:color="000000"/>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120</w:t>
            </w:r>
          </w:p>
        </w:tc>
        <w:tc>
          <w:tcPr>
            <w:tcW w:w="927" w:type="dxa"/>
            <w:tcBorders>
              <w:top w:val="single" w:sz="16" w:space="0" w:color="000000"/>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-198,520</w:t>
            </w:r>
          </w:p>
        </w:tc>
        <w:tc>
          <w:tcPr>
            <w:tcW w:w="953" w:type="dxa"/>
            <w:tcBorders>
              <w:top w:val="single" w:sz="16" w:space="0" w:color="000000"/>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571,501</w:t>
            </w:r>
          </w:p>
        </w:tc>
        <w:tc>
          <w:tcPr>
            <w:tcW w:w="940" w:type="dxa"/>
            <w:tcBorders>
              <w:top w:val="single" w:sz="16" w:space="0" w:color="000000"/>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13,26758</w:t>
            </w:r>
          </w:p>
        </w:tc>
        <w:tc>
          <w:tcPr>
            <w:tcW w:w="1245" w:type="dxa"/>
            <w:tcBorders>
              <w:top w:val="single" w:sz="16" w:space="0" w:color="000000"/>
              <w:bottom w:val="nil"/>
              <w:right w:val="single" w:sz="16" w:space="0" w:color="000000"/>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73,412789</w:t>
            </w:r>
          </w:p>
        </w:tc>
      </w:tr>
      <w:tr w:rsidR="007A16C3" w:rsidRPr="007A16C3" w:rsidTr="001D7F88">
        <w:trPr>
          <w:cantSplit/>
          <w:trHeight w:val="349"/>
        </w:trPr>
        <w:tc>
          <w:tcPr>
            <w:tcW w:w="2024" w:type="dxa"/>
            <w:tcBorders>
              <w:top w:val="nil"/>
              <w:left w:val="single" w:sz="16" w:space="0" w:color="000000"/>
              <w:bottom w:val="nil"/>
              <w:right w:val="single" w:sz="16" w:space="0" w:color="000000"/>
            </w:tcBorders>
            <w:shd w:val="clear" w:color="auto" w:fill="FFFFFF"/>
          </w:tcPr>
          <w:p w:rsidR="007A16C3" w:rsidRPr="007A16C3" w:rsidRDefault="007A16C3" w:rsidP="008A7526">
            <w:pPr>
              <w:autoSpaceDE w:val="0"/>
              <w:autoSpaceDN w:val="0"/>
              <w:adjustRightInd w:val="0"/>
              <w:spacing w:after="0" w:line="240" w:lineRule="auto"/>
              <w:ind w:left="60" w:right="60"/>
              <w:rPr>
                <w:rFonts w:ascii="Arial" w:hAnsi="Arial" w:cs="Arial"/>
                <w:color w:val="000000"/>
                <w:sz w:val="18"/>
                <w:szCs w:val="18"/>
              </w:rPr>
            </w:pPr>
            <w:r w:rsidRPr="007A16C3">
              <w:rPr>
                <w:rFonts w:ascii="Arial" w:hAnsi="Arial" w:cs="Arial"/>
                <w:color w:val="000000"/>
                <w:sz w:val="18"/>
                <w:szCs w:val="18"/>
              </w:rPr>
              <w:t>Pertumbuhan Penjualan</w:t>
            </w:r>
          </w:p>
        </w:tc>
        <w:tc>
          <w:tcPr>
            <w:tcW w:w="886" w:type="dxa"/>
            <w:tcBorders>
              <w:top w:val="nil"/>
              <w:left w:val="single" w:sz="16" w:space="0" w:color="000000"/>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120</w:t>
            </w:r>
          </w:p>
        </w:tc>
        <w:tc>
          <w:tcPr>
            <w:tcW w:w="927" w:type="dxa"/>
            <w:tcBorders>
              <w:top w:val="nil"/>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-,999</w:t>
            </w:r>
          </w:p>
        </w:tc>
        <w:tc>
          <w:tcPr>
            <w:tcW w:w="953" w:type="dxa"/>
            <w:tcBorders>
              <w:top w:val="nil"/>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1,038</w:t>
            </w:r>
          </w:p>
        </w:tc>
        <w:tc>
          <w:tcPr>
            <w:tcW w:w="940" w:type="dxa"/>
            <w:tcBorders>
              <w:top w:val="nil"/>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,04390</w:t>
            </w:r>
          </w:p>
        </w:tc>
        <w:tc>
          <w:tcPr>
            <w:tcW w:w="1245" w:type="dxa"/>
            <w:tcBorders>
              <w:top w:val="nil"/>
              <w:bottom w:val="nil"/>
              <w:right w:val="single" w:sz="16" w:space="0" w:color="000000"/>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,202337</w:t>
            </w:r>
          </w:p>
        </w:tc>
      </w:tr>
      <w:tr w:rsidR="007A16C3" w:rsidRPr="007A16C3" w:rsidTr="001D7F88">
        <w:trPr>
          <w:cantSplit/>
          <w:trHeight w:val="333"/>
        </w:trPr>
        <w:tc>
          <w:tcPr>
            <w:tcW w:w="2024" w:type="dxa"/>
            <w:tcBorders>
              <w:top w:val="nil"/>
              <w:left w:val="single" w:sz="16" w:space="0" w:color="000000"/>
              <w:bottom w:val="nil"/>
              <w:right w:val="single" w:sz="16" w:space="0" w:color="000000"/>
            </w:tcBorders>
            <w:shd w:val="clear" w:color="auto" w:fill="FFFFFF"/>
          </w:tcPr>
          <w:p w:rsidR="007A16C3" w:rsidRPr="007A16C3" w:rsidRDefault="007A16C3" w:rsidP="008A7526">
            <w:pPr>
              <w:autoSpaceDE w:val="0"/>
              <w:autoSpaceDN w:val="0"/>
              <w:adjustRightInd w:val="0"/>
              <w:spacing w:after="0" w:line="240" w:lineRule="auto"/>
              <w:ind w:left="60" w:right="60"/>
              <w:rPr>
                <w:rFonts w:ascii="Arial" w:hAnsi="Arial" w:cs="Arial"/>
                <w:color w:val="000000"/>
                <w:sz w:val="18"/>
                <w:szCs w:val="18"/>
              </w:rPr>
            </w:pPr>
            <w:r w:rsidRPr="007A16C3">
              <w:rPr>
                <w:rFonts w:ascii="Arial" w:hAnsi="Arial" w:cs="Arial"/>
                <w:color w:val="000000"/>
                <w:sz w:val="18"/>
                <w:szCs w:val="18"/>
              </w:rPr>
              <w:t>Ukuran Perusahaan</w:t>
            </w:r>
          </w:p>
        </w:tc>
        <w:tc>
          <w:tcPr>
            <w:tcW w:w="886" w:type="dxa"/>
            <w:tcBorders>
              <w:top w:val="nil"/>
              <w:left w:val="single" w:sz="16" w:space="0" w:color="000000"/>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120</w:t>
            </w:r>
          </w:p>
        </w:tc>
        <w:tc>
          <w:tcPr>
            <w:tcW w:w="927" w:type="dxa"/>
            <w:tcBorders>
              <w:top w:val="nil"/>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20,560</w:t>
            </w:r>
          </w:p>
        </w:tc>
        <w:tc>
          <w:tcPr>
            <w:tcW w:w="953" w:type="dxa"/>
            <w:tcBorders>
              <w:top w:val="nil"/>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32,000</w:t>
            </w:r>
          </w:p>
        </w:tc>
        <w:tc>
          <w:tcPr>
            <w:tcW w:w="940" w:type="dxa"/>
            <w:tcBorders>
              <w:top w:val="nil"/>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27,65317</w:t>
            </w:r>
          </w:p>
        </w:tc>
        <w:tc>
          <w:tcPr>
            <w:tcW w:w="1245" w:type="dxa"/>
            <w:tcBorders>
              <w:top w:val="nil"/>
              <w:bottom w:val="nil"/>
              <w:right w:val="single" w:sz="16" w:space="0" w:color="000000"/>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2,744732</w:t>
            </w:r>
          </w:p>
        </w:tc>
      </w:tr>
      <w:tr w:rsidR="007A16C3" w:rsidRPr="007A16C3" w:rsidTr="001D7F88">
        <w:trPr>
          <w:cantSplit/>
          <w:trHeight w:val="333"/>
        </w:trPr>
        <w:tc>
          <w:tcPr>
            <w:tcW w:w="2024" w:type="dxa"/>
            <w:tcBorders>
              <w:top w:val="nil"/>
              <w:left w:val="single" w:sz="16" w:space="0" w:color="000000"/>
              <w:bottom w:val="nil"/>
              <w:right w:val="single" w:sz="16" w:space="0" w:color="000000"/>
            </w:tcBorders>
            <w:shd w:val="clear" w:color="auto" w:fill="FFFFFF"/>
          </w:tcPr>
          <w:p w:rsidR="007A16C3" w:rsidRPr="007A16C3" w:rsidRDefault="007A16C3" w:rsidP="008A7526">
            <w:pPr>
              <w:autoSpaceDE w:val="0"/>
              <w:autoSpaceDN w:val="0"/>
              <w:adjustRightInd w:val="0"/>
              <w:spacing w:after="0" w:line="240" w:lineRule="auto"/>
              <w:ind w:left="60" w:right="60"/>
              <w:rPr>
                <w:rFonts w:ascii="Arial" w:hAnsi="Arial" w:cs="Arial"/>
                <w:color w:val="000000"/>
                <w:sz w:val="18"/>
                <w:szCs w:val="18"/>
              </w:rPr>
            </w:pPr>
            <w:r w:rsidRPr="007A16C3">
              <w:rPr>
                <w:rFonts w:ascii="Arial" w:hAnsi="Arial" w:cs="Arial"/>
                <w:color w:val="000000"/>
                <w:sz w:val="18"/>
                <w:szCs w:val="18"/>
              </w:rPr>
              <w:t>Profitabilitas</w:t>
            </w:r>
          </w:p>
        </w:tc>
        <w:tc>
          <w:tcPr>
            <w:tcW w:w="886" w:type="dxa"/>
            <w:tcBorders>
              <w:top w:val="nil"/>
              <w:left w:val="single" w:sz="16" w:space="0" w:color="000000"/>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120</w:t>
            </w:r>
          </w:p>
        </w:tc>
        <w:tc>
          <w:tcPr>
            <w:tcW w:w="927" w:type="dxa"/>
            <w:tcBorders>
              <w:top w:val="nil"/>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,000</w:t>
            </w:r>
          </w:p>
        </w:tc>
        <w:tc>
          <w:tcPr>
            <w:tcW w:w="953" w:type="dxa"/>
            <w:tcBorders>
              <w:top w:val="nil"/>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,921</w:t>
            </w:r>
          </w:p>
        </w:tc>
        <w:tc>
          <w:tcPr>
            <w:tcW w:w="940" w:type="dxa"/>
            <w:tcBorders>
              <w:top w:val="nil"/>
              <w:bottom w:val="nil"/>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,10442</w:t>
            </w:r>
          </w:p>
        </w:tc>
        <w:tc>
          <w:tcPr>
            <w:tcW w:w="1245" w:type="dxa"/>
            <w:tcBorders>
              <w:top w:val="nil"/>
              <w:bottom w:val="nil"/>
              <w:right w:val="single" w:sz="16" w:space="0" w:color="000000"/>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,124235</w:t>
            </w:r>
          </w:p>
        </w:tc>
      </w:tr>
      <w:tr w:rsidR="007A16C3" w:rsidRPr="007A16C3" w:rsidTr="001D7F88">
        <w:trPr>
          <w:cantSplit/>
          <w:trHeight w:val="333"/>
        </w:trPr>
        <w:tc>
          <w:tcPr>
            <w:tcW w:w="2024" w:type="dxa"/>
            <w:tcBorders>
              <w:top w:val="nil"/>
              <w:left w:val="single" w:sz="16" w:space="0" w:color="000000"/>
              <w:bottom w:val="single" w:sz="16" w:space="0" w:color="000000"/>
              <w:right w:val="single" w:sz="16" w:space="0" w:color="000000"/>
            </w:tcBorders>
            <w:shd w:val="clear" w:color="auto" w:fill="FFFFFF"/>
          </w:tcPr>
          <w:p w:rsidR="007A16C3" w:rsidRPr="007A16C3" w:rsidRDefault="007A16C3" w:rsidP="008A7526">
            <w:pPr>
              <w:autoSpaceDE w:val="0"/>
              <w:autoSpaceDN w:val="0"/>
              <w:adjustRightInd w:val="0"/>
              <w:spacing w:after="0" w:line="240" w:lineRule="auto"/>
              <w:ind w:left="60" w:right="60"/>
              <w:rPr>
                <w:rFonts w:ascii="Arial" w:hAnsi="Arial" w:cs="Arial"/>
                <w:color w:val="000000"/>
                <w:sz w:val="18"/>
                <w:szCs w:val="18"/>
              </w:rPr>
            </w:pPr>
            <w:r w:rsidRPr="007A16C3">
              <w:rPr>
                <w:rFonts w:ascii="Arial" w:hAnsi="Arial" w:cs="Arial"/>
                <w:color w:val="000000"/>
                <w:sz w:val="18"/>
                <w:szCs w:val="18"/>
              </w:rPr>
              <w:t>Valid N (listwise)</w:t>
            </w:r>
          </w:p>
        </w:tc>
        <w:tc>
          <w:tcPr>
            <w:tcW w:w="886" w:type="dxa"/>
            <w:tcBorders>
              <w:top w:val="nil"/>
              <w:left w:val="single" w:sz="16" w:space="0" w:color="000000"/>
              <w:bottom w:val="single" w:sz="16" w:space="0" w:color="000000"/>
            </w:tcBorders>
            <w:shd w:val="clear" w:color="auto" w:fill="FFFFFF"/>
            <w:vAlign w:val="center"/>
          </w:tcPr>
          <w:p w:rsidR="007A16C3" w:rsidRPr="007A16C3" w:rsidRDefault="007A16C3" w:rsidP="008A7526">
            <w:pPr>
              <w:autoSpaceDE w:val="0"/>
              <w:autoSpaceDN w:val="0"/>
              <w:adjustRightInd w:val="0"/>
              <w:spacing w:after="0" w:line="240" w:lineRule="auto"/>
              <w:ind w:left="60" w:right="60"/>
              <w:jc w:val="right"/>
              <w:rPr>
                <w:rFonts w:ascii="Arial" w:hAnsi="Arial" w:cs="Arial"/>
                <w:color w:val="000000"/>
                <w:sz w:val="18"/>
                <w:szCs w:val="18"/>
              </w:rPr>
            </w:pPr>
            <w:r w:rsidRPr="007A16C3">
              <w:rPr>
                <w:rFonts w:ascii="Arial" w:hAnsi="Arial" w:cs="Arial"/>
                <w:color w:val="000000"/>
                <w:sz w:val="18"/>
                <w:szCs w:val="18"/>
              </w:rPr>
              <w:t>120</w:t>
            </w:r>
          </w:p>
        </w:tc>
        <w:tc>
          <w:tcPr>
            <w:tcW w:w="927" w:type="dxa"/>
            <w:tcBorders>
              <w:top w:val="nil"/>
              <w:bottom w:val="single" w:sz="16" w:space="0" w:color="000000"/>
            </w:tcBorders>
            <w:shd w:val="clear" w:color="auto" w:fill="FFFFFF"/>
            <w:vAlign w:val="center"/>
          </w:tcPr>
          <w:p w:rsidR="007A16C3" w:rsidRPr="007A16C3" w:rsidRDefault="007A16C3" w:rsidP="008A7526">
            <w:pPr>
              <w:autoSpaceDE w:val="0"/>
              <w:autoSpaceDN w:val="0"/>
              <w:adjustRightInd w:val="0"/>
              <w:spacing w:after="0" w:line="240" w:lineRule="auto"/>
              <w:rPr>
                <w:rFonts w:ascii="Times New Roman" w:hAnsi="Times New Roman" w:cs="Times New Roman"/>
                <w:sz w:val="24"/>
                <w:szCs w:val="24"/>
              </w:rPr>
            </w:pPr>
          </w:p>
        </w:tc>
        <w:tc>
          <w:tcPr>
            <w:tcW w:w="953" w:type="dxa"/>
            <w:tcBorders>
              <w:top w:val="nil"/>
              <w:bottom w:val="single" w:sz="16" w:space="0" w:color="000000"/>
            </w:tcBorders>
            <w:shd w:val="clear" w:color="auto" w:fill="FFFFFF"/>
            <w:vAlign w:val="center"/>
          </w:tcPr>
          <w:p w:rsidR="007A16C3" w:rsidRPr="007A16C3" w:rsidRDefault="007A16C3" w:rsidP="008A7526">
            <w:pPr>
              <w:autoSpaceDE w:val="0"/>
              <w:autoSpaceDN w:val="0"/>
              <w:adjustRightInd w:val="0"/>
              <w:spacing w:after="0" w:line="240" w:lineRule="auto"/>
              <w:rPr>
                <w:rFonts w:ascii="Times New Roman" w:hAnsi="Times New Roman" w:cs="Times New Roman"/>
                <w:sz w:val="24"/>
                <w:szCs w:val="24"/>
              </w:rPr>
            </w:pPr>
          </w:p>
        </w:tc>
        <w:tc>
          <w:tcPr>
            <w:tcW w:w="940" w:type="dxa"/>
            <w:tcBorders>
              <w:top w:val="nil"/>
              <w:bottom w:val="single" w:sz="16" w:space="0" w:color="000000"/>
            </w:tcBorders>
            <w:shd w:val="clear" w:color="auto" w:fill="FFFFFF"/>
            <w:vAlign w:val="center"/>
          </w:tcPr>
          <w:p w:rsidR="007A16C3" w:rsidRPr="007A16C3" w:rsidRDefault="007A16C3" w:rsidP="008A7526">
            <w:pPr>
              <w:autoSpaceDE w:val="0"/>
              <w:autoSpaceDN w:val="0"/>
              <w:adjustRightInd w:val="0"/>
              <w:spacing w:after="0" w:line="240" w:lineRule="auto"/>
              <w:rPr>
                <w:rFonts w:ascii="Times New Roman" w:hAnsi="Times New Roman" w:cs="Times New Roman"/>
                <w:sz w:val="24"/>
                <w:szCs w:val="24"/>
              </w:rPr>
            </w:pPr>
          </w:p>
        </w:tc>
        <w:tc>
          <w:tcPr>
            <w:tcW w:w="1245" w:type="dxa"/>
            <w:tcBorders>
              <w:top w:val="nil"/>
              <w:bottom w:val="single" w:sz="16" w:space="0" w:color="000000"/>
              <w:right w:val="single" w:sz="16" w:space="0" w:color="000000"/>
            </w:tcBorders>
            <w:shd w:val="clear" w:color="auto" w:fill="FFFFFF"/>
            <w:vAlign w:val="center"/>
          </w:tcPr>
          <w:p w:rsidR="007A16C3" w:rsidRPr="007A16C3" w:rsidRDefault="007A16C3" w:rsidP="008A7526">
            <w:pPr>
              <w:autoSpaceDE w:val="0"/>
              <w:autoSpaceDN w:val="0"/>
              <w:adjustRightInd w:val="0"/>
              <w:spacing w:after="0" w:line="240" w:lineRule="auto"/>
              <w:rPr>
                <w:rFonts w:ascii="Times New Roman" w:hAnsi="Times New Roman" w:cs="Times New Roman"/>
                <w:sz w:val="24"/>
                <w:szCs w:val="24"/>
              </w:rPr>
            </w:pPr>
          </w:p>
        </w:tc>
      </w:tr>
    </w:tbl>
    <w:p w:rsidR="007A16C3" w:rsidRPr="007A16C3" w:rsidRDefault="007A16C3" w:rsidP="008A7526">
      <w:pPr>
        <w:autoSpaceDE w:val="0"/>
        <w:autoSpaceDN w:val="0"/>
        <w:adjustRightInd w:val="0"/>
        <w:spacing w:after="0" w:line="240" w:lineRule="auto"/>
        <w:rPr>
          <w:rFonts w:ascii="Times New Roman" w:hAnsi="Times New Roman" w:cs="Times New Roman"/>
          <w:sz w:val="24"/>
          <w:szCs w:val="24"/>
        </w:rPr>
      </w:pPr>
    </w:p>
    <w:p w:rsidR="007A16C3" w:rsidRPr="007A16C3" w:rsidRDefault="007A16C3" w:rsidP="008A7526">
      <w:pPr>
        <w:autoSpaceDE w:val="0"/>
        <w:autoSpaceDN w:val="0"/>
        <w:adjustRightInd w:val="0"/>
        <w:spacing w:after="0" w:line="240" w:lineRule="auto"/>
        <w:ind w:right="60"/>
        <w:jc w:val="center"/>
        <w:rPr>
          <w:rFonts w:ascii="Times New Roman" w:hAnsi="Times New Roman" w:cs="Times New Roman"/>
          <w:i/>
          <w:color w:val="000000"/>
          <w:sz w:val="24"/>
          <w:szCs w:val="24"/>
          <w:lang w:val="fr-FR"/>
        </w:rPr>
      </w:pPr>
      <w:r w:rsidRPr="007A16C3">
        <w:rPr>
          <w:rFonts w:ascii="Times New Roman" w:hAnsi="Times New Roman" w:cs="Times New Roman"/>
          <w:i/>
          <w:color w:val="000000"/>
          <w:sz w:val="24"/>
          <w:szCs w:val="24"/>
          <w:lang w:val="fr-FR"/>
        </w:rPr>
        <w:t>Sumber: Hasil Pengolahan Data SPSS Ver.22</w:t>
      </w:r>
    </w:p>
    <w:p w:rsidR="007A16C3" w:rsidRPr="007A16C3" w:rsidRDefault="007A16C3" w:rsidP="008A7526">
      <w:pPr>
        <w:spacing w:after="0" w:line="240" w:lineRule="auto"/>
        <w:jc w:val="both"/>
        <w:rPr>
          <w:rFonts w:ascii="Times New Roman" w:eastAsia="Times New Roman" w:hAnsi="Times New Roman" w:cs="Times New Roman"/>
          <w:color w:val="000000"/>
          <w:sz w:val="24"/>
          <w:szCs w:val="24"/>
        </w:rPr>
      </w:pPr>
      <w:r w:rsidRPr="007A16C3">
        <w:rPr>
          <w:rFonts w:ascii="Times New Roman" w:hAnsi="Times New Roman" w:cs="Times New Roman"/>
          <w:sz w:val="24"/>
          <w:szCs w:val="24"/>
        </w:rPr>
        <w:t>Berdasarkan hasil uji statistik deskriptif pada tabel diatas dapat diketahui bahwa:</w:t>
      </w:r>
      <w:r w:rsidRPr="007A16C3">
        <w:rPr>
          <w:rFonts w:ascii="Calibri" w:eastAsia="Times New Roman" w:hAnsi="Calibri" w:cs="Calibri"/>
          <w:color w:val="000000"/>
          <w:sz w:val="20"/>
          <w:szCs w:val="20"/>
        </w:rPr>
        <w:t xml:space="preserve"> </w:t>
      </w:r>
    </w:p>
    <w:p w:rsidR="007A16C3" w:rsidRPr="007A16C3" w:rsidRDefault="007A16C3" w:rsidP="008A7526">
      <w:pPr>
        <w:spacing w:after="0" w:line="240" w:lineRule="auto"/>
        <w:jc w:val="both"/>
        <w:rPr>
          <w:rFonts w:ascii="Times New Roman" w:eastAsia="Times New Roman" w:hAnsi="Times New Roman" w:cs="Times New Roman"/>
          <w:color w:val="000000"/>
          <w:sz w:val="24"/>
          <w:szCs w:val="24"/>
        </w:rPr>
      </w:pPr>
    </w:p>
    <w:p w:rsidR="007A16C3" w:rsidRPr="007A16C3" w:rsidRDefault="007A16C3" w:rsidP="008A7526">
      <w:pPr>
        <w:numPr>
          <w:ilvl w:val="0"/>
          <w:numId w:val="7"/>
        </w:numPr>
        <w:spacing w:after="0" w:line="240" w:lineRule="auto"/>
        <w:ind w:left="709" w:hanging="283"/>
        <w:contextualSpacing/>
        <w:jc w:val="both"/>
        <w:rPr>
          <w:rFonts w:ascii="Times New Roman" w:hAnsi="Times New Roman" w:cs="Times New Roman"/>
          <w:sz w:val="24"/>
          <w:szCs w:val="24"/>
          <w:lang w:val="id-ID"/>
        </w:rPr>
      </w:pPr>
      <w:r w:rsidRPr="007A16C3">
        <w:rPr>
          <w:rFonts w:ascii="Times New Roman" w:hAnsi="Times New Roman" w:cs="Times New Roman"/>
          <w:sz w:val="24"/>
          <w:szCs w:val="24"/>
          <w:lang w:val="id-ID"/>
        </w:rPr>
        <w:t xml:space="preserve">Pada variabel </w:t>
      </w:r>
      <w:r w:rsidRPr="007A16C3">
        <w:rPr>
          <w:rFonts w:ascii="Times New Roman" w:hAnsi="Times New Roman" w:cs="Times New Roman"/>
          <w:sz w:val="24"/>
          <w:szCs w:val="24"/>
        </w:rPr>
        <w:t>Perputaran Modal</w:t>
      </w:r>
      <w:r w:rsidRPr="007A16C3">
        <w:rPr>
          <w:rFonts w:ascii="Times New Roman" w:hAnsi="Times New Roman" w:cs="Times New Roman"/>
          <w:sz w:val="24"/>
          <w:szCs w:val="24"/>
          <w:lang w:val="id-ID"/>
        </w:rPr>
        <w:t xml:space="preserve"> (X</w:t>
      </w:r>
      <w:r w:rsidRPr="007A16C3">
        <w:rPr>
          <w:rFonts w:ascii="Times New Roman" w:hAnsi="Times New Roman" w:cs="Times New Roman"/>
          <w:sz w:val="24"/>
          <w:szCs w:val="24"/>
          <w:vertAlign w:val="subscript"/>
          <w:lang w:val="id-ID"/>
        </w:rPr>
        <w:t>1</w:t>
      </w:r>
      <w:r w:rsidRPr="007A16C3">
        <w:rPr>
          <w:rFonts w:ascii="Times New Roman" w:hAnsi="Times New Roman" w:cs="Times New Roman"/>
          <w:sz w:val="24"/>
          <w:szCs w:val="24"/>
          <w:lang w:val="id-ID"/>
        </w:rPr>
        <w:t xml:space="preserve">) dengan banyak data 120 buah memiliki nilai minimum </w:t>
      </w:r>
      <w:r w:rsidRPr="007A16C3">
        <w:rPr>
          <w:rFonts w:ascii="Times New Roman" w:hAnsi="Times New Roman" w:cs="Times New Roman"/>
          <w:sz w:val="24"/>
          <w:szCs w:val="24"/>
        </w:rPr>
        <w:t>sebesar -198,520 oleh PT Kimia Farma Tbk pada tahun 2019</w:t>
      </w:r>
      <w:r w:rsidRPr="007A16C3">
        <w:rPr>
          <w:rFonts w:ascii="Times New Roman" w:hAnsi="Times New Roman" w:cs="Times New Roman"/>
          <w:sz w:val="24"/>
          <w:szCs w:val="24"/>
          <w:lang w:val="id-ID"/>
        </w:rPr>
        <w:t xml:space="preserve">, nilai maksimum </w:t>
      </w:r>
      <w:r w:rsidRPr="007A16C3">
        <w:rPr>
          <w:rFonts w:ascii="Times New Roman" w:hAnsi="Times New Roman" w:cs="Times New Roman"/>
          <w:sz w:val="24"/>
          <w:szCs w:val="24"/>
        </w:rPr>
        <w:t xml:space="preserve">sebesar 571,501 oleh </w:t>
      </w:r>
      <w:r w:rsidRPr="007A16C3">
        <w:rPr>
          <w:rFonts w:ascii="Times New Roman" w:eastAsia="Times New Roman" w:hAnsi="Times New Roman" w:cs="Times New Roman"/>
          <w:color w:val="000000"/>
          <w:sz w:val="24"/>
          <w:szCs w:val="24"/>
          <w:lang w:val="id-ID"/>
        </w:rPr>
        <w:t>PT Budi Starch &amp; Sweetener Tbk</w:t>
      </w:r>
      <w:r w:rsidRPr="007A16C3">
        <w:rPr>
          <w:rFonts w:ascii="Times New Roman" w:eastAsia="Times New Roman" w:hAnsi="Times New Roman" w:cs="Times New Roman"/>
          <w:color w:val="000000"/>
          <w:sz w:val="24"/>
          <w:szCs w:val="24"/>
        </w:rPr>
        <w:t xml:space="preserve"> pada tahun 2018</w:t>
      </w:r>
      <w:r w:rsidRPr="007A16C3">
        <w:rPr>
          <w:rFonts w:ascii="Times New Roman" w:hAnsi="Times New Roman" w:cs="Times New Roman"/>
          <w:sz w:val="24"/>
          <w:szCs w:val="24"/>
          <w:lang w:val="id-ID"/>
        </w:rPr>
        <w:t xml:space="preserve">, nilai rata-rata </w:t>
      </w:r>
      <w:r w:rsidRPr="007A16C3">
        <w:rPr>
          <w:rFonts w:ascii="Times New Roman" w:hAnsi="Times New Roman" w:cs="Times New Roman"/>
          <w:sz w:val="24"/>
          <w:szCs w:val="24"/>
        </w:rPr>
        <w:t>atau mean sebesar 13,26758</w:t>
      </w:r>
      <w:r w:rsidRPr="007A16C3">
        <w:rPr>
          <w:rFonts w:ascii="Times New Roman" w:hAnsi="Times New Roman" w:cs="Times New Roman"/>
          <w:sz w:val="24"/>
          <w:szCs w:val="24"/>
          <w:lang w:val="id-ID"/>
        </w:rPr>
        <w:t xml:space="preserve"> dan standar deviasi </w:t>
      </w:r>
      <w:r w:rsidRPr="007A16C3">
        <w:rPr>
          <w:rFonts w:ascii="Times New Roman" w:hAnsi="Times New Roman" w:cs="Times New Roman"/>
          <w:sz w:val="24"/>
          <w:szCs w:val="24"/>
        </w:rPr>
        <w:t>sebesar 73,412789</w:t>
      </w:r>
      <w:r w:rsidRPr="007A16C3">
        <w:rPr>
          <w:rFonts w:ascii="Times New Roman" w:hAnsi="Times New Roman" w:cs="Times New Roman"/>
          <w:sz w:val="24"/>
          <w:szCs w:val="24"/>
          <w:lang w:val="id-ID"/>
        </w:rPr>
        <w:t>.</w:t>
      </w:r>
    </w:p>
    <w:p w:rsidR="007A16C3" w:rsidRPr="007A16C3" w:rsidRDefault="007A16C3" w:rsidP="008A7526">
      <w:pPr>
        <w:numPr>
          <w:ilvl w:val="0"/>
          <w:numId w:val="7"/>
        </w:numPr>
        <w:spacing w:after="0" w:line="240" w:lineRule="auto"/>
        <w:ind w:left="709" w:hanging="283"/>
        <w:contextualSpacing/>
        <w:jc w:val="both"/>
        <w:rPr>
          <w:rFonts w:ascii="Times New Roman" w:hAnsi="Times New Roman" w:cs="Times New Roman"/>
          <w:sz w:val="24"/>
          <w:szCs w:val="24"/>
          <w:lang w:val="id-ID"/>
        </w:rPr>
      </w:pPr>
      <w:r w:rsidRPr="007A16C3">
        <w:rPr>
          <w:rFonts w:ascii="Times New Roman" w:hAnsi="Times New Roman" w:cs="Times New Roman"/>
          <w:sz w:val="24"/>
          <w:szCs w:val="24"/>
          <w:lang w:val="id-ID"/>
        </w:rPr>
        <w:t xml:space="preserve">Pada variabel </w:t>
      </w:r>
      <w:r w:rsidRPr="007A16C3">
        <w:rPr>
          <w:rFonts w:ascii="Times New Roman" w:hAnsi="Times New Roman" w:cs="Times New Roman"/>
          <w:sz w:val="24"/>
          <w:szCs w:val="24"/>
        </w:rPr>
        <w:t>Pertumbuhan Penjualan</w:t>
      </w:r>
      <w:r w:rsidRPr="007A16C3">
        <w:rPr>
          <w:rFonts w:ascii="Times New Roman" w:hAnsi="Times New Roman" w:cs="Times New Roman"/>
          <w:sz w:val="24"/>
          <w:szCs w:val="24"/>
          <w:lang w:val="id-ID"/>
        </w:rPr>
        <w:t xml:space="preserve"> (X</w:t>
      </w:r>
      <w:r w:rsidRPr="007A16C3">
        <w:rPr>
          <w:rFonts w:ascii="Times New Roman" w:hAnsi="Times New Roman" w:cs="Times New Roman"/>
          <w:sz w:val="24"/>
          <w:szCs w:val="24"/>
          <w:vertAlign w:val="subscript"/>
          <w:lang w:val="id-ID"/>
        </w:rPr>
        <w:t>2</w:t>
      </w:r>
      <w:r w:rsidRPr="007A16C3">
        <w:rPr>
          <w:rFonts w:ascii="Times New Roman" w:hAnsi="Times New Roman" w:cs="Times New Roman"/>
          <w:sz w:val="24"/>
          <w:szCs w:val="24"/>
          <w:lang w:val="id-ID"/>
        </w:rPr>
        <w:t xml:space="preserve">) dengan banyak data 120 buah memiliki nilai minimum </w:t>
      </w:r>
      <w:r w:rsidRPr="007A16C3">
        <w:rPr>
          <w:rFonts w:ascii="Times New Roman" w:hAnsi="Times New Roman" w:cs="Times New Roman"/>
          <w:sz w:val="24"/>
          <w:szCs w:val="24"/>
        </w:rPr>
        <w:t>sebesar</w:t>
      </w:r>
      <w:r w:rsidRPr="007A16C3">
        <w:rPr>
          <w:rFonts w:ascii="Times New Roman" w:hAnsi="Times New Roman" w:cs="Times New Roman"/>
          <w:color w:val="000000"/>
          <w:sz w:val="24"/>
          <w:szCs w:val="24"/>
        </w:rPr>
        <w:t xml:space="preserve"> -0,999 oleh </w:t>
      </w:r>
      <w:r w:rsidRPr="007A16C3">
        <w:rPr>
          <w:rFonts w:ascii="Times New Roman" w:hAnsi="Times New Roman" w:cs="Times New Roman"/>
          <w:sz w:val="24"/>
          <w:szCs w:val="24"/>
        </w:rPr>
        <w:t>PT Kimia Farma Tbk pada tahun 2018</w:t>
      </w:r>
      <w:r w:rsidRPr="007A16C3">
        <w:rPr>
          <w:rFonts w:ascii="Times New Roman" w:hAnsi="Times New Roman" w:cs="Times New Roman"/>
          <w:sz w:val="24"/>
          <w:szCs w:val="24"/>
          <w:lang w:val="id-ID"/>
        </w:rPr>
        <w:t>, nilai maksimum</w:t>
      </w:r>
      <w:r w:rsidRPr="007A16C3">
        <w:rPr>
          <w:rFonts w:ascii="Times New Roman" w:hAnsi="Times New Roman" w:cs="Times New Roman"/>
          <w:sz w:val="24"/>
          <w:szCs w:val="24"/>
        </w:rPr>
        <w:t xml:space="preserve"> sebesar</w:t>
      </w:r>
      <w:r w:rsidRPr="007A16C3">
        <w:rPr>
          <w:rFonts w:ascii="Times New Roman" w:hAnsi="Times New Roman" w:cs="Times New Roman"/>
          <w:sz w:val="24"/>
          <w:szCs w:val="24"/>
          <w:lang w:val="id-ID"/>
        </w:rPr>
        <w:t xml:space="preserve"> </w:t>
      </w:r>
      <w:r w:rsidRPr="007A16C3">
        <w:rPr>
          <w:rFonts w:ascii="Times New Roman" w:hAnsi="Times New Roman" w:cs="Times New Roman"/>
          <w:sz w:val="24"/>
          <w:szCs w:val="24"/>
        </w:rPr>
        <w:t>1,038 oleh PT Prima Cakrawala Abadi Tbk</w:t>
      </w:r>
      <w:r w:rsidRPr="007A16C3">
        <w:rPr>
          <w:rFonts w:ascii="Times New Roman" w:hAnsi="Times New Roman" w:cs="Times New Roman"/>
          <w:sz w:val="24"/>
          <w:szCs w:val="24"/>
          <w:lang w:val="id-ID"/>
        </w:rPr>
        <w:t>, nilai rata-rata</w:t>
      </w:r>
      <w:r w:rsidRPr="007A16C3">
        <w:rPr>
          <w:rFonts w:ascii="Times New Roman" w:hAnsi="Times New Roman" w:cs="Times New Roman"/>
          <w:sz w:val="24"/>
          <w:szCs w:val="24"/>
        </w:rPr>
        <w:t xml:space="preserve"> sebesar</w:t>
      </w:r>
      <w:r w:rsidRPr="007A16C3">
        <w:rPr>
          <w:rFonts w:ascii="Times New Roman" w:hAnsi="Times New Roman" w:cs="Times New Roman"/>
          <w:sz w:val="24"/>
          <w:szCs w:val="24"/>
          <w:lang w:val="id-ID"/>
        </w:rPr>
        <w:t xml:space="preserve"> </w:t>
      </w:r>
      <w:r w:rsidRPr="007A16C3">
        <w:rPr>
          <w:rFonts w:ascii="Times New Roman" w:hAnsi="Times New Roman" w:cs="Times New Roman"/>
          <w:sz w:val="24"/>
          <w:szCs w:val="24"/>
        </w:rPr>
        <w:t>0,04390</w:t>
      </w:r>
      <w:r w:rsidRPr="007A16C3">
        <w:rPr>
          <w:rFonts w:ascii="Times New Roman" w:hAnsi="Times New Roman" w:cs="Times New Roman"/>
          <w:sz w:val="24"/>
          <w:szCs w:val="24"/>
          <w:lang w:val="id-ID"/>
        </w:rPr>
        <w:t xml:space="preserve"> dan standar deviasi </w:t>
      </w:r>
      <w:r w:rsidRPr="007A16C3">
        <w:rPr>
          <w:rFonts w:ascii="Times New Roman" w:hAnsi="Times New Roman" w:cs="Times New Roman"/>
          <w:sz w:val="24"/>
          <w:szCs w:val="24"/>
        </w:rPr>
        <w:t>sebesar 0,202337</w:t>
      </w:r>
      <w:r w:rsidRPr="007A16C3">
        <w:rPr>
          <w:rFonts w:ascii="Times New Roman" w:hAnsi="Times New Roman" w:cs="Times New Roman"/>
          <w:sz w:val="24"/>
          <w:szCs w:val="24"/>
          <w:lang w:val="id-ID"/>
        </w:rPr>
        <w:t>.</w:t>
      </w:r>
    </w:p>
    <w:p w:rsidR="007A16C3" w:rsidRPr="007A16C3" w:rsidRDefault="007A16C3" w:rsidP="008A7526">
      <w:pPr>
        <w:numPr>
          <w:ilvl w:val="0"/>
          <w:numId w:val="7"/>
        </w:numPr>
        <w:spacing w:after="0" w:line="240" w:lineRule="auto"/>
        <w:ind w:left="709" w:hanging="283"/>
        <w:contextualSpacing/>
        <w:jc w:val="both"/>
        <w:rPr>
          <w:rFonts w:ascii="Times New Roman" w:hAnsi="Times New Roman" w:cs="Times New Roman"/>
          <w:sz w:val="24"/>
          <w:szCs w:val="24"/>
          <w:lang w:val="id-ID"/>
        </w:rPr>
      </w:pPr>
      <w:r w:rsidRPr="007A16C3">
        <w:rPr>
          <w:rFonts w:ascii="Times New Roman" w:hAnsi="Times New Roman" w:cs="Times New Roman"/>
          <w:sz w:val="24"/>
          <w:szCs w:val="24"/>
          <w:lang w:val="id-ID"/>
        </w:rPr>
        <w:t xml:space="preserve">Pada variabel </w:t>
      </w:r>
      <w:r w:rsidRPr="007A16C3">
        <w:rPr>
          <w:rFonts w:ascii="Times New Roman" w:hAnsi="Times New Roman" w:cs="Times New Roman"/>
          <w:sz w:val="24"/>
          <w:szCs w:val="24"/>
        </w:rPr>
        <w:t>Ukuran Perusahaan</w:t>
      </w:r>
      <w:r w:rsidRPr="007A16C3">
        <w:rPr>
          <w:rFonts w:ascii="Times New Roman" w:hAnsi="Times New Roman" w:cs="Times New Roman"/>
          <w:sz w:val="24"/>
          <w:szCs w:val="24"/>
          <w:lang w:val="id-ID"/>
        </w:rPr>
        <w:t xml:space="preserve"> (X</w:t>
      </w:r>
      <w:r w:rsidRPr="007A16C3">
        <w:rPr>
          <w:rFonts w:ascii="Times New Roman" w:hAnsi="Times New Roman" w:cs="Times New Roman"/>
          <w:sz w:val="24"/>
          <w:szCs w:val="24"/>
          <w:vertAlign w:val="subscript"/>
        </w:rPr>
        <w:t>3</w:t>
      </w:r>
      <w:r w:rsidRPr="007A16C3">
        <w:rPr>
          <w:rFonts w:ascii="Times New Roman" w:hAnsi="Times New Roman" w:cs="Times New Roman"/>
          <w:sz w:val="24"/>
          <w:szCs w:val="24"/>
          <w:lang w:val="id-ID"/>
        </w:rPr>
        <w:t xml:space="preserve">) dengan banyak data 120 buah memiliki nilai minimum </w:t>
      </w:r>
      <w:r w:rsidRPr="007A16C3">
        <w:rPr>
          <w:rFonts w:ascii="Times New Roman" w:hAnsi="Times New Roman" w:cs="Times New Roman"/>
          <w:sz w:val="24"/>
          <w:szCs w:val="24"/>
        </w:rPr>
        <w:t xml:space="preserve">sebesar </w:t>
      </w:r>
      <w:r w:rsidRPr="007A16C3">
        <w:rPr>
          <w:rFonts w:ascii="Times New Roman" w:hAnsi="Times New Roman" w:cs="Times New Roman"/>
          <w:color w:val="000000"/>
          <w:sz w:val="24"/>
          <w:szCs w:val="24"/>
        </w:rPr>
        <w:t xml:space="preserve">20,560 oleh </w:t>
      </w:r>
      <w:r w:rsidRPr="007A16C3">
        <w:rPr>
          <w:rFonts w:ascii="Times New Roman" w:hAnsi="Times New Roman" w:cs="Times New Roman"/>
          <w:sz w:val="24"/>
          <w:szCs w:val="24"/>
          <w:lang w:val="id-ID"/>
        </w:rPr>
        <w:t xml:space="preserve">, nilai maksimum </w:t>
      </w:r>
      <w:r w:rsidRPr="007A16C3">
        <w:rPr>
          <w:rFonts w:ascii="Times New Roman" w:hAnsi="Times New Roman" w:cs="Times New Roman"/>
          <w:sz w:val="24"/>
          <w:szCs w:val="24"/>
        </w:rPr>
        <w:t xml:space="preserve">sebesar </w:t>
      </w:r>
      <w:r w:rsidRPr="007A16C3">
        <w:rPr>
          <w:rFonts w:ascii="Times New Roman" w:hAnsi="Times New Roman" w:cs="Times New Roman"/>
          <w:color w:val="000000"/>
          <w:sz w:val="24"/>
          <w:szCs w:val="24"/>
        </w:rPr>
        <w:t xml:space="preserve">32,00 oleh </w:t>
      </w:r>
      <w:r w:rsidRPr="007A16C3">
        <w:rPr>
          <w:rFonts w:ascii="Times New Roman" w:hAnsi="Times New Roman" w:cs="Times New Roman"/>
          <w:sz w:val="24"/>
          <w:szCs w:val="24"/>
          <w:lang w:val="id-ID"/>
        </w:rPr>
        <w:t>, nilai rata-rata</w:t>
      </w:r>
      <w:r w:rsidRPr="007A16C3">
        <w:rPr>
          <w:rFonts w:ascii="Times New Roman" w:hAnsi="Times New Roman" w:cs="Times New Roman"/>
          <w:sz w:val="24"/>
          <w:szCs w:val="24"/>
        </w:rPr>
        <w:t xml:space="preserve"> sebesar </w:t>
      </w:r>
      <w:r w:rsidRPr="007A16C3">
        <w:rPr>
          <w:rFonts w:ascii="Times New Roman" w:hAnsi="Times New Roman" w:cs="Times New Roman"/>
          <w:sz w:val="24"/>
          <w:szCs w:val="24"/>
          <w:lang w:val="id-ID"/>
        </w:rPr>
        <w:t xml:space="preserve"> </w:t>
      </w:r>
      <w:r w:rsidRPr="007A16C3">
        <w:rPr>
          <w:rFonts w:ascii="Times New Roman" w:hAnsi="Times New Roman" w:cs="Times New Roman"/>
          <w:color w:val="000000"/>
          <w:sz w:val="24"/>
          <w:szCs w:val="24"/>
        </w:rPr>
        <w:t>27,65317</w:t>
      </w:r>
      <w:r w:rsidRPr="007A16C3">
        <w:rPr>
          <w:rFonts w:ascii="Times New Roman" w:hAnsi="Times New Roman" w:cs="Times New Roman"/>
          <w:color w:val="000000"/>
          <w:sz w:val="24"/>
          <w:szCs w:val="24"/>
          <w:lang w:val="id-ID"/>
        </w:rPr>
        <w:t xml:space="preserve"> </w:t>
      </w:r>
      <w:r w:rsidRPr="007A16C3">
        <w:rPr>
          <w:rFonts w:ascii="Times New Roman" w:hAnsi="Times New Roman" w:cs="Times New Roman"/>
          <w:sz w:val="24"/>
          <w:szCs w:val="24"/>
          <w:lang w:val="id-ID"/>
        </w:rPr>
        <w:t>dan standar deviasi</w:t>
      </w:r>
      <w:r w:rsidRPr="007A16C3">
        <w:rPr>
          <w:rFonts w:ascii="Times New Roman" w:hAnsi="Times New Roman" w:cs="Times New Roman"/>
          <w:sz w:val="24"/>
          <w:szCs w:val="24"/>
        </w:rPr>
        <w:t xml:space="preserve"> sebesar </w:t>
      </w:r>
      <w:r w:rsidRPr="007A16C3">
        <w:rPr>
          <w:rFonts w:ascii="Times New Roman" w:hAnsi="Times New Roman" w:cs="Times New Roman"/>
          <w:sz w:val="24"/>
          <w:szCs w:val="24"/>
          <w:lang w:val="id-ID"/>
        </w:rPr>
        <w:t xml:space="preserve"> </w:t>
      </w:r>
      <w:r w:rsidRPr="007A16C3">
        <w:rPr>
          <w:rFonts w:ascii="Times New Roman" w:hAnsi="Times New Roman" w:cs="Times New Roman"/>
          <w:color w:val="000000"/>
          <w:sz w:val="24"/>
          <w:szCs w:val="24"/>
        </w:rPr>
        <w:t>2,744732</w:t>
      </w:r>
      <w:r w:rsidRPr="007A16C3">
        <w:rPr>
          <w:rFonts w:ascii="Times New Roman" w:hAnsi="Times New Roman" w:cs="Times New Roman"/>
          <w:color w:val="000000"/>
          <w:sz w:val="24"/>
          <w:szCs w:val="24"/>
          <w:lang w:val="id-ID"/>
        </w:rPr>
        <w:t>.</w:t>
      </w:r>
    </w:p>
    <w:p w:rsidR="007A16C3" w:rsidRPr="00FE58A7" w:rsidRDefault="007A16C3" w:rsidP="008A7526">
      <w:pPr>
        <w:numPr>
          <w:ilvl w:val="0"/>
          <w:numId w:val="7"/>
        </w:numPr>
        <w:spacing w:after="0" w:line="240" w:lineRule="auto"/>
        <w:ind w:left="709" w:hanging="283"/>
        <w:contextualSpacing/>
        <w:jc w:val="both"/>
        <w:rPr>
          <w:rFonts w:ascii="Times New Roman" w:hAnsi="Times New Roman" w:cs="Times New Roman"/>
          <w:sz w:val="24"/>
          <w:szCs w:val="24"/>
          <w:lang w:val="id-ID"/>
        </w:rPr>
      </w:pPr>
      <w:r w:rsidRPr="007A16C3">
        <w:rPr>
          <w:rFonts w:ascii="Times New Roman" w:hAnsi="Times New Roman" w:cs="Times New Roman"/>
          <w:color w:val="000000"/>
          <w:sz w:val="24"/>
          <w:szCs w:val="24"/>
        </w:rPr>
        <w:t>Pada variabel profitabilitas (Y) dengan banyak data 120 buah memiliki nilai minimun 0,000, nilai maksimum 0,921, nilai rata-rata 0</w:t>
      </w:r>
      <w:proofErr w:type="gramStart"/>
      <w:r w:rsidRPr="007A16C3">
        <w:rPr>
          <w:rFonts w:ascii="Times New Roman" w:hAnsi="Times New Roman" w:cs="Times New Roman"/>
          <w:color w:val="000000"/>
          <w:sz w:val="24"/>
          <w:szCs w:val="24"/>
        </w:rPr>
        <w:t>,10442</w:t>
      </w:r>
      <w:proofErr w:type="gramEnd"/>
      <w:r w:rsidRPr="007A16C3">
        <w:rPr>
          <w:rFonts w:ascii="Times New Roman" w:hAnsi="Times New Roman" w:cs="Times New Roman"/>
          <w:color w:val="000000"/>
          <w:sz w:val="24"/>
          <w:szCs w:val="24"/>
        </w:rPr>
        <w:t xml:space="preserve">, dan standar deviasi 0,124235. </w:t>
      </w:r>
    </w:p>
    <w:p w:rsidR="00FE58A7" w:rsidRDefault="00FE58A7" w:rsidP="00FE58A7">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FE58A7" w:rsidRPr="00FE58A7" w:rsidRDefault="00FE58A7" w:rsidP="00FE58A7">
      <w:pPr>
        <w:tabs>
          <w:tab w:val="left" w:pos="709"/>
        </w:tabs>
        <w:autoSpaceDE w:val="0"/>
        <w:autoSpaceDN w:val="0"/>
        <w:adjustRightInd w:val="0"/>
        <w:spacing w:after="0" w:line="240" w:lineRule="auto"/>
        <w:jc w:val="both"/>
        <w:rPr>
          <w:rFonts w:ascii="Times New Roman" w:hAnsi="Times New Roman" w:cs="Times New Roman"/>
          <w:b/>
          <w:sz w:val="24"/>
          <w:szCs w:val="24"/>
        </w:rPr>
      </w:pPr>
      <w:r w:rsidRPr="00FE58A7">
        <w:rPr>
          <w:rFonts w:ascii="Times New Roman" w:hAnsi="Times New Roman" w:cs="Times New Roman"/>
          <w:b/>
          <w:sz w:val="24"/>
          <w:szCs w:val="24"/>
        </w:rPr>
        <w:lastRenderedPageBreak/>
        <w:t>Hasil Uji Asumsi Klasik</w:t>
      </w:r>
    </w:p>
    <w:p w:rsidR="00FE58A7" w:rsidRDefault="00FE58A7" w:rsidP="00FE58A7">
      <w:pPr>
        <w:spacing w:after="0" w:line="240" w:lineRule="auto"/>
        <w:contextualSpacing/>
        <w:jc w:val="both"/>
        <w:rPr>
          <w:rFonts w:ascii="Times New Roman" w:hAnsi="Times New Roman" w:cs="Times New Roman"/>
          <w:b/>
          <w:sz w:val="24"/>
          <w:szCs w:val="24"/>
        </w:rPr>
      </w:pPr>
      <w:r w:rsidRPr="00B1396B">
        <w:rPr>
          <w:rFonts w:ascii="Times New Roman" w:hAnsi="Times New Roman" w:cs="Times New Roman"/>
          <w:b/>
          <w:sz w:val="24"/>
          <w:szCs w:val="24"/>
        </w:rPr>
        <w:t>Uji Normalitas</w:t>
      </w:r>
    </w:p>
    <w:p w:rsidR="00FE58A7" w:rsidRDefault="00FE58A7" w:rsidP="00FE58A7">
      <w:pPr>
        <w:spacing w:after="0" w:line="240" w:lineRule="auto"/>
        <w:contextualSpacing/>
        <w:jc w:val="both"/>
        <w:rPr>
          <w:rFonts w:ascii="Times New Roman" w:hAnsi="Times New Roman" w:cs="Times New Roman"/>
          <w:b/>
          <w:sz w:val="24"/>
          <w:szCs w:val="24"/>
        </w:rPr>
      </w:pPr>
    </w:p>
    <w:p w:rsidR="00FE58A7" w:rsidRDefault="00FE58A7" w:rsidP="00FE58A7">
      <w:pPr>
        <w:spacing w:after="0" w:line="240" w:lineRule="auto"/>
        <w:contextualSpacing/>
        <w:jc w:val="both"/>
        <w:rPr>
          <w:rFonts w:ascii="Times New Roman" w:hAnsi="Times New Roman" w:cs="Times New Roman"/>
          <w:b/>
          <w:sz w:val="24"/>
          <w:szCs w:val="24"/>
        </w:rPr>
      </w:pPr>
    </w:p>
    <w:p w:rsidR="00FE58A7" w:rsidRDefault="00FE58A7" w:rsidP="00FE58A7">
      <w:pPr>
        <w:spacing w:after="0" w:line="240" w:lineRule="auto"/>
        <w:contextualSpacing/>
        <w:jc w:val="both"/>
        <w:rPr>
          <w:rFonts w:ascii="Times New Roman" w:hAnsi="Times New Roman" w:cs="Times New Roman"/>
          <w:b/>
          <w:sz w:val="24"/>
          <w:szCs w:val="24"/>
        </w:rPr>
      </w:pPr>
    </w:p>
    <w:p w:rsidR="00FE58A7" w:rsidRPr="00E2719E" w:rsidRDefault="00FE58A7" w:rsidP="00FE58A7">
      <w:pPr>
        <w:autoSpaceDE w:val="0"/>
        <w:autoSpaceDN w:val="0"/>
        <w:adjustRightInd w:val="0"/>
        <w:spacing w:after="0" w:line="240" w:lineRule="auto"/>
        <w:jc w:val="center"/>
        <w:rPr>
          <w:rFonts w:ascii="Times New Roman" w:hAnsi="Times New Roman" w:cs="Times New Roman"/>
          <w:b/>
          <w:sz w:val="24"/>
          <w:szCs w:val="24"/>
        </w:rPr>
      </w:pPr>
      <w:r w:rsidRPr="00E2719E">
        <w:rPr>
          <w:rFonts w:ascii="Times New Roman" w:hAnsi="Times New Roman" w:cs="Times New Roman"/>
          <w:b/>
          <w:sz w:val="24"/>
          <w:szCs w:val="24"/>
        </w:rPr>
        <w:t>Tabel</w:t>
      </w:r>
      <w:r>
        <w:rPr>
          <w:rFonts w:ascii="Times New Roman" w:hAnsi="Times New Roman" w:cs="Times New Roman"/>
          <w:b/>
          <w:sz w:val="24"/>
          <w:szCs w:val="24"/>
        </w:rPr>
        <w:t xml:space="preserve"> 4.3</w:t>
      </w:r>
    </w:p>
    <w:p w:rsidR="00FE58A7" w:rsidRDefault="00FE58A7" w:rsidP="00FE58A7">
      <w:pPr>
        <w:autoSpaceDE w:val="0"/>
        <w:autoSpaceDN w:val="0"/>
        <w:adjustRightInd w:val="0"/>
        <w:spacing w:after="0" w:line="240" w:lineRule="auto"/>
        <w:jc w:val="center"/>
        <w:rPr>
          <w:rFonts w:ascii="Times New Roman" w:hAnsi="Times New Roman" w:cs="Times New Roman"/>
          <w:b/>
          <w:sz w:val="24"/>
          <w:szCs w:val="24"/>
        </w:rPr>
      </w:pPr>
      <w:r w:rsidRPr="00E2719E">
        <w:rPr>
          <w:rFonts w:ascii="Times New Roman" w:hAnsi="Times New Roman" w:cs="Times New Roman"/>
          <w:b/>
          <w:sz w:val="24"/>
          <w:szCs w:val="24"/>
        </w:rPr>
        <w:t>Hasil Pengujian Normalitas</w:t>
      </w:r>
    </w:p>
    <w:tbl>
      <w:tblPr>
        <w:tblW w:w="69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52"/>
        <w:gridCol w:w="1865"/>
        <w:gridCol w:w="1903"/>
      </w:tblGrid>
      <w:tr w:rsidR="00FE58A7" w:rsidRPr="00FE58A7" w:rsidTr="00C126D7">
        <w:trPr>
          <w:cantSplit/>
          <w:trHeight w:val="244"/>
          <w:jc w:val="center"/>
        </w:trPr>
        <w:tc>
          <w:tcPr>
            <w:tcW w:w="6920" w:type="dxa"/>
            <w:gridSpan w:val="3"/>
            <w:tcBorders>
              <w:top w:val="nil"/>
              <w:left w:val="nil"/>
              <w:bottom w:val="nil"/>
              <w:right w:val="nil"/>
            </w:tcBorders>
            <w:shd w:val="clear" w:color="auto" w:fill="FFFFFF"/>
            <w:vAlign w:val="center"/>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bCs/>
                <w:sz w:val="24"/>
                <w:szCs w:val="24"/>
              </w:rPr>
              <w:t>One-Sample Kolmogorov-Smirnov Test</w:t>
            </w:r>
          </w:p>
        </w:tc>
      </w:tr>
      <w:tr w:rsidR="00FE58A7" w:rsidRPr="00FE58A7" w:rsidTr="00C126D7">
        <w:trPr>
          <w:cantSplit/>
          <w:trHeight w:val="503"/>
          <w:jc w:val="center"/>
        </w:trPr>
        <w:tc>
          <w:tcPr>
            <w:tcW w:w="5017" w:type="dxa"/>
            <w:gridSpan w:val="2"/>
            <w:tcBorders>
              <w:top w:val="single" w:sz="16" w:space="0" w:color="000000"/>
              <w:left w:val="single" w:sz="16" w:space="0" w:color="000000"/>
              <w:bottom w:val="single" w:sz="16" w:space="0" w:color="000000"/>
              <w:right w:val="nil"/>
            </w:tcBorders>
            <w:shd w:val="clear" w:color="auto" w:fill="FFFFFF"/>
            <w:vAlign w:val="bottom"/>
          </w:tcPr>
          <w:p w:rsidR="00FE58A7" w:rsidRPr="00FE58A7" w:rsidRDefault="00FE58A7" w:rsidP="00FE58A7">
            <w:pPr>
              <w:spacing w:after="0" w:line="240" w:lineRule="auto"/>
              <w:contextualSpacing/>
              <w:jc w:val="both"/>
              <w:rPr>
                <w:rFonts w:ascii="Times New Roman" w:hAnsi="Times New Roman" w:cs="Times New Roman"/>
                <w:sz w:val="24"/>
                <w:szCs w:val="24"/>
              </w:rPr>
            </w:pPr>
          </w:p>
        </w:tc>
        <w:tc>
          <w:tcPr>
            <w:tcW w:w="190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Unstandardized Residual</w:t>
            </w:r>
          </w:p>
        </w:tc>
      </w:tr>
      <w:tr w:rsidR="00FE58A7" w:rsidRPr="00FE58A7" w:rsidTr="00C126D7">
        <w:trPr>
          <w:cantSplit/>
          <w:trHeight w:val="244"/>
          <w:jc w:val="center"/>
        </w:trPr>
        <w:tc>
          <w:tcPr>
            <w:tcW w:w="5017" w:type="dxa"/>
            <w:gridSpan w:val="2"/>
            <w:tcBorders>
              <w:top w:val="single" w:sz="16" w:space="0" w:color="000000"/>
              <w:left w:val="single" w:sz="16" w:space="0" w:color="000000"/>
              <w:bottom w:val="nil"/>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N</w:t>
            </w:r>
          </w:p>
        </w:tc>
        <w:tc>
          <w:tcPr>
            <w:tcW w:w="1903" w:type="dxa"/>
            <w:tcBorders>
              <w:top w:val="single" w:sz="16" w:space="0" w:color="000000"/>
              <w:left w:val="single" w:sz="16" w:space="0" w:color="000000"/>
              <w:bottom w:val="nil"/>
              <w:right w:val="single" w:sz="16" w:space="0" w:color="000000"/>
            </w:tcBorders>
            <w:shd w:val="clear" w:color="auto" w:fill="FFFFFF"/>
            <w:vAlign w:val="center"/>
          </w:tcPr>
          <w:p w:rsidR="00FE58A7" w:rsidRPr="00FE58A7" w:rsidRDefault="00FE58A7" w:rsidP="00FE58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58A7">
              <w:rPr>
                <w:rFonts w:ascii="Times New Roman" w:hAnsi="Times New Roman" w:cs="Times New Roman"/>
                <w:sz w:val="24"/>
                <w:szCs w:val="24"/>
              </w:rPr>
              <w:t>120</w:t>
            </w:r>
          </w:p>
        </w:tc>
      </w:tr>
      <w:tr w:rsidR="00FE58A7" w:rsidRPr="00FE58A7" w:rsidTr="00C126D7">
        <w:trPr>
          <w:cantSplit/>
          <w:trHeight w:val="244"/>
          <w:jc w:val="center"/>
        </w:trPr>
        <w:tc>
          <w:tcPr>
            <w:tcW w:w="3152" w:type="dxa"/>
            <w:vMerge w:val="restart"/>
            <w:tcBorders>
              <w:top w:val="nil"/>
              <w:left w:val="single" w:sz="16" w:space="0" w:color="000000"/>
              <w:bottom w:val="nil"/>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Normal Parameters</w:t>
            </w:r>
            <w:r w:rsidRPr="00FE58A7">
              <w:rPr>
                <w:rFonts w:ascii="Times New Roman" w:hAnsi="Times New Roman" w:cs="Times New Roman"/>
                <w:sz w:val="24"/>
                <w:szCs w:val="24"/>
                <w:vertAlign w:val="superscript"/>
              </w:rPr>
              <w:t>a,b</w:t>
            </w:r>
          </w:p>
        </w:tc>
        <w:tc>
          <w:tcPr>
            <w:tcW w:w="1865" w:type="dxa"/>
            <w:tcBorders>
              <w:top w:val="nil"/>
              <w:left w:val="nil"/>
              <w:bottom w:val="nil"/>
              <w:right w:val="single" w:sz="16" w:space="0" w:color="000000"/>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Mean</w:t>
            </w:r>
          </w:p>
        </w:tc>
        <w:tc>
          <w:tcPr>
            <w:tcW w:w="1903" w:type="dxa"/>
            <w:tcBorders>
              <w:top w:val="nil"/>
              <w:left w:val="single" w:sz="16" w:space="0" w:color="000000"/>
              <w:bottom w:val="nil"/>
              <w:right w:val="single" w:sz="16" w:space="0" w:color="000000"/>
            </w:tcBorders>
            <w:shd w:val="clear" w:color="auto" w:fill="FFFFFF"/>
            <w:vAlign w:val="center"/>
          </w:tcPr>
          <w:p w:rsidR="00FE58A7" w:rsidRPr="00FE58A7" w:rsidRDefault="00FE58A7" w:rsidP="00FE58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58A7">
              <w:rPr>
                <w:rFonts w:ascii="Times New Roman" w:hAnsi="Times New Roman" w:cs="Times New Roman"/>
                <w:sz w:val="24"/>
                <w:szCs w:val="24"/>
              </w:rPr>
              <w:t>,0000000</w:t>
            </w:r>
          </w:p>
        </w:tc>
      </w:tr>
      <w:tr w:rsidR="00FE58A7" w:rsidRPr="00FE58A7" w:rsidTr="00C126D7">
        <w:trPr>
          <w:cantSplit/>
          <w:trHeight w:val="244"/>
          <w:jc w:val="center"/>
        </w:trPr>
        <w:tc>
          <w:tcPr>
            <w:tcW w:w="3152" w:type="dxa"/>
            <w:vMerge/>
            <w:tcBorders>
              <w:top w:val="nil"/>
              <w:left w:val="single" w:sz="16" w:space="0" w:color="000000"/>
              <w:bottom w:val="nil"/>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p>
        </w:tc>
        <w:tc>
          <w:tcPr>
            <w:tcW w:w="1865" w:type="dxa"/>
            <w:tcBorders>
              <w:top w:val="nil"/>
              <w:left w:val="nil"/>
              <w:bottom w:val="nil"/>
              <w:right w:val="single" w:sz="16" w:space="0" w:color="000000"/>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Std. Deviation</w:t>
            </w:r>
          </w:p>
        </w:tc>
        <w:tc>
          <w:tcPr>
            <w:tcW w:w="1903" w:type="dxa"/>
            <w:tcBorders>
              <w:top w:val="nil"/>
              <w:left w:val="single" w:sz="16" w:space="0" w:color="000000"/>
              <w:bottom w:val="nil"/>
              <w:right w:val="single" w:sz="16" w:space="0" w:color="000000"/>
            </w:tcBorders>
            <w:shd w:val="clear" w:color="auto" w:fill="FFFFFF"/>
            <w:vAlign w:val="center"/>
          </w:tcPr>
          <w:p w:rsidR="00FE58A7" w:rsidRPr="00FE58A7" w:rsidRDefault="00FE58A7" w:rsidP="00FE58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58A7">
              <w:rPr>
                <w:rFonts w:ascii="Times New Roman" w:hAnsi="Times New Roman" w:cs="Times New Roman"/>
                <w:sz w:val="24"/>
                <w:szCs w:val="24"/>
              </w:rPr>
              <w:t>,12234795</w:t>
            </w:r>
          </w:p>
        </w:tc>
      </w:tr>
      <w:tr w:rsidR="00FE58A7" w:rsidRPr="00FE58A7" w:rsidTr="00C126D7">
        <w:trPr>
          <w:cantSplit/>
          <w:trHeight w:val="256"/>
          <w:jc w:val="center"/>
        </w:trPr>
        <w:tc>
          <w:tcPr>
            <w:tcW w:w="3152" w:type="dxa"/>
            <w:vMerge w:val="restart"/>
            <w:tcBorders>
              <w:top w:val="nil"/>
              <w:left w:val="single" w:sz="16" w:space="0" w:color="000000"/>
              <w:bottom w:val="nil"/>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Most Extreme Differences</w:t>
            </w:r>
          </w:p>
        </w:tc>
        <w:tc>
          <w:tcPr>
            <w:tcW w:w="1865" w:type="dxa"/>
            <w:tcBorders>
              <w:top w:val="nil"/>
              <w:left w:val="nil"/>
              <w:bottom w:val="nil"/>
              <w:right w:val="single" w:sz="16" w:space="0" w:color="000000"/>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Absolute</w:t>
            </w:r>
          </w:p>
        </w:tc>
        <w:tc>
          <w:tcPr>
            <w:tcW w:w="1903" w:type="dxa"/>
            <w:tcBorders>
              <w:top w:val="nil"/>
              <w:left w:val="single" w:sz="16" w:space="0" w:color="000000"/>
              <w:bottom w:val="nil"/>
              <w:right w:val="single" w:sz="16" w:space="0" w:color="000000"/>
            </w:tcBorders>
            <w:shd w:val="clear" w:color="auto" w:fill="FFFFFF"/>
            <w:vAlign w:val="center"/>
          </w:tcPr>
          <w:p w:rsidR="00FE58A7" w:rsidRPr="00FE58A7" w:rsidRDefault="00FE58A7" w:rsidP="00FE58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58A7">
              <w:rPr>
                <w:rFonts w:ascii="Times New Roman" w:hAnsi="Times New Roman" w:cs="Times New Roman"/>
                <w:sz w:val="24"/>
                <w:szCs w:val="24"/>
              </w:rPr>
              <w:t>,196</w:t>
            </w:r>
          </w:p>
        </w:tc>
      </w:tr>
      <w:tr w:rsidR="00FE58A7" w:rsidRPr="00FE58A7" w:rsidTr="00C126D7">
        <w:trPr>
          <w:cantSplit/>
          <w:trHeight w:val="244"/>
          <w:jc w:val="center"/>
        </w:trPr>
        <w:tc>
          <w:tcPr>
            <w:tcW w:w="3152" w:type="dxa"/>
            <w:vMerge/>
            <w:tcBorders>
              <w:top w:val="nil"/>
              <w:left w:val="single" w:sz="16" w:space="0" w:color="000000"/>
              <w:bottom w:val="nil"/>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p>
        </w:tc>
        <w:tc>
          <w:tcPr>
            <w:tcW w:w="1865" w:type="dxa"/>
            <w:tcBorders>
              <w:top w:val="nil"/>
              <w:left w:val="nil"/>
              <w:bottom w:val="nil"/>
              <w:right w:val="single" w:sz="16" w:space="0" w:color="000000"/>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Positive</w:t>
            </w:r>
          </w:p>
        </w:tc>
        <w:tc>
          <w:tcPr>
            <w:tcW w:w="1903" w:type="dxa"/>
            <w:tcBorders>
              <w:top w:val="nil"/>
              <w:left w:val="single" w:sz="16" w:space="0" w:color="000000"/>
              <w:bottom w:val="nil"/>
              <w:right w:val="single" w:sz="16" w:space="0" w:color="000000"/>
            </w:tcBorders>
            <w:shd w:val="clear" w:color="auto" w:fill="FFFFFF"/>
            <w:vAlign w:val="center"/>
          </w:tcPr>
          <w:p w:rsidR="00FE58A7" w:rsidRPr="00FE58A7" w:rsidRDefault="00FE58A7" w:rsidP="00FE58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58A7">
              <w:rPr>
                <w:rFonts w:ascii="Times New Roman" w:hAnsi="Times New Roman" w:cs="Times New Roman"/>
                <w:sz w:val="24"/>
                <w:szCs w:val="24"/>
              </w:rPr>
              <w:t>,196</w:t>
            </w:r>
          </w:p>
        </w:tc>
      </w:tr>
      <w:tr w:rsidR="00FE58A7" w:rsidRPr="00FE58A7" w:rsidTr="00C126D7">
        <w:trPr>
          <w:cantSplit/>
          <w:trHeight w:val="244"/>
          <w:jc w:val="center"/>
        </w:trPr>
        <w:tc>
          <w:tcPr>
            <w:tcW w:w="3152" w:type="dxa"/>
            <w:vMerge/>
            <w:tcBorders>
              <w:top w:val="nil"/>
              <w:left w:val="single" w:sz="16" w:space="0" w:color="000000"/>
              <w:bottom w:val="nil"/>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p>
        </w:tc>
        <w:tc>
          <w:tcPr>
            <w:tcW w:w="1865" w:type="dxa"/>
            <w:tcBorders>
              <w:top w:val="nil"/>
              <w:left w:val="nil"/>
              <w:bottom w:val="nil"/>
              <w:right w:val="single" w:sz="16" w:space="0" w:color="000000"/>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Negative</w:t>
            </w:r>
          </w:p>
        </w:tc>
        <w:tc>
          <w:tcPr>
            <w:tcW w:w="1903" w:type="dxa"/>
            <w:tcBorders>
              <w:top w:val="nil"/>
              <w:left w:val="single" w:sz="16" w:space="0" w:color="000000"/>
              <w:bottom w:val="nil"/>
              <w:right w:val="single" w:sz="16" w:space="0" w:color="000000"/>
            </w:tcBorders>
            <w:shd w:val="clear" w:color="auto" w:fill="FFFFFF"/>
            <w:vAlign w:val="center"/>
          </w:tcPr>
          <w:p w:rsidR="00FE58A7" w:rsidRPr="00FE58A7" w:rsidRDefault="00FE58A7" w:rsidP="00FE58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58A7">
              <w:rPr>
                <w:rFonts w:ascii="Times New Roman" w:hAnsi="Times New Roman" w:cs="Times New Roman"/>
                <w:sz w:val="24"/>
                <w:szCs w:val="24"/>
              </w:rPr>
              <w:t>-,139</w:t>
            </w:r>
          </w:p>
        </w:tc>
      </w:tr>
      <w:tr w:rsidR="00FE58A7" w:rsidRPr="00FE58A7" w:rsidTr="00C126D7">
        <w:trPr>
          <w:cantSplit/>
          <w:trHeight w:val="256"/>
          <w:jc w:val="center"/>
        </w:trPr>
        <w:tc>
          <w:tcPr>
            <w:tcW w:w="5017" w:type="dxa"/>
            <w:gridSpan w:val="2"/>
            <w:tcBorders>
              <w:top w:val="nil"/>
              <w:left w:val="single" w:sz="16" w:space="0" w:color="000000"/>
              <w:bottom w:val="nil"/>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Test Statistic</w:t>
            </w:r>
          </w:p>
        </w:tc>
        <w:tc>
          <w:tcPr>
            <w:tcW w:w="1903" w:type="dxa"/>
            <w:tcBorders>
              <w:top w:val="nil"/>
              <w:left w:val="single" w:sz="16" w:space="0" w:color="000000"/>
              <w:bottom w:val="nil"/>
              <w:right w:val="single" w:sz="16" w:space="0" w:color="000000"/>
            </w:tcBorders>
            <w:shd w:val="clear" w:color="auto" w:fill="FFFFFF"/>
            <w:vAlign w:val="center"/>
          </w:tcPr>
          <w:p w:rsidR="00FE58A7" w:rsidRPr="00FE58A7" w:rsidRDefault="00FE58A7" w:rsidP="00FE58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58A7">
              <w:rPr>
                <w:rFonts w:ascii="Times New Roman" w:hAnsi="Times New Roman" w:cs="Times New Roman"/>
                <w:sz w:val="24"/>
                <w:szCs w:val="24"/>
              </w:rPr>
              <w:t>,196</w:t>
            </w:r>
          </w:p>
        </w:tc>
      </w:tr>
      <w:tr w:rsidR="00FE58A7" w:rsidRPr="00FE58A7" w:rsidTr="00C126D7">
        <w:trPr>
          <w:cantSplit/>
          <w:trHeight w:val="59"/>
          <w:jc w:val="center"/>
        </w:trPr>
        <w:tc>
          <w:tcPr>
            <w:tcW w:w="5017" w:type="dxa"/>
            <w:gridSpan w:val="2"/>
            <w:tcBorders>
              <w:top w:val="nil"/>
              <w:left w:val="single" w:sz="16" w:space="0" w:color="000000"/>
              <w:bottom w:val="single" w:sz="16" w:space="0" w:color="000000"/>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Asymp. Sig. (2-tailed)</w:t>
            </w:r>
          </w:p>
        </w:tc>
        <w:tc>
          <w:tcPr>
            <w:tcW w:w="1903" w:type="dxa"/>
            <w:tcBorders>
              <w:top w:val="nil"/>
              <w:left w:val="single" w:sz="16" w:space="0" w:color="000000"/>
              <w:bottom w:val="single" w:sz="16" w:space="0" w:color="000000"/>
              <w:right w:val="single" w:sz="16" w:space="0" w:color="000000"/>
            </w:tcBorders>
            <w:shd w:val="clear" w:color="auto" w:fill="FFFFFF"/>
            <w:vAlign w:val="center"/>
          </w:tcPr>
          <w:p w:rsidR="00FE58A7" w:rsidRPr="00FE58A7" w:rsidRDefault="00FE58A7" w:rsidP="00FE58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58A7">
              <w:rPr>
                <w:rFonts w:ascii="Times New Roman" w:hAnsi="Times New Roman" w:cs="Times New Roman"/>
                <w:sz w:val="24"/>
                <w:szCs w:val="24"/>
              </w:rPr>
              <w:t>,300</w:t>
            </w:r>
            <w:r w:rsidRPr="00FE58A7">
              <w:rPr>
                <w:rFonts w:ascii="Times New Roman" w:hAnsi="Times New Roman" w:cs="Times New Roman"/>
                <w:sz w:val="24"/>
                <w:szCs w:val="24"/>
                <w:vertAlign w:val="superscript"/>
              </w:rPr>
              <w:t>c</w:t>
            </w:r>
          </w:p>
        </w:tc>
      </w:tr>
      <w:tr w:rsidR="00FE58A7" w:rsidRPr="00FE58A7" w:rsidTr="00C126D7">
        <w:trPr>
          <w:cantSplit/>
          <w:trHeight w:val="244"/>
          <w:jc w:val="center"/>
        </w:trPr>
        <w:tc>
          <w:tcPr>
            <w:tcW w:w="6920" w:type="dxa"/>
            <w:gridSpan w:val="3"/>
            <w:tcBorders>
              <w:top w:val="nil"/>
              <w:left w:val="nil"/>
              <w:bottom w:val="nil"/>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a. Test distribution is Normal.</w:t>
            </w:r>
          </w:p>
        </w:tc>
      </w:tr>
      <w:tr w:rsidR="00FE58A7" w:rsidRPr="00FE58A7" w:rsidTr="00C126D7">
        <w:trPr>
          <w:cantSplit/>
          <w:trHeight w:val="244"/>
          <w:jc w:val="center"/>
        </w:trPr>
        <w:tc>
          <w:tcPr>
            <w:tcW w:w="6920" w:type="dxa"/>
            <w:gridSpan w:val="3"/>
            <w:tcBorders>
              <w:top w:val="nil"/>
              <w:left w:val="nil"/>
              <w:bottom w:val="nil"/>
              <w:right w:val="nil"/>
            </w:tcBorders>
            <w:shd w:val="clear" w:color="auto" w:fill="FFFFFF"/>
          </w:tcPr>
          <w:p w:rsidR="00FE58A7" w:rsidRPr="00FE58A7" w:rsidRDefault="00FE58A7" w:rsidP="00FE58A7">
            <w:pPr>
              <w:spacing w:after="0" w:line="240" w:lineRule="auto"/>
              <w:contextualSpacing/>
              <w:jc w:val="both"/>
              <w:rPr>
                <w:rFonts w:ascii="Times New Roman" w:hAnsi="Times New Roman" w:cs="Times New Roman"/>
                <w:sz w:val="24"/>
                <w:szCs w:val="24"/>
              </w:rPr>
            </w:pPr>
            <w:r w:rsidRPr="00FE58A7">
              <w:rPr>
                <w:rFonts w:ascii="Times New Roman" w:hAnsi="Times New Roman" w:cs="Times New Roman"/>
                <w:sz w:val="24"/>
                <w:szCs w:val="24"/>
              </w:rPr>
              <w:t>b. Calculated from data.</w:t>
            </w:r>
          </w:p>
        </w:tc>
      </w:tr>
      <w:tr w:rsidR="00FE58A7" w:rsidRPr="00FE58A7" w:rsidTr="00C126D7">
        <w:trPr>
          <w:cantSplit/>
          <w:trHeight w:val="256"/>
          <w:jc w:val="center"/>
        </w:trPr>
        <w:tc>
          <w:tcPr>
            <w:tcW w:w="6920" w:type="dxa"/>
            <w:gridSpan w:val="3"/>
            <w:tcBorders>
              <w:top w:val="nil"/>
              <w:left w:val="nil"/>
              <w:bottom w:val="nil"/>
              <w:right w:val="nil"/>
            </w:tcBorders>
            <w:shd w:val="clear" w:color="auto" w:fill="FFFFFF"/>
          </w:tcPr>
          <w:p w:rsidR="00FE58A7" w:rsidRDefault="00FE58A7" w:rsidP="00FE58A7">
            <w:pPr>
              <w:spacing w:after="0" w:line="240" w:lineRule="auto"/>
              <w:contextualSpacing/>
              <w:jc w:val="both"/>
              <w:rPr>
                <w:rFonts w:ascii="Times New Roman" w:hAnsi="Times New Roman" w:cs="Times New Roman"/>
                <w:sz w:val="24"/>
                <w:szCs w:val="24"/>
              </w:rPr>
            </w:pPr>
            <w:proofErr w:type="gramStart"/>
            <w:r w:rsidRPr="00FE58A7">
              <w:rPr>
                <w:rFonts w:ascii="Times New Roman" w:hAnsi="Times New Roman" w:cs="Times New Roman"/>
                <w:sz w:val="24"/>
                <w:szCs w:val="24"/>
              </w:rPr>
              <w:t>c</w:t>
            </w:r>
            <w:proofErr w:type="gramEnd"/>
            <w:r w:rsidRPr="00FE58A7">
              <w:rPr>
                <w:rFonts w:ascii="Times New Roman" w:hAnsi="Times New Roman" w:cs="Times New Roman"/>
                <w:sz w:val="24"/>
                <w:szCs w:val="24"/>
              </w:rPr>
              <w:t>. Lilliefors Significance Correction.</w:t>
            </w:r>
          </w:p>
          <w:p w:rsidR="00FE58A7" w:rsidRPr="00FE58A7" w:rsidRDefault="00FE58A7" w:rsidP="00FE58A7">
            <w:pPr>
              <w:spacing w:after="0" w:line="240" w:lineRule="auto"/>
              <w:contextualSpacing/>
              <w:jc w:val="both"/>
              <w:rPr>
                <w:rFonts w:ascii="Times New Roman" w:hAnsi="Times New Roman" w:cs="Times New Roman"/>
                <w:sz w:val="24"/>
                <w:szCs w:val="24"/>
              </w:rPr>
            </w:pPr>
          </w:p>
        </w:tc>
      </w:tr>
    </w:tbl>
    <w:p w:rsidR="00FE58A7" w:rsidRDefault="00FE58A7" w:rsidP="00FE58A7">
      <w:pPr>
        <w:autoSpaceDE w:val="0"/>
        <w:autoSpaceDN w:val="0"/>
        <w:adjustRightInd w:val="0"/>
        <w:spacing w:after="0" w:line="240" w:lineRule="auto"/>
        <w:ind w:right="60"/>
        <w:jc w:val="center"/>
        <w:rPr>
          <w:rFonts w:ascii="Times New Roman" w:hAnsi="Times New Roman" w:cs="Times New Roman"/>
          <w:i/>
          <w:color w:val="000000"/>
          <w:sz w:val="24"/>
          <w:szCs w:val="24"/>
          <w:lang w:val="fr-FR"/>
        </w:rPr>
      </w:pPr>
      <w:r w:rsidRPr="00695B02">
        <w:rPr>
          <w:rFonts w:ascii="Times New Roman" w:hAnsi="Times New Roman" w:cs="Times New Roman"/>
          <w:i/>
          <w:color w:val="000000"/>
          <w:sz w:val="24"/>
          <w:szCs w:val="24"/>
          <w:lang w:val="fr-FR"/>
        </w:rPr>
        <w:t>Sumber: Hasil Pengolahan Data SPSS Ver.22</w:t>
      </w:r>
    </w:p>
    <w:p w:rsidR="004240AE" w:rsidRDefault="004240AE" w:rsidP="00FE58A7">
      <w:pPr>
        <w:autoSpaceDE w:val="0"/>
        <w:autoSpaceDN w:val="0"/>
        <w:adjustRightInd w:val="0"/>
        <w:spacing w:after="0" w:line="240" w:lineRule="auto"/>
        <w:jc w:val="both"/>
        <w:rPr>
          <w:rFonts w:ascii="Times New Roman" w:hAnsi="Times New Roman" w:cs="Times New Roman"/>
          <w:i/>
          <w:color w:val="000000"/>
          <w:sz w:val="24"/>
          <w:szCs w:val="24"/>
          <w:lang w:val="fr-FR"/>
        </w:rPr>
      </w:pPr>
    </w:p>
    <w:p w:rsidR="00FE58A7" w:rsidRDefault="00FE58A7" w:rsidP="00FE58A7">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E217B">
        <w:rPr>
          <w:rFonts w:ascii="Times New Roman" w:hAnsi="Times New Roman" w:cs="Times New Roman"/>
          <w:bCs/>
          <w:color w:val="000000"/>
          <w:sz w:val="24"/>
          <w:szCs w:val="24"/>
        </w:rPr>
        <w:t>Berdasarkan hasil pengujian normalitas dengan menggunakan Kolmogorov-Smirnov pada tabel diatas dapat diketahui bahwa nilai</w:t>
      </w:r>
      <w:r>
        <w:rPr>
          <w:rFonts w:ascii="Times New Roman" w:hAnsi="Times New Roman" w:cs="Times New Roman"/>
          <w:bCs/>
          <w:color w:val="000000"/>
          <w:sz w:val="24"/>
          <w:szCs w:val="24"/>
        </w:rPr>
        <w:t xml:space="preserve"> signifikansi atau p-value 0,300.</w:t>
      </w:r>
      <w:proofErr w:type="gramEnd"/>
      <w:r>
        <w:rPr>
          <w:rFonts w:ascii="Times New Roman" w:hAnsi="Times New Roman" w:cs="Times New Roman"/>
          <w:bCs/>
          <w:color w:val="000000"/>
          <w:sz w:val="24"/>
          <w:szCs w:val="24"/>
        </w:rPr>
        <w:t xml:space="preserve"> Dimana 0,300</w:t>
      </w:r>
      <w:r w:rsidRPr="001E217B">
        <w:rPr>
          <w:rFonts w:ascii="Times New Roman" w:hAnsi="Times New Roman" w:cs="Times New Roman"/>
          <w:bCs/>
          <w:color w:val="000000"/>
          <w:sz w:val="24"/>
          <w:szCs w:val="24"/>
        </w:rPr>
        <w:t xml:space="preserve"> &gt; 0</w:t>
      </w:r>
      <w:proofErr w:type="gramStart"/>
      <w:r w:rsidRPr="001E217B">
        <w:rPr>
          <w:rFonts w:ascii="Times New Roman" w:hAnsi="Times New Roman" w:cs="Times New Roman"/>
          <w:bCs/>
          <w:color w:val="000000"/>
          <w:sz w:val="24"/>
          <w:szCs w:val="24"/>
        </w:rPr>
        <w:t>,05</w:t>
      </w:r>
      <w:proofErr w:type="gramEnd"/>
      <w:r w:rsidRPr="001E217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maka dapat disimpulkan bahwa semua variabel penelitian yang digunakan berdistribusi normal.</w:t>
      </w:r>
    </w:p>
    <w:p w:rsidR="00FE58A7" w:rsidRDefault="00FE58A7" w:rsidP="00FE58A7">
      <w:pPr>
        <w:autoSpaceDE w:val="0"/>
        <w:autoSpaceDN w:val="0"/>
        <w:adjustRightInd w:val="0"/>
        <w:spacing w:after="0" w:line="240" w:lineRule="auto"/>
        <w:jc w:val="both"/>
        <w:rPr>
          <w:rFonts w:ascii="Times New Roman" w:hAnsi="Times New Roman" w:cs="Times New Roman"/>
          <w:bCs/>
          <w:color w:val="000000"/>
          <w:sz w:val="24"/>
          <w:szCs w:val="24"/>
        </w:rPr>
      </w:pPr>
    </w:p>
    <w:p w:rsidR="00FE58A7" w:rsidRDefault="00FE58A7" w:rsidP="00FE58A7">
      <w:pPr>
        <w:autoSpaceDE w:val="0"/>
        <w:autoSpaceDN w:val="0"/>
        <w:adjustRightInd w:val="0"/>
        <w:spacing w:after="0" w:line="240" w:lineRule="auto"/>
        <w:jc w:val="both"/>
        <w:rPr>
          <w:rFonts w:ascii="Times New Roman" w:hAnsi="Times New Roman" w:cs="Times New Roman"/>
          <w:b/>
          <w:sz w:val="24"/>
        </w:rPr>
      </w:pPr>
      <w:r w:rsidRPr="005B6611">
        <w:rPr>
          <w:rFonts w:ascii="Times New Roman" w:hAnsi="Times New Roman" w:cs="Times New Roman"/>
          <w:b/>
          <w:sz w:val="24"/>
        </w:rPr>
        <w:t>Uji Multikolinearitas</w:t>
      </w:r>
    </w:p>
    <w:p w:rsidR="00FE58A7" w:rsidRPr="004B6B59" w:rsidRDefault="00FE58A7" w:rsidP="00FE58A7">
      <w:pPr>
        <w:autoSpaceDE w:val="0"/>
        <w:autoSpaceDN w:val="0"/>
        <w:adjustRightInd w:val="0"/>
        <w:spacing w:after="0" w:line="240" w:lineRule="auto"/>
        <w:jc w:val="both"/>
        <w:rPr>
          <w:rFonts w:ascii="Times New Roman" w:hAnsi="Times New Roman" w:cs="Times New Roman"/>
          <w:bCs/>
          <w:color w:val="000000"/>
          <w:sz w:val="24"/>
          <w:szCs w:val="24"/>
        </w:rPr>
      </w:pPr>
    </w:p>
    <w:p w:rsidR="00FE58A7" w:rsidRDefault="00FE58A7" w:rsidP="00FE58A7">
      <w:pPr>
        <w:spacing w:after="0" w:line="240" w:lineRule="auto"/>
        <w:contextualSpacing/>
        <w:jc w:val="both"/>
        <w:rPr>
          <w:rFonts w:ascii="Times New Roman" w:hAnsi="Times New Roman" w:cs="Times New Roman"/>
          <w:b/>
          <w:sz w:val="24"/>
          <w:szCs w:val="24"/>
        </w:rPr>
      </w:pPr>
    </w:p>
    <w:p w:rsidR="00E86079" w:rsidRPr="002C4B38" w:rsidRDefault="00E86079" w:rsidP="00E86079">
      <w:pPr>
        <w:autoSpaceDE w:val="0"/>
        <w:autoSpaceDN w:val="0"/>
        <w:adjustRightInd w:val="0"/>
        <w:spacing w:after="0" w:line="240" w:lineRule="auto"/>
        <w:jc w:val="center"/>
        <w:rPr>
          <w:rFonts w:ascii="Times New Roman" w:hAnsi="Times New Roman" w:cs="Times New Roman"/>
          <w:b/>
          <w:sz w:val="24"/>
          <w:szCs w:val="24"/>
        </w:rPr>
      </w:pPr>
      <w:r w:rsidRPr="002C4B38">
        <w:rPr>
          <w:rFonts w:ascii="Times New Roman" w:hAnsi="Times New Roman" w:cs="Times New Roman"/>
          <w:b/>
          <w:sz w:val="24"/>
          <w:szCs w:val="24"/>
        </w:rPr>
        <w:t>Tabel</w:t>
      </w:r>
      <w:r>
        <w:rPr>
          <w:rFonts w:ascii="Times New Roman" w:hAnsi="Times New Roman" w:cs="Times New Roman"/>
          <w:b/>
          <w:sz w:val="24"/>
          <w:szCs w:val="24"/>
        </w:rPr>
        <w:t xml:space="preserve"> 4.4</w:t>
      </w:r>
    </w:p>
    <w:p w:rsidR="00E86079" w:rsidRDefault="00E86079" w:rsidP="00E86079">
      <w:pPr>
        <w:autoSpaceDE w:val="0"/>
        <w:autoSpaceDN w:val="0"/>
        <w:adjustRightInd w:val="0"/>
        <w:spacing w:after="0" w:line="480" w:lineRule="auto"/>
        <w:ind w:firstLine="360"/>
        <w:jc w:val="center"/>
        <w:rPr>
          <w:rFonts w:ascii="Times New Roman" w:hAnsi="Times New Roman" w:cs="Times New Roman"/>
          <w:b/>
          <w:sz w:val="24"/>
          <w:szCs w:val="24"/>
        </w:rPr>
      </w:pPr>
      <w:r w:rsidRPr="002C4B38">
        <w:rPr>
          <w:rFonts w:ascii="Times New Roman" w:hAnsi="Times New Roman" w:cs="Times New Roman"/>
          <w:b/>
          <w:sz w:val="24"/>
          <w:szCs w:val="24"/>
        </w:rPr>
        <w:t>Ha</w:t>
      </w:r>
      <w:r>
        <w:rPr>
          <w:rFonts w:ascii="Times New Roman" w:hAnsi="Times New Roman" w:cs="Times New Roman"/>
          <w:b/>
          <w:sz w:val="24"/>
          <w:szCs w:val="24"/>
        </w:rPr>
        <w:t>sil Pengujian Multikolinearitas</w:t>
      </w:r>
    </w:p>
    <w:p w:rsidR="00FE58A7" w:rsidRDefault="00FE58A7" w:rsidP="00FE58A7">
      <w:pPr>
        <w:spacing w:after="0" w:line="240" w:lineRule="auto"/>
        <w:contextualSpacing/>
        <w:jc w:val="both"/>
        <w:rPr>
          <w:rFonts w:ascii="Times New Roman" w:hAnsi="Times New Roman" w:cs="Times New Roman"/>
          <w:b/>
          <w:sz w:val="24"/>
          <w:szCs w:val="24"/>
        </w:rPr>
      </w:pPr>
    </w:p>
    <w:p w:rsidR="00FE58A7" w:rsidRDefault="00E86079" w:rsidP="00E86079">
      <w:pPr>
        <w:spacing w:after="0" w:line="240" w:lineRule="auto"/>
        <w:contextualSpacing/>
        <w:jc w:val="center"/>
        <w:rPr>
          <w:rFonts w:ascii="Times New Roman" w:hAnsi="Times New Roman" w:cs="Times New Roman"/>
          <w:b/>
          <w:sz w:val="24"/>
          <w:szCs w:val="24"/>
        </w:rPr>
      </w:pPr>
      <w:r w:rsidRPr="00AE5E33">
        <w:rPr>
          <w:noProof/>
        </w:rPr>
        <w:drawing>
          <wp:inline distT="0" distB="0" distL="0" distR="0" wp14:anchorId="29710B44" wp14:editId="70CA01AC">
            <wp:extent cx="5038725" cy="1666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9995" cy="1666875"/>
                    </a:xfrm>
                    <a:prstGeom prst="rect">
                      <a:avLst/>
                    </a:prstGeom>
                    <a:noFill/>
                    <a:ln>
                      <a:noFill/>
                    </a:ln>
                  </pic:spPr>
                </pic:pic>
              </a:graphicData>
            </a:graphic>
          </wp:inline>
        </w:drawing>
      </w:r>
    </w:p>
    <w:p w:rsidR="00E86079" w:rsidRDefault="00E86079" w:rsidP="00E86079">
      <w:pPr>
        <w:autoSpaceDE w:val="0"/>
        <w:autoSpaceDN w:val="0"/>
        <w:adjustRightInd w:val="0"/>
        <w:spacing w:after="0" w:line="240" w:lineRule="auto"/>
        <w:ind w:right="60"/>
        <w:jc w:val="center"/>
        <w:rPr>
          <w:rFonts w:ascii="Times New Roman" w:hAnsi="Times New Roman" w:cs="Times New Roman"/>
          <w:i/>
          <w:color w:val="000000"/>
          <w:sz w:val="24"/>
          <w:szCs w:val="24"/>
          <w:lang w:val="fr-FR"/>
        </w:rPr>
      </w:pPr>
      <w:r w:rsidRPr="00975637">
        <w:rPr>
          <w:rFonts w:ascii="Times New Roman" w:hAnsi="Times New Roman" w:cs="Times New Roman"/>
          <w:i/>
          <w:color w:val="000000"/>
          <w:sz w:val="24"/>
          <w:szCs w:val="24"/>
          <w:lang w:val="fr-FR"/>
        </w:rPr>
        <w:t>Sumber: Hasil Pengolahan Data SPSS Ver.22</w:t>
      </w:r>
    </w:p>
    <w:p w:rsidR="00E86079" w:rsidRDefault="00E86079" w:rsidP="00E86079">
      <w:pPr>
        <w:autoSpaceDE w:val="0"/>
        <w:autoSpaceDN w:val="0"/>
        <w:adjustRightInd w:val="0"/>
        <w:spacing w:after="0" w:line="240" w:lineRule="auto"/>
        <w:ind w:right="60"/>
        <w:jc w:val="center"/>
        <w:rPr>
          <w:rFonts w:ascii="Times New Roman" w:hAnsi="Times New Roman" w:cs="Times New Roman"/>
          <w:i/>
          <w:color w:val="000000"/>
          <w:sz w:val="24"/>
          <w:szCs w:val="24"/>
          <w:lang w:val="fr-FR"/>
        </w:rPr>
      </w:pPr>
    </w:p>
    <w:p w:rsidR="00E86079" w:rsidRDefault="00E86079" w:rsidP="004240AE">
      <w:pPr>
        <w:autoSpaceDE w:val="0"/>
        <w:autoSpaceDN w:val="0"/>
        <w:adjustRightInd w:val="0"/>
        <w:spacing w:after="0" w:line="240" w:lineRule="auto"/>
        <w:jc w:val="both"/>
        <w:rPr>
          <w:rFonts w:ascii="Times New Roman" w:hAnsi="Times New Roman" w:cs="Times New Roman"/>
          <w:sz w:val="24"/>
          <w:szCs w:val="24"/>
          <w:lang w:val="fr-FR"/>
        </w:rPr>
      </w:pPr>
      <w:r w:rsidRPr="00BE0F88">
        <w:rPr>
          <w:rFonts w:ascii="Times New Roman" w:hAnsi="Times New Roman" w:cs="Times New Roman"/>
          <w:sz w:val="24"/>
          <w:szCs w:val="24"/>
        </w:rPr>
        <w:t>Berdasarkan hasil uji multikolinearitas, diketahui bahwa perputaran modal kerja memperoleh nilai tolerance sebes</w:t>
      </w:r>
      <w:r>
        <w:rPr>
          <w:rFonts w:ascii="Times New Roman" w:hAnsi="Times New Roman" w:cs="Times New Roman"/>
          <w:sz w:val="24"/>
          <w:szCs w:val="24"/>
        </w:rPr>
        <w:t>ar 0,990</w:t>
      </w:r>
      <w:r w:rsidRPr="00BE0F88">
        <w:rPr>
          <w:rFonts w:ascii="Times New Roman" w:hAnsi="Times New Roman" w:cs="Times New Roman"/>
          <w:sz w:val="24"/>
          <w:szCs w:val="24"/>
        </w:rPr>
        <w:t xml:space="preserve"> &gt; 0,10 dan nilai VIF sebesar </w:t>
      </w:r>
      <w:r>
        <w:rPr>
          <w:rFonts w:ascii="Times New Roman" w:hAnsi="Times New Roman" w:cs="Times New Roman"/>
          <w:sz w:val="24"/>
          <w:szCs w:val="24"/>
        </w:rPr>
        <w:t>1,010</w:t>
      </w:r>
      <w:r w:rsidRPr="00BE0F88">
        <w:rPr>
          <w:rFonts w:ascii="Times New Roman" w:hAnsi="Times New Roman" w:cs="Times New Roman"/>
          <w:sz w:val="24"/>
          <w:szCs w:val="24"/>
        </w:rPr>
        <w:t xml:space="preserve"> &lt; 10, pertumbuhan penjualan </w:t>
      </w:r>
      <w:r w:rsidRPr="00BE0F88">
        <w:rPr>
          <w:rFonts w:ascii="Times New Roman" w:hAnsi="Times New Roman" w:cs="Times New Roman"/>
          <w:sz w:val="24"/>
          <w:szCs w:val="24"/>
        </w:rPr>
        <w:lastRenderedPageBreak/>
        <w:t>memperol</w:t>
      </w:r>
      <w:r>
        <w:rPr>
          <w:rFonts w:ascii="Times New Roman" w:hAnsi="Times New Roman" w:cs="Times New Roman"/>
          <w:sz w:val="24"/>
          <w:szCs w:val="24"/>
        </w:rPr>
        <w:t>eh nilai tolerance sebesar 0,977</w:t>
      </w:r>
      <w:r w:rsidRPr="00BE0F88">
        <w:rPr>
          <w:rFonts w:ascii="Times New Roman" w:hAnsi="Times New Roman" w:cs="Times New Roman"/>
          <w:sz w:val="24"/>
          <w:szCs w:val="24"/>
        </w:rPr>
        <w:t xml:space="preserve"> &gt; </w:t>
      </w:r>
      <w:r>
        <w:rPr>
          <w:rFonts w:ascii="Times New Roman" w:hAnsi="Times New Roman" w:cs="Times New Roman"/>
          <w:sz w:val="24"/>
          <w:szCs w:val="24"/>
        </w:rPr>
        <w:t>0,10 dan nilai VIF sebesar 1,024</w:t>
      </w:r>
      <w:r w:rsidRPr="00BE0F88">
        <w:rPr>
          <w:rFonts w:ascii="Times New Roman" w:hAnsi="Times New Roman" w:cs="Times New Roman"/>
          <w:sz w:val="24"/>
          <w:szCs w:val="24"/>
        </w:rPr>
        <w:t xml:space="preserve"> &lt; 10, ukuran perusahaan memperol</w:t>
      </w:r>
      <w:r>
        <w:rPr>
          <w:rFonts w:ascii="Times New Roman" w:hAnsi="Times New Roman" w:cs="Times New Roman"/>
          <w:sz w:val="24"/>
          <w:szCs w:val="24"/>
        </w:rPr>
        <w:t xml:space="preserve">eh nilai tolerance sebesar 0,968 </w:t>
      </w:r>
      <w:r w:rsidRPr="00BE0F88">
        <w:rPr>
          <w:rFonts w:ascii="Times New Roman" w:hAnsi="Times New Roman" w:cs="Times New Roman"/>
          <w:sz w:val="24"/>
          <w:szCs w:val="24"/>
        </w:rPr>
        <w:t xml:space="preserve">&gt; </w:t>
      </w:r>
      <w:r>
        <w:rPr>
          <w:rFonts w:ascii="Times New Roman" w:hAnsi="Times New Roman" w:cs="Times New Roman"/>
          <w:sz w:val="24"/>
          <w:szCs w:val="24"/>
        </w:rPr>
        <w:t>0,10 dan nilai VIF sebesar 1,03</w:t>
      </w:r>
      <w:r w:rsidRPr="00BE0F88">
        <w:rPr>
          <w:rFonts w:ascii="Times New Roman" w:hAnsi="Times New Roman" w:cs="Times New Roman"/>
          <w:sz w:val="24"/>
          <w:szCs w:val="24"/>
        </w:rPr>
        <w:t xml:space="preserve">3 &lt; 10, maka dapat disimpulkan bahwa semua variabel penelitian yang digunakan terbebas dari masalah multikolinearitas </w:t>
      </w:r>
      <w:r w:rsidRPr="00BE0F88">
        <w:rPr>
          <w:rFonts w:ascii="Times New Roman" w:hAnsi="Times New Roman" w:cs="Times New Roman"/>
          <w:sz w:val="24"/>
          <w:szCs w:val="24"/>
          <w:lang w:val="fr-FR"/>
        </w:rPr>
        <w:t xml:space="preserve">atau dapat dipercaya dan objektif. </w:t>
      </w:r>
    </w:p>
    <w:p w:rsidR="00E86079" w:rsidRDefault="00E86079" w:rsidP="00E86079">
      <w:pPr>
        <w:autoSpaceDE w:val="0"/>
        <w:autoSpaceDN w:val="0"/>
        <w:adjustRightInd w:val="0"/>
        <w:spacing w:after="0" w:line="240" w:lineRule="auto"/>
        <w:ind w:left="450"/>
        <w:jc w:val="both"/>
        <w:rPr>
          <w:rFonts w:ascii="Times New Roman" w:hAnsi="Times New Roman" w:cs="Times New Roman"/>
          <w:sz w:val="24"/>
          <w:szCs w:val="24"/>
          <w:lang w:val="fr-FR"/>
        </w:rPr>
      </w:pPr>
    </w:p>
    <w:p w:rsidR="00E86079" w:rsidRDefault="00E86079" w:rsidP="00E86079">
      <w:pPr>
        <w:autoSpaceDE w:val="0"/>
        <w:autoSpaceDN w:val="0"/>
        <w:adjustRightInd w:val="0"/>
        <w:spacing w:after="0" w:line="480" w:lineRule="auto"/>
        <w:ind w:left="450"/>
        <w:jc w:val="both"/>
        <w:rPr>
          <w:rFonts w:ascii="Times New Roman" w:hAnsi="Times New Roman" w:cs="Times New Roman"/>
          <w:b/>
          <w:sz w:val="24"/>
          <w:szCs w:val="24"/>
          <w:lang w:val="fr-FR"/>
        </w:rPr>
      </w:pPr>
      <w:r w:rsidRPr="005B6611">
        <w:rPr>
          <w:rFonts w:ascii="Times New Roman" w:hAnsi="Times New Roman" w:cs="Times New Roman"/>
          <w:b/>
          <w:sz w:val="24"/>
          <w:szCs w:val="24"/>
          <w:lang w:val="fr-FR"/>
        </w:rPr>
        <w:t>Uji Autokorelasi</w:t>
      </w:r>
    </w:p>
    <w:p w:rsidR="00E86079" w:rsidRPr="00F37BAE" w:rsidRDefault="00E86079" w:rsidP="00E86079">
      <w:pPr>
        <w:tabs>
          <w:tab w:val="center" w:pos="3968"/>
          <w:tab w:val="left" w:pos="4875"/>
        </w:tabs>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Tabel 4.5</w:t>
      </w:r>
    </w:p>
    <w:tbl>
      <w:tblPr>
        <w:tblW w:w="69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8"/>
        <w:gridCol w:w="977"/>
        <w:gridCol w:w="1036"/>
        <w:gridCol w:w="1401"/>
        <w:gridCol w:w="1401"/>
        <w:gridCol w:w="1424"/>
      </w:tblGrid>
      <w:tr w:rsidR="00E86079" w:rsidRPr="00FF3E21" w:rsidTr="00C126D7">
        <w:trPr>
          <w:cantSplit/>
          <w:trHeight w:val="371"/>
          <w:jc w:val="center"/>
        </w:trPr>
        <w:tc>
          <w:tcPr>
            <w:tcW w:w="6997" w:type="dxa"/>
            <w:gridSpan w:val="6"/>
            <w:tcBorders>
              <w:top w:val="nil"/>
              <w:left w:val="nil"/>
              <w:bottom w:val="nil"/>
              <w:right w:val="nil"/>
            </w:tcBorders>
            <w:shd w:val="clear" w:color="auto" w:fill="FFFFFF"/>
            <w:vAlign w:val="center"/>
          </w:tcPr>
          <w:p w:rsidR="00E86079" w:rsidRPr="00FF3E21" w:rsidRDefault="00E86079" w:rsidP="00E86079">
            <w:pPr>
              <w:autoSpaceDE w:val="0"/>
              <w:autoSpaceDN w:val="0"/>
              <w:adjustRightInd w:val="0"/>
              <w:spacing w:after="0" w:line="240" w:lineRule="auto"/>
              <w:ind w:right="60"/>
              <w:rPr>
                <w:rFonts w:ascii="Arial" w:hAnsi="Arial" w:cs="Arial"/>
                <w:b/>
                <w:bCs/>
                <w:color w:val="000000"/>
                <w:sz w:val="16"/>
                <w:szCs w:val="16"/>
              </w:rPr>
            </w:pPr>
          </w:p>
          <w:p w:rsidR="00E86079" w:rsidRPr="00FF3E21" w:rsidRDefault="00E86079" w:rsidP="00E86079">
            <w:pPr>
              <w:autoSpaceDE w:val="0"/>
              <w:autoSpaceDN w:val="0"/>
              <w:adjustRightInd w:val="0"/>
              <w:spacing w:after="0" w:line="240" w:lineRule="auto"/>
              <w:ind w:right="60"/>
              <w:jc w:val="center"/>
              <w:rPr>
                <w:rFonts w:ascii="Arial" w:hAnsi="Arial" w:cs="Arial"/>
                <w:color w:val="000000"/>
                <w:sz w:val="16"/>
                <w:szCs w:val="16"/>
              </w:rPr>
            </w:pPr>
            <w:r w:rsidRPr="00FF3E21">
              <w:rPr>
                <w:rFonts w:ascii="Arial" w:hAnsi="Arial" w:cs="Arial"/>
                <w:b/>
                <w:bCs/>
                <w:color w:val="000000"/>
                <w:sz w:val="16"/>
                <w:szCs w:val="16"/>
              </w:rPr>
              <w:t>Model Summary</w:t>
            </w:r>
            <w:r w:rsidRPr="00FF3E21">
              <w:rPr>
                <w:rFonts w:ascii="Arial" w:hAnsi="Arial" w:cs="Arial"/>
                <w:b/>
                <w:bCs/>
                <w:color w:val="000000"/>
                <w:sz w:val="16"/>
                <w:szCs w:val="16"/>
                <w:vertAlign w:val="superscript"/>
              </w:rPr>
              <w:t>b</w:t>
            </w:r>
          </w:p>
        </w:tc>
      </w:tr>
      <w:tr w:rsidR="00E86079" w:rsidRPr="00FF3E21" w:rsidTr="00C126D7">
        <w:trPr>
          <w:cantSplit/>
          <w:trHeight w:val="323"/>
          <w:jc w:val="center"/>
        </w:trPr>
        <w:tc>
          <w:tcPr>
            <w:tcW w:w="75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86079" w:rsidRPr="00FF3E21" w:rsidRDefault="00E86079" w:rsidP="00E86079">
            <w:pPr>
              <w:autoSpaceDE w:val="0"/>
              <w:autoSpaceDN w:val="0"/>
              <w:adjustRightInd w:val="0"/>
              <w:spacing w:after="0" w:line="240" w:lineRule="auto"/>
              <w:ind w:left="60" w:right="60"/>
              <w:rPr>
                <w:rFonts w:ascii="Arial" w:hAnsi="Arial" w:cs="Arial"/>
                <w:color w:val="000000"/>
                <w:sz w:val="16"/>
                <w:szCs w:val="16"/>
              </w:rPr>
            </w:pPr>
            <w:r w:rsidRPr="00FF3E21">
              <w:rPr>
                <w:rFonts w:ascii="Arial" w:hAnsi="Arial" w:cs="Arial"/>
                <w:color w:val="000000"/>
                <w:sz w:val="16"/>
                <w:szCs w:val="16"/>
              </w:rPr>
              <w:t>Model</w:t>
            </w:r>
          </w:p>
        </w:tc>
        <w:tc>
          <w:tcPr>
            <w:tcW w:w="977" w:type="dxa"/>
            <w:tcBorders>
              <w:top w:val="single" w:sz="16" w:space="0" w:color="000000"/>
              <w:left w:val="single" w:sz="16" w:space="0" w:color="000000"/>
              <w:bottom w:val="single" w:sz="16" w:space="0" w:color="000000"/>
            </w:tcBorders>
            <w:shd w:val="clear" w:color="auto" w:fill="FFFFFF"/>
            <w:vAlign w:val="bottom"/>
          </w:tcPr>
          <w:p w:rsidR="00E86079" w:rsidRPr="00FF3E21"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FF3E21">
              <w:rPr>
                <w:rFonts w:ascii="Arial" w:hAnsi="Arial" w:cs="Arial"/>
                <w:color w:val="000000"/>
                <w:sz w:val="16"/>
                <w:szCs w:val="16"/>
              </w:rPr>
              <w:t>R</w:t>
            </w:r>
          </w:p>
        </w:tc>
        <w:tc>
          <w:tcPr>
            <w:tcW w:w="1036" w:type="dxa"/>
            <w:tcBorders>
              <w:top w:val="single" w:sz="16" w:space="0" w:color="000000"/>
              <w:bottom w:val="single" w:sz="16" w:space="0" w:color="000000"/>
            </w:tcBorders>
            <w:shd w:val="clear" w:color="auto" w:fill="FFFFFF"/>
            <w:vAlign w:val="bottom"/>
          </w:tcPr>
          <w:p w:rsidR="00E86079" w:rsidRPr="00FF3E21"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FF3E21">
              <w:rPr>
                <w:rFonts w:ascii="Arial" w:hAnsi="Arial" w:cs="Arial"/>
                <w:color w:val="000000"/>
                <w:sz w:val="16"/>
                <w:szCs w:val="16"/>
              </w:rPr>
              <w:t>R Square</w:t>
            </w:r>
          </w:p>
        </w:tc>
        <w:tc>
          <w:tcPr>
            <w:tcW w:w="1401" w:type="dxa"/>
            <w:tcBorders>
              <w:top w:val="single" w:sz="16" w:space="0" w:color="000000"/>
              <w:bottom w:val="single" w:sz="16" w:space="0" w:color="000000"/>
            </w:tcBorders>
            <w:shd w:val="clear" w:color="auto" w:fill="FFFFFF"/>
            <w:vAlign w:val="bottom"/>
          </w:tcPr>
          <w:p w:rsidR="00E86079" w:rsidRPr="00FF3E21"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FF3E21">
              <w:rPr>
                <w:rFonts w:ascii="Arial" w:hAnsi="Arial" w:cs="Arial"/>
                <w:color w:val="000000"/>
                <w:sz w:val="16"/>
                <w:szCs w:val="16"/>
              </w:rPr>
              <w:t>Adjusted R Square</w:t>
            </w:r>
          </w:p>
        </w:tc>
        <w:tc>
          <w:tcPr>
            <w:tcW w:w="1401" w:type="dxa"/>
            <w:tcBorders>
              <w:top w:val="single" w:sz="16" w:space="0" w:color="000000"/>
              <w:bottom w:val="single" w:sz="16" w:space="0" w:color="000000"/>
            </w:tcBorders>
            <w:shd w:val="clear" w:color="auto" w:fill="FFFFFF"/>
            <w:vAlign w:val="bottom"/>
          </w:tcPr>
          <w:p w:rsidR="00E86079" w:rsidRPr="00FF3E21"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FF3E21">
              <w:rPr>
                <w:rFonts w:ascii="Arial" w:hAnsi="Arial" w:cs="Arial"/>
                <w:color w:val="000000"/>
                <w:sz w:val="16"/>
                <w:szCs w:val="16"/>
              </w:rPr>
              <w:t>Std. Error of the Estimate</w:t>
            </w:r>
          </w:p>
        </w:tc>
        <w:tc>
          <w:tcPr>
            <w:tcW w:w="1420" w:type="dxa"/>
            <w:tcBorders>
              <w:top w:val="single" w:sz="16" w:space="0" w:color="000000"/>
              <w:bottom w:val="single" w:sz="16" w:space="0" w:color="000000"/>
              <w:right w:val="single" w:sz="16" w:space="0" w:color="000000"/>
            </w:tcBorders>
            <w:shd w:val="clear" w:color="auto" w:fill="FFFFFF"/>
            <w:vAlign w:val="bottom"/>
          </w:tcPr>
          <w:p w:rsidR="00E86079" w:rsidRPr="00FF3E21"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FF3E21">
              <w:rPr>
                <w:rFonts w:ascii="Arial" w:hAnsi="Arial" w:cs="Arial"/>
                <w:color w:val="000000"/>
                <w:sz w:val="16"/>
                <w:szCs w:val="16"/>
              </w:rPr>
              <w:t>Durbin-Watson</w:t>
            </w:r>
          </w:p>
        </w:tc>
      </w:tr>
      <w:tr w:rsidR="00E86079" w:rsidRPr="00FF3E21" w:rsidTr="00C126D7">
        <w:trPr>
          <w:cantSplit/>
          <w:trHeight w:val="149"/>
          <w:jc w:val="center"/>
        </w:trPr>
        <w:tc>
          <w:tcPr>
            <w:tcW w:w="758" w:type="dxa"/>
            <w:tcBorders>
              <w:top w:val="single" w:sz="16" w:space="0" w:color="000000"/>
              <w:left w:val="single" w:sz="16" w:space="0" w:color="000000"/>
              <w:bottom w:val="single" w:sz="16" w:space="0" w:color="000000"/>
              <w:right w:val="single" w:sz="16" w:space="0" w:color="000000"/>
            </w:tcBorders>
            <w:shd w:val="clear" w:color="auto" w:fill="FFFFFF"/>
          </w:tcPr>
          <w:p w:rsidR="00E86079" w:rsidRPr="00FF3E21" w:rsidRDefault="00E86079" w:rsidP="00E86079">
            <w:pPr>
              <w:autoSpaceDE w:val="0"/>
              <w:autoSpaceDN w:val="0"/>
              <w:adjustRightInd w:val="0"/>
              <w:spacing w:after="0" w:line="240" w:lineRule="auto"/>
              <w:ind w:left="60" w:right="60"/>
              <w:rPr>
                <w:rFonts w:ascii="Arial" w:hAnsi="Arial" w:cs="Arial"/>
                <w:color w:val="000000"/>
                <w:sz w:val="16"/>
                <w:szCs w:val="16"/>
              </w:rPr>
            </w:pPr>
            <w:r w:rsidRPr="00FF3E21">
              <w:rPr>
                <w:rFonts w:ascii="Arial" w:hAnsi="Arial" w:cs="Arial"/>
                <w:color w:val="000000"/>
                <w:sz w:val="16"/>
                <w:szCs w:val="16"/>
              </w:rPr>
              <w:t>1</w:t>
            </w:r>
          </w:p>
        </w:tc>
        <w:tc>
          <w:tcPr>
            <w:tcW w:w="977" w:type="dxa"/>
            <w:tcBorders>
              <w:top w:val="single" w:sz="16" w:space="0" w:color="000000"/>
              <w:left w:val="single" w:sz="16" w:space="0" w:color="000000"/>
              <w:bottom w:val="single" w:sz="16" w:space="0" w:color="000000"/>
            </w:tcBorders>
            <w:shd w:val="clear" w:color="auto" w:fill="FFFFFF"/>
            <w:vAlign w:val="center"/>
          </w:tcPr>
          <w:p w:rsidR="00E86079" w:rsidRPr="00FF3E21" w:rsidRDefault="00E86079" w:rsidP="00E86079">
            <w:pPr>
              <w:autoSpaceDE w:val="0"/>
              <w:autoSpaceDN w:val="0"/>
              <w:adjustRightInd w:val="0"/>
              <w:spacing w:after="0" w:line="240" w:lineRule="auto"/>
              <w:ind w:left="60" w:right="60"/>
              <w:jc w:val="right"/>
              <w:rPr>
                <w:rFonts w:ascii="Arial" w:hAnsi="Arial" w:cs="Arial"/>
                <w:color w:val="000000"/>
                <w:sz w:val="16"/>
                <w:szCs w:val="16"/>
              </w:rPr>
            </w:pPr>
            <w:r w:rsidRPr="00FF3E21">
              <w:rPr>
                <w:rFonts w:ascii="Arial" w:hAnsi="Arial" w:cs="Arial"/>
                <w:color w:val="000000"/>
                <w:sz w:val="16"/>
                <w:szCs w:val="16"/>
              </w:rPr>
              <w:t>,243</w:t>
            </w:r>
            <w:r w:rsidRPr="00FF3E21">
              <w:rPr>
                <w:rFonts w:ascii="Arial" w:hAnsi="Arial" w:cs="Arial"/>
                <w:color w:val="000000"/>
                <w:sz w:val="16"/>
                <w:szCs w:val="16"/>
                <w:vertAlign w:val="superscript"/>
              </w:rPr>
              <w:t>a</w:t>
            </w:r>
          </w:p>
        </w:tc>
        <w:tc>
          <w:tcPr>
            <w:tcW w:w="1036" w:type="dxa"/>
            <w:tcBorders>
              <w:top w:val="single" w:sz="16" w:space="0" w:color="000000"/>
              <w:bottom w:val="single" w:sz="16" w:space="0" w:color="000000"/>
            </w:tcBorders>
            <w:shd w:val="clear" w:color="auto" w:fill="FFFFFF"/>
            <w:vAlign w:val="center"/>
          </w:tcPr>
          <w:p w:rsidR="00E86079" w:rsidRPr="00FF3E21" w:rsidRDefault="00E86079" w:rsidP="00E86079">
            <w:pPr>
              <w:autoSpaceDE w:val="0"/>
              <w:autoSpaceDN w:val="0"/>
              <w:adjustRightInd w:val="0"/>
              <w:spacing w:after="0" w:line="240" w:lineRule="auto"/>
              <w:ind w:left="60" w:right="60"/>
              <w:jc w:val="right"/>
              <w:rPr>
                <w:rFonts w:ascii="Arial" w:hAnsi="Arial" w:cs="Arial"/>
                <w:color w:val="000000"/>
                <w:sz w:val="16"/>
                <w:szCs w:val="16"/>
              </w:rPr>
            </w:pPr>
            <w:r w:rsidRPr="00FF3E21">
              <w:rPr>
                <w:rFonts w:ascii="Arial" w:hAnsi="Arial" w:cs="Arial"/>
                <w:color w:val="000000"/>
                <w:sz w:val="16"/>
                <w:szCs w:val="16"/>
              </w:rPr>
              <w:t>,059</w:t>
            </w:r>
          </w:p>
        </w:tc>
        <w:tc>
          <w:tcPr>
            <w:tcW w:w="1401" w:type="dxa"/>
            <w:tcBorders>
              <w:top w:val="single" w:sz="16" w:space="0" w:color="000000"/>
              <w:bottom w:val="single" w:sz="16" w:space="0" w:color="000000"/>
            </w:tcBorders>
            <w:shd w:val="clear" w:color="auto" w:fill="FFFFFF"/>
            <w:vAlign w:val="center"/>
          </w:tcPr>
          <w:p w:rsidR="00E86079" w:rsidRPr="00FF3E21" w:rsidRDefault="00E86079" w:rsidP="00E86079">
            <w:pPr>
              <w:autoSpaceDE w:val="0"/>
              <w:autoSpaceDN w:val="0"/>
              <w:adjustRightInd w:val="0"/>
              <w:spacing w:after="0" w:line="240" w:lineRule="auto"/>
              <w:ind w:left="60" w:right="60"/>
              <w:jc w:val="right"/>
              <w:rPr>
                <w:rFonts w:ascii="Arial" w:hAnsi="Arial" w:cs="Arial"/>
                <w:color w:val="000000"/>
                <w:sz w:val="16"/>
                <w:szCs w:val="16"/>
              </w:rPr>
            </w:pPr>
            <w:r w:rsidRPr="00FF3E21">
              <w:rPr>
                <w:rFonts w:ascii="Arial" w:hAnsi="Arial" w:cs="Arial"/>
                <w:color w:val="000000"/>
                <w:sz w:val="16"/>
                <w:szCs w:val="16"/>
              </w:rPr>
              <w:t>,032</w:t>
            </w:r>
          </w:p>
        </w:tc>
        <w:tc>
          <w:tcPr>
            <w:tcW w:w="1401" w:type="dxa"/>
            <w:tcBorders>
              <w:top w:val="single" w:sz="16" w:space="0" w:color="000000"/>
              <w:bottom w:val="single" w:sz="16" w:space="0" w:color="000000"/>
            </w:tcBorders>
            <w:shd w:val="clear" w:color="auto" w:fill="FFFFFF"/>
            <w:vAlign w:val="center"/>
          </w:tcPr>
          <w:p w:rsidR="00E86079" w:rsidRPr="00FF3E21" w:rsidRDefault="00E86079" w:rsidP="00E86079">
            <w:pPr>
              <w:autoSpaceDE w:val="0"/>
              <w:autoSpaceDN w:val="0"/>
              <w:adjustRightInd w:val="0"/>
              <w:spacing w:after="0" w:line="240" w:lineRule="auto"/>
              <w:ind w:left="60" w:right="60"/>
              <w:jc w:val="right"/>
              <w:rPr>
                <w:rFonts w:ascii="Arial" w:hAnsi="Arial" w:cs="Arial"/>
                <w:color w:val="000000"/>
                <w:sz w:val="16"/>
                <w:szCs w:val="16"/>
              </w:rPr>
            </w:pPr>
            <w:r w:rsidRPr="00FF3E21">
              <w:rPr>
                <w:rFonts w:ascii="Arial" w:hAnsi="Arial" w:cs="Arial"/>
                <w:color w:val="000000"/>
                <w:sz w:val="16"/>
                <w:szCs w:val="16"/>
              </w:rPr>
              <w:t>,100879</w:t>
            </w:r>
          </w:p>
        </w:tc>
        <w:tc>
          <w:tcPr>
            <w:tcW w:w="1420" w:type="dxa"/>
            <w:tcBorders>
              <w:top w:val="single" w:sz="16" w:space="0" w:color="000000"/>
              <w:bottom w:val="single" w:sz="16" w:space="0" w:color="000000"/>
              <w:right w:val="single" w:sz="16" w:space="0" w:color="000000"/>
            </w:tcBorders>
            <w:shd w:val="clear" w:color="auto" w:fill="FFFFFF"/>
            <w:vAlign w:val="center"/>
          </w:tcPr>
          <w:p w:rsidR="00E86079" w:rsidRPr="00FF3E21" w:rsidRDefault="00E86079" w:rsidP="00E86079">
            <w:pPr>
              <w:autoSpaceDE w:val="0"/>
              <w:autoSpaceDN w:val="0"/>
              <w:adjustRightInd w:val="0"/>
              <w:spacing w:after="0" w:line="240" w:lineRule="auto"/>
              <w:ind w:left="60" w:right="60"/>
              <w:jc w:val="right"/>
              <w:rPr>
                <w:rFonts w:ascii="Arial" w:hAnsi="Arial" w:cs="Arial"/>
                <w:color w:val="000000"/>
                <w:sz w:val="16"/>
                <w:szCs w:val="16"/>
              </w:rPr>
            </w:pPr>
            <w:r w:rsidRPr="00FF3E21">
              <w:rPr>
                <w:rFonts w:ascii="Arial" w:hAnsi="Arial" w:cs="Arial"/>
                <w:color w:val="000000"/>
                <w:sz w:val="16"/>
                <w:szCs w:val="16"/>
              </w:rPr>
              <w:t>1,823</w:t>
            </w:r>
          </w:p>
        </w:tc>
      </w:tr>
      <w:tr w:rsidR="00E86079" w:rsidRPr="00FF3E21" w:rsidTr="00C126D7">
        <w:trPr>
          <w:cantSplit/>
          <w:trHeight w:val="156"/>
          <w:jc w:val="center"/>
        </w:trPr>
        <w:tc>
          <w:tcPr>
            <w:tcW w:w="6997" w:type="dxa"/>
            <w:gridSpan w:val="6"/>
            <w:tcBorders>
              <w:top w:val="nil"/>
              <w:left w:val="nil"/>
              <w:bottom w:val="nil"/>
              <w:right w:val="nil"/>
            </w:tcBorders>
            <w:shd w:val="clear" w:color="auto" w:fill="FFFFFF"/>
          </w:tcPr>
          <w:p w:rsidR="00E86079" w:rsidRPr="00FF3E21" w:rsidRDefault="00E86079" w:rsidP="00E86079">
            <w:pPr>
              <w:autoSpaceDE w:val="0"/>
              <w:autoSpaceDN w:val="0"/>
              <w:adjustRightInd w:val="0"/>
              <w:spacing w:after="0" w:line="240" w:lineRule="auto"/>
              <w:ind w:left="60" w:right="60"/>
              <w:rPr>
                <w:rFonts w:ascii="Arial" w:hAnsi="Arial" w:cs="Arial"/>
                <w:color w:val="000000"/>
                <w:sz w:val="16"/>
                <w:szCs w:val="16"/>
              </w:rPr>
            </w:pPr>
            <w:r w:rsidRPr="00FF3E21">
              <w:rPr>
                <w:rFonts w:ascii="Arial" w:hAnsi="Arial" w:cs="Arial"/>
                <w:color w:val="000000"/>
                <w:sz w:val="16"/>
                <w:szCs w:val="16"/>
              </w:rPr>
              <w:t xml:space="preserve">a. Predictors: (Constant), Perputaran Modal , Pertumbuhan Penjualan, Ukuran Perusahaan </w:t>
            </w:r>
          </w:p>
        </w:tc>
      </w:tr>
      <w:tr w:rsidR="00E86079" w:rsidRPr="00FF3E21" w:rsidTr="00C126D7">
        <w:trPr>
          <w:cantSplit/>
          <w:trHeight w:val="163"/>
          <w:jc w:val="center"/>
        </w:trPr>
        <w:tc>
          <w:tcPr>
            <w:tcW w:w="6997" w:type="dxa"/>
            <w:gridSpan w:val="6"/>
            <w:tcBorders>
              <w:top w:val="nil"/>
              <w:left w:val="nil"/>
              <w:bottom w:val="nil"/>
              <w:right w:val="nil"/>
            </w:tcBorders>
            <w:shd w:val="clear" w:color="auto" w:fill="FFFFFF"/>
          </w:tcPr>
          <w:p w:rsidR="00E86079" w:rsidRPr="00FF3E21" w:rsidRDefault="00E86079" w:rsidP="00E86079">
            <w:pPr>
              <w:autoSpaceDE w:val="0"/>
              <w:autoSpaceDN w:val="0"/>
              <w:adjustRightInd w:val="0"/>
              <w:spacing w:after="0" w:line="240" w:lineRule="auto"/>
              <w:ind w:left="60" w:right="60"/>
              <w:rPr>
                <w:rFonts w:ascii="Arial" w:hAnsi="Arial" w:cs="Arial"/>
                <w:color w:val="000000"/>
                <w:sz w:val="16"/>
                <w:szCs w:val="16"/>
              </w:rPr>
            </w:pPr>
            <w:r w:rsidRPr="00FF3E21">
              <w:rPr>
                <w:rFonts w:ascii="Arial" w:hAnsi="Arial" w:cs="Arial"/>
                <w:color w:val="000000"/>
                <w:sz w:val="16"/>
                <w:szCs w:val="16"/>
              </w:rPr>
              <w:t>b. Dependent Variable: Profitabilitas</w:t>
            </w:r>
          </w:p>
        </w:tc>
      </w:tr>
    </w:tbl>
    <w:p w:rsidR="00E86079" w:rsidRDefault="00E86079" w:rsidP="00E86079">
      <w:pPr>
        <w:autoSpaceDE w:val="0"/>
        <w:autoSpaceDN w:val="0"/>
        <w:adjustRightInd w:val="0"/>
        <w:spacing w:after="0" w:line="240" w:lineRule="auto"/>
        <w:ind w:right="60"/>
        <w:jc w:val="center"/>
        <w:rPr>
          <w:rFonts w:ascii="Times New Roman" w:hAnsi="Times New Roman" w:cs="Times New Roman"/>
          <w:i/>
          <w:color w:val="000000"/>
          <w:sz w:val="24"/>
          <w:szCs w:val="24"/>
          <w:lang w:val="fr-FR"/>
        </w:rPr>
      </w:pPr>
      <w:r w:rsidRPr="00975637">
        <w:rPr>
          <w:rFonts w:ascii="Times New Roman" w:hAnsi="Times New Roman" w:cs="Times New Roman"/>
          <w:i/>
          <w:color w:val="000000"/>
          <w:sz w:val="24"/>
          <w:szCs w:val="24"/>
          <w:lang w:val="fr-FR"/>
        </w:rPr>
        <w:t>Sumber: Hasil Pengolahan Data SPSS Ver.22</w:t>
      </w:r>
    </w:p>
    <w:p w:rsidR="00E86079" w:rsidRPr="00975637" w:rsidRDefault="00E86079" w:rsidP="00E86079">
      <w:pPr>
        <w:autoSpaceDE w:val="0"/>
        <w:autoSpaceDN w:val="0"/>
        <w:adjustRightInd w:val="0"/>
        <w:spacing w:after="0" w:line="240" w:lineRule="auto"/>
        <w:ind w:right="60"/>
        <w:jc w:val="center"/>
        <w:rPr>
          <w:rFonts w:ascii="Times New Roman" w:hAnsi="Times New Roman" w:cs="Times New Roman"/>
          <w:i/>
          <w:color w:val="000000"/>
          <w:sz w:val="24"/>
          <w:szCs w:val="24"/>
          <w:lang w:val="fr-FR"/>
        </w:rPr>
      </w:pPr>
    </w:p>
    <w:p w:rsidR="00E86079" w:rsidRDefault="00E86079" w:rsidP="004240A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Hasil pengujian </w:t>
      </w:r>
      <w:r w:rsidRPr="00F64F07">
        <w:rPr>
          <w:rFonts w:ascii="Times New Roman" w:hAnsi="Times New Roman" w:cs="Times New Roman"/>
          <w:i/>
          <w:sz w:val="24"/>
          <w:szCs w:val="24"/>
          <w:lang w:val="fr-FR"/>
        </w:rPr>
        <w:t>durbin watson</w:t>
      </w:r>
      <w:r>
        <w:rPr>
          <w:rFonts w:ascii="Times New Roman" w:hAnsi="Times New Roman" w:cs="Times New Roman"/>
          <w:sz w:val="24"/>
          <w:szCs w:val="24"/>
          <w:lang w:val="fr-FR"/>
        </w:rPr>
        <w:t xml:space="preserve"> yang diperoleh dalam penelitian ini adalah sebesar 1,823. Kemudian hasil akan dibandingkan dengan dl dan du yang diperoleh dari tabel </w:t>
      </w:r>
      <w:r w:rsidRPr="00F64F07">
        <w:rPr>
          <w:rFonts w:ascii="Times New Roman" w:hAnsi="Times New Roman" w:cs="Times New Roman"/>
          <w:i/>
          <w:sz w:val="24"/>
          <w:szCs w:val="24"/>
          <w:lang w:val="fr-FR"/>
        </w:rPr>
        <w:t>durbin watson</w:t>
      </w:r>
      <w:r>
        <w:rPr>
          <w:rFonts w:ascii="Times New Roman" w:hAnsi="Times New Roman" w:cs="Times New Roman"/>
          <w:sz w:val="24"/>
          <w:szCs w:val="24"/>
          <w:lang w:val="fr-FR"/>
        </w:rPr>
        <w:t>. Untuk jumlah sampel sebanyak 120 dengan variabel independen sebanyak 3  variabel maka diperoleh nilai dl sebesar 1,6339 dan du sebesar 1,7536. Syarat agar data penelitian tidak terjadi autokorelasi adalah jika Du &lt; d &lt; (4-dU). Dari hasil perhitungan 4-du= 2,2464  maka 1,7536 &lt; 1,823 &lt; 2,2464 dapat dinyatakan bahwa penelitian ini bebas dari autokorelasi.</w:t>
      </w:r>
    </w:p>
    <w:p w:rsidR="00E86079" w:rsidRDefault="00E86079" w:rsidP="00E86079">
      <w:pPr>
        <w:spacing w:after="0" w:line="240" w:lineRule="auto"/>
        <w:ind w:left="540"/>
        <w:jc w:val="both"/>
        <w:rPr>
          <w:rFonts w:ascii="Times New Roman" w:hAnsi="Times New Roman" w:cs="Times New Roman"/>
          <w:sz w:val="24"/>
          <w:szCs w:val="24"/>
          <w:lang w:val="fr-FR"/>
        </w:rPr>
      </w:pPr>
    </w:p>
    <w:p w:rsidR="00E86079" w:rsidRDefault="00E86079" w:rsidP="00E86079">
      <w:pPr>
        <w:spacing w:after="0" w:line="240" w:lineRule="auto"/>
        <w:ind w:left="540"/>
        <w:jc w:val="both"/>
        <w:rPr>
          <w:rFonts w:ascii="Times New Roman" w:hAnsi="Times New Roman" w:cs="Times New Roman"/>
          <w:sz w:val="24"/>
          <w:szCs w:val="24"/>
          <w:lang w:val="fr-FR"/>
        </w:rPr>
      </w:pPr>
    </w:p>
    <w:p w:rsidR="00E86079" w:rsidRDefault="00E86079" w:rsidP="00E86079">
      <w:pPr>
        <w:autoSpaceDE w:val="0"/>
        <w:autoSpaceDN w:val="0"/>
        <w:adjustRightInd w:val="0"/>
        <w:spacing w:after="0" w:line="480" w:lineRule="auto"/>
        <w:ind w:left="450"/>
        <w:jc w:val="both"/>
        <w:rPr>
          <w:rFonts w:ascii="Times New Roman" w:hAnsi="Times New Roman" w:cs="Times New Roman"/>
          <w:b/>
          <w:sz w:val="24"/>
          <w:szCs w:val="24"/>
        </w:rPr>
      </w:pPr>
      <w:r w:rsidRPr="005B6611">
        <w:rPr>
          <w:rFonts w:ascii="Times New Roman" w:hAnsi="Times New Roman" w:cs="Times New Roman"/>
          <w:b/>
          <w:sz w:val="24"/>
          <w:szCs w:val="24"/>
        </w:rPr>
        <w:t>Uji Heteroskedastisitas</w:t>
      </w:r>
    </w:p>
    <w:p w:rsidR="00E86079" w:rsidRPr="00D74122" w:rsidRDefault="00E86079" w:rsidP="00E86079">
      <w:pPr>
        <w:autoSpaceDE w:val="0"/>
        <w:autoSpaceDN w:val="0"/>
        <w:adjustRightInd w:val="0"/>
        <w:spacing w:after="0" w:line="240" w:lineRule="auto"/>
        <w:jc w:val="center"/>
        <w:rPr>
          <w:rFonts w:ascii="Times New Roman" w:hAnsi="Times New Roman" w:cs="Times New Roman"/>
          <w:b/>
          <w:sz w:val="24"/>
          <w:szCs w:val="24"/>
        </w:rPr>
      </w:pPr>
      <w:r w:rsidRPr="00D74122">
        <w:rPr>
          <w:rFonts w:ascii="Times New Roman" w:hAnsi="Times New Roman" w:cs="Times New Roman"/>
          <w:b/>
          <w:sz w:val="24"/>
          <w:szCs w:val="24"/>
        </w:rPr>
        <w:t>Tabel 4.6</w:t>
      </w:r>
    </w:p>
    <w:tbl>
      <w:tblPr>
        <w:tblW w:w="7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7"/>
        <w:gridCol w:w="1628"/>
        <w:gridCol w:w="1125"/>
        <w:gridCol w:w="850"/>
        <w:gridCol w:w="1134"/>
        <w:gridCol w:w="1276"/>
        <w:gridCol w:w="1415"/>
      </w:tblGrid>
      <w:tr w:rsidR="00E86079" w:rsidRPr="00D338DE" w:rsidTr="00C126D7">
        <w:trPr>
          <w:cantSplit/>
          <w:trHeight w:val="138"/>
          <w:jc w:val="center"/>
        </w:trPr>
        <w:tc>
          <w:tcPr>
            <w:tcW w:w="7935" w:type="dxa"/>
            <w:gridSpan w:val="7"/>
            <w:tcBorders>
              <w:top w:val="nil"/>
              <w:left w:val="nil"/>
              <w:bottom w:val="nil"/>
              <w:right w:val="nil"/>
            </w:tcBorders>
            <w:shd w:val="clear" w:color="auto" w:fill="FFFFFF"/>
            <w:vAlign w:val="center"/>
          </w:tcPr>
          <w:p w:rsidR="00E86079" w:rsidRDefault="00E86079" w:rsidP="00E86079">
            <w:pPr>
              <w:autoSpaceDE w:val="0"/>
              <w:autoSpaceDN w:val="0"/>
              <w:adjustRightInd w:val="0"/>
              <w:spacing w:after="0" w:line="240" w:lineRule="auto"/>
              <w:ind w:left="60" w:right="60"/>
              <w:jc w:val="center"/>
              <w:rPr>
                <w:rFonts w:ascii="Arial" w:hAnsi="Arial" w:cs="Arial"/>
                <w:b/>
                <w:bCs/>
                <w:color w:val="000000"/>
                <w:sz w:val="18"/>
                <w:szCs w:val="18"/>
              </w:rPr>
            </w:pPr>
          </w:p>
          <w:p w:rsidR="00E86079" w:rsidRPr="00D338DE" w:rsidRDefault="00E86079" w:rsidP="00E86079">
            <w:pPr>
              <w:autoSpaceDE w:val="0"/>
              <w:autoSpaceDN w:val="0"/>
              <w:adjustRightInd w:val="0"/>
              <w:spacing w:after="0" w:line="240" w:lineRule="auto"/>
              <w:ind w:left="60" w:right="60"/>
              <w:jc w:val="center"/>
              <w:rPr>
                <w:rFonts w:ascii="Arial" w:hAnsi="Arial" w:cs="Arial"/>
                <w:color w:val="000000"/>
                <w:sz w:val="18"/>
                <w:szCs w:val="18"/>
              </w:rPr>
            </w:pPr>
            <w:r w:rsidRPr="00D338DE">
              <w:rPr>
                <w:rFonts w:ascii="Arial" w:hAnsi="Arial" w:cs="Arial"/>
                <w:b/>
                <w:bCs/>
                <w:color w:val="000000"/>
                <w:sz w:val="18"/>
                <w:szCs w:val="18"/>
              </w:rPr>
              <w:t>Coefficients</w:t>
            </w:r>
            <w:r w:rsidRPr="00D338DE">
              <w:rPr>
                <w:rFonts w:ascii="Arial" w:hAnsi="Arial" w:cs="Arial"/>
                <w:b/>
                <w:bCs/>
                <w:color w:val="000000"/>
                <w:sz w:val="18"/>
                <w:szCs w:val="18"/>
                <w:vertAlign w:val="superscript"/>
              </w:rPr>
              <w:t>a</w:t>
            </w:r>
          </w:p>
        </w:tc>
      </w:tr>
      <w:tr w:rsidR="00E86079" w:rsidRPr="00D338DE" w:rsidTr="00C126D7">
        <w:trPr>
          <w:cantSplit/>
          <w:trHeight w:val="277"/>
          <w:jc w:val="center"/>
        </w:trPr>
        <w:tc>
          <w:tcPr>
            <w:tcW w:w="2135" w:type="dxa"/>
            <w:gridSpan w:val="2"/>
            <w:vMerge w:val="restart"/>
            <w:tcBorders>
              <w:top w:val="single" w:sz="16" w:space="0" w:color="000000"/>
              <w:left w:val="single" w:sz="16" w:space="0" w:color="000000"/>
              <w:bottom w:val="nil"/>
              <w:right w:val="nil"/>
            </w:tcBorders>
            <w:shd w:val="clear" w:color="auto" w:fill="FFFFFF"/>
            <w:vAlign w:val="bottom"/>
          </w:tcPr>
          <w:p w:rsidR="00E86079" w:rsidRPr="00D338DE" w:rsidRDefault="00E86079" w:rsidP="00E86079">
            <w:pPr>
              <w:autoSpaceDE w:val="0"/>
              <w:autoSpaceDN w:val="0"/>
              <w:adjustRightInd w:val="0"/>
              <w:spacing w:after="0" w:line="240" w:lineRule="auto"/>
              <w:ind w:left="60" w:right="60"/>
              <w:rPr>
                <w:rFonts w:ascii="Arial" w:hAnsi="Arial" w:cs="Arial"/>
                <w:color w:val="000000"/>
                <w:sz w:val="18"/>
                <w:szCs w:val="18"/>
              </w:rPr>
            </w:pPr>
            <w:r w:rsidRPr="000A4A63">
              <w:rPr>
                <w:rFonts w:ascii="Arial" w:hAnsi="Arial" w:cs="Arial"/>
                <w:color w:val="000000"/>
                <w:sz w:val="16"/>
                <w:szCs w:val="18"/>
              </w:rPr>
              <w:t>Model</w:t>
            </w:r>
          </w:p>
        </w:tc>
        <w:tc>
          <w:tcPr>
            <w:tcW w:w="1975" w:type="dxa"/>
            <w:gridSpan w:val="2"/>
            <w:tcBorders>
              <w:top w:val="single" w:sz="16" w:space="0" w:color="000000"/>
              <w:left w:val="single" w:sz="16" w:space="0" w:color="000000"/>
            </w:tcBorders>
            <w:shd w:val="clear" w:color="auto" w:fill="FFFFFF"/>
            <w:vAlign w:val="bottom"/>
          </w:tcPr>
          <w:p w:rsidR="00E86079" w:rsidRPr="000A4A63"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0A4A63">
              <w:rPr>
                <w:rFonts w:ascii="Arial" w:hAnsi="Arial" w:cs="Arial"/>
                <w:color w:val="000000"/>
                <w:sz w:val="16"/>
                <w:szCs w:val="16"/>
              </w:rPr>
              <w:t>Unstandardized Coefficients</w:t>
            </w:r>
          </w:p>
        </w:tc>
        <w:tc>
          <w:tcPr>
            <w:tcW w:w="1134" w:type="dxa"/>
            <w:tcBorders>
              <w:top w:val="single" w:sz="16" w:space="0" w:color="000000"/>
            </w:tcBorders>
            <w:shd w:val="clear" w:color="auto" w:fill="FFFFFF"/>
            <w:vAlign w:val="bottom"/>
          </w:tcPr>
          <w:p w:rsidR="00E86079" w:rsidRPr="000A4A63"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0A4A63">
              <w:rPr>
                <w:rFonts w:ascii="Arial" w:hAnsi="Arial" w:cs="Arial"/>
                <w:color w:val="000000"/>
                <w:sz w:val="16"/>
                <w:szCs w:val="16"/>
              </w:rPr>
              <w:t>Standardized Coefficients</w:t>
            </w:r>
          </w:p>
        </w:tc>
        <w:tc>
          <w:tcPr>
            <w:tcW w:w="1276" w:type="dxa"/>
            <w:vMerge w:val="restart"/>
            <w:tcBorders>
              <w:top w:val="single" w:sz="16" w:space="0" w:color="000000"/>
            </w:tcBorders>
            <w:shd w:val="clear" w:color="auto" w:fill="FFFFFF"/>
            <w:vAlign w:val="bottom"/>
          </w:tcPr>
          <w:p w:rsidR="00E86079" w:rsidRPr="000A4A63"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0A4A63">
              <w:rPr>
                <w:rFonts w:ascii="Arial" w:hAnsi="Arial" w:cs="Arial"/>
                <w:color w:val="000000"/>
                <w:sz w:val="16"/>
                <w:szCs w:val="16"/>
              </w:rPr>
              <w:t>t</w:t>
            </w:r>
          </w:p>
        </w:tc>
        <w:tc>
          <w:tcPr>
            <w:tcW w:w="1415" w:type="dxa"/>
            <w:vMerge w:val="restart"/>
            <w:tcBorders>
              <w:top w:val="single" w:sz="16" w:space="0" w:color="000000"/>
            </w:tcBorders>
            <w:shd w:val="clear" w:color="auto" w:fill="FFFFFF"/>
            <w:vAlign w:val="bottom"/>
          </w:tcPr>
          <w:p w:rsidR="00E86079" w:rsidRPr="000A4A63"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0A4A63">
              <w:rPr>
                <w:rFonts w:ascii="Arial" w:hAnsi="Arial" w:cs="Arial"/>
                <w:color w:val="000000"/>
                <w:sz w:val="16"/>
                <w:szCs w:val="16"/>
              </w:rPr>
              <w:t>Sig.</w:t>
            </w:r>
          </w:p>
        </w:tc>
      </w:tr>
      <w:tr w:rsidR="00E86079" w:rsidRPr="00D338DE" w:rsidTr="00C126D7">
        <w:trPr>
          <w:cantSplit/>
          <w:trHeight w:val="31"/>
          <w:jc w:val="center"/>
        </w:trPr>
        <w:tc>
          <w:tcPr>
            <w:tcW w:w="2135" w:type="dxa"/>
            <w:gridSpan w:val="2"/>
            <w:vMerge/>
            <w:tcBorders>
              <w:top w:val="single" w:sz="16" w:space="0" w:color="000000"/>
              <w:left w:val="single" w:sz="16" w:space="0" w:color="000000"/>
              <w:bottom w:val="nil"/>
              <w:right w:val="nil"/>
            </w:tcBorders>
            <w:shd w:val="clear" w:color="auto" w:fill="FFFFFF"/>
            <w:vAlign w:val="bottom"/>
          </w:tcPr>
          <w:p w:rsidR="00E86079" w:rsidRPr="00D338DE" w:rsidRDefault="00E86079" w:rsidP="00E86079">
            <w:pPr>
              <w:autoSpaceDE w:val="0"/>
              <w:autoSpaceDN w:val="0"/>
              <w:adjustRightInd w:val="0"/>
              <w:spacing w:after="0" w:line="240" w:lineRule="auto"/>
              <w:rPr>
                <w:rFonts w:ascii="Arial" w:hAnsi="Arial" w:cs="Arial"/>
                <w:color w:val="000000"/>
                <w:sz w:val="18"/>
                <w:szCs w:val="18"/>
              </w:rPr>
            </w:pPr>
          </w:p>
        </w:tc>
        <w:tc>
          <w:tcPr>
            <w:tcW w:w="1125" w:type="dxa"/>
            <w:tcBorders>
              <w:left w:val="single" w:sz="16" w:space="0" w:color="000000"/>
              <w:bottom w:val="single" w:sz="16" w:space="0" w:color="000000"/>
            </w:tcBorders>
            <w:shd w:val="clear" w:color="auto" w:fill="FFFFFF"/>
            <w:vAlign w:val="bottom"/>
          </w:tcPr>
          <w:p w:rsidR="00E86079" w:rsidRPr="000A4A63"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0A4A63">
              <w:rPr>
                <w:rFonts w:ascii="Arial" w:hAnsi="Arial" w:cs="Arial"/>
                <w:color w:val="000000"/>
                <w:sz w:val="16"/>
                <w:szCs w:val="16"/>
              </w:rPr>
              <w:t>B</w:t>
            </w:r>
          </w:p>
        </w:tc>
        <w:tc>
          <w:tcPr>
            <w:tcW w:w="850" w:type="dxa"/>
            <w:tcBorders>
              <w:bottom w:val="single" w:sz="16" w:space="0" w:color="000000"/>
            </w:tcBorders>
            <w:shd w:val="clear" w:color="auto" w:fill="FFFFFF"/>
            <w:vAlign w:val="bottom"/>
          </w:tcPr>
          <w:p w:rsidR="00E86079" w:rsidRPr="000A4A63"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0A4A63">
              <w:rPr>
                <w:rFonts w:ascii="Arial" w:hAnsi="Arial" w:cs="Arial"/>
                <w:color w:val="000000"/>
                <w:sz w:val="16"/>
                <w:szCs w:val="16"/>
              </w:rPr>
              <w:t>Std. Error</w:t>
            </w:r>
          </w:p>
        </w:tc>
        <w:tc>
          <w:tcPr>
            <w:tcW w:w="1134" w:type="dxa"/>
            <w:tcBorders>
              <w:bottom w:val="single" w:sz="16" w:space="0" w:color="000000"/>
            </w:tcBorders>
            <w:shd w:val="clear" w:color="auto" w:fill="FFFFFF"/>
            <w:vAlign w:val="bottom"/>
          </w:tcPr>
          <w:p w:rsidR="00E86079" w:rsidRPr="000A4A63" w:rsidRDefault="00E86079" w:rsidP="00E86079">
            <w:pPr>
              <w:autoSpaceDE w:val="0"/>
              <w:autoSpaceDN w:val="0"/>
              <w:adjustRightInd w:val="0"/>
              <w:spacing w:after="0" w:line="240" w:lineRule="auto"/>
              <w:ind w:left="60" w:right="60"/>
              <w:jc w:val="center"/>
              <w:rPr>
                <w:rFonts w:ascii="Arial" w:hAnsi="Arial" w:cs="Arial"/>
                <w:color w:val="000000"/>
                <w:sz w:val="16"/>
                <w:szCs w:val="16"/>
              </w:rPr>
            </w:pPr>
            <w:r w:rsidRPr="000A4A63">
              <w:rPr>
                <w:rFonts w:ascii="Arial" w:hAnsi="Arial" w:cs="Arial"/>
                <w:color w:val="000000"/>
                <w:sz w:val="16"/>
                <w:szCs w:val="16"/>
              </w:rPr>
              <w:t>Beta</w:t>
            </w:r>
          </w:p>
        </w:tc>
        <w:tc>
          <w:tcPr>
            <w:tcW w:w="1276" w:type="dxa"/>
            <w:vMerge/>
            <w:tcBorders>
              <w:top w:val="single" w:sz="16" w:space="0" w:color="000000"/>
            </w:tcBorders>
            <w:shd w:val="clear" w:color="auto" w:fill="FFFFFF"/>
            <w:vAlign w:val="bottom"/>
          </w:tcPr>
          <w:p w:rsidR="00E86079" w:rsidRPr="000A4A63" w:rsidRDefault="00E86079" w:rsidP="00E86079">
            <w:pPr>
              <w:autoSpaceDE w:val="0"/>
              <w:autoSpaceDN w:val="0"/>
              <w:adjustRightInd w:val="0"/>
              <w:spacing w:after="0" w:line="240" w:lineRule="auto"/>
              <w:rPr>
                <w:rFonts w:ascii="Arial" w:hAnsi="Arial" w:cs="Arial"/>
                <w:color w:val="000000"/>
                <w:sz w:val="16"/>
                <w:szCs w:val="16"/>
              </w:rPr>
            </w:pPr>
          </w:p>
        </w:tc>
        <w:tc>
          <w:tcPr>
            <w:tcW w:w="1415" w:type="dxa"/>
            <w:vMerge/>
            <w:tcBorders>
              <w:top w:val="single" w:sz="16" w:space="0" w:color="000000"/>
            </w:tcBorders>
            <w:shd w:val="clear" w:color="auto" w:fill="FFFFFF"/>
            <w:vAlign w:val="bottom"/>
          </w:tcPr>
          <w:p w:rsidR="00E86079" w:rsidRPr="000A4A63" w:rsidRDefault="00E86079" w:rsidP="00E86079">
            <w:pPr>
              <w:autoSpaceDE w:val="0"/>
              <w:autoSpaceDN w:val="0"/>
              <w:adjustRightInd w:val="0"/>
              <w:spacing w:after="0" w:line="240" w:lineRule="auto"/>
              <w:rPr>
                <w:rFonts w:ascii="Arial" w:hAnsi="Arial" w:cs="Arial"/>
                <w:color w:val="000000"/>
                <w:sz w:val="16"/>
                <w:szCs w:val="16"/>
              </w:rPr>
            </w:pPr>
          </w:p>
        </w:tc>
      </w:tr>
      <w:tr w:rsidR="00E86079" w:rsidRPr="00D338DE" w:rsidTr="00C126D7">
        <w:trPr>
          <w:cantSplit/>
          <w:trHeight w:val="138"/>
          <w:jc w:val="center"/>
        </w:trPr>
        <w:tc>
          <w:tcPr>
            <w:tcW w:w="507" w:type="dxa"/>
            <w:vMerge w:val="restart"/>
            <w:tcBorders>
              <w:top w:val="single" w:sz="16" w:space="0" w:color="000000"/>
              <w:left w:val="single" w:sz="16" w:space="0" w:color="000000"/>
              <w:bottom w:val="single" w:sz="16" w:space="0" w:color="000000"/>
              <w:right w:val="nil"/>
            </w:tcBorders>
            <w:shd w:val="clear" w:color="auto" w:fill="FFFFFF"/>
          </w:tcPr>
          <w:p w:rsidR="00E86079" w:rsidRPr="00D338DE" w:rsidRDefault="00E86079" w:rsidP="00E86079">
            <w:pPr>
              <w:autoSpaceDE w:val="0"/>
              <w:autoSpaceDN w:val="0"/>
              <w:adjustRightInd w:val="0"/>
              <w:spacing w:after="0" w:line="240" w:lineRule="auto"/>
              <w:ind w:left="60" w:right="60"/>
              <w:rPr>
                <w:rFonts w:ascii="Arial" w:hAnsi="Arial" w:cs="Arial"/>
                <w:color w:val="000000"/>
                <w:sz w:val="18"/>
                <w:szCs w:val="18"/>
              </w:rPr>
            </w:pPr>
            <w:r w:rsidRPr="00D338DE">
              <w:rPr>
                <w:rFonts w:ascii="Arial" w:hAnsi="Arial" w:cs="Arial"/>
                <w:color w:val="000000"/>
                <w:sz w:val="18"/>
                <w:szCs w:val="18"/>
              </w:rPr>
              <w:t>1</w:t>
            </w:r>
          </w:p>
        </w:tc>
        <w:tc>
          <w:tcPr>
            <w:tcW w:w="1628" w:type="dxa"/>
            <w:tcBorders>
              <w:top w:val="single" w:sz="16" w:space="0" w:color="000000"/>
              <w:left w:val="nil"/>
              <w:bottom w:val="nil"/>
              <w:right w:val="single" w:sz="16" w:space="0" w:color="000000"/>
            </w:tcBorders>
            <w:shd w:val="clear" w:color="auto" w:fill="FFFFFF"/>
          </w:tcPr>
          <w:p w:rsidR="00E86079" w:rsidRPr="000A4A63" w:rsidRDefault="00E86079" w:rsidP="00E86079">
            <w:pPr>
              <w:autoSpaceDE w:val="0"/>
              <w:autoSpaceDN w:val="0"/>
              <w:adjustRightInd w:val="0"/>
              <w:spacing w:after="0" w:line="240" w:lineRule="auto"/>
              <w:ind w:left="60" w:right="60"/>
              <w:rPr>
                <w:rFonts w:ascii="Arial" w:hAnsi="Arial" w:cs="Arial"/>
                <w:color w:val="000000"/>
                <w:sz w:val="16"/>
                <w:szCs w:val="18"/>
              </w:rPr>
            </w:pPr>
            <w:r w:rsidRPr="000A4A63">
              <w:rPr>
                <w:rFonts w:ascii="Arial" w:hAnsi="Arial" w:cs="Arial"/>
                <w:color w:val="000000"/>
                <w:sz w:val="16"/>
                <w:szCs w:val="18"/>
              </w:rPr>
              <w:t>(Constant)</w:t>
            </w:r>
          </w:p>
        </w:tc>
        <w:tc>
          <w:tcPr>
            <w:tcW w:w="1125" w:type="dxa"/>
            <w:tcBorders>
              <w:top w:val="single" w:sz="16" w:space="0" w:color="000000"/>
              <w:left w:val="single" w:sz="16" w:space="0" w:color="000000"/>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,233</w:t>
            </w:r>
          </w:p>
        </w:tc>
        <w:tc>
          <w:tcPr>
            <w:tcW w:w="850" w:type="dxa"/>
            <w:tcBorders>
              <w:top w:val="single" w:sz="16" w:space="0" w:color="000000"/>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,099</w:t>
            </w:r>
          </w:p>
        </w:tc>
        <w:tc>
          <w:tcPr>
            <w:tcW w:w="1134" w:type="dxa"/>
            <w:tcBorders>
              <w:top w:val="single" w:sz="16" w:space="0" w:color="000000"/>
              <w:bottom w:val="nil"/>
            </w:tcBorders>
            <w:shd w:val="clear" w:color="auto" w:fill="FFFFFF"/>
            <w:vAlign w:val="center"/>
          </w:tcPr>
          <w:p w:rsidR="00E86079" w:rsidRPr="00D338DE" w:rsidRDefault="00E86079" w:rsidP="00E86079">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2,361</w:t>
            </w:r>
          </w:p>
        </w:tc>
        <w:tc>
          <w:tcPr>
            <w:tcW w:w="1415" w:type="dxa"/>
            <w:tcBorders>
              <w:top w:val="single" w:sz="16" w:space="0" w:color="000000"/>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,021</w:t>
            </w:r>
          </w:p>
        </w:tc>
      </w:tr>
      <w:tr w:rsidR="00E86079" w:rsidRPr="00D338DE" w:rsidTr="00C126D7">
        <w:trPr>
          <w:cantSplit/>
          <w:trHeight w:val="158"/>
          <w:jc w:val="center"/>
        </w:trPr>
        <w:tc>
          <w:tcPr>
            <w:tcW w:w="507" w:type="dxa"/>
            <w:vMerge/>
            <w:tcBorders>
              <w:top w:val="single" w:sz="16" w:space="0" w:color="000000"/>
              <w:left w:val="single" w:sz="16" w:space="0" w:color="000000"/>
              <w:bottom w:val="single" w:sz="16" w:space="0" w:color="000000"/>
              <w:right w:val="nil"/>
            </w:tcBorders>
            <w:shd w:val="clear" w:color="auto" w:fill="FFFFFF"/>
          </w:tcPr>
          <w:p w:rsidR="00E86079" w:rsidRPr="00D338DE" w:rsidRDefault="00E86079" w:rsidP="00E86079">
            <w:pPr>
              <w:autoSpaceDE w:val="0"/>
              <w:autoSpaceDN w:val="0"/>
              <w:adjustRightInd w:val="0"/>
              <w:spacing w:after="0" w:line="240" w:lineRule="auto"/>
              <w:rPr>
                <w:rFonts w:ascii="Times New Roman" w:hAnsi="Times New Roman" w:cs="Times New Roman"/>
                <w:sz w:val="24"/>
                <w:szCs w:val="24"/>
              </w:rPr>
            </w:pPr>
          </w:p>
        </w:tc>
        <w:tc>
          <w:tcPr>
            <w:tcW w:w="1628" w:type="dxa"/>
            <w:tcBorders>
              <w:top w:val="nil"/>
              <w:left w:val="nil"/>
              <w:bottom w:val="nil"/>
              <w:right w:val="single" w:sz="16" w:space="0" w:color="000000"/>
            </w:tcBorders>
            <w:shd w:val="clear" w:color="auto" w:fill="FFFFFF"/>
          </w:tcPr>
          <w:p w:rsidR="00E86079" w:rsidRPr="000A4A63" w:rsidRDefault="00E86079" w:rsidP="00E86079">
            <w:pPr>
              <w:autoSpaceDE w:val="0"/>
              <w:autoSpaceDN w:val="0"/>
              <w:adjustRightInd w:val="0"/>
              <w:spacing w:after="0" w:line="240" w:lineRule="auto"/>
              <w:ind w:left="60" w:right="60"/>
              <w:rPr>
                <w:rFonts w:ascii="Arial" w:hAnsi="Arial" w:cs="Arial"/>
                <w:color w:val="000000"/>
                <w:sz w:val="16"/>
                <w:szCs w:val="18"/>
              </w:rPr>
            </w:pPr>
            <w:r w:rsidRPr="000A4A63">
              <w:rPr>
                <w:rFonts w:ascii="Arial" w:hAnsi="Arial" w:cs="Arial"/>
                <w:color w:val="000000"/>
                <w:sz w:val="16"/>
                <w:szCs w:val="18"/>
              </w:rPr>
              <w:t>Perputaran Modal Kerja</w:t>
            </w:r>
          </w:p>
        </w:tc>
        <w:tc>
          <w:tcPr>
            <w:tcW w:w="1125" w:type="dxa"/>
            <w:tcBorders>
              <w:top w:val="nil"/>
              <w:left w:val="single" w:sz="16" w:space="0" w:color="000000"/>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,000</w:t>
            </w:r>
          </w:p>
        </w:tc>
        <w:tc>
          <w:tcPr>
            <w:tcW w:w="850" w:type="dxa"/>
            <w:tcBorders>
              <w:top w:val="nil"/>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,000</w:t>
            </w:r>
          </w:p>
        </w:tc>
        <w:tc>
          <w:tcPr>
            <w:tcW w:w="1134" w:type="dxa"/>
            <w:tcBorders>
              <w:top w:val="nil"/>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-,160</w:t>
            </w:r>
          </w:p>
        </w:tc>
        <w:tc>
          <w:tcPr>
            <w:tcW w:w="1276" w:type="dxa"/>
            <w:tcBorders>
              <w:top w:val="nil"/>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-1,414</w:t>
            </w:r>
          </w:p>
        </w:tc>
        <w:tc>
          <w:tcPr>
            <w:tcW w:w="1415" w:type="dxa"/>
            <w:tcBorders>
              <w:top w:val="nil"/>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,163</w:t>
            </w:r>
          </w:p>
        </w:tc>
      </w:tr>
      <w:tr w:rsidR="00E86079" w:rsidRPr="00D338DE" w:rsidTr="00C126D7">
        <w:trPr>
          <w:cantSplit/>
          <w:trHeight w:val="158"/>
          <w:jc w:val="center"/>
        </w:trPr>
        <w:tc>
          <w:tcPr>
            <w:tcW w:w="507" w:type="dxa"/>
            <w:vMerge/>
            <w:tcBorders>
              <w:top w:val="single" w:sz="16" w:space="0" w:color="000000"/>
              <w:left w:val="single" w:sz="16" w:space="0" w:color="000000"/>
              <w:bottom w:val="single" w:sz="16" w:space="0" w:color="000000"/>
              <w:right w:val="nil"/>
            </w:tcBorders>
            <w:shd w:val="clear" w:color="auto" w:fill="FFFFFF"/>
          </w:tcPr>
          <w:p w:rsidR="00E86079" w:rsidRPr="00D338DE" w:rsidRDefault="00E86079" w:rsidP="00E86079">
            <w:pPr>
              <w:autoSpaceDE w:val="0"/>
              <w:autoSpaceDN w:val="0"/>
              <w:adjustRightInd w:val="0"/>
              <w:spacing w:after="0" w:line="240" w:lineRule="auto"/>
              <w:rPr>
                <w:rFonts w:ascii="Arial" w:hAnsi="Arial" w:cs="Arial"/>
                <w:color w:val="000000"/>
                <w:sz w:val="18"/>
                <w:szCs w:val="18"/>
              </w:rPr>
            </w:pPr>
          </w:p>
        </w:tc>
        <w:tc>
          <w:tcPr>
            <w:tcW w:w="1628" w:type="dxa"/>
            <w:tcBorders>
              <w:top w:val="nil"/>
              <w:left w:val="nil"/>
              <w:bottom w:val="nil"/>
              <w:right w:val="single" w:sz="16" w:space="0" w:color="000000"/>
            </w:tcBorders>
            <w:shd w:val="clear" w:color="auto" w:fill="FFFFFF"/>
          </w:tcPr>
          <w:p w:rsidR="00E86079" w:rsidRPr="000A4A63" w:rsidRDefault="00E86079" w:rsidP="00E86079">
            <w:pPr>
              <w:autoSpaceDE w:val="0"/>
              <w:autoSpaceDN w:val="0"/>
              <w:adjustRightInd w:val="0"/>
              <w:spacing w:after="0" w:line="240" w:lineRule="auto"/>
              <w:ind w:left="60" w:right="60"/>
              <w:rPr>
                <w:rFonts w:ascii="Arial" w:hAnsi="Arial" w:cs="Arial"/>
                <w:color w:val="000000"/>
                <w:sz w:val="16"/>
                <w:szCs w:val="18"/>
              </w:rPr>
            </w:pPr>
            <w:r w:rsidRPr="000A4A63">
              <w:rPr>
                <w:rFonts w:ascii="Arial" w:hAnsi="Arial" w:cs="Arial"/>
                <w:color w:val="000000"/>
                <w:sz w:val="16"/>
                <w:szCs w:val="18"/>
              </w:rPr>
              <w:t>Pertumbuhan Penjualan</w:t>
            </w:r>
          </w:p>
        </w:tc>
        <w:tc>
          <w:tcPr>
            <w:tcW w:w="1125" w:type="dxa"/>
            <w:tcBorders>
              <w:top w:val="nil"/>
              <w:left w:val="single" w:sz="16" w:space="0" w:color="000000"/>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,015</w:t>
            </w:r>
          </w:p>
        </w:tc>
        <w:tc>
          <w:tcPr>
            <w:tcW w:w="850" w:type="dxa"/>
            <w:tcBorders>
              <w:top w:val="nil"/>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,037</w:t>
            </w:r>
          </w:p>
        </w:tc>
        <w:tc>
          <w:tcPr>
            <w:tcW w:w="1134" w:type="dxa"/>
            <w:tcBorders>
              <w:top w:val="nil"/>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,046</w:t>
            </w:r>
          </w:p>
        </w:tc>
        <w:tc>
          <w:tcPr>
            <w:tcW w:w="1276" w:type="dxa"/>
            <w:tcBorders>
              <w:top w:val="nil"/>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,406</w:t>
            </w:r>
          </w:p>
        </w:tc>
        <w:tc>
          <w:tcPr>
            <w:tcW w:w="1415" w:type="dxa"/>
            <w:tcBorders>
              <w:top w:val="nil"/>
              <w:bottom w:val="nil"/>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,687</w:t>
            </w:r>
          </w:p>
        </w:tc>
      </w:tr>
      <w:tr w:rsidR="00E86079" w:rsidRPr="00D338DE" w:rsidTr="00C126D7">
        <w:trPr>
          <w:cantSplit/>
          <w:trHeight w:val="158"/>
          <w:jc w:val="center"/>
        </w:trPr>
        <w:tc>
          <w:tcPr>
            <w:tcW w:w="507" w:type="dxa"/>
            <w:vMerge/>
            <w:tcBorders>
              <w:top w:val="single" w:sz="16" w:space="0" w:color="000000"/>
              <w:left w:val="single" w:sz="16" w:space="0" w:color="000000"/>
              <w:bottom w:val="single" w:sz="16" w:space="0" w:color="000000"/>
              <w:right w:val="nil"/>
            </w:tcBorders>
            <w:shd w:val="clear" w:color="auto" w:fill="FFFFFF"/>
          </w:tcPr>
          <w:p w:rsidR="00E86079" w:rsidRPr="00D338DE" w:rsidRDefault="00E86079" w:rsidP="00E86079">
            <w:pPr>
              <w:autoSpaceDE w:val="0"/>
              <w:autoSpaceDN w:val="0"/>
              <w:adjustRightInd w:val="0"/>
              <w:spacing w:after="0" w:line="240" w:lineRule="auto"/>
              <w:rPr>
                <w:rFonts w:ascii="Arial" w:hAnsi="Arial" w:cs="Arial"/>
                <w:color w:val="000000"/>
                <w:sz w:val="18"/>
                <w:szCs w:val="18"/>
              </w:rPr>
            </w:pPr>
          </w:p>
        </w:tc>
        <w:tc>
          <w:tcPr>
            <w:tcW w:w="1628" w:type="dxa"/>
            <w:tcBorders>
              <w:top w:val="nil"/>
              <w:left w:val="nil"/>
              <w:bottom w:val="single" w:sz="16" w:space="0" w:color="000000"/>
              <w:right w:val="single" w:sz="16" w:space="0" w:color="000000"/>
            </w:tcBorders>
            <w:shd w:val="clear" w:color="auto" w:fill="FFFFFF"/>
          </w:tcPr>
          <w:p w:rsidR="00E86079" w:rsidRPr="000A4A63" w:rsidRDefault="00E86079" w:rsidP="00E86079">
            <w:pPr>
              <w:autoSpaceDE w:val="0"/>
              <w:autoSpaceDN w:val="0"/>
              <w:adjustRightInd w:val="0"/>
              <w:spacing w:after="0" w:line="240" w:lineRule="auto"/>
              <w:ind w:left="60" w:right="60"/>
              <w:rPr>
                <w:rFonts w:ascii="Arial" w:hAnsi="Arial" w:cs="Arial"/>
                <w:color w:val="000000"/>
                <w:sz w:val="16"/>
                <w:szCs w:val="18"/>
              </w:rPr>
            </w:pPr>
            <w:r w:rsidRPr="000A4A63">
              <w:rPr>
                <w:rFonts w:ascii="Arial" w:hAnsi="Arial" w:cs="Arial"/>
                <w:color w:val="000000"/>
                <w:sz w:val="16"/>
                <w:szCs w:val="18"/>
              </w:rPr>
              <w:t>Ukuran Perusahaan</w:t>
            </w:r>
          </w:p>
        </w:tc>
        <w:tc>
          <w:tcPr>
            <w:tcW w:w="1125" w:type="dxa"/>
            <w:tcBorders>
              <w:top w:val="nil"/>
              <w:left w:val="single" w:sz="16" w:space="0" w:color="000000"/>
              <w:bottom w:val="single" w:sz="16" w:space="0" w:color="000000"/>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-,006</w:t>
            </w:r>
          </w:p>
        </w:tc>
        <w:tc>
          <w:tcPr>
            <w:tcW w:w="850" w:type="dxa"/>
            <w:tcBorders>
              <w:top w:val="nil"/>
              <w:bottom w:val="single" w:sz="16" w:space="0" w:color="000000"/>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,004</w:t>
            </w:r>
          </w:p>
        </w:tc>
        <w:tc>
          <w:tcPr>
            <w:tcW w:w="1134" w:type="dxa"/>
            <w:tcBorders>
              <w:top w:val="nil"/>
              <w:bottom w:val="single" w:sz="16" w:space="0" w:color="000000"/>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-,198</w:t>
            </w:r>
          </w:p>
        </w:tc>
        <w:tc>
          <w:tcPr>
            <w:tcW w:w="1276" w:type="dxa"/>
            <w:tcBorders>
              <w:top w:val="nil"/>
              <w:bottom w:val="single" w:sz="16" w:space="0" w:color="000000"/>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sidRPr="00D338DE">
              <w:rPr>
                <w:rFonts w:ascii="Arial" w:hAnsi="Arial" w:cs="Arial"/>
                <w:color w:val="000000"/>
                <w:sz w:val="18"/>
                <w:szCs w:val="18"/>
              </w:rPr>
              <w:t>-1,730</w:t>
            </w:r>
          </w:p>
        </w:tc>
        <w:tc>
          <w:tcPr>
            <w:tcW w:w="1415" w:type="dxa"/>
            <w:tcBorders>
              <w:top w:val="nil"/>
              <w:bottom w:val="single" w:sz="16" w:space="0" w:color="000000"/>
            </w:tcBorders>
            <w:shd w:val="clear" w:color="auto" w:fill="FFFFFF"/>
            <w:vAlign w:val="center"/>
          </w:tcPr>
          <w:p w:rsidR="00E86079" w:rsidRPr="00D338DE" w:rsidRDefault="00E86079" w:rsidP="00E86079">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,089</w:t>
            </w:r>
          </w:p>
        </w:tc>
      </w:tr>
      <w:tr w:rsidR="00E86079" w:rsidRPr="00D338DE" w:rsidTr="00C126D7">
        <w:trPr>
          <w:cantSplit/>
          <w:trHeight w:val="138"/>
          <w:jc w:val="center"/>
        </w:trPr>
        <w:tc>
          <w:tcPr>
            <w:tcW w:w="7935" w:type="dxa"/>
            <w:gridSpan w:val="7"/>
            <w:tcBorders>
              <w:top w:val="nil"/>
              <w:left w:val="nil"/>
              <w:bottom w:val="nil"/>
              <w:right w:val="nil"/>
            </w:tcBorders>
            <w:shd w:val="clear" w:color="auto" w:fill="FFFFFF"/>
          </w:tcPr>
          <w:p w:rsidR="00E86079" w:rsidRPr="00620136" w:rsidRDefault="00E86079" w:rsidP="00E86079">
            <w:pPr>
              <w:pStyle w:val="ListParagraph"/>
              <w:numPr>
                <w:ilvl w:val="1"/>
                <w:numId w:val="7"/>
              </w:numPr>
              <w:autoSpaceDE w:val="0"/>
              <w:autoSpaceDN w:val="0"/>
              <w:adjustRightInd w:val="0"/>
              <w:spacing w:after="0" w:line="240" w:lineRule="auto"/>
              <w:ind w:left="284" w:right="60" w:hanging="284"/>
              <w:rPr>
                <w:rFonts w:ascii="Arial" w:hAnsi="Arial" w:cs="Arial"/>
                <w:color w:val="000000"/>
                <w:sz w:val="18"/>
                <w:szCs w:val="18"/>
              </w:rPr>
            </w:pPr>
            <w:r w:rsidRPr="00620136">
              <w:rPr>
                <w:rFonts w:ascii="Arial" w:hAnsi="Arial" w:cs="Arial"/>
                <w:color w:val="000000"/>
                <w:sz w:val="18"/>
                <w:szCs w:val="18"/>
              </w:rPr>
              <w:t>Dependent Variable: Profitabilitas</w:t>
            </w:r>
          </w:p>
          <w:p w:rsidR="00E86079" w:rsidRPr="00620136" w:rsidRDefault="00E86079" w:rsidP="00E86079">
            <w:pPr>
              <w:pStyle w:val="ListParagraph"/>
              <w:autoSpaceDE w:val="0"/>
              <w:autoSpaceDN w:val="0"/>
              <w:adjustRightInd w:val="0"/>
              <w:spacing w:after="0" w:line="240" w:lineRule="auto"/>
              <w:ind w:left="2576" w:right="60"/>
              <w:rPr>
                <w:rFonts w:ascii="Arial" w:hAnsi="Arial" w:cs="Arial"/>
                <w:color w:val="000000"/>
                <w:sz w:val="18"/>
                <w:szCs w:val="18"/>
              </w:rPr>
            </w:pPr>
          </w:p>
        </w:tc>
      </w:tr>
    </w:tbl>
    <w:p w:rsidR="00E86079" w:rsidRDefault="00E86079" w:rsidP="00E860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Grafik heteroskedastisitas setelah diatas dengan menggunakan LN:</w:t>
      </w:r>
    </w:p>
    <w:p w:rsidR="00E86079" w:rsidRDefault="00E86079" w:rsidP="00E86079">
      <w:pPr>
        <w:autoSpaceDE w:val="0"/>
        <w:autoSpaceDN w:val="0"/>
        <w:adjustRightInd w:val="0"/>
        <w:spacing w:after="0" w:line="240" w:lineRule="auto"/>
        <w:jc w:val="both"/>
        <w:rPr>
          <w:rFonts w:ascii="Times New Roman" w:hAnsi="Times New Roman" w:cs="Times New Roman"/>
          <w:sz w:val="24"/>
          <w:szCs w:val="24"/>
        </w:rPr>
      </w:pPr>
    </w:p>
    <w:p w:rsidR="00E86079" w:rsidRDefault="00E86079" w:rsidP="00E86079">
      <w:pPr>
        <w:autoSpaceDE w:val="0"/>
        <w:autoSpaceDN w:val="0"/>
        <w:adjustRightInd w:val="0"/>
        <w:spacing w:after="0" w:line="240" w:lineRule="auto"/>
        <w:jc w:val="both"/>
        <w:rPr>
          <w:rFonts w:ascii="Times New Roman" w:hAnsi="Times New Roman" w:cs="Times New Roman"/>
          <w:sz w:val="24"/>
          <w:szCs w:val="24"/>
        </w:rPr>
      </w:pPr>
    </w:p>
    <w:p w:rsidR="00E86079" w:rsidRDefault="00E86079" w:rsidP="00E86079">
      <w:pPr>
        <w:autoSpaceDE w:val="0"/>
        <w:autoSpaceDN w:val="0"/>
        <w:adjustRightInd w:val="0"/>
        <w:spacing w:after="0" w:line="240" w:lineRule="auto"/>
        <w:jc w:val="both"/>
        <w:rPr>
          <w:rFonts w:ascii="Times New Roman" w:hAnsi="Times New Roman" w:cs="Times New Roman"/>
          <w:sz w:val="24"/>
          <w:szCs w:val="24"/>
        </w:rPr>
      </w:pPr>
    </w:p>
    <w:p w:rsidR="00E86079" w:rsidRDefault="00E86079" w:rsidP="00E86079">
      <w:pPr>
        <w:autoSpaceDE w:val="0"/>
        <w:autoSpaceDN w:val="0"/>
        <w:adjustRightInd w:val="0"/>
        <w:spacing w:after="0" w:line="240" w:lineRule="auto"/>
        <w:jc w:val="both"/>
        <w:rPr>
          <w:rFonts w:ascii="Times New Roman" w:hAnsi="Times New Roman" w:cs="Times New Roman"/>
          <w:sz w:val="24"/>
          <w:szCs w:val="24"/>
        </w:rPr>
      </w:pPr>
    </w:p>
    <w:p w:rsidR="00E86079" w:rsidRDefault="00E86079" w:rsidP="00E86079">
      <w:pPr>
        <w:autoSpaceDE w:val="0"/>
        <w:autoSpaceDN w:val="0"/>
        <w:adjustRightInd w:val="0"/>
        <w:spacing w:after="0" w:line="240" w:lineRule="auto"/>
        <w:jc w:val="both"/>
        <w:rPr>
          <w:rFonts w:ascii="Times New Roman" w:hAnsi="Times New Roman" w:cs="Times New Roman"/>
          <w:sz w:val="24"/>
          <w:szCs w:val="24"/>
        </w:rPr>
      </w:pPr>
    </w:p>
    <w:p w:rsidR="00E86079" w:rsidRDefault="00E86079" w:rsidP="00E86079">
      <w:pPr>
        <w:autoSpaceDE w:val="0"/>
        <w:autoSpaceDN w:val="0"/>
        <w:adjustRightInd w:val="0"/>
        <w:spacing w:after="0" w:line="240" w:lineRule="auto"/>
        <w:jc w:val="both"/>
        <w:rPr>
          <w:rFonts w:ascii="Times New Roman" w:hAnsi="Times New Roman" w:cs="Times New Roman"/>
          <w:sz w:val="24"/>
          <w:szCs w:val="24"/>
        </w:rPr>
      </w:pPr>
    </w:p>
    <w:p w:rsidR="00E86079" w:rsidRPr="002C4B38" w:rsidRDefault="00E86079" w:rsidP="00E8607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w:t>
      </w:r>
    </w:p>
    <w:p w:rsidR="00E86079" w:rsidRPr="007A269E" w:rsidRDefault="00E86079" w:rsidP="00E86079">
      <w:pPr>
        <w:autoSpaceDE w:val="0"/>
        <w:autoSpaceDN w:val="0"/>
        <w:adjustRightInd w:val="0"/>
        <w:spacing w:after="0" w:line="240" w:lineRule="auto"/>
        <w:ind w:firstLine="360"/>
        <w:jc w:val="center"/>
        <w:rPr>
          <w:rFonts w:ascii="Times New Roman" w:hAnsi="Times New Roman" w:cs="Times New Roman"/>
          <w:b/>
          <w:sz w:val="24"/>
          <w:szCs w:val="24"/>
        </w:rPr>
      </w:pPr>
      <w:r w:rsidRPr="002C4B38">
        <w:rPr>
          <w:rFonts w:ascii="Times New Roman" w:hAnsi="Times New Roman" w:cs="Times New Roman"/>
          <w:b/>
          <w:sz w:val="24"/>
          <w:szCs w:val="24"/>
        </w:rPr>
        <w:t>Hasi</w:t>
      </w:r>
      <w:r>
        <w:rPr>
          <w:rFonts w:ascii="Times New Roman" w:hAnsi="Times New Roman" w:cs="Times New Roman"/>
          <w:b/>
          <w:sz w:val="24"/>
          <w:szCs w:val="24"/>
        </w:rPr>
        <w:t>l Pengujian Heteroskedastisitas</w:t>
      </w:r>
    </w:p>
    <w:p w:rsidR="00E86079" w:rsidRPr="005804DC" w:rsidRDefault="00E86079" w:rsidP="00E860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0AF18C0" wp14:editId="28553B91">
            <wp:extent cx="4937268"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7466" cy="2519794"/>
                    </a:xfrm>
                    <a:prstGeom prst="rect">
                      <a:avLst/>
                    </a:prstGeom>
                    <a:noFill/>
                    <a:ln>
                      <a:noFill/>
                    </a:ln>
                  </pic:spPr>
                </pic:pic>
              </a:graphicData>
            </a:graphic>
          </wp:inline>
        </w:drawing>
      </w:r>
    </w:p>
    <w:p w:rsidR="00E86079" w:rsidRDefault="00E86079" w:rsidP="00E86079">
      <w:pPr>
        <w:autoSpaceDE w:val="0"/>
        <w:autoSpaceDN w:val="0"/>
        <w:adjustRightInd w:val="0"/>
        <w:spacing w:after="0" w:line="240" w:lineRule="auto"/>
        <w:ind w:right="60"/>
        <w:jc w:val="center"/>
        <w:rPr>
          <w:rFonts w:ascii="Times New Roman" w:hAnsi="Times New Roman" w:cs="Times New Roman"/>
          <w:i/>
          <w:color w:val="000000"/>
          <w:sz w:val="24"/>
          <w:szCs w:val="24"/>
          <w:lang w:val="fr-FR"/>
        </w:rPr>
      </w:pPr>
      <w:r w:rsidRPr="00E377B3">
        <w:rPr>
          <w:rFonts w:ascii="Times New Roman" w:hAnsi="Times New Roman" w:cs="Times New Roman"/>
          <w:i/>
          <w:color w:val="000000"/>
          <w:sz w:val="24"/>
          <w:szCs w:val="24"/>
          <w:lang w:val="fr-FR"/>
        </w:rPr>
        <w:t>Sumber: Hasil Pengolahan Data SPSS Ver.22</w:t>
      </w:r>
    </w:p>
    <w:p w:rsidR="00E86079" w:rsidRPr="00E377B3" w:rsidRDefault="00E86079" w:rsidP="00E86079">
      <w:pPr>
        <w:autoSpaceDE w:val="0"/>
        <w:autoSpaceDN w:val="0"/>
        <w:adjustRightInd w:val="0"/>
        <w:spacing w:after="0" w:line="240" w:lineRule="auto"/>
        <w:ind w:right="60"/>
        <w:jc w:val="center"/>
        <w:rPr>
          <w:rFonts w:ascii="Times New Roman" w:hAnsi="Times New Roman" w:cs="Times New Roman"/>
          <w:i/>
          <w:color w:val="000000"/>
          <w:sz w:val="24"/>
          <w:szCs w:val="24"/>
          <w:lang w:val="fr-FR"/>
        </w:rPr>
      </w:pPr>
    </w:p>
    <w:p w:rsidR="00E86079" w:rsidRDefault="00E86079" w:rsidP="004240AE">
      <w:pPr>
        <w:autoSpaceDE w:val="0"/>
        <w:autoSpaceDN w:val="0"/>
        <w:adjustRightInd w:val="0"/>
        <w:spacing w:after="0" w:line="240" w:lineRule="auto"/>
        <w:jc w:val="both"/>
        <w:rPr>
          <w:rFonts w:ascii="Times New Roman" w:hAnsi="Times New Roman" w:cs="Times New Roman"/>
          <w:sz w:val="24"/>
          <w:szCs w:val="24"/>
        </w:rPr>
      </w:pPr>
      <w:r w:rsidRPr="00642EA3">
        <w:rPr>
          <w:rFonts w:ascii="Times New Roman" w:hAnsi="Times New Roman" w:cs="Times New Roman"/>
          <w:sz w:val="24"/>
          <w:szCs w:val="24"/>
        </w:rPr>
        <w:t xml:space="preserve">Berdasarkan </w:t>
      </w:r>
      <w:r>
        <w:rPr>
          <w:rFonts w:ascii="Times New Roman" w:hAnsi="Times New Roman" w:cs="Times New Roman"/>
          <w:sz w:val="24"/>
          <w:szCs w:val="24"/>
        </w:rPr>
        <w:t>grafik scatterplot diatas, dapat terlihat bahwa titk-titik menyebar secara acak diatas maupun dibawah angka 0 pada sumbu Y. Maka dapat disimpulkan bahwa dalam model regresi tidak terjadi heteroskedastisitas.</w:t>
      </w:r>
    </w:p>
    <w:p w:rsidR="00E86079" w:rsidRPr="00B17253" w:rsidRDefault="00E86079" w:rsidP="00E86079">
      <w:pPr>
        <w:autoSpaceDE w:val="0"/>
        <w:autoSpaceDN w:val="0"/>
        <w:adjustRightInd w:val="0"/>
        <w:spacing w:after="0" w:line="240" w:lineRule="auto"/>
        <w:ind w:left="900"/>
        <w:jc w:val="both"/>
        <w:rPr>
          <w:rFonts w:ascii="Times New Roman" w:hAnsi="Times New Roman" w:cs="Times New Roman"/>
          <w:sz w:val="24"/>
          <w:szCs w:val="24"/>
        </w:rPr>
      </w:pPr>
    </w:p>
    <w:p w:rsidR="00E86079" w:rsidRDefault="00E86079" w:rsidP="00E86079">
      <w:pPr>
        <w:autoSpaceDE w:val="0"/>
        <w:autoSpaceDN w:val="0"/>
        <w:adjustRightInd w:val="0"/>
        <w:spacing w:after="0" w:line="480" w:lineRule="auto"/>
        <w:jc w:val="both"/>
        <w:rPr>
          <w:rFonts w:ascii="Times New Roman" w:hAnsi="Times New Roman" w:cs="Times New Roman"/>
          <w:b/>
          <w:sz w:val="24"/>
          <w:szCs w:val="24"/>
        </w:rPr>
      </w:pPr>
      <w:r w:rsidRPr="00B1396B">
        <w:rPr>
          <w:rFonts w:ascii="Times New Roman" w:hAnsi="Times New Roman" w:cs="Times New Roman"/>
          <w:b/>
          <w:sz w:val="24"/>
          <w:szCs w:val="24"/>
        </w:rPr>
        <w:t>Analisis Regresi Linier Berganda</w:t>
      </w:r>
    </w:p>
    <w:p w:rsidR="00E86079" w:rsidRPr="008D293F" w:rsidRDefault="00E86079" w:rsidP="00E86079">
      <w:pPr>
        <w:pStyle w:val="ListParagraph"/>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sz w:val="24"/>
          <w:szCs w:val="24"/>
        </w:rPr>
        <w:t>Tabel 4.7</w:t>
      </w:r>
    </w:p>
    <w:tbl>
      <w:tblPr>
        <w:tblpPr w:leftFromText="180" w:rightFromText="180" w:vertAnchor="text" w:horzAnchor="margin" w:tblpXSpec="center" w:tblpY="172"/>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22"/>
        <w:gridCol w:w="1007"/>
        <w:gridCol w:w="1138"/>
        <w:gridCol w:w="1141"/>
        <w:gridCol w:w="1254"/>
        <w:gridCol w:w="874"/>
        <w:gridCol w:w="874"/>
        <w:gridCol w:w="967"/>
        <w:gridCol w:w="881"/>
        <w:gridCol w:w="17"/>
      </w:tblGrid>
      <w:tr w:rsidR="00E86079" w:rsidRPr="009C4823" w:rsidTr="00C126D7">
        <w:trPr>
          <w:cantSplit/>
          <w:trHeight w:val="172"/>
        </w:trPr>
        <w:tc>
          <w:tcPr>
            <w:tcW w:w="8775" w:type="dxa"/>
            <w:gridSpan w:val="10"/>
            <w:tcBorders>
              <w:top w:val="nil"/>
              <w:left w:val="nil"/>
              <w:bottom w:val="nil"/>
              <w:right w:val="nil"/>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b/>
                <w:bCs/>
                <w:color w:val="000000"/>
                <w:sz w:val="16"/>
                <w:szCs w:val="16"/>
              </w:rPr>
              <w:t>Coefficients</w:t>
            </w:r>
            <w:r w:rsidRPr="009C4823">
              <w:rPr>
                <w:rFonts w:ascii="Arial" w:hAnsi="Arial" w:cs="Arial"/>
                <w:b/>
                <w:bCs/>
                <w:color w:val="000000"/>
                <w:sz w:val="16"/>
                <w:szCs w:val="16"/>
                <w:vertAlign w:val="superscript"/>
              </w:rPr>
              <w:t>a</w:t>
            </w:r>
          </w:p>
        </w:tc>
      </w:tr>
      <w:tr w:rsidR="00E86079" w:rsidRPr="009C4823" w:rsidTr="00C126D7">
        <w:trPr>
          <w:gridAfter w:val="1"/>
          <w:wAfter w:w="17" w:type="dxa"/>
          <w:cantSplit/>
          <w:trHeight w:val="355"/>
        </w:trPr>
        <w:tc>
          <w:tcPr>
            <w:tcW w:w="1629" w:type="dxa"/>
            <w:gridSpan w:val="2"/>
            <w:vMerge w:val="restart"/>
            <w:tcBorders>
              <w:top w:val="single" w:sz="18" w:space="0" w:color="000000"/>
              <w:left w:val="single" w:sz="18" w:space="0" w:color="000000"/>
              <w:bottom w:val="nil"/>
              <w:right w:val="nil"/>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rPr>
                <w:rFonts w:ascii="Arial" w:hAnsi="Arial" w:cs="Arial"/>
                <w:color w:val="000000"/>
                <w:sz w:val="16"/>
                <w:szCs w:val="16"/>
              </w:rPr>
            </w:pPr>
            <w:r w:rsidRPr="009C4823">
              <w:rPr>
                <w:rFonts w:ascii="Arial" w:hAnsi="Arial" w:cs="Arial"/>
                <w:color w:val="000000"/>
                <w:sz w:val="16"/>
                <w:szCs w:val="16"/>
              </w:rPr>
              <w:t>Model</w:t>
            </w:r>
          </w:p>
        </w:tc>
        <w:tc>
          <w:tcPr>
            <w:tcW w:w="2279"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Unstandardized Coefficients</w:t>
            </w:r>
          </w:p>
        </w:tc>
        <w:tc>
          <w:tcPr>
            <w:tcW w:w="1254"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Standardized Coefficients</w:t>
            </w:r>
          </w:p>
        </w:tc>
        <w:tc>
          <w:tcPr>
            <w:tcW w:w="87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t</w:t>
            </w:r>
          </w:p>
        </w:tc>
        <w:tc>
          <w:tcPr>
            <w:tcW w:w="87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Sig.</w:t>
            </w:r>
          </w:p>
        </w:tc>
        <w:tc>
          <w:tcPr>
            <w:tcW w:w="1848" w:type="dxa"/>
            <w:gridSpan w:val="2"/>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Collinearity Statistics</w:t>
            </w:r>
          </w:p>
        </w:tc>
      </w:tr>
      <w:tr w:rsidR="00E86079" w:rsidRPr="009C4823" w:rsidTr="00C126D7">
        <w:trPr>
          <w:gridAfter w:val="1"/>
          <w:wAfter w:w="17" w:type="dxa"/>
          <w:cantSplit/>
          <w:trHeight w:val="197"/>
        </w:trPr>
        <w:tc>
          <w:tcPr>
            <w:tcW w:w="1629" w:type="dxa"/>
            <w:gridSpan w:val="2"/>
            <w:vMerge/>
            <w:tcBorders>
              <w:top w:val="single" w:sz="18" w:space="0" w:color="000000"/>
              <w:left w:val="single" w:sz="18" w:space="0" w:color="000000"/>
              <w:bottom w:val="nil"/>
              <w:right w:val="nil"/>
            </w:tcBorders>
            <w:vAlign w:val="center"/>
            <w:hideMark/>
          </w:tcPr>
          <w:p w:rsidR="00E86079" w:rsidRPr="009C4823" w:rsidRDefault="00E86079" w:rsidP="00C126D7">
            <w:pPr>
              <w:spacing w:after="0" w:line="240" w:lineRule="auto"/>
              <w:rPr>
                <w:rFonts w:ascii="Arial" w:hAnsi="Arial" w:cs="Arial"/>
                <w:color w:val="000000"/>
                <w:sz w:val="16"/>
                <w:szCs w:val="16"/>
              </w:rPr>
            </w:pPr>
          </w:p>
        </w:tc>
        <w:tc>
          <w:tcPr>
            <w:tcW w:w="1138"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B</w:t>
            </w:r>
          </w:p>
        </w:tc>
        <w:tc>
          <w:tcPr>
            <w:tcW w:w="1141"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Std. Error</w:t>
            </w:r>
          </w:p>
        </w:tc>
        <w:tc>
          <w:tcPr>
            <w:tcW w:w="1254"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Beta</w:t>
            </w:r>
          </w:p>
        </w:tc>
        <w:tc>
          <w:tcPr>
            <w:tcW w:w="874" w:type="dxa"/>
            <w:vMerge/>
            <w:tcBorders>
              <w:top w:val="single" w:sz="18" w:space="0" w:color="000000"/>
              <w:left w:val="single" w:sz="8" w:space="0" w:color="000000"/>
              <w:bottom w:val="single" w:sz="8" w:space="0" w:color="000000"/>
              <w:right w:val="single" w:sz="8" w:space="0" w:color="000000"/>
            </w:tcBorders>
            <w:vAlign w:val="center"/>
            <w:hideMark/>
          </w:tcPr>
          <w:p w:rsidR="00E86079" w:rsidRPr="009C4823" w:rsidRDefault="00E86079" w:rsidP="00C126D7">
            <w:pPr>
              <w:spacing w:after="0" w:line="240" w:lineRule="auto"/>
              <w:rPr>
                <w:rFonts w:ascii="Arial" w:hAnsi="Arial" w:cs="Arial"/>
                <w:color w:val="000000"/>
                <w:sz w:val="16"/>
                <w:szCs w:val="16"/>
              </w:rPr>
            </w:pPr>
          </w:p>
        </w:tc>
        <w:tc>
          <w:tcPr>
            <w:tcW w:w="874" w:type="dxa"/>
            <w:vMerge/>
            <w:tcBorders>
              <w:top w:val="single" w:sz="18" w:space="0" w:color="000000"/>
              <w:left w:val="single" w:sz="8" w:space="0" w:color="000000"/>
              <w:bottom w:val="single" w:sz="8" w:space="0" w:color="000000"/>
              <w:right w:val="single" w:sz="8" w:space="0" w:color="000000"/>
            </w:tcBorders>
            <w:vAlign w:val="center"/>
            <w:hideMark/>
          </w:tcPr>
          <w:p w:rsidR="00E86079" w:rsidRPr="009C4823" w:rsidRDefault="00E86079" w:rsidP="00C126D7">
            <w:pPr>
              <w:spacing w:after="0" w:line="240" w:lineRule="auto"/>
              <w:rPr>
                <w:rFonts w:ascii="Arial" w:hAnsi="Arial" w:cs="Arial"/>
                <w:color w:val="000000"/>
                <w:sz w:val="16"/>
                <w:szCs w:val="16"/>
              </w:rPr>
            </w:pPr>
          </w:p>
        </w:tc>
        <w:tc>
          <w:tcPr>
            <w:tcW w:w="967"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Tolerance</w:t>
            </w:r>
          </w:p>
        </w:tc>
        <w:tc>
          <w:tcPr>
            <w:tcW w:w="881"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E86079" w:rsidRPr="009C4823"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9C4823">
              <w:rPr>
                <w:rFonts w:ascii="Arial" w:hAnsi="Arial" w:cs="Arial"/>
                <w:color w:val="000000"/>
                <w:sz w:val="16"/>
                <w:szCs w:val="16"/>
              </w:rPr>
              <w:t>VIF</w:t>
            </w:r>
          </w:p>
        </w:tc>
      </w:tr>
      <w:tr w:rsidR="00E86079" w:rsidRPr="009C4823" w:rsidTr="00C126D7">
        <w:trPr>
          <w:gridAfter w:val="1"/>
          <w:wAfter w:w="17" w:type="dxa"/>
          <w:cantSplit/>
          <w:trHeight w:val="172"/>
        </w:trPr>
        <w:tc>
          <w:tcPr>
            <w:tcW w:w="622" w:type="dxa"/>
            <w:vMerge w:val="restart"/>
            <w:tcBorders>
              <w:top w:val="single" w:sz="18" w:space="0" w:color="000000"/>
              <w:left w:val="single" w:sz="18" w:space="0" w:color="000000"/>
              <w:bottom w:val="single" w:sz="18" w:space="0" w:color="000000"/>
              <w:right w:val="nil"/>
            </w:tcBorders>
            <w:shd w:val="clear" w:color="auto" w:fill="FFFFFF"/>
            <w:hideMark/>
          </w:tcPr>
          <w:p w:rsidR="00E86079" w:rsidRPr="009C4823" w:rsidRDefault="00E86079" w:rsidP="00C126D7">
            <w:pPr>
              <w:autoSpaceDE w:val="0"/>
              <w:autoSpaceDN w:val="0"/>
              <w:adjustRightInd w:val="0"/>
              <w:spacing w:after="0" w:line="240" w:lineRule="auto"/>
              <w:ind w:left="60" w:right="60"/>
              <w:rPr>
                <w:rFonts w:ascii="Arial" w:hAnsi="Arial" w:cs="Arial"/>
                <w:color w:val="000000"/>
                <w:sz w:val="16"/>
                <w:szCs w:val="16"/>
              </w:rPr>
            </w:pPr>
            <w:r w:rsidRPr="009C4823">
              <w:rPr>
                <w:rFonts w:ascii="Arial" w:hAnsi="Arial" w:cs="Arial"/>
                <w:color w:val="000000"/>
                <w:sz w:val="16"/>
                <w:szCs w:val="16"/>
              </w:rPr>
              <w:t>1</w:t>
            </w:r>
          </w:p>
        </w:tc>
        <w:tc>
          <w:tcPr>
            <w:tcW w:w="1007" w:type="dxa"/>
            <w:tcBorders>
              <w:top w:val="single" w:sz="18" w:space="0" w:color="000000"/>
              <w:left w:val="nil"/>
              <w:bottom w:val="nil"/>
              <w:right w:val="single" w:sz="18" w:space="0" w:color="000000"/>
            </w:tcBorders>
            <w:shd w:val="clear" w:color="auto" w:fill="FFFFFF"/>
            <w:hideMark/>
          </w:tcPr>
          <w:p w:rsidR="00E86079" w:rsidRPr="009C4823" w:rsidRDefault="00E86079" w:rsidP="00C126D7">
            <w:pPr>
              <w:autoSpaceDE w:val="0"/>
              <w:autoSpaceDN w:val="0"/>
              <w:adjustRightInd w:val="0"/>
              <w:spacing w:after="0" w:line="240" w:lineRule="auto"/>
              <w:ind w:left="60" w:right="60"/>
              <w:rPr>
                <w:rFonts w:ascii="Arial" w:hAnsi="Arial" w:cs="Arial"/>
                <w:color w:val="000000"/>
                <w:sz w:val="16"/>
                <w:szCs w:val="16"/>
              </w:rPr>
            </w:pPr>
            <w:r w:rsidRPr="009C4823">
              <w:rPr>
                <w:rFonts w:ascii="Arial" w:hAnsi="Arial" w:cs="Arial"/>
                <w:color w:val="000000"/>
                <w:sz w:val="16"/>
                <w:szCs w:val="16"/>
              </w:rPr>
              <w:t>(Constant)</w:t>
            </w:r>
          </w:p>
        </w:tc>
        <w:tc>
          <w:tcPr>
            <w:tcW w:w="1138" w:type="dxa"/>
            <w:tcBorders>
              <w:top w:val="single" w:sz="18" w:space="0" w:color="000000"/>
              <w:left w:val="single" w:sz="1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-2,481</w:t>
            </w:r>
          </w:p>
        </w:tc>
        <w:tc>
          <w:tcPr>
            <w:tcW w:w="1141" w:type="dxa"/>
            <w:tcBorders>
              <w:top w:val="single" w:sz="18" w:space="0" w:color="000000"/>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4,262</w:t>
            </w:r>
          </w:p>
        </w:tc>
        <w:tc>
          <w:tcPr>
            <w:tcW w:w="1254" w:type="dxa"/>
            <w:tcBorders>
              <w:top w:val="single" w:sz="18" w:space="0" w:color="000000"/>
              <w:left w:val="single" w:sz="8" w:space="0" w:color="000000"/>
              <w:bottom w:val="nil"/>
              <w:right w:val="single" w:sz="8" w:space="0" w:color="000000"/>
            </w:tcBorders>
            <w:shd w:val="clear" w:color="auto" w:fill="FFFFFF"/>
            <w:vAlign w:val="center"/>
          </w:tcPr>
          <w:p w:rsidR="00E86079" w:rsidRPr="009C4823" w:rsidRDefault="00E86079" w:rsidP="00C126D7">
            <w:pPr>
              <w:autoSpaceDE w:val="0"/>
              <w:autoSpaceDN w:val="0"/>
              <w:adjustRightInd w:val="0"/>
              <w:spacing w:after="0" w:line="240" w:lineRule="auto"/>
              <w:rPr>
                <w:rFonts w:ascii="Times New Roman" w:hAnsi="Times New Roman" w:cs="Times New Roman"/>
                <w:sz w:val="16"/>
                <w:szCs w:val="16"/>
              </w:rPr>
            </w:pPr>
          </w:p>
        </w:tc>
        <w:tc>
          <w:tcPr>
            <w:tcW w:w="874" w:type="dxa"/>
            <w:tcBorders>
              <w:top w:val="single" w:sz="18" w:space="0" w:color="000000"/>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-,582</w:t>
            </w:r>
          </w:p>
        </w:tc>
        <w:tc>
          <w:tcPr>
            <w:tcW w:w="874" w:type="dxa"/>
            <w:tcBorders>
              <w:top w:val="single" w:sz="18" w:space="0" w:color="000000"/>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,562</w:t>
            </w:r>
          </w:p>
        </w:tc>
        <w:tc>
          <w:tcPr>
            <w:tcW w:w="967" w:type="dxa"/>
            <w:tcBorders>
              <w:top w:val="single" w:sz="18" w:space="0" w:color="000000"/>
              <w:left w:val="single" w:sz="8" w:space="0" w:color="000000"/>
              <w:bottom w:val="nil"/>
              <w:right w:val="single" w:sz="8" w:space="0" w:color="000000"/>
            </w:tcBorders>
            <w:shd w:val="clear" w:color="auto" w:fill="FFFFFF"/>
            <w:vAlign w:val="center"/>
          </w:tcPr>
          <w:p w:rsidR="00E86079" w:rsidRPr="009C4823" w:rsidRDefault="00E86079" w:rsidP="00C126D7">
            <w:pPr>
              <w:autoSpaceDE w:val="0"/>
              <w:autoSpaceDN w:val="0"/>
              <w:adjustRightInd w:val="0"/>
              <w:spacing w:after="0" w:line="240" w:lineRule="auto"/>
              <w:rPr>
                <w:rFonts w:ascii="Times New Roman" w:hAnsi="Times New Roman" w:cs="Times New Roman"/>
                <w:sz w:val="16"/>
                <w:szCs w:val="16"/>
              </w:rPr>
            </w:pPr>
          </w:p>
        </w:tc>
        <w:tc>
          <w:tcPr>
            <w:tcW w:w="881" w:type="dxa"/>
            <w:tcBorders>
              <w:top w:val="single" w:sz="18" w:space="0" w:color="000000"/>
              <w:left w:val="single" w:sz="8" w:space="0" w:color="000000"/>
              <w:bottom w:val="nil"/>
              <w:right w:val="single" w:sz="18" w:space="0" w:color="000000"/>
            </w:tcBorders>
            <w:shd w:val="clear" w:color="auto" w:fill="FFFFFF"/>
            <w:vAlign w:val="center"/>
          </w:tcPr>
          <w:p w:rsidR="00E86079" w:rsidRPr="009C4823" w:rsidRDefault="00E86079" w:rsidP="00C126D7">
            <w:pPr>
              <w:autoSpaceDE w:val="0"/>
              <w:autoSpaceDN w:val="0"/>
              <w:adjustRightInd w:val="0"/>
              <w:spacing w:after="0" w:line="240" w:lineRule="auto"/>
              <w:rPr>
                <w:rFonts w:ascii="Times New Roman" w:hAnsi="Times New Roman" w:cs="Times New Roman"/>
                <w:sz w:val="16"/>
                <w:szCs w:val="16"/>
              </w:rPr>
            </w:pPr>
          </w:p>
        </w:tc>
      </w:tr>
      <w:tr w:rsidR="00E86079" w:rsidRPr="009C4823" w:rsidTr="00C126D7">
        <w:trPr>
          <w:gridAfter w:val="1"/>
          <w:wAfter w:w="17" w:type="dxa"/>
          <w:cantSplit/>
          <w:trHeight w:val="197"/>
        </w:trPr>
        <w:tc>
          <w:tcPr>
            <w:tcW w:w="622" w:type="dxa"/>
            <w:vMerge/>
            <w:tcBorders>
              <w:top w:val="single" w:sz="18" w:space="0" w:color="000000"/>
              <w:left w:val="single" w:sz="18" w:space="0" w:color="000000"/>
              <w:bottom w:val="single" w:sz="18" w:space="0" w:color="000000"/>
              <w:right w:val="nil"/>
            </w:tcBorders>
            <w:vAlign w:val="center"/>
            <w:hideMark/>
          </w:tcPr>
          <w:p w:rsidR="00E86079" w:rsidRPr="009C4823" w:rsidRDefault="00E86079" w:rsidP="00C126D7">
            <w:pPr>
              <w:spacing w:after="0" w:line="240" w:lineRule="auto"/>
              <w:rPr>
                <w:rFonts w:ascii="Arial" w:hAnsi="Arial" w:cs="Arial"/>
                <w:color w:val="000000"/>
                <w:sz w:val="16"/>
                <w:szCs w:val="16"/>
              </w:rPr>
            </w:pPr>
          </w:p>
        </w:tc>
        <w:tc>
          <w:tcPr>
            <w:tcW w:w="1007" w:type="dxa"/>
            <w:tcBorders>
              <w:top w:val="nil"/>
              <w:left w:val="nil"/>
              <w:bottom w:val="nil"/>
              <w:right w:val="single" w:sz="18" w:space="0" w:color="000000"/>
            </w:tcBorders>
            <w:shd w:val="clear" w:color="auto" w:fill="FFFFFF"/>
            <w:hideMark/>
          </w:tcPr>
          <w:p w:rsidR="00E86079" w:rsidRPr="009C4823" w:rsidRDefault="00E86079" w:rsidP="00C126D7">
            <w:pPr>
              <w:autoSpaceDE w:val="0"/>
              <w:autoSpaceDN w:val="0"/>
              <w:adjustRightInd w:val="0"/>
              <w:spacing w:after="0" w:line="240" w:lineRule="auto"/>
              <w:ind w:left="60" w:right="60"/>
              <w:rPr>
                <w:rFonts w:ascii="Arial" w:hAnsi="Arial" w:cs="Arial"/>
                <w:color w:val="000000"/>
                <w:sz w:val="16"/>
                <w:szCs w:val="16"/>
              </w:rPr>
            </w:pPr>
            <w:r w:rsidRPr="009C4823">
              <w:rPr>
                <w:rFonts w:ascii="Arial" w:hAnsi="Arial" w:cs="Arial"/>
                <w:color w:val="000000"/>
                <w:sz w:val="16"/>
                <w:szCs w:val="16"/>
              </w:rPr>
              <w:t>LN_X1</w:t>
            </w:r>
          </w:p>
        </w:tc>
        <w:tc>
          <w:tcPr>
            <w:tcW w:w="1138" w:type="dxa"/>
            <w:tcBorders>
              <w:top w:val="nil"/>
              <w:left w:val="single" w:sz="1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-,234</w:t>
            </w:r>
          </w:p>
        </w:tc>
        <w:tc>
          <w:tcPr>
            <w:tcW w:w="1141"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,116</w:t>
            </w:r>
          </w:p>
        </w:tc>
        <w:tc>
          <w:tcPr>
            <w:tcW w:w="1254"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-,230</w:t>
            </w:r>
          </w:p>
        </w:tc>
        <w:tc>
          <w:tcPr>
            <w:tcW w:w="874"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-2,013</w:t>
            </w:r>
          </w:p>
        </w:tc>
        <w:tc>
          <w:tcPr>
            <w:tcW w:w="874"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,048</w:t>
            </w:r>
          </w:p>
        </w:tc>
        <w:tc>
          <w:tcPr>
            <w:tcW w:w="967"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,901</w:t>
            </w:r>
          </w:p>
        </w:tc>
        <w:tc>
          <w:tcPr>
            <w:tcW w:w="881" w:type="dxa"/>
            <w:tcBorders>
              <w:top w:val="nil"/>
              <w:left w:val="single" w:sz="8" w:space="0" w:color="000000"/>
              <w:bottom w:val="nil"/>
              <w:right w:val="single" w:sz="1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1,110</w:t>
            </w:r>
          </w:p>
        </w:tc>
      </w:tr>
      <w:tr w:rsidR="00E86079" w:rsidRPr="009C4823" w:rsidTr="00C126D7">
        <w:trPr>
          <w:gridAfter w:val="1"/>
          <w:wAfter w:w="17" w:type="dxa"/>
          <w:cantSplit/>
          <w:trHeight w:val="197"/>
        </w:trPr>
        <w:tc>
          <w:tcPr>
            <w:tcW w:w="622" w:type="dxa"/>
            <w:vMerge/>
            <w:tcBorders>
              <w:top w:val="single" w:sz="18" w:space="0" w:color="000000"/>
              <w:left w:val="single" w:sz="18" w:space="0" w:color="000000"/>
              <w:bottom w:val="single" w:sz="18" w:space="0" w:color="000000"/>
              <w:right w:val="nil"/>
            </w:tcBorders>
            <w:vAlign w:val="center"/>
            <w:hideMark/>
          </w:tcPr>
          <w:p w:rsidR="00E86079" w:rsidRPr="009C4823" w:rsidRDefault="00E86079" w:rsidP="00C126D7">
            <w:pPr>
              <w:spacing w:after="0" w:line="240" w:lineRule="auto"/>
              <w:rPr>
                <w:rFonts w:ascii="Arial" w:hAnsi="Arial" w:cs="Arial"/>
                <w:color w:val="000000"/>
                <w:sz w:val="16"/>
                <w:szCs w:val="16"/>
              </w:rPr>
            </w:pPr>
          </w:p>
        </w:tc>
        <w:tc>
          <w:tcPr>
            <w:tcW w:w="1007" w:type="dxa"/>
            <w:tcBorders>
              <w:top w:val="nil"/>
              <w:left w:val="nil"/>
              <w:bottom w:val="nil"/>
              <w:right w:val="single" w:sz="18" w:space="0" w:color="000000"/>
            </w:tcBorders>
            <w:shd w:val="clear" w:color="auto" w:fill="FFFFFF"/>
            <w:hideMark/>
          </w:tcPr>
          <w:p w:rsidR="00E86079" w:rsidRPr="009C4823" w:rsidRDefault="00E86079" w:rsidP="00C126D7">
            <w:pPr>
              <w:autoSpaceDE w:val="0"/>
              <w:autoSpaceDN w:val="0"/>
              <w:adjustRightInd w:val="0"/>
              <w:spacing w:after="0" w:line="240" w:lineRule="auto"/>
              <w:ind w:left="60" w:right="60"/>
              <w:rPr>
                <w:rFonts w:ascii="Arial" w:hAnsi="Arial" w:cs="Arial"/>
                <w:color w:val="000000"/>
                <w:sz w:val="16"/>
                <w:szCs w:val="16"/>
              </w:rPr>
            </w:pPr>
            <w:r w:rsidRPr="009C4823">
              <w:rPr>
                <w:rFonts w:ascii="Arial" w:hAnsi="Arial" w:cs="Arial"/>
                <w:color w:val="000000"/>
                <w:sz w:val="16"/>
                <w:szCs w:val="16"/>
              </w:rPr>
              <w:t>LN_X2</w:t>
            </w:r>
          </w:p>
        </w:tc>
        <w:tc>
          <w:tcPr>
            <w:tcW w:w="1138" w:type="dxa"/>
            <w:tcBorders>
              <w:top w:val="nil"/>
              <w:left w:val="single" w:sz="1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,266</w:t>
            </w:r>
          </w:p>
        </w:tc>
        <w:tc>
          <w:tcPr>
            <w:tcW w:w="1141"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,125</w:t>
            </w:r>
          </w:p>
        </w:tc>
        <w:tc>
          <w:tcPr>
            <w:tcW w:w="1254"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,236</w:t>
            </w:r>
          </w:p>
        </w:tc>
        <w:tc>
          <w:tcPr>
            <w:tcW w:w="874"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2,119</w:t>
            </w:r>
          </w:p>
        </w:tc>
        <w:tc>
          <w:tcPr>
            <w:tcW w:w="874"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,037</w:t>
            </w:r>
          </w:p>
        </w:tc>
        <w:tc>
          <w:tcPr>
            <w:tcW w:w="967" w:type="dxa"/>
            <w:tcBorders>
              <w:top w:val="nil"/>
              <w:left w:val="single" w:sz="8" w:space="0" w:color="000000"/>
              <w:bottom w:val="nil"/>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,951</w:t>
            </w:r>
          </w:p>
        </w:tc>
        <w:tc>
          <w:tcPr>
            <w:tcW w:w="881" w:type="dxa"/>
            <w:tcBorders>
              <w:top w:val="nil"/>
              <w:left w:val="single" w:sz="8" w:space="0" w:color="000000"/>
              <w:bottom w:val="nil"/>
              <w:right w:val="single" w:sz="1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1,051</w:t>
            </w:r>
          </w:p>
        </w:tc>
      </w:tr>
      <w:tr w:rsidR="00E86079" w:rsidRPr="009C4823" w:rsidTr="00C126D7">
        <w:trPr>
          <w:gridAfter w:val="1"/>
          <w:wAfter w:w="17" w:type="dxa"/>
          <w:cantSplit/>
          <w:trHeight w:val="197"/>
        </w:trPr>
        <w:tc>
          <w:tcPr>
            <w:tcW w:w="622" w:type="dxa"/>
            <w:vMerge/>
            <w:tcBorders>
              <w:top w:val="single" w:sz="18" w:space="0" w:color="000000"/>
              <w:left w:val="single" w:sz="18" w:space="0" w:color="000000"/>
              <w:bottom w:val="single" w:sz="18" w:space="0" w:color="000000"/>
              <w:right w:val="nil"/>
            </w:tcBorders>
            <w:vAlign w:val="center"/>
            <w:hideMark/>
          </w:tcPr>
          <w:p w:rsidR="00E86079" w:rsidRPr="009C4823" w:rsidRDefault="00E86079" w:rsidP="00C126D7">
            <w:pPr>
              <w:spacing w:after="0" w:line="240" w:lineRule="auto"/>
              <w:rPr>
                <w:rFonts w:ascii="Arial" w:hAnsi="Arial" w:cs="Arial"/>
                <w:color w:val="000000"/>
                <w:sz w:val="16"/>
                <w:szCs w:val="16"/>
              </w:rPr>
            </w:pPr>
          </w:p>
        </w:tc>
        <w:tc>
          <w:tcPr>
            <w:tcW w:w="1007" w:type="dxa"/>
            <w:tcBorders>
              <w:top w:val="nil"/>
              <w:left w:val="nil"/>
              <w:bottom w:val="single" w:sz="18" w:space="0" w:color="000000"/>
              <w:right w:val="single" w:sz="18" w:space="0" w:color="000000"/>
            </w:tcBorders>
            <w:shd w:val="clear" w:color="auto" w:fill="FFFFFF"/>
            <w:hideMark/>
          </w:tcPr>
          <w:p w:rsidR="00E86079" w:rsidRPr="009C4823" w:rsidRDefault="00E86079" w:rsidP="00C126D7">
            <w:pPr>
              <w:autoSpaceDE w:val="0"/>
              <w:autoSpaceDN w:val="0"/>
              <w:adjustRightInd w:val="0"/>
              <w:spacing w:after="0" w:line="240" w:lineRule="auto"/>
              <w:ind w:left="60" w:right="60"/>
              <w:rPr>
                <w:rFonts w:ascii="Arial" w:hAnsi="Arial" w:cs="Arial"/>
                <w:color w:val="000000"/>
                <w:sz w:val="16"/>
                <w:szCs w:val="16"/>
              </w:rPr>
            </w:pPr>
            <w:r w:rsidRPr="009C4823">
              <w:rPr>
                <w:rFonts w:ascii="Arial" w:hAnsi="Arial" w:cs="Arial"/>
                <w:color w:val="000000"/>
                <w:sz w:val="16"/>
                <w:szCs w:val="16"/>
              </w:rPr>
              <w:t>LN_X3</w:t>
            </w:r>
          </w:p>
        </w:tc>
        <w:tc>
          <w:tcPr>
            <w:tcW w:w="1138" w:type="dxa"/>
            <w:tcBorders>
              <w:top w:val="nil"/>
              <w:left w:val="single" w:sz="18" w:space="0" w:color="000000"/>
              <w:bottom w:val="single" w:sz="18" w:space="0" w:color="000000"/>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Pr>
                <w:rFonts w:ascii="Arial" w:hAnsi="Arial" w:cs="Arial"/>
                <w:color w:val="000000"/>
                <w:sz w:val="16"/>
                <w:szCs w:val="16"/>
              </w:rPr>
              <w:t>,194</w:t>
            </w:r>
          </w:p>
        </w:tc>
        <w:tc>
          <w:tcPr>
            <w:tcW w:w="1141" w:type="dxa"/>
            <w:tcBorders>
              <w:top w:val="nil"/>
              <w:left w:val="single" w:sz="8" w:space="0" w:color="000000"/>
              <w:bottom w:val="single" w:sz="18" w:space="0" w:color="000000"/>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1,288</w:t>
            </w:r>
          </w:p>
        </w:tc>
        <w:tc>
          <w:tcPr>
            <w:tcW w:w="1254" w:type="dxa"/>
            <w:tcBorders>
              <w:top w:val="nil"/>
              <w:left w:val="single" w:sz="8" w:space="0" w:color="000000"/>
              <w:bottom w:val="single" w:sz="18" w:space="0" w:color="000000"/>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,017</w:t>
            </w:r>
          </w:p>
        </w:tc>
        <w:tc>
          <w:tcPr>
            <w:tcW w:w="874" w:type="dxa"/>
            <w:tcBorders>
              <w:top w:val="nil"/>
              <w:left w:val="single" w:sz="8" w:space="0" w:color="000000"/>
              <w:bottom w:val="single" w:sz="18" w:space="0" w:color="000000"/>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,150</w:t>
            </w:r>
          </w:p>
        </w:tc>
        <w:tc>
          <w:tcPr>
            <w:tcW w:w="874" w:type="dxa"/>
            <w:tcBorders>
              <w:top w:val="nil"/>
              <w:left w:val="single" w:sz="8" w:space="0" w:color="000000"/>
              <w:bottom w:val="single" w:sz="18" w:space="0" w:color="000000"/>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,881</w:t>
            </w:r>
          </w:p>
        </w:tc>
        <w:tc>
          <w:tcPr>
            <w:tcW w:w="967" w:type="dxa"/>
            <w:tcBorders>
              <w:top w:val="nil"/>
              <w:left w:val="single" w:sz="8" w:space="0" w:color="000000"/>
              <w:bottom w:val="single" w:sz="18" w:space="0" w:color="000000"/>
              <w:right w:val="single" w:sz="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,943</w:t>
            </w:r>
          </w:p>
        </w:tc>
        <w:tc>
          <w:tcPr>
            <w:tcW w:w="881" w:type="dxa"/>
            <w:tcBorders>
              <w:top w:val="nil"/>
              <w:left w:val="single" w:sz="8" w:space="0" w:color="000000"/>
              <w:bottom w:val="single" w:sz="18" w:space="0" w:color="000000"/>
              <w:right w:val="single" w:sz="18" w:space="0" w:color="000000"/>
            </w:tcBorders>
            <w:shd w:val="clear" w:color="auto" w:fill="FFFFFF"/>
            <w:vAlign w:val="center"/>
            <w:hideMark/>
          </w:tcPr>
          <w:p w:rsidR="00E86079" w:rsidRPr="009C4823"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9C4823">
              <w:rPr>
                <w:rFonts w:ascii="Arial" w:hAnsi="Arial" w:cs="Arial"/>
                <w:color w:val="000000"/>
                <w:sz w:val="16"/>
                <w:szCs w:val="16"/>
              </w:rPr>
              <w:t>1,061</w:t>
            </w:r>
          </w:p>
        </w:tc>
      </w:tr>
      <w:tr w:rsidR="00E86079" w:rsidRPr="009C4823" w:rsidTr="00C126D7">
        <w:trPr>
          <w:cantSplit/>
          <w:trHeight w:val="172"/>
        </w:trPr>
        <w:tc>
          <w:tcPr>
            <w:tcW w:w="8775" w:type="dxa"/>
            <w:gridSpan w:val="10"/>
            <w:tcBorders>
              <w:top w:val="nil"/>
              <w:left w:val="nil"/>
              <w:bottom w:val="nil"/>
              <w:right w:val="nil"/>
            </w:tcBorders>
            <w:shd w:val="clear" w:color="auto" w:fill="FFFFFF"/>
            <w:hideMark/>
          </w:tcPr>
          <w:p w:rsidR="00E86079" w:rsidRPr="009C4823" w:rsidRDefault="00E86079" w:rsidP="00C126D7">
            <w:pPr>
              <w:autoSpaceDE w:val="0"/>
              <w:autoSpaceDN w:val="0"/>
              <w:adjustRightInd w:val="0"/>
              <w:spacing w:after="0" w:line="240" w:lineRule="auto"/>
              <w:ind w:left="60" w:right="60"/>
              <w:rPr>
                <w:rFonts w:ascii="Arial" w:hAnsi="Arial" w:cs="Arial"/>
                <w:color w:val="000000"/>
                <w:sz w:val="16"/>
                <w:szCs w:val="16"/>
              </w:rPr>
            </w:pPr>
            <w:r w:rsidRPr="009C4823">
              <w:rPr>
                <w:rFonts w:ascii="Arial" w:hAnsi="Arial" w:cs="Arial"/>
                <w:color w:val="000000"/>
                <w:sz w:val="16"/>
                <w:szCs w:val="16"/>
              </w:rPr>
              <w:t>a. Dependent Variable: LN_Y</w:t>
            </w:r>
          </w:p>
        </w:tc>
      </w:tr>
    </w:tbl>
    <w:p w:rsidR="00E86079" w:rsidRDefault="00E86079" w:rsidP="00E86079">
      <w:pPr>
        <w:pStyle w:val="ListParagraph"/>
        <w:autoSpaceDE w:val="0"/>
        <w:autoSpaceDN w:val="0"/>
        <w:adjustRightInd w:val="0"/>
        <w:spacing w:after="0" w:line="400" w:lineRule="atLeast"/>
        <w:jc w:val="center"/>
        <w:rPr>
          <w:rFonts w:ascii="Times New Roman" w:hAnsi="Times New Roman" w:cs="Times New Roman"/>
          <w:b/>
          <w:sz w:val="24"/>
          <w:szCs w:val="24"/>
        </w:rPr>
      </w:pPr>
      <w:r w:rsidRPr="008D293F">
        <w:rPr>
          <w:rFonts w:ascii="Times New Roman" w:hAnsi="Times New Roman" w:cs="Times New Roman"/>
          <w:b/>
          <w:sz w:val="24"/>
          <w:szCs w:val="24"/>
        </w:rPr>
        <w:t>Hasil Uji Regresi Linier Berganda</w:t>
      </w:r>
    </w:p>
    <w:p w:rsidR="00E86079" w:rsidRPr="00975637" w:rsidRDefault="00E86079" w:rsidP="00E86079">
      <w:pPr>
        <w:autoSpaceDE w:val="0"/>
        <w:autoSpaceDN w:val="0"/>
        <w:adjustRightInd w:val="0"/>
        <w:spacing w:after="0" w:line="480" w:lineRule="auto"/>
        <w:ind w:right="60"/>
        <w:jc w:val="center"/>
        <w:rPr>
          <w:rFonts w:ascii="Times New Roman" w:hAnsi="Times New Roman" w:cs="Times New Roman"/>
          <w:i/>
          <w:color w:val="000000"/>
          <w:sz w:val="24"/>
          <w:szCs w:val="24"/>
          <w:lang w:val="fr-FR"/>
        </w:rPr>
      </w:pPr>
      <w:r w:rsidRPr="00975637">
        <w:rPr>
          <w:rFonts w:ascii="Times New Roman" w:hAnsi="Times New Roman" w:cs="Times New Roman"/>
          <w:i/>
          <w:color w:val="000000"/>
          <w:sz w:val="24"/>
          <w:szCs w:val="24"/>
          <w:lang w:val="fr-FR"/>
        </w:rPr>
        <w:t>Sumber: Hasil Pengolahan Data SPSS Ver.22</w:t>
      </w:r>
    </w:p>
    <w:p w:rsidR="00E86079" w:rsidRDefault="00E86079" w:rsidP="004240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uji regresi yang telah dilakukan dapat disusun persamaan matematis dari penelitian ini sebagai berikut:</w:t>
      </w:r>
    </w:p>
    <w:p w:rsidR="00E86079" w:rsidRPr="00DD55D7" w:rsidRDefault="00E86079" w:rsidP="00E86079">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ROA</w:t>
      </w:r>
      <w:r>
        <w:rPr>
          <w:rFonts w:ascii="Times New Roman" w:hAnsi="Times New Roman" w:cs="Times New Roman"/>
          <w:b/>
          <w:sz w:val="24"/>
          <w:szCs w:val="24"/>
        </w:rPr>
        <w:tab/>
        <w:t>= -2,481 - 0,234 Perputaran Modal Kerja +</w:t>
      </w:r>
      <w:r w:rsidRPr="00DD55D7">
        <w:rPr>
          <w:rFonts w:ascii="Times New Roman" w:hAnsi="Times New Roman" w:cs="Times New Roman"/>
          <w:b/>
          <w:sz w:val="24"/>
          <w:szCs w:val="24"/>
        </w:rPr>
        <w:t xml:space="preserve"> 0,</w:t>
      </w:r>
      <w:r>
        <w:rPr>
          <w:rFonts w:ascii="Times New Roman" w:hAnsi="Times New Roman" w:cs="Times New Roman"/>
          <w:b/>
          <w:sz w:val="24"/>
          <w:szCs w:val="24"/>
        </w:rPr>
        <w:t>266</w:t>
      </w:r>
      <w:r w:rsidRPr="00DD55D7">
        <w:rPr>
          <w:rFonts w:ascii="Times New Roman" w:hAnsi="Times New Roman" w:cs="Times New Roman"/>
          <w:b/>
          <w:sz w:val="24"/>
          <w:szCs w:val="24"/>
        </w:rPr>
        <w:t xml:space="preserve"> </w:t>
      </w:r>
      <w:proofErr w:type="gramStart"/>
      <w:r w:rsidRPr="00DD55D7">
        <w:rPr>
          <w:rFonts w:ascii="Times New Roman" w:hAnsi="Times New Roman" w:cs="Times New Roman"/>
          <w:b/>
          <w:sz w:val="24"/>
          <w:szCs w:val="24"/>
        </w:rPr>
        <w:t>Pertumbuhan  Penjualan</w:t>
      </w:r>
      <w:proofErr w:type="gramEnd"/>
      <w:r w:rsidRPr="00DD55D7">
        <w:rPr>
          <w:rFonts w:ascii="Times New Roman" w:hAnsi="Times New Roman" w:cs="Times New Roman"/>
          <w:b/>
          <w:sz w:val="24"/>
          <w:szCs w:val="24"/>
        </w:rPr>
        <w:t xml:space="preserve"> + 0,</w:t>
      </w:r>
      <w:r>
        <w:rPr>
          <w:rFonts w:ascii="Times New Roman" w:hAnsi="Times New Roman" w:cs="Times New Roman"/>
          <w:b/>
          <w:sz w:val="24"/>
          <w:szCs w:val="24"/>
        </w:rPr>
        <w:t>194</w:t>
      </w:r>
      <w:r w:rsidRPr="00DD55D7">
        <w:rPr>
          <w:rFonts w:ascii="Times New Roman" w:hAnsi="Times New Roman" w:cs="Times New Roman"/>
          <w:b/>
          <w:sz w:val="24"/>
          <w:szCs w:val="24"/>
        </w:rPr>
        <w:t xml:space="preserve"> Ukuran Perusahaan</w:t>
      </w:r>
    </w:p>
    <w:p w:rsidR="00E86079" w:rsidRDefault="00E86079" w:rsidP="00E86079">
      <w:pPr>
        <w:shd w:val="clear" w:color="auto" w:fill="FFFFFF"/>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Dari persamaan regresi diatas dapat diketahui bahwa:</w:t>
      </w:r>
    </w:p>
    <w:p w:rsidR="00E86079" w:rsidRDefault="00E86079" w:rsidP="00E86079">
      <w:pPr>
        <w:pStyle w:val="ListParagraph"/>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Konstanta sebesar -2,481 artinya jika perputaran modal kerja (X1), Pertumbuhan Penjualan (X2), dan Ukuran Perusahaan (X3) dianggap konstan atau tidak mengalami perubahan atau nol maka besarnya jumlah ROA pada perusahaan manufaktur yang terdaftar di BEI pada periode 2017-2019 adalah -2,481 satuan.</w:t>
      </w:r>
    </w:p>
    <w:p w:rsidR="00E86079" w:rsidRDefault="00E86079" w:rsidP="00E86079">
      <w:pPr>
        <w:pStyle w:val="ListParagraph"/>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Koefisien regresi perputaran modal kerja sebesar -0,234 artinya setiap kenaikan satu satuan pada perputaran modal kerja makan akan menurunkan jumlah profitabilitas pada perusahaan manufaktur yang terdaftar pada BEI periode 2017-2019 sebesar -0,234 satuan.</w:t>
      </w:r>
    </w:p>
    <w:p w:rsidR="00E86079" w:rsidRDefault="00E86079" w:rsidP="00E86079">
      <w:pPr>
        <w:pStyle w:val="ListParagraph"/>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Koefisien regresi pertumbuhan penjualan sebesar 0,266 artinya setiap kenaikan satu satuan pada pertumbuhan penjualan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menaikan jumlah profitabilitas pada </w:t>
      </w:r>
      <w:r>
        <w:rPr>
          <w:rFonts w:ascii="Times New Roman" w:hAnsi="Times New Roman" w:cs="Times New Roman"/>
          <w:sz w:val="24"/>
          <w:szCs w:val="24"/>
        </w:rPr>
        <w:lastRenderedPageBreak/>
        <w:t>perusahaan manufaktur yang terdaftar pada BEI periode 2017-2019 sebesar 0,266 satuan.</w:t>
      </w:r>
    </w:p>
    <w:p w:rsidR="00E86079" w:rsidRDefault="00E86079" w:rsidP="00E86079">
      <w:pPr>
        <w:pStyle w:val="ListParagraph"/>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Koefisien regresi ukuran perusahaan sebesar 0,194 artinya setiap kenaikan satu satuan pada ukuran perusahaan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menaikkan jumlah profitabilitas pada BEI periode 2017-2019 sebesar 0,194 satuan.</w:t>
      </w:r>
    </w:p>
    <w:p w:rsidR="00E86079" w:rsidRPr="00B1396B" w:rsidRDefault="00E86079" w:rsidP="00E86079">
      <w:pPr>
        <w:autoSpaceDE w:val="0"/>
        <w:autoSpaceDN w:val="0"/>
        <w:adjustRightInd w:val="0"/>
        <w:spacing w:after="0" w:line="480" w:lineRule="auto"/>
        <w:jc w:val="both"/>
        <w:rPr>
          <w:rFonts w:ascii="Times New Roman" w:hAnsi="Times New Roman" w:cs="Times New Roman"/>
          <w:b/>
          <w:sz w:val="24"/>
          <w:szCs w:val="24"/>
        </w:rPr>
      </w:pPr>
    </w:p>
    <w:p w:rsidR="00FE58A7" w:rsidRDefault="00FE58A7" w:rsidP="00FE58A7">
      <w:pPr>
        <w:spacing w:after="0" w:line="240" w:lineRule="auto"/>
        <w:contextualSpacing/>
        <w:jc w:val="both"/>
        <w:rPr>
          <w:rFonts w:ascii="Times New Roman" w:hAnsi="Times New Roman" w:cs="Times New Roman"/>
          <w:b/>
          <w:sz w:val="24"/>
          <w:szCs w:val="24"/>
        </w:rPr>
      </w:pPr>
    </w:p>
    <w:p w:rsidR="00FE58A7" w:rsidRDefault="00FE58A7" w:rsidP="00FE58A7">
      <w:pPr>
        <w:spacing w:after="0" w:line="240" w:lineRule="auto"/>
        <w:contextualSpacing/>
        <w:jc w:val="both"/>
        <w:rPr>
          <w:rFonts w:ascii="Times New Roman" w:hAnsi="Times New Roman" w:cs="Times New Roman"/>
          <w:b/>
          <w:sz w:val="24"/>
          <w:szCs w:val="24"/>
        </w:rPr>
      </w:pPr>
    </w:p>
    <w:p w:rsidR="00E86079" w:rsidRPr="003E1BEC" w:rsidRDefault="00E86079" w:rsidP="00E86079">
      <w:pPr>
        <w:autoSpaceDE w:val="0"/>
        <w:autoSpaceDN w:val="0"/>
        <w:adjustRightInd w:val="0"/>
        <w:spacing w:after="0" w:line="480" w:lineRule="auto"/>
        <w:jc w:val="both"/>
        <w:rPr>
          <w:rFonts w:ascii="Times New Roman" w:hAnsi="Times New Roman" w:cs="Times New Roman"/>
          <w:b/>
          <w:sz w:val="24"/>
          <w:szCs w:val="24"/>
        </w:rPr>
      </w:pPr>
      <w:r w:rsidRPr="003E1BEC">
        <w:rPr>
          <w:rFonts w:ascii="Times New Roman" w:hAnsi="Times New Roman" w:cs="Times New Roman"/>
          <w:b/>
          <w:sz w:val="24"/>
          <w:szCs w:val="24"/>
        </w:rPr>
        <w:t xml:space="preserve">Pengujian Hipotesis </w:t>
      </w:r>
    </w:p>
    <w:p w:rsidR="00E86079" w:rsidRDefault="00E86079" w:rsidP="00E8607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226D1">
        <w:rPr>
          <w:rFonts w:ascii="Times New Roman" w:hAnsi="Times New Roman" w:cs="Times New Roman"/>
          <w:b/>
          <w:sz w:val="24"/>
          <w:szCs w:val="24"/>
        </w:rPr>
        <w:t>Uji Parsial (Uji t)</w:t>
      </w:r>
    </w:p>
    <w:p w:rsidR="00E86079" w:rsidRDefault="00E86079" w:rsidP="00E8607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4.8</w:t>
      </w:r>
    </w:p>
    <w:p w:rsidR="00E86079" w:rsidRPr="00E82E72" w:rsidRDefault="00E86079" w:rsidP="00E8607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t</w:t>
      </w:r>
    </w:p>
    <w:tbl>
      <w:tblPr>
        <w:tblpPr w:leftFromText="180" w:rightFromText="180" w:vertAnchor="text" w:horzAnchor="margin" w:tblpXSpec="center" w:tblpY="153"/>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3"/>
        <w:gridCol w:w="1837"/>
        <w:gridCol w:w="1044"/>
        <w:gridCol w:w="1044"/>
        <w:gridCol w:w="1150"/>
        <w:gridCol w:w="803"/>
        <w:gridCol w:w="810"/>
      </w:tblGrid>
      <w:tr w:rsidR="00E86079" w:rsidRPr="002A1BCD" w:rsidTr="00C126D7">
        <w:trPr>
          <w:cantSplit/>
          <w:trHeight w:val="186"/>
        </w:trPr>
        <w:tc>
          <w:tcPr>
            <w:tcW w:w="7261" w:type="dxa"/>
            <w:gridSpan w:val="7"/>
            <w:shd w:val="clear" w:color="auto" w:fill="FFFFFF"/>
            <w:vAlign w:val="center"/>
          </w:tcPr>
          <w:p w:rsidR="00E86079" w:rsidRPr="002A1BCD"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2A1BCD">
              <w:rPr>
                <w:rFonts w:ascii="Arial" w:hAnsi="Arial" w:cs="Arial"/>
                <w:b/>
                <w:bCs/>
                <w:color w:val="000000"/>
                <w:sz w:val="16"/>
                <w:szCs w:val="16"/>
              </w:rPr>
              <w:t>Coefficients</w:t>
            </w:r>
            <w:r w:rsidRPr="002A1BCD">
              <w:rPr>
                <w:rFonts w:ascii="Arial" w:hAnsi="Arial" w:cs="Arial"/>
                <w:b/>
                <w:bCs/>
                <w:color w:val="000000"/>
                <w:sz w:val="16"/>
                <w:szCs w:val="16"/>
                <w:vertAlign w:val="superscript"/>
              </w:rPr>
              <w:t>a</w:t>
            </w:r>
          </w:p>
        </w:tc>
      </w:tr>
      <w:tr w:rsidR="00E86079" w:rsidRPr="002A1BCD" w:rsidTr="00C126D7">
        <w:trPr>
          <w:cantSplit/>
          <w:trHeight w:val="373"/>
        </w:trPr>
        <w:tc>
          <w:tcPr>
            <w:tcW w:w="2410" w:type="dxa"/>
            <w:gridSpan w:val="2"/>
            <w:vMerge w:val="restart"/>
            <w:shd w:val="clear" w:color="auto" w:fill="FFFFFF"/>
            <w:vAlign w:val="bottom"/>
          </w:tcPr>
          <w:p w:rsidR="00E86079" w:rsidRPr="002A1BCD" w:rsidRDefault="00E86079" w:rsidP="00C126D7">
            <w:pPr>
              <w:autoSpaceDE w:val="0"/>
              <w:autoSpaceDN w:val="0"/>
              <w:adjustRightInd w:val="0"/>
              <w:spacing w:after="0" w:line="240" w:lineRule="auto"/>
              <w:ind w:left="60" w:right="60"/>
              <w:rPr>
                <w:rFonts w:ascii="Arial" w:hAnsi="Arial" w:cs="Arial"/>
                <w:color w:val="000000"/>
                <w:sz w:val="16"/>
                <w:szCs w:val="16"/>
              </w:rPr>
            </w:pPr>
            <w:r w:rsidRPr="002A1BCD">
              <w:rPr>
                <w:rFonts w:ascii="Arial" w:hAnsi="Arial" w:cs="Arial"/>
                <w:color w:val="000000"/>
                <w:sz w:val="16"/>
                <w:szCs w:val="16"/>
              </w:rPr>
              <w:t>Model</w:t>
            </w:r>
          </w:p>
        </w:tc>
        <w:tc>
          <w:tcPr>
            <w:tcW w:w="2088" w:type="dxa"/>
            <w:gridSpan w:val="2"/>
            <w:shd w:val="clear" w:color="auto" w:fill="FFFFFF"/>
            <w:vAlign w:val="bottom"/>
          </w:tcPr>
          <w:p w:rsidR="00E86079" w:rsidRPr="002A1BCD"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2A1BCD">
              <w:rPr>
                <w:rFonts w:ascii="Arial" w:hAnsi="Arial" w:cs="Arial"/>
                <w:color w:val="000000"/>
                <w:sz w:val="16"/>
                <w:szCs w:val="16"/>
              </w:rPr>
              <w:t>Unstandardized Coefficients</w:t>
            </w:r>
          </w:p>
        </w:tc>
        <w:tc>
          <w:tcPr>
            <w:tcW w:w="1150" w:type="dxa"/>
            <w:shd w:val="clear" w:color="auto" w:fill="FFFFFF"/>
            <w:vAlign w:val="bottom"/>
          </w:tcPr>
          <w:p w:rsidR="00E86079" w:rsidRPr="002A1BCD"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2A1BCD">
              <w:rPr>
                <w:rFonts w:ascii="Arial" w:hAnsi="Arial" w:cs="Arial"/>
                <w:color w:val="000000"/>
                <w:sz w:val="16"/>
                <w:szCs w:val="16"/>
              </w:rPr>
              <w:t>Standardized Coefficients</w:t>
            </w:r>
          </w:p>
        </w:tc>
        <w:tc>
          <w:tcPr>
            <w:tcW w:w="803" w:type="dxa"/>
            <w:vMerge w:val="restart"/>
            <w:shd w:val="clear" w:color="auto" w:fill="FFFFFF"/>
            <w:vAlign w:val="bottom"/>
          </w:tcPr>
          <w:p w:rsidR="00E86079" w:rsidRPr="002A1BCD"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2A1BCD">
              <w:rPr>
                <w:rFonts w:ascii="Arial" w:hAnsi="Arial" w:cs="Arial"/>
                <w:color w:val="000000"/>
                <w:sz w:val="16"/>
                <w:szCs w:val="16"/>
              </w:rPr>
              <w:t>t</w:t>
            </w:r>
          </w:p>
        </w:tc>
        <w:tc>
          <w:tcPr>
            <w:tcW w:w="808" w:type="dxa"/>
            <w:vMerge w:val="restart"/>
            <w:shd w:val="clear" w:color="auto" w:fill="FFFFFF"/>
            <w:vAlign w:val="bottom"/>
          </w:tcPr>
          <w:p w:rsidR="00E86079" w:rsidRPr="002A1BCD"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2A1BCD">
              <w:rPr>
                <w:rFonts w:ascii="Arial" w:hAnsi="Arial" w:cs="Arial"/>
                <w:color w:val="000000"/>
                <w:sz w:val="16"/>
                <w:szCs w:val="16"/>
              </w:rPr>
              <w:t>Sig.</w:t>
            </w:r>
          </w:p>
        </w:tc>
      </w:tr>
      <w:tr w:rsidR="00E86079" w:rsidRPr="002A1BCD" w:rsidTr="00C126D7">
        <w:trPr>
          <w:cantSplit/>
          <w:trHeight w:val="232"/>
        </w:trPr>
        <w:tc>
          <w:tcPr>
            <w:tcW w:w="2410" w:type="dxa"/>
            <w:gridSpan w:val="2"/>
            <w:vMerge/>
            <w:shd w:val="clear" w:color="auto" w:fill="FFFFFF"/>
            <w:vAlign w:val="bottom"/>
          </w:tcPr>
          <w:p w:rsidR="00E86079" w:rsidRPr="002A1BCD" w:rsidRDefault="00E86079" w:rsidP="00C126D7">
            <w:pPr>
              <w:autoSpaceDE w:val="0"/>
              <w:autoSpaceDN w:val="0"/>
              <w:adjustRightInd w:val="0"/>
              <w:spacing w:after="0" w:line="240" w:lineRule="auto"/>
              <w:rPr>
                <w:rFonts w:ascii="Arial" w:hAnsi="Arial" w:cs="Arial"/>
                <w:color w:val="000000"/>
                <w:sz w:val="16"/>
                <w:szCs w:val="16"/>
              </w:rPr>
            </w:pPr>
          </w:p>
        </w:tc>
        <w:tc>
          <w:tcPr>
            <w:tcW w:w="1044" w:type="dxa"/>
            <w:shd w:val="clear" w:color="auto" w:fill="FFFFFF"/>
            <w:vAlign w:val="bottom"/>
          </w:tcPr>
          <w:p w:rsidR="00E86079" w:rsidRPr="002A1BCD"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2A1BCD">
              <w:rPr>
                <w:rFonts w:ascii="Arial" w:hAnsi="Arial" w:cs="Arial"/>
                <w:color w:val="000000"/>
                <w:sz w:val="16"/>
                <w:szCs w:val="16"/>
              </w:rPr>
              <w:t>B</w:t>
            </w:r>
          </w:p>
        </w:tc>
        <w:tc>
          <w:tcPr>
            <w:tcW w:w="1044" w:type="dxa"/>
            <w:shd w:val="clear" w:color="auto" w:fill="FFFFFF"/>
            <w:vAlign w:val="bottom"/>
          </w:tcPr>
          <w:p w:rsidR="00E86079" w:rsidRPr="002A1BCD"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2A1BCD">
              <w:rPr>
                <w:rFonts w:ascii="Arial" w:hAnsi="Arial" w:cs="Arial"/>
                <w:color w:val="000000"/>
                <w:sz w:val="16"/>
                <w:szCs w:val="16"/>
              </w:rPr>
              <w:t>Std. Error</w:t>
            </w:r>
          </w:p>
        </w:tc>
        <w:tc>
          <w:tcPr>
            <w:tcW w:w="1150" w:type="dxa"/>
            <w:shd w:val="clear" w:color="auto" w:fill="FFFFFF"/>
            <w:vAlign w:val="bottom"/>
          </w:tcPr>
          <w:p w:rsidR="00E86079" w:rsidRPr="002A1BCD" w:rsidRDefault="00E86079" w:rsidP="00C126D7">
            <w:pPr>
              <w:autoSpaceDE w:val="0"/>
              <w:autoSpaceDN w:val="0"/>
              <w:adjustRightInd w:val="0"/>
              <w:spacing w:after="0" w:line="240" w:lineRule="auto"/>
              <w:ind w:left="60" w:right="60"/>
              <w:jc w:val="center"/>
              <w:rPr>
                <w:rFonts w:ascii="Arial" w:hAnsi="Arial" w:cs="Arial"/>
                <w:color w:val="000000"/>
                <w:sz w:val="16"/>
                <w:szCs w:val="16"/>
              </w:rPr>
            </w:pPr>
            <w:r w:rsidRPr="002A1BCD">
              <w:rPr>
                <w:rFonts w:ascii="Arial" w:hAnsi="Arial" w:cs="Arial"/>
                <w:color w:val="000000"/>
                <w:sz w:val="16"/>
                <w:szCs w:val="16"/>
              </w:rPr>
              <w:t>Beta</w:t>
            </w:r>
          </w:p>
        </w:tc>
        <w:tc>
          <w:tcPr>
            <w:tcW w:w="803" w:type="dxa"/>
            <w:vMerge/>
            <w:shd w:val="clear" w:color="auto" w:fill="FFFFFF"/>
            <w:vAlign w:val="bottom"/>
          </w:tcPr>
          <w:p w:rsidR="00E86079" w:rsidRPr="002A1BCD" w:rsidRDefault="00E86079" w:rsidP="00C126D7">
            <w:pPr>
              <w:autoSpaceDE w:val="0"/>
              <w:autoSpaceDN w:val="0"/>
              <w:adjustRightInd w:val="0"/>
              <w:spacing w:after="0" w:line="240" w:lineRule="auto"/>
              <w:rPr>
                <w:rFonts w:ascii="Arial" w:hAnsi="Arial" w:cs="Arial"/>
                <w:color w:val="000000"/>
                <w:sz w:val="16"/>
                <w:szCs w:val="16"/>
              </w:rPr>
            </w:pPr>
          </w:p>
        </w:tc>
        <w:tc>
          <w:tcPr>
            <w:tcW w:w="808" w:type="dxa"/>
            <w:vMerge/>
            <w:shd w:val="clear" w:color="auto" w:fill="FFFFFF"/>
            <w:vAlign w:val="bottom"/>
          </w:tcPr>
          <w:p w:rsidR="00E86079" w:rsidRPr="002A1BCD" w:rsidRDefault="00E86079" w:rsidP="00C126D7">
            <w:pPr>
              <w:autoSpaceDE w:val="0"/>
              <w:autoSpaceDN w:val="0"/>
              <w:adjustRightInd w:val="0"/>
              <w:spacing w:after="0" w:line="240" w:lineRule="auto"/>
              <w:rPr>
                <w:rFonts w:ascii="Arial" w:hAnsi="Arial" w:cs="Arial"/>
                <w:color w:val="000000"/>
                <w:sz w:val="16"/>
                <w:szCs w:val="16"/>
              </w:rPr>
            </w:pPr>
          </w:p>
        </w:tc>
      </w:tr>
      <w:tr w:rsidR="00E86079" w:rsidRPr="002A1BCD" w:rsidTr="00C126D7">
        <w:trPr>
          <w:cantSplit/>
          <w:trHeight w:val="186"/>
        </w:trPr>
        <w:tc>
          <w:tcPr>
            <w:tcW w:w="573" w:type="dxa"/>
            <w:vMerge w:val="restart"/>
            <w:shd w:val="clear" w:color="auto" w:fill="FFFFFF"/>
          </w:tcPr>
          <w:p w:rsidR="00E86079" w:rsidRPr="002A1BCD" w:rsidRDefault="00E86079" w:rsidP="00C126D7">
            <w:pPr>
              <w:autoSpaceDE w:val="0"/>
              <w:autoSpaceDN w:val="0"/>
              <w:adjustRightInd w:val="0"/>
              <w:spacing w:after="0" w:line="240" w:lineRule="auto"/>
              <w:ind w:left="60" w:right="60"/>
              <w:rPr>
                <w:rFonts w:ascii="Arial" w:hAnsi="Arial" w:cs="Arial"/>
                <w:color w:val="000000"/>
                <w:sz w:val="16"/>
                <w:szCs w:val="16"/>
              </w:rPr>
            </w:pPr>
            <w:r w:rsidRPr="002A1BCD">
              <w:rPr>
                <w:rFonts w:ascii="Arial" w:hAnsi="Arial" w:cs="Arial"/>
                <w:color w:val="000000"/>
                <w:sz w:val="16"/>
                <w:szCs w:val="16"/>
              </w:rPr>
              <w:t>1</w:t>
            </w:r>
          </w:p>
        </w:tc>
        <w:tc>
          <w:tcPr>
            <w:tcW w:w="1836" w:type="dxa"/>
            <w:shd w:val="clear" w:color="auto" w:fill="FFFFFF"/>
          </w:tcPr>
          <w:p w:rsidR="00E86079" w:rsidRPr="002A1BCD" w:rsidRDefault="00E86079" w:rsidP="00C126D7">
            <w:pPr>
              <w:autoSpaceDE w:val="0"/>
              <w:autoSpaceDN w:val="0"/>
              <w:adjustRightInd w:val="0"/>
              <w:spacing w:after="0" w:line="240" w:lineRule="auto"/>
              <w:ind w:left="60" w:right="60"/>
              <w:rPr>
                <w:rFonts w:ascii="Arial" w:hAnsi="Arial" w:cs="Arial"/>
                <w:color w:val="000000"/>
                <w:sz w:val="16"/>
                <w:szCs w:val="16"/>
              </w:rPr>
            </w:pPr>
            <w:r w:rsidRPr="002A1BCD">
              <w:rPr>
                <w:rFonts w:ascii="Arial" w:hAnsi="Arial" w:cs="Arial"/>
                <w:color w:val="000000"/>
                <w:sz w:val="16"/>
                <w:szCs w:val="16"/>
              </w:rPr>
              <w:t>(Constant)</w:t>
            </w:r>
          </w:p>
        </w:tc>
        <w:tc>
          <w:tcPr>
            <w:tcW w:w="1044"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,086</w:t>
            </w:r>
          </w:p>
        </w:tc>
        <w:tc>
          <w:tcPr>
            <w:tcW w:w="1044"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,084</w:t>
            </w:r>
          </w:p>
        </w:tc>
        <w:tc>
          <w:tcPr>
            <w:tcW w:w="1150" w:type="dxa"/>
            <w:shd w:val="clear" w:color="auto" w:fill="FFFFFF"/>
            <w:vAlign w:val="center"/>
          </w:tcPr>
          <w:p w:rsidR="00E86079" w:rsidRPr="002A1BCD" w:rsidRDefault="00E86079" w:rsidP="00C126D7">
            <w:pPr>
              <w:autoSpaceDE w:val="0"/>
              <w:autoSpaceDN w:val="0"/>
              <w:adjustRightInd w:val="0"/>
              <w:spacing w:after="0" w:line="240" w:lineRule="auto"/>
              <w:rPr>
                <w:rFonts w:ascii="Times New Roman" w:hAnsi="Times New Roman" w:cs="Times New Roman"/>
                <w:sz w:val="16"/>
                <w:szCs w:val="16"/>
              </w:rPr>
            </w:pPr>
          </w:p>
        </w:tc>
        <w:tc>
          <w:tcPr>
            <w:tcW w:w="803"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1,027</w:t>
            </w:r>
          </w:p>
        </w:tc>
        <w:tc>
          <w:tcPr>
            <w:tcW w:w="808"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,306</w:t>
            </w:r>
          </w:p>
        </w:tc>
      </w:tr>
      <w:tr w:rsidR="00E86079" w:rsidRPr="002A1BCD" w:rsidTr="00C126D7">
        <w:trPr>
          <w:cantSplit/>
          <w:trHeight w:val="232"/>
        </w:trPr>
        <w:tc>
          <w:tcPr>
            <w:tcW w:w="573" w:type="dxa"/>
            <w:vMerge/>
            <w:shd w:val="clear" w:color="auto" w:fill="FFFFFF"/>
          </w:tcPr>
          <w:p w:rsidR="00E86079" w:rsidRPr="002A1BCD" w:rsidRDefault="00E86079" w:rsidP="00C126D7">
            <w:pPr>
              <w:autoSpaceDE w:val="0"/>
              <w:autoSpaceDN w:val="0"/>
              <w:adjustRightInd w:val="0"/>
              <w:spacing w:after="0" w:line="240" w:lineRule="auto"/>
              <w:rPr>
                <w:rFonts w:ascii="Arial" w:hAnsi="Arial" w:cs="Arial"/>
                <w:color w:val="000000"/>
                <w:sz w:val="16"/>
                <w:szCs w:val="16"/>
              </w:rPr>
            </w:pPr>
          </w:p>
        </w:tc>
        <w:tc>
          <w:tcPr>
            <w:tcW w:w="1836" w:type="dxa"/>
            <w:shd w:val="clear" w:color="auto" w:fill="FFFFFF"/>
          </w:tcPr>
          <w:p w:rsidR="00E86079" w:rsidRPr="002A1BCD" w:rsidRDefault="00E86079" w:rsidP="00C126D7">
            <w:pPr>
              <w:autoSpaceDE w:val="0"/>
              <w:autoSpaceDN w:val="0"/>
              <w:adjustRightInd w:val="0"/>
              <w:spacing w:after="0" w:line="240" w:lineRule="auto"/>
              <w:ind w:left="60" w:right="60"/>
              <w:rPr>
                <w:rFonts w:ascii="Arial" w:hAnsi="Arial" w:cs="Arial"/>
                <w:color w:val="000000"/>
                <w:sz w:val="16"/>
                <w:szCs w:val="16"/>
              </w:rPr>
            </w:pPr>
            <w:r w:rsidRPr="002A1BCD">
              <w:rPr>
                <w:rFonts w:ascii="Arial" w:hAnsi="Arial" w:cs="Arial"/>
                <w:color w:val="000000"/>
                <w:sz w:val="16"/>
                <w:szCs w:val="16"/>
              </w:rPr>
              <w:t>Perputaran Modal Kerja</w:t>
            </w:r>
          </w:p>
        </w:tc>
        <w:tc>
          <w:tcPr>
            <w:tcW w:w="1044"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,000</w:t>
            </w:r>
          </w:p>
        </w:tc>
        <w:tc>
          <w:tcPr>
            <w:tcW w:w="1044"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,000</w:t>
            </w:r>
          </w:p>
        </w:tc>
        <w:tc>
          <w:tcPr>
            <w:tcW w:w="1150"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-,135</w:t>
            </w:r>
          </w:p>
        </w:tc>
        <w:tc>
          <w:tcPr>
            <w:tcW w:w="803"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-1,553</w:t>
            </w:r>
          </w:p>
        </w:tc>
        <w:tc>
          <w:tcPr>
            <w:tcW w:w="808"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,123</w:t>
            </w:r>
          </w:p>
        </w:tc>
      </w:tr>
      <w:tr w:rsidR="00E86079" w:rsidRPr="002A1BCD" w:rsidTr="00C126D7">
        <w:trPr>
          <w:cantSplit/>
          <w:trHeight w:val="232"/>
        </w:trPr>
        <w:tc>
          <w:tcPr>
            <w:tcW w:w="573" w:type="dxa"/>
            <w:vMerge/>
            <w:shd w:val="clear" w:color="auto" w:fill="FFFFFF"/>
          </w:tcPr>
          <w:p w:rsidR="00E86079" w:rsidRPr="002A1BCD" w:rsidRDefault="00E86079" w:rsidP="00C126D7">
            <w:pPr>
              <w:autoSpaceDE w:val="0"/>
              <w:autoSpaceDN w:val="0"/>
              <w:adjustRightInd w:val="0"/>
              <w:spacing w:after="0" w:line="240" w:lineRule="auto"/>
              <w:rPr>
                <w:rFonts w:ascii="Arial" w:hAnsi="Arial" w:cs="Arial"/>
                <w:color w:val="000000"/>
                <w:sz w:val="16"/>
                <w:szCs w:val="16"/>
              </w:rPr>
            </w:pPr>
          </w:p>
        </w:tc>
        <w:tc>
          <w:tcPr>
            <w:tcW w:w="1836" w:type="dxa"/>
            <w:shd w:val="clear" w:color="auto" w:fill="FFFFFF"/>
          </w:tcPr>
          <w:p w:rsidR="00E86079" w:rsidRPr="002A1BCD" w:rsidRDefault="00E86079" w:rsidP="00C126D7">
            <w:pPr>
              <w:autoSpaceDE w:val="0"/>
              <w:autoSpaceDN w:val="0"/>
              <w:adjustRightInd w:val="0"/>
              <w:spacing w:after="0" w:line="240" w:lineRule="auto"/>
              <w:ind w:left="60" w:right="60"/>
              <w:rPr>
                <w:rFonts w:ascii="Arial" w:hAnsi="Arial" w:cs="Arial"/>
                <w:color w:val="000000"/>
                <w:sz w:val="16"/>
                <w:szCs w:val="16"/>
              </w:rPr>
            </w:pPr>
            <w:r w:rsidRPr="002A1BCD">
              <w:rPr>
                <w:rFonts w:ascii="Arial" w:hAnsi="Arial" w:cs="Arial"/>
                <w:color w:val="000000"/>
                <w:sz w:val="16"/>
                <w:szCs w:val="16"/>
              </w:rPr>
              <w:t>Pertumbuhan Penjualan</w:t>
            </w:r>
          </w:p>
        </w:tc>
        <w:tc>
          <w:tcPr>
            <w:tcW w:w="1044"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-,152</w:t>
            </w:r>
          </w:p>
        </w:tc>
        <w:tc>
          <w:tcPr>
            <w:tcW w:w="1044"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,041</w:t>
            </w:r>
          </w:p>
        </w:tc>
        <w:tc>
          <w:tcPr>
            <w:tcW w:w="1150"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-,325</w:t>
            </w:r>
          </w:p>
        </w:tc>
        <w:tc>
          <w:tcPr>
            <w:tcW w:w="803"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-3,702</w:t>
            </w:r>
          </w:p>
        </w:tc>
        <w:tc>
          <w:tcPr>
            <w:tcW w:w="808"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,000</w:t>
            </w:r>
          </w:p>
        </w:tc>
      </w:tr>
      <w:tr w:rsidR="00E86079" w:rsidRPr="002A1BCD" w:rsidTr="00C126D7">
        <w:trPr>
          <w:cantSplit/>
          <w:trHeight w:val="232"/>
        </w:trPr>
        <w:tc>
          <w:tcPr>
            <w:tcW w:w="573" w:type="dxa"/>
            <w:vMerge/>
            <w:shd w:val="clear" w:color="auto" w:fill="FFFFFF"/>
          </w:tcPr>
          <w:p w:rsidR="00E86079" w:rsidRPr="002A1BCD" w:rsidRDefault="00E86079" w:rsidP="00C126D7">
            <w:pPr>
              <w:autoSpaceDE w:val="0"/>
              <w:autoSpaceDN w:val="0"/>
              <w:adjustRightInd w:val="0"/>
              <w:spacing w:after="0" w:line="240" w:lineRule="auto"/>
              <w:rPr>
                <w:rFonts w:ascii="Arial" w:hAnsi="Arial" w:cs="Arial"/>
                <w:color w:val="000000"/>
                <w:sz w:val="16"/>
                <w:szCs w:val="16"/>
              </w:rPr>
            </w:pPr>
          </w:p>
        </w:tc>
        <w:tc>
          <w:tcPr>
            <w:tcW w:w="1836" w:type="dxa"/>
            <w:shd w:val="clear" w:color="auto" w:fill="FFFFFF"/>
          </w:tcPr>
          <w:p w:rsidR="00E86079" w:rsidRPr="002A1BCD" w:rsidRDefault="00E86079" w:rsidP="00C126D7">
            <w:pPr>
              <w:autoSpaceDE w:val="0"/>
              <w:autoSpaceDN w:val="0"/>
              <w:adjustRightInd w:val="0"/>
              <w:spacing w:after="0" w:line="240" w:lineRule="auto"/>
              <w:ind w:left="60" w:right="60"/>
              <w:rPr>
                <w:rFonts w:ascii="Arial" w:hAnsi="Arial" w:cs="Arial"/>
                <w:color w:val="000000"/>
                <w:sz w:val="16"/>
                <w:szCs w:val="16"/>
              </w:rPr>
            </w:pPr>
            <w:r w:rsidRPr="002A1BCD">
              <w:rPr>
                <w:rFonts w:ascii="Arial" w:hAnsi="Arial" w:cs="Arial"/>
                <w:color w:val="000000"/>
                <w:sz w:val="16"/>
                <w:szCs w:val="16"/>
              </w:rPr>
              <w:t>Ukuran Perusahaan</w:t>
            </w:r>
          </w:p>
        </w:tc>
        <w:tc>
          <w:tcPr>
            <w:tcW w:w="1044"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-2,006E-6</w:t>
            </w:r>
          </w:p>
        </w:tc>
        <w:tc>
          <w:tcPr>
            <w:tcW w:w="1044"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,003</w:t>
            </w:r>
          </w:p>
        </w:tc>
        <w:tc>
          <w:tcPr>
            <w:tcW w:w="1150"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,000</w:t>
            </w:r>
          </w:p>
        </w:tc>
        <w:tc>
          <w:tcPr>
            <w:tcW w:w="803"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-,001</w:t>
            </w:r>
          </w:p>
        </w:tc>
        <w:tc>
          <w:tcPr>
            <w:tcW w:w="808" w:type="dxa"/>
            <w:shd w:val="clear" w:color="auto" w:fill="FFFFFF"/>
            <w:vAlign w:val="center"/>
          </w:tcPr>
          <w:p w:rsidR="00E86079" w:rsidRPr="002A1BCD" w:rsidRDefault="00E86079" w:rsidP="00C126D7">
            <w:pPr>
              <w:autoSpaceDE w:val="0"/>
              <w:autoSpaceDN w:val="0"/>
              <w:adjustRightInd w:val="0"/>
              <w:spacing w:after="0" w:line="240" w:lineRule="auto"/>
              <w:ind w:left="60" w:right="60"/>
              <w:jc w:val="right"/>
              <w:rPr>
                <w:rFonts w:ascii="Arial" w:hAnsi="Arial" w:cs="Arial"/>
                <w:color w:val="000000"/>
                <w:sz w:val="16"/>
                <w:szCs w:val="16"/>
              </w:rPr>
            </w:pPr>
            <w:r w:rsidRPr="002A1BCD">
              <w:rPr>
                <w:rFonts w:ascii="Arial" w:hAnsi="Arial" w:cs="Arial"/>
                <w:color w:val="000000"/>
                <w:sz w:val="16"/>
                <w:szCs w:val="16"/>
              </w:rPr>
              <w:t>,999</w:t>
            </w:r>
          </w:p>
        </w:tc>
      </w:tr>
      <w:tr w:rsidR="00E86079" w:rsidRPr="002A1BCD" w:rsidTr="00C126D7">
        <w:trPr>
          <w:cantSplit/>
          <w:trHeight w:val="186"/>
        </w:trPr>
        <w:tc>
          <w:tcPr>
            <w:tcW w:w="7261" w:type="dxa"/>
            <w:gridSpan w:val="7"/>
            <w:shd w:val="clear" w:color="auto" w:fill="FFFFFF"/>
          </w:tcPr>
          <w:p w:rsidR="00E86079" w:rsidRPr="002A1BCD" w:rsidRDefault="00E86079" w:rsidP="00C126D7">
            <w:pPr>
              <w:autoSpaceDE w:val="0"/>
              <w:autoSpaceDN w:val="0"/>
              <w:adjustRightInd w:val="0"/>
              <w:spacing w:after="0" w:line="240" w:lineRule="auto"/>
              <w:ind w:left="60" w:right="60"/>
              <w:rPr>
                <w:rFonts w:ascii="Arial" w:hAnsi="Arial" w:cs="Arial"/>
                <w:color w:val="000000"/>
                <w:sz w:val="16"/>
                <w:szCs w:val="16"/>
              </w:rPr>
            </w:pPr>
            <w:r w:rsidRPr="002A1BCD">
              <w:rPr>
                <w:rFonts w:ascii="Arial" w:hAnsi="Arial" w:cs="Arial"/>
                <w:color w:val="000000"/>
                <w:sz w:val="16"/>
                <w:szCs w:val="16"/>
              </w:rPr>
              <w:t>a. Dependent Variable: RES2</w:t>
            </w:r>
          </w:p>
        </w:tc>
      </w:tr>
    </w:tbl>
    <w:p w:rsidR="00E86079" w:rsidRPr="007A269E" w:rsidRDefault="00E86079" w:rsidP="00E86079">
      <w:pPr>
        <w:autoSpaceDE w:val="0"/>
        <w:autoSpaceDN w:val="0"/>
        <w:adjustRightInd w:val="0"/>
        <w:spacing w:after="0" w:line="240" w:lineRule="auto"/>
        <w:rPr>
          <w:rFonts w:ascii="Times New Roman" w:hAnsi="Times New Roman" w:cs="Times New Roman"/>
          <w:b/>
          <w:sz w:val="24"/>
          <w:szCs w:val="24"/>
        </w:rPr>
      </w:pPr>
    </w:p>
    <w:p w:rsidR="00E86079" w:rsidRPr="002A1BCD" w:rsidRDefault="00E86079" w:rsidP="00E86079">
      <w:pPr>
        <w:autoSpaceDE w:val="0"/>
        <w:autoSpaceDN w:val="0"/>
        <w:adjustRightInd w:val="0"/>
        <w:spacing w:after="0" w:line="480" w:lineRule="auto"/>
        <w:ind w:right="60"/>
        <w:jc w:val="center"/>
        <w:rPr>
          <w:rFonts w:ascii="Times New Roman" w:hAnsi="Times New Roman" w:cs="Times New Roman"/>
          <w:i/>
          <w:color w:val="000000"/>
          <w:lang w:val="fr-FR"/>
        </w:rPr>
      </w:pPr>
      <w:r w:rsidRPr="002A1BCD">
        <w:rPr>
          <w:rFonts w:ascii="Times New Roman" w:hAnsi="Times New Roman" w:cs="Times New Roman"/>
          <w:i/>
          <w:color w:val="000000"/>
          <w:lang w:val="fr-FR"/>
        </w:rPr>
        <w:t>Sumber: Hasil Pengolahan Data SPSS Ver.22</w:t>
      </w:r>
    </w:p>
    <w:p w:rsidR="00E86079" w:rsidRPr="005B7D7A" w:rsidRDefault="00E86079" w:rsidP="004240AE">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(Berdasarkan hasil uji pada tabel 4.5 diatas dapat disimpulkan bahwa:</w:t>
      </w:r>
      <w:r>
        <w:rPr>
          <w:rFonts w:ascii="Times New Roman" w:hAnsi="Times New Roman" w:cs="Times New Roman"/>
          <w:color w:val="FF0000"/>
          <w:sz w:val="24"/>
          <w:szCs w:val="24"/>
        </w:rPr>
        <w:t xml:space="preserve"> </w:t>
      </w:r>
    </w:p>
    <w:p w:rsidR="00E86079" w:rsidRDefault="00E86079" w:rsidP="00E86079">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Variabel perputaran modal kerja (X1) </w:t>
      </w:r>
    </w:p>
    <w:p w:rsidR="00E86079" w:rsidRPr="00515FED" w:rsidRDefault="00E86079" w:rsidP="00E86079">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Dari hasil output tersebut diperoleh nilai t sebesar -1,553 dengan tingkat signifikan 0,123 yang mana lebih besar dari taraf signifikansi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atau sebesar 5%. Hal ini menunjukkan bahwa perputaran modal </w:t>
      </w:r>
      <w:proofErr w:type="gramStart"/>
      <w:r>
        <w:rPr>
          <w:rFonts w:ascii="Times New Roman" w:hAnsi="Times New Roman" w:cs="Times New Roman"/>
          <w:sz w:val="24"/>
          <w:szCs w:val="24"/>
        </w:rPr>
        <w:t>kerja  tidak</w:t>
      </w:r>
      <w:proofErr w:type="gramEnd"/>
      <w:r>
        <w:rPr>
          <w:rFonts w:ascii="Times New Roman" w:hAnsi="Times New Roman" w:cs="Times New Roman"/>
          <w:sz w:val="24"/>
          <w:szCs w:val="24"/>
        </w:rPr>
        <w:t xml:space="preserve"> berpengaruh signifikan terhadap profitabilitas. </w:t>
      </w:r>
      <w:proofErr w:type="gramStart"/>
      <w:r>
        <w:rPr>
          <w:rFonts w:ascii="Times New Roman" w:hAnsi="Times New Roman" w:cs="Times New Roman"/>
          <w:sz w:val="24"/>
          <w:szCs w:val="24"/>
        </w:rPr>
        <w:t>Dengan demikian dapat disimpulkan bahwa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ditolak yakni perputaran modal kerja tidak berpengaruh signifikan terhadap profitabilitas yang terdaftar di Bursa Efek Indonesia periode 2017-2019.</w:t>
      </w:r>
      <w:proofErr w:type="gramEnd"/>
    </w:p>
    <w:p w:rsidR="00E86079" w:rsidRDefault="00E86079" w:rsidP="00E86079">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Variabel pertumbuhan penjualan X2) </w:t>
      </w:r>
    </w:p>
    <w:p w:rsidR="00E86079" w:rsidRDefault="00E86079" w:rsidP="00E86079">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Dari hasil output tersebut diperoleh nilai t sebesar -3,702 dengan tingkat signifikan 0,000 yang mana lebih kecil dari taraf signifikansi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atau sebesar 5%. </w:t>
      </w:r>
      <w:proofErr w:type="gramStart"/>
      <w:r>
        <w:rPr>
          <w:rFonts w:ascii="Times New Roman" w:hAnsi="Times New Roman" w:cs="Times New Roman"/>
          <w:sz w:val="24"/>
          <w:szCs w:val="24"/>
        </w:rPr>
        <w:t>Hal ini menunjukkan bahwa pertumbuhan penjualan berpengaruh signifikan</w:t>
      </w:r>
      <w:r w:rsidRPr="00060616">
        <w:rPr>
          <w:rFonts w:ascii="Times New Roman" w:hAnsi="Times New Roman" w:cs="Times New Roman"/>
          <w:sz w:val="24"/>
          <w:szCs w:val="24"/>
        </w:rPr>
        <w:t xml:space="preserve"> </w:t>
      </w:r>
      <w:r>
        <w:rPr>
          <w:rFonts w:ascii="Times New Roman" w:hAnsi="Times New Roman" w:cs="Times New Roman"/>
          <w:sz w:val="24"/>
          <w:szCs w:val="24"/>
        </w:rPr>
        <w:t>kearah negatif terhadap profitabilitas.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dapat disimpulkan bahwa H</w:t>
      </w:r>
      <w:r>
        <w:rPr>
          <w:rFonts w:ascii="Times New Roman" w:hAnsi="Times New Roman" w:cs="Times New Roman"/>
          <w:sz w:val="24"/>
          <w:szCs w:val="24"/>
          <w:vertAlign w:val="subscript"/>
        </w:rPr>
        <w:t>2</w:t>
      </w:r>
      <w:r>
        <w:rPr>
          <w:rFonts w:ascii="Times New Roman" w:hAnsi="Times New Roman" w:cs="Times New Roman"/>
          <w:sz w:val="24"/>
          <w:szCs w:val="24"/>
        </w:rPr>
        <w:t xml:space="preserve"> diterima yakni pertumbuhan penjualan berpengaruh signifikan </w:t>
      </w:r>
      <w:bookmarkStart w:id="2" w:name="_Hlk78564955"/>
      <w:r>
        <w:rPr>
          <w:rFonts w:ascii="Times New Roman" w:hAnsi="Times New Roman" w:cs="Times New Roman"/>
          <w:sz w:val="24"/>
          <w:szCs w:val="24"/>
        </w:rPr>
        <w:t xml:space="preserve">kearah negatif </w:t>
      </w:r>
      <w:bookmarkEnd w:id="2"/>
      <w:r>
        <w:rPr>
          <w:rFonts w:ascii="Times New Roman" w:hAnsi="Times New Roman" w:cs="Times New Roman"/>
          <w:sz w:val="24"/>
          <w:szCs w:val="24"/>
        </w:rPr>
        <w:t>terhadap profitabilitas yang tedaftar di Bursa Efek Indonesia periode 2017-2019.</w:t>
      </w:r>
      <w:proofErr w:type="gramEnd"/>
    </w:p>
    <w:p w:rsidR="00E86079" w:rsidRDefault="00E86079" w:rsidP="00E86079">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Variabel ukuran perusahaan (X3) </w:t>
      </w:r>
    </w:p>
    <w:p w:rsidR="00E86079" w:rsidRDefault="00E86079" w:rsidP="00E86079">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Dari hasil output tersebut diperoleh nilai t sebesar -0,001 dengan tingkat signifikan 0,999 yang mana lebih besar dari taraf signifikansi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atau sebesar 5%. </w:t>
      </w:r>
      <w:proofErr w:type="gramStart"/>
      <w:r>
        <w:rPr>
          <w:rFonts w:ascii="Times New Roman" w:hAnsi="Times New Roman" w:cs="Times New Roman"/>
          <w:sz w:val="24"/>
          <w:szCs w:val="24"/>
        </w:rPr>
        <w:t>Hal ini menunjukkan bahwa ukuran perusahaan tidak berpengaruh signifikan terhadap profitabilitas.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dapat disimpulkan bahwa H</w:t>
      </w:r>
      <w:r>
        <w:rPr>
          <w:rFonts w:ascii="Times New Roman" w:hAnsi="Times New Roman" w:cs="Times New Roman"/>
          <w:sz w:val="24"/>
          <w:szCs w:val="24"/>
          <w:vertAlign w:val="subscript"/>
        </w:rPr>
        <w:t>3</w:t>
      </w:r>
      <w:r>
        <w:rPr>
          <w:rFonts w:ascii="Times New Roman" w:hAnsi="Times New Roman" w:cs="Times New Roman"/>
          <w:sz w:val="24"/>
          <w:szCs w:val="24"/>
        </w:rPr>
        <w:t xml:space="preserve"> ditolak yakni ukuran perusahaan tidak berpengaruh signifikan terhadap profitabilitas yang tedaftar di Bursa Efek Indonesia periode 2017-2019.</w:t>
      </w:r>
      <w:proofErr w:type="gramEnd"/>
    </w:p>
    <w:p w:rsidR="004240AE" w:rsidRDefault="004240AE" w:rsidP="00E86079">
      <w:pPr>
        <w:pStyle w:val="ListParagraph"/>
        <w:autoSpaceDE w:val="0"/>
        <w:autoSpaceDN w:val="0"/>
        <w:adjustRightInd w:val="0"/>
        <w:spacing w:after="0" w:line="240" w:lineRule="auto"/>
        <w:jc w:val="both"/>
        <w:rPr>
          <w:rFonts w:ascii="Times New Roman" w:hAnsi="Times New Roman" w:cs="Times New Roman"/>
          <w:sz w:val="24"/>
          <w:szCs w:val="24"/>
        </w:rPr>
      </w:pPr>
    </w:p>
    <w:p w:rsidR="004240AE" w:rsidRPr="004B6B59" w:rsidRDefault="004240AE" w:rsidP="00E86079">
      <w:pPr>
        <w:pStyle w:val="ListParagraph"/>
        <w:autoSpaceDE w:val="0"/>
        <w:autoSpaceDN w:val="0"/>
        <w:adjustRightInd w:val="0"/>
        <w:spacing w:after="0" w:line="240" w:lineRule="auto"/>
        <w:jc w:val="both"/>
        <w:rPr>
          <w:rFonts w:ascii="Times New Roman" w:hAnsi="Times New Roman" w:cs="Times New Roman"/>
          <w:sz w:val="24"/>
          <w:szCs w:val="24"/>
        </w:rPr>
      </w:pPr>
    </w:p>
    <w:p w:rsidR="00E86079" w:rsidRDefault="00E86079" w:rsidP="00FE58A7">
      <w:pPr>
        <w:spacing w:after="0" w:line="240" w:lineRule="auto"/>
        <w:contextualSpacing/>
        <w:jc w:val="both"/>
        <w:rPr>
          <w:rFonts w:ascii="Times New Roman" w:hAnsi="Times New Roman" w:cs="Times New Roman"/>
          <w:b/>
          <w:sz w:val="24"/>
          <w:szCs w:val="24"/>
        </w:rPr>
      </w:pPr>
    </w:p>
    <w:p w:rsidR="00FE58A7" w:rsidRDefault="00E86079" w:rsidP="00FE58A7">
      <w:pPr>
        <w:spacing w:after="0" w:line="240" w:lineRule="auto"/>
        <w:contextualSpacing/>
        <w:jc w:val="both"/>
        <w:rPr>
          <w:rFonts w:ascii="Times New Roman" w:hAnsi="Times New Roman" w:cs="Times New Roman"/>
          <w:b/>
          <w:sz w:val="24"/>
          <w:szCs w:val="24"/>
        </w:rPr>
      </w:pPr>
      <w:r w:rsidRPr="00524FC1">
        <w:rPr>
          <w:rFonts w:ascii="Times New Roman" w:hAnsi="Times New Roman" w:cs="Times New Roman"/>
          <w:b/>
          <w:sz w:val="24"/>
          <w:szCs w:val="24"/>
        </w:rPr>
        <w:lastRenderedPageBreak/>
        <w:t>Uji Simultan (Uji F)</w:t>
      </w:r>
    </w:p>
    <w:p w:rsidR="00E86079" w:rsidRDefault="00E86079" w:rsidP="00FE58A7">
      <w:pPr>
        <w:spacing w:after="0" w:line="240" w:lineRule="auto"/>
        <w:contextualSpacing/>
        <w:jc w:val="both"/>
        <w:rPr>
          <w:rFonts w:ascii="Times New Roman" w:hAnsi="Times New Roman" w:cs="Times New Roman"/>
          <w:b/>
          <w:sz w:val="24"/>
          <w:szCs w:val="24"/>
        </w:rPr>
      </w:pPr>
    </w:p>
    <w:p w:rsidR="004240AE" w:rsidRPr="002C4B38" w:rsidRDefault="004240AE" w:rsidP="004240AE">
      <w:pPr>
        <w:autoSpaceDE w:val="0"/>
        <w:autoSpaceDN w:val="0"/>
        <w:adjustRightInd w:val="0"/>
        <w:spacing w:after="0" w:line="240" w:lineRule="auto"/>
        <w:ind w:firstLine="360"/>
        <w:jc w:val="center"/>
        <w:rPr>
          <w:rFonts w:ascii="Times New Roman" w:hAnsi="Times New Roman" w:cs="Times New Roman"/>
          <w:b/>
          <w:sz w:val="24"/>
          <w:szCs w:val="24"/>
        </w:rPr>
      </w:pPr>
      <w:r w:rsidRPr="002C4B38">
        <w:rPr>
          <w:rFonts w:ascii="Times New Roman" w:hAnsi="Times New Roman" w:cs="Times New Roman"/>
          <w:b/>
          <w:sz w:val="24"/>
          <w:szCs w:val="24"/>
        </w:rPr>
        <w:t xml:space="preserve">Tabel </w:t>
      </w:r>
      <w:r>
        <w:rPr>
          <w:rFonts w:ascii="Times New Roman" w:hAnsi="Times New Roman" w:cs="Times New Roman"/>
          <w:b/>
          <w:sz w:val="24"/>
          <w:szCs w:val="24"/>
        </w:rPr>
        <w:t>4.9</w:t>
      </w:r>
    </w:p>
    <w:p w:rsidR="004240AE" w:rsidRPr="002C4B38" w:rsidRDefault="004240AE" w:rsidP="004240AE">
      <w:pPr>
        <w:autoSpaceDE w:val="0"/>
        <w:autoSpaceDN w:val="0"/>
        <w:adjustRightInd w:val="0"/>
        <w:spacing w:after="0" w:line="240" w:lineRule="auto"/>
        <w:ind w:firstLine="360"/>
        <w:jc w:val="center"/>
        <w:rPr>
          <w:rFonts w:ascii="Times New Roman" w:hAnsi="Times New Roman" w:cs="Times New Roman"/>
          <w:b/>
          <w:sz w:val="24"/>
          <w:szCs w:val="24"/>
        </w:rPr>
      </w:pPr>
      <w:r w:rsidRPr="002C4B38">
        <w:rPr>
          <w:rFonts w:ascii="Times New Roman" w:hAnsi="Times New Roman" w:cs="Times New Roman"/>
          <w:b/>
          <w:sz w:val="24"/>
          <w:szCs w:val="24"/>
        </w:rPr>
        <w:t>Hasil Uji F</w:t>
      </w:r>
    </w:p>
    <w:tbl>
      <w:tblPr>
        <w:tblpPr w:leftFromText="180" w:rightFromText="180" w:vertAnchor="text" w:horzAnchor="margin" w:tblpXSpec="center" w:tblpY="174"/>
        <w:tblW w:w="7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1"/>
        <w:gridCol w:w="1271"/>
        <w:gridCol w:w="1448"/>
        <w:gridCol w:w="1010"/>
        <w:gridCol w:w="1388"/>
        <w:gridCol w:w="1010"/>
        <w:gridCol w:w="1022"/>
      </w:tblGrid>
      <w:tr w:rsidR="004240AE" w:rsidRPr="00985D63" w:rsidTr="00C126D7">
        <w:trPr>
          <w:cantSplit/>
          <w:trHeight w:val="124"/>
        </w:trPr>
        <w:tc>
          <w:tcPr>
            <w:tcW w:w="7870" w:type="dxa"/>
            <w:gridSpan w:val="7"/>
            <w:tcBorders>
              <w:top w:val="nil"/>
              <w:left w:val="nil"/>
              <w:bottom w:val="nil"/>
              <w:right w:val="nil"/>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center"/>
              <w:rPr>
                <w:rFonts w:ascii="Arial" w:hAnsi="Arial" w:cs="Arial"/>
                <w:color w:val="000000"/>
                <w:sz w:val="18"/>
                <w:szCs w:val="18"/>
              </w:rPr>
            </w:pPr>
            <w:r w:rsidRPr="00985D63">
              <w:rPr>
                <w:rFonts w:ascii="Arial" w:hAnsi="Arial" w:cs="Arial"/>
                <w:b/>
                <w:bCs/>
                <w:color w:val="000000"/>
                <w:sz w:val="18"/>
                <w:szCs w:val="18"/>
              </w:rPr>
              <w:t>ANOVA</w:t>
            </w:r>
            <w:r w:rsidRPr="00985D63">
              <w:rPr>
                <w:rFonts w:ascii="Arial" w:hAnsi="Arial" w:cs="Arial"/>
                <w:b/>
                <w:bCs/>
                <w:color w:val="000000"/>
                <w:sz w:val="18"/>
                <w:szCs w:val="18"/>
                <w:vertAlign w:val="superscript"/>
              </w:rPr>
              <w:t>a</w:t>
            </w:r>
          </w:p>
        </w:tc>
      </w:tr>
      <w:tr w:rsidR="004240AE" w:rsidRPr="00985D63" w:rsidTr="00C126D7">
        <w:trPr>
          <w:cantSplit/>
          <w:trHeight w:val="124"/>
        </w:trPr>
        <w:tc>
          <w:tcPr>
            <w:tcW w:w="1992" w:type="dxa"/>
            <w:gridSpan w:val="2"/>
            <w:tcBorders>
              <w:top w:val="single" w:sz="16" w:space="0" w:color="000000"/>
              <w:left w:val="single" w:sz="16" w:space="0" w:color="000000"/>
              <w:bottom w:val="single" w:sz="16" w:space="0" w:color="000000"/>
              <w:right w:val="nil"/>
            </w:tcBorders>
            <w:shd w:val="clear" w:color="auto" w:fill="FFFFFF"/>
            <w:vAlign w:val="bottom"/>
          </w:tcPr>
          <w:p w:rsidR="004240AE" w:rsidRPr="00985D63" w:rsidRDefault="004240AE" w:rsidP="00C126D7">
            <w:pPr>
              <w:autoSpaceDE w:val="0"/>
              <w:autoSpaceDN w:val="0"/>
              <w:adjustRightInd w:val="0"/>
              <w:spacing w:after="0" w:line="240" w:lineRule="auto"/>
              <w:ind w:left="60" w:right="60"/>
              <w:rPr>
                <w:rFonts w:ascii="Arial" w:hAnsi="Arial" w:cs="Arial"/>
                <w:color w:val="000000"/>
                <w:sz w:val="18"/>
                <w:szCs w:val="18"/>
              </w:rPr>
            </w:pPr>
            <w:r w:rsidRPr="00985D63">
              <w:rPr>
                <w:rFonts w:ascii="Arial" w:hAnsi="Arial" w:cs="Arial"/>
                <w:color w:val="000000"/>
                <w:sz w:val="18"/>
                <w:szCs w:val="18"/>
              </w:rPr>
              <w:t>Model</w:t>
            </w:r>
          </w:p>
        </w:tc>
        <w:tc>
          <w:tcPr>
            <w:tcW w:w="1448" w:type="dxa"/>
            <w:tcBorders>
              <w:top w:val="single" w:sz="16" w:space="0" w:color="000000"/>
              <w:left w:val="single" w:sz="16" w:space="0" w:color="000000"/>
              <w:bottom w:val="single" w:sz="16" w:space="0" w:color="000000"/>
            </w:tcBorders>
            <w:shd w:val="clear" w:color="auto" w:fill="FFFFFF"/>
            <w:vAlign w:val="bottom"/>
          </w:tcPr>
          <w:p w:rsidR="004240AE" w:rsidRPr="00985D63" w:rsidRDefault="004240AE" w:rsidP="00C126D7">
            <w:pPr>
              <w:autoSpaceDE w:val="0"/>
              <w:autoSpaceDN w:val="0"/>
              <w:adjustRightInd w:val="0"/>
              <w:spacing w:after="0" w:line="240" w:lineRule="auto"/>
              <w:ind w:left="60" w:right="60"/>
              <w:jc w:val="center"/>
              <w:rPr>
                <w:rFonts w:ascii="Arial" w:hAnsi="Arial" w:cs="Arial"/>
                <w:color w:val="000000"/>
                <w:sz w:val="18"/>
                <w:szCs w:val="18"/>
              </w:rPr>
            </w:pPr>
            <w:r w:rsidRPr="00985D63">
              <w:rPr>
                <w:rFonts w:ascii="Arial" w:hAnsi="Arial" w:cs="Arial"/>
                <w:color w:val="000000"/>
                <w:sz w:val="18"/>
                <w:szCs w:val="18"/>
              </w:rPr>
              <w:t>Sum of Squares</w:t>
            </w:r>
          </w:p>
        </w:tc>
        <w:tc>
          <w:tcPr>
            <w:tcW w:w="1010" w:type="dxa"/>
            <w:tcBorders>
              <w:top w:val="single" w:sz="16" w:space="0" w:color="000000"/>
              <w:bottom w:val="single" w:sz="16" w:space="0" w:color="000000"/>
            </w:tcBorders>
            <w:shd w:val="clear" w:color="auto" w:fill="FFFFFF"/>
            <w:vAlign w:val="bottom"/>
          </w:tcPr>
          <w:p w:rsidR="004240AE" w:rsidRPr="00985D63" w:rsidRDefault="004240AE" w:rsidP="00C126D7">
            <w:pPr>
              <w:autoSpaceDE w:val="0"/>
              <w:autoSpaceDN w:val="0"/>
              <w:adjustRightInd w:val="0"/>
              <w:spacing w:after="0" w:line="240" w:lineRule="auto"/>
              <w:ind w:left="60" w:right="60"/>
              <w:jc w:val="center"/>
              <w:rPr>
                <w:rFonts w:ascii="Arial" w:hAnsi="Arial" w:cs="Arial"/>
                <w:color w:val="000000"/>
                <w:sz w:val="18"/>
                <w:szCs w:val="18"/>
              </w:rPr>
            </w:pPr>
            <w:r w:rsidRPr="00985D63">
              <w:rPr>
                <w:rFonts w:ascii="Arial" w:hAnsi="Arial" w:cs="Arial"/>
                <w:color w:val="000000"/>
                <w:sz w:val="18"/>
                <w:szCs w:val="18"/>
              </w:rPr>
              <w:t>Df</w:t>
            </w:r>
          </w:p>
        </w:tc>
        <w:tc>
          <w:tcPr>
            <w:tcW w:w="1388" w:type="dxa"/>
            <w:tcBorders>
              <w:top w:val="single" w:sz="16" w:space="0" w:color="000000"/>
              <w:bottom w:val="single" w:sz="16" w:space="0" w:color="000000"/>
            </w:tcBorders>
            <w:shd w:val="clear" w:color="auto" w:fill="FFFFFF"/>
            <w:vAlign w:val="bottom"/>
          </w:tcPr>
          <w:p w:rsidR="004240AE" w:rsidRPr="00985D63" w:rsidRDefault="004240AE" w:rsidP="00C126D7">
            <w:pPr>
              <w:autoSpaceDE w:val="0"/>
              <w:autoSpaceDN w:val="0"/>
              <w:adjustRightInd w:val="0"/>
              <w:spacing w:after="0" w:line="240" w:lineRule="auto"/>
              <w:ind w:left="60" w:right="60"/>
              <w:jc w:val="center"/>
              <w:rPr>
                <w:rFonts w:ascii="Arial" w:hAnsi="Arial" w:cs="Arial"/>
                <w:color w:val="000000"/>
                <w:sz w:val="18"/>
                <w:szCs w:val="18"/>
              </w:rPr>
            </w:pPr>
            <w:r w:rsidRPr="00985D63">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FFFFFF"/>
            <w:vAlign w:val="bottom"/>
          </w:tcPr>
          <w:p w:rsidR="004240AE" w:rsidRPr="00985D63" w:rsidRDefault="004240AE" w:rsidP="00C126D7">
            <w:pPr>
              <w:autoSpaceDE w:val="0"/>
              <w:autoSpaceDN w:val="0"/>
              <w:adjustRightInd w:val="0"/>
              <w:spacing w:after="0" w:line="240" w:lineRule="auto"/>
              <w:ind w:left="60" w:right="60"/>
              <w:jc w:val="center"/>
              <w:rPr>
                <w:rFonts w:ascii="Arial" w:hAnsi="Arial" w:cs="Arial"/>
                <w:color w:val="000000"/>
                <w:sz w:val="18"/>
                <w:szCs w:val="18"/>
              </w:rPr>
            </w:pPr>
            <w:r w:rsidRPr="00985D63">
              <w:rPr>
                <w:rFonts w:ascii="Arial" w:hAnsi="Arial" w:cs="Arial"/>
                <w:color w:val="000000"/>
                <w:sz w:val="18"/>
                <w:szCs w:val="18"/>
              </w:rPr>
              <w:t>F</w:t>
            </w:r>
          </w:p>
        </w:tc>
        <w:tc>
          <w:tcPr>
            <w:tcW w:w="1020" w:type="dxa"/>
            <w:tcBorders>
              <w:top w:val="single" w:sz="16" w:space="0" w:color="000000"/>
              <w:bottom w:val="single" w:sz="16" w:space="0" w:color="000000"/>
              <w:right w:val="single" w:sz="16" w:space="0" w:color="000000"/>
            </w:tcBorders>
            <w:shd w:val="clear" w:color="auto" w:fill="FFFFFF"/>
            <w:vAlign w:val="bottom"/>
          </w:tcPr>
          <w:p w:rsidR="004240AE" w:rsidRPr="00985D63" w:rsidRDefault="004240AE" w:rsidP="00C126D7">
            <w:pPr>
              <w:autoSpaceDE w:val="0"/>
              <w:autoSpaceDN w:val="0"/>
              <w:adjustRightInd w:val="0"/>
              <w:spacing w:after="0" w:line="240" w:lineRule="auto"/>
              <w:ind w:left="60" w:right="60"/>
              <w:jc w:val="center"/>
              <w:rPr>
                <w:rFonts w:ascii="Arial" w:hAnsi="Arial" w:cs="Arial"/>
                <w:color w:val="000000"/>
                <w:sz w:val="18"/>
                <w:szCs w:val="18"/>
              </w:rPr>
            </w:pPr>
            <w:r w:rsidRPr="00985D63">
              <w:rPr>
                <w:rFonts w:ascii="Arial" w:hAnsi="Arial" w:cs="Arial"/>
                <w:color w:val="000000"/>
                <w:sz w:val="18"/>
                <w:szCs w:val="18"/>
              </w:rPr>
              <w:t>Sig.</w:t>
            </w:r>
          </w:p>
        </w:tc>
      </w:tr>
      <w:tr w:rsidR="004240AE" w:rsidRPr="00985D63" w:rsidTr="00C126D7">
        <w:trPr>
          <w:cantSplit/>
          <w:trHeight w:val="124"/>
        </w:trPr>
        <w:tc>
          <w:tcPr>
            <w:tcW w:w="721" w:type="dxa"/>
            <w:vMerge w:val="restart"/>
            <w:tcBorders>
              <w:top w:val="single" w:sz="16" w:space="0" w:color="000000"/>
              <w:left w:val="single" w:sz="16" w:space="0" w:color="000000"/>
              <w:bottom w:val="single" w:sz="16" w:space="0" w:color="000000"/>
              <w:right w:val="nil"/>
            </w:tcBorders>
            <w:shd w:val="clear" w:color="auto" w:fill="FFFFFF"/>
          </w:tcPr>
          <w:p w:rsidR="004240AE" w:rsidRPr="00985D63" w:rsidRDefault="004240AE" w:rsidP="00C126D7">
            <w:pPr>
              <w:autoSpaceDE w:val="0"/>
              <w:autoSpaceDN w:val="0"/>
              <w:adjustRightInd w:val="0"/>
              <w:spacing w:after="0" w:line="240" w:lineRule="auto"/>
              <w:ind w:left="60" w:right="60"/>
              <w:rPr>
                <w:rFonts w:ascii="Arial" w:hAnsi="Arial" w:cs="Arial"/>
                <w:color w:val="000000"/>
                <w:sz w:val="18"/>
                <w:szCs w:val="18"/>
              </w:rPr>
            </w:pPr>
            <w:r w:rsidRPr="00985D63">
              <w:rPr>
                <w:rFonts w:ascii="Arial" w:hAnsi="Arial" w:cs="Arial"/>
                <w:color w:val="000000"/>
                <w:sz w:val="18"/>
                <w:szCs w:val="18"/>
              </w:rPr>
              <w:t>1</w:t>
            </w:r>
          </w:p>
        </w:tc>
        <w:tc>
          <w:tcPr>
            <w:tcW w:w="1270" w:type="dxa"/>
            <w:tcBorders>
              <w:top w:val="single" w:sz="16" w:space="0" w:color="000000"/>
              <w:left w:val="nil"/>
              <w:bottom w:val="nil"/>
              <w:right w:val="single" w:sz="16" w:space="0" w:color="000000"/>
            </w:tcBorders>
            <w:shd w:val="clear" w:color="auto" w:fill="FFFFFF"/>
          </w:tcPr>
          <w:p w:rsidR="004240AE" w:rsidRPr="00985D63" w:rsidRDefault="004240AE" w:rsidP="00C126D7">
            <w:pPr>
              <w:autoSpaceDE w:val="0"/>
              <w:autoSpaceDN w:val="0"/>
              <w:adjustRightInd w:val="0"/>
              <w:spacing w:after="0" w:line="240" w:lineRule="auto"/>
              <w:ind w:left="60" w:right="60"/>
              <w:rPr>
                <w:rFonts w:ascii="Arial" w:hAnsi="Arial" w:cs="Arial"/>
                <w:color w:val="000000"/>
                <w:sz w:val="18"/>
                <w:szCs w:val="18"/>
              </w:rPr>
            </w:pPr>
            <w:r w:rsidRPr="00985D63">
              <w:rPr>
                <w:rFonts w:ascii="Arial" w:hAnsi="Arial" w:cs="Arial"/>
                <w:color w:val="000000"/>
                <w:sz w:val="18"/>
                <w:szCs w:val="18"/>
              </w:rPr>
              <w:t>Regression</w:t>
            </w:r>
          </w:p>
        </w:tc>
        <w:tc>
          <w:tcPr>
            <w:tcW w:w="1448" w:type="dxa"/>
            <w:tcBorders>
              <w:top w:val="single" w:sz="16" w:space="0" w:color="000000"/>
              <w:left w:val="single" w:sz="16" w:space="0" w:color="000000"/>
              <w:bottom w:val="nil"/>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,135</w:t>
            </w:r>
          </w:p>
        </w:tc>
        <w:tc>
          <w:tcPr>
            <w:tcW w:w="1010" w:type="dxa"/>
            <w:tcBorders>
              <w:top w:val="single" w:sz="16" w:space="0" w:color="000000"/>
              <w:bottom w:val="nil"/>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3</w:t>
            </w:r>
          </w:p>
        </w:tc>
        <w:tc>
          <w:tcPr>
            <w:tcW w:w="1388" w:type="dxa"/>
            <w:tcBorders>
              <w:top w:val="single" w:sz="16" w:space="0" w:color="000000"/>
              <w:bottom w:val="nil"/>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,045</w:t>
            </w:r>
          </w:p>
        </w:tc>
        <w:tc>
          <w:tcPr>
            <w:tcW w:w="1010" w:type="dxa"/>
            <w:tcBorders>
              <w:top w:val="single" w:sz="16" w:space="0" w:color="000000"/>
              <w:bottom w:val="nil"/>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5,611</w:t>
            </w:r>
          </w:p>
        </w:tc>
        <w:tc>
          <w:tcPr>
            <w:tcW w:w="1020" w:type="dxa"/>
            <w:tcBorders>
              <w:top w:val="single" w:sz="16" w:space="0" w:color="000000"/>
              <w:bottom w:val="nil"/>
              <w:right w:val="single" w:sz="16" w:space="0" w:color="000000"/>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,001</w:t>
            </w:r>
            <w:r w:rsidRPr="00985D63">
              <w:rPr>
                <w:rFonts w:ascii="Arial" w:hAnsi="Arial" w:cs="Arial"/>
                <w:color w:val="000000"/>
                <w:sz w:val="18"/>
                <w:szCs w:val="18"/>
                <w:vertAlign w:val="superscript"/>
              </w:rPr>
              <w:t>b</w:t>
            </w:r>
          </w:p>
        </w:tc>
      </w:tr>
      <w:tr w:rsidR="004240AE" w:rsidRPr="00985D63" w:rsidTr="00C126D7">
        <w:trPr>
          <w:cantSplit/>
          <w:trHeight w:val="141"/>
        </w:trPr>
        <w:tc>
          <w:tcPr>
            <w:tcW w:w="721" w:type="dxa"/>
            <w:vMerge/>
            <w:tcBorders>
              <w:top w:val="single" w:sz="16" w:space="0" w:color="000000"/>
              <w:left w:val="single" w:sz="16" w:space="0" w:color="000000"/>
              <w:bottom w:val="single" w:sz="16" w:space="0" w:color="000000"/>
              <w:right w:val="nil"/>
            </w:tcBorders>
            <w:shd w:val="clear" w:color="auto" w:fill="FFFFFF"/>
          </w:tcPr>
          <w:p w:rsidR="004240AE" w:rsidRPr="00985D63" w:rsidRDefault="004240AE" w:rsidP="00C126D7">
            <w:pPr>
              <w:autoSpaceDE w:val="0"/>
              <w:autoSpaceDN w:val="0"/>
              <w:adjustRightInd w:val="0"/>
              <w:spacing w:after="0" w:line="240" w:lineRule="auto"/>
              <w:rPr>
                <w:rFonts w:ascii="Arial" w:hAnsi="Arial" w:cs="Arial"/>
                <w:color w:val="000000"/>
                <w:sz w:val="18"/>
                <w:szCs w:val="18"/>
              </w:rPr>
            </w:pPr>
          </w:p>
        </w:tc>
        <w:tc>
          <w:tcPr>
            <w:tcW w:w="1270" w:type="dxa"/>
            <w:tcBorders>
              <w:top w:val="nil"/>
              <w:left w:val="nil"/>
              <w:bottom w:val="nil"/>
              <w:right w:val="single" w:sz="16" w:space="0" w:color="000000"/>
            </w:tcBorders>
            <w:shd w:val="clear" w:color="auto" w:fill="FFFFFF"/>
          </w:tcPr>
          <w:p w:rsidR="004240AE" w:rsidRPr="00985D63" w:rsidRDefault="004240AE" w:rsidP="00C126D7">
            <w:pPr>
              <w:autoSpaceDE w:val="0"/>
              <w:autoSpaceDN w:val="0"/>
              <w:adjustRightInd w:val="0"/>
              <w:spacing w:after="0" w:line="240" w:lineRule="auto"/>
              <w:ind w:left="60" w:right="60"/>
              <w:rPr>
                <w:rFonts w:ascii="Arial" w:hAnsi="Arial" w:cs="Arial"/>
                <w:color w:val="000000"/>
                <w:sz w:val="18"/>
                <w:szCs w:val="18"/>
              </w:rPr>
            </w:pPr>
            <w:r w:rsidRPr="00985D63">
              <w:rPr>
                <w:rFonts w:ascii="Arial" w:hAnsi="Arial" w:cs="Arial"/>
                <w:color w:val="000000"/>
                <w:sz w:val="18"/>
                <w:szCs w:val="18"/>
              </w:rPr>
              <w:t>Residual</w:t>
            </w:r>
          </w:p>
        </w:tc>
        <w:tc>
          <w:tcPr>
            <w:tcW w:w="1448" w:type="dxa"/>
            <w:tcBorders>
              <w:top w:val="nil"/>
              <w:left w:val="single" w:sz="16" w:space="0" w:color="000000"/>
              <w:bottom w:val="nil"/>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,929</w:t>
            </w:r>
          </w:p>
        </w:tc>
        <w:tc>
          <w:tcPr>
            <w:tcW w:w="1010" w:type="dxa"/>
            <w:tcBorders>
              <w:top w:val="nil"/>
              <w:bottom w:val="nil"/>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116</w:t>
            </w:r>
          </w:p>
        </w:tc>
        <w:tc>
          <w:tcPr>
            <w:tcW w:w="1388" w:type="dxa"/>
            <w:tcBorders>
              <w:top w:val="nil"/>
              <w:bottom w:val="nil"/>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,008</w:t>
            </w:r>
          </w:p>
        </w:tc>
        <w:tc>
          <w:tcPr>
            <w:tcW w:w="1010" w:type="dxa"/>
            <w:tcBorders>
              <w:top w:val="nil"/>
              <w:bottom w:val="nil"/>
            </w:tcBorders>
            <w:shd w:val="clear" w:color="auto" w:fill="FFFFFF"/>
            <w:vAlign w:val="center"/>
          </w:tcPr>
          <w:p w:rsidR="004240AE" w:rsidRPr="00985D63" w:rsidRDefault="004240AE" w:rsidP="00C126D7">
            <w:pPr>
              <w:autoSpaceDE w:val="0"/>
              <w:autoSpaceDN w:val="0"/>
              <w:adjustRightInd w:val="0"/>
              <w:spacing w:after="0" w:line="240" w:lineRule="auto"/>
              <w:rPr>
                <w:rFonts w:ascii="Times New Roman" w:hAnsi="Times New Roman" w:cs="Times New Roman"/>
                <w:sz w:val="24"/>
                <w:szCs w:val="24"/>
              </w:rPr>
            </w:pPr>
          </w:p>
        </w:tc>
        <w:tc>
          <w:tcPr>
            <w:tcW w:w="1020" w:type="dxa"/>
            <w:tcBorders>
              <w:top w:val="nil"/>
              <w:bottom w:val="nil"/>
              <w:right w:val="single" w:sz="16" w:space="0" w:color="000000"/>
            </w:tcBorders>
            <w:shd w:val="clear" w:color="auto" w:fill="FFFFFF"/>
            <w:vAlign w:val="center"/>
          </w:tcPr>
          <w:p w:rsidR="004240AE" w:rsidRPr="00985D63" w:rsidRDefault="004240AE" w:rsidP="00C126D7">
            <w:pPr>
              <w:autoSpaceDE w:val="0"/>
              <w:autoSpaceDN w:val="0"/>
              <w:adjustRightInd w:val="0"/>
              <w:spacing w:after="0" w:line="240" w:lineRule="auto"/>
              <w:rPr>
                <w:rFonts w:ascii="Times New Roman" w:hAnsi="Times New Roman" w:cs="Times New Roman"/>
                <w:sz w:val="24"/>
                <w:szCs w:val="24"/>
              </w:rPr>
            </w:pPr>
          </w:p>
        </w:tc>
      </w:tr>
      <w:tr w:rsidR="004240AE" w:rsidRPr="00985D63" w:rsidTr="00C126D7">
        <w:trPr>
          <w:cantSplit/>
          <w:trHeight w:val="141"/>
        </w:trPr>
        <w:tc>
          <w:tcPr>
            <w:tcW w:w="721" w:type="dxa"/>
            <w:vMerge/>
            <w:tcBorders>
              <w:top w:val="single" w:sz="16" w:space="0" w:color="000000"/>
              <w:left w:val="single" w:sz="16" w:space="0" w:color="000000"/>
              <w:bottom w:val="single" w:sz="16" w:space="0" w:color="000000"/>
              <w:right w:val="nil"/>
            </w:tcBorders>
            <w:shd w:val="clear" w:color="auto" w:fill="FFFFFF"/>
          </w:tcPr>
          <w:p w:rsidR="004240AE" w:rsidRPr="00985D63" w:rsidRDefault="004240AE" w:rsidP="00C126D7">
            <w:pPr>
              <w:autoSpaceDE w:val="0"/>
              <w:autoSpaceDN w:val="0"/>
              <w:adjustRightInd w:val="0"/>
              <w:spacing w:after="0" w:line="240" w:lineRule="auto"/>
              <w:rPr>
                <w:rFonts w:ascii="Times New Roman" w:hAnsi="Times New Roman" w:cs="Times New Roman"/>
                <w:sz w:val="24"/>
                <w:szCs w:val="24"/>
              </w:rPr>
            </w:pPr>
          </w:p>
        </w:tc>
        <w:tc>
          <w:tcPr>
            <w:tcW w:w="1270" w:type="dxa"/>
            <w:tcBorders>
              <w:top w:val="nil"/>
              <w:left w:val="nil"/>
              <w:bottom w:val="single" w:sz="16" w:space="0" w:color="000000"/>
              <w:right w:val="single" w:sz="16" w:space="0" w:color="000000"/>
            </w:tcBorders>
            <w:shd w:val="clear" w:color="auto" w:fill="FFFFFF"/>
          </w:tcPr>
          <w:p w:rsidR="004240AE" w:rsidRPr="00985D63" w:rsidRDefault="004240AE" w:rsidP="00C126D7">
            <w:pPr>
              <w:autoSpaceDE w:val="0"/>
              <w:autoSpaceDN w:val="0"/>
              <w:adjustRightInd w:val="0"/>
              <w:spacing w:after="0" w:line="240" w:lineRule="auto"/>
              <w:ind w:left="60" w:right="60"/>
              <w:rPr>
                <w:rFonts w:ascii="Arial" w:hAnsi="Arial" w:cs="Arial"/>
                <w:color w:val="000000"/>
                <w:sz w:val="18"/>
                <w:szCs w:val="18"/>
              </w:rPr>
            </w:pPr>
            <w:r w:rsidRPr="00985D63">
              <w:rPr>
                <w:rFonts w:ascii="Arial" w:hAnsi="Arial" w:cs="Arial"/>
                <w:color w:val="000000"/>
                <w:sz w:val="18"/>
                <w:szCs w:val="18"/>
              </w:rPr>
              <w:t>Total</w:t>
            </w:r>
          </w:p>
        </w:tc>
        <w:tc>
          <w:tcPr>
            <w:tcW w:w="1448" w:type="dxa"/>
            <w:tcBorders>
              <w:top w:val="nil"/>
              <w:left w:val="single" w:sz="16" w:space="0" w:color="000000"/>
              <w:bottom w:val="single" w:sz="16" w:space="0" w:color="000000"/>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1,064</w:t>
            </w:r>
          </w:p>
        </w:tc>
        <w:tc>
          <w:tcPr>
            <w:tcW w:w="1010" w:type="dxa"/>
            <w:tcBorders>
              <w:top w:val="nil"/>
              <w:bottom w:val="single" w:sz="16" w:space="0" w:color="000000"/>
            </w:tcBorders>
            <w:shd w:val="clear" w:color="auto" w:fill="FFFFFF"/>
            <w:vAlign w:val="center"/>
          </w:tcPr>
          <w:p w:rsidR="004240AE" w:rsidRPr="00985D63" w:rsidRDefault="004240AE" w:rsidP="00C126D7">
            <w:pPr>
              <w:autoSpaceDE w:val="0"/>
              <w:autoSpaceDN w:val="0"/>
              <w:adjustRightInd w:val="0"/>
              <w:spacing w:after="0" w:line="240" w:lineRule="auto"/>
              <w:ind w:left="60" w:right="60"/>
              <w:jc w:val="right"/>
              <w:rPr>
                <w:rFonts w:ascii="Arial" w:hAnsi="Arial" w:cs="Arial"/>
                <w:color w:val="000000"/>
                <w:sz w:val="18"/>
                <w:szCs w:val="18"/>
              </w:rPr>
            </w:pPr>
            <w:r w:rsidRPr="00985D63">
              <w:rPr>
                <w:rFonts w:ascii="Arial" w:hAnsi="Arial" w:cs="Arial"/>
                <w:color w:val="000000"/>
                <w:sz w:val="18"/>
                <w:szCs w:val="18"/>
              </w:rPr>
              <w:t>119</w:t>
            </w:r>
          </w:p>
        </w:tc>
        <w:tc>
          <w:tcPr>
            <w:tcW w:w="1388" w:type="dxa"/>
            <w:tcBorders>
              <w:top w:val="nil"/>
              <w:bottom w:val="single" w:sz="16" w:space="0" w:color="000000"/>
            </w:tcBorders>
            <w:shd w:val="clear" w:color="auto" w:fill="FFFFFF"/>
            <w:vAlign w:val="center"/>
          </w:tcPr>
          <w:p w:rsidR="004240AE" w:rsidRPr="00985D63" w:rsidRDefault="004240AE" w:rsidP="00C126D7">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vAlign w:val="center"/>
          </w:tcPr>
          <w:p w:rsidR="004240AE" w:rsidRPr="00985D63" w:rsidRDefault="004240AE" w:rsidP="00C126D7">
            <w:pPr>
              <w:autoSpaceDE w:val="0"/>
              <w:autoSpaceDN w:val="0"/>
              <w:adjustRightInd w:val="0"/>
              <w:spacing w:after="0" w:line="240" w:lineRule="auto"/>
              <w:rPr>
                <w:rFonts w:ascii="Times New Roman" w:hAnsi="Times New Roman" w:cs="Times New Roman"/>
                <w:sz w:val="24"/>
                <w:szCs w:val="24"/>
              </w:rPr>
            </w:pPr>
          </w:p>
        </w:tc>
        <w:tc>
          <w:tcPr>
            <w:tcW w:w="1020" w:type="dxa"/>
            <w:tcBorders>
              <w:top w:val="nil"/>
              <w:bottom w:val="single" w:sz="16" w:space="0" w:color="000000"/>
              <w:right w:val="single" w:sz="16" w:space="0" w:color="000000"/>
            </w:tcBorders>
            <w:shd w:val="clear" w:color="auto" w:fill="FFFFFF"/>
            <w:vAlign w:val="center"/>
          </w:tcPr>
          <w:p w:rsidR="004240AE" w:rsidRPr="00985D63" w:rsidRDefault="004240AE" w:rsidP="00C126D7">
            <w:pPr>
              <w:autoSpaceDE w:val="0"/>
              <w:autoSpaceDN w:val="0"/>
              <w:adjustRightInd w:val="0"/>
              <w:spacing w:after="0" w:line="240" w:lineRule="auto"/>
              <w:rPr>
                <w:rFonts w:ascii="Times New Roman" w:hAnsi="Times New Roman" w:cs="Times New Roman"/>
                <w:sz w:val="24"/>
                <w:szCs w:val="24"/>
              </w:rPr>
            </w:pPr>
          </w:p>
        </w:tc>
      </w:tr>
      <w:tr w:rsidR="004240AE" w:rsidRPr="00985D63" w:rsidTr="00C126D7">
        <w:trPr>
          <w:cantSplit/>
          <w:trHeight w:val="124"/>
        </w:trPr>
        <w:tc>
          <w:tcPr>
            <w:tcW w:w="7870" w:type="dxa"/>
            <w:gridSpan w:val="7"/>
            <w:tcBorders>
              <w:top w:val="nil"/>
              <w:left w:val="nil"/>
              <w:bottom w:val="nil"/>
              <w:right w:val="nil"/>
            </w:tcBorders>
            <w:shd w:val="clear" w:color="auto" w:fill="FFFFFF"/>
          </w:tcPr>
          <w:p w:rsidR="004240AE" w:rsidRPr="00060616" w:rsidRDefault="004240AE" w:rsidP="00C126D7">
            <w:pPr>
              <w:autoSpaceDE w:val="0"/>
              <w:autoSpaceDN w:val="0"/>
              <w:adjustRightInd w:val="0"/>
              <w:spacing w:after="0" w:line="240" w:lineRule="auto"/>
              <w:ind w:left="60" w:right="60"/>
              <w:rPr>
                <w:rFonts w:ascii="Arial" w:hAnsi="Arial" w:cs="Arial"/>
                <w:color w:val="000000"/>
                <w:sz w:val="16"/>
                <w:szCs w:val="16"/>
              </w:rPr>
            </w:pPr>
            <w:r w:rsidRPr="00060616">
              <w:rPr>
                <w:rFonts w:ascii="Arial" w:hAnsi="Arial" w:cs="Arial"/>
                <w:color w:val="000000"/>
                <w:sz w:val="16"/>
                <w:szCs w:val="16"/>
              </w:rPr>
              <w:t>a. Dependent Variable: RES2</w:t>
            </w:r>
          </w:p>
        </w:tc>
      </w:tr>
      <w:tr w:rsidR="004240AE" w:rsidRPr="00985D63" w:rsidTr="00C126D7">
        <w:trPr>
          <w:cantSplit/>
          <w:trHeight w:val="130"/>
        </w:trPr>
        <w:tc>
          <w:tcPr>
            <w:tcW w:w="7870" w:type="dxa"/>
            <w:gridSpan w:val="7"/>
            <w:tcBorders>
              <w:top w:val="nil"/>
              <w:left w:val="nil"/>
              <w:bottom w:val="nil"/>
              <w:right w:val="nil"/>
            </w:tcBorders>
            <w:shd w:val="clear" w:color="auto" w:fill="FFFFFF"/>
          </w:tcPr>
          <w:p w:rsidR="004240AE" w:rsidRPr="00060616" w:rsidRDefault="004240AE" w:rsidP="00C126D7">
            <w:pPr>
              <w:autoSpaceDE w:val="0"/>
              <w:autoSpaceDN w:val="0"/>
              <w:adjustRightInd w:val="0"/>
              <w:spacing w:after="0" w:line="240" w:lineRule="auto"/>
              <w:ind w:left="60" w:right="60"/>
              <w:rPr>
                <w:rFonts w:ascii="Arial" w:hAnsi="Arial" w:cs="Arial"/>
                <w:color w:val="000000"/>
                <w:sz w:val="16"/>
                <w:szCs w:val="16"/>
              </w:rPr>
            </w:pPr>
            <w:r w:rsidRPr="00060616">
              <w:rPr>
                <w:rFonts w:ascii="Arial" w:hAnsi="Arial" w:cs="Arial"/>
                <w:color w:val="000000"/>
                <w:sz w:val="16"/>
                <w:szCs w:val="16"/>
              </w:rPr>
              <w:t>b. Predictors: (Constant), Ukuran Perusahaan, Perputaran Modal Kerja, Pertumbuhan Penjualan</w:t>
            </w:r>
          </w:p>
        </w:tc>
      </w:tr>
    </w:tbl>
    <w:p w:rsidR="004240AE" w:rsidRPr="00060616" w:rsidRDefault="004240AE" w:rsidP="004240AE">
      <w:pPr>
        <w:autoSpaceDE w:val="0"/>
        <w:autoSpaceDN w:val="0"/>
        <w:adjustRightInd w:val="0"/>
        <w:spacing w:after="0" w:line="480" w:lineRule="auto"/>
        <w:ind w:right="60"/>
        <w:jc w:val="center"/>
        <w:rPr>
          <w:rFonts w:ascii="Times New Roman" w:hAnsi="Times New Roman" w:cs="Times New Roman"/>
          <w:i/>
          <w:color w:val="000000"/>
          <w:lang w:val="fr-FR"/>
        </w:rPr>
      </w:pPr>
      <w:r w:rsidRPr="00060616">
        <w:rPr>
          <w:rFonts w:ascii="Times New Roman" w:hAnsi="Times New Roman" w:cs="Times New Roman"/>
          <w:i/>
          <w:color w:val="000000"/>
          <w:lang w:val="fr-FR"/>
        </w:rPr>
        <w:t>Sumber: Hasil Pengolahan Data SPSS Ver.22</w:t>
      </w:r>
    </w:p>
    <w:p w:rsidR="004240AE" w:rsidRDefault="004240AE" w:rsidP="004240AE">
      <w:pPr>
        <w:autoSpaceDE w:val="0"/>
        <w:autoSpaceDN w:val="0"/>
        <w:adjustRightInd w:val="0"/>
        <w:spacing w:after="0" w:line="240" w:lineRule="auto"/>
        <w:jc w:val="both"/>
        <w:rPr>
          <w:rFonts w:ascii="Times New Roman" w:hAnsi="Times New Roman" w:cs="Times New Roman"/>
          <w:sz w:val="24"/>
          <w:szCs w:val="24"/>
        </w:rPr>
      </w:pPr>
      <w:r w:rsidRPr="00D16BE2">
        <w:rPr>
          <w:rFonts w:ascii="Times New Roman" w:hAnsi="Times New Roman" w:cs="Times New Roman"/>
          <w:sz w:val="24"/>
          <w:szCs w:val="24"/>
        </w:rPr>
        <w:t>Berdasarkan hasil perhitungan pada tabel diatas menunju</w:t>
      </w:r>
      <w:r>
        <w:rPr>
          <w:rFonts w:ascii="Times New Roman" w:hAnsi="Times New Roman" w:cs="Times New Roman"/>
          <w:sz w:val="24"/>
          <w:szCs w:val="24"/>
        </w:rPr>
        <w:t>kkan bahwa F hitung sebesar 5,611</w:t>
      </w:r>
      <w:r w:rsidRPr="00D16BE2">
        <w:rPr>
          <w:rFonts w:ascii="Times New Roman" w:hAnsi="Times New Roman" w:cs="Times New Roman"/>
          <w:sz w:val="24"/>
          <w:szCs w:val="24"/>
        </w:rPr>
        <w:t xml:space="preserve"> d</w:t>
      </w:r>
      <w:r>
        <w:rPr>
          <w:rFonts w:ascii="Times New Roman" w:hAnsi="Times New Roman" w:cs="Times New Roman"/>
          <w:sz w:val="24"/>
          <w:szCs w:val="24"/>
        </w:rPr>
        <w:t xml:space="preserve">engan signifikansi sebesar </w:t>
      </w:r>
      <w:proofErr w:type="gramStart"/>
      <w:r>
        <w:rPr>
          <w:rFonts w:ascii="Times New Roman" w:hAnsi="Times New Roman" w:cs="Times New Roman"/>
          <w:sz w:val="24"/>
          <w:szCs w:val="24"/>
        </w:rPr>
        <w:t>0,001</w:t>
      </w:r>
      <w:r w:rsidRPr="00D16BE2">
        <w:rPr>
          <w:rFonts w:ascii="Times New Roman" w:hAnsi="Times New Roman" w:cs="Times New Roman"/>
          <w:sz w:val="24"/>
          <w:szCs w:val="24"/>
        </w:rPr>
        <w:t xml:space="preserve"> .</w:t>
      </w:r>
      <w:proofErr w:type="gramEnd"/>
      <w:r w:rsidRPr="00D16BE2">
        <w:rPr>
          <w:rFonts w:ascii="Times New Roman" w:hAnsi="Times New Roman" w:cs="Times New Roman"/>
          <w:sz w:val="24"/>
          <w:szCs w:val="24"/>
        </w:rPr>
        <w:t xml:space="preserve"> Ka</w:t>
      </w:r>
      <w:r>
        <w:rPr>
          <w:rFonts w:ascii="Times New Roman" w:hAnsi="Times New Roman" w:cs="Times New Roman"/>
          <w:sz w:val="24"/>
          <w:szCs w:val="24"/>
        </w:rPr>
        <w:t xml:space="preserve">rena nilai signifikansinya 0,001 &lt; </w:t>
      </w:r>
      <w:r w:rsidRPr="00D16BE2">
        <w:rPr>
          <w:rFonts w:ascii="Times New Roman" w:hAnsi="Times New Roman" w:cs="Times New Roman"/>
          <w:sz w:val="24"/>
          <w:szCs w:val="24"/>
        </w:rPr>
        <w:t xml:space="preserve">0,05 dapat dikatakan bahwa Perputaran Modal Kerja, </w:t>
      </w:r>
      <w:r>
        <w:rPr>
          <w:rFonts w:ascii="Times New Roman" w:hAnsi="Times New Roman" w:cs="Times New Roman"/>
          <w:sz w:val="24"/>
          <w:szCs w:val="24"/>
        </w:rPr>
        <w:t>Pertumbuhan Penjualan</w:t>
      </w:r>
      <w:r w:rsidRPr="00D16BE2">
        <w:rPr>
          <w:rFonts w:ascii="Times New Roman" w:hAnsi="Times New Roman" w:cs="Times New Roman"/>
          <w:sz w:val="24"/>
          <w:szCs w:val="24"/>
        </w:rPr>
        <w:t xml:space="preserve"> dan Ukuran Perusahaa</w:t>
      </w:r>
      <w:r>
        <w:rPr>
          <w:rFonts w:ascii="Times New Roman" w:hAnsi="Times New Roman" w:cs="Times New Roman"/>
          <w:sz w:val="24"/>
          <w:szCs w:val="24"/>
        </w:rPr>
        <w:t xml:space="preserve">n secara simultan </w:t>
      </w:r>
      <w:r w:rsidRPr="00D16BE2">
        <w:rPr>
          <w:rFonts w:ascii="Times New Roman" w:hAnsi="Times New Roman" w:cs="Times New Roman"/>
          <w:sz w:val="24"/>
          <w:szCs w:val="24"/>
        </w:rPr>
        <w:t>berpengaruh</w:t>
      </w:r>
      <w:r>
        <w:rPr>
          <w:rFonts w:ascii="Times New Roman" w:hAnsi="Times New Roman" w:cs="Times New Roman"/>
          <w:sz w:val="24"/>
          <w:szCs w:val="24"/>
        </w:rPr>
        <w:t xml:space="preserve"> signifikan</w:t>
      </w:r>
      <w:r w:rsidRPr="00D16BE2">
        <w:rPr>
          <w:rFonts w:ascii="Times New Roman" w:hAnsi="Times New Roman" w:cs="Times New Roman"/>
          <w:sz w:val="24"/>
          <w:szCs w:val="24"/>
        </w:rPr>
        <w:t xml:space="preserve"> terhadap Profitabilitas.</w:t>
      </w:r>
    </w:p>
    <w:p w:rsidR="004240AE" w:rsidRDefault="004240AE" w:rsidP="004240AE">
      <w:pPr>
        <w:autoSpaceDE w:val="0"/>
        <w:autoSpaceDN w:val="0"/>
        <w:adjustRightInd w:val="0"/>
        <w:spacing w:after="0" w:line="240" w:lineRule="auto"/>
        <w:ind w:left="270"/>
        <w:jc w:val="both"/>
        <w:rPr>
          <w:rFonts w:ascii="Times New Roman" w:hAnsi="Times New Roman" w:cs="Times New Roman"/>
          <w:sz w:val="24"/>
          <w:szCs w:val="24"/>
        </w:rPr>
      </w:pPr>
    </w:p>
    <w:p w:rsidR="00FE58A7" w:rsidRDefault="00FE58A7" w:rsidP="00FE58A7">
      <w:pPr>
        <w:spacing w:after="0" w:line="240" w:lineRule="auto"/>
        <w:contextualSpacing/>
        <w:jc w:val="both"/>
        <w:rPr>
          <w:rFonts w:ascii="Times New Roman" w:hAnsi="Times New Roman" w:cs="Times New Roman"/>
          <w:b/>
          <w:sz w:val="24"/>
          <w:szCs w:val="24"/>
        </w:rPr>
      </w:pPr>
    </w:p>
    <w:p w:rsidR="004240AE" w:rsidRPr="00524FC1" w:rsidRDefault="004240AE" w:rsidP="004240AE">
      <w:pPr>
        <w:autoSpaceDE w:val="0"/>
        <w:autoSpaceDN w:val="0"/>
        <w:adjustRightInd w:val="0"/>
        <w:spacing w:after="0" w:line="480" w:lineRule="auto"/>
        <w:jc w:val="both"/>
        <w:rPr>
          <w:rFonts w:ascii="Times New Roman" w:hAnsi="Times New Roman" w:cs="Times New Roman"/>
          <w:b/>
          <w:sz w:val="24"/>
          <w:szCs w:val="24"/>
        </w:rPr>
      </w:pPr>
      <w:r w:rsidRPr="00524FC1">
        <w:rPr>
          <w:rFonts w:ascii="Times New Roman" w:hAnsi="Times New Roman" w:cs="Times New Roman"/>
          <w:b/>
          <w:sz w:val="24"/>
          <w:szCs w:val="24"/>
        </w:rPr>
        <w:t>Uji Ketepatan Model (R</w:t>
      </w:r>
      <w:r w:rsidRPr="00524FC1">
        <w:rPr>
          <w:rFonts w:ascii="Times New Roman" w:hAnsi="Times New Roman" w:cs="Times New Roman"/>
          <w:b/>
          <w:sz w:val="24"/>
          <w:szCs w:val="24"/>
          <w:vertAlign w:val="superscript"/>
        </w:rPr>
        <w:t>2</w:t>
      </w:r>
      <w:r w:rsidRPr="00524FC1">
        <w:rPr>
          <w:rFonts w:ascii="Times New Roman" w:hAnsi="Times New Roman" w:cs="Times New Roman"/>
          <w:b/>
          <w:sz w:val="24"/>
          <w:szCs w:val="24"/>
        </w:rPr>
        <w:t>)</w:t>
      </w:r>
    </w:p>
    <w:p w:rsidR="004240AE" w:rsidRPr="002C4B38" w:rsidRDefault="004240AE" w:rsidP="004240AE">
      <w:pPr>
        <w:autoSpaceDE w:val="0"/>
        <w:autoSpaceDN w:val="0"/>
        <w:adjustRightInd w:val="0"/>
        <w:spacing w:after="0" w:line="360" w:lineRule="auto"/>
        <w:ind w:firstLine="360"/>
        <w:jc w:val="center"/>
        <w:rPr>
          <w:rFonts w:ascii="Times New Roman" w:hAnsi="Times New Roman" w:cs="Times New Roman"/>
          <w:b/>
          <w:sz w:val="24"/>
          <w:szCs w:val="24"/>
        </w:rPr>
      </w:pPr>
      <w:r w:rsidRPr="002C4B38">
        <w:rPr>
          <w:rFonts w:ascii="Times New Roman" w:hAnsi="Times New Roman" w:cs="Times New Roman"/>
          <w:b/>
          <w:sz w:val="24"/>
          <w:szCs w:val="24"/>
        </w:rPr>
        <w:t xml:space="preserve">Tabel </w:t>
      </w:r>
      <w:r>
        <w:rPr>
          <w:rFonts w:ascii="Times New Roman" w:hAnsi="Times New Roman" w:cs="Times New Roman"/>
          <w:b/>
          <w:sz w:val="24"/>
          <w:szCs w:val="24"/>
        </w:rPr>
        <w:t>4.10</w:t>
      </w:r>
    </w:p>
    <w:p w:rsidR="004240AE" w:rsidRPr="00EF009A" w:rsidRDefault="004240AE" w:rsidP="004240AE">
      <w:pPr>
        <w:autoSpaceDE w:val="0"/>
        <w:autoSpaceDN w:val="0"/>
        <w:adjustRightInd w:val="0"/>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Hasil Uji Ketepatan Model</w:t>
      </w:r>
    </w:p>
    <w:tbl>
      <w:tblPr>
        <w:tblW w:w="64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1120"/>
        <w:gridCol w:w="1189"/>
        <w:gridCol w:w="1608"/>
        <w:gridCol w:w="1620"/>
      </w:tblGrid>
      <w:tr w:rsidR="004240AE" w:rsidRPr="00985D63" w:rsidTr="00C126D7">
        <w:trPr>
          <w:cantSplit/>
          <w:trHeight w:val="200"/>
          <w:jc w:val="center"/>
        </w:trPr>
        <w:tc>
          <w:tcPr>
            <w:tcW w:w="6406" w:type="dxa"/>
            <w:gridSpan w:val="5"/>
            <w:tcBorders>
              <w:top w:val="nil"/>
              <w:left w:val="nil"/>
              <w:bottom w:val="nil"/>
              <w:right w:val="nil"/>
            </w:tcBorders>
            <w:shd w:val="clear" w:color="auto" w:fill="FFFFFF"/>
            <w:vAlign w:val="center"/>
          </w:tcPr>
          <w:p w:rsidR="004240AE" w:rsidRPr="00985D63" w:rsidRDefault="004240AE" w:rsidP="00C126D7">
            <w:pPr>
              <w:autoSpaceDE w:val="0"/>
              <w:autoSpaceDN w:val="0"/>
              <w:adjustRightInd w:val="0"/>
              <w:spacing w:after="0" w:line="320" w:lineRule="atLeast"/>
              <w:ind w:left="60" w:right="60"/>
              <w:jc w:val="center"/>
              <w:rPr>
                <w:rFonts w:ascii="Arial" w:hAnsi="Arial" w:cs="Arial"/>
                <w:color w:val="000000"/>
                <w:sz w:val="18"/>
                <w:szCs w:val="18"/>
              </w:rPr>
            </w:pPr>
            <w:r w:rsidRPr="00985D63">
              <w:rPr>
                <w:rFonts w:ascii="Arial" w:hAnsi="Arial" w:cs="Arial"/>
                <w:b/>
                <w:bCs/>
                <w:color w:val="000000"/>
                <w:sz w:val="18"/>
                <w:szCs w:val="18"/>
              </w:rPr>
              <w:t>Model Summary</w:t>
            </w:r>
          </w:p>
        </w:tc>
      </w:tr>
      <w:tr w:rsidR="004240AE" w:rsidRPr="00985D63" w:rsidTr="00C126D7">
        <w:trPr>
          <w:cantSplit/>
          <w:trHeight w:val="412"/>
          <w:jc w:val="center"/>
        </w:trPr>
        <w:tc>
          <w:tcPr>
            <w:tcW w:w="86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240AE" w:rsidRPr="00985D63" w:rsidRDefault="004240AE" w:rsidP="00C126D7">
            <w:pPr>
              <w:autoSpaceDE w:val="0"/>
              <w:autoSpaceDN w:val="0"/>
              <w:adjustRightInd w:val="0"/>
              <w:spacing w:after="0" w:line="320" w:lineRule="atLeast"/>
              <w:ind w:left="60" w:right="60"/>
              <w:rPr>
                <w:rFonts w:ascii="Arial" w:hAnsi="Arial" w:cs="Arial"/>
                <w:color w:val="000000"/>
                <w:sz w:val="18"/>
                <w:szCs w:val="18"/>
              </w:rPr>
            </w:pPr>
            <w:r w:rsidRPr="00985D63">
              <w:rPr>
                <w:rFonts w:ascii="Arial" w:hAnsi="Arial" w:cs="Arial"/>
                <w:color w:val="000000"/>
                <w:sz w:val="18"/>
                <w:szCs w:val="18"/>
              </w:rPr>
              <w:t>Model</w:t>
            </w:r>
          </w:p>
        </w:tc>
        <w:tc>
          <w:tcPr>
            <w:tcW w:w="1120" w:type="dxa"/>
            <w:tcBorders>
              <w:top w:val="single" w:sz="16" w:space="0" w:color="000000"/>
              <w:left w:val="single" w:sz="16" w:space="0" w:color="000000"/>
              <w:bottom w:val="single" w:sz="16" w:space="0" w:color="000000"/>
            </w:tcBorders>
            <w:shd w:val="clear" w:color="auto" w:fill="FFFFFF"/>
            <w:vAlign w:val="bottom"/>
          </w:tcPr>
          <w:p w:rsidR="004240AE" w:rsidRPr="00985D63" w:rsidRDefault="004240AE" w:rsidP="00C126D7">
            <w:pPr>
              <w:autoSpaceDE w:val="0"/>
              <w:autoSpaceDN w:val="0"/>
              <w:adjustRightInd w:val="0"/>
              <w:spacing w:after="0" w:line="320" w:lineRule="atLeast"/>
              <w:ind w:left="60" w:right="60"/>
              <w:jc w:val="center"/>
              <w:rPr>
                <w:rFonts w:ascii="Arial" w:hAnsi="Arial" w:cs="Arial"/>
                <w:color w:val="000000"/>
                <w:sz w:val="18"/>
                <w:szCs w:val="18"/>
              </w:rPr>
            </w:pPr>
            <w:r w:rsidRPr="00985D63">
              <w:rPr>
                <w:rFonts w:ascii="Arial" w:hAnsi="Arial" w:cs="Arial"/>
                <w:color w:val="000000"/>
                <w:sz w:val="18"/>
                <w:szCs w:val="18"/>
              </w:rPr>
              <w:t>R</w:t>
            </w:r>
          </w:p>
        </w:tc>
        <w:tc>
          <w:tcPr>
            <w:tcW w:w="1189" w:type="dxa"/>
            <w:tcBorders>
              <w:top w:val="single" w:sz="16" w:space="0" w:color="000000"/>
              <w:bottom w:val="single" w:sz="16" w:space="0" w:color="000000"/>
            </w:tcBorders>
            <w:shd w:val="clear" w:color="auto" w:fill="FFFFFF"/>
            <w:vAlign w:val="bottom"/>
          </w:tcPr>
          <w:p w:rsidR="004240AE" w:rsidRPr="00985D63" w:rsidRDefault="004240AE" w:rsidP="00C126D7">
            <w:pPr>
              <w:autoSpaceDE w:val="0"/>
              <w:autoSpaceDN w:val="0"/>
              <w:adjustRightInd w:val="0"/>
              <w:spacing w:after="0" w:line="320" w:lineRule="atLeast"/>
              <w:ind w:left="60" w:right="60"/>
              <w:jc w:val="center"/>
              <w:rPr>
                <w:rFonts w:ascii="Arial" w:hAnsi="Arial" w:cs="Arial"/>
                <w:color w:val="000000"/>
                <w:sz w:val="18"/>
                <w:szCs w:val="18"/>
              </w:rPr>
            </w:pPr>
            <w:r w:rsidRPr="00985D63">
              <w:rPr>
                <w:rFonts w:ascii="Arial" w:hAnsi="Arial" w:cs="Arial"/>
                <w:color w:val="000000"/>
                <w:sz w:val="18"/>
                <w:szCs w:val="18"/>
              </w:rPr>
              <w:t>R Square</w:t>
            </w:r>
          </w:p>
        </w:tc>
        <w:tc>
          <w:tcPr>
            <w:tcW w:w="1608" w:type="dxa"/>
            <w:tcBorders>
              <w:top w:val="single" w:sz="16" w:space="0" w:color="000000"/>
              <w:bottom w:val="single" w:sz="16" w:space="0" w:color="000000"/>
            </w:tcBorders>
            <w:shd w:val="clear" w:color="auto" w:fill="FFFFFF"/>
            <w:vAlign w:val="bottom"/>
          </w:tcPr>
          <w:p w:rsidR="004240AE" w:rsidRPr="00985D63" w:rsidRDefault="004240AE" w:rsidP="00C126D7">
            <w:pPr>
              <w:autoSpaceDE w:val="0"/>
              <w:autoSpaceDN w:val="0"/>
              <w:adjustRightInd w:val="0"/>
              <w:spacing w:after="0" w:line="320" w:lineRule="atLeast"/>
              <w:ind w:left="60" w:right="60"/>
              <w:jc w:val="center"/>
              <w:rPr>
                <w:rFonts w:ascii="Arial" w:hAnsi="Arial" w:cs="Arial"/>
                <w:color w:val="000000"/>
                <w:sz w:val="18"/>
                <w:szCs w:val="18"/>
              </w:rPr>
            </w:pPr>
            <w:r w:rsidRPr="00985D63">
              <w:rPr>
                <w:rFonts w:ascii="Arial" w:hAnsi="Arial" w:cs="Arial"/>
                <w:color w:val="000000"/>
                <w:sz w:val="18"/>
                <w:szCs w:val="18"/>
              </w:rPr>
              <w:t>Adjusted R Square</w:t>
            </w:r>
          </w:p>
        </w:tc>
        <w:tc>
          <w:tcPr>
            <w:tcW w:w="1618" w:type="dxa"/>
            <w:tcBorders>
              <w:top w:val="single" w:sz="16" w:space="0" w:color="000000"/>
              <w:bottom w:val="single" w:sz="16" w:space="0" w:color="000000"/>
              <w:right w:val="single" w:sz="16" w:space="0" w:color="000000"/>
            </w:tcBorders>
            <w:shd w:val="clear" w:color="auto" w:fill="FFFFFF"/>
            <w:vAlign w:val="bottom"/>
          </w:tcPr>
          <w:p w:rsidR="004240AE" w:rsidRPr="00985D63" w:rsidRDefault="004240AE" w:rsidP="00C126D7">
            <w:pPr>
              <w:autoSpaceDE w:val="0"/>
              <w:autoSpaceDN w:val="0"/>
              <w:adjustRightInd w:val="0"/>
              <w:spacing w:after="0" w:line="320" w:lineRule="atLeast"/>
              <w:ind w:left="60" w:right="60"/>
              <w:jc w:val="center"/>
              <w:rPr>
                <w:rFonts w:ascii="Arial" w:hAnsi="Arial" w:cs="Arial"/>
                <w:color w:val="000000"/>
                <w:sz w:val="18"/>
                <w:szCs w:val="18"/>
              </w:rPr>
            </w:pPr>
            <w:r w:rsidRPr="00985D63">
              <w:rPr>
                <w:rFonts w:ascii="Arial" w:hAnsi="Arial" w:cs="Arial"/>
                <w:color w:val="000000"/>
                <w:sz w:val="18"/>
                <w:szCs w:val="18"/>
              </w:rPr>
              <w:t>Std. Error of the Estimate</w:t>
            </w:r>
          </w:p>
        </w:tc>
      </w:tr>
      <w:tr w:rsidR="004240AE" w:rsidRPr="00985D63" w:rsidTr="00C126D7">
        <w:trPr>
          <w:cantSplit/>
          <w:trHeight w:val="200"/>
          <w:jc w:val="center"/>
        </w:trPr>
        <w:tc>
          <w:tcPr>
            <w:tcW w:w="869" w:type="dxa"/>
            <w:tcBorders>
              <w:top w:val="single" w:sz="16" w:space="0" w:color="000000"/>
              <w:left w:val="single" w:sz="16" w:space="0" w:color="000000"/>
              <w:bottom w:val="single" w:sz="16" w:space="0" w:color="000000"/>
              <w:right w:val="single" w:sz="16" w:space="0" w:color="000000"/>
            </w:tcBorders>
            <w:shd w:val="clear" w:color="auto" w:fill="FFFFFF"/>
          </w:tcPr>
          <w:p w:rsidR="004240AE" w:rsidRPr="00985D63" w:rsidRDefault="004240AE" w:rsidP="00C126D7">
            <w:pPr>
              <w:autoSpaceDE w:val="0"/>
              <w:autoSpaceDN w:val="0"/>
              <w:adjustRightInd w:val="0"/>
              <w:spacing w:after="0" w:line="320" w:lineRule="atLeast"/>
              <w:ind w:left="60" w:right="60"/>
              <w:rPr>
                <w:rFonts w:ascii="Arial" w:hAnsi="Arial" w:cs="Arial"/>
                <w:color w:val="000000"/>
                <w:sz w:val="18"/>
                <w:szCs w:val="18"/>
              </w:rPr>
            </w:pPr>
            <w:r w:rsidRPr="00985D63">
              <w:rPr>
                <w:rFonts w:ascii="Arial" w:hAnsi="Arial" w:cs="Arial"/>
                <w:color w:val="000000"/>
                <w:sz w:val="18"/>
                <w:szCs w:val="18"/>
              </w:rPr>
              <w:t>1</w:t>
            </w:r>
          </w:p>
        </w:tc>
        <w:tc>
          <w:tcPr>
            <w:tcW w:w="1120" w:type="dxa"/>
            <w:tcBorders>
              <w:top w:val="single" w:sz="16" w:space="0" w:color="000000"/>
              <w:left w:val="single" w:sz="16" w:space="0" w:color="000000"/>
              <w:bottom w:val="single" w:sz="16" w:space="0" w:color="000000"/>
            </w:tcBorders>
            <w:shd w:val="clear" w:color="auto" w:fill="FFFFFF"/>
            <w:vAlign w:val="center"/>
          </w:tcPr>
          <w:p w:rsidR="004240AE" w:rsidRPr="00985D63" w:rsidRDefault="004240AE" w:rsidP="00C126D7">
            <w:pPr>
              <w:autoSpaceDE w:val="0"/>
              <w:autoSpaceDN w:val="0"/>
              <w:adjustRightInd w:val="0"/>
              <w:spacing w:after="0" w:line="320" w:lineRule="atLeast"/>
              <w:ind w:left="60" w:right="60"/>
              <w:jc w:val="right"/>
              <w:rPr>
                <w:rFonts w:ascii="Arial" w:hAnsi="Arial" w:cs="Arial"/>
                <w:color w:val="000000"/>
                <w:sz w:val="18"/>
                <w:szCs w:val="18"/>
              </w:rPr>
            </w:pPr>
            <w:r w:rsidRPr="00985D63">
              <w:rPr>
                <w:rFonts w:ascii="Arial" w:hAnsi="Arial" w:cs="Arial"/>
                <w:color w:val="000000"/>
                <w:sz w:val="18"/>
                <w:szCs w:val="18"/>
              </w:rPr>
              <w:t>,356</w:t>
            </w:r>
            <w:r w:rsidRPr="00985D63">
              <w:rPr>
                <w:rFonts w:ascii="Arial" w:hAnsi="Arial" w:cs="Arial"/>
                <w:color w:val="000000"/>
                <w:sz w:val="18"/>
                <w:szCs w:val="18"/>
                <w:vertAlign w:val="superscript"/>
              </w:rPr>
              <w:t>a</w:t>
            </w:r>
          </w:p>
        </w:tc>
        <w:tc>
          <w:tcPr>
            <w:tcW w:w="1189" w:type="dxa"/>
            <w:tcBorders>
              <w:top w:val="single" w:sz="16" w:space="0" w:color="000000"/>
              <w:bottom w:val="single" w:sz="16" w:space="0" w:color="000000"/>
            </w:tcBorders>
            <w:shd w:val="clear" w:color="auto" w:fill="FFFFFF"/>
            <w:vAlign w:val="center"/>
          </w:tcPr>
          <w:p w:rsidR="004240AE" w:rsidRPr="00985D63" w:rsidRDefault="004240AE" w:rsidP="00C126D7">
            <w:pPr>
              <w:autoSpaceDE w:val="0"/>
              <w:autoSpaceDN w:val="0"/>
              <w:adjustRightInd w:val="0"/>
              <w:spacing w:after="0" w:line="320" w:lineRule="atLeast"/>
              <w:ind w:left="60" w:right="60"/>
              <w:jc w:val="right"/>
              <w:rPr>
                <w:rFonts w:ascii="Arial" w:hAnsi="Arial" w:cs="Arial"/>
                <w:color w:val="000000"/>
                <w:sz w:val="18"/>
                <w:szCs w:val="18"/>
              </w:rPr>
            </w:pPr>
            <w:r w:rsidRPr="00985D63">
              <w:rPr>
                <w:rFonts w:ascii="Arial" w:hAnsi="Arial" w:cs="Arial"/>
                <w:color w:val="000000"/>
                <w:sz w:val="18"/>
                <w:szCs w:val="18"/>
              </w:rPr>
              <w:t>,127</w:t>
            </w:r>
          </w:p>
        </w:tc>
        <w:tc>
          <w:tcPr>
            <w:tcW w:w="1608" w:type="dxa"/>
            <w:tcBorders>
              <w:top w:val="single" w:sz="16" w:space="0" w:color="000000"/>
              <w:bottom w:val="single" w:sz="16" w:space="0" w:color="000000"/>
            </w:tcBorders>
            <w:shd w:val="clear" w:color="auto" w:fill="FFFFFF"/>
            <w:vAlign w:val="center"/>
          </w:tcPr>
          <w:p w:rsidR="004240AE" w:rsidRPr="00985D63" w:rsidRDefault="004240AE" w:rsidP="00C126D7">
            <w:pPr>
              <w:autoSpaceDE w:val="0"/>
              <w:autoSpaceDN w:val="0"/>
              <w:adjustRightInd w:val="0"/>
              <w:spacing w:after="0" w:line="320" w:lineRule="atLeast"/>
              <w:ind w:left="60" w:right="60"/>
              <w:jc w:val="right"/>
              <w:rPr>
                <w:rFonts w:ascii="Arial" w:hAnsi="Arial" w:cs="Arial"/>
                <w:color w:val="000000"/>
                <w:sz w:val="18"/>
                <w:szCs w:val="18"/>
              </w:rPr>
            </w:pPr>
            <w:r w:rsidRPr="00985D63">
              <w:rPr>
                <w:rFonts w:ascii="Arial" w:hAnsi="Arial" w:cs="Arial"/>
                <w:color w:val="000000"/>
                <w:sz w:val="18"/>
                <w:szCs w:val="18"/>
              </w:rPr>
              <w:t>,104</w:t>
            </w:r>
          </w:p>
        </w:tc>
        <w:tc>
          <w:tcPr>
            <w:tcW w:w="1618" w:type="dxa"/>
            <w:tcBorders>
              <w:top w:val="single" w:sz="16" w:space="0" w:color="000000"/>
              <w:bottom w:val="single" w:sz="16" w:space="0" w:color="000000"/>
              <w:right w:val="single" w:sz="16" w:space="0" w:color="000000"/>
            </w:tcBorders>
            <w:shd w:val="clear" w:color="auto" w:fill="FFFFFF"/>
            <w:vAlign w:val="center"/>
          </w:tcPr>
          <w:p w:rsidR="004240AE" w:rsidRPr="00985D63" w:rsidRDefault="004240AE" w:rsidP="00C126D7">
            <w:pPr>
              <w:autoSpaceDE w:val="0"/>
              <w:autoSpaceDN w:val="0"/>
              <w:adjustRightInd w:val="0"/>
              <w:spacing w:after="0" w:line="320" w:lineRule="atLeast"/>
              <w:ind w:left="60" w:right="60"/>
              <w:jc w:val="right"/>
              <w:rPr>
                <w:rFonts w:ascii="Arial" w:hAnsi="Arial" w:cs="Arial"/>
                <w:color w:val="000000"/>
                <w:sz w:val="18"/>
                <w:szCs w:val="18"/>
              </w:rPr>
            </w:pPr>
            <w:r w:rsidRPr="00985D63">
              <w:rPr>
                <w:rFonts w:ascii="Arial" w:hAnsi="Arial" w:cs="Arial"/>
                <w:color w:val="000000"/>
                <w:sz w:val="18"/>
                <w:szCs w:val="18"/>
              </w:rPr>
              <w:t>,08951</w:t>
            </w:r>
          </w:p>
        </w:tc>
      </w:tr>
      <w:tr w:rsidR="004240AE" w:rsidRPr="00985D63" w:rsidTr="00C126D7">
        <w:trPr>
          <w:cantSplit/>
          <w:trHeight w:val="402"/>
          <w:jc w:val="center"/>
        </w:trPr>
        <w:tc>
          <w:tcPr>
            <w:tcW w:w="6406" w:type="dxa"/>
            <w:gridSpan w:val="5"/>
            <w:tcBorders>
              <w:top w:val="nil"/>
              <w:left w:val="nil"/>
              <w:bottom w:val="nil"/>
              <w:right w:val="nil"/>
            </w:tcBorders>
            <w:shd w:val="clear" w:color="auto" w:fill="FFFFFF"/>
          </w:tcPr>
          <w:p w:rsidR="004240AE" w:rsidRPr="00985D63" w:rsidRDefault="004240AE" w:rsidP="00C126D7">
            <w:pPr>
              <w:autoSpaceDE w:val="0"/>
              <w:autoSpaceDN w:val="0"/>
              <w:adjustRightInd w:val="0"/>
              <w:spacing w:after="0" w:line="320" w:lineRule="atLeast"/>
              <w:ind w:left="60" w:right="60"/>
              <w:rPr>
                <w:rFonts w:ascii="Arial" w:hAnsi="Arial" w:cs="Arial"/>
                <w:color w:val="000000"/>
                <w:sz w:val="18"/>
                <w:szCs w:val="18"/>
              </w:rPr>
            </w:pPr>
            <w:r w:rsidRPr="00985D63">
              <w:rPr>
                <w:rFonts w:ascii="Arial" w:hAnsi="Arial" w:cs="Arial"/>
                <w:color w:val="000000"/>
                <w:sz w:val="18"/>
                <w:szCs w:val="18"/>
              </w:rPr>
              <w:t>a. Predictors: (Constant), Ukuran Perusahaan, Perputaran Modal Kerja, Pertumbuhan Penjualan</w:t>
            </w:r>
          </w:p>
        </w:tc>
      </w:tr>
    </w:tbl>
    <w:p w:rsidR="004240AE" w:rsidRPr="00985D63" w:rsidRDefault="004240AE" w:rsidP="004240AE">
      <w:pPr>
        <w:autoSpaceDE w:val="0"/>
        <w:autoSpaceDN w:val="0"/>
        <w:adjustRightInd w:val="0"/>
        <w:spacing w:after="0" w:line="480" w:lineRule="auto"/>
        <w:ind w:right="60"/>
        <w:jc w:val="center"/>
        <w:rPr>
          <w:rFonts w:ascii="Times New Roman" w:hAnsi="Times New Roman" w:cs="Times New Roman"/>
          <w:i/>
          <w:color w:val="000000"/>
          <w:sz w:val="24"/>
          <w:szCs w:val="24"/>
          <w:lang w:val="fr-FR"/>
        </w:rPr>
      </w:pPr>
      <w:r w:rsidRPr="00985D63">
        <w:rPr>
          <w:rFonts w:ascii="Times New Roman" w:hAnsi="Times New Roman" w:cs="Times New Roman"/>
          <w:i/>
          <w:color w:val="000000"/>
          <w:sz w:val="24"/>
          <w:szCs w:val="24"/>
          <w:lang w:val="fr-FR"/>
        </w:rPr>
        <w:t>Sumber: Hasil Pengolahan Data SPSS Ver.22</w:t>
      </w:r>
    </w:p>
    <w:p w:rsidR="004240AE" w:rsidRDefault="004240AE" w:rsidP="004240AE">
      <w:pPr>
        <w:tabs>
          <w:tab w:val="left" w:pos="720"/>
        </w:tabs>
        <w:autoSpaceDE w:val="0"/>
        <w:autoSpaceDN w:val="0"/>
        <w:adjustRightInd w:val="0"/>
        <w:spacing w:after="0" w:line="240" w:lineRule="auto"/>
        <w:jc w:val="both"/>
        <w:rPr>
          <w:rFonts w:ascii="Times New Roman" w:hAnsi="Times New Roman" w:cs="Times New Roman"/>
          <w:sz w:val="24"/>
          <w:szCs w:val="24"/>
        </w:rPr>
      </w:pPr>
      <w:r w:rsidRPr="00142258">
        <w:rPr>
          <w:rFonts w:ascii="Times New Roman" w:hAnsi="Times New Roman" w:cs="Times New Roman"/>
          <w:sz w:val="24"/>
          <w:szCs w:val="24"/>
        </w:rPr>
        <w:t xml:space="preserve">Berdasarkan output </w:t>
      </w:r>
      <w:r w:rsidRPr="005B3345">
        <w:rPr>
          <w:rFonts w:ascii="Times New Roman" w:hAnsi="Times New Roman" w:cs="Times New Roman"/>
          <w:i/>
          <w:sz w:val="24"/>
          <w:szCs w:val="24"/>
        </w:rPr>
        <w:t>model summary</w:t>
      </w:r>
      <w:r w:rsidRPr="00142258">
        <w:rPr>
          <w:rFonts w:ascii="Times New Roman" w:hAnsi="Times New Roman" w:cs="Times New Roman"/>
          <w:sz w:val="24"/>
          <w:szCs w:val="24"/>
        </w:rPr>
        <w:t xml:space="preserve"> diketahui besarnya adjusted R</w:t>
      </w:r>
      <w:r w:rsidRPr="00142258">
        <w:rPr>
          <w:rFonts w:ascii="Times New Roman" w:hAnsi="Times New Roman" w:cs="Times New Roman"/>
          <w:sz w:val="24"/>
          <w:szCs w:val="24"/>
          <w:vertAlign w:val="superscript"/>
        </w:rPr>
        <w:t>2</w:t>
      </w:r>
      <w:r>
        <w:rPr>
          <w:rFonts w:ascii="Times New Roman" w:hAnsi="Times New Roman" w:cs="Times New Roman"/>
          <w:sz w:val="24"/>
          <w:szCs w:val="24"/>
        </w:rPr>
        <w:t xml:space="preserve"> adalah 0,104</w:t>
      </w:r>
      <w:r w:rsidRPr="00142258">
        <w:rPr>
          <w:rFonts w:ascii="Times New Roman" w:hAnsi="Times New Roman" w:cs="Times New Roman"/>
          <w:sz w:val="24"/>
          <w:szCs w:val="24"/>
        </w:rPr>
        <w:t xml:space="preserve"> yang berarti sebanyak </w:t>
      </w:r>
      <w:r>
        <w:rPr>
          <w:rFonts w:ascii="Times New Roman" w:hAnsi="Times New Roman" w:cs="Times New Roman"/>
          <w:sz w:val="24"/>
          <w:szCs w:val="24"/>
        </w:rPr>
        <w:t xml:space="preserve">10,4% variasi variabel profitabilitas dapat dijelaskan oleh ketiga variabel independen yaitu perputaran modal kerja, pertumbuhan penjualan, dan ukuran perusahaan sedangkan sisanya (100% - 10,4%= 89,6%) dijelaskan oleh sebab-sebab yang lain diluar variabel yang ditentukan. </w:t>
      </w:r>
    </w:p>
    <w:p w:rsidR="00FE58A7" w:rsidRDefault="00FE58A7" w:rsidP="00FE58A7">
      <w:pPr>
        <w:spacing w:after="0" w:line="240" w:lineRule="auto"/>
        <w:contextualSpacing/>
        <w:jc w:val="both"/>
        <w:rPr>
          <w:rFonts w:ascii="Times New Roman" w:hAnsi="Times New Roman" w:cs="Times New Roman"/>
          <w:b/>
          <w:sz w:val="24"/>
          <w:szCs w:val="24"/>
        </w:rPr>
      </w:pPr>
    </w:p>
    <w:p w:rsidR="00FE58A7" w:rsidRPr="007A16C3" w:rsidRDefault="00FE58A7" w:rsidP="00FE58A7">
      <w:pPr>
        <w:spacing w:after="0" w:line="240" w:lineRule="auto"/>
        <w:contextualSpacing/>
        <w:jc w:val="both"/>
        <w:rPr>
          <w:rFonts w:ascii="Times New Roman" w:hAnsi="Times New Roman" w:cs="Times New Roman"/>
          <w:sz w:val="24"/>
          <w:szCs w:val="24"/>
          <w:lang w:val="id-ID"/>
        </w:rPr>
      </w:pPr>
    </w:p>
    <w:p w:rsidR="00897CCD" w:rsidRDefault="007E3D53" w:rsidP="008A7526">
      <w:pPr>
        <w:autoSpaceDE w:val="0"/>
        <w:autoSpaceDN w:val="0"/>
        <w:adjustRightInd w:val="0"/>
        <w:spacing w:after="0" w:line="240" w:lineRule="auto"/>
        <w:jc w:val="both"/>
        <w:rPr>
          <w:rFonts w:ascii="Times New Roman" w:hAnsi="Times New Roman" w:cs="Times New Roman"/>
          <w:b/>
          <w:sz w:val="24"/>
          <w:szCs w:val="24"/>
        </w:rPr>
      </w:pPr>
      <w:r w:rsidRPr="007E3D53">
        <w:rPr>
          <w:rFonts w:ascii="Times New Roman" w:hAnsi="Times New Roman" w:cs="Times New Roman"/>
          <w:b/>
          <w:sz w:val="24"/>
          <w:szCs w:val="24"/>
        </w:rPr>
        <w:t>Pembahasan Hasil Pengujian Hipotesis</w:t>
      </w:r>
    </w:p>
    <w:p w:rsidR="00F22F0C" w:rsidRPr="00897CCD" w:rsidRDefault="00F22F0C" w:rsidP="008A7526">
      <w:pPr>
        <w:autoSpaceDE w:val="0"/>
        <w:autoSpaceDN w:val="0"/>
        <w:adjustRightInd w:val="0"/>
        <w:spacing w:after="0" w:line="240" w:lineRule="auto"/>
        <w:jc w:val="both"/>
        <w:rPr>
          <w:rFonts w:ascii="Times New Roman" w:hAnsi="Times New Roman" w:cs="Times New Roman"/>
          <w:b/>
          <w:sz w:val="24"/>
          <w:szCs w:val="24"/>
        </w:rPr>
      </w:pPr>
      <w:r w:rsidRPr="00F22F0C">
        <w:rPr>
          <w:rFonts w:ascii="Times New Roman" w:hAnsi="Times New Roman" w:cs="Times New Roman"/>
          <w:b/>
          <w:sz w:val="24"/>
          <w:szCs w:val="24"/>
          <w:lang w:val="id-ID"/>
        </w:rPr>
        <w:t>Pengaruh Perputaran Modal Kerja (WTC</w:t>
      </w:r>
      <w:r w:rsidRPr="00F22F0C">
        <w:rPr>
          <w:rFonts w:ascii="Times New Roman" w:hAnsi="Times New Roman" w:cs="Times New Roman"/>
          <w:b/>
          <w:sz w:val="24"/>
          <w:szCs w:val="24"/>
        </w:rPr>
        <w:t xml:space="preserve">) </w:t>
      </w:r>
      <w:bookmarkStart w:id="3" w:name="_Hlk78618544"/>
      <w:r w:rsidRPr="00F22F0C">
        <w:rPr>
          <w:rFonts w:ascii="Times New Roman" w:hAnsi="Times New Roman" w:cs="Times New Roman"/>
          <w:b/>
          <w:sz w:val="24"/>
          <w:szCs w:val="24"/>
        </w:rPr>
        <w:t>Terhadap Profitabilitas</w:t>
      </w:r>
      <w:bookmarkEnd w:id="3"/>
    </w:p>
    <w:p w:rsidR="00F22F0C" w:rsidRPr="00F22F0C" w:rsidRDefault="00F22F0C" w:rsidP="008A7526">
      <w:pPr>
        <w:tabs>
          <w:tab w:val="left" w:pos="4155"/>
        </w:tabs>
        <w:spacing w:after="200" w:line="240" w:lineRule="auto"/>
        <w:ind w:firstLine="720"/>
        <w:jc w:val="both"/>
        <w:rPr>
          <w:rFonts w:ascii="Times New Roman" w:hAnsi="Times New Roman" w:cs="Times New Roman"/>
          <w:sz w:val="24"/>
          <w:szCs w:val="24"/>
        </w:rPr>
      </w:pPr>
      <w:r w:rsidRPr="00F22F0C">
        <w:rPr>
          <w:rFonts w:ascii="Times New Roman" w:hAnsi="Times New Roman" w:cs="Times New Roman"/>
          <w:sz w:val="24"/>
          <w:szCs w:val="24"/>
        </w:rPr>
        <w:t xml:space="preserve">Hasil pengujian menunjukan bahwa perputaran modal </w:t>
      </w:r>
      <w:proofErr w:type="gramStart"/>
      <w:r w:rsidRPr="00F22F0C">
        <w:rPr>
          <w:rFonts w:ascii="Times New Roman" w:hAnsi="Times New Roman" w:cs="Times New Roman"/>
          <w:sz w:val="24"/>
          <w:szCs w:val="24"/>
        </w:rPr>
        <w:t>kerja  tidak</w:t>
      </w:r>
      <w:proofErr w:type="gramEnd"/>
      <w:r w:rsidRPr="00F22F0C">
        <w:rPr>
          <w:rFonts w:ascii="Times New Roman" w:hAnsi="Times New Roman" w:cs="Times New Roman"/>
          <w:sz w:val="24"/>
          <w:szCs w:val="24"/>
        </w:rPr>
        <w:t xml:space="preserve"> berpengaruh signifikan terhadap profitabilitas Dengan demikian dapat disimpulkan bahwa H</w:t>
      </w:r>
      <w:r w:rsidRPr="00F22F0C">
        <w:rPr>
          <w:rFonts w:ascii="Times New Roman" w:hAnsi="Times New Roman" w:cs="Times New Roman"/>
          <w:sz w:val="24"/>
          <w:szCs w:val="24"/>
          <w:vertAlign w:val="subscript"/>
        </w:rPr>
        <w:t xml:space="preserve">1 </w:t>
      </w:r>
      <w:r w:rsidRPr="00F22F0C">
        <w:rPr>
          <w:rFonts w:ascii="Times New Roman" w:hAnsi="Times New Roman" w:cs="Times New Roman"/>
          <w:sz w:val="24"/>
          <w:szCs w:val="24"/>
        </w:rPr>
        <w:t xml:space="preserve">ditolak yakni perputaran modal kerja tidak berpengaruh terhadap profitabilitas  yang terdaftar di BEI periode 2017-2019. </w:t>
      </w:r>
      <w:proofErr w:type="gramStart"/>
      <w:r w:rsidRPr="00F22F0C">
        <w:rPr>
          <w:rFonts w:ascii="Times New Roman" w:hAnsi="Times New Roman" w:cs="Times New Roman"/>
          <w:sz w:val="24"/>
          <w:szCs w:val="24"/>
        </w:rPr>
        <w:t>Berdasarkan data yang digunakan terdapat enam perusahaan dengan perputaran modal kerja rendah atau minus.</w:t>
      </w:r>
      <w:proofErr w:type="gramEnd"/>
      <w:r w:rsidRPr="00F22F0C">
        <w:rPr>
          <w:rFonts w:ascii="Times New Roman" w:hAnsi="Times New Roman" w:cs="Times New Roman"/>
          <w:sz w:val="24"/>
          <w:szCs w:val="24"/>
        </w:rPr>
        <w:t xml:space="preserve"> </w:t>
      </w:r>
      <w:proofErr w:type="gramStart"/>
      <w:r w:rsidRPr="00F22F0C">
        <w:rPr>
          <w:rFonts w:ascii="Times New Roman" w:hAnsi="Times New Roman" w:cs="Times New Roman"/>
          <w:sz w:val="24"/>
          <w:szCs w:val="24"/>
        </w:rPr>
        <w:t>Menurut  Munawir</w:t>
      </w:r>
      <w:proofErr w:type="gramEnd"/>
      <w:r w:rsidRPr="00F22F0C">
        <w:rPr>
          <w:rFonts w:ascii="Times New Roman" w:hAnsi="Times New Roman" w:cs="Times New Roman"/>
          <w:sz w:val="24"/>
          <w:szCs w:val="24"/>
        </w:rPr>
        <w:t xml:space="preserve"> (2010), apabila perputaran modal kerja rendah dapat diartikan perusahaan  sedang  kelebihan  modal  kerja  karena  disebabkan  rendahnya perputaran persediaan sehingga perusahaan kurang efisien dan mengakibatkan rendahnya profitabilitas perusahaan. Sebaliknya jika perputaran modal kerja </w:t>
      </w:r>
      <w:r w:rsidRPr="00F22F0C">
        <w:rPr>
          <w:rFonts w:ascii="Times New Roman" w:hAnsi="Times New Roman" w:cs="Times New Roman"/>
          <w:sz w:val="24"/>
          <w:szCs w:val="24"/>
        </w:rPr>
        <w:lastRenderedPageBreak/>
        <w:t xml:space="preserve">tinggi dan </w:t>
      </w:r>
      <w:proofErr w:type="gramStart"/>
      <w:r w:rsidRPr="00F22F0C">
        <w:rPr>
          <w:rFonts w:ascii="Times New Roman" w:hAnsi="Times New Roman" w:cs="Times New Roman"/>
          <w:sz w:val="24"/>
          <w:szCs w:val="24"/>
        </w:rPr>
        <w:t>perusahaan  semakin</w:t>
      </w:r>
      <w:proofErr w:type="gramEnd"/>
      <w:r w:rsidRPr="00F22F0C">
        <w:rPr>
          <w:rFonts w:ascii="Times New Roman" w:hAnsi="Times New Roman" w:cs="Times New Roman"/>
          <w:sz w:val="24"/>
          <w:szCs w:val="24"/>
        </w:rPr>
        <w:t xml:space="preserve">  efisien  dalam  melakukan  kegiatan  usahannya  maka dapat meningkatkan profitabilitas perusahaan. </w:t>
      </w:r>
    </w:p>
    <w:p w:rsidR="00F22F0C" w:rsidRDefault="00F22F0C" w:rsidP="008A7526">
      <w:pPr>
        <w:autoSpaceDE w:val="0"/>
        <w:autoSpaceDN w:val="0"/>
        <w:adjustRightInd w:val="0"/>
        <w:spacing w:after="0" w:line="240" w:lineRule="auto"/>
        <w:ind w:firstLine="720"/>
        <w:jc w:val="both"/>
        <w:rPr>
          <w:rFonts w:ascii="Times New Roman" w:hAnsi="Times New Roman" w:cs="Times New Roman"/>
          <w:sz w:val="24"/>
          <w:szCs w:val="24"/>
        </w:rPr>
      </w:pPr>
      <w:r w:rsidRPr="00F22F0C">
        <w:rPr>
          <w:rFonts w:ascii="Times New Roman" w:hAnsi="Times New Roman" w:cs="Times New Roman"/>
          <w:sz w:val="24"/>
          <w:szCs w:val="24"/>
        </w:rPr>
        <w:t xml:space="preserve">Hasil penelitian ini sejalan dengan penelitian yang dilakukan oleh Anindito (2015), Meidiyustiani (2016) dan Dewi (2016) yang menyatakan bahwa perputaran modal kerja tidak berpengaruh positif signifikan terhadap profitabilitas. </w:t>
      </w:r>
    </w:p>
    <w:p w:rsidR="007E3D53" w:rsidRPr="00F22F0C" w:rsidRDefault="007E3D53" w:rsidP="008A7526">
      <w:pPr>
        <w:autoSpaceDE w:val="0"/>
        <w:autoSpaceDN w:val="0"/>
        <w:adjustRightInd w:val="0"/>
        <w:spacing w:after="0" w:line="240" w:lineRule="auto"/>
        <w:ind w:firstLine="720"/>
        <w:jc w:val="both"/>
        <w:rPr>
          <w:rFonts w:ascii="Times New Roman" w:hAnsi="Times New Roman" w:cs="Times New Roman"/>
          <w:sz w:val="24"/>
          <w:szCs w:val="24"/>
        </w:rPr>
      </w:pPr>
    </w:p>
    <w:p w:rsidR="00F22F0C" w:rsidRPr="00F22F0C" w:rsidRDefault="00F22F0C" w:rsidP="008A7526">
      <w:pPr>
        <w:autoSpaceDE w:val="0"/>
        <w:autoSpaceDN w:val="0"/>
        <w:adjustRightInd w:val="0"/>
        <w:spacing w:after="0" w:line="240" w:lineRule="auto"/>
        <w:jc w:val="both"/>
        <w:rPr>
          <w:rFonts w:ascii="Times New Roman" w:hAnsi="Times New Roman" w:cs="Times New Roman"/>
          <w:b/>
          <w:sz w:val="24"/>
          <w:szCs w:val="24"/>
        </w:rPr>
      </w:pPr>
      <w:r w:rsidRPr="00F22F0C">
        <w:rPr>
          <w:rFonts w:ascii="Times New Roman" w:hAnsi="Times New Roman" w:cs="Times New Roman"/>
          <w:b/>
          <w:sz w:val="24"/>
          <w:szCs w:val="24"/>
        </w:rPr>
        <w:t>Pengaruh Pertumbuhan Penjualan Terhadap Profitabilitas</w:t>
      </w:r>
    </w:p>
    <w:p w:rsidR="00F22F0C" w:rsidRPr="00F22F0C" w:rsidRDefault="00F22F0C" w:rsidP="008A752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F22F0C">
        <w:rPr>
          <w:rFonts w:ascii="Times New Roman" w:hAnsi="Times New Roman" w:cs="Times New Roman"/>
          <w:sz w:val="24"/>
          <w:szCs w:val="24"/>
        </w:rPr>
        <w:t>Hasil pengujian menunjukkan pertumbuhan penjualan berpengaruh postif tidak signifikan kearah negatif terhadap profitabilitas.</w:t>
      </w:r>
      <w:proofErr w:type="gramEnd"/>
      <w:r w:rsidRPr="00F22F0C">
        <w:rPr>
          <w:rFonts w:ascii="Times New Roman" w:hAnsi="Times New Roman" w:cs="Times New Roman"/>
          <w:sz w:val="24"/>
          <w:szCs w:val="24"/>
        </w:rPr>
        <w:t xml:space="preserve"> Arah negatif berarti ketika pertumbuhan penjualan meningkat (positif) maka profit </w:t>
      </w:r>
      <w:proofErr w:type="gramStart"/>
      <w:r w:rsidRPr="00F22F0C">
        <w:rPr>
          <w:rFonts w:ascii="Times New Roman" w:hAnsi="Times New Roman" w:cs="Times New Roman"/>
          <w:sz w:val="24"/>
          <w:szCs w:val="24"/>
        </w:rPr>
        <w:t>perusahaan  menurun</w:t>
      </w:r>
      <w:proofErr w:type="gramEnd"/>
      <w:r w:rsidRPr="00F22F0C">
        <w:rPr>
          <w:rFonts w:ascii="Times New Roman" w:hAnsi="Times New Roman" w:cs="Times New Roman"/>
          <w:sz w:val="24"/>
          <w:szCs w:val="24"/>
        </w:rPr>
        <w:t xml:space="preserve"> tetapi ketika pertumbuhan penjualan menurun (negatif) maka profit perusahaan meningkat. Dengan demikian dapat disimpulkan bahwa H</w:t>
      </w:r>
      <w:r w:rsidRPr="00F22F0C">
        <w:rPr>
          <w:rFonts w:ascii="Times New Roman" w:hAnsi="Times New Roman" w:cs="Times New Roman"/>
          <w:sz w:val="24"/>
          <w:szCs w:val="24"/>
          <w:vertAlign w:val="subscript"/>
        </w:rPr>
        <w:t xml:space="preserve">2 </w:t>
      </w:r>
      <w:r w:rsidRPr="00F22F0C">
        <w:rPr>
          <w:rFonts w:ascii="Times New Roman" w:hAnsi="Times New Roman" w:cs="Times New Roman"/>
          <w:sz w:val="24"/>
          <w:szCs w:val="24"/>
        </w:rPr>
        <w:t xml:space="preserve">diterima yakni pertumbuhan penjualan berpengaruh signifikan terhadap </w:t>
      </w:r>
      <w:proofErr w:type="gramStart"/>
      <w:r w:rsidRPr="00F22F0C">
        <w:rPr>
          <w:rFonts w:ascii="Times New Roman" w:hAnsi="Times New Roman" w:cs="Times New Roman"/>
          <w:sz w:val="24"/>
          <w:szCs w:val="24"/>
        </w:rPr>
        <w:t>profitabilitas  yang</w:t>
      </w:r>
      <w:proofErr w:type="gramEnd"/>
      <w:r w:rsidRPr="00F22F0C">
        <w:rPr>
          <w:rFonts w:ascii="Times New Roman" w:hAnsi="Times New Roman" w:cs="Times New Roman"/>
          <w:sz w:val="24"/>
          <w:szCs w:val="24"/>
        </w:rPr>
        <w:t xml:space="preserve"> terdaftar di BEI periode 2017-2019.</w:t>
      </w:r>
    </w:p>
    <w:p w:rsidR="00F22F0C" w:rsidRPr="00F22F0C" w:rsidRDefault="00F22F0C" w:rsidP="008A7526">
      <w:pPr>
        <w:autoSpaceDE w:val="0"/>
        <w:autoSpaceDN w:val="0"/>
        <w:adjustRightInd w:val="0"/>
        <w:spacing w:after="0" w:line="240" w:lineRule="auto"/>
        <w:ind w:firstLine="720"/>
        <w:jc w:val="both"/>
        <w:rPr>
          <w:rFonts w:ascii="Times New Roman" w:hAnsi="Times New Roman" w:cs="Times New Roman"/>
          <w:sz w:val="24"/>
          <w:szCs w:val="24"/>
        </w:rPr>
      </w:pPr>
      <w:r w:rsidRPr="00F22F0C">
        <w:rPr>
          <w:rFonts w:ascii="Times New Roman" w:hAnsi="Times New Roman" w:cs="Times New Roman"/>
          <w:sz w:val="24"/>
          <w:szCs w:val="24"/>
        </w:rPr>
        <w:t xml:space="preserve"> Jika  pertumbuhan  penjualan  perusahaan  tetap stabil  atau  bahkan  meningkat yang mana persentase perbandingannya  semakin  besar,  dan  biaya-biaya  dapat  dikendalikan,  maka  laba yang diperoleh akan meningkat. Jika laba meningkat, maka keuntungan yang </w:t>
      </w:r>
      <w:proofErr w:type="gramStart"/>
      <w:r w:rsidRPr="00F22F0C">
        <w:rPr>
          <w:rFonts w:ascii="Times New Roman" w:hAnsi="Times New Roman" w:cs="Times New Roman"/>
          <w:sz w:val="24"/>
          <w:szCs w:val="24"/>
        </w:rPr>
        <w:t>akan</w:t>
      </w:r>
      <w:proofErr w:type="gramEnd"/>
      <w:r w:rsidRPr="00F22F0C">
        <w:rPr>
          <w:rFonts w:ascii="Times New Roman" w:hAnsi="Times New Roman" w:cs="Times New Roman"/>
          <w:sz w:val="24"/>
          <w:szCs w:val="24"/>
        </w:rPr>
        <w:t xml:space="preserve"> diperoleh investor juga dapat meningkat.  </w:t>
      </w:r>
    </w:p>
    <w:p w:rsidR="00F22F0C" w:rsidRDefault="00F22F0C" w:rsidP="008A7526">
      <w:pPr>
        <w:autoSpaceDE w:val="0"/>
        <w:autoSpaceDN w:val="0"/>
        <w:adjustRightInd w:val="0"/>
        <w:spacing w:after="0" w:line="240" w:lineRule="auto"/>
        <w:ind w:firstLine="720"/>
        <w:jc w:val="both"/>
        <w:rPr>
          <w:rFonts w:ascii="Times New Roman" w:hAnsi="Times New Roman" w:cs="Times New Roman"/>
          <w:sz w:val="24"/>
          <w:szCs w:val="24"/>
        </w:rPr>
      </w:pPr>
      <w:r w:rsidRPr="00F22F0C">
        <w:rPr>
          <w:rFonts w:ascii="Times New Roman" w:hAnsi="Times New Roman" w:cs="Times New Roman"/>
          <w:sz w:val="24"/>
          <w:szCs w:val="24"/>
        </w:rPr>
        <w:t xml:space="preserve">Hasil penelitian ini sejalan dengan penelitian yang dilakukan oleh Sukadana (2018),Anissa (2019), dan Shita (2021) yang menyatakan bahwa pertumbuhan penjualan berpengaruh signifikan terhadap profitabilitas. </w:t>
      </w:r>
    </w:p>
    <w:p w:rsidR="00F22F0C" w:rsidRDefault="00F22F0C" w:rsidP="008A7526">
      <w:pPr>
        <w:autoSpaceDE w:val="0"/>
        <w:autoSpaceDN w:val="0"/>
        <w:adjustRightInd w:val="0"/>
        <w:spacing w:after="0" w:line="240" w:lineRule="auto"/>
        <w:ind w:firstLine="720"/>
        <w:jc w:val="both"/>
        <w:rPr>
          <w:rFonts w:ascii="Times New Roman" w:hAnsi="Times New Roman" w:cs="Times New Roman"/>
          <w:sz w:val="24"/>
          <w:szCs w:val="24"/>
        </w:rPr>
      </w:pPr>
    </w:p>
    <w:p w:rsidR="00F22F0C" w:rsidRPr="00F22F0C" w:rsidRDefault="00F22F0C" w:rsidP="008A7526">
      <w:pPr>
        <w:autoSpaceDE w:val="0"/>
        <w:autoSpaceDN w:val="0"/>
        <w:adjustRightInd w:val="0"/>
        <w:spacing w:after="0" w:line="240" w:lineRule="auto"/>
        <w:jc w:val="both"/>
        <w:rPr>
          <w:rFonts w:ascii="Times New Roman" w:hAnsi="Times New Roman" w:cs="Times New Roman"/>
          <w:b/>
          <w:sz w:val="24"/>
          <w:szCs w:val="24"/>
        </w:rPr>
      </w:pPr>
      <w:r w:rsidRPr="00F22F0C">
        <w:rPr>
          <w:rFonts w:ascii="Times New Roman" w:hAnsi="Times New Roman" w:cs="Times New Roman"/>
          <w:b/>
          <w:sz w:val="24"/>
          <w:szCs w:val="24"/>
        </w:rPr>
        <w:t>Pengaruh Ukuran Perusahaan Terhadap Profitabilitas</w:t>
      </w:r>
    </w:p>
    <w:p w:rsidR="00F22F0C" w:rsidRPr="00F22F0C" w:rsidRDefault="00F22F0C" w:rsidP="008A7526">
      <w:pPr>
        <w:autoSpaceDE w:val="0"/>
        <w:autoSpaceDN w:val="0"/>
        <w:adjustRightInd w:val="0"/>
        <w:spacing w:after="0" w:line="240" w:lineRule="auto"/>
        <w:ind w:firstLine="720"/>
        <w:jc w:val="both"/>
        <w:rPr>
          <w:rFonts w:ascii="Times New Roman" w:hAnsi="Times New Roman" w:cs="Times New Roman"/>
          <w:sz w:val="24"/>
          <w:szCs w:val="24"/>
        </w:rPr>
      </w:pPr>
      <w:r w:rsidRPr="00F22F0C">
        <w:rPr>
          <w:rFonts w:ascii="Times New Roman" w:hAnsi="Times New Roman" w:cs="Times New Roman"/>
          <w:sz w:val="24"/>
          <w:szCs w:val="24"/>
        </w:rPr>
        <w:t xml:space="preserve">Hasil pengujian menunjukkan ukuran perusahaan tidak </w:t>
      </w:r>
      <w:proofErr w:type="gramStart"/>
      <w:r w:rsidRPr="00F22F0C">
        <w:rPr>
          <w:rFonts w:ascii="Times New Roman" w:hAnsi="Times New Roman" w:cs="Times New Roman"/>
          <w:sz w:val="24"/>
          <w:szCs w:val="24"/>
        </w:rPr>
        <w:t>berpengaruh  signifikan</w:t>
      </w:r>
      <w:proofErr w:type="gramEnd"/>
      <w:r w:rsidRPr="00F22F0C">
        <w:rPr>
          <w:rFonts w:ascii="Times New Roman" w:hAnsi="Times New Roman" w:cs="Times New Roman"/>
          <w:sz w:val="24"/>
          <w:szCs w:val="24"/>
        </w:rPr>
        <w:t xml:space="preserve"> terhadap profitabilitas. Dengan demikian dapat disimpulkan bahwa H</w:t>
      </w:r>
      <w:r w:rsidRPr="00F22F0C">
        <w:rPr>
          <w:rFonts w:ascii="Times New Roman" w:hAnsi="Times New Roman" w:cs="Times New Roman"/>
          <w:sz w:val="24"/>
          <w:szCs w:val="24"/>
          <w:vertAlign w:val="subscript"/>
        </w:rPr>
        <w:t xml:space="preserve">3 </w:t>
      </w:r>
      <w:r w:rsidRPr="00F22F0C">
        <w:rPr>
          <w:rFonts w:ascii="Times New Roman" w:hAnsi="Times New Roman" w:cs="Times New Roman"/>
          <w:sz w:val="24"/>
          <w:szCs w:val="24"/>
        </w:rPr>
        <w:t xml:space="preserve">ditolak yakni ukuran perusahaan tidak berpengaruh signifikan terhadap </w:t>
      </w:r>
      <w:proofErr w:type="gramStart"/>
      <w:r w:rsidRPr="00F22F0C">
        <w:rPr>
          <w:rFonts w:ascii="Times New Roman" w:hAnsi="Times New Roman" w:cs="Times New Roman"/>
          <w:sz w:val="24"/>
          <w:szCs w:val="24"/>
        </w:rPr>
        <w:t>profitabilitas  yang</w:t>
      </w:r>
      <w:proofErr w:type="gramEnd"/>
      <w:r w:rsidRPr="00F22F0C">
        <w:rPr>
          <w:rFonts w:ascii="Times New Roman" w:hAnsi="Times New Roman" w:cs="Times New Roman"/>
          <w:sz w:val="24"/>
          <w:szCs w:val="24"/>
        </w:rPr>
        <w:t xml:space="preserve"> terdaftar di BEI periode 2017-2019. Berdasarkan data yang digunakan terdapat </w:t>
      </w:r>
    </w:p>
    <w:p w:rsidR="003E41DB" w:rsidRDefault="00F22F0C" w:rsidP="008A7526">
      <w:pPr>
        <w:autoSpaceDE w:val="0"/>
        <w:autoSpaceDN w:val="0"/>
        <w:adjustRightInd w:val="0"/>
        <w:spacing w:after="0" w:line="240" w:lineRule="auto"/>
        <w:ind w:firstLine="720"/>
        <w:jc w:val="both"/>
        <w:rPr>
          <w:rFonts w:ascii="Times New Roman" w:hAnsi="Times New Roman" w:cs="Times New Roman"/>
          <w:sz w:val="24"/>
          <w:szCs w:val="24"/>
        </w:rPr>
      </w:pPr>
      <w:r w:rsidRPr="00F22F0C">
        <w:rPr>
          <w:rFonts w:ascii="Times New Roman" w:hAnsi="Times New Roman" w:cs="Times New Roman"/>
          <w:sz w:val="24"/>
          <w:szCs w:val="24"/>
        </w:rPr>
        <w:t xml:space="preserve">Hasil penelitian ini sejalan dengan penelitian yang dilakukan oleh Wulandari (2021), Ratnasari (2016), Nurdiana (20118), dan Maria (2019) yang menyatakan bahwa ukuran perusahaan tidak berpengaruh signifikan terhadap profitabilitas. </w:t>
      </w:r>
    </w:p>
    <w:p w:rsidR="00F22F0C" w:rsidRPr="00F22F0C" w:rsidRDefault="00F22F0C" w:rsidP="008A7526">
      <w:pPr>
        <w:autoSpaceDE w:val="0"/>
        <w:autoSpaceDN w:val="0"/>
        <w:adjustRightInd w:val="0"/>
        <w:spacing w:after="0" w:line="240" w:lineRule="auto"/>
        <w:ind w:firstLine="720"/>
        <w:jc w:val="both"/>
        <w:rPr>
          <w:rFonts w:ascii="Times New Roman" w:hAnsi="Times New Roman" w:cs="Times New Roman"/>
          <w:b/>
          <w:bCs/>
          <w:sz w:val="24"/>
          <w:szCs w:val="24"/>
        </w:rPr>
      </w:pPr>
    </w:p>
    <w:p w:rsidR="007E3D53" w:rsidRPr="007E3D53" w:rsidRDefault="00F22F0C" w:rsidP="008A7526">
      <w:pPr>
        <w:spacing w:line="240" w:lineRule="auto"/>
        <w:rPr>
          <w:rFonts w:ascii="Times New Roman" w:hAnsi="Times New Roman" w:cs="Times New Roman"/>
          <w:b/>
          <w:sz w:val="24"/>
          <w:szCs w:val="24"/>
        </w:rPr>
      </w:pPr>
      <w:r w:rsidRPr="00F22F0C">
        <w:rPr>
          <w:rFonts w:ascii="Times New Roman" w:hAnsi="Times New Roman" w:cs="Times New Roman"/>
          <w:b/>
          <w:sz w:val="24"/>
          <w:szCs w:val="24"/>
          <w:lang w:val="id-ID"/>
        </w:rPr>
        <w:t>KESIMPULAN DAN SARAN</w:t>
      </w:r>
    </w:p>
    <w:p w:rsidR="00F22F0C" w:rsidRDefault="00F22F0C" w:rsidP="008A7526">
      <w:pPr>
        <w:spacing w:line="240" w:lineRule="auto"/>
        <w:rPr>
          <w:rFonts w:ascii="Times New Roman" w:hAnsi="Times New Roman" w:cs="Times New Roman"/>
          <w:b/>
          <w:sz w:val="24"/>
          <w:szCs w:val="24"/>
        </w:rPr>
      </w:pPr>
      <w:r w:rsidRPr="00F22F0C">
        <w:rPr>
          <w:rFonts w:ascii="Times New Roman" w:hAnsi="Times New Roman" w:cs="Times New Roman"/>
          <w:b/>
          <w:sz w:val="24"/>
          <w:szCs w:val="24"/>
          <w:lang w:val="id-ID"/>
        </w:rPr>
        <w:t>Kesimpulan</w:t>
      </w:r>
    </w:p>
    <w:p w:rsidR="00F22F0C" w:rsidRPr="005B3345" w:rsidRDefault="00F22F0C" w:rsidP="008A7526">
      <w:pPr>
        <w:spacing w:line="240" w:lineRule="auto"/>
        <w:jc w:val="both"/>
        <w:rPr>
          <w:rFonts w:ascii="Times New Roman" w:hAnsi="Times New Roman" w:cs="Times New Roman"/>
          <w:sz w:val="24"/>
          <w:szCs w:val="24"/>
        </w:rPr>
      </w:pPr>
      <w:r w:rsidRPr="0008400F">
        <w:rPr>
          <w:rFonts w:ascii="Times New Roman" w:hAnsi="Times New Roman" w:cs="Times New Roman"/>
          <w:sz w:val="24"/>
          <w:szCs w:val="24"/>
        </w:rPr>
        <w:t xml:space="preserve">Berdasarkan hasil pengujian dan pembahasan mengenai pengaruh variabel independen yang berupa perputaran modal kerja, pertumbuhan penjualan, dan ukuran perusahaan terhadap profitabilitas </w:t>
      </w:r>
      <w:r w:rsidRPr="005B3345">
        <w:rPr>
          <w:rFonts w:ascii="Times New Roman" w:hAnsi="Times New Roman" w:cs="Times New Roman"/>
          <w:sz w:val="24"/>
          <w:szCs w:val="24"/>
        </w:rPr>
        <w:t>sebagai variabel dependen</w:t>
      </w:r>
      <w:r w:rsidRPr="0008400F">
        <w:rPr>
          <w:rFonts w:ascii="Times New Roman" w:hAnsi="Times New Roman" w:cs="Times New Roman"/>
          <w:sz w:val="24"/>
          <w:szCs w:val="24"/>
        </w:rPr>
        <w:t xml:space="preserve"> pada  perusahaan manufaktur </w:t>
      </w:r>
      <w:r w:rsidRPr="005B3345">
        <w:rPr>
          <w:rFonts w:ascii="Times New Roman" w:hAnsi="Times New Roman" w:cs="Times New Roman"/>
          <w:sz w:val="24"/>
          <w:szCs w:val="24"/>
        </w:rPr>
        <w:t>yang terdaftar di Bursa Efek Indonesia periode 2017-2019, maka dapat ditarik beberapa kesimpulan mengenai penelitiaan ini antara lain:</w:t>
      </w:r>
    </w:p>
    <w:p w:rsidR="00F22F0C" w:rsidRPr="005B3345" w:rsidRDefault="00F22F0C" w:rsidP="008A7526">
      <w:pPr>
        <w:pStyle w:val="ListParagraph"/>
        <w:numPr>
          <w:ilvl w:val="0"/>
          <w:numId w:val="13"/>
        </w:numPr>
        <w:spacing w:after="160" w:line="240" w:lineRule="auto"/>
        <w:jc w:val="both"/>
        <w:rPr>
          <w:rFonts w:ascii="Times New Roman" w:hAnsi="Times New Roman" w:cs="Times New Roman"/>
          <w:sz w:val="24"/>
          <w:szCs w:val="24"/>
        </w:rPr>
      </w:pPr>
      <w:r w:rsidRPr="0008400F">
        <w:rPr>
          <w:rFonts w:ascii="Times New Roman" w:hAnsi="Times New Roman" w:cs="Times New Roman"/>
          <w:sz w:val="24"/>
          <w:szCs w:val="24"/>
        </w:rPr>
        <w:t xml:space="preserve">Perputaran modal kerja tidak berpengaruh signifikan terhadap profitabilitas </w:t>
      </w:r>
      <w:proofErr w:type="gramStart"/>
      <w:r w:rsidRPr="0008400F">
        <w:rPr>
          <w:rFonts w:ascii="Times New Roman" w:hAnsi="Times New Roman" w:cs="Times New Roman"/>
          <w:sz w:val="24"/>
          <w:szCs w:val="24"/>
        </w:rPr>
        <w:t>pada  perusahaan</w:t>
      </w:r>
      <w:proofErr w:type="gramEnd"/>
      <w:r w:rsidRPr="0008400F">
        <w:rPr>
          <w:rFonts w:ascii="Times New Roman" w:hAnsi="Times New Roman" w:cs="Times New Roman"/>
          <w:sz w:val="24"/>
          <w:szCs w:val="24"/>
        </w:rPr>
        <w:t xml:space="preserve"> manufaktur yang terdaftar di Bursa Efek Indonesia periode 2017-2019</w:t>
      </w:r>
      <w:r>
        <w:rPr>
          <w:rFonts w:ascii="Times New Roman" w:hAnsi="Times New Roman" w:cs="Times New Roman"/>
          <w:sz w:val="24"/>
          <w:szCs w:val="24"/>
        </w:rPr>
        <w:t xml:space="preserve">. </w:t>
      </w:r>
    </w:p>
    <w:p w:rsidR="00F22F0C" w:rsidRPr="0008400F" w:rsidRDefault="00F22F0C" w:rsidP="008A7526">
      <w:pPr>
        <w:pStyle w:val="ListParagraph"/>
        <w:numPr>
          <w:ilvl w:val="0"/>
          <w:numId w:val="13"/>
        </w:numPr>
        <w:spacing w:after="160" w:line="240" w:lineRule="auto"/>
        <w:jc w:val="both"/>
        <w:rPr>
          <w:rFonts w:ascii="Times New Roman" w:hAnsi="Times New Roman" w:cs="Times New Roman"/>
          <w:sz w:val="24"/>
          <w:szCs w:val="24"/>
        </w:rPr>
      </w:pPr>
      <w:r w:rsidRPr="005B3345">
        <w:rPr>
          <w:rFonts w:ascii="Times New Roman" w:hAnsi="Times New Roman" w:cs="Times New Roman"/>
          <w:sz w:val="24"/>
          <w:szCs w:val="24"/>
        </w:rPr>
        <w:t xml:space="preserve">Pertumbuhan penjualan </w:t>
      </w:r>
      <w:r>
        <w:rPr>
          <w:rFonts w:ascii="Times New Roman" w:hAnsi="Times New Roman" w:cs="Times New Roman"/>
          <w:sz w:val="24"/>
          <w:szCs w:val="24"/>
        </w:rPr>
        <w:t xml:space="preserve">berpengaruh </w:t>
      </w:r>
      <w:r w:rsidRPr="005B3345">
        <w:rPr>
          <w:rFonts w:ascii="Times New Roman" w:hAnsi="Times New Roman" w:cs="Times New Roman"/>
          <w:sz w:val="24"/>
          <w:szCs w:val="24"/>
        </w:rPr>
        <w:t xml:space="preserve">signifikan </w:t>
      </w:r>
      <w:r>
        <w:rPr>
          <w:rFonts w:ascii="Times New Roman" w:hAnsi="Times New Roman" w:cs="Times New Roman"/>
          <w:sz w:val="24"/>
          <w:szCs w:val="24"/>
        </w:rPr>
        <w:t xml:space="preserve">kea rah negative </w:t>
      </w:r>
      <w:r w:rsidRPr="005B3345">
        <w:rPr>
          <w:rFonts w:ascii="Times New Roman" w:hAnsi="Times New Roman" w:cs="Times New Roman"/>
          <w:sz w:val="24"/>
          <w:szCs w:val="24"/>
        </w:rPr>
        <w:t>terhadap profitabilitas</w:t>
      </w:r>
      <w:r>
        <w:rPr>
          <w:rFonts w:ascii="Times New Roman" w:hAnsi="Times New Roman" w:cs="Times New Roman"/>
          <w:sz w:val="24"/>
          <w:szCs w:val="24"/>
        </w:rPr>
        <w:t xml:space="preserve"> </w:t>
      </w:r>
      <w:proofErr w:type="gramStart"/>
      <w:r w:rsidRPr="0008400F">
        <w:rPr>
          <w:rFonts w:ascii="Times New Roman" w:hAnsi="Times New Roman" w:cs="Times New Roman"/>
          <w:sz w:val="24"/>
          <w:szCs w:val="24"/>
        </w:rPr>
        <w:t>pada  perusahaan</w:t>
      </w:r>
      <w:proofErr w:type="gramEnd"/>
      <w:r w:rsidRPr="0008400F">
        <w:rPr>
          <w:rFonts w:ascii="Times New Roman" w:hAnsi="Times New Roman" w:cs="Times New Roman"/>
          <w:sz w:val="24"/>
          <w:szCs w:val="24"/>
        </w:rPr>
        <w:t xml:space="preserve"> manufaktur yang terdaftar di Bursa Efek Indonesia periode 2017-2019</w:t>
      </w:r>
      <w:r>
        <w:rPr>
          <w:rFonts w:ascii="Times New Roman" w:hAnsi="Times New Roman" w:cs="Times New Roman"/>
          <w:sz w:val="24"/>
          <w:szCs w:val="24"/>
        </w:rPr>
        <w:t xml:space="preserve">. </w:t>
      </w:r>
    </w:p>
    <w:p w:rsidR="00F22F0C" w:rsidRPr="0008400F" w:rsidRDefault="00F22F0C" w:rsidP="008A7526">
      <w:pPr>
        <w:pStyle w:val="ListParagraph"/>
        <w:numPr>
          <w:ilvl w:val="0"/>
          <w:numId w:val="13"/>
        </w:numPr>
        <w:spacing w:after="160" w:line="240" w:lineRule="auto"/>
        <w:jc w:val="both"/>
        <w:rPr>
          <w:rFonts w:ascii="Times New Roman" w:hAnsi="Times New Roman" w:cs="Times New Roman"/>
          <w:sz w:val="24"/>
          <w:szCs w:val="24"/>
        </w:rPr>
      </w:pPr>
      <w:r w:rsidRPr="005B3345">
        <w:rPr>
          <w:rFonts w:ascii="Times New Roman" w:hAnsi="Times New Roman" w:cs="Times New Roman"/>
          <w:sz w:val="24"/>
          <w:szCs w:val="24"/>
        </w:rPr>
        <w:t>Ukuran perusahaan tidak</w:t>
      </w:r>
      <w:r>
        <w:rPr>
          <w:rFonts w:ascii="Times New Roman" w:hAnsi="Times New Roman" w:cs="Times New Roman"/>
          <w:sz w:val="24"/>
          <w:szCs w:val="24"/>
        </w:rPr>
        <w:t xml:space="preserve"> berpengaruh</w:t>
      </w:r>
      <w:r w:rsidRPr="005B3345">
        <w:rPr>
          <w:rFonts w:ascii="Times New Roman" w:hAnsi="Times New Roman" w:cs="Times New Roman"/>
          <w:sz w:val="24"/>
          <w:szCs w:val="24"/>
        </w:rPr>
        <w:t xml:space="preserve"> signifikan terhadap profitabilitas</w:t>
      </w:r>
      <w:r>
        <w:rPr>
          <w:rFonts w:ascii="Times New Roman" w:hAnsi="Times New Roman" w:cs="Times New Roman"/>
          <w:sz w:val="24"/>
          <w:szCs w:val="24"/>
        </w:rPr>
        <w:t xml:space="preserve"> </w:t>
      </w:r>
      <w:proofErr w:type="gramStart"/>
      <w:r w:rsidRPr="0008400F">
        <w:rPr>
          <w:rFonts w:ascii="Times New Roman" w:hAnsi="Times New Roman" w:cs="Times New Roman"/>
          <w:sz w:val="24"/>
          <w:szCs w:val="24"/>
        </w:rPr>
        <w:t>pada  perusahaan</w:t>
      </w:r>
      <w:proofErr w:type="gramEnd"/>
      <w:r w:rsidRPr="0008400F">
        <w:rPr>
          <w:rFonts w:ascii="Times New Roman" w:hAnsi="Times New Roman" w:cs="Times New Roman"/>
          <w:sz w:val="24"/>
          <w:szCs w:val="24"/>
        </w:rPr>
        <w:t xml:space="preserve"> manufaktur yang terdaftar di Bursa Efek Indonesia periode 2017-2019</w:t>
      </w:r>
      <w:r>
        <w:rPr>
          <w:rFonts w:ascii="Times New Roman" w:hAnsi="Times New Roman" w:cs="Times New Roman"/>
          <w:sz w:val="24"/>
          <w:szCs w:val="24"/>
        </w:rPr>
        <w:t xml:space="preserve">. </w:t>
      </w:r>
    </w:p>
    <w:p w:rsidR="00F22F0C" w:rsidRDefault="00F22F0C" w:rsidP="008A7526">
      <w:pPr>
        <w:pStyle w:val="ListParagraph"/>
        <w:numPr>
          <w:ilvl w:val="0"/>
          <w:numId w:val="13"/>
        </w:numPr>
        <w:spacing w:after="160" w:line="240" w:lineRule="auto"/>
        <w:jc w:val="both"/>
        <w:rPr>
          <w:rFonts w:ascii="Times New Roman" w:hAnsi="Times New Roman" w:cs="Times New Roman"/>
          <w:sz w:val="24"/>
          <w:szCs w:val="24"/>
        </w:rPr>
      </w:pPr>
      <w:r w:rsidRPr="005B3345">
        <w:rPr>
          <w:rFonts w:ascii="Times New Roman" w:hAnsi="Times New Roman" w:cs="Times New Roman"/>
          <w:sz w:val="24"/>
          <w:szCs w:val="24"/>
        </w:rPr>
        <w:t>Secara simultan, variabel-variabel independen perputaran modal kerja, pertumbuhan penjualan, dan ukuran perusahaan berpengaruh terhadap variabel dependen (profitab</w:t>
      </w:r>
      <w:r>
        <w:rPr>
          <w:rFonts w:ascii="Times New Roman" w:hAnsi="Times New Roman" w:cs="Times New Roman"/>
          <w:sz w:val="24"/>
          <w:szCs w:val="24"/>
        </w:rPr>
        <w:t>i</w:t>
      </w:r>
      <w:r w:rsidRPr="005B3345">
        <w:rPr>
          <w:rFonts w:ascii="Times New Roman" w:hAnsi="Times New Roman" w:cs="Times New Roman"/>
          <w:sz w:val="24"/>
          <w:szCs w:val="24"/>
        </w:rPr>
        <w:t>litas)</w:t>
      </w:r>
      <w:r>
        <w:rPr>
          <w:rFonts w:ascii="Times New Roman" w:hAnsi="Times New Roman" w:cs="Times New Roman"/>
          <w:sz w:val="24"/>
          <w:szCs w:val="24"/>
        </w:rPr>
        <w:t xml:space="preserve"> </w:t>
      </w:r>
      <w:proofErr w:type="gramStart"/>
      <w:r w:rsidRPr="0008400F">
        <w:rPr>
          <w:rFonts w:ascii="Times New Roman" w:hAnsi="Times New Roman" w:cs="Times New Roman"/>
          <w:sz w:val="24"/>
          <w:szCs w:val="24"/>
        </w:rPr>
        <w:t>pada  perusahaan</w:t>
      </w:r>
      <w:proofErr w:type="gramEnd"/>
      <w:r w:rsidRPr="0008400F">
        <w:rPr>
          <w:rFonts w:ascii="Times New Roman" w:hAnsi="Times New Roman" w:cs="Times New Roman"/>
          <w:sz w:val="24"/>
          <w:szCs w:val="24"/>
        </w:rPr>
        <w:t xml:space="preserve"> manufaktur yang terdaftar di Bursa Efek Indonesia periode 2017-2019</w:t>
      </w:r>
      <w:r>
        <w:rPr>
          <w:rFonts w:ascii="Times New Roman" w:hAnsi="Times New Roman" w:cs="Times New Roman"/>
          <w:sz w:val="24"/>
          <w:szCs w:val="24"/>
        </w:rPr>
        <w:t xml:space="preserve">. </w:t>
      </w:r>
    </w:p>
    <w:p w:rsidR="00F22F0C" w:rsidRPr="00F22F0C" w:rsidRDefault="00F22F0C" w:rsidP="008A7526">
      <w:pPr>
        <w:spacing w:after="200" w:line="240" w:lineRule="auto"/>
        <w:contextualSpacing/>
        <w:jc w:val="both"/>
        <w:rPr>
          <w:rFonts w:ascii="Times New Roman" w:hAnsi="Times New Roman" w:cs="Times New Roman"/>
          <w:b/>
          <w:sz w:val="24"/>
          <w:szCs w:val="24"/>
          <w:lang w:val="id-ID"/>
        </w:rPr>
      </w:pPr>
      <w:r w:rsidRPr="00F22F0C">
        <w:rPr>
          <w:rFonts w:ascii="Times New Roman" w:hAnsi="Times New Roman" w:cs="Times New Roman"/>
          <w:b/>
          <w:sz w:val="24"/>
          <w:szCs w:val="24"/>
          <w:lang w:val="id-ID"/>
        </w:rPr>
        <w:lastRenderedPageBreak/>
        <w:t>Saran</w:t>
      </w:r>
    </w:p>
    <w:p w:rsidR="00F22F0C" w:rsidRPr="00F22F0C" w:rsidRDefault="00F22F0C" w:rsidP="008A7526">
      <w:pPr>
        <w:spacing w:line="240" w:lineRule="auto"/>
        <w:jc w:val="both"/>
        <w:rPr>
          <w:rFonts w:ascii="Times New Roman" w:hAnsi="Times New Roman" w:cs="Times New Roman"/>
          <w:sz w:val="24"/>
          <w:szCs w:val="24"/>
        </w:rPr>
      </w:pPr>
      <w:r w:rsidRPr="00F22F0C">
        <w:rPr>
          <w:rFonts w:ascii="Times New Roman" w:hAnsi="Times New Roman" w:cs="Times New Roman"/>
          <w:sz w:val="24"/>
          <w:szCs w:val="24"/>
        </w:rPr>
        <w:t>Terdapat saran dari peneliti terkait dengan penelitian ini, antara lain:</w:t>
      </w:r>
    </w:p>
    <w:p w:rsidR="00F22F0C" w:rsidRPr="00F22F0C" w:rsidRDefault="00F22F0C" w:rsidP="008A7526">
      <w:pPr>
        <w:numPr>
          <w:ilvl w:val="0"/>
          <w:numId w:val="15"/>
        </w:numPr>
        <w:spacing w:line="240" w:lineRule="auto"/>
        <w:contextualSpacing/>
        <w:jc w:val="both"/>
        <w:rPr>
          <w:rFonts w:ascii="Times New Roman" w:hAnsi="Times New Roman" w:cs="Times New Roman"/>
          <w:sz w:val="24"/>
          <w:szCs w:val="24"/>
        </w:rPr>
      </w:pPr>
      <w:r w:rsidRPr="00F22F0C">
        <w:rPr>
          <w:rFonts w:ascii="Times New Roman" w:hAnsi="Times New Roman" w:cs="Times New Roman"/>
          <w:sz w:val="24"/>
          <w:szCs w:val="24"/>
        </w:rPr>
        <w:t>Penelitian selanjutnya baiknya menganalisa faktor-faktor yang mempengaruhi profitabilitas yang tidak hanya dari sisi internal perusahaan tetapi juga dari sisi eksternal sehingga lebih menyeluruh dan seimbang.</w:t>
      </w:r>
    </w:p>
    <w:p w:rsidR="00F22F0C" w:rsidRPr="00F22F0C" w:rsidRDefault="00F22F0C" w:rsidP="008A7526">
      <w:pPr>
        <w:numPr>
          <w:ilvl w:val="0"/>
          <w:numId w:val="15"/>
        </w:numPr>
        <w:spacing w:line="240" w:lineRule="auto"/>
        <w:contextualSpacing/>
        <w:jc w:val="both"/>
        <w:rPr>
          <w:rFonts w:ascii="Times New Roman" w:hAnsi="Times New Roman" w:cs="Times New Roman"/>
          <w:sz w:val="24"/>
          <w:szCs w:val="24"/>
        </w:rPr>
      </w:pPr>
      <w:r w:rsidRPr="00F22F0C">
        <w:rPr>
          <w:rFonts w:ascii="Times New Roman" w:hAnsi="Times New Roman" w:cs="Times New Roman"/>
          <w:sz w:val="24"/>
          <w:szCs w:val="24"/>
        </w:rPr>
        <w:t>Penelitian ini hanya dilakukan pada perusahaan manufaktur yang terdaftar di Bursa Efek Indonesia untuk penelitian selanjutnya dapat dilakukan penelitian pada perusahaan yang tidak terdaftar agar dapat dibandingkan.</w:t>
      </w:r>
    </w:p>
    <w:p w:rsidR="00F22F0C" w:rsidRPr="00F22F0C" w:rsidRDefault="00F22F0C" w:rsidP="008A7526">
      <w:pPr>
        <w:numPr>
          <w:ilvl w:val="0"/>
          <w:numId w:val="15"/>
        </w:numPr>
        <w:spacing w:line="240" w:lineRule="auto"/>
        <w:contextualSpacing/>
        <w:jc w:val="both"/>
        <w:rPr>
          <w:rFonts w:ascii="Times New Roman" w:hAnsi="Times New Roman" w:cs="Times New Roman"/>
          <w:sz w:val="24"/>
          <w:szCs w:val="24"/>
        </w:rPr>
      </w:pPr>
      <w:r w:rsidRPr="00F22F0C">
        <w:rPr>
          <w:rFonts w:ascii="Times New Roman" w:hAnsi="Times New Roman" w:cs="Times New Roman"/>
          <w:sz w:val="24"/>
          <w:szCs w:val="24"/>
        </w:rPr>
        <w:t>Penelitian selanjutnya sebaiknya menggunakan jangka waktu yang lebih lama dan terbaru.</w:t>
      </w:r>
    </w:p>
    <w:p w:rsidR="00F22F0C" w:rsidRPr="00F22F0C" w:rsidRDefault="00F22F0C" w:rsidP="008A7526">
      <w:pPr>
        <w:numPr>
          <w:ilvl w:val="0"/>
          <w:numId w:val="15"/>
        </w:numPr>
        <w:spacing w:line="240" w:lineRule="auto"/>
        <w:contextualSpacing/>
        <w:jc w:val="both"/>
        <w:rPr>
          <w:rFonts w:ascii="Times New Roman" w:hAnsi="Times New Roman" w:cs="Times New Roman"/>
          <w:sz w:val="24"/>
          <w:szCs w:val="24"/>
        </w:rPr>
      </w:pPr>
      <w:r w:rsidRPr="00F22F0C">
        <w:rPr>
          <w:rFonts w:ascii="Times New Roman" w:hAnsi="Times New Roman" w:cs="Times New Roman"/>
          <w:sz w:val="24"/>
          <w:szCs w:val="24"/>
        </w:rPr>
        <w:t>Variabel yang digunakan dalam penelitian selanjutnya bisa dikembangkan berhubung tiga variabel yang digunakan hanya menjelaskan pengaruh profitabilitas 12</w:t>
      </w:r>
      <w:proofErr w:type="gramStart"/>
      <w:r w:rsidRPr="00F22F0C">
        <w:rPr>
          <w:rFonts w:ascii="Times New Roman" w:hAnsi="Times New Roman" w:cs="Times New Roman"/>
          <w:sz w:val="24"/>
          <w:szCs w:val="24"/>
        </w:rPr>
        <w:t>,7</w:t>
      </w:r>
      <w:proofErr w:type="gramEnd"/>
      <w:r w:rsidRPr="00F22F0C">
        <w:rPr>
          <w:rFonts w:ascii="Times New Roman" w:hAnsi="Times New Roman" w:cs="Times New Roman"/>
          <w:sz w:val="24"/>
          <w:szCs w:val="24"/>
        </w:rPr>
        <w:t xml:space="preserve">%. </w:t>
      </w:r>
    </w:p>
    <w:p w:rsidR="007E3D53" w:rsidRDefault="007E3D53"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4240AE" w:rsidRDefault="004240AE" w:rsidP="008A7526">
      <w:pPr>
        <w:spacing w:after="200" w:line="240" w:lineRule="auto"/>
        <w:rPr>
          <w:rFonts w:ascii="Times New Roman" w:hAnsi="Times New Roman" w:cs="Times New Roman"/>
          <w:b/>
          <w:sz w:val="28"/>
          <w:szCs w:val="28"/>
        </w:rPr>
      </w:pPr>
    </w:p>
    <w:p w:rsidR="00F22F0C" w:rsidRPr="00AB0326" w:rsidRDefault="00F22F0C" w:rsidP="008A7526">
      <w:pPr>
        <w:spacing w:after="200" w:line="240" w:lineRule="auto"/>
        <w:jc w:val="center"/>
        <w:rPr>
          <w:rFonts w:ascii="Times New Roman" w:hAnsi="Times New Roman" w:cs="Times New Roman"/>
          <w:b/>
          <w:sz w:val="28"/>
          <w:szCs w:val="28"/>
        </w:rPr>
      </w:pPr>
      <w:r w:rsidRPr="00AB0326">
        <w:rPr>
          <w:rFonts w:ascii="Times New Roman" w:hAnsi="Times New Roman" w:cs="Times New Roman"/>
          <w:b/>
          <w:sz w:val="28"/>
          <w:szCs w:val="28"/>
        </w:rPr>
        <w:lastRenderedPageBreak/>
        <w:t>DAFTAR PUSTAKA</w:t>
      </w:r>
    </w:p>
    <w:p w:rsidR="00F22F0C" w:rsidRPr="00AB0326" w:rsidRDefault="00F22F0C" w:rsidP="008A7526">
      <w:pPr>
        <w:spacing w:after="200" w:line="240" w:lineRule="auto"/>
        <w:jc w:val="center"/>
        <w:rPr>
          <w:rFonts w:ascii="Times New Roman" w:hAnsi="Times New Roman" w:cs="Times New Roman"/>
          <w:b/>
          <w:sz w:val="28"/>
          <w:szCs w:val="28"/>
        </w:rPr>
      </w:pPr>
    </w:p>
    <w:p w:rsidR="00F22F0C" w:rsidRPr="00AB0326" w:rsidRDefault="00F22F0C" w:rsidP="008A7526">
      <w:pPr>
        <w:spacing w:after="200" w:line="240" w:lineRule="auto"/>
        <w:ind w:left="360" w:hanging="360"/>
        <w:jc w:val="both"/>
        <w:rPr>
          <w:rFonts w:ascii="Times New Roman" w:hAnsi="Times New Roman" w:cs="Times New Roman"/>
          <w:sz w:val="24"/>
          <w:szCs w:val="24"/>
        </w:rPr>
      </w:pPr>
      <w:r w:rsidRPr="00AB0326">
        <w:rPr>
          <w:rFonts w:ascii="Times New Roman" w:hAnsi="Times New Roman" w:cs="Times New Roman"/>
          <w:sz w:val="24"/>
          <w:szCs w:val="24"/>
        </w:rPr>
        <w:t>Anggarsari</w:t>
      </w:r>
      <w:proofErr w:type="gramStart"/>
      <w:r w:rsidRPr="00AB0326">
        <w:rPr>
          <w:rFonts w:ascii="Times New Roman" w:hAnsi="Times New Roman" w:cs="Times New Roman"/>
          <w:sz w:val="24"/>
          <w:szCs w:val="24"/>
        </w:rPr>
        <w:t>,  L</w:t>
      </w:r>
      <w:proofErr w:type="gramEnd"/>
      <w:r w:rsidRPr="00AB0326">
        <w:rPr>
          <w:rFonts w:ascii="Times New Roman" w:hAnsi="Times New Roman" w:cs="Times New Roman"/>
          <w:sz w:val="24"/>
          <w:szCs w:val="24"/>
        </w:rPr>
        <w:t xml:space="preserve">.,  dan  Seno,  A.T.  (2018). Pengaruh  Ukuran  Perusahaan, Leverage,  Likuiditas, Perputaran Modal  Kerja  Dan  Pertumbuhan Penjualan  Terhadap Profitabilitas(Sektor    Industri  Barang Dan  Konsumsi  YangTerdaftar  Di Bursa  Efek  Indonesia  Periode  2013-2016).  </w:t>
      </w:r>
      <w:proofErr w:type="gramStart"/>
      <w:r w:rsidRPr="00AB0326">
        <w:rPr>
          <w:rFonts w:ascii="Times New Roman" w:hAnsi="Times New Roman" w:cs="Times New Roman"/>
          <w:sz w:val="24"/>
          <w:szCs w:val="24"/>
        </w:rPr>
        <w:t>Jurnal  Ilmu</w:t>
      </w:r>
      <w:proofErr w:type="gramEnd"/>
      <w:r w:rsidRPr="00AB0326">
        <w:rPr>
          <w:rFonts w:ascii="Times New Roman" w:hAnsi="Times New Roman" w:cs="Times New Roman"/>
          <w:sz w:val="24"/>
          <w:szCs w:val="24"/>
        </w:rPr>
        <w:t xml:space="preserve">  Manajemen,  Vol. 6 No. 4.</w:t>
      </w:r>
    </w:p>
    <w:p w:rsidR="00F22F0C" w:rsidRPr="00AB0326" w:rsidRDefault="00F22F0C" w:rsidP="008A7526">
      <w:pPr>
        <w:spacing w:after="200" w:line="240" w:lineRule="auto"/>
        <w:ind w:left="360" w:hanging="360"/>
        <w:jc w:val="both"/>
        <w:rPr>
          <w:rFonts w:ascii="Times New Roman" w:hAnsi="Times New Roman" w:cs="Times New Roman"/>
          <w:sz w:val="24"/>
          <w:szCs w:val="24"/>
        </w:rPr>
      </w:pPr>
      <w:r w:rsidRPr="00AB0326">
        <w:rPr>
          <w:rFonts w:ascii="Times New Roman" w:hAnsi="Times New Roman" w:cs="Times New Roman"/>
          <w:sz w:val="24"/>
          <w:szCs w:val="24"/>
        </w:rPr>
        <w:t xml:space="preserve">Anya Riana Anissa (2019). </w:t>
      </w:r>
      <w:proofErr w:type="gramStart"/>
      <w:r w:rsidRPr="00AB0326">
        <w:rPr>
          <w:rFonts w:ascii="Times New Roman" w:hAnsi="Times New Roman" w:cs="Times New Roman"/>
          <w:sz w:val="24"/>
          <w:szCs w:val="24"/>
        </w:rPr>
        <w:t>Pengaruh perputaran modal kerja, petumbuhan Penjualan dan likuiditas terhadap profitabilitas pada Perusahaan retail yang terdaftar di bursa efek Indonesia.</w:t>
      </w:r>
      <w:proofErr w:type="gramEnd"/>
      <w:r w:rsidRPr="00AB0326">
        <w:rPr>
          <w:rFonts w:ascii="Times New Roman" w:hAnsi="Times New Roman" w:cs="Times New Roman"/>
          <w:sz w:val="24"/>
          <w:szCs w:val="24"/>
        </w:rPr>
        <w:t xml:space="preserve"> Jurnal Riset Manajemen Sains Indonesia (JRMSI</w:t>
      </w:r>
      <w:proofErr w:type="gramStart"/>
      <w:r w:rsidRPr="00AB0326">
        <w:rPr>
          <w:rFonts w:ascii="Times New Roman" w:hAnsi="Times New Roman" w:cs="Times New Roman"/>
          <w:sz w:val="24"/>
          <w:szCs w:val="24"/>
        </w:rPr>
        <w:t>)  Vol</w:t>
      </w:r>
      <w:proofErr w:type="gramEnd"/>
      <w:r w:rsidRPr="00AB0326">
        <w:rPr>
          <w:rFonts w:ascii="Times New Roman" w:hAnsi="Times New Roman" w:cs="Times New Roman"/>
          <w:sz w:val="24"/>
          <w:szCs w:val="24"/>
        </w:rPr>
        <w:t xml:space="preserve"> 10, No. 1</w:t>
      </w:r>
    </w:p>
    <w:p w:rsidR="00F22F0C" w:rsidRPr="00AB0326" w:rsidRDefault="00F22F0C" w:rsidP="008A7526">
      <w:pPr>
        <w:spacing w:after="200" w:line="240" w:lineRule="auto"/>
        <w:ind w:left="360" w:hanging="360"/>
        <w:jc w:val="both"/>
        <w:rPr>
          <w:rFonts w:ascii="Times New Roman" w:hAnsi="Times New Roman" w:cs="Times New Roman"/>
          <w:sz w:val="24"/>
          <w:szCs w:val="24"/>
        </w:rPr>
      </w:pPr>
      <w:proofErr w:type="gramStart"/>
      <w:r w:rsidRPr="00AB0326">
        <w:rPr>
          <w:rFonts w:ascii="Times New Roman" w:hAnsi="Times New Roman" w:cs="Times New Roman"/>
          <w:sz w:val="24"/>
          <w:szCs w:val="24"/>
        </w:rPr>
        <w:t>Arifin  et</w:t>
      </w:r>
      <w:proofErr w:type="gramEnd"/>
      <w:r w:rsidRPr="00AB0326">
        <w:rPr>
          <w:rFonts w:ascii="Times New Roman" w:hAnsi="Times New Roman" w:cs="Times New Roman"/>
          <w:sz w:val="24"/>
          <w:szCs w:val="24"/>
        </w:rPr>
        <w:t xml:space="preserve">  al.,  (2019).  Pengaruh  Likuiditas,  Leverage,  Ukuran Perusahaan,  dan  Pertumbuhan  Penjualan  terhadap Profitabilitas:  Studi  pada  Perusahaan  Property  dan  Real  Estate yang  Terdaftar  di  Bursa  Efek  Indonesia    Tahun  2013-2017. </w:t>
      </w:r>
      <w:proofErr w:type="gramStart"/>
      <w:r w:rsidRPr="00AB0326">
        <w:rPr>
          <w:rFonts w:ascii="Times New Roman" w:hAnsi="Times New Roman" w:cs="Times New Roman"/>
          <w:sz w:val="24"/>
          <w:szCs w:val="24"/>
        </w:rPr>
        <w:t>Jurnal Manajemen dan Kewirausahaan.</w:t>
      </w:r>
      <w:proofErr w:type="gramEnd"/>
    </w:p>
    <w:p w:rsidR="00F22F0C" w:rsidRPr="00AB0326" w:rsidRDefault="00F22F0C" w:rsidP="008A7526">
      <w:pPr>
        <w:spacing w:after="200" w:line="240" w:lineRule="auto"/>
        <w:ind w:left="360" w:hanging="360"/>
        <w:jc w:val="both"/>
        <w:rPr>
          <w:rFonts w:ascii="Times New Roman" w:hAnsi="Times New Roman" w:cs="Times New Roman"/>
          <w:sz w:val="24"/>
          <w:szCs w:val="24"/>
        </w:rPr>
      </w:pPr>
      <w:r w:rsidRPr="00AB0326">
        <w:rPr>
          <w:rFonts w:ascii="Times New Roman" w:hAnsi="Times New Roman" w:cs="Times New Roman"/>
          <w:sz w:val="24"/>
          <w:szCs w:val="24"/>
        </w:rPr>
        <w:t>Ayu</w:t>
      </w:r>
      <w:proofErr w:type="gramStart"/>
      <w:r w:rsidRPr="00AB0326">
        <w:rPr>
          <w:rFonts w:ascii="Times New Roman" w:hAnsi="Times New Roman" w:cs="Times New Roman"/>
          <w:sz w:val="24"/>
          <w:szCs w:val="24"/>
        </w:rPr>
        <w:t>,  F.I</w:t>
      </w:r>
      <w:proofErr w:type="gramEnd"/>
      <w:r w:rsidRPr="00AB0326">
        <w:rPr>
          <w:rFonts w:ascii="Times New Roman" w:hAnsi="Times New Roman" w:cs="Times New Roman"/>
          <w:sz w:val="24"/>
          <w:szCs w:val="24"/>
        </w:rPr>
        <w:t xml:space="preserve">.,  dan  Worokinasih,  S.  (2018). Pengaruh  Perputaran  Modal  Kerja, Leverage  Dan  Likuiditas  Terhadap Profitabilitas (Studi Pada Perusahaan Sub  Sektor  Makanan  Dan  Minuman Yang  Terdaftar  Di  Bursa  Efek Indonesia  Padatahun  2012-2016). </w:t>
      </w:r>
      <w:proofErr w:type="gramStart"/>
      <w:r w:rsidRPr="00AB0326">
        <w:rPr>
          <w:rFonts w:ascii="Times New Roman" w:hAnsi="Times New Roman" w:cs="Times New Roman"/>
          <w:sz w:val="24"/>
          <w:szCs w:val="24"/>
        </w:rPr>
        <w:t>Jurnal  Administrasi</w:t>
      </w:r>
      <w:proofErr w:type="gramEnd"/>
      <w:r w:rsidRPr="00AB0326">
        <w:rPr>
          <w:rFonts w:ascii="Times New Roman" w:hAnsi="Times New Roman" w:cs="Times New Roman"/>
          <w:sz w:val="24"/>
          <w:szCs w:val="24"/>
        </w:rPr>
        <w:t xml:space="preserve">  Bisnis,  Vol.    58 </w:t>
      </w:r>
      <w:proofErr w:type="gramStart"/>
      <w:r w:rsidRPr="00AB0326">
        <w:rPr>
          <w:rFonts w:ascii="Times New Roman" w:hAnsi="Times New Roman" w:cs="Times New Roman"/>
          <w:sz w:val="24"/>
          <w:szCs w:val="24"/>
        </w:rPr>
        <w:t>No.2 .</w:t>
      </w:r>
      <w:proofErr w:type="gramEnd"/>
    </w:p>
    <w:p w:rsidR="00F22F0C" w:rsidRPr="00AB0326" w:rsidRDefault="00F22F0C" w:rsidP="008A7526">
      <w:pPr>
        <w:spacing w:after="200" w:line="240" w:lineRule="auto"/>
        <w:ind w:left="360" w:hanging="360"/>
        <w:jc w:val="both"/>
        <w:rPr>
          <w:rFonts w:ascii="Times New Roman" w:hAnsi="Times New Roman" w:cs="Times New Roman"/>
          <w:sz w:val="24"/>
          <w:szCs w:val="24"/>
        </w:rPr>
      </w:pPr>
      <w:r w:rsidRPr="00AB0326">
        <w:rPr>
          <w:rFonts w:ascii="Times New Roman" w:hAnsi="Times New Roman" w:cs="Times New Roman"/>
          <w:sz w:val="24"/>
          <w:szCs w:val="24"/>
        </w:rPr>
        <w:t>Bagus</w:t>
      </w:r>
      <w:proofErr w:type="gramStart"/>
      <w:r w:rsidRPr="00AB0326">
        <w:rPr>
          <w:rFonts w:ascii="Times New Roman" w:hAnsi="Times New Roman" w:cs="Times New Roman"/>
          <w:sz w:val="24"/>
          <w:szCs w:val="24"/>
        </w:rPr>
        <w:t>,  Ida</w:t>
      </w:r>
      <w:proofErr w:type="gramEnd"/>
      <w:r w:rsidRPr="00AB0326">
        <w:rPr>
          <w:rFonts w:ascii="Times New Roman" w:hAnsi="Times New Roman" w:cs="Times New Roman"/>
          <w:sz w:val="24"/>
          <w:szCs w:val="24"/>
        </w:rPr>
        <w:t xml:space="preserve">  Badjra.  (2013).  “Pengaruh Leverage,  Pertumbuhan  Penjualan  dan Ukuran  Perusahaan  terhadap Profitabilitas”.E  –  Jurnal  Manajemen Unud. Vol. 4, No. 7, </w:t>
      </w:r>
      <w:proofErr w:type="gramStart"/>
      <w:r w:rsidRPr="00AB0326">
        <w:rPr>
          <w:rFonts w:ascii="Times New Roman" w:hAnsi="Times New Roman" w:cs="Times New Roman"/>
          <w:sz w:val="24"/>
          <w:szCs w:val="24"/>
        </w:rPr>
        <w:t>2015 :</w:t>
      </w:r>
      <w:proofErr w:type="gramEnd"/>
      <w:r w:rsidRPr="00AB0326">
        <w:rPr>
          <w:rFonts w:ascii="Times New Roman" w:hAnsi="Times New Roman" w:cs="Times New Roman"/>
          <w:sz w:val="24"/>
          <w:szCs w:val="24"/>
        </w:rPr>
        <w:t xml:space="preserve"> 2052-2067</w:t>
      </w:r>
    </w:p>
    <w:p w:rsidR="00F22F0C" w:rsidRPr="00AB0326" w:rsidRDefault="00F22F0C" w:rsidP="008A7526">
      <w:pPr>
        <w:spacing w:after="200" w:line="240" w:lineRule="auto"/>
        <w:ind w:left="360" w:hanging="360"/>
        <w:jc w:val="both"/>
        <w:rPr>
          <w:rFonts w:ascii="Times New Roman" w:hAnsi="Times New Roman" w:cs="Times New Roman"/>
          <w:sz w:val="24"/>
          <w:szCs w:val="24"/>
        </w:rPr>
      </w:pPr>
      <w:proofErr w:type="gramStart"/>
      <w:r w:rsidRPr="00AB0326">
        <w:rPr>
          <w:rFonts w:ascii="Times New Roman" w:hAnsi="Times New Roman" w:cs="Times New Roman"/>
          <w:sz w:val="24"/>
          <w:szCs w:val="24"/>
        </w:rPr>
        <w:t>Barus Andreani Caroline dan Leliani, 2013.</w:t>
      </w:r>
      <w:proofErr w:type="gramEnd"/>
      <w:r w:rsidRPr="00AB0326">
        <w:rPr>
          <w:rFonts w:ascii="Times New Roman" w:hAnsi="Times New Roman" w:cs="Times New Roman"/>
          <w:sz w:val="24"/>
          <w:szCs w:val="24"/>
        </w:rPr>
        <w:t xml:space="preserve"> </w:t>
      </w:r>
      <w:proofErr w:type="gramStart"/>
      <w:r w:rsidRPr="00AB0326">
        <w:rPr>
          <w:rFonts w:ascii="Times New Roman" w:hAnsi="Times New Roman" w:cs="Times New Roman"/>
          <w:sz w:val="24"/>
          <w:szCs w:val="24"/>
        </w:rPr>
        <w:t>Analisis Faktor-Faktor yang mempengaruhi profitabilitas pada perusahaan Manufaktur yangterdaftar di BEI.</w:t>
      </w:r>
      <w:proofErr w:type="gramEnd"/>
      <w:r w:rsidRPr="00AB0326">
        <w:rPr>
          <w:rFonts w:ascii="Times New Roman" w:hAnsi="Times New Roman" w:cs="Times New Roman"/>
          <w:sz w:val="24"/>
          <w:szCs w:val="24"/>
        </w:rPr>
        <w:t xml:space="preserve"> Jurnal Wira Ekonomi Mikroskill, Volume 3 No. 2 Oktober</w:t>
      </w:r>
    </w:p>
    <w:p w:rsidR="00F22F0C" w:rsidRPr="00AB0326" w:rsidRDefault="00F22F0C" w:rsidP="008A7526">
      <w:pPr>
        <w:spacing w:after="200" w:line="240" w:lineRule="auto"/>
        <w:ind w:left="360" w:hanging="360"/>
        <w:jc w:val="both"/>
        <w:rPr>
          <w:rFonts w:ascii="Times New Roman" w:hAnsi="Times New Roman" w:cs="Times New Roman"/>
          <w:sz w:val="24"/>
          <w:szCs w:val="24"/>
        </w:rPr>
      </w:pPr>
      <w:r w:rsidRPr="00AB0326">
        <w:rPr>
          <w:rFonts w:ascii="Times New Roman" w:hAnsi="Times New Roman" w:cs="Times New Roman"/>
          <w:sz w:val="24"/>
          <w:szCs w:val="24"/>
        </w:rPr>
        <w:t xml:space="preserve">Candra Yuwono Kusumo dan Ari </w:t>
      </w:r>
      <w:proofErr w:type="gramStart"/>
      <w:r w:rsidRPr="00AB0326">
        <w:rPr>
          <w:rFonts w:ascii="Times New Roman" w:hAnsi="Times New Roman" w:cs="Times New Roman"/>
          <w:sz w:val="24"/>
          <w:szCs w:val="24"/>
        </w:rPr>
        <w:t>Darmawan(</w:t>
      </w:r>
      <w:proofErr w:type="gramEnd"/>
      <w:r w:rsidRPr="00AB0326">
        <w:rPr>
          <w:rFonts w:ascii="Times New Roman" w:hAnsi="Times New Roman" w:cs="Times New Roman"/>
          <w:sz w:val="24"/>
          <w:szCs w:val="24"/>
        </w:rPr>
        <w:t>2018).</w:t>
      </w:r>
      <w:r w:rsidRPr="00AB0326">
        <w:t xml:space="preserve"> </w:t>
      </w:r>
      <w:r w:rsidRPr="00AB0326">
        <w:rPr>
          <w:rFonts w:ascii="Times New Roman" w:hAnsi="Times New Roman" w:cs="Times New Roman"/>
          <w:sz w:val="24"/>
          <w:szCs w:val="24"/>
        </w:rPr>
        <w:t xml:space="preserve">Pengaruh perputaran modal kerja, ukuran perusahaan, dan Diversifikasi terhadap profitabilitas (studi pada perusahaan food and beverage yang terdaftar di bei </w:t>
      </w:r>
      <w:proofErr w:type="gramStart"/>
      <w:r w:rsidRPr="00AB0326">
        <w:rPr>
          <w:rFonts w:ascii="Times New Roman" w:hAnsi="Times New Roman" w:cs="Times New Roman"/>
          <w:sz w:val="24"/>
          <w:szCs w:val="24"/>
        </w:rPr>
        <w:t>periode  2013</w:t>
      </w:r>
      <w:proofErr w:type="gramEnd"/>
      <w:r w:rsidRPr="00AB0326">
        <w:rPr>
          <w:rFonts w:ascii="Times New Roman" w:hAnsi="Times New Roman" w:cs="Times New Roman"/>
          <w:sz w:val="24"/>
          <w:szCs w:val="24"/>
        </w:rPr>
        <w:t xml:space="preserve"> – 2016).</w:t>
      </w:r>
      <w:r w:rsidRPr="00AB0326">
        <w:t xml:space="preserve"> </w:t>
      </w:r>
      <w:r w:rsidRPr="00AB0326">
        <w:rPr>
          <w:rFonts w:ascii="Times New Roman" w:hAnsi="Times New Roman" w:cs="Times New Roman"/>
          <w:sz w:val="24"/>
          <w:szCs w:val="24"/>
        </w:rPr>
        <w:t xml:space="preserve">Jurnal Administrasi </w:t>
      </w:r>
      <w:proofErr w:type="gramStart"/>
      <w:r w:rsidRPr="00AB0326">
        <w:rPr>
          <w:rFonts w:ascii="Times New Roman" w:hAnsi="Times New Roman" w:cs="Times New Roman"/>
          <w:sz w:val="24"/>
          <w:szCs w:val="24"/>
        </w:rPr>
        <w:t>Bisnis  (</w:t>
      </w:r>
      <w:proofErr w:type="gramEnd"/>
      <w:r w:rsidRPr="00AB0326">
        <w:rPr>
          <w:rFonts w:ascii="Times New Roman" w:hAnsi="Times New Roman" w:cs="Times New Roman"/>
          <w:sz w:val="24"/>
          <w:szCs w:val="24"/>
        </w:rPr>
        <w:t>JAB) Vol. 57  No. 1  April 2018.</w:t>
      </w:r>
    </w:p>
    <w:p w:rsidR="00F22F0C" w:rsidRPr="00AB0326" w:rsidRDefault="00F22F0C" w:rsidP="008A7526">
      <w:pPr>
        <w:spacing w:after="200" w:line="240" w:lineRule="auto"/>
        <w:ind w:left="360" w:hanging="360"/>
        <w:jc w:val="both"/>
        <w:rPr>
          <w:rFonts w:ascii="Times New Roman" w:hAnsi="Times New Roman" w:cs="Times New Roman"/>
          <w:sz w:val="24"/>
          <w:szCs w:val="24"/>
        </w:rPr>
      </w:pPr>
      <w:r w:rsidRPr="00AB0326">
        <w:rPr>
          <w:rFonts w:ascii="Times New Roman" w:hAnsi="Times New Roman" w:cs="Times New Roman"/>
          <w:sz w:val="24"/>
          <w:szCs w:val="24"/>
        </w:rPr>
        <w:t xml:space="preserve">Chotimah Chusnul, dan Susiowibowo Joni, 2014. Pengaruh Struktur Modal, Modal Kerja dan Pertumbuhan Penjualan terhadap Profitabilitas. Jurnal Ilmu Manajemen, Volume 2. </w:t>
      </w:r>
      <w:proofErr w:type="gramStart"/>
      <w:r w:rsidRPr="00AB0326">
        <w:rPr>
          <w:rFonts w:ascii="Times New Roman" w:hAnsi="Times New Roman" w:cs="Times New Roman"/>
          <w:sz w:val="24"/>
          <w:szCs w:val="24"/>
        </w:rPr>
        <w:t>No .</w:t>
      </w:r>
      <w:proofErr w:type="gramEnd"/>
      <w:r w:rsidRPr="00AB0326">
        <w:rPr>
          <w:rFonts w:ascii="Times New Roman" w:hAnsi="Times New Roman" w:cs="Times New Roman"/>
          <w:sz w:val="24"/>
          <w:szCs w:val="24"/>
        </w:rPr>
        <w:t xml:space="preserve"> 2 April</w:t>
      </w:r>
    </w:p>
    <w:p w:rsidR="003E41DB" w:rsidRDefault="003E41DB" w:rsidP="008A7526">
      <w:pPr>
        <w:tabs>
          <w:tab w:val="left" w:pos="4155"/>
        </w:tabs>
        <w:spacing w:after="200" w:line="240" w:lineRule="auto"/>
        <w:jc w:val="both"/>
        <w:rPr>
          <w:rFonts w:ascii="Times New Roman" w:hAnsi="Times New Roman" w:cs="Times New Roman"/>
          <w:b/>
          <w:bCs/>
          <w:sz w:val="24"/>
          <w:szCs w:val="24"/>
        </w:rPr>
      </w:pPr>
    </w:p>
    <w:p w:rsidR="003E41DB" w:rsidRPr="002673B4" w:rsidRDefault="003E41DB" w:rsidP="008A7526">
      <w:pPr>
        <w:tabs>
          <w:tab w:val="left" w:pos="4155"/>
        </w:tabs>
        <w:spacing w:after="200" w:line="240" w:lineRule="auto"/>
        <w:jc w:val="both"/>
        <w:rPr>
          <w:rFonts w:ascii="Times New Roman" w:hAnsi="Times New Roman" w:cs="Times New Roman"/>
          <w:b/>
          <w:sz w:val="24"/>
          <w:szCs w:val="24"/>
        </w:rPr>
      </w:pPr>
    </w:p>
    <w:p w:rsidR="002673B4" w:rsidRPr="002673B4" w:rsidRDefault="002673B4" w:rsidP="008A7526">
      <w:pPr>
        <w:tabs>
          <w:tab w:val="left" w:pos="4155"/>
        </w:tabs>
        <w:spacing w:after="200" w:line="240" w:lineRule="auto"/>
        <w:jc w:val="both"/>
        <w:rPr>
          <w:rFonts w:ascii="Times New Roman" w:hAnsi="Times New Roman" w:cs="Times New Roman"/>
          <w:b/>
          <w:sz w:val="24"/>
          <w:szCs w:val="24"/>
        </w:rPr>
      </w:pPr>
    </w:p>
    <w:p w:rsidR="00CE5FBA" w:rsidRPr="004C5298" w:rsidRDefault="00CE5FBA" w:rsidP="008A7526">
      <w:pPr>
        <w:spacing w:line="240" w:lineRule="auto"/>
        <w:rPr>
          <w:rFonts w:ascii="Times New Roman" w:hAnsi="Times New Roman" w:cs="Times New Roman"/>
          <w:sz w:val="24"/>
          <w:szCs w:val="24"/>
        </w:rPr>
      </w:pPr>
    </w:p>
    <w:sectPr w:rsidR="00CE5FBA" w:rsidRPr="004C5298" w:rsidSect="006F2029">
      <w:headerReference w:type="default" r:id="rId14"/>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C4" w:rsidRDefault="009646C4">
      <w:pPr>
        <w:spacing w:after="0" w:line="240" w:lineRule="auto"/>
      </w:pPr>
      <w:r>
        <w:separator/>
      </w:r>
    </w:p>
  </w:endnote>
  <w:endnote w:type="continuationSeparator" w:id="0">
    <w:p w:rsidR="009646C4" w:rsidRDefault="0096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93814"/>
      <w:docPartObj>
        <w:docPartGallery w:val="Page Numbers (Bottom of Page)"/>
        <w:docPartUnique/>
      </w:docPartObj>
    </w:sdtPr>
    <w:sdtEndPr>
      <w:rPr>
        <w:noProof/>
      </w:rPr>
    </w:sdtEndPr>
    <w:sdtContent>
      <w:p w:rsidR="00846029" w:rsidRDefault="00E26778">
        <w:pPr>
          <w:pStyle w:val="Footer"/>
          <w:jc w:val="center"/>
        </w:pPr>
        <w:r>
          <w:fldChar w:fldCharType="begin"/>
        </w:r>
        <w:r>
          <w:instrText xml:space="preserve"> PAGE   \* MERGEFORMAT </w:instrText>
        </w:r>
        <w:r>
          <w:fldChar w:fldCharType="separate"/>
        </w:r>
        <w:r w:rsidR="004205E3">
          <w:rPr>
            <w:noProof/>
          </w:rPr>
          <w:t>2</w:t>
        </w:r>
        <w:r>
          <w:rPr>
            <w:noProof/>
          </w:rPr>
          <w:fldChar w:fldCharType="end"/>
        </w:r>
      </w:p>
    </w:sdtContent>
  </w:sdt>
  <w:p w:rsidR="00846029" w:rsidRDefault="00964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C4" w:rsidRDefault="009646C4">
      <w:pPr>
        <w:spacing w:after="0" w:line="240" w:lineRule="auto"/>
      </w:pPr>
      <w:r>
        <w:separator/>
      </w:r>
    </w:p>
  </w:footnote>
  <w:footnote w:type="continuationSeparator" w:id="0">
    <w:p w:rsidR="009646C4" w:rsidRDefault="00964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29" w:rsidRDefault="00964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95F"/>
    <w:multiLevelType w:val="hybridMultilevel"/>
    <w:tmpl w:val="1EC82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E7A4D"/>
    <w:multiLevelType w:val="multilevel"/>
    <w:tmpl w:val="54047FB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022842"/>
    <w:multiLevelType w:val="hybridMultilevel"/>
    <w:tmpl w:val="68700E9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18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2FE1ABA"/>
    <w:multiLevelType w:val="hybridMultilevel"/>
    <w:tmpl w:val="B27025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D258D5"/>
    <w:multiLevelType w:val="hybridMultilevel"/>
    <w:tmpl w:val="33D03050"/>
    <w:lvl w:ilvl="0" w:tplc="6C7AF6C4">
      <w:start w:val="1"/>
      <w:numFmt w:val="decimal"/>
      <w:lvlText w:val="%1."/>
      <w:lvlJc w:val="left"/>
      <w:pPr>
        <w:ind w:left="1856" w:hanging="360"/>
      </w:pPr>
      <w:rPr>
        <w:rFonts w:hint="default"/>
      </w:rPr>
    </w:lvl>
    <w:lvl w:ilvl="1" w:tplc="04210019">
      <w:start w:val="1"/>
      <w:numFmt w:val="lowerLetter"/>
      <w:lvlText w:val="%2."/>
      <w:lvlJc w:val="left"/>
      <w:pPr>
        <w:ind w:left="2576" w:hanging="360"/>
      </w:pPr>
    </w:lvl>
    <w:lvl w:ilvl="2" w:tplc="9FC4AAF8">
      <w:start w:val="1"/>
      <w:numFmt w:val="decimal"/>
      <w:lvlText w:val="%3."/>
      <w:lvlJc w:val="right"/>
      <w:pPr>
        <w:ind w:left="3296" w:hanging="180"/>
      </w:pPr>
      <w:rPr>
        <w:rFonts w:ascii="Times New Roman" w:eastAsiaTheme="minorHAnsi" w:hAnsi="Times New Roman" w:cs="Times New Roman"/>
      </w:rPr>
    </w:lvl>
    <w:lvl w:ilvl="3" w:tplc="0421000F" w:tentative="1">
      <w:start w:val="1"/>
      <w:numFmt w:val="decimal"/>
      <w:lvlText w:val="%4."/>
      <w:lvlJc w:val="left"/>
      <w:pPr>
        <w:ind w:left="4016" w:hanging="360"/>
      </w:pPr>
    </w:lvl>
    <w:lvl w:ilvl="4" w:tplc="04210019" w:tentative="1">
      <w:start w:val="1"/>
      <w:numFmt w:val="lowerLetter"/>
      <w:lvlText w:val="%5."/>
      <w:lvlJc w:val="left"/>
      <w:pPr>
        <w:ind w:left="4736" w:hanging="360"/>
      </w:pPr>
    </w:lvl>
    <w:lvl w:ilvl="5" w:tplc="0421001B" w:tentative="1">
      <w:start w:val="1"/>
      <w:numFmt w:val="lowerRoman"/>
      <w:lvlText w:val="%6."/>
      <w:lvlJc w:val="right"/>
      <w:pPr>
        <w:ind w:left="5456" w:hanging="180"/>
      </w:p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abstractNum w:abstractNumId="5">
    <w:nsid w:val="333E07D1"/>
    <w:multiLevelType w:val="hybridMultilevel"/>
    <w:tmpl w:val="9DB473E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76A2F11"/>
    <w:multiLevelType w:val="hybridMultilevel"/>
    <w:tmpl w:val="E4181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120702"/>
    <w:multiLevelType w:val="multilevel"/>
    <w:tmpl w:val="0B227D4E"/>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F2600D"/>
    <w:multiLevelType w:val="multilevel"/>
    <w:tmpl w:val="AF7807B6"/>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57010CA"/>
    <w:multiLevelType w:val="hybridMultilevel"/>
    <w:tmpl w:val="E6BE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9606D"/>
    <w:multiLevelType w:val="multilevel"/>
    <w:tmpl w:val="E0665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58633E"/>
    <w:multiLevelType w:val="multilevel"/>
    <w:tmpl w:val="B2421A8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7FB4398"/>
    <w:multiLevelType w:val="multilevel"/>
    <w:tmpl w:val="E08283EC"/>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9806A2"/>
    <w:multiLevelType w:val="hybridMultilevel"/>
    <w:tmpl w:val="688E7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A5123A"/>
    <w:multiLevelType w:val="hybridMultilevel"/>
    <w:tmpl w:val="C81C67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4"/>
  </w:num>
  <w:num w:numId="3">
    <w:abstractNumId w:val="2"/>
  </w:num>
  <w:num w:numId="4">
    <w:abstractNumId w:val="5"/>
  </w:num>
  <w:num w:numId="5">
    <w:abstractNumId w:val="0"/>
  </w:num>
  <w:num w:numId="6">
    <w:abstractNumId w:val="9"/>
  </w:num>
  <w:num w:numId="7">
    <w:abstractNumId w:val="4"/>
  </w:num>
  <w:num w:numId="8">
    <w:abstractNumId w:val="1"/>
  </w:num>
  <w:num w:numId="9">
    <w:abstractNumId w:val="7"/>
  </w:num>
  <w:num w:numId="10">
    <w:abstractNumId w:val="11"/>
  </w:num>
  <w:num w:numId="11">
    <w:abstractNumId w:val="6"/>
  </w:num>
  <w:num w:numId="12">
    <w:abstractNumId w:val="12"/>
  </w:num>
  <w:num w:numId="13">
    <w:abstractNumId w:val="13"/>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98"/>
    <w:rsid w:val="00057876"/>
    <w:rsid w:val="00173ED7"/>
    <w:rsid w:val="002673B4"/>
    <w:rsid w:val="003E41DB"/>
    <w:rsid w:val="004205E3"/>
    <w:rsid w:val="004240AE"/>
    <w:rsid w:val="004C5298"/>
    <w:rsid w:val="00654666"/>
    <w:rsid w:val="006F2029"/>
    <w:rsid w:val="007A16C3"/>
    <w:rsid w:val="007E3D53"/>
    <w:rsid w:val="00897CCD"/>
    <w:rsid w:val="008A7526"/>
    <w:rsid w:val="009646C4"/>
    <w:rsid w:val="009B1EF4"/>
    <w:rsid w:val="00CE5FBA"/>
    <w:rsid w:val="00D35BD0"/>
    <w:rsid w:val="00D95C42"/>
    <w:rsid w:val="00E01AD9"/>
    <w:rsid w:val="00E26778"/>
    <w:rsid w:val="00E86079"/>
    <w:rsid w:val="00F22F0C"/>
    <w:rsid w:val="00FE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9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AD9"/>
    <w:rPr>
      <w:color w:val="0000FF" w:themeColor="hyperlink"/>
      <w:u w:val="single"/>
    </w:rPr>
  </w:style>
  <w:style w:type="paragraph" w:styleId="ListParagraph">
    <w:name w:val="List Paragraph"/>
    <w:basedOn w:val="Normal"/>
    <w:link w:val="ListParagraphChar"/>
    <w:uiPriority w:val="34"/>
    <w:qFormat/>
    <w:rsid w:val="00E01AD9"/>
    <w:pPr>
      <w:spacing w:after="200" w:line="276" w:lineRule="auto"/>
      <w:ind w:left="720"/>
      <w:contextualSpacing/>
    </w:pPr>
  </w:style>
  <w:style w:type="character" w:customStyle="1" w:styleId="ListParagraphChar">
    <w:name w:val="List Paragraph Char"/>
    <w:link w:val="ListParagraph"/>
    <w:uiPriority w:val="34"/>
    <w:rsid w:val="00E01AD9"/>
  </w:style>
  <w:style w:type="character" w:styleId="CommentReference">
    <w:name w:val="annotation reference"/>
    <w:basedOn w:val="DefaultParagraphFont"/>
    <w:uiPriority w:val="99"/>
    <w:semiHidden/>
    <w:unhideWhenUsed/>
    <w:rsid w:val="00E01AD9"/>
    <w:rPr>
      <w:sz w:val="16"/>
      <w:szCs w:val="16"/>
    </w:rPr>
  </w:style>
  <w:style w:type="paragraph" w:styleId="CommentText">
    <w:name w:val="annotation text"/>
    <w:basedOn w:val="Normal"/>
    <w:link w:val="CommentTextChar"/>
    <w:uiPriority w:val="99"/>
    <w:unhideWhenUsed/>
    <w:rsid w:val="00E01AD9"/>
    <w:pPr>
      <w:spacing w:line="240" w:lineRule="auto"/>
    </w:pPr>
    <w:rPr>
      <w:sz w:val="20"/>
      <w:szCs w:val="20"/>
    </w:rPr>
  </w:style>
  <w:style w:type="character" w:customStyle="1" w:styleId="CommentTextChar">
    <w:name w:val="Comment Text Char"/>
    <w:basedOn w:val="DefaultParagraphFont"/>
    <w:link w:val="CommentText"/>
    <w:uiPriority w:val="99"/>
    <w:rsid w:val="00E01AD9"/>
    <w:rPr>
      <w:sz w:val="20"/>
      <w:szCs w:val="20"/>
    </w:rPr>
  </w:style>
  <w:style w:type="paragraph" w:styleId="BalloonText">
    <w:name w:val="Balloon Text"/>
    <w:basedOn w:val="Normal"/>
    <w:link w:val="BalloonTextChar"/>
    <w:uiPriority w:val="99"/>
    <w:semiHidden/>
    <w:unhideWhenUsed/>
    <w:rsid w:val="00E0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AD9"/>
    <w:rPr>
      <w:rFonts w:ascii="Tahoma" w:hAnsi="Tahoma" w:cs="Tahoma"/>
      <w:sz w:val="16"/>
      <w:szCs w:val="16"/>
    </w:rPr>
  </w:style>
  <w:style w:type="table" w:styleId="TableGrid">
    <w:name w:val="Table Grid"/>
    <w:basedOn w:val="TableNormal"/>
    <w:uiPriority w:val="59"/>
    <w:rsid w:val="003E41D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7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76"/>
  </w:style>
  <w:style w:type="paragraph" w:styleId="Footer">
    <w:name w:val="footer"/>
    <w:basedOn w:val="Normal"/>
    <w:link w:val="FooterChar"/>
    <w:uiPriority w:val="99"/>
    <w:unhideWhenUsed/>
    <w:rsid w:val="00057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9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AD9"/>
    <w:rPr>
      <w:color w:val="0000FF" w:themeColor="hyperlink"/>
      <w:u w:val="single"/>
    </w:rPr>
  </w:style>
  <w:style w:type="paragraph" w:styleId="ListParagraph">
    <w:name w:val="List Paragraph"/>
    <w:basedOn w:val="Normal"/>
    <w:link w:val="ListParagraphChar"/>
    <w:uiPriority w:val="34"/>
    <w:qFormat/>
    <w:rsid w:val="00E01AD9"/>
    <w:pPr>
      <w:spacing w:after="200" w:line="276" w:lineRule="auto"/>
      <w:ind w:left="720"/>
      <w:contextualSpacing/>
    </w:pPr>
  </w:style>
  <w:style w:type="character" w:customStyle="1" w:styleId="ListParagraphChar">
    <w:name w:val="List Paragraph Char"/>
    <w:link w:val="ListParagraph"/>
    <w:uiPriority w:val="34"/>
    <w:rsid w:val="00E01AD9"/>
  </w:style>
  <w:style w:type="character" w:styleId="CommentReference">
    <w:name w:val="annotation reference"/>
    <w:basedOn w:val="DefaultParagraphFont"/>
    <w:uiPriority w:val="99"/>
    <w:semiHidden/>
    <w:unhideWhenUsed/>
    <w:rsid w:val="00E01AD9"/>
    <w:rPr>
      <w:sz w:val="16"/>
      <w:szCs w:val="16"/>
    </w:rPr>
  </w:style>
  <w:style w:type="paragraph" w:styleId="CommentText">
    <w:name w:val="annotation text"/>
    <w:basedOn w:val="Normal"/>
    <w:link w:val="CommentTextChar"/>
    <w:uiPriority w:val="99"/>
    <w:unhideWhenUsed/>
    <w:rsid w:val="00E01AD9"/>
    <w:pPr>
      <w:spacing w:line="240" w:lineRule="auto"/>
    </w:pPr>
    <w:rPr>
      <w:sz w:val="20"/>
      <w:szCs w:val="20"/>
    </w:rPr>
  </w:style>
  <w:style w:type="character" w:customStyle="1" w:styleId="CommentTextChar">
    <w:name w:val="Comment Text Char"/>
    <w:basedOn w:val="DefaultParagraphFont"/>
    <w:link w:val="CommentText"/>
    <w:uiPriority w:val="99"/>
    <w:rsid w:val="00E01AD9"/>
    <w:rPr>
      <w:sz w:val="20"/>
      <w:szCs w:val="20"/>
    </w:rPr>
  </w:style>
  <w:style w:type="paragraph" w:styleId="BalloonText">
    <w:name w:val="Balloon Text"/>
    <w:basedOn w:val="Normal"/>
    <w:link w:val="BalloonTextChar"/>
    <w:uiPriority w:val="99"/>
    <w:semiHidden/>
    <w:unhideWhenUsed/>
    <w:rsid w:val="00E0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AD9"/>
    <w:rPr>
      <w:rFonts w:ascii="Tahoma" w:hAnsi="Tahoma" w:cs="Tahoma"/>
      <w:sz w:val="16"/>
      <w:szCs w:val="16"/>
    </w:rPr>
  </w:style>
  <w:style w:type="table" w:styleId="TableGrid">
    <w:name w:val="Table Grid"/>
    <w:basedOn w:val="TableNormal"/>
    <w:uiPriority w:val="59"/>
    <w:rsid w:val="003E41D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7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76"/>
  </w:style>
  <w:style w:type="paragraph" w:styleId="Footer">
    <w:name w:val="footer"/>
    <w:basedOn w:val="Normal"/>
    <w:link w:val="FooterChar"/>
    <w:uiPriority w:val="99"/>
    <w:unhideWhenUsed/>
    <w:rsid w:val="00057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1671">
      <w:bodyDiv w:val="1"/>
      <w:marLeft w:val="0"/>
      <w:marRight w:val="0"/>
      <w:marTop w:val="0"/>
      <w:marBottom w:val="0"/>
      <w:divBdr>
        <w:top w:val="none" w:sz="0" w:space="0" w:color="auto"/>
        <w:left w:val="none" w:sz="0" w:space="0" w:color="auto"/>
        <w:bottom w:val="none" w:sz="0" w:space="0" w:color="auto"/>
        <w:right w:val="none" w:sz="0" w:space="0" w:color="auto"/>
      </w:divBdr>
    </w:div>
    <w:div w:id="292760773">
      <w:bodyDiv w:val="1"/>
      <w:marLeft w:val="0"/>
      <w:marRight w:val="0"/>
      <w:marTop w:val="0"/>
      <w:marBottom w:val="0"/>
      <w:divBdr>
        <w:top w:val="none" w:sz="0" w:space="0" w:color="auto"/>
        <w:left w:val="none" w:sz="0" w:space="0" w:color="auto"/>
        <w:bottom w:val="none" w:sz="0" w:space="0" w:color="auto"/>
        <w:right w:val="none" w:sz="0" w:space="0" w:color="auto"/>
      </w:divBdr>
    </w:div>
    <w:div w:id="10913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helfia96@gmail.com"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hefia96@gmail.com"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15</Pages>
  <Words>5001</Words>
  <Characters>28511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ThonbersCom</dc:creator>
  <cp:lastModifiedBy>ThonbersCom</cp:lastModifiedBy>
  <cp:revision>12</cp:revision>
  <dcterms:created xsi:type="dcterms:W3CDTF">2021-07-30T01:30:00Z</dcterms:created>
  <dcterms:modified xsi:type="dcterms:W3CDTF">2021-10-19T04:27:00Z</dcterms:modified>
</cp:coreProperties>
</file>