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5CE69" w14:textId="77777777" w:rsidR="00521438" w:rsidRDefault="00521438" w:rsidP="008E17D7">
      <w:pPr>
        <w:pStyle w:val="ListParagraph"/>
        <w:spacing w:after="0" w:line="360" w:lineRule="auto"/>
        <w:ind w:left="0"/>
        <w:jc w:val="center"/>
        <w:rPr>
          <w:rFonts w:cs="Times New Roman"/>
          <w:b/>
          <w:bCs/>
          <w:sz w:val="24"/>
          <w:szCs w:val="24"/>
        </w:rPr>
      </w:pPr>
      <w:bookmarkStart w:id="0" w:name="_Hlk61172617"/>
      <w:bookmarkEnd w:id="0"/>
      <w:r w:rsidRPr="00802CDE">
        <w:rPr>
          <w:rFonts w:cs="Times New Roman"/>
          <w:b/>
          <w:bCs/>
          <w:sz w:val="24"/>
          <w:szCs w:val="24"/>
        </w:rPr>
        <w:t xml:space="preserve">HUBUNGAN ANTARA </w:t>
      </w:r>
      <w:r w:rsidR="00AF2A90">
        <w:rPr>
          <w:rFonts w:cs="Times New Roman"/>
          <w:b/>
          <w:bCs/>
          <w:sz w:val="24"/>
          <w:szCs w:val="24"/>
        </w:rPr>
        <w:t>KONFLIK KERJA DAN KEPUASAN KERJA PADA KARYAWAN PUSKESMAS NGESREP</w:t>
      </w:r>
    </w:p>
    <w:p w14:paraId="7C2C4983" w14:textId="77777777" w:rsidR="00AF2A90" w:rsidRPr="00802CDE" w:rsidRDefault="00AF2A90" w:rsidP="008E17D7">
      <w:pPr>
        <w:pStyle w:val="ListParagraph"/>
        <w:spacing w:after="0" w:line="360" w:lineRule="auto"/>
        <w:ind w:left="0"/>
        <w:jc w:val="center"/>
        <w:rPr>
          <w:rFonts w:cs="Times New Roman"/>
          <w:b/>
          <w:bCs/>
          <w:sz w:val="24"/>
          <w:szCs w:val="24"/>
        </w:rPr>
      </w:pPr>
      <w:r>
        <w:rPr>
          <w:rFonts w:cs="Times New Roman"/>
          <w:b/>
          <w:bCs/>
          <w:sz w:val="24"/>
          <w:szCs w:val="24"/>
        </w:rPr>
        <w:t>KOTA SEMARANG</w:t>
      </w:r>
    </w:p>
    <w:p w14:paraId="4A0D2FB5" w14:textId="77777777" w:rsidR="004C0420" w:rsidRPr="00802CDE" w:rsidRDefault="004C0420" w:rsidP="00A622F2">
      <w:pPr>
        <w:spacing w:after="0" w:line="360" w:lineRule="auto"/>
        <w:rPr>
          <w:rFonts w:ascii="Times New Roman" w:hAnsi="Times New Roman" w:cs="Times New Roman"/>
          <w:sz w:val="24"/>
          <w:szCs w:val="24"/>
        </w:rPr>
      </w:pPr>
    </w:p>
    <w:p w14:paraId="76EC1C2D" w14:textId="77777777" w:rsidR="00AF2A90" w:rsidRDefault="00AF2A90" w:rsidP="00AF2A90">
      <w:pPr>
        <w:spacing w:after="0" w:line="360" w:lineRule="auto"/>
        <w:jc w:val="center"/>
        <w:rPr>
          <w:rFonts w:ascii="Times New Roman" w:hAnsi="Times New Roman" w:cs="Times New Roman"/>
          <w:b/>
          <w:bCs/>
          <w:i/>
          <w:iCs/>
          <w:sz w:val="24"/>
          <w:szCs w:val="24"/>
        </w:rPr>
      </w:pPr>
      <w:r w:rsidRPr="00AF2A90">
        <w:rPr>
          <w:rFonts w:ascii="Times New Roman" w:hAnsi="Times New Roman" w:cs="Times New Roman"/>
          <w:b/>
          <w:bCs/>
          <w:i/>
          <w:iCs/>
          <w:sz w:val="24"/>
          <w:szCs w:val="24"/>
        </w:rPr>
        <w:t>RELATIONSHIP BETWEEN EMPLOYMENT C</w:t>
      </w:r>
      <w:r>
        <w:rPr>
          <w:rFonts w:ascii="Times New Roman" w:hAnsi="Times New Roman" w:cs="Times New Roman"/>
          <w:b/>
          <w:bCs/>
          <w:i/>
          <w:iCs/>
          <w:sz w:val="24"/>
          <w:szCs w:val="24"/>
        </w:rPr>
        <w:t xml:space="preserve">ONFLICT AND JOB SATISFACTION </w:t>
      </w:r>
      <w:r w:rsidRPr="00AF2A90">
        <w:rPr>
          <w:rFonts w:ascii="Times New Roman" w:hAnsi="Times New Roman" w:cs="Times New Roman"/>
          <w:b/>
          <w:bCs/>
          <w:i/>
          <w:iCs/>
          <w:sz w:val="24"/>
          <w:szCs w:val="24"/>
        </w:rPr>
        <w:t>IN HEALTH CENTER EMPLOYEES</w:t>
      </w:r>
      <w:r>
        <w:rPr>
          <w:rFonts w:ascii="Times New Roman" w:hAnsi="Times New Roman" w:cs="Times New Roman"/>
          <w:b/>
          <w:bCs/>
          <w:i/>
          <w:iCs/>
          <w:sz w:val="24"/>
          <w:szCs w:val="24"/>
        </w:rPr>
        <w:t xml:space="preserve"> NGESREP </w:t>
      </w:r>
    </w:p>
    <w:p w14:paraId="5B01D9FD" w14:textId="25DAE988" w:rsidR="00AF2A90" w:rsidRDefault="00AF2A90" w:rsidP="00AF2A90">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KOTA SEMARANG</w:t>
      </w:r>
    </w:p>
    <w:p w14:paraId="5A3DBBD4" w14:textId="77777777" w:rsidR="008E17D7" w:rsidRPr="00AF2A90" w:rsidRDefault="008E17D7" w:rsidP="00AF2A90">
      <w:pPr>
        <w:spacing w:after="0" w:line="360" w:lineRule="auto"/>
        <w:jc w:val="center"/>
        <w:rPr>
          <w:rFonts w:ascii="Times New Roman" w:hAnsi="Times New Roman" w:cs="Times New Roman"/>
          <w:b/>
          <w:bCs/>
          <w:i/>
          <w:iCs/>
          <w:sz w:val="24"/>
          <w:szCs w:val="24"/>
        </w:rPr>
      </w:pPr>
    </w:p>
    <w:p w14:paraId="43AAA495" w14:textId="0D5BA16A" w:rsidR="008E17D7" w:rsidRPr="00802CDE" w:rsidRDefault="00AF2A90" w:rsidP="008E17D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VICKY FAUZI</w:t>
      </w:r>
    </w:p>
    <w:p w14:paraId="41EF247C" w14:textId="77777777" w:rsidR="00702210" w:rsidRPr="00802CDE" w:rsidRDefault="00702210" w:rsidP="00A622F2">
      <w:pPr>
        <w:spacing w:after="0" w:line="360" w:lineRule="auto"/>
        <w:jc w:val="center"/>
        <w:rPr>
          <w:rFonts w:ascii="Times New Roman" w:hAnsi="Times New Roman" w:cs="Times New Roman"/>
          <w:sz w:val="24"/>
          <w:szCs w:val="24"/>
        </w:rPr>
      </w:pPr>
      <w:proofErr w:type="spellStart"/>
      <w:r w:rsidRPr="00802CDE">
        <w:rPr>
          <w:rFonts w:ascii="Times New Roman" w:hAnsi="Times New Roman" w:cs="Times New Roman"/>
          <w:sz w:val="24"/>
          <w:szCs w:val="24"/>
        </w:rPr>
        <w:t>UniversitasMercuBuana</w:t>
      </w:r>
      <w:proofErr w:type="spellEnd"/>
      <w:r w:rsidRPr="00802CDE">
        <w:rPr>
          <w:rFonts w:ascii="Times New Roman" w:hAnsi="Times New Roman" w:cs="Times New Roman"/>
          <w:sz w:val="24"/>
          <w:szCs w:val="24"/>
        </w:rPr>
        <w:t xml:space="preserve"> Yogyakarta / </w:t>
      </w:r>
      <w:proofErr w:type="spellStart"/>
      <w:r w:rsidRPr="00802CDE">
        <w:rPr>
          <w:rFonts w:ascii="Times New Roman" w:hAnsi="Times New Roman" w:cs="Times New Roman"/>
          <w:sz w:val="24"/>
          <w:szCs w:val="24"/>
        </w:rPr>
        <w:t>FakultasPsikologi</w:t>
      </w:r>
      <w:proofErr w:type="spellEnd"/>
    </w:p>
    <w:p w14:paraId="47C9E3E8" w14:textId="078483CC" w:rsidR="008E17D7" w:rsidRDefault="008E17D7" w:rsidP="008E17D7">
      <w:pPr>
        <w:spacing w:after="0" w:line="360" w:lineRule="auto"/>
        <w:jc w:val="center"/>
        <w:rPr>
          <w:rFonts w:ascii="Times New Roman" w:hAnsi="Times New Roman" w:cs="Times New Roman"/>
        </w:rPr>
      </w:pPr>
      <w:hyperlink r:id="rId8" w:history="1">
        <w:r w:rsidRPr="003854DA">
          <w:rPr>
            <w:rStyle w:val="Hyperlink"/>
            <w:rFonts w:ascii="Times New Roman" w:hAnsi="Times New Roman" w:cs="Times New Roman"/>
          </w:rPr>
          <w:t>Vickyphau@gmail.com</w:t>
        </w:r>
      </w:hyperlink>
    </w:p>
    <w:p w14:paraId="56654A0F" w14:textId="216C12D1" w:rsidR="008E17D7" w:rsidRPr="008E17D7" w:rsidRDefault="008E17D7" w:rsidP="008E17D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(081327792582</w:t>
      </w:r>
      <w:r w:rsidRPr="00802CDE">
        <w:rPr>
          <w:rFonts w:ascii="Times New Roman" w:hAnsi="Times New Roman" w:cs="Times New Roman"/>
          <w:sz w:val="24"/>
          <w:szCs w:val="24"/>
        </w:rPr>
        <w:t>)</w:t>
      </w:r>
    </w:p>
    <w:p w14:paraId="28BE65BD" w14:textId="77777777" w:rsidR="002B691A" w:rsidRPr="00802CDE" w:rsidRDefault="002B691A" w:rsidP="002B691A">
      <w:pPr>
        <w:spacing w:after="0" w:line="360" w:lineRule="auto"/>
        <w:jc w:val="center"/>
        <w:rPr>
          <w:rFonts w:ascii="Times New Roman" w:hAnsi="Times New Roman" w:cs="Times New Roman"/>
          <w:sz w:val="24"/>
          <w:szCs w:val="24"/>
        </w:rPr>
      </w:pPr>
    </w:p>
    <w:p w14:paraId="7ADCD503" w14:textId="75A09248" w:rsidR="00AF2A90" w:rsidRPr="008E17D7" w:rsidRDefault="00AF2A90" w:rsidP="008E17D7">
      <w:pPr>
        <w:spacing w:after="0" w:line="360" w:lineRule="auto"/>
        <w:jc w:val="center"/>
        <w:rPr>
          <w:rFonts w:ascii="Times New Roman" w:eastAsia="Times New Roman" w:hAnsi="Times New Roman" w:cs="Times New Roman"/>
          <w:b/>
          <w:sz w:val="24"/>
          <w:szCs w:val="24"/>
        </w:rPr>
      </w:pPr>
      <w:proofErr w:type="spellStart"/>
      <w:r w:rsidRPr="00B1131D">
        <w:rPr>
          <w:rFonts w:ascii="Times New Roman" w:eastAsia="Times New Roman" w:hAnsi="Times New Roman" w:cs="Times New Roman"/>
          <w:b/>
          <w:sz w:val="24"/>
          <w:szCs w:val="24"/>
        </w:rPr>
        <w:t>Abstrak</w:t>
      </w:r>
      <w:proofErr w:type="spellEnd"/>
    </w:p>
    <w:p w14:paraId="56445A83" w14:textId="1F155C83" w:rsidR="00AF2A90" w:rsidRPr="00B1131D" w:rsidRDefault="00AF2A90" w:rsidP="008E17D7">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Karyawan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menghadapi</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serangkaian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tugas</w:t>
      </w:r>
      <w:proofErr w:type="spellEnd"/>
      <w:r w:rsidRPr="00B1131D">
        <w:rPr>
          <w:rFonts w:ascii="Times New Roman" w:eastAsia="Times New Roman" w:hAnsi="Times New Roman" w:cs="Times New Roman"/>
          <w:sz w:val="24"/>
          <w:szCs w:val="24"/>
        </w:rPr>
        <w:t xml:space="preserve"> dan </w:t>
      </w:r>
      <w:proofErr w:type="spellStart"/>
      <w:r w:rsidRPr="00B1131D">
        <w:rPr>
          <w:rFonts w:ascii="Times New Roman" w:eastAsia="Times New Roman" w:hAnsi="Times New Roman" w:cs="Times New Roman"/>
          <w:sz w:val="24"/>
          <w:szCs w:val="24"/>
        </w:rPr>
        <w:t>tantangan</w:t>
      </w:r>
      <w:proofErr w:type="spellEnd"/>
      <w:r w:rsidRPr="00B1131D">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kompleks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dengan</w:t>
      </w:r>
      <w:proofErr w:type="spellEnd"/>
      <w:r w:rsidRPr="00781B6E">
        <w:rPr>
          <w:rFonts w:ascii="Times New Roman" w:hAnsi="Times New Roman" w:cs="Times New Roman"/>
          <w:color w:val="000000"/>
          <w:sz w:val="24"/>
          <w:szCs w:val="24"/>
        </w:rPr>
        <w:t xml:space="preserve"> </w:t>
      </w:r>
      <w:proofErr w:type="spellStart"/>
      <w:r w:rsidRPr="00781B6E">
        <w:rPr>
          <w:rFonts w:ascii="Times New Roman" w:hAnsi="Times New Roman" w:cs="Times New Roman"/>
          <w:color w:val="000000"/>
          <w:sz w:val="24"/>
          <w:szCs w:val="24"/>
        </w:rPr>
        <w:t>antara</w:t>
      </w:r>
      <w:proofErr w:type="spellEnd"/>
      <w:r w:rsidRPr="00781B6E">
        <w:rPr>
          <w:rFonts w:ascii="Times New Roman" w:hAnsi="Times New Roman" w:cs="Times New Roman"/>
          <w:color w:val="000000"/>
          <w:sz w:val="24"/>
          <w:szCs w:val="24"/>
        </w:rPr>
        <w:t xml:space="preserve"> </w:t>
      </w:r>
      <w:proofErr w:type="spellStart"/>
      <w:r w:rsidRPr="00781B6E">
        <w:rPr>
          <w:rFonts w:ascii="Times New Roman" w:hAnsi="Times New Roman" w:cs="Times New Roman"/>
          <w:color w:val="000000"/>
          <w:sz w:val="24"/>
          <w:szCs w:val="24"/>
        </w:rPr>
        <w:t>atasan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bawahan</w:t>
      </w:r>
      <w:proofErr w:type="spellEnd"/>
      <w:r w:rsidRPr="00781B6E">
        <w:rPr>
          <w:rFonts w:ascii="Times New Roman" w:hAnsi="Times New Roman" w:cs="Times New Roman"/>
          <w:color w:val="000000"/>
          <w:sz w:val="24"/>
          <w:szCs w:val="24"/>
        </w:rPr>
        <w:t xml:space="preserve">, </w:t>
      </w:r>
      <w:proofErr w:type="spellStart"/>
      <w:r w:rsidRPr="00781B6E">
        <w:rPr>
          <w:rFonts w:ascii="Times New Roman" w:hAnsi="Times New Roman" w:cs="Times New Roman"/>
          <w:color w:val="000000"/>
          <w:sz w:val="24"/>
          <w:szCs w:val="24"/>
        </w:rPr>
        <w:t>ataupun</w:t>
      </w:r>
      <w:proofErr w:type="spellEnd"/>
      <w:r w:rsidRPr="00781B6E">
        <w:rPr>
          <w:rFonts w:ascii="Times New Roman" w:hAnsi="Times New Roman" w:cs="Times New Roman"/>
          <w:color w:val="000000"/>
          <w:sz w:val="24"/>
          <w:szCs w:val="24"/>
        </w:rPr>
        <w:t xml:space="preserve"> </w:t>
      </w:r>
      <w:proofErr w:type="spellStart"/>
      <w:r w:rsidRPr="00781B6E">
        <w:rPr>
          <w:rFonts w:ascii="Times New Roman" w:hAnsi="Times New Roman" w:cs="Times New Roman"/>
          <w:color w:val="000000"/>
          <w:sz w:val="24"/>
          <w:szCs w:val="24"/>
        </w:rPr>
        <w:t>teman</w:t>
      </w:r>
      <w:proofErr w:type="spellEnd"/>
      <w:r w:rsidRPr="00781B6E">
        <w:rPr>
          <w:rFonts w:ascii="Times New Roman" w:hAnsi="Times New Roman" w:cs="Times New Roman"/>
          <w:color w:val="000000"/>
          <w:sz w:val="24"/>
          <w:szCs w:val="24"/>
        </w:rPr>
        <w:t xml:space="preserve"> </w:t>
      </w:r>
      <w:proofErr w:type="spellStart"/>
      <w:r w:rsidRPr="00781B6E">
        <w:rPr>
          <w:rFonts w:ascii="Times New Roman" w:hAnsi="Times New Roman" w:cs="Times New Roman"/>
          <w:color w:val="000000"/>
          <w:sz w:val="24"/>
          <w:szCs w:val="24"/>
        </w:rPr>
        <w:t>sa</w:t>
      </w:r>
      <w:r>
        <w:rPr>
          <w:rFonts w:ascii="Times New Roman" w:hAnsi="Times New Roman" w:cs="Times New Roman"/>
          <w:color w:val="000000"/>
          <w:sz w:val="24"/>
          <w:szCs w:val="24"/>
        </w:rPr>
        <w:t>tu</w:t>
      </w:r>
      <w:proofErr w:type="spellEnd"/>
      <w:r>
        <w:rPr>
          <w:rFonts w:ascii="Times New Roman" w:hAnsi="Times New Roman" w:cs="Times New Roman"/>
          <w:color w:val="000000"/>
          <w:sz w:val="24"/>
          <w:szCs w:val="24"/>
        </w:rPr>
        <w:t xml:space="preserve"> unit </w:t>
      </w:r>
      <w:proofErr w:type="spellStart"/>
      <w:r>
        <w:rPr>
          <w:rFonts w:ascii="Times New Roman" w:hAnsi="Times New Roman" w:cs="Times New Roman"/>
          <w:color w:val="000000"/>
          <w:sz w:val="24"/>
          <w:szCs w:val="24"/>
        </w:rPr>
        <w:t>maupun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teman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perusahaan</w:t>
      </w:r>
      <w:proofErr w:type="spellEnd"/>
      <w:r w:rsidRPr="00781B6E">
        <w:rPr>
          <w:rFonts w:ascii="Times New Roman" w:hAnsi="Times New Roman" w:cs="Times New Roman"/>
          <w:color w:val="000000"/>
          <w:sz w:val="24"/>
          <w:szCs w:val="24"/>
        </w:rPr>
        <w:t xml:space="preserve"> dan </w:t>
      </w:r>
      <w:proofErr w:type="spellStart"/>
      <w:r w:rsidRPr="00781B6E">
        <w:rPr>
          <w:rFonts w:ascii="Times New Roman" w:hAnsi="Times New Roman" w:cs="Times New Roman"/>
          <w:color w:val="000000"/>
          <w:sz w:val="24"/>
          <w:szCs w:val="24"/>
        </w:rPr>
        <w:t>kerja</w:t>
      </w:r>
      <w:proofErr w:type="spellEnd"/>
      <w:r w:rsidRPr="00781B6E">
        <w:rPr>
          <w:rFonts w:ascii="Times New Roman" w:hAnsi="Times New Roman" w:cs="Times New Roman"/>
          <w:color w:val="000000"/>
          <w:sz w:val="24"/>
          <w:szCs w:val="24"/>
        </w:rPr>
        <w:t xml:space="preserve"> </w:t>
      </w:r>
      <w:proofErr w:type="spellStart"/>
      <w:r w:rsidRPr="00781B6E">
        <w:rPr>
          <w:rFonts w:ascii="Times New Roman" w:hAnsi="Times New Roman" w:cs="Times New Roman"/>
          <w:color w:val="000000"/>
          <w:sz w:val="24"/>
          <w:szCs w:val="24"/>
        </w:rPr>
        <w:t>sama</w:t>
      </w:r>
      <w:proofErr w:type="spellEnd"/>
      <w:r w:rsidRPr="00781B6E">
        <w:rPr>
          <w:rFonts w:ascii="Times New Roman" w:hAnsi="Times New Roman" w:cs="Times New Roman"/>
          <w:color w:val="000000"/>
          <w:sz w:val="24"/>
          <w:szCs w:val="24"/>
        </w:rPr>
        <w:t xml:space="preserve"> team yang </w:t>
      </w:r>
      <w:proofErr w:type="spellStart"/>
      <w:r w:rsidRPr="00781B6E">
        <w:rPr>
          <w:rFonts w:ascii="Times New Roman" w:hAnsi="Times New Roman" w:cs="Times New Roman"/>
          <w:color w:val="000000"/>
          <w:sz w:val="24"/>
          <w:szCs w:val="24"/>
        </w:rPr>
        <w:t>kurang</w:t>
      </w:r>
      <w:proofErr w:type="spellEnd"/>
      <w:r w:rsidRPr="00781B6E">
        <w:rPr>
          <w:rFonts w:ascii="Times New Roman" w:hAnsi="Times New Roman" w:cs="Times New Roman"/>
          <w:color w:val="000000"/>
          <w:sz w:val="24"/>
          <w:szCs w:val="24"/>
        </w:rPr>
        <w:t xml:space="preserve"> </w:t>
      </w:r>
      <w:proofErr w:type="spellStart"/>
      <w:r w:rsidRPr="00781B6E">
        <w:rPr>
          <w:rFonts w:ascii="Times New Roman" w:hAnsi="Times New Roman" w:cs="Times New Roman"/>
          <w:color w:val="000000"/>
          <w:sz w:val="24"/>
          <w:szCs w:val="24"/>
        </w:rPr>
        <w:t>baik</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Penelitian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ini</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bertujuan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untuk</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mengetahui</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hubungan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Ngesrep</w:t>
      </w:r>
      <w:proofErr w:type="spellEnd"/>
      <w:r>
        <w:rPr>
          <w:rFonts w:ascii="Times New Roman" w:eastAsia="Times New Roman" w:hAnsi="Times New Roman" w:cs="Times New Roman"/>
          <w:sz w:val="24"/>
          <w:szCs w:val="24"/>
        </w:rPr>
        <w:t xml:space="preserve"> Kota Semarang</w:t>
      </w:r>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Hipotesis</w:t>
      </w:r>
      <w:proofErr w:type="spellEnd"/>
      <w:r w:rsidRPr="00B1131D">
        <w:rPr>
          <w:rFonts w:ascii="Times New Roman" w:eastAsia="Times New Roman" w:hAnsi="Times New Roman" w:cs="Times New Roman"/>
          <w:sz w:val="24"/>
          <w:szCs w:val="24"/>
        </w:rPr>
        <w:t xml:space="preserve"> yang </w:t>
      </w:r>
      <w:proofErr w:type="spellStart"/>
      <w:r w:rsidRPr="00B1131D">
        <w:rPr>
          <w:rFonts w:ascii="Times New Roman" w:eastAsia="Times New Roman" w:hAnsi="Times New Roman" w:cs="Times New Roman"/>
          <w:sz w:val="24"/>
          <w:szCs w:val="24"/>
        </w:rPr>
        <w:t>diajukan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adalah</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terdapat</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hu</w:t>
      </w:r>
      <w:r>
        <w:rPr>
          <w:rFonts w:ascii="Times New Roman" w:eastAsia="Times New Roman" w:hAnsi="Times New Roman" w:cs="Times New Roman"/>
          <w:sz w:val="24"/>
          <w:szCs w:val="24"/>
        </w:rPr>
        <w:t>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antara</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Ngesrep</w:t>
      </w:r>
      <w:proofErr w:type="spellEnd"/>
      <w:r>
        <w:rPr>
          <w:rFonts w:ascii="Times New Roman" w:eastAsia="Times New Roman" w:hAnsi="Times New Roman" w:cs="Times New Roman"/>
          <w:sz w:val="24"/>
          <w:szCs w:val="24"/>
        </w:rPr>
        <w:t xml:space="preserve"> Kota Semarang</w:t>
      </w:r>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Subjek</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penel</w:t>
      </w:r>
      <w:r>
        <w:rPr>
          <w:rFonts w:ascii="Times New Roman" w:eastAsia="Times New Roman" w:hAnsi="Times New Roman" w:cs="Times New Roman"/>
          <w:sz w:val="24"/>
          <w:szCs w:val="24"/>
        </w:rPr>
        <w:t>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berjumlah</w:t>
      </w:r>
      <w:proofErr w:type="spellEnd"/>
      <w:r>
        <w:rPr>
          <w:rFonts w:ascii="Times New Roman" w:eastAsia="Times New Roman" w:hAnsi="Times New Roman" w:cs="Times New Roman"/>
          <w:sz w:val="24"/>
          <w:szCs w:val="24"/>
        </w:rPr>
        <w:t xml:space="preserve"> 60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kontrak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Ngesrep</w:t>
      </w:r>
      <w:proofErr w:type="spellEnd"/>
      <w:r>
        <w:rPr>
          <w:rFonts w:ascii="Times New Roman" w:eastAsia="Times New Roman" w:hAnsi="Times New Roman" w:cs="Times New Roman"/>
          <w:sz w:val="24"/>
          <w:szCs w:val="24"/>
        </w:rPr>
        <w:t xml:space="preserve"> Kota Semarang. Cara </w:t>
      </w:r>
      <w:proofErr w:type="spellStart"/>
      <w:r>
        <w:rPr>
          <w:rFonts w:ascii="Times New Roman" w:eastAsia="Times New Roman" w:hAnsi="Times New Roman" w:cs="Times New Roman"/>
          <w:sz w:val="24"/>
          <w:szCs w:val="24"/>
        </w:rPr>
        <w:t>pengambila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non probability sampling. </w:t>
      </w:r>
      <w:proofErr w:type="spellStart"/>
      <w:r>
        <w:rPr>
          <w:rFonts w:ascii="Times New Roman" w:eastAsia="Times New Roman" w:hAnsi="Times New Roman" w:cs="Times New Roman"/>
          <w:sz w:val="24"/>
          <w:szCs w:val="24"/>
        </w:rPr>
        <w:t>Pengambila</w:t>
      </w:r>
      <w:r w:rsidRPr="00B1131D">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S</w:t>
      </w:r>
      <w:r w:rsidRPr="00B1131D">
        <w:rPr>
          <w:rFonts w:ascii="Times New Roman" w:eastAsia="Times New Roman" w:hAnsi="Times New Roman" w:cs="Times New Roman"/>
          <w:sz w:val="24"/>
          <w:szCs w:val="24"/>
        </w:rPr>
        <w:t xml:space="preserve">kala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dan Skala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w:t>
      </w:r>
      <w:r w:rsidRPr="00B1131D">
        <w:rPr>
          <w:rFonts w:ascii="Times New Roman" w:eastAsia="Times New Roman" w:hAnsi="Times New Roman" w:cs="Times New Roman"/>
          <w:sz w:val="24"/>
          <w:szCs w:val="24"/>
        </w:rPr>
        <w:t xml:space="preserve"> Data </w:t>
      </w:r>
      <w:proofErr w:type="spellStart"/>
      <w:r w:rsidRPr="00B1131D">
        <w:rPr>
          <w:rFonts w:ascii="Times New Roman" w:eastAsia="Times New Roman" w:hAnsi="Times New Roman" w:cs="Times New Roman"/>
          <w:sz w:val="24"/>
          <w:szCs w:val="24"/>
        </w:rPr>
        <w:t>dianalisis</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menggunakan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korelasi</w:t>
      </w:r>
      <w:proofErr w:type="spellEnd"/>
      <w:r w:rsidRPr="00B1131D">
        <w:rPr>
          <w:rFonts w:ascii="Times New Roman" w:eastAsia="Times New Roman" w:hAnsi="Times New Roman" w:cs="Times New Roman"/>
          <w:sz w:val="24"/>
          <w:szCs w:val="24"/>
        </w:rPr>
        <w:t xml:space="preserve"> product moment. </w:t>
      </w:r>
      <w:proofErr w:type="spellStart"/>
      <w:r w:rsidRPr="00B1131D">
        <w:rPr>
          <w:rFonts w:ascii="Times New Roman" w:eastAsia="Times New Roman" w:hAnsi="Times New Roman" w:cs="Times New Roman"/>
          <w:sz w:val="24"/>
          <w:szCs w:val="24"/>
        </w:rPr>
        <w:t>Berdasarkan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hasil</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analisis</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sidRPr="00B1131D">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-0,264</w:t>
      </w:r>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dengan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nilai</w:t>
      </w:r>
      <w:proofErr w:type="spellEnd"/>
      <w:r w:rsidRPr="00B1131D">
        <w:rPr>
          <w:rFonts w:ascii="Times New Roman" w:eastAsia="Times New Roman" w:hAnsi="Times New Roman" w:cs="Times New Roman"/>
          <w:sz w:val="24"/>
          <w:szCs w:val="24"/>
        </w:rPr>
        <w:t xml:space="preserve"> p &lt; 0,050. Hasil </w:t>
      </w:r>
      <w:proofErr w:type="spellStart"/>
      <w:r w:rsidRPr="00B1131D">
        <w:rPr>
          <w:rFonts w:ascii="Times New Roman" w:eastAsia="Times New Roman" w:hAnsi="Times New Roman" w:cs="Times New Roman"/>
          <w:sz w:val="24"/>
          <w:szCs w:val="24"/>
        </w:rPr>
        <w:t>analisis</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tersebut</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menunjukkan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bahwa</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hipotesis</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penelitian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ini</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dapat</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diterima</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yakni</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terdapat</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hubungan</w:t>
      </w:r>
      <w:proofErr w:type="spellEnd"/>
      <w:r w:rsidRPr="00B113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Sebaliknya</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semakin</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rendah</w:t>
      </w:r>
      <w:proofErr w:type="spellEnd"/>
      <w:r w:rsidRPr="00B113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maka</w:t>
      </w:r>
      <w:proofErr w:type="spellEnd"/>
      <w:r w:rsidRPr="00B1131D">
        <w:rPr>
          <w:rFonts w:ascii="Times New Roman" w:eastAsia="Times New Roman" w:hAnsi="Times New Roman" w:cs="Times New Roman"/>
          <w:sz w:val="24"/>
          <w:szCs w:val="24"/>
        </w:rPr>
        <w:t xml:space="preserve"> </w:t>
      </w:r>
      <w:proofErr w:type="spellStart"/>
      <w:r w:rsidRPr="00B1131D">
        <w:rPr>
          <w:rFonts w:ascii="Times New Roman" w:eastAsia="Times New Roman" w:hAnsi="Times New Roman" w:cs="Times New Roman"/>
          <w:sz w:val="24"/>
          <w:szCs w:val="24"/>
        </w:rPr>
        <w:t>semakin</w:t>
      </w:r>
      <w:proofErr w:type="spellEnd"/>
      <w:r w:rsidRPr="00B113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sidRPr="00B113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sidRPr="00B1131D">
        <w:rPr>
          <w:rFonts w:ascii="Times New Roman" w:eastAsia="Times New Roman" w:hAnsi="Times New Roman" w:cs="Times New Roman"/>
          <w:sz w:val="24"/>
          <w:szCs w:val="24"/>
        </w:rPr>
        <w:t>.</w:t>
      </w:r>
    </w:p>
    <w:p w14:paraId="175131DA" w14:textId="77777777" w:rsidR="00AF2A90" w:rsidRDefault="00AF2A90" w:rsidP="00AF2A90">
      <w:pPr>
        <w:spacing w:line="360" w:lineRule="auto"/>
        <w:rPr>
          <w:rFonts w:ascii="Times New Roman" w:eastAsia="Times New Roman" w:hAnsi="Times New Roman" w:cs="Times New Roman"/>
          <w:sz w:val="24"/>
          <w:szCs w:val="24"/>
        </w:rPr>
      </w:pPr>
      <w:r w:rsidRPr="00AF2A90">
        <w:rPr>
          <w:rFonts w:ascii="Times New Roman" w:eastAsia="Times New Roman" w:hAnsi="Times New Roman" w:cs="Times New Roman"/>
          <w:b/>
          <w:sz w:val="24"/>
          <w:szCs w:val="24"/>
        </w:rPr>
        <w:t xml:space="preserve">Kata </w:t>
      </w:r>
      <w:proofErr w:type="spellStart"/>
      <w:r w:rsidRPr="00AF2A90">
        <w:rPr>
          <w:rFonts w:ascii="Times New Roman" w:eastAsia="Times New Roman" w:hAnsi="Times New Roman" w:cs="Times New Roman"/>
          <w:b/>
          <w:sz w:val="24"/>
          <w:szCs w:val="24"/>
        </w:rPr>
        <w:t>kunci</w:t>
      </w:r>
      <w:proofErr w:type="spellEnd"/>
      <w:r w:rsidRPr="00AF2A90">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p>
    <w:p w14:paraId="20F23F01" w14:textId="77777777" w:rsidR="00702210" w:rsidRPr="00802CDE" w:rsidRDefault="00702210" w:rsidP="00A622F2">
      <w:pPr>
        <w:pStyle w:val="Body"/>
        <w:spacing w:after="0" w:line="240" w:lineRule="auto"/>
        <w:jc w:val="both"/>
        <w:rPr>
          <w:rFonts w:ascii="Times New Roman" w:hAnsi="Times New Roman" w:cs="Times New Roman"/>
          <w:sz w:val="24"/>
          <w:szCs w:val="24"/>
        </w:rPr>
      </w:pPr>
    </w:p>
    <w:p w14:paraId="0867D5CB" w14:textId="77777777" w:rsidR="00AF2A90" w:rsidRDefault="00AF2A90" w:rsidP="008E17D7">
      <w:pPr>
        <w:spacing w:after="0" w:line="360" w:lineRule="auto"/>
        <w:jc w:val="center"/>
        <w:rPr>
          <w:rFonts w:ascii="Times New Roman" w:eastAsia="Times New Roman" w:hAnsi="Times New Roman" w:cs="Times New Roman"/>
          <w:b/>
          <w:sz w:val="24"/>
          <w:szCs w:val="24"/>
        </w:rPr>
      </w:pPr>
      <w:r w:rsidRPr="00AE6607">
        <w:rPr>
          <w:rFonts w:ascii="Times New Roman" w:eastAsia="Times New Roman" w:hAnsi="Times New Roman" w:cs="Times New Roman"/>
          <w:b/>
          <w:sz w:val="24"/>
          <w:szCs w:val="24"/>
        </w:rPr>
        <w:t>Abstract</w:t>
      </w:r>
    </w:p>
    <w:p w14:paraId="12818AB7" w14:textId="77777777" w:rsidR="00AF2A90" w:rsidRPr="00EE4E8D" w:rsidRDefault="00AF2A90" w:rsidP="00AF2A90">
      <w:pPr>
        <w:spacing w:line="240" w:lineRule="auto"/>
        <w:jc w:val="both"/>
        <w:rPr>
          <w:rFonts w:ascii="Times New Roman" w:eastAsia="Times New Roman" w:hAnsi="Times New Roman" w:cs="Times New Roman"/>
          <w:i/>
          <w:sz w:val="24"/>
          <w:szCs w:val="24"/>
        </w:rPr>
      </w:pPr>
      <w:r w:rsidRPr="00EE4E8D">
        <w:rPr>
          <w:rFonts w:ascii="Times New Roman" w:eastAsia="Times New Roman" w:hAnsi="Times New Roman" w:cs="Times New Roman"/>
          <w:i/>
          <w:sz w:val="24"/>
          <w:szCs w:val="24"/>
        </w:rPr>
        <w:t xml:space="preserve">Employees face more complex tasks and challenges in dealing with work conflicts, for example dealing with superiors and subordinates, or friends from the same unit or friends from the same company and poor teamwork. This study aims to determine the relationship between work conflict and job satisfaction for employees </w:t>
      </w:r>
      <w:proofErr w:type="spellStart"/>
      <w:r w:rsidRPr="00EE4E8D">
        <w:rPr>
          <w:rFonts w:ascii="Times New Roman" w:eastAsia="Times New Roman" w:hAnsi="Times New Roman" w:cs="Times New Roman"/>
          <w:i/>
          <w:sz w:val="24"/>
          <w:szCs w:val="24"/>
        </w:rPr>
        <w:t>Puskesmas</w:t>
      </w:r>
      <w:proofErr w:type="spellEnd"/>
      <w:r w:rsidRPr="00EE4E8D">
        <w:rPr>
          <w:rFonts w:ascii="Times New Roman" w:eastAsia="Times New Roman" w:hAnsi="Times New Roman" w:cs="Times New Roman"/>
          <w:i/>
          <w:sz w:val="24"/>
          <w:szCs w:val="24"/>
        </w:rPr>
        <w:t xml:space="preserve"> </w:t>
      </w:r>
      <w:proofErr w:type="spellStart"/>
      <w:r w:rsidRPr="00EE4E8D">
        <w:rPr>
          <w:rFonts w:ascii="Times New Roman" w:eastAsia="Times New Roman" w:hAnsi="Times New Roman" w:cs="Times New Roman"/>
          <w:i/>
          <w:sz w:val="24"/>
          <w:szCs w:val="24"/>
        </w:rPr>
        <w:t>Ngesrep</w:t>
      </w:r>
      <w:proofErr w:type="spellEnd"/>
      <w:r w:rsidRPr="00EE4E8D">
        <w:rPr>
          <w:rFonts w:ascii="Times New Roman" w:eastAsia="Times New Roman" w:hAnsi="Times New Roman" w:cs="Times New Roman"/>
          <w:i/>
          <w:sz w:val="24"/>
          <w:szCs w:val="24"/>
        </w:rPr>
        <w:t xml:space="preserve"> Kota Semarang. The hypothesis proposed is that there is a negative relationship between work conflict and job satisfaction for employees at </w:t>
      </w:r>
      <w:proofErr w:type="spellStart"/>
      <w:r w:rsidRPr="00EE4E8D">
        <w:rPr>
          <w:rFonts w:ascii="Times New Roman" w:eastAsia="Times New Roman" w:hAnsi="Times New Roman" w:cs="Times New Roman"/>
          <w:i/>
          <w:sz w:val="24"/>
          <w:szCs w:val="24"/>
        </w:rPr>
        <w:t>Puskesmas</w:t>
      </w:r>
      <w:proofErr w:type="spellEnd"/>
      <w:r w:rsidRPr="00EE4E8D">
        <w:rPr>
          <w:rFonts w:ascii="Times New Roman" w:eastAsia="Times New Roman" w:hAnsi="Times New Roman" w:cs="Times New Roman"/>
          <w:i/>
          <w:sz w:val="24"/>
          <w:szCs w:val="24"/>
        </w:rPr>
        <w:t xml:space="preserve"> </w:t>
      </w:r>
      <w:proofErr w:type="spellStart"/>
      <w:r w:rsidRPr="00EE4E8D">
        <w:rPr>
          <w:rFonts w:ascii="Times New Roman" w:eastAsia="Times New Roman" w:hAnsi="Times New Roman" w:cs="Times New Roman"/>
          <w:i/>
          <w:sz w:val="24"/>
          <w:szCs w:val="24"/>
        </w:rPr>
        <w:t>Ngesrep</w:t>
      </w:r>
      <w:proofErr w:type="spellEnd"/>
      <w:r w:rsidRPr="00EE4E8D">
        <w:rPr>
          <w:rFonts w:ascii="Times New Roman" w:eastAsia="Times New Roman" w:hAnsi="Times New Roman" w:cs="Times New Roman"/>
          <w:i/>
          <w:sz w:val="24"/>
          <w:szCs w:val="24"/>
        </w:rPr>
        <w:t xml:space="preserve"> Kota </w:t>
      </w:r>
      <w:proofErr w:type="spellStart"/>
      <w:r w:rsidRPr="00EE4E8D">
        <w:rPr>
          <w:rFonts w:ascii="Times New Roman" w:eastAsia="Times New Roman" w:hAnsi="Times New Roman" w:cs="Times New Roman"/>
          <w:i/>
          <w:sz w:val="24"/>
          <w:szCs w:val="24"/>
        </w:rPr>
        <w:t>Semarang.The</w:t>
      </w:r>
      <w:proofErr w:type="spellEnd"/>
      <w:r w:rsidRPr="00EE4E8D">
        <w:rPr>
          <w:rFonts w:ascii="Times New Roman" w:eastAsia="Times New Roman" w:hAnsi="Times New Roman" w:cs="Times New Roman"/>
          <w:i/>
          <w:sz w:val="24"/>
          <w:szCs w:val="24"/>
        </w:rPr>
        <w:t xml:space="preserve"> subjects of this study amounted to 60 permanent and contract employees at </w:t>
      </w:r>
      <w:proofErr w:type="spellStart"/>
      <w:r w:rsidRPr="00EE4E8D">
        <w:rPr>
          <w:rFonts w:ascii="Times New Roman" w:eastAsia="Times New Roman" w:hAnsi="Times New Roman" w:cs="Times New Roman"/>
          <w:i/>
          <w:sz w:val="24"/>
          <w:szCs w:val="24"/>
        </w:rPr>
        <w:t>Puskesmas</w:t>
      </w:r>
      <w:proofErr w:type="spellEnd"/>
      <w:r w:rsidRPr="00EE4E8D">
        <w:rPr>
          <w:rFonts w:ascii="Times New Roman" w:eastAsia="Times New Roman" w:hAnsi="Times New Roman" w:cs="Times New Roman"/>
          <w:i/>
          <w:sz w:val="24"/>
          <w:szCs w:val="24"/>
        </w:rPr>
        <w:t xml:space="preserve"> </w:t>
      </w:r>
      <w:proofErr w:type="spellStart"/>
      <w:r w:rsidRPr="00EE4E8D">
        <w:rPr>
          <w:rFonts w:ascii="Times New Roman" w:eastAsia="Times New Roman" w:hAnsi="Times New Roman" w:cs="Times New Roman"/>
          <w:i/>
          <w:sz w:val="24"/>
          <w:szCs w:val="24"/>
        </w:rPr>
        <w:t>Ngesrep</w:t>
      </w:r>
      <w:proofErr w:type="spellEnd"/>
      <w:r w:rsidRPr="00EE4E8D">
        <w:rPr>
          <w:rFonts w:ascii="Times New Roman" w:eastAsia="Times New Roman" w:hAnsi="Times New Roman" w:cs="Times New Roman"/>
          <w:i/>
          <w:sz w:val="24"/>
          <w:szCs w:val="24"/>
        </w:rPr>
        <w:t xml:space="preserve"> Kota Semarang. How to retrieve the subject by using the </w:t>
      </w:r>
      <w:proofErr w:type="spellStart"/>
      <w:r w:rsidRPr="00EE4E8D">
        <w:rPr>
          <w:rFonts w:ascii="Times New Roman" w:eastAsia="Times New Roman" w:hAnsi="Times New Roman" w:cs="Times New Roman"/>
          <w:i/>
          <w:sz w:val="24"/>
          <w:szCs w:val="24"/>
        </w:rPr>
        <w:t>non probability</w:t>
      </w:r>
      <w:proofErr w:type="spellEnd"/>
      <w:r w:rsidRPr="00EE4E8D">
        <w:rPr>
          <w:rFonts w:ascii="Times New Roman" w:eastAsia="Times New Roman" w:hAnsi="Times New Roman" w:cs="Times New Roman"/>
          <w:i/>
          <w:sz w:val="24"/>
          <w:szCs w:val="24"/>
        </w:rPr>
        <w:t xml:space="preserve"> sampling. This research data collection using the Job Satisfaction Scale and Work Conflict Scale. Data were analyzed using product moment correlation. Based on the results of the analysis, the correlation between job satisfaction and work conflict is -0.264 with p &lt; 0.050. The results of the analysis indicate that the research hypothesis can be accepted, namely there is a negative relationship between work conflict and job satisfaction. The higher the work conflict, the lower the job satisfaction. Conversely, the lower the work conflict, the higher the job satisfaction.</w:t>
      </w:r>
    </w:p>
    <w:p w14:paraId="0EB34A47" w14:textId="16CD3A03" w:rsidR="00AF2A90" w:rsidRDefault="00AF2A90" w:rsidP="00AF2A90">
      <w:pPr>
        <w:spacing w:line="240" w:lineRule="auto"/>
        <w:jc w:val="both"/>
        <w:rPr>
          <w:rFonts w:ascii="Times New Roman" w:eastAsia="Times New Roman" w:hAnsi="Times New Roman" w:cs="Times New Roman"/>
          <w:i/>
          <w:sz w:val="24"/>
          <w:szCs w:val="24"/>
        </w:rPr>
      </w:pPr>
      <w:r w:rsidRPr="00EE4E8D">
        <w:rPr>
          <w:rFonts w:ascii="Times New Roman" w:eastAsia="Times New Roman" w:hAnsi="Times New Roman" w:cs="Times New Roman"/>
          <w:b/>
          <w:i/>
          <w:sz w:val="24"/>
          <w:szCs w:val="24"/>
        </w:rPr>
        <w:t xml:space="preserve">Key words: </w:t>
      </w:r>
      <w:r w:rsidRPr="00EE4E8D">
        <w:rPr>
          <w:rFonts w:ascii="Times New Roman" w:eastAsia="Times New Roman" w:hAnsi="Times New Roman" w:cs="Times New Roman"/>
          <w:i/>
          <w:sz w:val="24"/>
          <w:szCs w:val="24"/>
        </w:rPr>
        <w:t>work conflict, job satisfaction</w:t>
      </w:r>
    </w:p>
    <w:p w14:paraId="5A375543" w14:textId="77777777" w:rsidR="008E17D7" w:rsidRPr="00EE4E8D" w:rsidRDefault="008E17D7" w:rsidP="00AF2A90">
      <w:pPr>
        <w:spacing w:line="240" w:lineRule="auto"/>
        <w:jc w:val="both"/>
        <w:rPr>
          <w:rFonts w:ascii="Times New Roman" w:eastAsia="Times New Roman" w:hAnsi="Times New Roman" w:cs="Times New Roman"/>
          <w:b/>
          <w:i/>
          <w:sz w:val="24"/>
          <w:szCs w:val="24"/>
        </w:rPr>
      </w:pPr>
    </w:p>
    <w:p w14:paraId="0F353753" w14:textId="77777777" w:rsidR="00702210" w:rsidRPr="00802CDE" w:rsidRDefault="00A622F2" w:rsidP="008E17D7">
      <w:pPr>
        <w:spacing w:after="0" w:line="360" w:lineRule="auto"/>
        <w:rPr>
          <w:rFonts w:ascii="Times New Roman" w:hAnsi="Times New Roman" w:cs="Times New Roman"/>
          <w:b/>
          <w:bCs/>
          <w:sz w:val="24"/>
          <w:szCs w:val="24"/>
        </w:rPr>
      </w:pPr>
      <w:r w:rsidRPr="00802CDE">
        <w:rPr>
          <w:rFonts w:ascii="Times New Roman" w:hAnsi="Times New Roman" w:cs="Times New Roman"/>
          <w:b/>
          <w:bCs/>
          <w:sz w:val="24"/>
          <w:szCs w:val="24"/>
        </w:rPr>
        <w:t>PENDAHULUAN</w:t>
      </w:r>
    </w:p>
    <w:p w14:paraId="723AB3E4" w14:textId="5B8736DE" w:rsidR="00EA6A1F" w:rsidRDefault="000041DB" w:rsidP="008E17D7">
      <w:pPr>
        <w:spacing w:after="0" w:line="360" w:lineRule="auto"/>
        <w:ind w:firstLine="567"/>
        <w:jc w:val="both"/>
        <w:rPr>
          <w:rFonts w:ascii="Times New Roman" w:eastAsia="Times New Roman" w:hAnsi="Times New Roman" w:cs="Times New Roman"/>
          <w:sz w:val="24"/>
          <w:szCs w:val="24"/>
        </w:rPr>
      </w:pPr>
      <w:sdt>
        <w:sdtPr>
          <w:tag w:val="goog_rdk_0"/>
          <w:id w:val="1912329"/>
          <w:showingPlcHdr/>
        </w:sdtPr>
        <w:sdtEndPr/>
        <w:sdtContent>
          <w:r w:rsidR="00EA6A1F">
            <w:t xml:space="preserve">     </w:t>
          </w:r>
        </w:sdtContent>
      </w:sdt>
      <w:proofErr w:type="spellStart"/>
      <w:r w:rsidR="00EA6A1F">
        <w:rPr>
          <w:rFonts w:ascii="Times New Roman" w:eastAsia="Times New Roman" w:hAnsi="Times New Roman" w:cs="Times New Roman"/>
          <w:sz w:val="24"/>
          <w:szCs w:val="24"/>
        </w:rPr>
        <w:t>Organisasi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sebagai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tempat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berkumpulnya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individu</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memiliki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visi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misi</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tujuan</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sama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namun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berasal</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dari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latar</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belakang</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berbeda</w:t>
      </w:r>
      <w:proofErr w:type="spellEnd"/>
      <w:r w:rsidR="00EA6A1F">
        <w:rPr>
          <w:rFonts w:ascii="Times New Roman" w:eastAsia="Times New Roman" w:hAnsi="Times New Roman" w:cs="Times New Roman"/>
          <w:sz w:val="24"/>
          <w:szCs w:val="24"/>
        </w:rPr>
        <w:t xml:space="preserve"> </w:t>
      </w:r>
      <w:r w:rsidR="00EA6A1F">
        <w:rPr>
          <w:rFonts w:ascii="Times New Roman" w:eastAsia="Times New Roman" w:hAnsi="Times New Roman" w:cs="Times New Roman"/>
          <w:sz w:val="24"/>
          <w:szCs w:val="24"/>
          <w:highlight w:val="white"/>
        </w:rPr>
        <w:t>(</w:t>
      </w:r>
      <w:proofErr w:type="spellStart"/>
      <w:r w:rsidR="00EA6A1F">
        <w:rPr>
          <w:rFonts w:ascii="Times New Roman" w:eastAsia="Times New Roman" w:hAnsi="Times New Roman" w:cs="Times New Roman"/>
          <w:sz w:val="24"/>
          <w:szCs w:val="24"/>
          <w:highlight w:val="white"/>
        </w:rPr>
        <w:t>Alifah</w:t>
      </w:r>
      <w:proofErr w:type="spellEnd"/>
      <w:r w:rsidR="00EA6A1F">
        <w:rPr>
          <w:rFonts w:ascii="Times New Roman" w:eastAsia="Times New Roman" w:hAnsi="Times New Roman" w:cs="Times New Roman"/>
          <w:sz w:val="24"/>
          <w:szCs w:val="24"/>
          <w:highlight w:val="white"/>
        </w:rPr>
        <w:t xml:space="preserve">, 2013). </w:t>
      </w:r>
      <w:proofErr w:type="spellStart"/>
      <w:r w:rsidR="00EA6A1F">
        <w:rPr>
          <w:rFonts w:ascii="Times New Roman" w:eastAsia="Times New Roman" w:hAnsi="Times New Roman" w:cs="Times New Roman"/>
          <w:sz w:val="24"/>
          <w:szCs w:val="24"/>
          <w:highlight w:val="white"/>
        </w:rPr>
        <w:t>Untuk</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menyamakan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visi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misi</w:t>
      </w:r>
      <w:proofErr w:type="spellEnd"/>
      <w:r w:rsidR="00EA6A1F">
        <w:rPr>
          <w:rFonts w:ascii="Times New Roman" w:eastAsia="Times New Roman" w:hAnsi="Times New Roman" w:cs="Times New Roman"/>
          <w:sz w:val="24"/>
          <w:szCs w:val="24"/>
          <w:highlight w:val="white"/>
        </w:rPr>
        <w:t xml:space="preserve">, dan </w:t>
      </w:r>
      <w:proofErr w:type="spellStart"/>
      <w:r w:rsidR="00EA6A1F">
        <w:rPr>
          <w:rFonts w:ascii="Times New Roman" w:eastAsia="Times New Roman" w:hAnsi="Times New Roman" w:cs="Times New Roman"/>
          <w:sz w:val="24"/>
          <w:szCs w:val="24"/>
          <w:highlight w:val="white"/>
        </w:rPr>
        <w:t>tujuan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dari</w:t>
      </w:r>
      <w:proofErr w:type="spellEnd"/>
      <w:r w:rsidR="00EA6A1F">
        <w:rPr>
          <w:rFonts w:ascii="Times New Roman" w:eastAsia="Times New Roman" w:hAnsi="Times New Roman" w:cs="Times New Roman"/>
          <w:sz w:val="24"/>
          <w:szCs w:val="24"/>
          <w:highlight w:val="white"/>
        </w:rPr>
        <w:t xml:space="preserve"> pada </w:t>
      </w:r>
      <w:proofErr w:type="spellStart"/>
      <w:r w:rsidR="00EA6A1F">
        <w:rPr>
          <w:rFonts w:ascii="Times New Roman" w:eastAsia="Times New Roman" w:hAnsi="Times New Roman" w:cs="Times New Roman"/>
          <w:sz w:val="24"/>
          <w:szCs w:val="24"/>
          <w:highlight w:val="white"/>
        </w:rPr>
        <w:t>individu</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dari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organisasi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diperlukan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komunikasi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dimana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komunikasi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dapat</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diartikan</w:t>
      </w:r>
      <w:proofErr w:type="spellEnd"/>
      <w:r w:rsidR="00EA6A1F">
        <w:rPr>
          <w:rFonts w:ascii="Times New Roman" w:eastAsia="Times New Roman" w:hAnsi="Times New Roman" w:cs="Times New Roman"/>
          <w:sz w:val="24"/>
          <w:szCs w:val="24"/>
          <w:highlight w:val="white"/>
        </w:rPr>
        <w:t xml:space="preserve"> </w:t>
      </w:r>
      <w:proofErr w:type="spellStart"/>
      <w:proofErr w:type="gramStart"/>
      <w:r w:rsidR="00EA6A1F">
        <w:rPr>
          <w:rFonts w:ascii="Times New Roman" w:eastAsia="Times New Roman" w:hAnsi="Times New Roman" w:cs="Times New Roman"/>
          <w:sz w:val="24"/>
          <w:szCs w:val="24"/>
          <w:highlight w:val="white"/>
        </w:rPr>
        <w:t>sebagai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segala</w:t>
      </w:r>
      <w:proofErr w:type="spellEnd"/>
      <w:proofErr w:type="gram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bentuk</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aktivitas</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manusia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dalam</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menyampaikan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informasi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atau</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menerima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informasi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melalui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berbagai</w:t>
      </w:r>
      <w:proofErr w:type="spellEnd"/>
      <w:r w:rsidR="00EA6A1F">
        <w:rPr>
          <w:rFonts w:ascii="Times New Roman" w:eastAsia="Times New Roman" w:hAnsi="Times New Roman" w:cs="Times New Roman"/>
          <w:sz w:val="24"/>
          <w:szCs w:val="24"/>
          <w:highlight w:val="white"/>
        </w:rPr>
        <w:t xml:space="preserve"> media </w:t>
      </w:r>
      <w:proofErr w:type="spellStart"/>
      <w:r w:rsidR="00EA6A1F">
        <w:rPr>
          <w:rFonts w:ascii="Times New Roman" w:eastAsia="Times New Roman" w:hAnsi="Times New Roman" w:cs="Times New Roman"/>
          <w:sz w:val="24"/>
          <w:szCs w:val="24"/>
          <w:highlight w:val="white"/>
        </w:rPr>
        <w:t>secara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menyeluruh</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dalam</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kelompok</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tertentu</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atau</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organisasi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Puspita</w:t>
      </w:r>
      <w:proofErr w:type="spellEnd"/>
      <w:r w:rsidR="00EA6A1F">
        <w:rPr>
          <w:rFonts w:ascii="Times New Roman" w:eastAsia="Times New Roman" w:hAnsi="Times New Roman" w:cs="Times New Roman"/>
          <w:sz w:val="24"/>
          <w:szCs w:val="24"/>
          <w:highlight w:val="white"/>
        </w:rPr>
        <w:t>, 2018)</w:t>
      </w:r>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Menurut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Hasibuan</w:t>
      </w:r>
      <w:proofErr w:type="spellEnd"/>
      <w:r w:rsidR="00EA6A1F">
        <w:rPr>
          <w:rFonts w:ascii="Times New Roman" w:eastAsia="Times New Roman" w:hAnsi="Times New Roman" w:cs="Times New Roman"/>
          <w:sz w:val="24"/>
          <w:szCs w:val="24"/>
        </w:rPr>
        <w:t xml:space="preserve"> (2019) </w:t>
      </w:r>
      <w:proofErr w:type="spellStart"/>
      <w:r w:rsidR="00EA6A1F">
        <w:rPr>
          <w:rFonts w:ascii="Times New Roman" w:eastAsia="Times New Roman" w:hAnsi="Times New Roman" w:cs="Times New Roman"/>
          <w:sz w:val="24"/>
          <w:szCs w:val="24"/>
        </w:rPr>
        <w:t>organisasi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adalah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sesuatu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sistem</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perserikatan</w:t>
      </w:r>
      <w:proofErr w:type="spellEnd"/>
      <w:r w:rsidR="00EA6A1F">
        <w:rPr>
          <w:rFonts w:ascii="Times New Roman" w:eastAsia="Times New Roman" w:hAnsi="Times New Roman" w:cs="Times New Roman"/>
          <w:sz w:val="24"/>
          <w:szCs w:val="24"/>
        </w:rPr>
        <w:t xml:space="preserve"> formal </w:t>
      </w:r>
      <w:proofErr w:type="spellStart"/>
      <w:r w:rsidR="00EA6A1F">
        <w:rPr>
          <w:rFonts w:ascii="Times New Roman" w:eastAsia="Times New Roman" w:hAnsi="Times New Roman" w:cs="Times New Roman"/>
          <w:sz w:val="24"/>
          <w:szCs w:val="24"/>
        </w:rPr>
        <w:t>dari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dua</w:t>
      </w:r>
      <w:proofErr w:type="spellEnd"/>
      <w:r w:rsidR="00EA6A1F">
        <w:rPr>
          <w:rFonts w:ascii="Times New Roman" w:eastAsia="Times New Roman" w:hAnsi="Times New Roman" w:cs="Times New Roman"/>
          <w:sz w:val="24"/>
          <w:szCs w:val="24"/>
        </w:rPr>
        <w:t xml:space="preserve"> orang </w:t>
      </w:r>
      <w:proofErr w:type="spellStart"/>
      <w:r w:rsidR="00EA6A1F">
        <w:rPr>
          <w:rFonts w:ascii="Times New Roman" w:eastAsia="Times New Roman" w:hAnsi="Times New Roman" w:cs="Times New Roman"/>
          <w:sz w:val="24"/>
          <w:szCs w:val="24"/>
        </w:rPr>
        <w:t>atau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lebih</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bekerja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sama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untuk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mencapai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tujuan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tertentu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Organisasi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merupakan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alat</w:t>
      </w:r>
      <w:proofErr w:type="spellEnd"/>
      <w:r w:rsidR="00EA6A1F">
        <w:rPr>
          <w:rFonts w:ascii="Times New Roman" w:eastAsia="Times New Roman" w:hAnsi="Times New Roman" w:cs="Times New Roman"/>
          <w:sz w:val="24"/>
          <w:szCs w:val="24"/>
        </w:rPr>
        <w:t xml:space="preserve"> dan </w:t>
      </w:r>
      <w:proofErr w:type="spellStart"/>
      <w:proofErr w:type="gramStart"/>
      <w:r w:rsidR="00EA6A1F">
        <w:rPr>
          <w:rFonts w:ascii="Times New Roman" w:eastAsia="Times New Roman" w:hAnsi="Times New Roman" w:cs="Times New Roman"/>
          <w:sz w:val="24"/>
          <w:szCs w:val="24"/>
        </w:rPr>
        <w:t>wadah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sedangkan</w:t>
      </w:r>
      <w:proofErr w:type="spellEnd"/>
      <w:proofErr w:type="gram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penggeraknya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adalah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sumber</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manusia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Sumber</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manusia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sangat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berpengaruh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terhadap</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kualitas</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organisasi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Semakin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baik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lastRenderedPageBreak/>
        <w:t>kualitas</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sumber</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manusia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maka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semakin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baik</w:t>
      </w:r>
      <w:proofErr w:type="spellEnd"/>
      <w:r w:rsidR="00EA6A1F">
        <w:rPr>
          <w:rFonts w:ascii="Times New Roman" w:eastAsia="Times New Roman" w:hAnsi="Times New Roman" w:cs="Times New Roman"/>
          <w:sz w:val="24"/>
          <w:szCs w:val="24"/>
        </w:rPr>
        <w:t xml:space="preserve"> pula </w:t>
      </w:r>
      <w:proofErr w:type="spellStart"/>
      <w:r w:rsidR="00EA6A1F">
        <w:rPr>
          <w:rFonts w:ascii="Times New Roman" w:eastAsia="Times New Roman" w:hAnsi="Times New Roman" w:cs="Times New Roman"/>
          <w:sz w:val="24"/>
          <w:szCs w:val="24"/>
        </w:rPr>
        <w:t>kualitas</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organisasinya</w:t>
      </w:r>
      <w:proofErr w:type="spellEnd"/>
      <w:r w:rsidR="00EA6A1F">
        <w:rPr>
          <w:rFonts w:ascii="Times New Roman" w:eastAsia="Times New Roman" w:hAnsi="Times New Roman" w:cs="Times New Roman"/>
          <w:sz w:val="24"/>
          <w:szCs w:val="24"/>
        </w:rPr>
        <w:t>.</w:t>
      </w:r>
      <w:r w:rsidR="008E17D7">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color w:val="111111"/>
          <w:sz w:val="24"/>
          <w:szCs w:val="24"/>
          <w:highlight w:val="white"/>
        </w:rPr>
        <w:t>Menurut</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Sutrisno</w:t>
      </w:r>
      <w:proofErr w:type="spellEnd"/>
      <w:r w:rsidR="00EA6A1F">
        <w:rPr>
          <w:rFonts w:ascii="Times New Roman" w:eastAsia="Times New Roman" w:hAnsi="Times New Roman" w:cs="Times New Roman"/>
          <w:color w:val="111111"/>
          <w:sz w:val="24"/>
          <w:szCs w:val="24"/>
          <w:highlight w:val="white"/>
        </w:rPr>
        <w:t xml:space="preserve"> (2019) </w:t>
      </w:r>
      <w:proofErr w:type="spellStart"/>
      <w:r w:rsidR="00EA6A1F">
        <w:rPr>
          <w:rFonts w:ascii="Times New Roman" w:eastAsia="Times New Roman" w:hAnsi="Times New Roman" w:cs="Times New Roman"/>
          <w:color w:val="111111"/>
          <w:sz w:val="24"/>
          <w:szCs w:val="24"/>
          <w:highlight w:val="white"/>
        </w:rPr>
        <w:t>sumber</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daya</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manusia</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adalah</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suatu</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sumber</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daya</w:t>
      </w:r>
      <w:proofErr w:type="spellEnd"/>
      <w:r w:rsidR="00EA6A1F">
        <w:rPr>
          <w:rFonts w:ascii="Times New Roman" w:eastAsia="Times New Roman" w:hAnsi="Times New Roman" w:cs="Times New Roman"/>
          <w:color w:val="111111"/>
          <w:sz w:val="24"/>
          <w:szCs w:val="24"/>
          <w:highlight w:val="white"/>
        </w:rPr>
        <w:t xml:space="preserve"> yang </w:t>
      </w:r>
      <w:proofErr w:type="spellStart"/>
      <w:r w:rsidR="00EA6A1F">
        <w:rPr>
          <w:rFonts w:ascii="Times New Roman" w:eastAsia="Times New Roman" w:hAnsi="Times New Roman" w:cs="Times New Roman"/>
          <w:color w:val="111111"/>
          <w:sz w:val="24"/>
          <w:szCs w:val="24"/>
          <w:highlight w:val="white"/>
        </w:rPr>
        <w:t>sangat</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dibutuhkan</w:t>
      </w:r>
      <w:proofErr w:type="spellEnd"/>
      <w:r w:rsidR="00EA6A1F">
        <w:rPr>
          <w:rFonts w:ascii="Times New Roman" w:eastAsia="Times New Roman" w:hAnsi="Times New Roman" w:cs="Times New Roman"/>
          <w:color w:val="111111"/>
          <w:sz w:val="24"/>
          <w:szCs w:val="24"/>
          <w:highlight w:val="white"/>
        </w:rPr>
        <w:t xml:space="preserve"> oleh </w:t>
      </w:r>
      <w:proofErr w:type="spellStart"/>
      <w:r w:rsidR="00EA6A1F">
        <w:rPr>
          <w:rFonts w:ascii="Times New Roman" w:eastAsia="Times New Roman" w:hAnsi="Times New Roman" w:cs="Times New Roman"/>
          <w:color w:val="111111"/>
          <w:sz w:val="24"/>
          <w:szCs w:val="24"/>
          <w:highlight w:val="white"/>
        </w:rPr>
        <w:t>organisasi</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Sebab</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sumber</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daya</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manusia</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adalah</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sumber</w:t>
      </w:r>
      <w:proofErr w:type="spellEnd"/>
      <w:r w:rsidR="00EA6A1F">
        <w:rPr>
          <w:rFonts w:ascii="Times New Roman" w:eastAsia="Times New Roman" w:hAnsi="Times New Roman" w:cs="Times New Roman"/>
          <w:color w:val="111111"/>
          <w:sz w:val="24"/>
          <w:szCs w:val="24"/>
          <w:highlight w:val="white"/>
        </w:rPr>
        <w:t xml:space="preserve"> yang </w:t>
      </w:r>
      <w:proofErr w:type="spellStart"/>
      <w:r w:rsidR="00EA6A1F">
        <w:rPr>
          <w:rFonts w:ascii="Times New Roman" w:eastAsia="Times New Roman" w:hAnsi="Times New Roman" w:cs="Times New Roman"/>
          <w:color w:val="111111"/>
          <w:sz w:val="24"/>
          <w:szCs w:val="24"/>
          <w:highlight w:val="white"/>
        </w:rPr>
        <w:t>berperan</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aktif</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terhadap</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jalanya</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suatu</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organisasi</w:t>
      </w:r>
      <w:proofErr w:type="spellEnd"/>
      <w:r w:rsidR="00EA6A1F">
        <w:rPr>
          <w:rFonts w:ascii="Times New Roman" w:eastAsia="Times New Roman" w:hAnsi="Times New Roman" w:cs="Times New Roman"/>
          <w:color w:val="111111"/>
          <w:sz w:val="24"/>
          <w:szCs w:val="24"/>
          <w:highlight w:val="white"/>
        </w:rPr>
        <w:t xml:space="preserve"> dan proses </w:t>
      </w:r>
      <w:proofErr w:type="spellStart"/>
      <w:r w:rsidR="00EA6A1F">
        <w:rPr>
          <w:rFonts w:ascii="Times New Roman" w:eastAsia="Times New Roman" w:hAnsi="Times New Roman" w:cs="Times New Roman"/>
          <w:color w:val="111111"/>
          <w:sz w:val="24"/>
          <w:szCs w:val="24"/>
          <w:highlight w:val="white"/>
        </w:rPr>
        <w:t>pengambilan</w:t>
      </w:r>
      <w:proofErr w:type="spellEnd"/>
      <w:r w:rsidR="00EA6A1F">
        <w:rPr>
          <w:rFonts w:ascii="Times New Roman" w:eastAsia="Times New Roman" w:hAnsi="Times New Roman" w:cs="Times New Roman"/>
          <w:color w:val="111111"/>
          <w:sz w:val="24"/>
          <w:szCs w:val="24"/>
          <w:highlight w:val="white"/>
        </w:rPr>
        <w:t xml:space="preserve"> </w:t>
      </w:r>
      <w:proofErr w:type="spellStart"/>
      <w:r w:rsidR="00EA6A1F">
        <w:rPr>
          <w:rFonts w:ascii="Times New Roman" w:eastAsia="Times New Roman" w:hAnsi="Times New Roman" w:cs="Times New Roman"/>
          <w:color w:val="111111"/>
          <w:sz w:val="24"/>
          <w:szCs w:val="24"/>
          <w:highlight w:val="white"/>
        </w:rPr>
        <w:t>keputusan</w:t>
      </w:r>
      <w:proofErr w:type="spellEnd"/>
      <w:r w:rsidR="00EA6A1F">
        <w:rPr>
          <w:rFonts w:ascii="Times New Roman" w:eastAsia="Times New Roman" w:hAnsi="Times New Roman" w:cs="Times New Roman"/>
          <w:color w:val="111111"/>
          <w:sz w:val="24"/>
          <w:szCs w:val="24"/>
          <w:highlight w:val="white"/>
        </w:rPr>
        <w:t>.</w:t>
      </w:r>
    </w:p>
    <w:p w14:paraId="2C18A31E" w14:textId="149F17B1" w:rsidR="008E17D7" w:rsidRDefault="00EA6A1F" w:rsidP="008E17D7">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111111"/>
          <w:sz w:val="24"/>
          <w:szCs w:val="24"/>
          <w:highlight w:val="white"/>
        </w:rPr>
        <w:t>Menurut</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Undang-undang</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Kesehatan</w:t>
      </w:r>
      <w:proofErr w:type="spellEnd"/>
      <w:r>
        <w:rPr>
          <w:rFonts w:ascii="Times New Roman" w:eastAsia="Times New Roman" w:hAnsi="Times New Roman" w:cs="Times New Roman"/>
          <w:color w:val="111111"/>
          <w:sz w:val="24"/>
          <w:szCs w:val="24"/>
          <w:highlight w:val="white"/>
        </w:rPr>
        <w:t xml:space="preserve"> RI 36 </w:t>
      </w:r>
      <w:proofErr w:type="spellStart"/>
      <w:r>
        <w:rPr>
          <w:rFonts w:ascii="Times New Roman" w:eastAsia="Times New Roman" w:hAnsi="Times New Roman" w:cs="Times New Roman"/>
          <w:color w:val="111111"/>
          <w:sz w:val="24"/>
          <w:szCs w:val="24"/>
          <w:highlight w:val="white"/>
        </w:rPr>
        <w:t>tahun</w:t>
      </w:r>
      <w:proofErr w:type="spellEnd"/>
      <w:r>
        <w:rPr>
          <w:rFonts w:ascii="Times New Roman" w:eastAsia="Times New Roman" w:hAnsi="Times New Roman" w:cs="Times New Roman"/>
          <w:color w:val="111111"/>
          <w:sz w:val="24"/>
          <w:szCs w:val="24"/>
          <w:highlight w:val="white"/>
        </w:rPr>
        <w:t xml:space="preserve"> 2009 </w:t>
      </w:r>
      <w:proofErr w:type="spellStart"/>
      <w:r>
        <w:rPr>
          <w:rFonts w:ascii="Times New Roman" w:eastAsia="Times New Roman" w:hAnsi="Times New Roman" w:cs="Times New Roman"/>
          <w:color w:val="111111"/>
          <w:sz w:val="24"/>
          <w:szCs w:val="24"/>
          <w:highlight w:val="white"/>
        </w:rPr>
        <w:t>pasal</w:t>
      </w:r>
      <w:proofErr w:type="spellEnd"/>
      <w:r>
        <w:rPr>
          <w:rFonts w:ascii="Times New Roman" w:eastAsia="Times New Roman" w:hAnsi="Times New Roman" w:cs="Times New Roman"/>
          <w:color w:val="111111"/>
          <w:sz w:val="24"/>
          <w:szCs w:val="24"/>
          <w:highlight w:val="white"/>
        </w:rPr>
        <w:t xml:space="preserve"> 1 </w:t>
      </w:r>
      <w:proofErr w:type="spellStart"/>
      <w:r>
        <w:rPr>
          <w:rFonts w:ascii="Times New Roman" w:eastAsia="Times New Roman" w:hAnsi="Times New Roman" w:cs="Times New Roman"/>
          <w:color w:val="111111"/>
          <w:sz w:val="24"/>
          <w:szCs w:val="24"/>
          <w:highlight w:val="white"/>
        </w:rPr>
        <w:t>ayat</w:t>
      </w:r>
      <w:proofErr w:type="spellEnd"/>
      <w:r>
        <w:rPr>
          <w:rFonts w:ascii="Times New Roman" w:eastAsia="Times New Roman" w:hAnsi="Times New Roman" w:cs="Times New Roman"/>
          <w:color w:val="111111"/>
          <w:sz w:val="24"/>
          <w:szCs w:val="24"/>
          <w:highlight w:val="white"/>
        </w:rPr>
        <w:t xml:space="preserve"> 2 </w:t>
      </w:r>
      <w:proofErr w:type="spellStart"/>
      <w:r>
        <w:rPr>
          <w:rFonts w:ascii="Times New Roman" w:eastAsia="Times New Roman" w:hAnsi="Times New Roman" w:cs="Times New Roman"/>
          <w:color w:val="111111"/>
          <w:sz w:val="24"/>
          <w:szCs w:val="24"/>
          <w:highlight w:val="white"/>
        </w:rPr>
        <w:t>Sumber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daya</w:t>
      </w:r>
      <w:proofErr w:type="spellEnd"/>
      <w:r>
        <w:rPr>
          <w:rFonts w:ascii="Times New Roman" w:eastAsia="Times New Roman" w:hAnsi="Times New Roman" w:cs="Times New Roman"/>
          <w:color w:val="111111"/>
          <w:sz w:val="24"/>
          <w:szCs w:val="24"/>
          <w:highlight w:val="white"/>
        </w:rPr>
        <w:t xml:space="preserve"> di </w:t>
      </w:r>
      <w:proofErr w:type="spellStart"/>
      <w:r>
        <w:rPr>
          <w:rFonts w:ascii="Times New Roman" w:eastAsia="Times New Roman" w:hAnsi="Times New Roman" w:cs="Times New Roman"/>
          <w:color w:val="111111"/>
          <w:sz w:val="24"/>
          <w:szCs w:val="24"/>
          <w:highlight w:val="white"/>
        </w:rPr>
        <w:t>bidang</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kesehatan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adalah</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segala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bentuk</w:t>
      </w:r>
      <w:proofErr w:type="spellEnd"/>
      <w:r>
        <w:rPr>
          <w:rFonts w:ascii="Times New Roman" w:eastAsia="Times New Roman" w:hAnsi="Times New Roman" w:cs="Times New Roman"/>
          <w:color w:val="111111"/>
          <w:sz w:val="24"/>
          <w:szCs w:val="24"/>
          <w:highlight w:val="white"/>
        </w:rPr>
        <w:t xml:space="preserve"> dana, </w:t>
      </w:r>
      <w:proofErr w:type="spellStart"/>
      <w:r>
        <w:rPr>
          <w:rFonts w:ascii="Times New Roman" w:eastAsia="Times New Roman" w:hAnsi="Times New Roman" w:cs="Times New Roman"/>
          <w:color w:val="111111"/>
          <w:sz w:val="24"/>
          <w:szCs w:val="24"/>
          <w:highlight w:val="white"/>
        </w:rPr>
        <w:t>tenaga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perbekalan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kesehatan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sediaan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farmasi</w:t>
      </w:r>
      <w:proofErr w:type="spellEnd"/>
      <w:r>
        <w:rPr>
          <w:rFonts w:ascii="Times New Roman" w:eastAsia="Times New Roman" w:hAnsi="Times New Roman" w:cs="Times New Roman"/>
          <w:color w:val="111111"/>
          <w:sz w:val="24"/>
          <w:szCs w:val="24"/>
          <w:highlight w:val="white"/>
        </w:rPr>
        <w:t xml:space="preserve"> dan </w:t>
      </w:r>
      <w:proofErr w:type="spellStart"/>
      <w:r>
        <w:rPr>
          <w:rFonts w:ascii="Times New Roman" w:eastAsia="Times New Roman" w:hAnsi="Times New Roman" w:cs="Times New Roman"/>
          <w:color w:val="111111"/>
          <w:sz w:val="24"/>
          <w:szCs w:val="24"/>
          <w:highlight w:val="white"/>
        </w:rPr>
        <w:t>alat</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kesehatan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serta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fasilitas</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pelayanan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kesehatan</w:t>
      </w:r>
      <w:proofErr w:type="spellEnd"/>
      <w:r>
        <w:rPr>
          <w:rFonts w:ascii="Times New Roman" w:eastAsia="Times New Roman" w:hAnsi="Times New Roman" w:cs="Times New Roman"/>
          <w:color w:val="111111"/>
          <w:sz w:val="24"/>
          <w:szCs w:val="24"/>
          <w:highlight w:val="white"/>
        </w:rPr>
        <w:t xml:space="preserve"> dan </w:t>
      </w:r>
      <w:proofErr w:type="spellStart"/>
      <w:r>
        <w:rPr>
          <w:rFonts w:ascii="Times New Roman" w:eastAsia="Times New Roman" w:hAnsi="Times New Roman" w:cs="Times New Roman"/>
          <w:color w:val="111111"/>
          <w:sz w:val="24"/>
          <w:szCs w:val="24"/>
          <w:highlight w:val="white"/>
        </w:rPr>
        <w:t>teknologi</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dimanfaatkan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untuk</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menyelenggarakan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upaya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kesehatan</w:t>
      </w:r>
      <w:proofErr w:type="spellEnd"/>
      <w:r>
        <w:rPr>
          <w:rFonts w:ascii="Times New Roman" w:eastAsia="Times New Roman" w:hAnsi="Times New Roman" w:cs="Times New Roman"/>
          <w:color w:val="111111"/>
          <w:sz w:val="24"/>
          <w:szCs w:val="24"/>
          <w:highlight w:val="white"/>
        </w:rPr>
        <w:t xml:space="preserve"> yang </w:t>
      </w:r>
      <w:proofErr w:type="spellStart"/>
      <w:r>
        <w:rPr>
          <w:rFonts w:ascii="Times New Roman" w:eastAsia="Times New Roman" w:hAnsi="Times New Roman" w:cs="Times New Roman"/>
          <w:color w:val="111111"/>
          <w:sz w:val="24"/>
          <w:szCs w:val="24"/>
          <w:highlight w:val="white"/>
        </w:rPr>
        <w:t>dilakukan</w:t>
      </w:r>
      <w:proofErr w:type="spellEnd"/>
      <w:r>
        <w:rPr>
          <w:rFonts w:ascii="Times New Roman" w:eastAsia="Times New Roman" w:hAnsi="Times New Roman" w:cs="Times New Roman"/>
          <w:color w:val="111111"/>
          <w:sz w:val="24"/>
          <w:szCs w:val="24"/>
          <w:highlight w:val="white"/>
        </w:rPr>
        <w:t xml:space="preserve"> oleh </w:t>
      </w:r>
      <w:proofErr w:type="spellStart"/>
      <w:r>
        <w:rPr>
          <w:rFonts w:ascii="Times New Roman" w:eastAsia="Times New Roman" w:hAnsi="Times New Roman" w:cs="Times New Roman"/>
          <w:color w:val="111111"/>
          <w:sz w:val="24"/>
          <w:szCs w:val="24"/>
          <w:highlight w:val="white"/>
        </w:rPr>
        <w:t>Pemerintah</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pemerintah</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daerah</w:t>
      </w:r>
      <w:proofErr w:type="spellEnd"/>
      <w:r>
        <w:rPr>
          <w:rFonts w:ascii="Times New Roman" w:eastAsia="Times New Roman" w:hAnsi="Times New Roman" w:cs="Times New Roman"/>
          <w:color w:val="111111"/>
          <w:sz w:val="24"/>
          <w:szCs w:val="24"/>
          <w:highlight w:val="white"/>
        </w:rPr>
        <w:t xml:space="preserve">, dan </w:t>
      </w:r>
      <w:proofErr w:type="spellStart"/>
      <w:r>
        <w:rPr>
          <w:rFonts w:ascii="Times New Roman" w:eastAsia="Times New Roman" w:hAnsi="Times New Roman" w:cs="Times New Roman"/>
          <w:color w:val="111111"/>
          <w:sz w:val="24"/>
          <w:szCs w:val="24"/>
          <w:highlight w:val="white"/>
        </w:rPr>
        <w:t>masyarakat</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Selanjutnya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sz w:val="24"/>
          <w:szCs w:val="24"/>
        </w:rPr>
        <w:t>Hasibuan</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berpendapat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batas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pikir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fisik</w:t>
      </w:r>
      <w:proofErr w:type="spellEnd"/>
      <w:r>
        <w:rPr>
          <w:rFonts w:ascii="Times New Roman" w:eastAsia="Times New Roman" w:hAnsi="Times New Roman" w:cs="Times New Roman"/>
          <w:sz w:val="24"/>
          <w:szCs w:val="24"/>
        </w:rPr>
        <w:t xml:space="preserve">. Serta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tergantung</w:t>
      </w:r>
      <w:proofErr w:type="spellEnd"/>
      <w:proofErr w:type="gram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keinginan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111111"/>
          <w:sz w:val="24"/>
          <w:szCs w:val="24"/>
          <w:highlight w:val="white"/>
        </w:rPr>
        <w:t xml:space="preserve">Oleh </w:t>
      </w:r>
      <w:proofErr w:type="spellStart"/>
      <w:r>
        <w:rPr>
          <w:rFonts w:ascii="Times New Roman" w:eastAsia="Times New Roman" w:hAnsi="Times New Roman" w:cs="Times New Roman"/>
          <w:color w:val="111111"/>
          <w:sz w:val="24"/>
          <w:szCs w:val="24"/>
          <w:highlight w:val="white"/>
        </w:rPr>
        <w:t>karena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itu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penting</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sekali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memperhatikan</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sumber</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daya</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manusia</w:t>
      </w:r>
      <w:proofErr w:type="spellEnd"/>
      <w:r>
        <w:rPr>
          <w:rFonts w:ascii="Times New Roman" w:eastAsia="Times New Roman" w:hAnsi="Times New Roman" w:cs="Times New Roman"/>
          <w:color w:val="111111"/>
          <w:sz w:val="24"/>
          <w:szCs w:val="24"/>
          <w:highlight w:val="white"/>
        </w:rPr>
        <w:t xml:space="preserve"> pada </w:t>
      </w:r>
      <w:proofErr w:type="spellStart"/>
      <w:r>
        <w:rPr>
          <w:rFonts w:ascii="Times New Roman" w:eastAsia="Times New Roman" w:hAnsi="Times New Roman" w:cs="Times New Roman"/>
          <w:color w:val="111111"/>
          <w:sz w:val="24"/>
          <w:szCs w:val="24"/>
          <w:highlight w:val="white"/>
        </w:rPr>
        <w:t>suatu</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organisasi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dalam</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hal</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ini</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adalah</w:t>
      </w:r>
      <w:proofErr w:type="spellEnd"/>
      <w:r>
        <w:rPr>
          <w:rFonts w:ascii="Times New Roman" w:eastAsia="Times New Roman" w:hAnsi="Times New Roman" w:cs="Times New Roman"/>
          <w:color w:val="111111"/>
          <w:sz w:val="24"/>
          <w:szCs w:val="24"/>
          <w:highlight w:val="white"/>
        </w:rPr>
        <w:t xml:space="preserve"> </w:t>
      </w:r>
      <w:proofErr w:type="spellStart"/>
      <w:r>
        <w:rPr>
          <w:rFonts w:ascii="Times New Roman" w:eastAsia="Times New Roman" w:hAnsi="Times New Roman" w:cs="Times New Roman"/>
          <w:color w:val="111111"/>
          <w:sz w:val="24"/>
          <w:szCs w:val="24"/>
          <w:highlight w:val="white"/>
        </w:rPr>
        <w:t>puskesmas</w:t>
      </w:r>
      <w:proofErr w:type="spellEnd"/>
      <w:r w:rsidR="008E17D7">
        <w:rPr>
          <w:rFonts w:ascii="Times New Roman" w:eastAsia="Times New Roman" w:hAnsi="Times New Roman" w:cs="Times New Roman"/>
          <w:color w:val="111111"/>
          <w:sz w:val="24"/>
          <w:szCs w:val="24"/>
        </w:rPr>
        <w:t>.</w:t>
      </w:r>
    </w:p>
    <w:p w14:paraId="0B9CF397" w14:textId="4EAF09D2" w:rsidR="00EA6A1F" w:rsidRDefault="00EA6A1F" w:rsidP="008E17D7">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Kepmenkes</w:t>
      </w:r>
      <w:proofErr w:type="spellEnd"/>
      <w:r>
        <w:rPr>
          <w:rFonts w:ascii="Times New Roman" w:eastAsia="Times New Roman" w:hAnsi="Times New Roman" w:cs="Times New Roman"/>
          <w:sz w:val="24"/>
          <w:szCs w:val="24"/>
        </w:rPr>
        <w:t xml:space="preserve"> RI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128/Menkes/SK/II/2004</w:t>
      </w:r>
      <w:r>
        <w:rPr>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pelaksana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kota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menyelenggarakan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wilayah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Ngesrep</w:t>
      </w:r>
      <w:proofErr w:type="spellEnd"/>
      <w:r>
        <w:rPr>
          <w:rFonts w:ascii="Times New Roman" w:eastAsia="Times New Roman" w:hAnsi="Times New Roman" w:cs="Times New Roman"/>
          <w:sz w:val="24"/>
          <w:szCs w:val="24"/>
        </w:rPr>
        <w:t xml:space="preserve"> Kota Semarang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terletak</w:t>
      </w:r>
      <w:proofErr w:type="spellEnd"/>
      <w:r>
        <w:rPr>
          <w:rFonts w:ascii="Times New Roman" w:eastAsia="Times New Roman" w:hAnsi="Times New Roman" w:cs="Times New Roman"/>
          <w:sz w:val="24"/>
          <w:szCs w:val="24"/>
        </w:rPr>
        <w:t xml:space="preserve"> di Jalan </w:t>
      </w:r>
      <w:proofErr w:type="spellStart"/>
      <w:r>
        <w:rPr>
          <w:rFonts w:ascii="Times New Roman" w:eastAsia="Times New Roman" w:hAnsi="Times New Roman" w:cs="Times New Roman"/>
          <w:sz w:val="24"/>
          <w:szCs w:val="24"/>
        </w:rPr>
        <w:t>Tengku</w:t>
      </w:r>
      <w:proofErr w:type="spellEnd"/>
      <w:r>
        <w:rPr>
          <w:rFonts w:ascii="Times New Roman" w:eastAsia="Times New Roman" w:hAnsi="Times New Roman" w:cs="Times New Roman"/>
          <w:sz w:val="24"/>
          <w:szCs w:val="24"/>
        </w:rPr>
        <w:t xml:space="preserve"> Umar Kota Semarang.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rawat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(KIA),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sakit</w:t>
      </w:r>
      <w:proofErr w:type="spellEnd"/>
      <w:r>
        <w:rPr>
          <w:rFonts w:ascii="Times New Roman" w:eastAsia="Times New Roman" w:hAnsi="Times New Roman" w:cs="Times New Roman"/>
          <w:sz w:val="24"/>
          <w:szCs w:val="24"/>
        </w:rPr>
        <w:t xml:space="preserve"> (MTBS), </w:t>
      </w:r>
      <w:proofErr w:type="spellStart"/>
      <w:r>
        <w:rPr>
          <w:rFonts w:ascii="Times New Roman" w:eastAsia="Times New Roman" w:hAnsi="Times New Roman" w:cs="Times New Roman"/>
          <w:sz w:val="24"/>
          <w:szCs w:val="24"/>
        </w:rPr>
        <w:t>poli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rawat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inap</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rawat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laboratorium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farmasi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epidemiologi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gizi</w:t>
      </w:r>
      <w:proofErr w:type="spellEnd"/>
      <w:r>
        <w:rPr>
          <w:rFonts w:ascii="Times New Roman" w:eastAsia="Times New Roman" w:hAnsi="Times New Roman" w:cs="Times New Roman"/>
          <w:sz w:val="24"/>
          <w:szCs w:val="24"/>
        </w:rPr>
        <w:t xml:space="preserve">), tata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kepegawaian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administrasi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loket</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Ngesrep</w:t>
      </w:r>
      <w:proofErr w:type="spellEnd"/>
      <w:r>
        <w:rPr>
          <w:rFonts w:ascii="Times New Roman" w:eastAsia="Times New Roman" w:hAnsi="Times New Roman" w:cs="Times New Roman"/>
          <w:sz w:val="24"/>
          <w:szCs w:val="24"/>
        </w:rPr>
        <w:t xml:space="preserve"> Kota Semarang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perawat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kebersihan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job description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merangkap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lain yang </w:t>
      </w:r>
      <w:proofErr w:type="spellStart"/>
      <w:r>
        <w:rPr>
          <w:rFonts w:ascii="Times New Roman" w:eastAsia="Times New Roman" w:hAnsi="Times New Roman" w:cs="Times New Roman"/>
          <w:sz w:val="24"/>
          <w:szCs w:val="24"/>
        </w:rPr>
        <w:t>memerlukan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job description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demi </w:t>
      </w:r>
      <w:proofErr w:type="spellStart"/>
      <w:r>
        <w:rPr>
          <w:rFonts w:ascii="Times New Roman" w:eastAsia="Times New Roman" w:hAnsi="Times New Roman" w:cs="Times New Roman"/>
          <w:sz w:val="24"/>
          <w:szCs w:val="24"/>
        </w:rPr>
        <w:t>menunjang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w:t>
      </w:r>
    </w:p>
    <w:p w14:paraId="1F399A0F" w14:textId="77777777" w:rsidR="00EA6A1F" w:rsidRDefault="00EA6A1F" w:rsidP="008E17D7">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juga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mewujudkan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butuh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perhatian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Hasibuan</w:t>
      </w:r>
      <w:proofErr w:type="spellEnd"/>
      <w:r>
        <w:rPr>
          <w:rFonts w:ascii="Times New Roman" w:eastAsia="Times New Roman" w:hAnsi="Times New Roman" w:cs="Times New Roman"/>
          <w:sz w:val="24"/>
          <w:szCs w:val="24"/>
        </w:rPr>
        <w:t xml:space="preserve">, 2019). </w:t>
      </w:r>
    </w:p>
    <w:p w14:paraId="7FD7FFBF" w14:textId="77777777" w:rsidR="00EA6A1F" w:rsidRDefault="000041DB" w:rsidP="008E17D7">
      <w:pPr>
        <w:spacing w:after="0" w:line="360" w:lineRule="auto"/>
        <w:ind w:firstLine="562"/>
        <w:jc w:val="both"/>
        <w:rPr>
          <w:rFonts w:ascii="Times New Roman" w:eastAsia="Times New Roman" w:hAnsi="Times New Roman" w:cs="Times New Roman"/>
          <w:sz w:val="24"/>
          <w:szCs w:val="24"/>
        </w:rPr>
      </w:pPr>
      <w:sdt>
        <w:sdtPr>
          <w:tag w:val="goog_rdk_1"/>
          <w:id w:val="1912330"/>
        </w:sdtPr>
        <w:sdtEndPr/>
        <w:sdtContent/>
      </w:sdt>
      <w:proofErr w:type="spellStart"/>
      <w:r w:rsidR="00EA6A1F">
        <w:rPr>
          <w:rFonts w:ascii="Times New Roman" w:eastAsia="Times New Roman" w:hAnsi="Times New Roman" w:cs="Times New Roman"/>
          <w:sz w:val="24"/>
          <w:szCs w:val="24"/>
        </w:rPr>
        <w:t>Menurut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Undang-undang</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Ketenagakerjaan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Nomor</w:t>
      </w:r>
      <w:proofErr w:type="spellEnd"/>
      <w:r w:rsidR="00EA6A1F">
        <w:rPr>
          <w:rFonts w:ascii="Times New Roman" w:eastAsia="Times New Roman" w:hAnsi="Times New Roman" w:cs="Times New Roman"/>
          <w:sz w:val="24"/>
          <w:szCs w:val="24"/>
        </w:rPr>
        <w:t xml:space="preserve"> 13 </w:t>
      </w:r>
      <w:proofErr w:type="spellStart"/>
      <w:r w:rsidR="00EA6A1F">
        <w:rPr>
          <w:rFonts w:ascii="Times New Roman" w:eastAsia="Times New Roman" w:hAnsi="Times New Roman" w:cs="Times New Roman"/>
          <w:sz w:val="24"/>
          <w:szCs w:val="24"/>
        </w:rPr>
        <w:t>Tahun</w:t>
      </w:r>
      <w:proofErr w:type="spellEnd"/>
      <w:r w:rsidR="00EA6A1F">
        <w:rPr>
          <w:rFonts w:ascii="Times New Roman" w:eastAsia="Times New Roman" w:hAnsi="Times New Roman" w:cs="Times New Roman"/>
          <w:sz w:val="24"/>
          <w:szCs w:val="24"/>
        </w:rPr>
        <w:t xml:space="preserve"> 2003 </w:t>
      </w:r>
      <w:proofErr w:type="spellStart"/>
      <w:r w:rsidR="00EA6A1F">
        <w:rPr>
          <w:rFonts w:ascii="Times New Roman" w:eastAsia="Times New Roman" w:hAnsi="Times New Roman" w:cs="Times New Roman"/>
          <w:sz w:val="24"/>
          <w:szCs w:val="24"/>
        </w:rPr>
        <w:t>Pasal</w:t>
      </w:r>
      <w:proofErr w:type="spellEnd"/>
      <w:r w:rsidR="00EA6A1F">
        <w:rPr>
          <w:rFonts w:ascii="Times New Roman" w:eastAsia="Times New Roman" w:hAnsi="Times New Roman" w:cs="Times New Roman"/>
          <w:sz w:val="24"/>
          <w:szCs w:val="24"/>
        </w:rPr>
        <w:t xml:space="preserve"> 104 </w:t>
      </w:r>
      <w:proofErr w:type="spellStart"/>
      <w:r w:rsidR="00EA6A1F">
        <w:rPr>
          <w:rFonts w:ascii="Times New Roman" w:eastAsia="Times New Roman" w:hAnsi="Times New Roman" w:cs="Times New Roman"/>
          <w:sz w:val="24"/>
          <w:szCs w:val="24"/>
        </w:rPr>
        <w:t>ayat</w:t>
      </w:r>
      <w:proofErr w:type="spellEnd"/>
      <w:r w:rsidR="00EA6A1F">
        <w:rPr>
          <w:rFonts w:ascii="Times New Roman" w:eastAsia="Times New Roman" w:hAnsi="Times New Roman" w:cs="Times New Roman"/>
          <w:sz w:val="24"/>
          <w:szCs w:val="24"/>
        </w:rPr>
        <w:t xml:space="preserve"> (1) </w:t>
      </w:r>
      <w:proofErr w:type="spellStart"/>
      <w:r w:rsidR="00EA6A1F">
        <w:rPr>
          <w:rFonts w:ascii="Times New Roman" w:eastAsia="Times New Roman" w:hAnsi="Times New Roman" w:cs="Times New Roman"/>
          <w:sz w:val="24"/>
          <w:szCs w:val="24"/>
        </w:rPr>
        <w:t>disebutkan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bahwa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setiap</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pekerja</w:t>
      </w:r>
      <w:proofErr w:type="spellEnd"/>
      <w:r w:rsidR="00EA6A1F">
        <w:rPr>
          <w:rFonts w:ascii="Times New Roman" w:eastAsia="Times New Roman" w:hAnsi="Times New Roman" w:cs="Times New Roman"/>
          <w:sz w:val="24"/>
          <w:szCs w:val="24"/>
        </w:rPr>
        <w:t>/</w:t>
      </w:r>
      <w:proofErr w:type="spellStart"/>
      <w:r w:rsidR="00EA6A1F">
        <w:rPr>
          <w:rFonts w:ascii="Times New Roman" w:eastAsia="Times New Roman" w:hAnsi="Times New Roman" w:cs="Times New Roman"/>
          <w:sz w:val="24"/>
          <w:szCs w:val="24"/>
        </w:rPr>
        <w:t>buruh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berhak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membentuk</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menjadi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anggota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serikat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pekerja</w:t>
      </w:r>
      <w:proofErr w:type="spellEnd"/>
      <w:r w:rsidR="00EA6A1F">
        <w:rPr>
          <w:rFonts w:ascii="Times New Roman" w:eastAsia="Times New Roman" w:hAnsi="Times New Roman" w:cs="Times New Roman"/>
          <w:sz w:val="24"/>
          <w:szCs w:val="24"/>
        </w:rPr>
        <w:t xml:space="preserve">, di mana </w:t>
      </w:r>
      <w:proofErr w:type="spellStart"/>
      <w:r w:rsidR="00EA6A1F">
        <w:rPr>
          <w:rFonts w:ascii="Times New Roman" w:eastAsia="Times New Roman" w:hAnsi="Times New Roman" w:cs="Times New Roman"/>
          <w:sz w:val="24"/>
          <w:szCs w:val="24"/>
        </w:rPr>
        <w:t>serikat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dapat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menjadi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wadah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bagi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karyawan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untuk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menyampaikan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aspirasi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kepada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perusahaan</w:t>
      </w:r>
      <w:proofErr w:type="spellEnd"/>
      <w:r w:rsidR="00EA6A1F">
        <w:rPr>
          <w:rFonts w:ascii="Times New Roman" w:eastAsia="Times New Roman" w:hAnsi="Times New Roman" w:cs="Times New Roman"/>
          <w:sz w:val="24"/>
          <w:szCs w:val="24"/>
        </w:rPr>
        <w:t>.</w:t>
      </w:r>
    </w:p>
    <w:p w14:paraId="1C7B3B79" w14:textId="77777777" w:rsidR="00EA6A1F" w:rsidRDefault="00EA6A1F" w:rsidP="008E17D7">
      <w:pPr>
        <w:spacing w:after="0" w:line="360"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yang paling </w:t>
      </w:r>
      <w:proofErr w:type="spellStart"/>
      <w:r>
        <w:rPr>
          <w:rFonts w:ascii="Times New Roman" w:eastAsia="Times New Roman" w:hAnsi="Times New Roman" w:cs="Times New Roman"/>
          <w:sz w:val="24"/>
          <w:szCs w:val="24"/>
        </w:rPr>
        <w:t>mendasar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Ketenagakerjaan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13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menjabarkan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buruh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imbalan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imbalan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buruh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ditetapkan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dibayarkan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perjanjian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kesepakatan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perundang-undangan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tunjangan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buruh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keluarganya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w:t>
      </w:r>
      <w:proofErr w:type="spellEnd"/>
      <w:r>
        <w:rPr>
          <w:rFonts w:ascii="Times New Roman" w:eastAsia="Times New Roman" w:hAnsi="Times New Roman" w:cs="Times New Roman"/>
          <w:sz w:val="24"/>
          <w:szCs w:val="24"/>
        </w:rPr>
        <w:t xml:space="preserve"> dan/</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
    <w:p w14:paraId="3EA558D0" w14:textId="77777777" w:rsidR="00EA6A1F" w:rsidRDefault="00EA6A1F" w:rsidP="008E17D7">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Tenaga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demi </w:t>
      </w:r>
      <w:proofErr w:type="spellStart"/>
      <w:r>
        <w:rPr>
          <w:rFonts w:ascii="Times New Roman" w:eastAsia="Times New Roman" w:hAnsi="Times New Roman" w:cs="Times New Roman"/>
          <w:sz w:val="24"/>
          <w:szCs w:val="24"/>
        </w:rPr>
        <w:t>tercapai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layak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gramEnd"/>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pemenuhan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gaji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13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Ketenagakerjaan</w:t>
      </w:r>
      <w:proofErr w:type="spellEnd"/>
      <w:r>
        <w:rPr>
          <w:rFonts w:ascii="Times New Roman" w:eastAsia="Times New Roman" w:hAnsi="Times New Roman" w:cs="Times New Roman"/>
          <w:sz w:val="24"/>
          <w:szCs w:val="24"/>
        </w:rPr>
        <w:t>.</w:t>
      </w:r>
    </w:p>
    <w:p w14:paraId="684D04D1" w14:textId="77777777" w:rsidR="00EA6A1F" w:rsidRDefault="00EA6A1F" w:rsidP="008E17D7">
      <w:pPr>
        <w:spacing w:after="0" w:line="360"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sebaliknya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w:t>
      </w:r>
    </w:p>
    <w:p w14:paraId="6DBEBD49" w14:textId="321CD793" w:rsidR="00EA6A1F" w:rsidRDefault="00EA6A1F" w:rsidP="008E17D7">
      <w:pPr>
        <w:spacing w:after="0" w:line="360"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008E17D7">
        <w:t>e</w:t>
      </w:r>
      <w:r>
        <w:rPr>
          <w:rFonts w:ascii="Times New Roman" w:eastAsia="Times New Roman" w:hAnsi="Times New Roman" w:cs="Times New Roman"/>
          <w:sz w:val="24"/>
          <w:szCs w:val="24"/>
        </w:rPr>
        <w:t>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Hasibuan</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emosional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mencintai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menyukai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disiplin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prestasi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Nanjudeswarawamy</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memaparkan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 1) </w:t>
      </w:r>
      <w:proofErr w:type="spellStart"/>
      <w:r>
        <w:rPr>
          <w:rFonts w:ascii="Times New Roman" w:eastAsia="Times New Roman" w:hAnsi="Times New Roman" w:cs="Times New Roman"/>
          <w:sz w:val="24"/>
          <w:szCs w:val="24"/>
        </w:rPr>
        <w:t>upah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compensasi</w:t>
      </w:r>
      <w:proofErr w:type="spellEnd"/>
      <w:r>
        <w:rPr>
          <w:rFonts w:ascii="Times New Roman" w:eastAsia="Times New Roman" w:hAnsi="Times New Roman" w:cs="Times New Roman"/>
          <w:i/>
          <w:sz w:val="24"/>
          <w:szCs w:val="24"/>
        </w:rPr>
        <w:t xml:space="preserve"> and welfare benefit</w:t>
      </w:r>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work environment</w:t>
      </w:r>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karir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promosi</w:t>
      </w:r>
      <w:proofErr w:type="spellEnd"/>
      <w:r>
        <w:rPr>
          <w:rFonts w:ascii="Times New Roman" w:eastAsia="Times New Roman" w:hAnsi="Times New Roman" w:cs="Times New Roman"/>
          <w:sz w:val="24"/>
          <w:szCs w:val="24"/>
        </w:rPr>
        <w:t xml:space="preserve"> (career and promotion opportunities), 4) </w:t>
      </w:r>
      <w:proofErr w:type="spellStart"/>
      <w:r>
        <w:rPr>
          <w:rFonts w:ascii="Times New Roman" w:eastAsia="Times New Roman" w:hAnsi="Times New Roman" w:cs="Times New Roman"/>
          <w:sz w:val="24"/>
          <w:szCs w:val="24"/>
        </w:rPr>
        <w:t>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kepemimpinan</w:t>
      </w:r>
      <w:proofErr w:type="spellEnd"/>
      <w:r>
        <w:rPr>
          <w:rFonts w:ascii="Times New Roman" w:eastAsia="Times New Roman" w:hAnsi="Times New Roman" w:cs="Times New Roman"/>
          <w:sz w:val="24"/>
          <w:szCs w:val="24"/>
        </w:rPr>
        <w:t xml:space="preserve"> (leadership style), 5)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pekerjaan</w:t>
      </w:r>
      <w:proofErr w:type="spellEnd"/>
      <w:r>
        <w:rPr>
          <w:rFonts w:ascii="Times New Roman" w:eastAsia="Times New Roman" w:hAnsi="Times New Roman" w:cs="Times New Roman"/>
          <w:sz w:val="24"/>
          <w:szCs w:val="24"/>
        </w:rPr>
        <w:t xml:space="preserve"> (communication and Job clarity),  6) </w:t>
      </w:r>
      <w:proofErr w:type="spellStart"/>
      <w:r>
        <w:rPr>
          <w:rFonts w:ascii="Times New Roman" w:eastAsia="Times New Roman" w:hAnsi="Times New Roman" w:cs="Times New Roman"/>
          <w:sz w:val="24"/>
          <w:szCs w:val="24"/>
        </w:rPr>
        <w:t>kesetaraan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(work life balance), 7)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(training and development), 8) </w:t>
      </w: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(teamwork and Job security)</w:t>
      </w:r>
    </w:p>
    <w:p w14:paraId="497080EC" w14:textId="77777777" w:rsidR="00EA6A1F" w:rsidRDefault="000041DB" w:rsidP="008E17D7">
      <w:pPr>
        <w:spacing w:after="0" w:line="360" w:lineRule="auto"/>
        <w:ind w:firstLine="567"/>
        <w:jc w:val="both"/>
        <w:rPr>
          <w:rFonts w:ascii="Times New Roman" w:eastAsia="Times New Roman" w:hAnsi="Times New Roman" w:cs="Times New Roman"/>
          <w:sz w:val="24"/>
          <w:szCs w:val="24"/>
          <w:highlight w:val="white"/>
        </w:rPr>
      </w:pPr>
      <w:sdt>
        <w:sdtPr>
          <w:tag w:val="goog_rdk_3"/>
          <w:id w:val="1912332"/>
        </w:sdtPr>
        <w:sdtEndPr/>
        <w:sdtContent/>
      </w:sdt>
      <w:r w:rsidR="00EA6A1F">
        <w:rPr>
          <w:rFonts w:ascii="Times New Roman" w:eastAsia="Times New Roman" w:hAnsi="Times New Roman" w:cs="Times New Roman"/>
          <w:sz w:val="24"/>
          <w:szCs w:val="24"/>
          <w:highlight w:val="white"/>
        </w:rPr>
        <w:t xml:space="preserve">Tingkat </w:t>
      </w:r>
      <w:proofErr w:type="spellStart"/>
      <w:r w:rsidR="00EA6A1F">
        <w:rPr>
          <w:rFonts w:ascii="Times New Roman" w:eastAsia="Times New Roman" w:hAnsi="Times New Roman" w:cs="Times New Roman"/>
          <w:sz w:val="24"/>
          <w:szCs w:val="24"/>
          <w:highlight w:val="white"/>
        </w:rPr>
        <w:t>kepuasan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kerja</w:t>
      </w:r>
      <w:proofErr w:type="spellEnd"/>
      <w:r w:rsidR="00EA6A1F">
        <w:rPr>
          <w:rFonts w:ascii="Times New Roman" w:eastAsia="Times New Roman" w:hAnsi="Times New Roman" w:cs="Times New Roman"/>
          <w:sz w:val="24"/>
          <w:szCs w:val="24"/>
          <w:highlight w:val="white"/>
        </w:rPr>
        <w:t xml:space="preserve"> pada </w:t>
      </w:r>
      <w:proofErr w:type="spellStart"/>
      <w:r w:rsidR="00EA6A1F">
        <w:rPr>
          <w:rFonts w:ascii="Times New Roman" w:eastAsia="Times New Roman" w:hAnsi="Times New Roman" w:cs="Times New Roman"/>
          <w:sz w:val="24"/>
          <w:szCs w:val="24"/>
          <w:highlight w:val="white"/>
        </w:rPr>
        <w:t>karyawan</w:t>
      </w:r>
      <w:proofErr w:type="spellEnd"/>
      <w:r w:rsidR="00EA6A1F">
        <w:rPr>
          <w:rFonts w:ascii="Times New Roman" w:eastAsia="Times New Roman" w:hAnsi="Times New Roman" w:cs="Times New Roman"/>
          <w:sz w:val="24"/>
          <w:szCs w:val="24"/>
          <w:highlight w:val="white"/>
        </w:rPr>
        <w:t xml:space="preserve"> di </w:t>
      </w:r>
      <w:proofErr w:type="spellStart"/>
      <w:r w:rsidR="00EA6A1F">
        <w:rPr>
          <w:rFonts w:ascii="Times New Roman" w:eastAsia="Times New Roman" w:hAnsi="Times New Roman" w:cs="Times New Roman"/>
          <w:sz w:val="24"/>
          <w:szCs w:val="24"/>
          <w:highlight w:val="white"/>
        </w:rPr>
        <w:t>organisasi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beragam</w:t>
      </w:r>
      <w:proofErr w:type="spellEnd"/>
      <w:r w:rsidR="00EA6A1F">
        <w:rPr>
          <w:rFonts w:ascii="Times New Roman" w:eastAsia="Times New Roman" w:hAnsi="Times New Roman" w:cs="Times New Roman"/>
          <w:sz w:val="24"/>
          <w:szCs w:val="24"/>
          <w:highlight w:val="white"/>
        </w:rPr>
        <w:t xml:space="preserve">. Hal </w:t>
      </w:r>
      <w:proofErr w:type="spellStart"/>
      <w:r w:rsidR="00EA6A1F">
        <w:rPr>
          <w:rFonts w:ascii="Times New Roman" w:eastAsia="Times New Roman" w:hAnsi="Times New Roman" w:cs="Times New Roman"/>
          <w:sz w:val="24"/>
          <w:szCs w:val="24"/>
          <w:highlight w:val="white"/>
        </w:rPr>
        <w:t>tersebut</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dapat</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dilihat</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dari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hasil</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penelitian</w:t>
      </w:r>
      <w:proofErr w:type="spellEnd"/>
      <w:r w:rsidR="00EA6A1F">
        <w:rPr>
          <w:rFonts w:ascii="Times New Roman" w:eastAsia="Times New Roman" w:hAnsi="Times New Roman" w:cs="Times New Roman"/>
          <w:sz w:val="24"/>
          <w:szCs w:val="24"/>
          <w:highlight w:val="white"/>
        </w:rPr>
        <w:t xml:space="preserve">. </w:t>
      </w:r>
      <w:proofErr w:type="spellStart"/>
      <w:r w:rsidR="00EA6A1F" w:rsidRPr="00BD63CD">
        <w:rPr>
          <w:rFonts w:ascii="Times New Roman" w:eastAsia="Times New Roman" w:hAnsi="Times New Roman" w:cs="Times New Roman"/>
          <w:sz w:val="24"/>
          <w:szCs w:val="24"/>
        </w:rPr>
        <w:t>Praditya</w:t>
      </w:r>
      <w:proofErr w:type="spellEnd"/>
      <w:r w:rsidR="00EA6A1F" w:rsidRPr="00BD63CD">
        <w:rPr>
          <w:rFonts w:ascii="Times New Roman" w:eastAsia="Times New Roman" w:hAnsi="Times New Roman" w:cs="Times New Roman"/>
          <w:sz w:val="24"/>
          <w:szCs w:val="24"/>
        </w:rPr>
        <w:t xml:space="preserve"> (2015) </w:t>
      </w:r>
      <w:proofErr w:type="spellStart"/>
      <w:r w:rsidR="00EA6A1F" w:rsidRPr="00BD63CD">
        <w:rPr>
          <w:rFonts w:ascii="Times New Roman" w:eastAsia="Times New Roman" w:hAnsi="Times New Roman" w:cs="Times New Roman"/>
          <w:sz w:val="24"/>
          <w:szCs w:val="24"/>
        </w:rPr>
        <w:t>memaparkan</w:t>
      </w:r>
      <w:proofErr w:type="spellEnd"/>
      <w:r w:rsidR="00EA6A1F" w:rsidRPr="00BD63CD">
        <w:rPr>
          <w:rFonts w:ascii="Times New Roman" w:eastAsia="Times New Roman" w:hAnsi="Times New Roman" w:cs="Times New Roman"/>
          <w:sz w:val="24"/>
          <w:szCs w:val="24"/>
        </w:rPr>
        <w:t xml:space="preserve"> </w:t>
      </w:r>
      <w:proofErr w:type="spellStart"/>
      <w:r w:rsidR="00EA6A1F" w:rsidRPr="00BD63CD">
        <w:rPr>
          <w:rFonts w:ascii="Times New Roman" w:eastAsia="Times New Roman" w:hAnsi="Times New Roman" w:cs="Times New Roman"/>
          <w:sz w:val="24"/>
          <w:szCs w:val="24"/>
        </w:rPr>
        <w:t>bahwa</w:t>
      </w:r>
      <w:proofErr w:type="spellEnd"/>
      <w:r w:rsidR="00EA6A1F">
        <w:rPr>
          <w:rFonts w:ascii="Times New Roman" w:eastAsia="Times New Roman" w:hAnsi="Times New Roman" w:cs="Times New Roman"/>
          <w:sz w:val="24"/>
          <w:szCs w:val="24"/>
          <w:shd w:val="clear" w:color="auto" w:fill="9FC5E8"/>
        </w:rPr>
        <w:t xml:space="preserve"> </w:t>
      </w:r>
      <w:proofErr w:type="spellStart"/>
      <w:r w:rsidR="00EA6A1F">
        <w:rPr>
          <w:rFonts w:ascii="Times New Roman" w:eastAsia="Times New Roman" w:hAnsi="Times New Roman" w:cs="Times New Roman"/>
          <w:sz w:val="24"/>
          <w:szCs w:val="24"/>
          <w:highlight w:val="white"/>
        </w:rPr>
        <w:t>berdasarkan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hasil</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survei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JobsDB</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menunjukan</w:t>
      </w:r>
      <w:proofErr w:type="spellEnd"/>
      <w:r w:rsidR="00EA6A1F">
        <w:rPr>
          <w:rFonts w:ascii="Times New Roman" w:eastAsia="Times New Roman" w:hAnsi="Times New Roman" w:cs="Times New Roman"/>
          <w:sz w:val="24"/>
          <w:szCs w:val="24"/>
          <w:highlight w:val="white"/>
        </w:rPr>
        <w:t xml:space="preserve"> 73%  </w:t>
      </w:r>
      <w:proofErr w:type="spellStart"/>
      <w:r w:rsidR="00EA6A1F">
        <w:rPr>
          <w:rFonts w:ascii="Times New Roman" w:eastAsia="Times New Roman" w:hAnsi="Times New Roman" w:cs="Times New Roman"/>
          <w:sz w:val="24"/>
          <w:szCs w:val="24"/>
          <w:highlight w:val="white"/>
        </w:rPr>
        <w:t>merasa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tidak</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puas</w:t>
      </w:r>
      <w:proofErr w:type="spellEnd"/>
      <w:r w:rsidR="00EA6A1F">
        <w:rPr>
          <w:rFonts w:ascii="Times New Roman" w:eastAsia="Times New Roman" w:hAnsi="Times New Roman" w:cs="Times New Roman"/>
          <w:sz w:val="24"/>
          <w:szCs w:val="24"/>
          <w:highlight w:val="white"/>
        </w:rPr>
        <w:t xml:space="preserve"> dan 26% </w:t>
      </w:r>
      <w:proofErr w:type="spellStart"/>
      <w:r w:rsidR="00EA6A1F">
        <w:rPr>
          <w:rFonts w:ascii="Times New Roman" w:eastAsia="Times New Roman" w:hAnsi="Times New Roman" w:cs="Times New Roman"/>
          <w:sz w:val="24"/>
          <w:szCs w:val="24"/>
          <w:highlight w:val="white"/>
        </w:rPr>
        <w:t>merasa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sangat</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tidak</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puas</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dengan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pekerjaanya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dengan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berbagai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faktor</w:t>
      </w:r>
      <w:proofErr w:type="spellEnd"/>
      <w:r w:rsidR="00EA6A1F">
        <w:rPr>
          <w:rFonts w:ascii="Times New Roman" w:eastAsia="Times New Roman" w:hAnsi="Times New Roman" w:cs="Times New Roman"/>
          <w:sz w:val="24"/>
          <w:szCs w:val="24"/>
          <w:highlight w:val="white"/>
        </w:rPr>
        <w:t xml:space="preserve">. Hasil </w:t>
      </w:r>
      <w:proofErr w:type="spellStart"/>
      <w:r w:rsidR="00EA6A1F">
        <w:rPr>
          <w:rFonts w:ascii="Times New Roman" w:eastAsia="Times New Roman" w:hAnsi="Times New Roman" w:cs="Times New Roman"/>
          <w:sz w:val="24"/>
          <w:szCs w:val="24"/>
          <w:highlight w:val="white"/>
        </w:rPr>
        <w:t>survei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JobDB</w:t>
      </w:r>
      <w:proofErr w:type="spellEnd"/>
      <w:r w:rsidR="00EA6A1F">
        <w:rPr>
          <w:rFonts w:ascii="Times New Roman" w:eastAsia="Times New Roman" w:hAnsi="Times New Roman" w:cs="Times New Roman"/>
          <w:sz w:val="24"/>
          <w:szCs w:val="24"/>
          <w:highlight w:val="white"/>
        </w:rPr>
        <w:t xml:space="preserve"> Indonesia </w:t>
      </w:r>
      <w:proofErr w:type="spellStart"/>
      <w:r w:rsidR="00EA6A1F">
        <w:rPr>
          <w:rFonts w:ascii="Times New Roman" w:eastAsia="Times New Roman" w:hAnsi="Times New Roman" w:cs="Times New Roman"/>
          <w:sz w:val="24"/>
          <w:szCs w:val="24"/>
          <w:highlight w:val="white"/>
        </w:rPr>
        <w:t>faktor</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terbanyak</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adalah</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gaji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fasilitas</w:t>
      </w:r>
      <w:proofErr w:type="spellEnd"/>
      <w:r w:rsidR="00EA6A1F">
        <w:rPr>
          <w:rFonts w:ascii="Times New Roman" w:eastAsia="Times New Roman" w:hAnsi="Times New Roman" w:cs="Times New Roman"/>
          <w:sz w:val="24"/>
          <w:szCs w:val="24"/>
          <w:highlight w:val="white"/>
        </w:rPr>
        <w:t xml:space="preserve"> dan bonus yang </w:t>
      </w:r>
      <w:proofErr w:type="spellStart"/>
      <w:r w:rsidR="00EA6A1F">
        <w:rPr>
          <w:rFonts w:ascii="Times New Roman" w:eastAsia="Times New Roman" w:hAnsi="Times New Roman" w:cs="Times New Roman"/>
          <w:sz w:val="24"/>
          <w:szCs w:val="24"/>
          <w:highlight w:val="white"/>
        </w:rPr>
        <w:t>diberikan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perusahaan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tidak</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sesuai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dengan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beban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kerja</w:t>
      </w:r>
      <w:proofErr w:type="spellEnd"/>
      <w:r w:rsidR="00EA6A1F">
        <w:rPr>
          <w:rFonts w:ascii="Times New Roman" w:eastAsia="Times New Roman" w:hAnsi="Times New Roman" w:cs="Times New Roman"/>
          <w:sz w:val="24"/>
          <w:szCs w:val="24"/>
          <w:highlight w:val="white"/>
        </w:rPr>
        <w:t xml:space="preserve">. Serta </w:t>
      </w:r>
      <w:proofErr w:type="spellStart"/>
      <w:r w:rsidR="00EA6A1F">
        <w:rPr>
          <w:rFonts w:ascii="Times New Roman" w:eastAsia="Times New Roman" w:hAnsi="Times New Roman" w:cs="Times New Roman"/>
          <w:sz w:val="24"/>
          <w:szCs w:val="24"/>
          <w:highlight w:val="white"/>
        </w:rPr>
        <w:t>jenjang</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karir</w:t>
      </w:r>
      <w:proofErr w:type="spellEnd"/>
      <w:r w:rsidR="00EA6A1F">
        <w:rPr>
          <w:rFonts w:ascii="Times New Roman" w:eastAsia="Times New Roman" w:hAnsi="Times New Roman" w:cs="Times New Roman"/>
          <w:sz w:val="24"/>
          <w:szCs w:val="24"/>
          <w:highlight w:val="white"/>
        </w:rPr>
        <w:t xml:space="preserve"> yang </w:t>
      </w:r>
      <w:proofErr w:type="spellStart"/>
      <w:r w:rsidR="00EA6A1F">
        <w:rPr>
          <w:rFonts w:ascii="Times New Roman" w:eastAsia="Times New Roman" w:hAnsi="Times New Roman" w:cs="Times New Roman"/>
          <w:sz w:val="24"/>
          <w:szCs w:val="24"/>
          <w:highlight w:val="white"/>
        </w:rPr>
        <w:t>lamban</w:t>
      </w:r>
      <w:proofErr w:type="spellEnd"/>
      <w:r w:rsidR="00EA6A1F">
        <w:rPr>
          <w:rFonts w:ascii="Times New Roman" w:eastAsia="Times New Roman" w:hAnsi="Times New Roman" w:cs="Times New Roman"/>
          <w:sz w:val="24"/>
          <w:szCs w:val="24"/>
          <w:highlight w:val="white"/>
        </w:rPr>
        <w:t xml:space="preserve"> dan </w:t>
      </w:r>
      <w:proofErr w:type="spellStart"/>
      <w:r w:rsidR="00EA6A1F">
        <w:rPr>
          <w:rFonts w:ascii="Times New Roman" w:eastAsia="Times New Roman" w:hAnsi="Times New Roman" w:cs="Times New Roman"/>
          <w:sz w:val="24"/>
          <w:szCs w:val="24"/>
          <w:highlight w:val="white"/>
        </w:rPr>
        <w:t>minimnya</w:t>
      </w:r>
      <w:proofErr w:type="spellEnd"/>
      <w:r w:rsidR="00EA6A1F">
        <w:rPr>
          <w:rFonts w:ascii="Times New Roman" w:eastAsia="Times New Roman" w:hAnsi="Times New Roman" w:cs="Times New Roman"/>
          <w:sz w:val="24"/>
          <w:szCs w:val="24"/>
          <w:highlight w:val="white"/>
        </w:rPr>
        <w:t xml:space="preserve"> program </w:t>
      </w:r>
      <w:proofErr w:type="spellStart"/>
      <w:r w:rsidR="00EA6A1F">
        <w:rPr>
          <w:rFonts w:ascii="Times New Roman" w:eastAsia="Times New Roman" w:hAnsi="Times New Roman" w:cs="Times New Roman"/>
          <w:sz w:val="24"/>
          <w:szCs w:val="24"/>
          <w:highlight w:val="white"/>
        </w:rPr>
        <w:t>pengembangan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karyawan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Ketidakpuasan</w:t>
      </w:r>
      <w:proofErr w:type="spellEnd"/>
      <w:r w:rsidR="00EA6A1F">
        <w:rPr>
          <w:rFonts w:ascii="Times New Roman" w:eastAsia="Times New Roman" w:hAnsi="Times New Roman" w:cs="Times New Roman"/>
          <w:sz w:val="24"/>
          <w:szCs w:val="24"/>
          <w:highlight w:val="white"/>
        </w:rPr>
        <w:t xml:space="preserve"> para </w:t>
      </w:r>
      <w:proofErr w:type="spellStart"/>
      <w:r w:rsidR="00EA6A1F">
        <w:rPr>
          <w:rFonts w:ascii="Times New Roman" w:eastAsia="Times New Roman" w:hAnsi="Times New Roman" w:cs="Times New Roman"/>
          <w:sz w:val="24"/>
          <w:szCs w:val="24"/>
          <w:highlight w:val="white"/>
        </w:rPr>
        <w:t>karyawan</w:t>
      </w:r>
      <w:proofErr w:type="spellEnd"/>
      <w:r w:rsidR="00EA6A1F">
        <w:rPr>
          <w:rFonts w:ascii="Times New Roman" w:eastAsia="Times New Roman" w:hAnsi="Times New Roman" w:cs="Times New Roman"/>
          <w:sz w:val="24"/>
          <w:szCs w:val="24"/>
          <w:highlight w:val="white"/>
        </w:rPr>
        <w:t xml:space="preserve"> pada </w:t>
      </w:r>
      <w:proofErr w:type="spellStart"/>
      <w:r w:rsidR="00EA6A1F">
        <w:rPr>
          <w:rFonts w:ascii="Times New Roman" w:eastAsia="Times New Roman" w:hAnsi="Times New Roman" w:cs="Times New Roman"/>
          <w:sz w:val="24"/>
          <w:szCs w:val="24"/>
          <w:highlight w:val="white"/>
        </w:rPr>
        <w:t>sistem</w:t>
      </w:r>
      <w:proofErr w:type="spellEnd"/>
      <w:r w:rsidR="00EA6A1F">
        <w:rPr>
          <w:rFonts w:ascii="Times New Roman" w:eastAsia="Times New Roman" w:hAnsi="Times New Roman" w:cs="Times New Roman"/>
          <w:sz w:val="24"/>
          <w:szCs w:val="24"/>
          <w:highlight w:val="white"/>
        </w:rPr>
        <w:t xml:space="preserve"> dan proses </w:t>
      </w:r>
      <w:proofErr w:type="spellStart"/>
      <w:r w:rsidR="00EA6A1F">
        <w:rPr>
          <w:rFonts w:ascii="Times New Roman" w:eastAsia="Times New Roman" w:hAnsi="Times New Roman" w:cs="Times New Roman"/>
          <w:sz w:val="24"/>
          <w:szCs w:val="24"/>
          <w:highlight w:val="white"/>
        </w:rPr>
        <w:t>kerja</w:t>
      </w:r>
      <w:proofErr w:type="spellEnd"/>
      <w:r w:rsidR="00EA6A1F">
        <w:rPr>
          <w:rFonts w:ascii="Times New Roman" w:eastAsia="Times New Roman" w:hAnsi="Times New Roman" w:cs="Times New Roman"/>
          <w:sz w:val="24"/>
          <w:szCs w:val="24"/>
          <w:highlight w:val="white"/>
        </w:rPr>
        <w:t xml:space="preserve"> yang </w:t>
      </w:r>
      <w:proofErr w:type="spellStart"/>
      <w:r w:rsidR="00EA6A1F">
        <w:rPr>
          <w:rFonts w:ascii="Times New Roman" w:eastAsia="Times New Roman" w:hAnsi="Times New Roman" w:cs="Times New Roman"/>
          <w:sz w:val="24"/>
          <w:szCs w:val="24"/>
          <w:highlight w:val="white"/>
        </w:rPr>
        <w:t>dianut</w:t>
      </w:r>
      <w:proofErr w:type="spellEnd"/>
      <w:r w:rsidR="00EA6A1F">
        <w:rPr>
          <w:rFonts w:ascii="Times New Roman" w:eastAsia="Times New Roman" w:hAnsi="Times New Roman" w:cs="Times New Roman"/>
          <w:sz w:val="24"/>
          <w:szCs w:val="24"/>
          <w:highlight w:val="white"/>
        </w:rPr>
        <w:t xml:space="preserve"> oleh </w:t>
      </w:r>
      <w:proofErr w:type="spellStart"/>
      <w:r w:rsidR="00EA6A1F">
        <w:rPr>
          <w:rFonts w:ascii="Times New Roman" w:eastAsia="Times New Roman" w:hAnsi="Times New Roman" w:cs="Times New Roman"/>
          <w:sz w:val="24"/>
          <w:szCs w:val="24"/>
          <w:highlight w:val="white"/>
        </w:rPr>
        <w:t>perusahaan</w:t>
      </w:r>
      <w:proofErr w:type="spellEnd"/>
      <w:r w:rsidR="00EA6A1F">
        <w:rPr>
          <w:rFonts w:ascii="Times New Roman" w:eastAsia="Times New Roman" w:hAnsi="Times New Roman" w:cs="Times New Roman"/>
          <w:sz w:val="24"/>
          <w:szCs w:val="24"/>
          <w:highlight w:val="white"/>
        </w:rPr>
        <w:t xml:space="preserve"> juga </w:t>
      </w:r>
      <w:proofErr w:type="spellStart"/>
      <w:r w:rsidR="00EA6A1F">
        <w:rPr>
          <w:rFonts w:ascii="Times New Roman" w:eastAsia="Times New Roman" w:hAnsi="Times New Roman" w:cs="Times New Roman"/>
          <w:sz w:val="24"/>
          <w:szCs w:val="24"/>
          <w:highlight w:val="white"/>
        </w:rPr>
        <w:t>menjadi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alasan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ketidaknyamanan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dalam</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bekerja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Selanjutnya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hasil</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survei</w:t>
      </w:r>
      <w:proofErr w:type="spellEnd"/>
      <w:r w:rsidR="00EA6A1F">
        <w:rPr>
          <w:rFonts w:ascii="Times New Roman" w:eastAsia="Times New Roman" w:hAnsi="Times New Roman" w:cs="Times New Roman"/>
          <w:sz w:val="24"/>
          <w:szCs w:val="24"/>
          <w:highlight w:val="white"/>
        </w:rPr>
        <w:t xml:space="preserve"> juga </w:t>
      </w:r>
      <w:proofErr w:type="spellStart"/>
      <w:r w:rsidR="00EA6A1F">
        <w:rPr>
          <w:rFonts w:ascii="Times New Roman" w:eastAsia="Times New Roman" w:hAnsi="Times New Roman" w:cs="Times New Roman"/>
          <w:sz w:val="24"/>
          <w:szCs w:val="24"/>
          <w:highlight w:val="white"/>
        </w:rPr>
        <w:t>menunjukkan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bahwa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sebagian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responden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ingin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pindah</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kerja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Sebanyak</w:t>
      </w:r>
      <w:proofErr w:type="spellEnd"/>
      <w:r w:rsidR="00EA6A1F">
        <w:rPr>
          <w:rFonts w:ascii="Times New Roman" w:eastAsia="Times New Roman" w:hAnsi="Times New Roman" w:cs="Times New Roman"/>
          <w:sz w:val="24"/>
          <w:szCs w:val="24"/>
          <w:highlight w:val="white"/>
        </w:rPr>
        <w:t xml:space="preserve"> 80 % </w:t>
      </w:r>
      <w:proofErr w:type="spellStart"/>
      <w:r w:rsidR="00EA6A1F">
        <w:rPr>
          <w:rFonts w:ascii="Times New Roman" w:eastAsia="Times New Roman" w:hAnsi="Times New Roman" w:cs="Times New Roman"/>
          <w:sz w:val="24"/>
          <w:szCs w:val="24"/>
          <w:highlight w:val="white"/>
        </w:rPr>
        <w:t>responden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berkeinginan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untuk</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berganti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pekerjaan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dalam</w:t>
      </w:r>
      <w:proofErr w:type="spellEnd"/>
      <w:r w:rsidR="00EA6A1F">
        <w:rPr>
          <w:rFonts w:ascii="Times New Roman" w:eastAsia="Times New Roman" w:hAnsi="Times New Roman" w:cs="Times New Roman"/>
          <w:sz w:val="24"/>
          <w:szCs w:val="24"/>
          <w:highlight w:val="white"/>
        </w:rPr>
        <w:t xml:space="preserve"> 12 </w:t>
      </w:r>
      <w:proofErr w:type="spellStart"/>
      <w:r w:rsidR="00EA6A1F">
        <w:rPr>
          <w:rFonts w:ascii="Times New Roman" w:eastAsia="Times New Roman" w:hAnsi="Times New Roman" w:cs="Times New Roman"/>
          <w:sz w:val="24"/>
          <w:szCs w:val="24"/>
          <w:highlight w:val="white"/>
        </w:rPr>
        <w:t>bulan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depan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Gaji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insentif</w:t>
      </w:r>
      <w:proofErr w:type="spellEnd"/>
      <w:r w:rsidR="00EA6A1F">
        <w:rPr>
          <w:rFonts w:ascii="Times New Roman" w:eastAsia="Times New Roman" w:hAnsi="Times New Roman" w:cs="Times New Roman"/>
          <w:sz w:val="24"/>
          <w:szCs w:val="24"/>
          <w:highlight w:val="white"/>
        </w:rPr>
        <w:t xml:space="preserve"> dan bonus </w:t>
      </w:r>
      <w:proofErr w:type="spellStart"/>
      <w:r w:rsidR="00EA6A1F">
        <w:rPr>
          <w:rFonts w:ascii="Times New Roman" w:eastAsia="Times New Roman" w:hAnsi="Times New Roman" w:cs="Times New Roman"/>
          <w:sz w:val="24"/>
          <w:szCs w:val="24"/>
          <w:highlight w:val="white"/>
        </w:rPr>
        <w:t>merupakan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penyebab</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pekerja</w:t>
      </w:r>
      <w:proofErr w:type="spellEnd"/>
      <w:r w:rsidR="00EA6A1F">
        <w:rPr>
          <w:rFonts w:ascii="Times New Roman" w:eastAsia="Times New Roman" w:hAnsi="Times New Roman" w:cs="Times New Roman"/>
          <w:sz w:val="24"/>
          <w:szCs w:val="24"/>
          <w:highlight w:val="white"/>
        </w:rPr>
        <w:t xml:space="preserve"> Indonesia </w:t>
      </w:r>
      <w:proofErr w:type="spellStart"/>
      <w:r w:rsidR="00EA6A1F">
        <w:rPr>
          <w:rFonts w:ascii="Times New Roman" w:eastAsia="Times New Roman" w:hAnsi="Times New Roman" w:cs="Times New Roman"/>
          <w:sz w:val="24"/>
          <w:szCs w:val="24"/>
          <w:highlight w:val="white"/>
        </w:rPr>
        <w:t>memutuskan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untuk</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keluar</w:t>
      </w:r>
      <w:proofErr w:type="spellEnd"/>
      <w:r w:rsidR="00EA6A1F">
        <w:rPr>
          <w:rFonts w:ascii="Times New Roman" w:eastAsia="Times New Roman" w:hAnsi="Times New Roman" w:cs="Times New Roman"/>
          <w:sz w:val="24"/>
          <w:szCs w:val="24"/>
          <w:highlight w:val="white"/>
        </w:rPr>
        <w:t xml:space="preserve"> dan </w:t>
      </w:r>
      <w:proofErr w:type="spellStart"/>
      <w:r w:rsidR="00EA6A1F">
        <w:rPr>
          <w:rFonts w:ascii="Times New Roman" w:eastAsia="Times New Roman" w:hAnsi="Times New Roman" w:cs="Times New Roman"/>
          <w:sz w:val="24"/>
          <w:szCs w:val="24"/>
          <w:highlight w:val="white"/>
        </w:rPr>
        <w:t>mencari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pekerjaan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baru</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Sebanyak</w:t>
      </w:r>
      <w:proofErr w:type="spellEnd"/>
      <w:r w:rsidR="00EA6A1F">
        <w:rPr>
          <w:rFonts w:ascii="Times New Roman" w:eastAsia="Times New Roman" w:hAnsi="Times New Roman" w:cs="Times New Roman"/>
          <w:sz w:val="24"/>
          <w:szCs w:val="24"/>
          <w:highlight w:val="white"/>
        </w:rPr>
        <w:t xml:space="preserve"> 65% </w:t>
      </w:r>
      <w:proofErr w:type="spellStart"/>
      <w:r w:rsidR="00EA6A1F">
        <w:rPr>
          <w:rFonts w:ascii="Times New Roman" w:eastAsia="Times New Roman" w:hAnsi="Times New Roman" w:cs="Times New Roman"/>
          <w:sz w:val="24"/>
          <w:szCs w:val="24"/>
          <w:highlight w:val="white"/>
        </w:rPr>
        <w:t>dari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responden</w:t>
      </w:r>
      <w:proofErr w:type="spellEnd"/>
      <w:r w:rsidR="00EA6A1F">
        <w:rPr>
          <w:rFonts w:ascii="Times New Roman" w:eastAsia="Times New Roman" w:hAnsi="Times New Roman" w:cs="Times New Roman"/>
          <w:sz w:val="24"/>
          <w:szCs w:val="24"/>
          <w:highlight w:val="white"/>
        </w:rPr>
        <w:t xml:space="preserve"> juga </w:t>
      </w:r>
      <w:proofErr w:type="spellStart"/>
      <w:r w:rsidR="00EA6A1F">
        <w:rPr>
          <w:rFonts w:ascii="Times New Roman" w:eastAsia="Times New Roman" w:hAnsi="Times New Roman" w:cs="Times New Roman"/>
          <w:sz w:val="24"/>
          <w:szCs w:val="24"/>
          <w:highlight w:val="white"/>
        </w:rPr>
        <w:t>menyatakan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bahwa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keputusan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mereka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untuk</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pindah</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kerja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memberikan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semangat</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baru</w:t>
      </w:r>
      <w:proofErr w:type="spellEnd"/>
      <w:r w:rsidR="00EA6A1F">
        <w:rPr>
          <w:rFonts w:ascii="Times New Roman" w:eastAsia="Times New Roman" w:hAnsi="Times New Roman" w:cs="Times New Roman"/>
          <w:sz w:val="24"/>
          <w:szCs w:val="24"/>
          <w:highlight w:val="white"/>
        </w:rPr>
        <w:t xml:space="preserve"> yang </w:t>
      </w:r>
      <w:proofErr w:type="spellStart"/>
      <w:r w:rsidR="00EA6A1F">
        <w:rPr>
          <w:rFonts w:ascii="Times New Roman" w:eastAsia="Times New Roman" w:hAnsi="Times New Roman" w:cs="Times New Roman"/>
          <w:sz w:val="24"/>
          <w:szCs w:val="24"/>
          <w:highlight w:val="white"/>
        </w:rPr>
        <w:t>berujung</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kepada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peningkatan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produktifitas</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dalam</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bekerja</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Survei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ini</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diikuti</w:t>
      </w:r>
      <w:proofErr w:type="spellEnd"/>
      <w:r w:rsidR="00EA6A1F">
        <w:rPr>
          <w:rFonts w:ascii="Times New Roman" w:eastAsia="Times New Roman" w:hAnsi="Times New Roman" w:cs="Times New Roman"/>
          <w:sz w:val="24"/>
          <w:szCs w:val="24"/>
          <w:highlight w:val="white"/>
        </w:rPr>
        <w:t xml:space="preserve"> 2.324 </w:t>
      </w:r>
      <w:proofErr w:type="spellStart"/>
      <w:r w:rsidR="00EA6A1F">
        <w:rPr>
          <w:rFonts w:ascii="Times New Roman" w:eastAsia="Times New Roman" w:hAnsi="Times New Roman" w:cs="Times New Roman"/>
          <w:sz w:val="24"/>
          <w:szCs w:val="24"/>
          <w:highlight w:val="white"/>
        </w:rPr>
        <w:t>responden</w:t>
      </w:r>
      <w:proofErr w:type="spellEnd"/>
      <w:r w:rsidR="00EA6A1F">
        <w:rPr>
          <w:rFonts w:ascii="Times New Roman" w:eastAsia="Times New Roman" w:hAnsi="Times New Roman" w:cs="Times New Roman"/>
          <w:sz w:val="24"/>
          <w:szCs w:val="24"/>
          <w:highlight w:val="white"/>
        </w:rPr>
        <w:t xml:space="preserve"> di Indonesia </w:t>
      </w:r>
      <w:proofErr w:type="spellStart"/>
      <w:r w:rsidR="00EA6A1F">
        <w:rPr>
          <w:rFonts w:ascii="Times New Roman" w:eastAsia="Times New Roman" w:hAnsi="Times New Roman" w:cs="Times New Roman"/>
          <w:sz w:val="24"/>
          <w:szCs w:val="24"/>
          <w:highlight w:val="white"/>
        </w:rPr>
        <w:t>dengan</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bidang</w:t>
      </w:r>
      <w:proofErr w:type="spellEnd"/>
      <w:r w:rsidR="00EA6A1F">
        <w:rPr>
          <w:rFonts w:ascii="Times New Roman" w:eastAsia="Times New Roman" w:hAnsi="Times New Roman" w:cs="Times New Roman"/>
          <w:sz w:val="24"/>
          <w:szCs w:val="24"/>
          <w:highlight w:val="white"/>
        </w:rPr>
        <w:t xml:space="preserve"> </w:t>
      </w:r>
      <w:proofErr w:type="spellStart"/>
      <w:r w:rsidR="00EA6A1F">
        <w:rPr>
          <w:rFonts w:ascii="Times New Roman" w:eastAsia="Times New Roman" w:hAnsi="Times New Roman" w:cs="Times New Roman"/>
          <w:sz w:val="24"/>
          <w:szCs w:val="24"/>
          <w:highlight w:val="white"/>
        </w:rPr>
        <w:t>pekerjaan</w:t>
      </w:r>
      <w:proofErr w:type="spellEnd"/>
      <w:r w:rsidR="00EA6A1F">
        <w:rPr>
          <w:rFonts w:ascii="Times New Roman" w:eastAsia="Times New Roman" w:hAnsi="Times New Roman" w:cs="Times New Roman"/>
          <w:sz w:val="24"/>
          <w:szCs w:val="24"/>
          <w:highlight w:val="white"/>
        </w:rPr>
        <w:t xml:space="preserve"> dan level </w:t>
      </w:r>
      <w:proofErr w:type="spellStart"/>
      <w:r w:rsidR="00EA6A1F">
        <w:rPr>
          <w:rFonts w:ascii="Times New Roman" w:eastAsia="Times New Roman" w:hAnsi="Times New Roman" w:cs="Times New Roman"/>
          <w:sz w:val="24"/>
          <w:szCs w:val="24"/>
          <w:highlight w:val="white"/>
        </w:rPr>
        <w:t>karir</w:t>
      </w:r>
      <w:proofErr w:type="spellEnd"/>
      <w:r w:rsidR="00EA6A1F">
        <w:rPr>
          <w:rFonts w:ascii="Times New Roman" w:eastAsia="Times New Roman" w:hAnsi="Times New Roman" w:cs="Times New Roman"/>
          <w:sz w:val="24"/>
          <w:szCs w:val="24"/>
          <w:highlight w:val="white"/>
        </w:rPr>
        <w:t xml:space="preserve"> yang </w:t>
      </w:r>
      <w:proofErr w:type="spellStart"/>
      <w:r w:rsidR="00EA6A1F">
        <w:rPr>
          <w:rFonts w:ascii="Times New Roman" w:eastAsia="Times New Roman" w:hAnsi="Times New Roman" w:cs="Times New Roman"/>
          <w:sz w:val="24"/>
          <w:szCs w:val="24"/>
          <w:highlight w:val="white"/>
        </w:rPr>
        <w:t>beragam</w:t>
      </w:r>
      <w:proofErr w:type="spellEnd"/>
      <w:r w:rsidR="00EA6A1F">
        <w:rPr>
          <w:rFonts w:ascii="Times New Roman" w:eastAsia="Times New Roman" w:hAnsi="Times New Roman" w:cs="Times New Roman"/>
          <w:sz w:val="24"/>
          <w:szCs w:val="24"/>
          <w:highlight w:val="white"/>
        </w:rPr>
        <w:t xml:space="preserve">.  </w:t>
      </w:r>
    </w:p>
    <w:p w14:paraId="7C0EAAAF" w14:textId="77777777" w:rsidR="00EA6A1F" w:rsidRDefault="000041DB" w:rsidP="008E17D7">
      <w:pPr>
        <w:spacing w:after="0" w:line="360" w:lineRule="auto"/>
        <w:ind w:firstLine="567"/>
        <w:jc w:val="both"/>
        <w:rPr>
          <w:rFonts w:ascii="Times New Roman" w:eastAsia="Times New Roman" w:hAnsi="Times New Roman" w:cs="Times New Roman"/>
          <w:color w:val="000000"/>
          <w:sz w:val="24"/>
          <w:szCs w:val="24"/>
        </w:rPr>
      </w:pPr>
      <w:sdt>
        <w:sdtPr>
          <w:tag w:val="goog_rdk_4"/>
          <w:id w:val="1912333"/>
        </w:sdtPr>
        <w:sdtEndPr/>
        <w:sdtContent/>
      </w:sdt>
      <w:r w:rsidR="00EA6A1F">
        <w:rPr>
          <w:rFonts w:ascii="Times New Roman" w:eastAsia="Times New Roman" w:hAnsi="Times New Roman" w:cs="Times New Roman"/>
          <w:color w:val="000000"/>
          <w:sz w:val="24"/>
          <w:szCs w:val="24"/>
        </w:rPr>
        <w:t xml:space="preserve">Hal </w:t>
      </w:r>
      <w:proofErr w:type="spellStart"/>
      <w:r w:rsidR="00EA6A1F">
        <w:rPr>
          <w:rFonts w:ascii="Times New Roman" w:eastAsia="Times New Roman" w:hAnsi="Times New Roman" w:cs="Times New Roman"/>
          <w:color w:val="000000"/>
          <w:sz w:val="24"/>
          <w:szCs w:val="24"/>
        </w:rPr>
        <w:t>ini</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didukung</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melalui</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wawancara</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awal</w:t>
      </w:r>
      <w:proofErr w:type="spellEnd"/>
      <w:r w:rsidR="00EA6A1F">
        <w:rPr>
          <w:rFonts w:ascii="Times New Roman" w:eastAsia="Times New Roman" w:hAnsi="Times New Roman" w:cs="Times New Roman"/>
          <w:color w:val="000000"/>
          <w:sz w:val="24"/>
          <w:szCs w:val="24"/>
        </w:rPr>
        <w:t xml:space="preserve"> dan </w:t>
      </w:r>
      <w:proofErr w:type="spellStart"/>
      <w:r w:rsidR="00EA6A1F">
        <w:rPr>
          <w:rFonts w:ascii="Times New Roman" w:eastAsia="Times New Roman" w:hAnsi="Times New Roman" w:cs="Times New Roman"/>
          <w:color w:val="000000"/>
          <w:sz w:val="24"/>
          <w:szCs w:val="24"/>
        </w:rPr>
        <w:t>observasi</w:t>
      </w:r>
      <w:proofErr w:type="spellEnd"/>
      <w:r w:rsidR="00EA6A1F">
        <w:rPr>
          <w:rFonts w:ascii="Times New Roman" w:eastAsia="Times New Roman" w:hAnsi="Times New Roman" w:cs="Times New Roman"/>
          <w:color w:val="000000"/>
          <w:sz w:val="24"/>
          <w:szCs w:val="24"/>
        </w:rPr>
        <w:t xml:space="preserve"> yang </w:t>
      </w:r>
      <w:proofErr w:type="spellStart"/>
      <w:r w:rsidR="00EA6A1F">
        <w:rPr>
          <w:rFonts w:ascii="Times New Roman" w:eastAsia="Times New Roman" w:hAnsi="Times New Roman" w:cs="Times New Roman"/>
          <w:color w:val="000000"/>
          <w:sz w:val="24"/>
          <w:szCs w:val="24"/>
        </w:rPr>
        <w:t>dilakukan</w:t>
      </w:r>
      <w:proofErr w:type="spellEnd"/>
      <w:r w:rsidR="00EA6A1F">
        <w:rPr>
          <w:rFonts w:ascii="Times New Roman" w:eastAsia="Times New Roman" w:hAnsi="Times New Roman" w:cs="Times New Roman"/>
          <w:color w:val="000000"/>
          <w:sz w:val="24"/>
          <w:szCs w:val="24"/>
        </w:rPr>
        <w:t xml:space="preserve"> oleh </w:t>
      </w:r>
      <w:proofErr w:type="spellStart"/>
      <w:r w:rsidR="00EA6A1F">
        <w:rPr>
          <w:rFonts w:ascii="Times New Roman" w:eastAsia="Times New Roman" w:hAnsi="Times New Roman" w:cs="Times New Roman"/>
          <w:color w:val="000000"/>
          <w:sz w:val="24"/>
          <w:szCs w:val="24"/>
        </w:rPr>
        <w:t>peneliti</w:t>
      </w:r>
      <w:proofErr w:type="spellEnd"/>
      <w:r w:rsidR="00EA6A1F">
        <w:rPr>
          <w:rFonts w:ascii="Times New Roman" w:eastAsia="Times New Roman" w:hAnsi="Times New Roman" w:cs="Times New Roman"/>
          <w:color w:val="000000"/>
          <w:sz w:val="24"/>
          <w:szCs w:val="24"/>
        </w:rPr>
        <w:t xml:space="preserve"> pada 10 </w:t>
      </w:r>
      <w:proofErr w:type="spellStart"/>
      <w:r w:rsidR="00EA6A1F">
        <w:rPr>
          <w:rFonts w:ascii="Times New Roman" w:eastAsia="Times New Roman" w:hAnsi="Times New Roman" w:cs="Times New Roman"/>
          <w:color w:val="000000"/>
          <w:sz w:val="24"/>
          <w:szCs w:val="24"/>
        </w:rPr>
        <w:t>karyawan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Puskesmas</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Ngesrep</w:t>
      </w:r>
      <w:proofErr w:type="spellEnd"/>
      <w:r w:rsidR="00EA6A1F">
        <w:rPr>
          <w:rFonts w:ascii="Times New Roman" w:eastAsia="Times New Roman" w:hAnsi="Times New Roman" w:cs="Times New Roman"/>
          <w:color w:val="000000"/>
          <w:sz w:val="24"/>
          <w:szCs w:val="24"/>
        </w:rPr>
        <w:t xml:space="preserve"> Kota Semarang yang </w:t>
      </w:r>
      <w:proofErr w:type="spellStart"/>
      <w:r w:rsidR="00EA6A1F">
        <w:rPr>
          <w:rFonts w:ascii="Times New Roman" w:eastAsia="Times New Roman" w:hAnsi="Times New Roman" w:cs="Times New Roman"/>
          <w:color w:val="000000"/>
          <w:sz w:val="24"/>
          <w:szCs w:val="24"/>
        </w:rPr>
        <w:t>dilakukan</w:t>
      </w:r>
      <w:proofErr w:type="spellEnd"/>
      <w:r w:rsidR="00EA6A1F">
        <w:rPr>
          <w:rFonts w:ascii="Times New Roman" w:eastAsia="Times New Roman" w:hAnsi="Times New Roman" w:cs="Times New Roman"/>
          <w:color w:val="000000"/>
          <w:sz w:val="24"/>
          <w:szCs w:val="24"/>
        </w:rPr>
        <w:t xml:space="preserve"> pada </w:t>
      </w:r>
      <w:proofErr w:type="spellStart"/>
      <w:r w:rsidR="00EA6A1F">
        <w:rPr>
          <w:rFonts w:ascii="Times New Roman" w:eastAsia="Times New Roman" w:hAnsi="Times New Roman" w:cs="Times New Roman"/>
          <w:color w:val="000000"/>
          <w:sz w:val="24"/>
          <w:szCs w:val="24"/>
        </w:rPr>
        <w:t>hari</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Selasa</w:t>
      </w:r>
      <w:proofErr w:type="spellEnd"/>
      <w:r w:rsidR="00EA6A1F">
        <w:rPr>
          <w:rFonts w:ascii="Times New Roman" w:eastAsia="Times New Roman" w:hAnsi="Times New Roman" w:cs="Times New Roman"/>
          <w:color w:val="000000"/>
          <w:sz w:val="24"/>
          <w:szCs w:val="24"/>
        </w:rPr>
        <w:t xml:space="preserve">, 10 </w:t>
      </w:r>
      <w:proofErr w:type="spellStart"/>
      <w:r w:rsidR="00EA6A1F">
        <w:rPr>
          <w:rFonts w:ascii="Times New Roman" w:eastAsia="Times New Roman" w:hAnsi="Times New Roman" w:cs="Times New Roman"/>
          <w:color w:val="000000"/>
          <w:sz w:val="24"/>
          <w:szCs w:val="24"/>
        </w:rPr>
        <w:t>Desember</w:t>
      </w:r>
      <w:proofErr w:type="spellEnd"/>
      <w:r w:rsidR="00EA6A1F">
        <w:rPr>
          <w:rFonts w:ascii="Times New Roman" w:eastAsia="Times New Roman" w:hAnsi="Times New Roman" w:cs="Times New Roman"/>
          <w:color w:val="000000"/>
          <w:sz w:val="24"/>
          <w:szCs w:val="24"/>
        </w:rPr>
        <w:t xml:space="preserve"> 20</w:t>
      </w:r>
      <w:r w:rsidR="00EA6A1F">
        <w:rPr>
          <w:rFonts w:ascii="Times New Roman" w:eastAsia="Times New Roman" w:hAnsi="Times New Roman" w:cs="Times New Roman"/>
          <w:sz w:val="24"/>
          <w:szCs w:val="24"/>
        </w:rPr>
        <w:t>20</w:t>
      </w:r>
      <w:r w:rsidR="00EA6A1F">
        <w:rPr>
          <w:rFonts w:ascii="Times New Roman" w:eastAsia="Times New Roman" w:hAnsi="Times New Roman" w:cs="Times New Roman"/>
          <w:color w:val="000000"/>
          <w:sz w:val="24"/>
          <w:szCs w:val="24"/>
        </w:rPr>
        <w:t xml:space="preserve"> - </w:t>
      </w:r>
      <w:proofErr w:type="spellStart"/>
      <w:r w:rsidR="00EA6A1F">
        <w:rPr>
          <w:rFonts w:ascii="Times New Roman" w:eastAsia="Times New Roman" w:hAnsi="Times New Roman" w:cs="Times New Roman"/>
          <w:sz w:val="24"/>
          <w:szCs w:val="24"/>
        </w:rPr>
        <w:t>Kamis</w:t>
      </w:r>
      <w:proofErr w:type="spellEnd"/>
      <w:r w:rsidR="00EA6A1F">
        <w:rPr>
          <w:rFonts w:ascii="Times New Roman" w:eastAsia="Times New Roman" w:hAnsi="Times New Roman" w:cs="Times New Roman"/>
          <w:sz w:val="24"/>
          <w:szCs w:val="24"/>
        </w:rPr>
        <w:t xml:space="preserve">, 12 </w:t>
      </w:r>
      <w:proofErr w:type="spellStart"/>
      <w:r w:rsidR="00EA6A1F">
        <w:rPr>
          <w:rFonts w:ascii="Times New Roman" w:eastAsia="Times New Roman" w:hAnsi="Times New Roman" w:cs="Times New Roman"/>
          <w:sz w:val="24"/>
          <w:szCs w:val="24"/>
        </w:rPr>
        <w:t>Desember</w:t>
      </w:r>
      <w:proofErr w:type="spellEnd"/>
      <w:r w:rsidR="00EA6A1F">
        <w:rPr>
          <w:rFonts w:ascii="Times New Roman" w:eastAsia="Times New Roman" w:hAnsi="Times New Roman" w:cs="Times New Roman"/>
          <w:sz w:val="24"/>
          <w:szCs w:val="24"/>
        </w:rPr>
        <w:t xml:space="preserve"> 2020. </w:t>
      </w:r>
      <w:proofErr w:type="spellStart"/>
      <w:r w:rsidR="00EA6A1F">
        <w:rPr>
          <w:rFonts w:ascii="Times New Roman" w:eastAsia="Times New Roman" w:hAnsi="Times New Roman" w:cs="Times New Roman"/>
          <w:color w:val="000000"/>
          <w:sz w:val="24"/>
          <w:szCs w:val="24"/>
        </w:rPr>
        <w:t>Diperoleh</w:t>
      </w:r>
      <w:proofErr w:type="spellEnd"/>
      <w:r w:rsidR="00EA6A1F">
        <w:rPr>
          <w:rFonts w:ascii="Times New Roman" w:eastAsia="Times New Roman" w:hAnsi="Times New Roman" w:cs="Times New Roman"/>
          <w:color w:val="000000"/>
          <w:sz w:val="24"/>
          <w:szCs w:val="24"/>
        </w:rPr>
        <w:t xml:space="preserve"> data 8 </w:t>
      </w:r>
      <w:proofErr w:type="spellStart"/>
      <w:r w:rsidR="00EA6A1F">
        <w:rPr>
          <w:rFonts w:ascii="Times New Roman" w:eastAsia="Times New Roman" w:hAnsi="Times New Roman" w:cs="Times New Roman"/>
          <w:color w:val="000000"/>
          <w:sz w:val="24"/>
          <w:szCs w:val="24"/>
        </w:rPr>
        <w:t>dari</w:t>
      </w:r>
      <w:proofErr w:type="spellEnd"/>
      <w:r w:rsidR="00EA6A1F">
        <w:rPr>
          <w:rFonts w:ascii="Times New Roman" w:eastAsia="Times New Roman" w:hAnsi="Times New Roman" w:cs="Times New Roman"/>
          <w:color w:val="000000"/>
          <w:sz w:val="24"/>
          <w:szCs w:val="24"/>
        </w:rPr>
        <w:t xml:space="preserve"> 10 </w:t>
      </w:r>
      <w:proofErr w:type="spellStart"/>
      <w:r w:rsidR="00EA6A1F">
        <w:rPr>
          <w:rFonts w:ascii="Times New Roman" w:eastAsia="Times New Roman" w:hAnsi="Times New Roman" w:cs="Times New Roman"/>
          <w:color w:val="000000"/>
          <w:sz w:val="24"/>
          <w:szCs w:val="24"/>
        </w:rPr>
        <w:t>karyawan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Puskesmas</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Ngesrep</w:t>
      </w:r>
      <w:proofErr w:type="spellEnd"/>
      <w:r w:rsidR="00EA6A1F">
        <w:rPr>
          <w:rFonts w:ascii="Times New Roman" w:eastAsia="Times New Roman" w:hAnsi="Times New Roman" w:cs="Times New Roman"/>
          <w:color w:val="000000"/>
          <w:sz w:val="24"/>
          <w:szCs w:val="24"/>
        </w:rPr>
        <w:t xml:space="preserve">, Kota Semarang </w:t>
      </w:r>
      <w:proofErr w:type="spellStart"/>
      <w:r w:rsidR="00EA6A1F">
        <w:rPr>
          <w:rFonts w:ascii="Times New Roman" w:eastAsia="Times New Roman" w:hAnsi="Times New Roman" w:cs="Times New Roman"/>
          <w:color w:val="000000"/>
          <w:sz w:val="24"/>
          <w:szCs w:val="24"/>
        </w:rPr>
        <w:t>terdiri</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dari</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sz w:val="24"/>
          <w:szCs w:val="24"/>
        </w:rPr>
        <w:t>rawat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jalan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kesehatan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ibu</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anak</w:t>
      </w:r>
      <w:proofErr w:type="spellEnd"/>
      <w:r w:rsidR="00EA6A1F">
        <w:rPr>
          <w:rFonts w:ascii="Times New Roman" w:eastAsia="Times New Roman" w:hAnsi="Times New Roman" w:cs="Times New Roman"/>
          <w:sz w:val="24"/>
          <w:szCs w:val="24"/>
        </w:rPr>
        <w:t xml:space="preserve"> (KIA), </w:t>
      </w:r>
      <w:proofErr w:type="spellStart"/>
      <w:r w:rsidR="00EA6A1F">
        <w:rPr>
          <w:rFonts w:ascii="Times New Roman" w:eastAsia="Times New Roman" w:hAnsi="Times New Roman" w:cs="Times New Roman"/>
          <w:sz w:val="24"/>
          <w:szCs w:val="24"/>
        </w:rPr>
        <w:t>manajemen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balita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sakit</w:t>
      </w:r>
      <w:proofErr w:type="spellEnd"/>
      <w:r w:rsidR="00EA6A1F">
        <w:rPr>
          <w:rFonts w:ascii="Times New Roman" w:eastAsia="Times New Roman" w:hAnsi="Times New Roman" w:cs="Times New Roman"/>
          <w:sz w:val="24"/>
          <w:szCs w:val="24"/>
        </w:rPr>
        <w:t xml:space="preserve"> (MTBS), </w:t>
      </w:r>
      <w:proofErr w:type="spellStart"/>
      <w:r w:rsidR="00EA6A1F">
        <w:rPr>
          <w:rFonts w:ascii="Times New Roman" w:eastAsia="Times New Roman" w:hAnsi="Times New Roman" w:cs="Times New Roman"/>
          <w:sz w:val="24"/>
          <w:szCs w:val="24"/>
        </w:rPr>
        <w:t>poli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umum</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poli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gigi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rawat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inap</w:t>
      </w:r>
      <w:proofErr w:type="spellEnd"/>
      <w:r w:rsidR="00EA6A1F">
        <w:rPr>
          <w:rFonts w:ascii="Times New Roman" w:eastAsia="Times New Roman" w:hAnsi="Times New Roman" w:cs="Times New Roman"/>
          <w:sz w:val="24"/>
          <w:szCs w:val="24"/>
        </w:rPr>
        <w:t xml:space="preserve"> (unit </w:t>
      </w:r>
      <w:proofErr w:type="spellStart"/>
      <w:r w:rsidR="00EA6A1F">
        <w:rPr>
          <w:rFonts w:ascii="Times New Roman" w:eastAsia="Times New Roman" w:hAnsi="Times New Roman" w:cs="Times New Roman"/>
          <w:sz w:val="24"/>
          <w:szCs w:val="24"/>
        </w:rPr>
        <w:t>rawat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bersalin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penunjang</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laboratorium</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farmasi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kesehatan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masyarakat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epidemiologi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promosi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kesehatan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kesehatan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lingkungan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gizi</w:t>
      </w:r>
      <w:proofErr w:type="spellEnd"/>
      <w:r w:rsidR="00EA6A1F">
        <w:rPr>
          <w:rFonts w:ascii="Times New Roman" w:eastAsia="Times New Roman" w:hAnsi="Times New Roman" w:cs="Times New Roman"/>
          <w:sz w:val="24"/>
          <w:szCs w:val="24"/>
        </w:rPr>
        <w:t xml:space="preserve">), tata </w:t>
      </w:r>
      <w:proofErr w:type="spellStart"/>
      <w:r w:rsidR="00EA6A1F">
        <w:rPr>
          <w:rFonts w:ascii="Times New Roman" w:eastAsia="Times New Roman" w:hAnsi="Times New Roman" w:cs="Times New Roman"/>
          <w:sz w:val="24"/>
          <w:szCs w:val="24"/>
        </w:rPr>
        <w:t>usaha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kepegawaian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administrasi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loket</w:t>
      </w:r>
      <w:proofErr w:type="spellEnd"/>
      <w:r w:rsidR="00EA6A1F">
        <w:rPr>
          <w:rFonts w:ascii="Times New Roman" w:eastAsia="Times New Roman" w:hAnsi="Times New Roman" w:cs="Times New Roman"/>
          <w:sz w:val="24"/>
          <w:szCs w:val="24"/>
        </w:rPr>
        <w:t xml:space="preserve">) </w:t>
      </w:r>
      <w:r w:rsidR="00EA6A1F">
        <w:rPr>
          <w:rFonts w:ascii="Times New Roman" w:eastAsia="Times New Roman" w:hAnsi="Times New Roman" w:cs="Times New Roman"/>
          <w:color w:val="000000"/>
          <w:sz w:val="24"/>
          <w:szCs w:val="24"/>
        </w:rPr>
        <w:t xml:space="preserve">yang </w:t>
      </w:r>
      <w:proofErr w:type="spellStart"/>
      <w:r w:rsidR="00EA6A1F">
        <w:rPr>
          <w:rFonts w:ascii="Times New Roman" w:eastAsia="Times New Roman" w:hAnsi="Times New Roman" w:cs="Times New Roman"/>
          <w:color w:val="000000"/>
          <w:sz w:val="24"/>
          <w:szCs w:val="24"/>
        </w:rPr>
        <w:t>menunjukan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subjek</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mengalami</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kepuasan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kerja</w:t>
      </w:r>
      <w:proofErr w:type="spellEnd"/>
      <w:r w:rsidR="00EA6A1F">
        <w:rPr>
          <w:rFonts w:ascii="Times New Roman" w:eastAsia="Times New Roman" w:hAnsi="Times New Roman" w:cs="Times New Roman"/>
          <w:color w:val="000000"/>
          <w:sz w:val="24"/>
          <w:szCs w:val="24"/>
        </w:rPr>
        <w:t xml:space="preserve"> yang </w:t>
      </w:r>
      <w:proofErr w:type="spellStart"/>
      <w:r w:rsidR="00EA6A1F">
        <w:rPr>
          <w:rFonts w:ascii="Times New Roman" w:eastAsia="Times New Roman" w:hAnsi="Times New Roman" w:cs="Times New Roman"/>
          <w:color w:val="000000"/>
          <w:sz w:val="24"/>
          <w:szCs w:val="24"/>
        </w:rPr>
        <w:t>rendah</w:t>
      </w:r>
      <w:proofErr w:type="spellEnd"/>
      <w:r w:rsidR="00EA6A1F">
        <w:rPr>
          <w:rFonts w:ascii="Times New Roman" w:eastAsia="Times New Roman" w:hAnsi="Times New Roman" w:cs="Times New Roman"/>
          <w:sz w:val="24"/>
          <w:szCs w:val="24"/>
        </w:rPr>
        <w:t>.</w:t>
      </w:r>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Sesuai</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dengan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aspek-aspek</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kepuasan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kerja</w:t>
      </w:r>
      <w:proofErr w:type="spellEnd"/>
      <w:r w:rsidR="00EA6A1F">
        <w:rPr>
          <w:rFonts w:ascii="Times New Roman" w:eastAsia="Times New Roman" w:hAnsi="Times New Roman" w:cs="Times New Roman"/>
          <w:color w:val="000000"/>
          <w:sz w:val="24"/>
          <w:szCs w:val="24"/>
        </w:rPr>
        <w:t xml:space="preserve"> yang </w:t>
      </w:r>
      <w:proofErr w:type="spellStart"/>
      <w:r w:rsidR="00EA6A1F">
        <w:rPr>
          <w:rFonts w:ascii="Times New Roman" w:eastAsia="Times New Roman" w:hAnsi="Times New Roman" w:cs="Times New Roman"/>
          <w:color w:val="000000"/>
          <w:sz w:val="24"/>
          <w:szCs w:val="24"/>
        </w:rPr>
        <w:t>dikemukakan</w:t>
      </w:r>
      <w:proofErr w:type="spellEnd"/>
      <w:r w:rsidR="00EA6A1F">
        <w:rPr>
          <w:rFonts w:ascii="Times New Roman" w:eastAsia="Times New Roman" w:hAnsi="Times New Roman" w:cs="Times New Roman"/>
          <w:color w:val="000000"/>
          <w:sz w:val="24"/>
          <w:szCs w:val="24"/>
        </w:rPr>
        <w:t xml:space="preserve"> </w:t>
      </w:r>
      <w:sdt>
        <w:sdtPr>
          <w:tag w:val="goog_rdk_5"/>
          <w:id w:val="1912334"/>
        </w:sdtPr>
        <w:sdtEndPr/>
        <w:sdtContent/>
      </w:sdt>
      <w:sdt>
        <w:sdtPr>
          <w:tag w:val="goog_rdk_6"/>
          <w:id w:val="1912335"/>
        </w:sdtPr>
        <w:sdtEndPr/>
        <w:sdtContent/>
      </w:sdt>
      <w:sdt>
        <w:sdtPr>
          <w:tag w:val="goog_rdk_7"/>
          <w:id w:val="1912336"/>
        </w:sdtPr>
        <w:sdtEndPr/>
        <w:sdtContent/>
      </w:sdt>
      <w:sdt>
        <w:sdtPr>
          <w:tag w:val="goog_rdk_8"/>
          <w:id w:val="1912337"/>
        </w:sdtPr>
        <w:sdtEndPr/>
        <w:sdtContent/>
      </w:sdt>
      <w:proofErr w:type="spellStart"/>
      <w:r w:rsidR="00EA6A1F">
        <w:rPr>
          <w:rFonts w:ascii="Times New Roman" w:eastAsia="Times New Roman" w:hAnsi="Times New Roman" w:cs="Times New Roman"/>
          <w:sz w:val="24"/>
          <w:szCs w:val="24"/>
        </w:rPr>
        <w:t>Nanjundeswarawamy</w:t>
      </w:r>
      <w:proofErr w:type="spellEnd"/>
      <w:r w:rsidR="00EA6A1F">
        <w:rPr>
          <w:rFonts w:ascii="Times New Roman" w:eastAsia="Times New Roman" w:hAnsi="Times New Roman" w:cs="Times New Roman"/>
          <w:sz w:val="24"/>
          <w:szCs w:val="24"/>
        </w:rPr>
        <w:t xml:space="preserve"> (2016)</w:t>
      </w:r>
      <w:r w:rsidR="00EA6A1F">
        <w:rPr>
          <w:rFonts w:ascii="Times New Roman" w:eastAsia="Times New Roman" w:hAnsi="Times New Roman" w:cs="Times New Roman"/>
          <w:color w:val="000000"/>
          <w:sz w:val="24"/>
          <w:szCs w:val="24"/>
        </w:rPr>
        <w:t xml:space="preserve">. </w:t>
      </w:r>
      <w:proofErr w:type="spellStart"/>
      <w:proofErr w:type="gramStart"/>
      <w:r w:rsidR="00EA6A1F">
        <w:rPr>
          <w:rFonts w:ascii="Times New Roman" w:eastAsia="Times New Roman" w:hAnsi="Times New Roman" w:cs="Times New Roman"/>
          <w:color w:val="000000"/>
          <w:sz w:val="24"/>
          <w:szCs w:val="24"/>
        </w:rPr>
        <w:t>yaitu</w:t>
      </w:r>
      <w:proofErr w:type="spellEnd"/>
      <w:r w:rsidR="00EA6A1F">
        <w:rPr>
          <w:rFonts w:ascii="Times New Roman" w:eastAsia="Times New Roman" w:hAnsi="Times New Roman" w:cs="Times New Roman"/>
          <w:color w:val="000000"/>
          <w:sz w:val="24"/>
          <w:szCs w:val="24"/>
        </w:rPr>
        <w:t xml:space="preserve"> </w:t>
      </w:r>
      <w:r w:rsidR="00EA6A1F">
        <w:rPr>
          <w:rFonts w:ascii="Times New Roman" w:eastAsia="Times New Roman" w:hAnsi="Times New Roman" w:cs="Times New Roman"/>
          <w:sz w:val="24"/>
          <w:szCs w:val="24"/>
        </w:rPr>
        <w:t>:</w:t>
      </w:r>
      <w:proofErr w:type="gram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penerimaan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upah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lingkungan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peluang</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karir</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promosi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gaya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kepemimpinan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komunikasi</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kejelasan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pekerjaan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kesetaraan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dalam</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lastRenderedPageBreak/>
        <w:t>pelatihan</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pengembangan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pelatihan</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pengembangan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kerjasama</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keamanan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w:t>
      </w:r>
    </w:p>
    <w:p w14:paraId="59B6EA51" w14:textId="77777777" w:rsidR="00EA6A1F" w:rsidRDefault="00EA6A1F" w:rsidP="008E17D7">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kompensasi</w:t>
      </w:r>
      <w:proofErr w:type="spellEnd"/>
      <w:r>
        <w:rPr>
          <w:rFonts w:ascii="Times New Roman" w:eastAsia="Times New Roman" w:hAnsi="Times New Roman" w:cs="Times New Roman"/>
          <w:i/>
          <w:sz w:val="24"/>
          <w:szCs w:val="24"/>
        </w:rPr>
        <w:t xml:space="preserve"> and welfare benefit</w:t>
      </w:r>
      <w:proofErr w:type="gramStart"/>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gaji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sepadan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subjek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semisal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posyandu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unit </w:t>
      </w:r>
      <w:proofErr w:type="spellStart"/>
      <w:r>
        <w:rPr>
          <w:rFonts w:ascii="Times New Roman" w:eastAsia="Times New Roman" w:hAnsi="Times New Roman" w:cs="Times New Roman"/>
          <w:color w:val="000000"/>
          <w:sz w:val="24"/>
          <w:szCs w:val="24"/>
        </w:rPr>
        <w:t>bersalin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survey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rumah-rumah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hamil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gaji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kesepakatan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puskesmas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karyawannya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berkembang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monoton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meninggalkan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kantor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jam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
    <w:p w14:paraId="5948113F" w14:textId="77777777" w:rsidR="00EA6A1F" w:rsidRDefault="00EA6A1F" w:rsidP="008E17D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work environment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kucing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berkeliaran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terganggu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dikarenakan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pendingin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ruangan</w:t>
      </w:r>
      <w:proofErr w:type="spellEnd"/>
      <w:r>
        <w:rPr>
          <w:rFonts w:ascii="Times New Roman" w:eastAsia="Times New Roman" w:hAnsi="Times New Roman" w:cs="Times New Roman"/>
          <w:sz w:val="24"/>
          <w:szCs w:val="24"/>
        </w:rPr>
        <w:t xml:space="preserve"> .</w:t>
      </w:r>
      <w:proofErr w:type="gramEnd"/>
    </w:p>
    <w:p w14:paraId="3CCA8656" w14:textId="77777777" w:rsidR="00EA6A1F" w:rsidRDefault="00EA6A1F" w:rsidP="008E17D7">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karir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promosi</w:t>
      </w:r>
      <w:proofErr w:type="spellEnd"/>
      <w:r>
        <w:rPr>
          <w:rFonts w:ascii="Times New Roman" w:eastAsia="Times New Roman" w:hAnsi="Times New Roman" w:cs="Times New Roman"/>
          <w:sz w:val="24"/>
          <w:szCs w:val="24"/>
        </w:rPr>
        <w:t xml:space="preserve"> (career and promotion opportunities),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monoton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meninggalkan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jam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jabatan</w:t>
      </w:r>
      <w:proofErr w:type="spellEnd"/>
      <w:r>
        <w:rPr>
          <w:rFonts w:ascii="Times New Roman" w:eastAsia="Times New Roman" w:hAnsi="Times New Roman" w:cs="Times New Roman"/>
          <w:sz w:val="24"/>
          <w:szCs w:val="24"/>
        </w:rPr>
        <w:t xml:space="preserve">.  </w:t>
      </w:r>
    </w:p>
    <w:p w14:paraId="40907306" w14:textId="77777777" w:rsidR="00EA6A1F" w:rsidRDefault="00EA6A1F" w:rsidP="008E17D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kepemimpinan</w:t>
      </w:r>
      <w:proofErr w:type="spellEnd"/>
      <w:r>
        <w:rPr>
          <w:rFonts w:ascii="Times New Roman" w:eastAsia="Times New Roman" w:hAnsi="Times New Roman" w:cs="Times New Roman"/>
          <w:sz w:val="24"/>
          <w:szCs w:val="24"/>
        </w:rPr>
        <w:t xml:space="preserve"> (leadership style),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masukan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keluh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sarana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prasarana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dan juga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menyesuaikan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dana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
    <w:p w14:paraId="00998899" w14:textId="77777777" w:rsidR="00EA6A1F" w:rsidRDefault="000041DB" w:rsidP="008E17D7">
      <w:pPr>
        <w:spacing w:after="0" w:line="360" w:lineRule="auto"/>
        <w:ind w:firstLine="567"/>
        <w:jc w:val="both"/>
        <w:rPr>
          <w:rFonts w:ascii="Times New Roman" w:eastAsia="Times New Roman" w:hAnsi="Times New Roman" w:cs="Times New Roman"/>
          <w:color w:val="000000"/>
          <w:sz w:val="24"/>
          <w:szCs w:val="24"/>
        </w:rPr>
      </w:pPr>
      <w:sdt>
        <w:sdtPr>
          <w:tag w:val="goog_rdk_9"/>
          <w:id w:val="1912338"/>
        </w:sdtPr>
        <w:sdtEndPr/>
        <w:sdtContent/>
      </w:sdt>
      <w:sdt>
        <w:sdtPr>
          <w:tag w:val="goog_rdk_10"/>
          <w:id w:val="1912339"/>
        </w:sdtPr>
        <w:sdtEndPr/>
        <w:sdtContent/>
      </w:sdt>
      <w:sdt>
        <w:sdtPr>
          <w:tag w:val="goog_rdk_11"/>
          <w:id w:val="1912340"/>
        </w:sdtPr>
        <w:sdtEndPr/>
        <w:sdtContent/>
      </w:sdt>
      <w:r w:rsidR="00EA6A1F" w:rsidRPr="00BD63CD">
        <w:rPr>
          <w:rFonts w:ascii="Times New Roman" w:eastAsia="Times New Roman" w:hAnsi="Times New Roman" w:cs="Times New Roman"/>
          <w:color w:val="000000"/>
          <w:sz w:val="24"/>
          <w:szCs w:val="24"/>
        </w:rPr>
        <w:t xml:space="preserve">Pada </w:t>
      </w:r>
      <w:proofErr w:type="spellStart"/>
      <w:r w:rsidR="00EA6A1F" w:rsidRPr="00BD63CD">
        <w:rPr>
          <w:rFonts w:ascii="Times New Roman" w:eastAsia="Times New Roman" w:hAnsi="Times New Roman" w:cs="Times New Roman"/>
          <w:color w:val="000000"/>
          <w:sz w:val="24"/>
          <w:szCs w:val="24"/>
        </w:rPr>
        <w:t>aspek</w:t>
      </w:r>
      <w:proofErr w:type="spellEnd"/>
      <w:r w:rsidR="00EA6A1F" w:rsidRPr="00BD63CD">
        <w:rPr>
          <w:rFonts w:ascii="Times New Roman" w:eastAsia="Times New Roman" w:hAnsi="Times New Roman" w:cs="Times New Roman"/>
          <w:color w:val="000000"/>
          <w:sz w:val="24"/>
          <w:szCs w:val="24"/>
        </w:rPr>
        <w:t xml:space="preserve"> </w:t>
      </w:r>
      <w:proofErr w:type="spellStart"/>
      <w:r w:rsidR="00EA6A1F" w:rsidRPr="00BD63CD">
        <w:rPr>
          <w:rFonts w:ascii="Times New Roman" w:eastAsia="Times New Roman" w:hAnsi="Times New Roman" w:cs="Times New Roman"/>
          <w:sz w:val="24"/>
          <w:szCs w:val="24"/>
        </w:rPr>
        <w:t>komunikasi</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kejelasan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pekerjaan</w:t>
      </w:r>
      <w:proofErr w:type="spellEnd"/>
      <w:r w:rsidR="00EA6A1F">
        <w:rPr>
          <w:rFonts w:ascii="Times New Roman" w:eastAsia="Times New Roman" w:hAnsi="Times New Roman" w:cs="Times New Roman"/>
          <w:sz w:val="24"/>
          <w:szCs w:val="24"/>
        </w:rPr>
        <w:t xml:space="preserve"> (communication and Job clarity), </w:t>
      </w:r>
      <w:proofErr w:type="spellStart"/>
      <w:r w:rsidR="00EA6A1F">
        <w:rPr>
          <w:rFonts w:ascii="Times New Roman" w:eastAsia="Times New Roman" w:hAnsi="Times New Roman" w:cs="Times New Roman"/>
          <w:sz w:val="24"/>
          <w:szCs w:val="24"/>
        </w:rPr>
        <w:t>k</w:t>
      </w:r>
      <w:r w:rsidR="00EA6A1F">
        <w:rPr>
          <w:rFonts w:ascii="Times New Roman" w:eastAsia="Times New Roman" w:hAnsi="Times New Roman" w:cs="Times New Roman"/>
          <w:color w:val="000000"/>
          <w:sz w:val="24"/>
          <w:szCs w:val="24"/>
        </w:rPr>
        <w:t>aryawan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selalu</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kena</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sz w:val="24"/>
          <w:szCs w:val="24"/>
        </w:rPr>
        <w:t>komplain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dari</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pasien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dikarenakan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sangat</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kurangnya</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komunikasi</w:t>
      </w:r>
      <w:proofErr w:type="spellEnd"/>
      <w:r w:rsidR="00EA6A1F">
        <w:rPr>
          <w:rFonts w:ascii="Times New Roman" w:eastAsia="Times New Roman" w:hAnsi="Times New Roman" w:cs="Times New Roman"/>
          <w:color w:val="000000"/>
          <w:sz w:val="24"/>
          <w:szCs w:val="24"/>
        </w:rPr>
        <w:t xml:space="preserve">, dan </w:t>
      </w:r>
      <w:proofErr w:type="spellStart"/>
      <w:r w:rsidR="00EA6A1F">
        <w:rPr>
          <w:rFonts w:ascii="Times New Roman" w:eastAsia="Times New Roman" w:hAnsi="Times New Roman" w:cs="Times New Roman"/>
          <w:color w:val="000000"/>
          <w:sz w:val="24"/>
          <w:szCs w:val="24"/>
        </w:rPr>
        <w:t>observasi</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dilapangan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menunjukan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adanya</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jarak</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antara</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satu</w:t>
      </w:r>
      <w:proofErr w:type="spellEnd"/>
      <w:r w:rsidR="00EA6A1F">
        <w:rPr>
          <w:rFonts w:ascii="Times New Roman" w:eastAsia="Times New Roman" w:hAnsi="Times New Roman" w:cs="Times New Roman"/>
          <w:color w:val="000000"/>
          <w:sz w:val="24"/>
          <w:szCs w:val="24"/>
        </w:rPr>
        <w:t xml:space="preserve"> unit </w:t>
      </w:r>
      <w:proofErr w:type="spellStart"/>
      <w:r w:rsidR="00EA6A1F">
        <w:rPr>
          <w:rFonts w:ascii="Times New Roman" w:eastAsia="Times New Roman" w:hAnsi="Times New Roman" w:cs="Times New Roman"/>
          <w:color w:val="000000"/>
          <w:sz w:val="24"/>
          <w:szCs w:val="24"/>
        </w:rPr>
        <w:t>dengan</w:t>
      </w:r>
      <w:proofErr w:type="spellEnd"/>
      <w:r w:rsidR="00EA6A1F">
        <w:rPr>
          <w:rFonts w:ascii="Times New Roman" w:eastAsia="Times New Roman" w:hAnsi="Times New Roman" w:cs="Times New Roman"/>
          <w:color w:val="000000"/>
          <w:sz w:val="24"/>
          <w:szCs w:val="24"/>
        </w:rPr>
        <w:t xml:space="preserve"> unit yang lain, </w:t>
      </w:r>
      <w:proofErr w:type="spellStart"/>
      <w:r w:rsidR="00EA6A1F">
        <w:rPr>
          <w:rFonts w:ascii="Times New Roman" w:eastAsia="Times New Roman" w:hAnsi="Times New Roman" w:cs="Times New Roman"/>
          <w:color w:val="000000"/>
          <w:sz w:val="24"/>
          <w:szCs w:val="24"/>
        </w:rPr>
        <w:t>bahkan</w:t>
      </w:r>
      <w:proofErr w:type="spellEnd"/>
      <w:r w:rsidR="00EA6A1F">
        <w:rPr>
          <w:rFonts w:ascii="Times New Roman" w:eastAsia="Times New Roman" w:hAnsi="Times New Roman" w:cs="Times New Roman"/>
          <w:color w:val="000000"/>
          <w:sz w:val="24"/>
          <w:szCs w:val="24"/>
        </w:rPr>
        <w:t xml:space="preserve"> </w:t>
      </w:r>
      <w:r w:rsidR="00EA6A1F">
        <w:rPr>
          <w:rFonts w:ascii="Times New Roman" w:eastAsia="Times New Roman" w:hAnsi="Times New Roman" w:cs="Times New Roman"/>
          <w:sz w:val="24"/>
          <w:szCs w:val="24"/>
        </w:rPr>
        <w:t xml:space="preserve">di </w:t>
      </w:r>
      <w:proofErr w:type="spellStart"/>
      <w:r w:rsidR="00EA6A1F">
        <w:rPr>
          <w:rFonts w:ascii="Times New Roman" w:eastAsia="Times New Roman" w:hAnsi="Times New Roman" w:cs="Times New Roman"/>
          <w:sz w:val="24"/>
          <w:szCs w:val="24"/>
        </w:rPr>
        <w:t>dalam</w:t>
      </w:r>
      <w:proofErr w:type="spellEnd"/>
      <w:r w:rsidR="00EA6A1F">
        <w:rPr>
          <w:rFonts w:ascii="Times New Roman" w:eastAsia="Times New Roman" w:hAnsi="Times New Roman" w:cs="Times New Roman"/>
          <w:color w:val="000000"/>
          <w:sz w:val="24"/>
          <w:szCs w:val="24"/>
        </w:rPr>
        <w:t xml:space="preserve"> pada salah </w:t>
      </w:r>
      <w:proofErr w:type="spellStart"/>
      <w:r w:rsidR="00EA6A1F">
        <w:rPr>
          <w:rFonts w:ascii="Times New Roman" w:eastAsia="Times New Roman" w:hAnsi="Times New Roman" w:cs="Times New Roman"/>
          <w:color w:val="000000"/>
          <w:sz w:val="24"/>
          <w:szCs w:val="24"/>
        </w:rPr>
        <w:t>satu</w:t>
      </w:r>
      <w:proofErr w:type="spellEnd"/>
      <w:r w:rsidR="00EA6A1F">
        <w:rPr>
          <w:rFonts w:ascii="Times New Roman" w:eastAsia="Times New Roman" w:hAnsi="Times New Roman" w:cs="Times New Roman"/>
          <w:color w:val="000000"/>
          <w:sz w:val="24"/>
          <w:szCs w:val="24"/>
        </w:rPr>
        <w:t xml:space="preserve"> unit </w:t>
      </w:r>
      <w:proofErr w:type="spellStart"/>
      <w:r w:rsidR="00EA6A1F">
        <w:rPr>
          <w:rFonts w:ascii="Times New Roman" w:eastAsia="Times New Roman" w:hAnsi="Times New Roman" w:cs="Times New Roman"/>
          <w:color w:val="000000"/>
          <w:sz w:val="24"/>
          <w:szCs w:val="24"/>
        </w:rPr>
        <w:t>bersalin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terdapat</w:t>
      </w:r>
      <w:proofErr w:type="spellEnd"/>
      <w:r w:rsidR="00EA6A1F">
        <w:rPr>
          <w:rFonts w:ascii="Times New Roman" w:eastAsia="Times New Roman" w:hAnsi="Times New Roman" w:cs="Times New Roman"/>
          <w:color w:val="000000"/>
          <w:sz w:val="24"/>
          <w:szCs w:val="24"/>
        </w:rPr>
        <w:t xml:space="preserve"> </w:t>
      </w:r>
      <w:r w:rsidR="00EA6A1F">
        <w:rPr>
          <w:rFonts w:ascii="Times New Roman" w:eastAsia="Times New Roman" w:hAnsi="Times New Roman" w:cs="Times New Roman"/>
          <w:i/>
          <w:sz w:val="24"/>
          <w:szCs w:val="24"/>
        </w:rPr>
        <w:t>miscommunication</w:t>
      </w:r>
      <w:r w:rsidR="00EA6A1F">
        <w:rPr>
          <w:rFonts w:ascii="Times New Roman" w:eastAsia="Times New Roman" w:hAnsi="Times New Roman" w:cs="Times New Roman"/>
          <w:i/>
          <w:color w:val="000000"/>
          <w:sz w:val="24"/>
          <w:szCs w:val="24"/>
        </w:rPr>
        <w:t xml:space="preserve"> </w:t>
      </w:r>
      <w:proofErr w:type="spellStart"/>
      <w:r w:rsidR="00EA6A1F">
        <w:rPr>
          <w:rFonts w:ascii="Times New Roman" w:eastAsia="Times New Roman" w:hAnsi="Times New Roman" w:cs="Times New Roman"/>
          <w:color w:val="000000"/>
          <w:sz w:val="24"/>
          <w:szCs w:val="24"/>
        </w:rPr>
        <w:t>saat</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sz w:val="24"/>
          <w:szCs w:val="24"/>
        </w:rPr>
        <w:lastRenderedPageBreak/>
        <w:t>pergantian</w:t>
      </w:r>
      <w:proofErr w:type="spellEnd"/>
      <w:r w:rsidR="00EA6A1F">
        <w:rPr>
          <w:rFonts w:ascii="Times New Roman" w:eastAsia="Times New Roman" w:hAnsi="Times New Roman" w:cs="Times New Roman"/>
          <w:color w:val="000000"/>
          <w:sz w:val="24"/>
          <w:szCs w:val="24"/>
        </w:rPr>
        <w:t xml:space="preserve"> </w:t>
      </w:r>
      <w:r w:rsidR="00EA6A1F">
        <w:rPr>
          <w:rFonts w:ascii="Times New Roman" w:eastAsia="Times New Roman" w:hAnsi="Times New Roman" w:cs="Times New Roman"/>
          <w:i/>
          <w:color w:val="000000"/>
          <w:sz w:val="24"/>
          <w:szCs w:val="24"/>
        </w:rPr>
        <w:t>shift</w:t>
      </w:r>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sehingga</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membuat</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keributan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didalam</w:t>
      </w:r>
      <w:proofErr w:type="spellEnd"/>
      <w:r w:rsidR="00EA6A1F">
        <w:rPr>
          <w:rFonts w:ascii="Times New Roman" w:eastAsia="Times New Roman" w:hAnsi="Times New Roman" w:cs="Times New Roman"/>
          <w:color w:val="000000"/>
          <w:sz w:val="24"/>
          <w:szCs w:val="24"/>
        </w:rPr>
        <w:t xml:space="preserve"> unit </w:t>
      </w:r>
      <w:proofErr w:type="spellStart"/>
      <w:r w:rsidR="00EA6A1F">
        <w:rPr>
          <w:rFonts w:ascii="Times New Roman" w:eastAsia="Times New Roman" w:hAnsi="Times New Roman" w:cs="Times New Roman"/>
          <w:color w:val="000000"/>
          <w:sz w:val="24"/>
          <w:szCs w:val="24"/>
        </w:rPr>
        <w:t>tersebut</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serta</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atasan</w:t>
      </w:r>
      <w:proofErr w:type="spellEnd"/>
      <w:r w:rsidR="00EA6A1F">
        <w:rPr>
          <w:rFonts w:ascii="Times New Roman" w:eastAsia="Times New Roman" w:hAnsi="Times New Roman" w:cs="Times New Roman"/>
          <w:color w:val="000000"/>
          <w:sz w:val="24"/>
          <w:szCs w:val="24"/>
        </w:rPr>
        <w:t xml:space="preserve"> yang </w:t>
      </w:r>
      <w:proofErr w:type="spellStart"/>
      <w:r w:rsidR="00EA6A1F">
        <w:rPr>
          <w:rFonts w:ascii="Times New Roman" w:eastAsia="Times New Roman" w:hAnsi="Times New Roman" w:cs="Times New Roman"/>
          <w:color w:val="000000"/>
          <w:sz w:val="24"/>
          <w:szCs w:val="24"/>
        </w:rPr>
        <w:t>terkadang</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tidak</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memberikan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kesempatan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untuk</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karyawan</w:t>
      </w:r>
      <w:proofErr w:type="spellEnd"/>
      <w:r w:rsidR="00EA6A1F">
        <w:rPr>
          <w:rFonts w:ascii="Times New Roman" w:eastAsia="Times New Roman" w:hAnsi="Times New Roman" w:cs="Times New Roman"/>
          <w:color w:val="000000"/>
          <w:sz w:val="24"/>
          <w:szCs w:val="24"/>
        </w:rPr>
        <w:t xml:space="preserve"> lain </w:t>
      </w:r>
      <w:proofErr w:type="spellStart"/>
      <w:r w:rsidR="00EA6A1F">
        <w:rPr>
          <w:rFonts w:ascii="Times New Roman" w:eastAsia="Times New Roman" w:hAnsi="Times New Roman" w:cs="Times New Roman"/>
          <w:color w:val="000000"/>
          <w:sz w:val="24"/>
          <w:szCs w:val="24"/>
        </w:rPr>
        <w:t>memberikan</w:t>
      </w:r>
      <w:proofErr w:type="spellEnd"/>
      <w:r w:rsidR="00EA6A1F">
        <w:rPr>
          <w:rFonts w:ascii="Times New Roman" w:eastAsia="Times New Roman" w:hAnsi="Times New Roman" w:cs="Times New Roman"/>
          <w:color w:val="000000"/>
          <w:sz w:val="24"/>
          <w:szCs w:val="24"/>
        </w:rPr>
        <w:t xml:space="preserve"> </w:t>
      </w:r>
      <w:proofErr w:type="spellStart"/>
      <w:r w:rsidR="00EA6A1F">
        <w:rPr>
          <w:rFonts w:ascii="Times New Roman" w:eastAsia="Times New Roman" w:hAnsi="Times New Roman" w:cs="Times New Roman"/>
          <w:color w:val="000000"/>
          <w:sz w:val="24"/>
          <w:szCs w:val="24"/>
        </w:rPr>
        <w:t>masukan</w:t>
      </w:r>
      <w:proofErr w:type="spellEnd"/>
      <w:r w:rsidR="00EA6A1F">
        <w:rPr>
          <w:rFonts w:ascii="Times New Roman" w:eastAsia="Times New Roman" w:hAnsi="Times New Roman" w:cs="Times New Roman"/>
          <w:color w:val="000000"/>
          <w:sz w:val="24"/>
          <w:szCs w:val="24"/>
        </w:rPr>
        <w:t xml:space="preserve">. </w:t>
      </w:r>
    </w:p>
    <w:p w14:paraId="1D19F9C6" w14:textId="77777777" w:rsidR="00EA6A1F" w:rsidRDefault="00EA6A1F" w:rsidP="008E17D7">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kesetaraan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(work life balance)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mendekati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pensiun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kerjanya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maksimal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menangani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ditambah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sedikit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muda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dikarenakan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pelatihan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disertakan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berstatus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aparatur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sipil</w:t>
      </w:r>
      <w:proofErr w:type="spellEnd"/>
      <w:r>
        <w:rPr>
          <w:rFonts w:ascii="Times New Roman" w:eastAsia="Times New Roman" w:hAnsi="Times New Roman" w:cs="Times New Roman"/>
          <w:sz w:val="24"/>
          <w:szCs w:val="24"/>
        </w:rPr>
        <w:t xml:space="preserve"> negara (badan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color w:val="000000"/>
          <w:sz w:val="24"/>
          <w:szCs w:val="24"/>
        </w:rPr>
        <w:t xml:space="preserve">. </w:t>
      </w:r>
    </w:p>
    <w:p w14:paraId="088FF082" w14:textId="77777777" w:rsidR="00EA6A1F" w:rsidRDefault="00EA6A1F" w:rsidP="008E17D7">
      <w:pPr>
        <w:spacing w:after="0" w:line="360" w:lineRule="auto"/>
        <w:ind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(training and development),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difasilitasi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berstatus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aparatur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sipil</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p>
    <w:p w14:paraId="150A6676" w14:textId="77777777" w:rsidR="00EA6A1F" w:rsidRDefault="00EA6A1F" w:rsidP="008E17D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(teamwork and Job security),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menyediakan</w:t>
      </w:r>
      <w:proofErr w:type="spellEnd"/>
      <w:r>
        <w:rPr>
          <w:rFonts w:ascii="Times New Roman" w:eastAsia="Times New Roman" w:hAnsi="Times New Roman" w:cs="Times New Roman"/>
          <w:sz w:val="24"/>
          <w:szCs w:val="24"/>
        </w:rPr>
        <w:t xml:space="preserve"> security pada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pukul</w:t>
      </w:r>
      <w:proofErr w:type="spellEnd"/>
      <w:r>
        <w:rPr>
          <w:rFonts w:ascii="Times New Roman" w:eastAsia="Times New Roman" w:hAnsi="Times New Roman" w:cs="Times New Roman"/>
          <w:sz w:val="24"/>
          <w:szCs w:val="24"/>
        </w:rPr>
        <w:t xml:space="preserve"> 19.00-07.00 am. </w:t>
      </w:r>
      <w:r>
        <w:rPr>
          <w:rFonts w:ascii="Times New Roman" w:eastAsia="Times New Roman" w:hAnsi="Times New Roman" w:cs="Times New Roman"/>
          <w:color w:val="000000"/>
          <w:sz w:val="24"/>
          <w:szCs w:val="24"/>
        </w:rPr>
        <w:t xml:space="preserve">Dari data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8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10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Puskesmas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Ngesrep</w:t>
      </w:r>
      <w:proofErr w:type="spellEnd"/>
      <w:r>
        <w:rPr>
          <w:rFonts w:ascii="Times New Roman" w:eastAsia="Times New Roman" w:hAnsi="Times New Roman" w:cs="Times New Roman"/>
          <w:color w:val="000000"/>
          <w:sz w:val="24"/>
          <w:szCs w:val="24"/>
        </w:rPr>
        <w:t xml:space="preserve"> Kota Semarang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
    <w:p w14:paraId="4B0973AD" w14:textId="77777777" w:rsidR="00EA6A1F" w:rsidRDefault="000041DB" w:rsidP="008E17D7">
      <w:pPr>
        <w:spacing w:after="0" w:line="360" w:lineRule="auto"/>
        <w:ind w:firstLine="567"/>
        <w:jc w:val="both"/>
        <w:rPr>
          <w:rFonts w:ascii="Times New Roman" w:eastAsia="Times New Roman" w:hAnsi="Times New Roman" w:cs="Times New Roman"/>
          <w:sz w:val="24"/>
          <w:szCs w:val="24"/>
        </w:rPr>
      </w:pPr>
      <w:sdt>
        <w:sdtPr>
          <w:tag w:val="goog_rdk_12"/>
          <w:id w:val="1912341"/>
        </w:sdtPr>
        <w:sdtEndPr/>
        <w:sdtContent/>
      </w:sdt>
      <w:proofErr w:type="spellStart"/>
      <w:r w:rsidR="00EA6A1F">
        <w:rPr>
          <w:rFonts w:ascii="Times New Roman" w:eastAsia="Times New Roman" w:hAnsi="Times New Roman" w:cs="Times New Roman"/>
          <w:sz w:val="24"/>
          <w:szCs w:val="24"/>
        </w:rPr>
        <w:t>Mengingat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Puskesmas</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adalah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perusahaan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dibidang</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kesehatan</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besar</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milik</w:t>
      </w:r>
      <w:proofErr w:type="spellEnd"/>
      <w:r w:rsidR="00EA6A1F">
        <w:rPr>
          <w:rFonts w:ascii="Times New Roman" w:eastAsia="Times New Roman" w:hAnsi="Times New Roman" w:cs="Times New Roman"/>
          <w:sz w:val="24"/>
          <w:szCs w:val="24"/>
        </w:rPr>
        <w:t xml:space="preserve"> negara </w:t>
      </w:r>
      <w:proofErr w:type="spellStart"/>
      <w:r w:rsidR="00EA6A1F">
        <w:rPr>
          <w:rFonts w:ascii="Times New Roman" w:eastAsia="Times New Roman" w:hAnsi="Times New Roman" w:cs="Times New Roman"/>
          <w:sz w:val="24"/>
          <w:szCs w:val="24"/>
        </w:rPr>
        <w:t>dengan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melihat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kemampuan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perusahaan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maka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pihak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perusahaan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wajib</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memenuhi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hak-hak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dasar</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karyawannya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dengan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mengacu</w:t>
      </w:r>
      <w:proofErr w:type="spellEnd"/>
      <w:r w:rsidR="00EA6A1F">
        <w:rPr>
          <w:rFonts w:ascii="Times New Roman" w:eastAsia="Times New Roman" w:hAnsi="Times New Roman" w:cs="Times New Roman"/>
          <w:sz w:val="24"/>
          <w:szCs w:val="24"/>
        </w:rPr>
        <w:t xml:space="preserve"> pada </w:t>
      </w:r>
      <w:proofErr w:type="spellStart"/>
      <w:r w:rsidR="00EA6A1F">
        <w:rPr>
          <w:rFonts w:ascii="Times New Roman" w:eastAsia="Times New Roman" w:hAnsi="Times New Roman" w:cs="Times New Roman"/>
          <w:sz w:val="24"/>
          <w:szCs w:val="24"/>
        </w:rPr>
        <w:t>undang-undang</w:t>
      </w:r>
      <w:proofErr w:type="spellEnd"/>
      <w:r w:rsidR="00EA6A1F">
        <w:rPr>
          <w:rFonts w:ascii="Times New Roman" w:eastAsia="Times New Roman" w:hAnsi="Times New Roman" w:cs="Times New Roman"/>
          <w:sz w:val="24"/>
          <w:szCs w:val="24"/>
        </w:rPr>
        <w:t xml:space="preserve"> No 13 </w:t>
      </w:r>
      <w:proofErr w:type="spellStart"/>
      <w:r w:rsidR="00EA6A1F">
        <w:rPr>
          <w:rFonts w:ascii="Times New Roman" w:eastAsia="Times New Roman" w:hAnsi="Times New Roman" w:cs="Times New Roman"/>
          <w:sz w:val="24"/>
          <w:szCs w:val="24"/>
        </w:rPr>
        <w:t>Tahun</w:t>
      </w:r>
      <w:proofErr w:type="spellEnd"/>
      <w:r w:rsidR="00EA6A1F">
        <w:rPr>
          <w:rFonts w:ascii="Times New Roman" w:eastAsia="Times New Roman" w:hAnsi="Times New Roman" w:cs="Times New Roman"/>
          <w:sz w:val="24"/>
          <w:szCs w:val="24"/>
        </w:rPr>
        <w:t xml:space="preserve"> 2003 </w:t>
      </w:r>
      <w:proofErr w:type="spellStart"/>
      <w:r w:rsidR="00EA6A1F">
        <w:rPr>
          <w:rFonts w:ascii="Times New Roman" w:eastAsia="Times New Roman" w:hAnsi="Times New Roman" w:cs="Times New Roman"/>
          <w:sz w:val="24"/>
          <w:szCs w:val="24"/>
        </w:rPr>
        <w:t>tentang</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ketenagakerjaan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Diharapkan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ketika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hak-hak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dasar</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karyawan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telah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terpenuhi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sesuai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dengan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ketentuan</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berlaku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kesejahteraan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karyawan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menjadi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lebih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terjamin</w:t>
      </w:r>
      <w:proofErr w:type="spellEnd"/>
      <w:r w:rsidR="00EA6A1F">
        <w:rPr>
          <w:rFonts w:ascii="Times New Roman" w:eastAsia="Times New Roman" w:hAnsi="Times New Roman" w:cs="Times New Roman"/>
          <w:sz w:val="24"/>
          <w:szCs w:val="24"/>
        </w:rPr>
        <w:t xml:space="preserve">. Serta </w:t>
      </w:r>
      <w:proofErr w:type="spellStart"/>
      <w:r w:rsidR="00EA6A1F">
        <w:rPr>
          <w:rFonts w:ascii="Times New Roman" w:eastAsia="Times New Roman" w:hAnsi="Times New Roman" w:cs="Times New Roman"/>
          <w:sz w:val="24"/>
          <w:szCs w:val="24"/>
        </w:rPr>
        <w:t>menurut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Mangkunegara</w:t>
      </w:r>
      <w:proofErr w:type="spellEnd"/>
      <w:r w:rsidR="00EA6A1F">
        <w:rPr>
          <w:rFonts w:ascii="Times New Roman" w:eastAsia="Times New Roman" w:hAnsi="Times New Roman" w:cs="Times New Roman"/>
          <w:sz w:val="24"/>
          <w:szCs w:val="24"/>
        </w:rPr>
        <w:t xml:space="preserve"> (2017), </w:t>
      </w:r>
      <w:proofErr w:type="spellStart"/>
      <w:r w:rsidR="00EA6A1F">
        <w:rPr>
          <w:rFonts w:ascii="Times New Roman" w:eastAsia="Times New Roman" w:hAnsi="Times New Roman" w:cs="Times New Roman"/>
          <w:sz w:val="24"/>
          <w:szCs w:val="24"/>
        </w:rPr>
        <w:t>bahwa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karyawan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merasa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puas</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apabila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aspek-aspeknya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terpenuhi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begitu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sebaliknya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apabila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aspek-aspek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tersebut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tidak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terpenuhi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karyawan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merasa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tidak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puas</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Karyawan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menyukai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pekerjaan</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rekan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kerjanya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dikarenakan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pekerjaan</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menarik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serta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memberikan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pelatihan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keragaman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kemandirian</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kendali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membuat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kebanyakan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karyawan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merasa</w:t>
      </w:r>
      <w:proofErr w:type="spellEnd"/>
      <w:r w:rsidR="00EA6A1F">
        <w:rPr>
          <w:rFonts w:ascii="Times New Roman" w:eastAsia="Times New Roman" w:hAnsi="Times New Roman" w:cs="Times New Roman"/>
          <w:sz w:val="24"/>
          <w:szCs w:val="24"/>
        </w:rPr>
        <w:t xml:space="preserve"> </w:t>
      </w:r>
      <w:proofErr w:type="spellStart"/>
      <w:proofErr w:type="gramStart"/>
      <w:r w:rsidR="00EA6A1F">
        <w:rPr>
          <w:rFonts w:ascii="Times New Roman" w:eastAsia="Times New Roman" w:hAnsi="Times New Roman" w:cs="Times New Roman"/>
          <w:sz w:val="24"/>
          <w:szCs w:val="24"/>
        </w:rPr>
        <w:t>puas</w:t>
      </w:r>
      <w:proofErr w:type="spellEnd"/>
      <w:r w:rsidR="00EA6A1F">
        <w:rPr>
          <w:rFonts w:ascii="Times New Roman" w:eastAsia="Times New Roman" w:hAnsi="Times New Roman" w:cs="Times New Roman"/>
          <w:sz w:val="24"/>
          <w:szCs w:val="24"/>
        </w:rPr>
        <w:t xml:space="preserve">  (</w:t>
      </w:r>
      <w:proofErr w:type="gramEnd"/>
      <w:r w:rsidR="00EA6A1F">
        <w:rPr>
          <w:rFonts w:ascii="Times New Roman" w:eastAsia="Times New Roman" w:hAnsi="Times New Roman" w:cs="Times New Roman"/>
          <w:sz w:val="24"/>
          <w:szCs w:val="24"/>
        </w:rPr>
        <w:t>Robbins dan Judge, 2015).</w:t>
      </w:r>
    </w:p>
    <w:p w14:paraId="44A79BE3" w14:textId="77777777" w:rsidR="00EA6A1F" w:rsidRDefault="00EA6A1F" w:rsidP="008E17D7">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terdahulu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sdt>
        <w:sdtPr>
          <w:tag w:val="goog_rdk_13"/>
          <w:id w:val="1912342"/>
        </w:sdtPr>
        <w:sdtEndPr/>
        <w:sdtContent/>
      </w:sdt>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Tanujaya</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pula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psikologis</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Tentama</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Pegawai</w:t>
      </w:r>
      <w:proofErr w:type="spellEnd"/>
      <w:r>
        <w:rPr>
          <w:rFonts w:ascii="Times New Roman" w:eastAsia="Times New Roman" w:hAnsi="Times New Roman" w:cs="Times New Roman"/>
          <w:sz w:val="24"/>
          <w:szCs w:val="24"/>
        </w:rPr>
        <w:t xml:space="preserve"> Negeri </w:t>
      </w:r>
      <w:proofErr w:type="spellStart"/>
      <w:r>
        <w:rPr>
          <w:rFonts w:ascii="Times New Roman" w:eastAsia="Times New Roman" w:hAnsi="Times New Roman" w:cs="Times New Roman"/>
          <w:sz w:val="24"/>
          <w:szCs w:val="24"/>
        </w:rPr>
        <w:t>Sipil</w:t>
      </w:r>
      <w:proofErr w:type="spellEnd"/>
      <w:r>
        <w:rPr>
          <w:rFonts w:ascii="Times New Roman" w:eastAsia="Times New Roman" w:hAnsi="Times New Roman" w:cs="Times New Roman"/>
          <w:sz w:val="24"/>
          <w:szCs w:val="24"/>
        </w:rPr>
        <w:t xml:space="preserve"> (PNS) di SLB Negeri 1 Bantul.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pula </w:t>
      </w:r>
      <w:proofErr w:type="spellStart"/>
      <w:r>
        <w:rPr>
          <w:rFonts w:ascii="Times New Roman" w:eastAsia="Times New Roman" w:hAnsi="Times New Roman" w:cs="Times New Roman"/>
          <w:sz w:val="24"/>
          <w:szCs w:val="24"/>
        </w:rPr>
        <w:t>kinerjanya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pula </w:t>
      </w:r>
      <w:proofErr w:type="spellStart"/>
      <w:r>
        <w:rPr>
          <w:rFonts w:ascii="Times New Roman" w:eastAsia="Times New Roman" w:hAnsi="Times New Roman" w:cs="Times New Roman"/>
          <w:sz w:val="24"/>
          <w:szCs w:val="24"/>
        </w:rPr>
        <w:t>kinerjanya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Karena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tercapainya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emosi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Hasibuan</w:t>
      </w:r>
      <w:proofErr w:type="spellEnd"/>
      <w:r>
        <w:rPr>
          <w:rFonts w:ascii="Times New Roman" w:eastAsia="Times New Roman" w:hAnsi="Times New Roman" w:cs="Times New Roman"/>
          <w:sz w:val="24"/>
          <w:szCs w:val="24"/>
        </w:rPr>
        <w:t xml:space="preserve"> (2015). </w:t>
      </w:r>
    </w:p>
    <w:p w14:paraId="6D142223" w14:textId="77777777" w:rsidR="00EA6A1F" w:rsidRDefault="00EA6A1F" w:rsidP="008E17D7">
      <w:pPr>
        <w:pBdr>
          <w:top w:val="nil"/>
          <w:left w:val="nil"/>
          <w:bottom w:val="nil"/>
          <w:right w:val="nil"/>
          <w:between w:val="nil"/>
        </w:pBdr>
        <w:spacing w:after="0" w:line="360" w:lineRule="auto"/>
        <w:ind w:firstLine="63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Robbins (2015) </w:t>
      </w:r>
      <w:proofErr w:type="spellStart"/>
      <w:r>
        <w:rPr>
          <w:rFonts w:ascii="Times New Roman" w:eastAsia="Times New Roman" w:hAnsi="Times New Roman" w:cs="Times New Roman"/>
          <w:color w:val="000000"/>
          <w:sz w:val="24"/>
          <w:szCs w:val="24"/>
        </w:rPr>
        <w:t>faktor-faktor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5 </w:t>
      </w:r>
      <w:proofErr w:type="spellStart"/>
      <w:proofErr w:type="gram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(salah </w:t>
      </w:r>
      <w:proofErr w:type="spellStart"/>
      <w:r>
        <w:rPr>
          <w:rFonts w:ascii="Times New Roman" w:eastAsia="Times New Roman" w:hAnsi="Times New Roman" w:cs="Times New Roman"/>
          <w:color w:val="000000"/>
          <w:sz w:val="24"/>
          <w:szCs w:val="24"/>
        </w:rPr>
        <w:t>satunya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konflik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Kompensasi</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gaji</w:t>
      </w:r>
      <w:proofErr w:type="spellEnd"/>
      <w:r>
        <w:rPr>
          <w:rFonts w:ascii="Times New Roman" w:eastAsia="Times New Roman" w:hAnsi="Times New Roman" w:cs="Times New Roman"/>
          <w:color w:val="000000"/>
          <w:sz w:val="24"/>
          <w:szCs w:val="24"/>
        </w:rPr>
        <w:t>. 3).</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Peluang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karier</w:t>
      </w:r>
      <w:proofErr w:type="spellEnd"/>
      <w:r>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Merasa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5).</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sz w:val="24"/>
          <w:szCs w:val="24"/>
        </w:rPr>
        <w:t>Keamanan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dll</w:t>
      </w:r>
      <w:proofErr w:type="spellEnd"/>
      <w:r>
        <w:rPr>
          <w:rFonts w:ascii="Times New Roman" w:eastAsia="Times New Roman" w:hAnsi="Times New Roman" w:cs="Times New Roman"/>
          <w:color w:val="000000"/>
          <w:sz w:val="24"/>
          <w:szCs w:val="24"/>
        </w:rPr>
        <w:t>.</w:t>
      </w:r>
    </w:p>
    <w:p w14:paraId="386E8E47" w14:textId="77777777" w:rsidR="00EA6A1F" w:rsidRDefault="00EA6A1F" w:rsidP="008E17D7">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sdt>
        <w:sdtPr>
          <w:tag w:val="goog_rdk_14"/>
          <w:id w:val="1912343"/>
        </w:sdtPr>
        <w:sdtEndPr/>
        <w:sdtContent/>
      </w:sdt>
      <w:r>
        <w:rPr>
          <w:rFonts w:ascii="Times New Roman" w:eastAsia="Times New Roman" w:hAnsi="Times New Roman" w:cs="Times New Roman"/>
          <w:sz w:val="24"/>
          <w:szCs w:val="24"/>
        </w:rPr>
        <w:t xml:space="preserve">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dreu</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Weingart</w:t>
      </w:r>
      <w:proofErr w:type="spellEnd"/>
      <w:r>
        <w:rPr>
          <w:rFonts w:ascii="Times New Roman" w:eastAsia="Times New Roman" w:hAnsi="Times New Roman" w:cs="Times New Roman"/>
          <w:sz w:val="24"/>
          <w:szCs w:val="24"/>
        </w:rPr>
        <w:t xml:space="preserve"> (2003) “</w:t>
      </w:r>
      <w:r>
        <w:rPr>
          <w:rFonts w:ascii="Times New Roman" w:eastAsia="Times New Roman" w:hAnsi="Times New Roman" w:cs="Times New Roman"/>
          <w:i/>
          <w:sz w:val="24"/>
          <w:szCs w:val="24"/>
        </w:rPr>
        <w:t xml:space="preserve">task versus and relationship conflict, team performance, and team member satisfaction” </w:t>
      </w: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r w:rsidRPr="00BD63CD">
        <w:rPr>
          <w:rFonts w:ascii="Times New Roman" w:eastAsia="Times New Roman" w:hAnsi="Times New Roman" w:cs="Times New Roman"/>
          <w:sz w:val="24"/>
          <w:szCs w:val="24"/>
        </w:rPr>
        <w:t xml:space="preserve">oleh </w:t>
      </w:r>
      <w:proofErr w:type="spellStart"/>
      <w:r w:rsidRPr="00BD63CD">
        <w:rPr>
          <w:rFonts w:ascii="Times New Roman" w:eastAsia="Times New Roman" w:hAnsi="Times New Roman" w:cs="Times New Roman"/>
          <w:sz w:val="24"/>
          <w:szCs w:val="24"/>
        </w:rPr>
        <w:t>Soaga</w:t>
      </w:r>
      <w:proofErr w:type="spellEnd"/>
      <w:r w:rsidRPr="00BD63CD">
        <w:rPr>
          <w:rFonts w:ascii="Times New Roman" w:eastAsia="Times New Roman" w:hAnsi="Times New Roman" w:cs="Times New Roman"/>
          <w:sz w:val="24"/>
          <w:szCs w:val="24"/>
        </w:rPr>
        <w:t xml:space="preserve"> (2017), </w:t>
      </w:r>
      <w:proofErr w:type="spellStart"/>
      <w:r w:rsidRPr="00BD63CD">
        <w:rPr>
          <w:rFonts w:ascii="Times New Roman" w:eastAsia="Times New Roman" w:hAnsi="Times New Roman" w:cs="Times New Roman"/>
          <w:sz w:val="24"/>
          <w:szCs w:val="24"/>
        </w:rPr>
        <w:t>mengenai</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Hubungan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konflik</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kerja</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dengan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kepuasan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kerja</w:t>
      </w:r>
      <w:proofErr w:type="spellEnd"/>
      <w:r w:rsidRPr="00BD63CD">
        <w:rPr>
          <w:rFonts w:ascii="Times New Roman" w:eastAsia="Times New Roman" w:hAnsi="Times New Roman" w:cs="Times New Roman"/>
          <w:sz w:val="24"/>
          <w:szCs w:val="24"/>
        </w:rPr>
        <w:t xml:space="preserve"> pada </w:t>
      </w:r>
      <w:proofErr w:type="spellStart"/>
      <w:r w:rsidRPr="00BD63CD">
        <w:rPr>
          <w:rFonts w:ascii="Times New Roman" w:eastAsia="Times New Roman" w:hAnsi="Times New Roman" w:cs="Times New Roman"/>
          <w:sz w:val="24"/>
          <w:szCs w:val="24"/>
        </w:rPr>
        <w:t>karyawan</w:t>
      </w:r>
      <w:proofErr w:type="spellEnd"/>
      <w:r w:rsidRPr="00BD63CD">
        <w:rPr>
          <w:rFonts w:ascii="Times New Roman" w:eastAsia="Times New Roman" w:hAnsi="Times New Roman" w:cs="Times New Roman"/>
          <w:sz w:val="24"/>
          <w:szCs w:val="24"/>
        </w:rPr>
        <w:t xml:space="preserve"> PT. Media Medan Pers. </w:t>
      </w:r>
      <w:proofErr w:type="spellStart"/>
      <w:r w:rsidRPr="00BD63CD">
        <w:rPr>
          <w:rFonts w:ascii="Times New Roman" w:eastAsia="Times New Roman" w:hAnsi="Times New Roman" w:cs="Times New Roman"/>
          <w:sz w:val="24"/>
          <w:szCs w:val="24"/>
        </w:rPr>
        <w:t>menunjukkan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bahwa</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adanya</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hubungan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positif</w:t>
      </w:r>
      <w:proofErr w:type="spellEnd"/>
      <w:r w:rsidRPr="00BD63CD">
        <w:rPr>
          <w:rFonts w:ascii="Times New Roman" w:eastAsia="Times New Roman" w:hAnsi="Times New Roman" w:cs="Times New Roman"/>
          <w:sz w:val="24"/>
          <w:szCs w:val="24"/>
        </w:rPr>
        <w:t xml:space="preserve"> yang </w:t>
      </w:r>
      <w:proofErr w:type="spellStart"/>
      <w:r w:rsidRPr="00BD63CD">
        <w:rPr>
          <w:rFonts w:ascii="Times New Roman" w:eastAsia="Times New Roman" w:hAnsi="Times New Roman" w:cs="Times New Roman"/>
          <w:sz w:val="24"/>
          <w:szCs w:val="24"/>
        </w:rPr>
        <w:t>signifikan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antara</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konflik</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kerja</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dengan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kepuasan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kerja</w:t>
      </w:r>
      <w:proofErr w:type="spellEnd"/>
      <w:r w:rsidRPr="00BD63CD">
        <w:rPr>
          <w:rFonts w:ascii="Times New Roman" w:eastAsia="Times New Roman" w:hAnsi="Times New Roman" w:cs="Times New Roman"/>
          <w:sz w:val="24"/>
          <w:szCs w:val="24"/>
        </w:rPr>
        <w:t xml:space="preserve"> pada </w:t>
      </w:r>
      <w:proofErr w:type="spellStart"/>
      <w:r w:rsidRPr="00BD63CD">
        <w:rPr>
          <w:rFonts w:ascii="Times New Roman" w:eastAsia="Times New Roman" w:hAnsi="Times New Roman" w:cs="Times New Roman"/>
          <w:sz w:val="24"/>
          <w:szCs w:val="24"/>
        </w:rPr>
        <w:t>karyawan</w:t>
      </w:r>
      <w:proofErr w:type="spellEnd"/>
      <w:r w:rsidRPr="00BD63CD">
        <w:rPr>
          <w:rFonts w:ascii="Times New Roman" w:eastAsia="Times New Roman" w:hAnsi="Times New Roman" w:cs="Times New Roman"/>
          <w:sz w:val="24"/>
          <w:szCs w:val="24"/>
        </w:rPr>
        <w:t xml:space="preserve"> PT. Media Medan Pers. </w:t>
      </w:r>
      <w:proofErr w:type="spellStart"/>
      <w:r w:rsidRPr="00BD63CD">
        <w:rPr>
          <w:rFonts w:ascii="Times New Roman" w:eastAsia="Times New Roman" w:hAnsi="Times New Roman" w:cs="Times New Roman"/>
          <w:sz w:val="24"/>
          <w:szCs w:val="24"/>
        </w:rPr>
        <w:t>Dimana</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semakin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baik</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konflik</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kerja</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maka</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semakin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tinggi</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kepuasan</w:t>
      </w:r>
      <w:proofErr w:type="spellEnd"/>
      <w:r w:rsidRPr="00BD63CD">
        <w:rPr>
          <w:rFonts w:ascii="Times New Roman" w:eastAsia="Times New Roman" w:hAnsi="Times New Roman" w:cs="Times New Roman"/>
          <w:sz w:val="24"/>
          <w:szCs w:val="24"/>
        </w:rPr>
        <w:t xml:space="preserve"> </w:t>
      </w:r>
      <w:proofErr w:type="spellStart"/>
      <w:r w:rsidRPr="00BD63CD">
        <w:rPr>
          <w:rFonts w:ascii="Times New Roman" w:eastAsia="Times New Roman" w:hAnsi="Times New Roman" w:cs="Times New Roman"/>
          <w:sz w:val="24"/>
          <w:szCs w:val="24"/>
        </w:rPr>
        <w:t>kerja</w:t>
      </w:r>
      <w:proofErr w:type="spellEnd"/>
      <w:r w:rsidRPr="00BD63CD">
        <w:rPr>
          <w:rFonts w:ascii="Times New Roman" w:eastAsia="Times New Roman" w:hAnsi="Times New Roman" w:cs="Times New Roman"/>
          <w:sz w:val="24"/>
          <w:szCs w:val="24"/>
        </w:rPr>
        <w:t xml:space="preserve"> pada </w:t>
      </w:r>
      <w:proofErr w:type="spellStart"/>
      <w:r w:rsidRPr="00BD63CD">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Alifah</w:t>
      </w:r>
      <w:proofErr w:type="spellEnd"/>
      <w:r>
        <w:rPr>
          <w:rFonts w:ascii="Times New Roman" w:eastAsia="Times New Roman" w:hAnsi="Times New Roman" w:cs="Times New Roman"/>
          <w:sz w:val="24"/>
          <w:szCs w:val="24"/>
        </w:rPr>
        <w:t xml:space="preserve"> J (2013).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
    <w:p w14:paraId="0455137C" w14:textId="77777777" w:rsidR="00EA6A1F" w:rsidRDefault="000041DB" w:rsidP="008E17D7">
      <w:pPr>
        <w:spacing w:after="0" w:line="360" w:lineRule="auto"/>
        <w:ind w:firstLine="567"/>
        <w:jc w:val="both"/>
        <w:rPr>
          <w:rFonts w:ascii="Times New Roman" w:eastAsia="Times New Roman" w:hAnsi="Times New Roman" w:cs="Times New Roman"/>
          <w:sz w:val="24"/>
          <w:szCs w:val="24"/>
        </w:rPr>
      </w:pPr>
      <w:sdt>
        <w:sdtPr>
          <w:tag w:val="goog_rdk_15"/>
          <w:id w:val="1912344"/>
        </w:sdtPr>
        <w:sdtEndPr/>
        <w:sdtContent/>
      </w:sdt>
      <w:r w:rsidR="00EA6A1F">
        <w:rPr>
          <w:rFonts w:ascii="Times New Roman" w:eastAsia="Times New Roman" w:hAnsi="Times New Roman" w:cs="Times New Roman"/>
          <w:sz w:val="24"/>
          <w:szCs w:val="24"/>
        </w:rPr>
        <w:t xml:space="preserve">Robbins dan Judge (2015) </w:t>
      </w:r>
      <w:proofErr w:type="spellStart"/>
      <w:r w:rsidR="00EA6A1F">
        <w:rPr>
          <w:rFonts w:ascii="Times New Roman" w:eastAsia="Times New Roman" w:hAnsi="Times New Roman" w:cs="Times New Roman"/>
          <w:sz w:val="24"/>
          <w:szCs w:val="24"/>
        </w:rPr>
        <w:t>menjelaskan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bahwa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konflik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adalah</w:t>
      </w:r>
      <w:proofErr w:type="spellEnd"/>
      <w:r w:rsidR="00EA6A1F">
        <w:rPr>
          <w:rFonts w:ascii="Times New Roman" w:eastAsia="Times New Roman" w:hAnsi="Times New Roman" w:cs="Times New Roman"/>
          <w:sz w:val="24"/>
          <w:szCs w:val="24"/>
        </w:rPr>
        <w:t xml:space="preserve"> proses </w:t>
      </w:r>
      <w:proofErr w:type="spellStart"/>
      <w:r w:rsidR="00EA6A1F">
        <w:rPr>
          <w:rFonts w:ascii="Times New Roman" w:eastAsia="Times New Roman" w:hAnsi="Times New Roman" w:cs="Times New Roman"/>
          <w:sz w:val="24"/>
          <w:szCs w:val="24"/>
        </w:rPr>
        <w:t>ketika</w:t>
      </w:r>
      <w:proofErr w:type="spellEnd"/>
      <w:r w:rsidR="00EA6A1F">
        <w:rPr>
          <w:rFonts w:ascii="Times New Roman" w:eastAsia="Times New Roman" w:hAnsi="Times New Roman" w:cs="Times New Roman"/>
          <w:sz w:val="24"/>
          <w:szCs w:val="24"/>
        </w:rPr>
        <w:t xml:space="preserve"> salah </w:t>
      </w:r>
      <w:proofErr w:type="spellStart"/>
      <w:r w:rsidR="00EA6A1F">
        <w:rPr>
          <w:rFonts w:ascii="Times New Roman" w:eastAsia="Times New Roman" w:hAnsi="Times New Roman" w:cs="Times New Roman"/>
          <w:sz w:val="24"/>
          <w:szCs w:val="24"/>
        </w:rPr>
        <w:t>satu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pihak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memandang</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pihak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lainnya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telah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berpengaruh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secara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negatif</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terhadap</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segala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sesuatu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hal</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dipedulikan</w:t>
      </w:r>
      <w:proofErr w:type="spellEnd"/>
      <w:r w:rsidR="00EA6A1F">
        <w:rPr>
          <w:rFonts w:ascii="Times New Roman" w:eastAsia="Times New Roman" w:hAnsi="Times New Roman" w:cs="Times New Roman"/>
          <w:sz w:val="24"/>
          <w:szCs w:val="24"/>
        </w:rPr>
        <w:t xml:space="preserve"> oleh </w:t>
      </w:r>
      <w:proofErr w:type="spellStart"/>
      <w:r w:rsidR="00EA6A1F">
        <w:rPr>
          <w:rFonts w:ascii="Times New Roman" w:eastAsia="Times New Roman" w:hAnsi="Times New Roman" w:cs="Times New Roman"/>
          <w:sz w:val="24"/>
          <w:szCs w:val="24"/>
        </w:rPr>
        <w:t>pihak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pertama</w:t>
      </w:r>
      <w:proofErr w:type="spellEnd"/>
      <w:r w:rsidR="00EA6A1F">
        <w:rPr>
          <w:rFonts w:ascii="Times New Roman" w:eastAsia="Times New Roman" w:hAnsi="Times New Roman" w:cs="Times New Roman"/>
          <w:sz w:val="24"/>
          <w:szCs w:val="24"/>
        </w:rPr>
        <w:t xml:space="preserve">. </w:t>
      </w:r>
      <w:sdt>
        <w:sdtPr>
          <w:tag w:val="goog_rdk_16"/>
          <w:id w:val="1912345"/>
        </w:sdtPr>
        <w:sdtEndPr/>
        <w:sdtContent/>
      </w:sdt>
      <w:proofErr w:type="spellStart"/>
      <w:r w:rsidR="00EA6A1F">
        <w:rPr>
          <w:rFonts w:ascii="Times New Roman" w:eastAsia="Times New Roman" w:hAnsi="Times New Roman" w:cs="Times New Roman"/>
          <w:sz w:val="24"/>
          <w:szCs w:val="24"/>
        </w:rPr>
        <w:t>Mangkunegara</w:t>
      </w:r>
      <w:proofErr w:type="spellEnd"/>
      <w:r w:rsidR="00EA6A1F">
        <w:rPr>
          <w:rFonts w:ascii="Times New Roman" w:eastAsia="Times New Roman" w:hAnsi="Times New Roman" w:cs="Times New Roman"/>
          <w:sz w:val="24"/>
          <w:szCs w:val="24"/>
        </w:rPr>
        <w:t xml:space="preserve"> (2017). </w:t>
      </w:r>
      <w:proofErr w:type="spellStart"/>
      <w:r w:rsidR="00EA6A1F">
        <w:rPr>
          <w:rFonts w:ascii="Times New Roman" w:eastAsia="Times New Roman" w:hAnsi="Times New Roman" w:cs="Times New Roman"/>
          <w:sz w:val="24"/>
          <w:szCs w:val="24"/>
        </w:rPr>
        <w:t>menjelaskan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konflik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dalam</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organisasi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ada</w:t>
      </w:r>
      <w:proofErr w:type="spellEnd"/>
      <w:r w:rsidR="00EA6A1F">
        <w:rPr>
          <w:rFonts w:ascii="Times New Roman" w:eastAsia="Times New Roman" w:hAnsi="Times New Roman" w:cs="Times New Roman"/>
          <w:sz w:val="24"/>
          <w:szCs w:val="24"/>
        </w:rPr>
        <w:t xml:space="preserve"> 4 </w:t>
      </w:r>
      <w:proofErr w:type="spellStart"/>
      <w:r w:rsidR="00EA6A1F">
        <w:rPr>
          <w:rFonts w:ascii="Times New Roman" w:eastAsia="Times New Roman" w:hAnsi="Times New Roman" w:cs="Times New Roman"/>
          <w:sz w:val="24"/>
          <w:szCs w:val="24"/>
        </w:rPr>
        <w:t>dimensi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yaitu</w:t>
      </w:r>
      <w:proofErr w:type="spellEnd"/>
      <w:r w:rsidR="00EA6A1F">
        <w:rPr>
          <w:rFonts w:ascii="Times New Roman" w:eastAsia="Times New Roman" w:hAnsi="Times New Roman" w:cs="Times New Roman"/>
          <w:sz w:val="24"/>
          <w:szCs w:val="24"/>
        </w:rPr>
        <w:t xml:space="preserve">: 1). </w:t>
      </w:r>
      <w:proofErr w:type="spellStart"/>
      <w:r w:rsidR="00EA6A1F">
        <w:rPr>
          <w:rFonts w:ascii="Times New Roman" w:eastAsia="Times New Roman" w:hAnsi="Times New Roman" w:cs="Times New Roman"/>
          <w:sz w:val="24"/>
          <w:szCs w:val="24"/>
        </w:rPr>
        <w:t>Konflik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Hierarki</w:t>
      </w:r>
      <w:proofErr w:type="spellEnd"/>
      <w:r w:rsidR="00EA6A1F">
        <w:rPr>
          <w:rFonts w:ascii="Times New Roman" w:eastAsia="Times New Roman" w:hAnsi="Times New Roman" w:cs="Times New Roman"/>
          <w:sz w:val="24"/>
          <w:szCs w:val="24"/>
        </w:rPr>
        <w:t xml:space="preserve"> (</w:t>
      </w:r>
      <w:r w:rsidR="00EA6A1F">
        <w:rPr>
          <w:rFonts w:ascii="Times New Roman" w:eastAsia="Times New Roman" w:hAnsi="Times New Roman" w:cs="Times New Roman"/>
          <w:i/>
          <w:sz w:val="24"/>
          <w:szCs w:val="24"/>
        </w:rPr>
        <w:t>Hierarchical Conflict</w:t>
      </w:r>
      <w:r w:rsidR="00EA6A1F">
        <w:rPr>
          <w:rFonts w:ascii="Times New Roman" w:eastAsia="Times New Roman" w:hAnsi="Times New Roman" w:cs="Times New Roman"/>
          <w:sz w:val="24"/>
          <w:szCs w:val="24"/>
        </w:rPr>
        <w:t>). 2).</w:t>
      </w:r>
      <w:proofErr w:type="spellStart"/>
      <w:r w:rsidR="00EA6A1F">
        <w:rPr>
          <w:rFonts w:ascii="Times New Roman" w:eastAsia="Times New Roman" w:hAnsi="Times New Roman" w:cs="Times New Roman"/>
          <w:sz w:val="24"/>
          <w:szCs w:val="24"/>
        </w:rPr>
        <w:t>Konflik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Fungsional</w:t>
      </w:r>
      <w:proofErr w:type="spellEnd"/>
      <w:r w:rsidR="00EA6A1F">
        <w:rPr>
          <w:rFonts w:ascii="Times New Roman" w:eastAsia="Times New Roman" w:hAnsi="Times New Roman" w:cs="Times New Roman"/>
          <w:sz w:val="24"/>
          <w:szCs w:val="24"/>
        </w:rPr>
        <w:t xml:space="preserve"> (</w:t>
      </w:r>
      <w:r w:rsidR="00EA6A1F">
        <w:rPr>
          <w:rFonts w:ascii="Times New Roman" w:eastAsia="Times New Roman" w:hAnsi="Times New Roman" w:cs="Times New Roman"/>
          <w:i/>
          <w:sz w:val="24"/>
          <w:szCs w:val="24"/>
        </w:rPr>
        <w:t>Functional Conflict</w:t>
      </w:r>
      <w:r w:rsidR="00EA6A1F">
        <w:rPr>
          <w:rFonts w:ascii="Times New Roman" w:eastAsia="Times New Roman" w:hAnsi="Times New Roman" w:cs="Times New Roman"/>
          <w:sz w:val="24"/>
          <w:szCs w:val="24"/>
        </w:rPr>
        <w:t xml:space="preserve">.3). </w:t>
      </w:r>
      <w:proofErr w:type="spellStart"/>
      <w:r w:rsidR="00EA6A1F">
        <w:rPr>
          <w:rFonts w:ascii="Times New Roman" w:eastAsia="Times New Roman" w:hAnsi="Times New Roman" w:cs="Times New Roman"/>
          <w:sz w:val="24"/>
          <w:szCs w:val="24"/>
        </w:rPr>
        <w:t>Konflik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Staf</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dengan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Kepala</w:t>
      </w:r>
      <w:proofErr w:type="spellEnd"/>
      <w:r w:rsidR="00EA6A1F">
        <w:rPr>
          <w:rFonts w:ascii="Times New Roman" w:eastAsia="Times New Roman" w:hAnsi="Times New Roman" w:cs="Times New Roman"/>
          <w:sz w:val="24"/>
          <w:szCs w:val="24"/>
        </w:rPr>
        <w:t xml:space="preserve"> Unit (</w:t>
      </w:r>
      <w:r w:rsidR="00EA6A1F">
        <w:rPr>
          <w:rFonts w:ascii="Times New Roman" w:eastAsia="Times New Roman" w:hAnsi="Times New Roman" w:cs="Times New Roman"/>
          <w:i/>
          <w:sz w:val="24"/>
          <w:szCs w:val="24"/>
        </w:rPr>
        <w:t>Line Staff Conflict</w:t>
      </w:r>
      <w:r w:rsidR="00EA6A1F">
        <w:rPr>
          <w:rFonts w:ascii="Times New Roman" w:eastAsia="Times New Roman" w:hAnsi="Times New Roman" w:cs="Times New Roman"/>
          <w:sz w:val="24"/>
          <w:szCs w:val="24"/>
        </w:rPr>
        <w:t>). 4).</w:t>
      </w:r>
      <w:proofErr w:type="spellStart"/>
      <w:r w:rsidR="00EA6A1F">
        <w:rPr>
          <w:rFonts w:ascii="Times New Roman" w:eastAsia="Times New Roman" w:hAnsi="Times New Roman" w:cs="Times New Roman"/>
          <w:sz w:val="24"/>
          <w:szCs w:val="24"/>
        </w:rPr>
        <w:t>Konflik</w:t>
      </w:r>
      <w:proofErr w:type="spellEnd"/>
      <w:r w:rsidR="00EA6A1F">
        <w:rPr>
          <w:rFonts w:ascii="Times New Roman" w:eastAsia="Times New Roman" w:hAnsi="Times New Roman" w:cs="Times New Roman"/>
          <w:sz w:val="24"/>
          <w:szCs w:val="24"/>
        </w:rPr>
        <w:t xml:space="preserve"> Formal-Informal (</w:t>
      </w:r>
      <w:r w:rsidR="00EA6A1F">
        <w:rPr>
          <w:rFonts w:ascii="Times New Roman" w:eastAsia="Times New Roman" w:hAnsi="Times New Roman" w:cs="Times New Roman"/>
          <w:i/>
          <w:sz w:val="24"/>
          <w:szCs w:val="24"/>
        </w:rPr>
        <w:t>Formal-Informal Conflict</w:t>
      </w:r>
      <w:r w:rsidR="00EA6A1F">
        <w:rPr>
          <w:rFonts w:ascii="Times New Roman" w:eastAsia="Times New Roman" w:hAnsi="Times New Roman" w:cs="Times New Roman"/>
          <w:sz w:val="24"/>
          <w:szCs w:val="24"/>
        </w:rPr>
        <w:t xml:space="preserve">). </w:t>
      </w:r>
    </w:p>
    <w:p w14:paraId="4ED93FC8" w14:textId="77777777" w:rsidR="00EA6A1F" w:rsidRPr="00EA6A1F" w:rsidRDefault="00EA6A1F" w:rsidP="008E17D7">
      <w:pPr>
        <w:spacing w:after="0" w:line="36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Robbins dan Judge (2015) </w:t>
      </w:r>
      <w:proofErr w:type="spellStart"/>
      <w:r>
        <w:rPr>
          <w:rFonts w:ascii="Times New Roman" w:eastAsia="Times New Roman" w:hAnsi="Times New Roman" w:cs="Times New Roman"/>
          <w:sz w:val="24"/>
          <w:szCs w:val="24"/>
        </w:rPr>
        <w:t>Memaparkan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sdt>
        <w:sdtPr>
          <w:tag w:val="goog_rdk_17"/>
          <w:id w:val="1912346"/>
        </w:sdtPr>
        <w:sdtEndPr/>
        <w:sdtContent/>
      </w:sdt>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Hasibuan</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merugikan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terpenuhinya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bawahan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kerugian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w:t>
      </w:r>
    </w:p>
    <w:p w14:paraId="7F70BD49" w14:textId="77777777" w:rsidR="005D0632" w:rsidRPr="00802CDE" w:rsidRDefault="005D0632" w:rsidP="008E17D7">
      <w:pPr>
        <w:spacing w:after="0" w:line="360" w:lineRule="auto"/>
        <w:jc w:val="both"/>
        <w:rPr>
          <w:rFonts w:ascii="Times New Roman" w:hAnsi="Times New Roman" w:cs="Times New Roman"/>
          <w:b/>
          <w:bCs/>
          <w:sz w:val="24"/>
          <w:szCs w:val="24"/>
        </w:rPr>
      </w:pPr>
      <w:r w:rsidRPr="00802CDE">
        <w:rPr>
          <w:rFonts w:ascii="Times New Roman" w:hAnsi="Times New Roman" w:cs="Times New Roman"/>
          <w:b/>
          <w:bCs/>
          <w:sz w:val="24"/>
          <w:szCs w:val="24"/>
        </w:rPr>
        <w:t>HASIL &amp; PEMBAHASAN</w:t>
      </w:r>
    </w:p>
    <w:p w14:paraId="231A8D5C" w14:textId="77777777" w:rsidR="005D0632" w:rsidRPr="00802CDE" w:rsidRDefault="005D0632" w:rsidP="008E17D7">
      <w:pPr>
        <w:spacing w:after="0" w:line="360" w:lineRule="auto"/>
        <w:ind w:firstLine="709"/>
        <w:jc w:val="both"/>
        <w:rPr>
          <w:rFonts w:ascii="Times New Roman" w:hAnsi="Times New Roman" w:cs="Times New Roman"/>
          <w:b/>
          <w:bCs/>
          <w:sz w:val="24"/>
          <w:szCs w:val="24"/>
        </w:rPr>
      </w:pPr>
      <w:r w:rsidRPr="00802CDE">
        <w:rPr>
          <w:rFonts w:ascii="Times New Roman" w:hAnsi="Times New Roman" w:cs="Times New Roman"/>
          <w:sz w:val="24"/>
          <w:szCs w:val="24"/>
        </w:rPr>
        <w:t xml:space="preserve">Hasil </w:t>
      </w:r>
      <w:proofErr w:type="spellStart"/>
      <w:r w:rsidRPr="00802CDE">
        <w:rPr>
          <w:rFonts w:ascii="Times New Roman" w:hAnsi="Times New Roman" w:cs="Times New Roman"/>
          <w:sz w:val="24"/>
          <w:szCs w:val="24"/>
        </w:rPr>
        <w:t>kategorisasi</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kepuasan</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yaitu</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subjek</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penelitian</w:t>
      </w:r>
      <w:proofErr w:type="spellEnd"/>
      <w:r w:rsidR="00D623A0" w:rsidRPr="00802CDE">
        <w:rPr>
          <w:rFonts w:ascii="Times New Roman" w:hAnsi="Times New Roman" w:cs="Times New Roman"/>
          <w:sz w:val="24"/>
          <w:szCs w:val="24"/>
        </w:rPr>
        <w:t xml:space="preserve"> yang</w:t>
      </w:r>
      <w:r w:rsidR="00EA6A1F" w:rsidRP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memiliki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tingkat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kepuasan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tinggi</w:t>
      </w:r>
      <w:proofErr w:type="spellEnd"/>
      <w:r w:rsidR="00EA6A1F">
        <w:rPr>
          <w:rFonts w:ascii="Times New Roman" w:eastAsia="Times New Roman" w:hAnsi="Times New Roman" w:cs="Times New Roman"/>
          <w:sz w:val="24"/>
          <w:szCs w:val="24"/>
        </w:rPr>
        <w:t xml:space="preserve"> (66,67%) </w:t>
      </w:r>
      <w:proofErr w:type="spellStart"/>
      <w:r w:rsidR="00EA6A1F">
        <w:rPr>
          <w:rFonts w:ascii="Times New Roman" w:eastAsia="Times New Roman" w:hAnsi="Times New Roman" w:cs="Times New Roman"/>
          <w:sz w:val="24"/>
          <w:szCs w:val="24"/>
        </w:rPr>
        <w:t>sebanyak</w:t>
      </w:r>
      <w:proofErr w:type="spellEnd"/>
      <w:r w:rsidR="00EA6A1F">
        <w:rPr>
          <w:rFonts w:ascii="Times New Roman" w:eastAsia="Times New Roman" w:hAnsi="Times New Roman" w:cs="Times New Roman"/>
          <w:sz w:val="24"/>
          <w:szCs w:val="24"/>
        </w:rPr>
        <w:t xml:space="preserve"> 40 orang, </w:t>
      </w:r>
      <w:proofErr w:type="spellStart"/>
      <w:r w:rsidR="00EA6A1F">
        <w:rPr>
          <w:rFonts w:ascii="Times New Roman" w:eastAsia="Times New Roman" w:hAnsi="Times New Roman" w:cs="Times New Roman"/>
          <w:sz w:val="24"/>
          <w:szCs w:val="24"/>
        </w:rPr>
        <w:t>subjek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penelitian</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memiliki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kepuasan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kategori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sedang</w:t>
      </w:r>
      <w:proofErr w:type="spellEnd"/>
      <w:r w:rsidR="00EA6A1F">
        <w:rPr>
          <w:rFonts w:ascii="Times New Roman" w:eastAsia="Times New Roman" w:hAnsi="Times New Roman" w:cs="Times New Roman"/>
          <w:sz w:val="24"/>
          <w:szCs w:val="24"/>
        </w:rPr>
        <w:t xml:space="preserve"> (33,33%) </w:t>
      </w:r>
      <w:proofErr w:type="spellStart"/>
      <w:r w:rsidR="00EA6A1F">
        <w:rPr>
          <w:rFonts w:ascii="Times New Roman" w:eastAsia="Times New Roman" w:hAnsi="Times New Roman" w:cs="Times New Roman"/>
          <w:sz w:val="24"/>
          <w:szCs w:val="24"/>
        </w:rPr>
        <w:t>sebanyak</w:t>
      </w:r>
      <w:proofErr w:type="spellEnd"/>
      <w:r w:rsidR="00EA6A1F">
        <w:rPr>
          <w:rFonts w:ascii="Times New Roman" w:eastAsia="Times New Roman" w:hAnsi="Times New Roman" w:cs="Times New Roman"/>
          <w:sz w:val="24"/>
          <w:szCs w:val="24"/>
        </w:rPr>
        <w:t xml:space="preserve"> 20 orang, dan 0 % pada </w:t>
      </w:r>
      <w:proofErr w:type="spellStart"/>
      <w:r w:rsidR="00EA6A1F">
        <w:rPr>
          <w:rFonts w:ascii="Times New Roman" w:eastAsia="Times New Roman" w:hAnsi="Times New Roman" w:cs="Times New Roman"/>
          <w:sz w:val="24"/>
          <w:szCs w:val="24"/>
        </w:rPr>
        <w:t>kategori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rendah</w:t>
      </w:r>
      <w:proofErr w:type="spellEnd"/>
      <w:r w:rsidR="00EA6A1F">
        <w:rPr>
          <w:rFonts w:ascii="Times New Roman" w:eastAsia="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Berdasarkan</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hasil</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kategorisasi</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tersebut</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dapat</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disimpulkan</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bahwa</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subjek</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dalam</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penelitian</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ini</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memiliki</w:t>
      </w:r>
      <w:proofErr w:type="spellEnd"/>
      <w:r w:rsidR="00EA6A1F">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tingkat</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kepuasan</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D623A0" w:rsidRPr="00802CDE">
        <w:rPr>
          <w:rFonts w:ascii="Times New Roman" w:hAnsi="Times New Roman" w:cs="Times New Roman"/>
          <w:sz w:val="24"/>
          <w:szCs w:val="24"/>
        </w:rPr>
        <w:t xml:space="preserve"> yang </w:t>
      </w:r>
      <w:proofErr w:type="spellStart"/>
      <w:r w:rsidR="00D623A0" w:rsidRPr="00802CDE">
        <w:rPr>
          <w:rFonts w:ascii="Times New Roman" w:hAnsi="Times New Roman" w:cs="Times New Roman"/>
          <w:sz w:val="24"/>
          <w:szCs w:val="24"/>
        </w:rPr>
        <w:t>tinggi</w:t>
      </w:r>
      <w:proofErr w:type="spellEnd"/>
      <w:r w:rsidR="00D623A0" w:rsidRPr="00802CDE">
        <w:rPr>
          <w:rFonts w:ascii="Times New Roman" w:hAnsi="Times New Roman" w:cs="Times New Roman"/>
          <w:sz w:val="24"/>
          <w:szCs w:val="24"/>
        </w:rPr>
        <w:t>.</w:t>
      </w:r>
    </w:p>
    <w:p w14:paraId="4CADD55E" w14:textId="77777777" w:rsidR="00D623A0" w:rsidRPr="00802CDE" w:rsidRDefault="00D623A0" w:rsidP="008E17D7">
      <w:pPr>
        <w:pStyle w:val="ListParagraph"/>
        <w:tabs>
          <w:tab w:val="left" w:pos="993"/>
        </w:tabs>
        <w:spacing w:after="0" w:line="360" w:lineRule="auto"/>
        <w:ind w:left="426"/>
        <w:jc w:val="center"/>
        <w:rPr>
          <w:b/>
          <w:bCs/>
          <w:sz w:val="20"/>
          <w:szCs w:val="20"/>
        </w:rPr>
      </w:pPr>
      <w:proofErr w:type="spellStart"/>
      <w:r w:rsidRPr="00802CDE">
        <w:rPr>
          <w:b/>
          <w:bCs/>
          <w:sz w:val="20"/>
          <w:szCs w:val="20"/>
        </w:rPr>
        <w:t>Tabel</w:t>
      </w:r>
      <w:proofErr w:type="spellEnd"/>
      <w:r w:rsidRPr="00802CDE">
        <w:rPr>
          <w:b/>
          <w:bCs/>
          <w:sz w:val="20"/>
          <w:szCs w:val="20"/>
        </w:rPr>
        <w:t xml:space="preserve"> 1.</w:t>
      </w:r>
    </w:p>
    <w:p w14:paraId="43DF53E9" w14:textId="77777777" w:rsidR="005D0632" w:rsidRPr="00EA6A1F" w:rsidRDefault="005D0632" w:rsidP="008E17D7">
      <w:pPr>
        <w:pStyle w:val="ListParagraph"/>
        <w:tabs>
          <w:tab w:val="left" w:pos="993"/>
        </w:tabs>
        <w:spacing w:after="0" w:line="360" w:lineRule="auto"/>
        <w:ind w:left="426"/>
        <w:jc w:val="center"/>
        <w:rPr>
          <w:b/>
          <w:bCs/>
          <w:sz w:val="20"/>
          <w:szCs w:val="20"/>
        </w:rPr>
      </w:pPr>
      <w:proofErr w:type="spellStart"/>
      <w:r w:rsidRPr="00802CDE">
        <w:rPr>
          <w:b/>
          <w:bCs/>
          <w:sz w:val="20"/>
          <w:szCs w:val="20"/>
        </w:rPr>
        <w:t>Kategorisasi</w:t>
      </w:r>
      <w:proofErr w:type="spellEnd"/>
      <w:r w:rsidRPr="00802CDE">
        <w:rPr>
          <w:b/>
          <w:bCs/>
          <w:sz w:val="20"/>
          <w:szCs w:val="20"/>
        </w:rPr>
        <w:t xml:space="preserve"> Skala </w:t>
      </w:r>
      <w:proofErr w:type="spellStart"/>
      <w:r w:rsidR="00EA6A1F">
        <w:rPr>
          <w:b/>
          <w:bCs/>
          <w:iCs/>
          <w:sz w:val="20"/>
          <w:szCs w:val="20"/>
        </w:rPr>
        <w:t>kepuasan</w:t>
      </w:r>
      <w:proofErr w:type="spellEnd"/>
      <w:r w:rsidR="00EA6A1F">
        <w:rPr>
          <w:b/>
          <w:bCs/>
          <w:iCs/>
          <w:sz w:val="20"/>
          <w:szCs w:val="20"/>
        </w:rPr>
        <w:t xml:space="preserve"> </w:t>
      </w:r>
      <w:proofErr w:type="spellStart"/>
      <w:r w:rsidR="00EA6A1F">
        <w:rPr>
          <w:b/>
          <w:bCs/>
          <w:iCs/>
          <w:sz w:val="20"/>
          <w:szCs w:val="20"/>
        </w:rPr>
        <w:t>kerja</w:t>
      </w:r>
      <w:proofErr w:type="spellEnd"/>
    </w:p>
    <w:tbl>
      <w:tblPr>
        <w:tblW w:w="0" w:type="auto"/>
        <w:tblBorders>
          <w:top w:val="nil"/>
          <w:left w:val="nil"/>
          <w:bottom w:val="nil"/>
          <w:right w:val="nil"/>
          <w:insideH w:val="nil"/>
          <w:insideV w:val="nil"/>
        </w:tblBorders>
        <w:tblLook w:val="0600" w:firstRow="0" w:lastRow="0" w:firstColumn="0" w:lastColumn="0" w:noHBand="1" w:noVBand="1"/>
      </w:tblPr>
      <w:tblGrid>
        <w:gridCol w:w="1236"/>
        <w:gridCol w:w="3107"/>
        <w:gridCol w:w="1655"/>
        <w:gridCol w:w="680"/>
        <w:gridCol w:w="1280"/>
      </w:tblGrid>
      <w:tr w:rsidR="00EA6A1F" w14:paraId="2E09C6FA" w14:textId="77777777" w:rsidTr="008E17D7">
        <w:trPr>
          <w:trHeight w:val="93"/>
          <w:tblHeader/>
        </w:trPr>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69A2E689"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Kategori</w:t>
            </w:r>
            <w:proofErr w:type="spellEnd"/>
          </w:p>
        </w:tc>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29730E42"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Pedoman</w:t>
            </w:r>
            <w:proofErr w:type="spellEnd"/>
          </w:p>
        </w:tc>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3DF6B073"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Skor</w:t>
            </w:r>
            <w:proofErr w:type="spellEnd"/>
          </w:p>
        </w:tc>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3BDC07A4"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N</w:t>
            </w:r>
          </w:p>
        </w:tc>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031DEC95"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Persetase</w:t>
            </w:r>
            <w:proofErr w:type="spellEnd"/>
          </w:p>
        </w:tc>
      </w:tr>
      <w:tr w:rsidR="00EA6A1F" w14:paraId="52C6FF7C" w14:textId="77777777" w:rsidTr="008E17D7">
        <w:trPr>
          <w:trHeight w:val="233"/>
          <w:tblHeader/>
        </w:trPr>
        <w:tc>
          <w:tcPr>
            <w:tcW w:w="0" w:type="auto"/>
            <w:tcBorders>
              <w:top w:val="nil"/>
              <w:left w:val="nil"/>
              <w:bottom w:val="nil"/>
              <w:right w:val="nil"/>
            </w:tcBorders>
            <w:tcMar>
              <w:top w:w="100" w:type="dxa"/>
              <w:left w:w="100" w:type="dxa"/>
              <w:bottom w:w="100" w:type="dxa"/>
              <w:right w:w="100" w:type="dxa"/>
            </w:tcMar>
          </w:tcPr>
          <w:p w14:paraId="48233D2A"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Tinggi</w:t>
            </w:r>
          </w:p>
        </w:tc>
        <w:tc>
          <w:tcPr>
            <w:tcW w:w="0" w:type="auto"/>
            <w:tcBorders>
              <w:top w:val="nil"/>
              <w:left w:val="nil"/>
              <w:bottom w:val="nil"/>
              <w:right w:val="nil"/>
            </w:tcBorders>
            <w:tcMar>
              <w:top w:w="100" w:type="dxa"/>
              <w:left w:w="100" w:type="dxa"/>
              <w:bottom w:w="100" w:type="dxa"/>
              <w:right w:w="100" w:type="dxa"/>
            </w:tcMar>
          </w:tcPr>
          <w:p w14:paraId="0AEE44A9"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&gt; (µ + 1SD)</w:t>
            </w:r>
          </w:p>
        </w:tc>
        <w:tc>
          <w:tcPr>
            <w:tcW w:w="0" w:type="auto"/>
            <w:tcBorders>
              <w:top w:val="nil"/>
              <w:left w:val="nil"/>
              <w:bottom w:val="nil"/>
              <w:right w:val="nil"/>
            </w:tcBorders>
            <w:tcMar>
              <w:top w:w="100" w:type="dxa"/>
              <w:left w:w="100" w:type="dxa"/>
              <w:bottom w:w="100" w:type="dxa"/>
              <w:right w:w="100" w:type="dxa"/>
            </w:tcMar>
          </w:tcPr>
          <w:p w14:paraId="71CCB70C" w14:textId="77777777" w:rsidR="00EA6A1F" w:rsidRDefault="000041DB" w:rsidP="008E17D7">
            <w:pPr>
              <w:spacing w:after="0" w:line="240" w:lineRule="auto"/>
              <w:ind w:left="280"/>
              <w:jc w:val="center"/>
              <w:rPr>
                <w:rFonts w:ascii="Times New Roman" w:eastAsia="Times New Roman" w:hAnsi="Times New Roman" w:cs="Times New Roman"/>
                <w:sz w:val="20"/>
                <w:szCs w:val="20"/>
              </w:rPr>
            </w:pPr>
            <w:sdt>
              <w:sdtPr>
                <w:tag w:val="goog_rdk_126"/>
                <w:id w:val="1912455"/>
              </w:sdtPr>
              <w:sdtEndPr/>
              <w:sdtContent>
                <w:r w:rsidR="00EA6A1F">
                  <w:rPr>
                    <w:rFonts w:ascii="Gungsuh" w:eastAsia="Gungsuh" w:hAnsi="Gungsuh" w:cs="Gungsuh"/>
                    <w:sz w:val="20"/>
                    <w:szCs w:val="20"/>
                  </w:rPr>
                  <w:t>X ≥ 96</w:t>
                </w:r>
              </w:sdtContent>
            </w:sdt>
          </w:p>
        </w:tc>
        <w:tc>
          <w:tcPr>
            <w:tcW w:w="0" w:type="auto"/>
            <w:tcBorders>
              <w:top w:val="nil"/>
              <w:left w:val="nil"/>
              <w:bottom w:val="nil"/>
              <w:right w:val="nil"/>
            </w:tcBorders>
            <w:tcMar>
              <w:top w:w="100" w:type="dxa"/>
              <w:left w:w="100" w:type="dxa"/>
              <w:bottom w:w="100" w:type="dxa"/>
              <w:right w:w="100" w:type="dxa"/>
            </w:tcMar>
          </w:tcPr>
          <w:p w14:paraId="55973547"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0" w:type="auto"/>
            <w:tcBorders>
              <w:top w:val="nil"/>
              <w:left w:val="nil"/>
              <w:bottom w:val="nil"/>
              <w:right w:val="nil"/>
            </w:tcBorders>
            <w:tcMar>
              <w:top w:w="100" w:type="dxa"/>
              <w:left w:w="100" w:type="dxa"/>
              <w:bottom w:w="100" w:type="dxa"/>
              <w:right w:w="100" w:type="dxa"/>
            </w:tcMar>
          </w:tcPr>
          <w:p w14:paraId="24E3D09E"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66,67%</w:t>
            </w:r>
          </w:p>
        </w:tc>
      </w:tr>
      <w:tr w:rsidR="00EA6A1F" w14:paraId="4A2AABFB" w14:textId="77777777" w:rsidTr="008E17D7">
        <w:trPr>
          <w:trHeight w:val="338"/>
          <w:tblHeader/>
        </w:trPr>
        <w:tc>
          <w:tcPr>
            <w:tcW w:w="0" w:type="auto"/>
            <w:tcBorders>
              <w:top w:val="nil"/>
              <w:left w:val="nil"/>
              <w:bottom w:val="nil"/>
              <w:right w:val="nil"/>
            </w:tcBorders>
            <w:tcMar>
              <w:top w:w="100" w:type="dxa"/>
              <w:left w:w="100" w:type="dxa"/>
              <w:bottom w:w="100" w:type="dxa"/>
              <w:right w:w="100" w:type="dxa"/>
            </w:tcMar>
          </w:tcPr>
          <w:p w14:paraId="374419D4"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Sedang</w:t>
            </w:r>
            <w:proofErr w:type="spellEnd"/>
          </w:p>
        </w:tc>
        <w:tc>
          <w:tcPr>
            <w:tcW w:w="0" w:type="auto"/>
            <w:tcBorders>
              <w:top w:val="nil"/>
              <w:left w:val="nil"/>
              <w:bottom w:val="nil"/>
              <w:right w:val="nil"/>
            </w:tcBorders>
            <w:tcMar>
              <w:top w:w="100" w:type="dxa"/>
              <w:left w:w="100" w:type="dxa"/>
              <w:bottom w:w="100" w:type="dxa"/>
              <w:right w:w="100" w:type="dxa"/>
            </w:tcMar>
          </w:tcPr>
          <w:p w14:paraId="4A9FB56E" w14:textId="77777777" w:rsidR="00EA6A1F" w:rsidRDefault="000041DB" w:rsidP="008E17D7">
            <w:pPr>
              <w:spacing w:after="0" w:line="240" w:lineRule="auto"/>
              <w:ind w:left="280"/>
              <w:jc w:val="center"/>
              <w:rPr>
                <w:rFonts w:ascii="Times New Roman" w:eastAsia="Times New Roman" w:hAnsi="Times New Roman" w:cs="Times New Roman"/>
                <w:sz w:val="20"/>
                <w:szCs w:val="20"/>
              </w:rPr>
            </w:pPr>
            <w:sdt>
              <w:sdtPr>
                <w:tag w:val="goog_rdk_127"/>
                <w:id w:val="1912456"/>
              </w:sdtPr>
              <w:sdtEndPr/>
              <w:sdtContent>
                <w:r w:rsidR="00EA6A1F">
                  <w:rPr>
                    <w:rFonts w:ascii="Gungsuh" w:eastAsia="Gungsuh" w:hAnsi="Gungsuh" w:cs="Gungsuh"/>
                    <w:sz w:val="20"/>
                    <w:szCs w:val="20"/>
                  </w:rPr>
                  <w:t>(µ - 1SD) ≤ X &lt; (µ + 1SD)</w:t>
                </w:r>
              </w:sdtContent>
            </w:sdt>
          </w:p>
        </w:tc>
        <w:tc>
          <w:tcPr>
            <w:tcW w:w="0" w:type="auto"/>
            <w:tcBorders>
              <w:top w:val="nil"/>
              <w:left w:val="nil"/>
              <w:bottom w:val="nil"/>
              <w:right w:val="nil"/>
            </w:tcBorders>
            <w:tcMar>
              <w:top w:w="100" w:type="dxa"/>
              <w:left w:w="100" w:type="dxa"/>
              <w:bottom w:w="100" w:type="dxa"/>
              <w:right w:w="100" w:type="dxa"/>
            </w:tcMar>
          </w:tcPr>
          <w:p w14:paraId="6C000783" w14:textId="77777777" w:rsidR="00EA6A1F" w:rsidRDefault="000041DB" w:rsidP="008E17D7">
            <w:pPr>
              <w:spacing w:after="0" w:line="240" w:lineRule="auto"/>
              <w:ind w:left="280"/>
              <w:jc w:val="center"/>
              <w:rPr>
                <w:rFonts w:ascii="Times New Roman" w:eastAsia="Times New Roman" w:hAnsi="Times New Roman" w:cs="Times New Roman"/>
                <w:sz w:val="20"/>
                <w:szCs w:val="20"/>
              </w:rPr>
            </w:pPr>
            <w:sdt>
              <w:sdtPr>
                <w:tag w:val="goog_rdk_128"/>
                <w:id w:val="1912457"/>
              </w:sdtPr>
              <w:sdtEndPr/>
              <w:sdtContent>
                <w:r w:rsidR="00EA6A1F">
                  <w:rPr>
                    <w:rFonts w:ascii="Gungsuh" w:eastAsia="Gungsuh" w:hAnsi="Gungsuh" w:cs="Gungsuh"/>
                    <w:sz w:val="20"/>
                    <w:szCs w:val="20"/>
                  </w:rPr>
                  <w:t>64 ≤ X &lt; 96</w:t>
                </w:r>
              </w:sdtContent>
            </w:sdt>
          </w:p>
        </w:tc>
        <w:tc>
          <w:tcPr>
            <w:tcW w:w="0" w:type="auto"/>
            <w:tcBorders>
              <w:top w:val="nil"/>
              <w:left w:val="nil"/>
              <w:bottom w:val="nil"/>
              <w:right w:val="nil"/>
            </w:tcBorders>
            <w:tcMar>
              <w:top w:w="100" w:type="dxa"/>
              <w:left w:w="100" w:type="dxa"/>
              <w:bottom w:w="100" w:type="dxa"/>
              <w:right w:w="100" w:type="dxa"/>
            </w:tcMar>
          </w:tcPr>
          <w:p w14:paraId="582D2287"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0" w:type="auto"/>
            <w:tcBorders>
              <w:top w:val="nil"/>
              <w:left w:val="nil"/>
              <w:bottom w:val="nil"/>
              <w:right w:val="nil"/>
            </w:tcBorders>
            <w:tcMar>
              <w:top w:w="100" w:type="dxa"/>
              <w:left w:w="100" w:type="dxa"/>
              <w:bottom w:w="100" w:type="dxa"/>
              <w:right w:w="100" w:type="dxa"/>
            </w:tcMar>
          </w:tcPr>
          <w:p w14:paraId="56926B49"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33,33%</w:t>
            </w:r>
          </w:p>
        </w:tc>
      </w:tr>
      <w:tr w:rsidR="00EA6A1F" w14:paraId="34405761" w14:textId="77777777" w:rsidTr="008E17D7">
        <w:trPr>
          <w:trHeight w:val="360"/>
          <w:tblHeader/>
        </w:trPr>
        <w:tc>
          <w:tcPr>
            <w:tcW w:w="0" w:type="auto"/>
            <w:tcBorders>
              <w:top w:val="nil"/>
              <w:left w:val="nil"/>
              <w:bottom w:val="single" w:sz="8" w:space="0" w:color="000000"/>
              <w:right w:val="nil"/>
            </w:tcBorders>
            <w:tcMar>
              <w:top w:w="100" w:type="dxa"/>
              <w:left w:w="100" w:type="dxa"/>
              <w:bottom w:w="100" w:type="dxa"/>
              <w:right w:w="100" w:type="dxa"/>
            </w:tcMar>
          </w:tcPr>
          <w:p w14:paraId="62149B91"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Rendah</w:t>
            </w:r>
            <w:proofErr w:type="spellEnd"/>
          </w:p>
        </w:tc>
        <w:tc>
          <w:tcPr>
            <w:tcW w:w="0" w:type="auto"/>
            <w:tcBorders>
              <w:top w:val="nil"/>
              <w:left w:val="nil"/>
              <w:bottom w:val="single" w:sz="8" w:space="0" w:color="000000"/>
              <w:right w:val="nil"/>
            </w:tcBorders>
            <w:tcMar>
              <w:top w:w="100" w:type="dxa"/>
              <w:left w:w="100" w:type="dxa"/>
              <w:bottom w:w="100" w:type="dxa"/>
              <w:right w:w="100" w:type="dxa"/>
            </w:tcMar>
          </w:tcPr>
          <w:p w14:paraId="4BA0EC48"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&lt; (µ - 1SD)</w:t>
            </w:r>
          </w:p>
        </w:tc>
        <w:tc>
          <w:tcPr>
            <w:tcW w:w="0" w:type="auto"/>
            <w:tcBorders>
              <w:top w:val="nil"/>
              <w:left w:val="nil"/>
              <w:bottom w:val="single" w:sz="8" w:space="0" w:color="000000"/>
              <w:right w:val="nil"/>
            </w:tcBorders>
            <w:tcMar>
              <w:top w:w="100" w:type="dxa"/>
              <w:left w:w="100" w:type="dxa"/>
              <w:bottom w:w="100" w:type="dxa"/>
              <w:right w:w="100" w:type="dxa"/>
            </w:tcMar>
          </w:tcPr>
          <w:p w14:paraId="7795617E"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&lt; 64</w:t>
            </w:r>
          </w:p>
        </w:tc>
        <w:tc>
          <w:tcPr>
            <w:tcW w:w="0" w:type="auto"/>
            <w:tcBorders>
              <w:top w:val="nil"/>
              <w:left w:val="nil"/>
              <w:bottom w:val="single" w:sz="8" w:space="0" w:color="000000"/>
              <w:right w:val="nil"/>
            </w:tcBorders>
            <w:tcMar>
              <w:top w:w="100" w:type="dxa"/>
              <w:left w:w="100" w:type="dxa"/>
              <w:bottom w:w="100" w:type="dxa"/>
              <w:right w:w="100" w:type="dxa"/>
            </w:tcMar>
          </w:tcPr>
          <w:p w14:paraId="38CA08B9"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nil"/>
              <w:left w:val="nil"/>
              <w:bottom w:val="single" w:sz="8" w:space="0" w:color="000000"/>
              <w:right w:val="nil"/>
            </w:tcBorders>
            <w:tcMar>
              <w:top w:w="100" w:type="dxa"/>
              <w:left w:w="100" w:type="dxa"/>
              <w:bottom w:w="100" w:type="dxa"/>
              <w:right w:w="100" w:type="dxa"/>
            </w:tcMar>
          </w:tcPr>
          <w:p w14:paraId="39BD750D"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EA6A1F" w14:paraId="7AD7394D" w14:textId="77777777" w:rsidTr="000041DB">
        <w:trPr>
          <w:trHeight w:val="241"/>
          <w:tblHeader/>
        </w:trPr>
        <w:tc>
          <w:tcPr>
            <w:tcW w:w="0" w:type="auto"/>
            <w:tcBorders>
              <w:top w:val="nil"/>
              <w:left w:val="nil"/>
              <w:bottom w:val="single" w:sz="8" w:space="0" w:color="000000"/>
              <w:right w:val="nil"/>
            </w:tcBorders>
            <w:tcMar>
              <w:top w:w="100" w:type="dxa"/>
              <w:left w:w="100" w:type="dxa"/>
              <w:bottom w:w="100" w:type="dxa"/>
              <w:right w:w="100" w:type="dxa"/>
            </w:tcMar>
          </w:tcPr>
          <w:p w14:paraId="2364EE0B"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0" w:type="auto"/>
            <w:tcBorders>
              <w:top w:val="nil"/>
              <w:left w:val="nil"/>
              <w:bottom w:val="single" w:sz="8" w:space="0" w:color="000000"/>
              <w:right w:val="nil"/>
            </w:tcBorders>
            <w:tcMar>
              <w:top w:w="100" w:type="dxa"/>
              <w:left w:w="100" w:type="dxa"/>
              <w:bottom w:w="100" w:type="dxa"/>
              <w:right w:w="100" w:type="dxa"/>
            </w:tcMar>
          </w:tcPr>
          <w:p w14:paraId="720CF29C"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0" w:type="auto"/>
            <w:tcBorders>
              <w:top w:val="nil"/>
              <w:left w:val="nil"/>
              <w:bottom w:val="single" w:sz="8" w:space="0" w:color="000000"/>
              <w:right w:val="nil"/>
            </w:tcBorders>
            <w:tcMar>
              <w:top w:w="100" w:type="dxa"/>
              <w:left w:w="100" w:type="dxa"/>
              <w:bottom w:w="100" w:type="dxa"/>
              <w:right w:w="100" w:type="dxa"/>
            </w:tcMar>
          </w:tcPr>
          <w:p w14:paraId="75C449F9"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0" w:type="auto"/>
            <w:tcBorders>
              <w:top w:val="nil"/>
              <w:left w:val="nil"/>
              <w:bottom w:val="single" w:sz="8" w:space="0" w:color="000000"/>
              <w:right w:val="nil"/>
            </w:tcBorders>
            <w:tcMar>
              <w:top w:w="100" w:type="dxa"/>
              <w:left w:w="100" w:type="dxa"/>
              <w:bottom w:w="100" w:type="dxa"/>
              <w:right w:w="100" w:type="dxa"/>
            </w:tcMar>
          </w:tcPr>
          <w:p w14:paraId="0656C6AD"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0" w:type="auto"/>
            <w:tcBorders>
              <w:top w:val="nil"/>
              <w:left w:val="nil"/>
              <w:bottom w:val="single" w:sz="8" w:space="0" w:color="000000"/>
              <w:right w:val="nil"/>
            </w:tcBorders>
            <w:tcMar>
              <w:top w:w="100" w:type="dxa"/>
              <w:left w:w="100" w:type="dxa"/>
              <w:bottom w:w="100" w:type="dxa"/>
              <w:right w:w="100" w:type="dxa"/>
            </w:tcMar>
          </w:tcPr>
          <w:p w14:paraId="4A10A002"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14:paraId="2DBE313D" w14:textId="77777777" w:rsidR="005D0632" w:rsidRPr="00802CDE" w:rsidRDefault="005D0632" w:rsidP="008E17D7">
      <w:pPr>
        <w:tabs>
          <w:tab w:val="left" w:pos="993"/>
        </w:tabs>
        <w:spacing w:after="0" w:line="360" w:lineRule="auto"/>
        <w:jc w:val="both"/>
      </w:pPr>
    </w:p>
    <w:p w14:paraId="7473CB25" w14:textId="77777777" w:rsidR="00EA6A1F" w:rsidRPr="00802CDE" w:rsidRDefault="00D623A0" w:rsidP="008E17D7">
      <w:pPr>
        <w:spacing w:after="0" w:line="360" w:lineRule="auto"/>
        <w:ind w:firstLine="709"/>
        <w:jc w:val="both"/>
        <w:rPr>
          <w:rFonts w:ascii="Times New Roman" w:hAnsi="Times New Roman" w:cs="Times New Roman"/>
          <w:b/>
          <w:bCs/>
          <w:sz w:val="24"/>
          <w:szCs w:val="24"/>
        </w:rPr>
      </w:pPr>
      <w:r w:rsidRPr="00802CDE">
        <w:rPr>
          <w:rFonts w:ascii="Times New Roman" w:hAnsi="Times New Roman" w:cs="Times New Roman"/>
          <w:sz w:val="24"/>
          <w:szCs w:val="24"/>
        </w:rPr>
        <w:lastRenderedPageBreak/>
        <w:tab/>
      </w:r>
      <w:r w:rsidR="00EA6A1F" w:rsidRPr="00802CDE">
        <w:rPr>
          <w:rFonts w:ascii="Times New Roman" w:hAnsi="Times New Roman" w:cs="Times New Roman"/>
          <w:sz w:val="24"/>
          <w:szCs w:val="24"/>
        </w:rPr>
        <w:t xml:space="preserve">Hasil </w:t>
      </w:r>
      <w:proofErr w:type="spellStart"/>
      <w:r w:rsidR="00EA6A1F" w:rsidRPr="00802CDE">
        <w:rPr>
          <w:rFonts w:ascii="Times New Roman" w:hAnsi="Times New Roman" w:cs="Times New Roman"/>
          <w:sz w:val="24"/>
          <w:szCs w:val="24"/>
        </w:rPr>
        <w:t>kategorisasi</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kepuasan</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dalam</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penelitian</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ini</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yaitu</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subjek</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penelitian</w:t>
      </w:r>
      <w:proofErr w:type="spellEnd"/>
      <w:r w:rsidR="00EA6A1F" w:rsidRPr="00802CDE">
        <w:rPr>
          <w:rFonts w:ascii="Times New Roman" w:hAnsi="Times New Roman" w:cs="Times New Roman"/>
          <w:sz w:val="24"/>
          <w:szCs w:val="24"/>
        </w:rPr>
        <w:t xml:space="preserve"> yang</w:t>
      </w:r>
      <w:r w:rsidR="00EA6A1F" w:rsidRP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memiliki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tingkat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konflik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tinggi</w:t>
      </w:r>
      <w:proofErr w:type="spellEnd"/>
      <w:r w:rsidR="00EA6A1F">
        <w:rPr>
          <w:rFonts w:ascii="Times New Roman" w:eastAsia="Times New Roman" w:hAnsi="Times New Roman" w:cs="Times New Roman"/>
          <w:sz w:val="24"/>
          <w:szCs w:val="24"/>
        </w:rPr>
        <w:t xml:space="preserve"> (85%) </w:t>
      </w:r>
      <w:proofErr w:type="spellStart"/>
      <w:r w:rsidR="00EA6A1F">
        <w:rPr>
          <w:rFonts w:ascii="Times New Roman" w:eastAsia="Times New Roman" w:hAnsi="Times New Roman" w:cs="Times New Roman"/>
          <w:sz w:val="24"/>
          <w:szCs w:val="24"/>
        </w:rPr>
        <w:t>sebanyak</w:t>
      </w:r>
      <w:proofErr w:type="spellEnd"/>
      <w:r w:rsidR="00EA6A1F">
        <w:rPr>
          <w:rFonts w:ascii="Times New Roman" w:eastAsia="Times New Roman" w:hAnsi="Times New Roman" w:cs="Times New Roman"/>
          <w:sz w:val="24"/>
          <w:szCs w:val="24"/>
        </w:rPr>
        <w:t xml:space="preserve"> 51 orang, </w:t>
      </w:r>
      <w:proofErr w:type="spellStart"/>
      <w:r w:rsidR="00EA6A1F">
        <w:rPr>
          <w:rFonts w:ascii="Times New Roman" w:eastAsia="Times New Roman" w:hAnsi="Times New Roman" w:cs="Times New Roman"/>
          <w:sz w:val="24"/>
          <w:szCs w:val="24"/>
        </w:rPr>
        <w:t>subjek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penelitian</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memiliki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konflik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kategori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sedang</w:t>
      </w:r>
      <w:proofErr w:type="spellEnd"/>
      <w:r w:rsidR="00EA6A1F">
        <w:rPr>
          <w:rFonts w:ascii="Times New Roman" w:eastAsia="Times New Roman" w:hAnsi="Times New Roman" w:cs="Times New Roman"/>
          <w:sz w:val="24"/>
          <w:szCs w:val="24"/>
        </w:rPr>
        <w:t xml:space="preserve"> (15%) </w:t>
      </w:r>
      <w:proofErr w:type="spellStart"/>
      <w:r w:rsidR="00EA6A1F">
        <w:rPr>
          <w:rFonts w:ascii="Times New Roman" w:eastAsia="Times New Roman" w:hAnsi="Times New Roman" w:cs="Times New Roman"/>
          <w:sz w:val="24"/>
          <w:szCs w:val="24"/>
        </w:rPr>
        <w:t>sebanyak</w:t>
      </w:r>
      <w:proofErr w:type="spellEnd"/>
      <w:r w:rsidR="00EA6A1F">
        <w:rPr>
          <w:rFonts w:ascii="Times New Roman" w:eastAsia="Times New Roman" w:hAnsi="Times New Roman" w:cs="Times New Roman"/>
          <w:sz w:val="24"/>
          <w:szCs w:val="24"/>
        </w:rPr>
        <w:t xml:space="preserve"> 9 orang, dan 0 % pada </w:t>
      </w:r>
      <w:proofErr w:type="spellStart"/>
      <w:r w:rsidR="00EA6A1F">
        <w:rPr>
          <w:rFonts w:ascii="Times New Roman" w:eastAsia="Times New Roman" w:hAnsi="Times New Roman" w:cs="Times New Roman"/>
          <w:sz w:val="24"/>
          <w:szCs w:val="24"/>
        </w:rPr>
        <w:t>kategori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rendah</w:t>
      </w:r>
      <w:proofErr w:type="spellEnd"/>
      <w:r w:rsidR="00EA6A1F" w:rsidRPr="00802CDE">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kategorisasi</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tersebut</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dapat</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disimpulkan</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bahwa</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subjek</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dalam</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penelitian</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ini</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memiliki</w:t>
      </w:r>
      <w:proofErr w:type="spellEnd"/>
      <w:r w:rsidR="00EA6A1F">
        <w:rPr>
          <w:rFonts w:ascii="Times New Roman" w:hAnsi="Times New Roman" w:cs="Times New Roman"/>
          <w:sz w:val="24"/>
          <w:szCs w:val="24"/>
        </w:rPr>
        <w:t xml:space="preserve"> </w:t>
      </w:r>
      <w:proofErr w:type="spellStart"/>
      <w:r w:rsidR="00EA6A1F" w:rsidRPr="00802CDE">
        <w:rPr>
          <w:rFonts w:ascii="Times New Roman" w:hAnsi="Times New Roman" w:cs="Times New Roman"/>
          <w:sz w:val="24"/>
          <w:szCs w:val="24"/>
        </w:rPr>
        <w:t>tingkat</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konflik</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EA6A1F" w:rsidRPr="00802CDE">
        <w:rPr>
          <w:rFonts w:ascii="Times New Roman" w:hAnsi="Times New Roman" w:cs="Times New Roman"/>
          <w:sz w:val="24"/>
          <w:szCs w:val="24"/>
        </w:rPr>
        <w:t xml:space="preserve"> yang </w:t>
      </w:r>
      <w:proofErr w:type="spellStart"/>
      <w:r w:rsidR="00EA6A1F" w:rsidRPr="00802CDE">
        <w:rPr>
          <w:rFonts w:ascii="Times New Roman" w:hAnsi="Times New Roman" w:cs="Times New Roman"/>
          <w:sz w:val="24"/>
          <w:szCs w:val="24"/>
        </w:rPr>
        <w:t>tinggi</w:t>
      </w:r>
      <w:proofErr w:type="spellEnd"/>
      <w:r w:rsidR="00EA6A1F" w:rsidRPr="00802CDE">
        <w:rPr>
          <w:rFonts w:ascii="Times New Roman" w:hAnsi="Times New Roman" w:cs="Times New Roman"/>
          <w:sz w:val="24"/>
          <w:szCs w:val="24"/>
        </w:rPr>
        <w:t>.</w:t>
      </w:r>
    </w:p>
    <w:p w14:paraId="1945506A" w14:textId="77777777" w:rsidR="00D623A0" w:rsidRPr="00802CDE" w:rsidRDefault="00D623A0" w:rsidP="008E17D7">
      <w:pPr>
        <w:spacing w:after="0" w:line="360" w:lineRule="auto"/>
        <w:ind w:firstLine="709"/>
        <w:jc w:val="center"/>
        <w:rPr>
          <w:rStyle w:val="CommentReference"/>
          <w:b/>
          <w:bCs/>
          <w:sz w:val="20"/>
          <w:szCs w:val="20"/>
        </w:rPr>
      </w:pPr>
      <w:proofErr w:type="spellStart"/>
      <w:r w:rsidRPr="00802CDE">
        <w:rPr>
          <w:rStyle w:val="CommentReference"/>
          <w:b/>
          <w:bCs/>
          <w:sz w:val="20"/>
          <w:szCs w:val="20"/>
        </w:rPr>
        <w:t>Tabel</w:t>
      </w:r>
      <w:proofErr w:type="spellEnd"/>
      <w:r w:rsidRPr="00802CDE">
        <w:rPr>
          <w:rStyle w:val="CommentReference"/>
          <w:b/>
          <w:bCs/>
          <w:sz w:val="20"/>
          <w:szCs w:val="20"/>
        </w:rPr>
        <w:t xml:space="preserve"> 2.</w:t>
      </w:r>
    </w:p>
    <w:p w14:paraId="132AC3A9" w14:textId="15EE4BBE" w:rsidR="002B691A" w:rsidRPr="00802CDE" w:rsidRDefault="002B691A" w:rsidP="008E17D7">
      <w:pPr>
        <w:pStyle w:val="ListParagraph"/>
        <w:tabs>
          <w:tab w:val="left" w:pos="993"/>
        </w:tabs>
        <w:spacing w:after="0" w:line="360" w:lineRule="auto"/>
        <w:ind w:left="426"/>
        <w:jc w:val="center"/>
        <w:rPr>
          <w:b/>
          <w:bCs/>
          <w:sz w:val="20"/>
          <w:szCs w:val="20"/>
        </w:rPr>
      </w:pPr>
      <w:proofErr w:type="spellStart"/>
      <w:r w:rsidRPr="00802CDE">
        <w:rPr>
          <w:b/>
          <w:bCs/>
          <w:sz w:val="20"/>
          <w:szCs w:val="20"/>
        </w:rPr>
        <w:t>Kategorisasi</w:t>
      </w:r>
      <w:proofErr w:type="spellEnd"/>
      <w:r w:rsidRPr="00802CDE">
        <w:rPr>
          <w:b/>
          <w:bCs/>
          <w:sz w:val="20"/>
          <w:szCs w:val="20"/>
        </w:rPr>
        <w:t xml:space="preserve"> Skala </w:t>
      </w:r>
      <w:proofErr w:type="spellStart"/>
      <w:r w:rsidR="008E17D7">
        <w:rPr>
          <w:b/>
          <w:bCs/>
          <w:sz w:val="20"/>
          <w:szCs w:val="20"/>
        </w:rPr>
        <w:t>Konflik</w:t>
      </w:r>
      <w:proofErr w:type="spellEnd"/>
      <w:r w:rsidR="008E17D7">
        <w:rPr>
          <w:b/>
          <w:bCs/>
          <w:sz w:val="20"/>
          <w:szCs w:val="20"/>
        </w:rPr>
        <w:t xml:space="preserve"> </w:t>
      </w:r>
      <w:proofErr w:type="spellStart"/>
      <w:r w:rsidR="008E17D7">
        <w:rPr>
          <w:b/>
          <w:bCs/>
          <w:sz w:val="20"/>
          <w:szCs w:val="20"/>
        </w:rPr>
        <w:t>Kerja</w:t>
      </w:r>
      <w:proofErr w:type="spellEnd"/>
    </w:p>
    <w:tbl>
      <w:tblPr>
        <w:tblW w:w="0" w:type="auto"/>
        <w:tblBorders>
          <w:top w:val="nil"/>
          <w:left w:val="nil"/>
          <w:bottom w:val="nil"/>
          <w:right w:val="nil"/>
          <w:insideH w:val="nil"/>
          <w:insideV w:val="nil"/>
        </w:tblBorders>
        <w:tblLook w:val="0600" w:firstRow="0" w:lastRow="0" w:firstColumn="0" w:lastColumn="0" w:noHBand="1" w:noVBand="1"/>
      </w:tblPr>
      <w:tblGrid>
        <w:gridCol w:w="1236"/>
        <w:gridCol w:w="3105"/>
        <w:gridCol w:w="2253"/>
        <w:gridCol w:w="680"/>
        <w:gridCol w:w="1280"/>
      </w:tblGrid>
      <w:tr w:rsidR="00EA6A1F" w14:paraId="21DF3B06" w14:textId="77777777" w:rsidTr="008E17D7">
        <w:trPr>
          <w:trHeight w:val="96"/>
          <w:tblHeader/>
        </w:trPr>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6AA0D301"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Kategori</w:t>
            </w:r>
            <w:proofErr w:type="spellEnd"/>
          </w:p>
        </w:tc>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36CBB870"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Pedoman</w:t>
            </w:r>
            <w:proofErr w:type="spellEnd"/>
          </w:p>
        </w:tc>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406F69D1"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Skor</w:t>
            </w:r>
            <w:proofErr w:type="spellEnd"/>
          </w:p>
        </w:tc>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0D3B5B8F"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N</w:t>
            </w:r>
          </w:p>
        </w:tc>
        <w:tc>
          <w:tcPr>
            <w:tcW w:w="0" w:type="auto"/>
            <w:tcBorders>
              <w:top w:val="single" w:sz="8" w:space="0" w:color="000000"/>
              <w:left w:val="nil"/>
              <w:bottom w:val="single" w:sz="8" w:space="0" w:color="000000"/>
              <w:right w:val="nil"/>
            </w:tcBorders>
            <w:tcMar>
              <w:top w:w="100" w:type="dxa"/>
              <w:left w:w="100" w:type="dxa"/>
              <w:bottom w:w="100" w:type="dxa"/>
              <w:right w:w="100" w:type="dxa"/>
            </w:tcMar>
          </w:tcPr>
          <w:p w14:paraId="39342E41"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Persetase</w:t>
            </w:r>
            <w:proofErr w:type="spellEnd"/>
          </w:p>
        </w:tc>
      </w:tr>
      <w:tr w:rsidR="00EA6A1F" w14:paraId="50E33294" w14:textId="77777777" w:rsidTr="008E17D7">
        <w:trPr>
          <w:trHeight w:val="234"/>
          <w:tblHeader/>
        </w:trPr>
        <w:tc>
          <w:tcPr>
            <w:tcW w:w="0" w:type="auto"/>
            <w:tcBorders>
              <w:top w:val="nil"/>
              <w:left w:val="nil"/>
              <w:bottom w:val="nil"/>
              <w:right w:val="nil"/>
            </w:tcBorders>
            <w:tcMar>
              <w:top w:w="100" w:type="dxa"/>
              <w:left w:w="100" w:type="dxa"/>
              <w:bottom w:w="100" w:type="dxa"/>
              <w:right w:w="100" w:type="dxa"/>
            </w:tcMar>
          </w:tcPr>
          <w:p w14:paraId="0BE80CA1"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Tinggi</w:t>
            </w:r>
          </w:p>
        </w:tc>
        <w:tc>
          <w:tcPr>
            <w:tcW w:w="0" w:type="auto"/>
            <w:tcBorders>
              <w:top w:val="nil"/>
              <w:left w:val="nil"/>
              <w:bottom w:val="nil"/>
              <w:right w:val="nil"/>
            </w:tcBorders>
            <w:tcMar>
              <w:top w:w="100" w:type="dxa"/>
              <w:left w:w="100" w:type="dxa"/>
              <w:bottom w:w="100" w:type="dxa"/>
              <w:right w:w="100" w:type="dxa"/>
            </w:tcMar>
          </w:tcPr>
          <w:p w14:paraId="60393FD9"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&gt; (µ + 1SD)</w:t>
            </w:r>
          </w:p>
        </w:tc>
        <w:tc>
          <w:tcPr>
            <w:tcW w:w="0" w:type="auto"/>
            <w:tcBorders>
              <w:top w:val="nil"/>
              <w:left w:val="nil"/>
              <w:bottom w:val="nil"/>
              <w:right w:val="nil"/>
            </w:tcBorders>
            <w:tcMar>
              <w:top w:w="100" w:type="dxa"/>
              <w:left w:w="100" w:type="dxa"/>
              <w:bottom w:w="100" w:type="dxa"/>
              <w:right w:w="100" w:type="dxa"/>
            </w:tcMar>
          </w:tcPr>
          <w:p w14:paraId="0F534CFD" w14:textId="77777777" w:rsidR="00EA6A1F" w:rsidRDefault="000041DB" w:rsidP="008E17D7">
            <w:pPr>
              <w:spacing w:after="0" w:line="240" w:lineRule="auto"/>
              <w:ind w:left="280"/>
              <w:jc w:val="center"/>
              <w:rPr>
                <w:rFonts w:ascii="Times New Roman" w:eastAsia="Times New Roman" w:hAnsi="Times New Roman" w:cs="Times New Roman"/>
                <w:sz w:val="20"/>
                <w:szCs w:val="20"/>
              </w:rPr>
            </w:pPr>
            <w:sdt>
              <w:sdtPr>
                <w:tag w:val="goog_rdk_129"/>
                <w:id w:val="1912458"/>
              </w:sdtPr>
              <w:sdtEndPr/>
              <w:sdtContent>
                <w:r w:rsidR="00EA6A1F">
                  <w:rPr>
                    <w:rFonts w:ascii="Gungsuh" w:eastAsia="Gungsuh" w:hAnsi="Gungsuh" w:cs="Gungsuh"/>
                    <w:sz w:val="20"/>
                    <w:szCs w:val="20"/>
                  </w:rPr>
                  <w:t>X ≥ 33,33</w:t>
                </w:r>
              </w:sdtContent>
            </w:sdt>
          </w:p>
        </w:tc>
        <w:tc>
          <w:tcPr>
            <w:tcW w:w="0" w:type="auto"/>
            <w:tcBorders>
              <w:top w:val="nil"/>
              <w:left w:val="nil"/>
              <w:bottom w:val="nil"/>
              <w:right w:val="nil"/>
            </w:tcBorders>
            <w:tcMar>
              <w:top w:w="100" w:type="dxa"/>
              <w:left w:w="100" w:type="dxa"/>
              <w:bottom w:w="100" w:type="dxa"/>
              <w:right w:w="100" w:type="dxa"/>
            </w:tcMar>
          </w:tcPr>
          <w:p w14:paraId="09BD41A2"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0" w:type="auto"/>
            <w:tcBorders>
              <w:top w:val="nil"/>
              <w:left w:val="nil"/>
              <w:bottom w:val="nil"/>
              <w:right w:val="nil"/>
            </w:tcBorders>
            <w:tcMar>
              <w:top w:w="100" w:type="dxa"/>
              <w:left w:w="100" w:type="dxa"/>
              <w:bottom w:w="100" w:type="dxa"/>
              <w:right w:w="100" w:type="dxa"/>
            </w:tcMar>
          </w:tcPr>
          <w:p w14:paraId="3C8B8E69"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r>
      <w:tr w:rsidR="00EA6A1F" w14:paraId="1ECD2199" w14:textId="77777777" w:rsidTr="008E17D7">
        <w:trPr>
          <w:trHeight w:val="185"/>
          <w:tblHeader/>
        </w:trPr>
        <w:tc>
          <w:tcPr>
            <w:tcW w:w="0" w:type="auto"/>
            <w:tcBorders>
              <w:top w:val="nil"/>
              <w:left w:val="nil"/>
              <w:bottom w:val="nil"/>
              <w:right w:val="nil"/>
            </w:tcBorders>
            <w:tcMar>
              <w:top w:w="100" w:type="dxa"/>
              <w:left w:w="100" w:type="dxa"/>
              <w:bottom w:w="100" w:type="dxa"/>
              <w:right w:w="100" w:type="dxa"/>
            </w:tcMar>
          </w:tcPr>
          <w:p w14:paraId="371828D7"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Sedang</w:t>
            </w:r>
            <w:proofErr w:type="spellEnd"/>
          </w:p>
        </w:tc>
        <w:tc>
          <w:tcPr>
            <w:tcW w:w="0" w:type="auto"/>
            <w:tcBorders>
              <w:top w:val="nil"/>
              <w:left w:val="nil"/>
              <w:bottom w:val="nil"/>
              <w:right w:val="nil"/>
            </w:tcBorders>
            <w:tcMar>
              <w:top w:w="100" w:type="dxa"/>
              <w:left w:w="100" w:type="dxa"/>
              <w:bottom w:w="100" w:type="dxa"/>
              <w:right w:w="100" w:type="dxa"/>
            </w:tcMar>
          </w:tcPr>
          <w:p w14:paraId="34E3881D" w14:textId="77777777" w:rsidR="00EA6A1F" w:rsidRDefault="000041DB" w:rsidP="008E17D7">
            <w:pPr>
              <w:spacing w:after="0" w:line="240" w:lineRule="auto"/>
              <w:ind w:left="280"/>
              <w:jc w:val="center"/>
              <w:rPr>
                <w:rFonts w:ascii="Times New Roman" w:eastAsia="Times New Roman" w:hAnsi="Times New Roman" w:cs="Times New Roman"/>
                <w:sz w:val="20"/>
                <w:szCs w:val="20"/>
              </w:rPr>
            </w:pPr>
            <w:sdt>
              <w:sdtPr>
                <w:tag w:val="goog_rdk_130"/>
                <w:id w:val="1912459"/>
              </w:sdtPr>
              <w:sdtEndPr/>
              <w:sdtContent>
                <w:r w:rsidR="00EA6A1F">
                  <w:rPr>
                    <w:rFonts w:ascii="Gungsuh" w:eastAsia="Gungsuh" w:hAnsi="Gungsuh" w:cs="Gungsuh"/>
                    <w:sz w:val="20"/>
                    <w:szCs w:val="20"/>
                  </w:rPr>
                  <w:t>(µ - 1SD) ≤ X &lt; (µ + 1SD)</w:t>
                </w:r>
              </w:sdtContent>
            </w:sdt>
          </w:p>
        </w:tc>
        <w:tc>
          <w:tcPr>
            <w:tcW w:w="0" w:type="auto"/>
            <w:tcBorders>
              <w:top w:val="nil"/>
              <w:left w:val="nil"/>
              <w:bottom w:val="nil"/>
              <w:right w:val="nil"/>
            </w:tcBorders>
            <w:tcMar>
              <w:top w:w="100" w:type="dxa"/>
              <w:left w:w="100" w:type="dxa"/>
              <w:bottom w:w="100" w:type="dxa"/>
              <w:right w:w="100" w:type="dxa"/>
            </w:tcMar>
          </w:tcPr>
          <w:p w14:paraId="17E9895E" w14:textId="77777777" w:rsidR="00EA6A1F" w:rsidRDefault="000041DB" w:rsidP="008E17D7">
            <w:pPr>
              <w:spacing w:after="0" w:line="240" w:lineRule="auto"/>
              <w:ind w:left="280"/>
              <w:jc w:val="center"/>
              <w:rPr>
                <w:rFonts w:ascii="Times New Roman" w:eastAsia="Times New Roman" w:hAnsi="Times New Roman" w:cs="Times New Roman"/>
                <w:sz w:val="20"/>
                <w:szCs w:val="20"/>
              </w:rPr>
            </w:pPr>
            <w:sdt>
              <w:sdtPr>
                <w:tag w:val="goog_rdk_131"/>
                <w:id w:val="1912460"/>
              </w:sdtPr>
              <w:sdtEndPr/>
              <w:sdtContent>
                <w:r w:rsidR="00EA6A1F">
                  <w:rPr>
                    <w:rFonts w:ascii="Gungsuh" w:eastAsia="Gungsuh" w:hAnsi="Gungsuh" w:cs="Gungsuh"/>
                    <w:sz w:val="20"/>
                    <w:szCs w:val="20"/>
                  </w:rPr>
                  <w:t>33,33 ≤ X &lt; 46,67</w:t>
                </w:r>
              </w:sdtContent>
            </w:sdt>
          </w:p>
        </w:tc>
        <w:tc>
          <w:tcPr>
            <w:tcW w:w="0" w:type="auto"/>
            <w:tcBorders>
              <w:top w:val="nil"/>
              <w:left w:val="nil"/>
              <w:bottom w:val="nil"/>
              <w:right w:val="nil"/>
            </w:tcBorders>
            <w:tcMar>
              <w:top w:w="100" w:type="dxa"/>
              <w:left w:w="100" w:type="dxa"/>
              <w:bottom w:w="100" w:type="dxa"/>
              <w:right w:w="100" w:type="dxa"/>
            </w:tcMar>
          </w:tcPr>
          <w:p w14:paraId="7547A3E7"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0" w:type="auto"/>
            <w:tcBorders>
              <w:top w:val="nil"/>
              <w:left w:val="nil"/>
              <w:bottom w:val="nil"/>
              <w:right w:val="nil"/>
            </w:tcBorders>
            <w:tcMar>
              <w:top w:w="100" w:type="dxa"/>
              <w:left w:w="100" w:type="dxa"/>
              <w:bottom w:w="100" w:type="dxa"/>
              <w:right w:w="100" w:type="dxa"/>
            </w:tcMar>
          </w:tcPr>
          <w:p w14:paraId="5867BD11"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EA6A1F" w14:paraId="033AE618" w14:textId="77777777" w:rsidTr="008E17D7">
        <w:trPr>
          <w:trHeight w:val="305"/>
          <w:tblHeader/>
        </w:trPr>
        <w:tc>
          <w:tcPr>
            <w:tcW w:w="0" w:type="auto"/>
            <w:tcBorders>
              <w:top w:val="nil"/>
              <w:left w:val="nil"/>
              <w:bottom w:val="single" w:sz="8" w:space="0" w:color="000000"/>
              <w:right w:val="nil"/>
            </w:tcBorders>
            <w:tcMar>
              <w:top w:w="100" w:type="dxa"/>
              <w:left w:w="100" w:type="dxa"/>
              <w:bottom w:w="100" w:type="dxa"/>
              <w:right w:w="100" w:type="dxa"/>
            </w:tcMar>
          </w:tcPr>
          <w:p w14:paraId="3E8EBE0D"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Rendah</w:t>
            </w:r>
            <w:proofErr w:type="spellEnd"/>
          </w:p>
        </w:tc>
        <w:tc>
          <w:tcPr>
            <w:tcW w:w="0" w:type="auto"/>
            <w:tcBorders>
              <w:top w:val="nil"/>
              <w:left w:val="nil"/>
              <w:bottom w:val="single" w:sz="8" w:space="0" w:color="000000"/>
              <w:right w:val="nil"/>
            </w:tcBorders>
            <w:tcMar>
              <w:top w:w="100" w:type="dxa"/>
              <w:left w:w="100" w:type="dxa"/>
              <w:bottom w:w="100" w:type="dxa"/>
              <w:right w:w="100" w:type="dxa"/>
            </w:tcMar>
          </w:tcPr>
          <w:p w14:paraId="051DDFE7"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&lt; (µ - 1SD)</w:t>
            </w:r>
          </w:p>
        </w:tc>
        <w:tc>
          <w:tcPr>
            <w:tcW w:w="0" w:type="auto"/>
            <w:tcBorders>
              <w:top w:val="nil"/>
              <w:left w:val="nil"/>
              <w:bottom w:val="single" w:sz="8" w:space="0" w:color="000000"/>
              <w:right w:val="nil"/>
            </w:tcBorders>
            <w:tcMar>
              <w:top w:w="100" w:type="dxa"/>
              <w:left w:w="100" w:type="dxa"/>
              <w:bottom w:w="100" w:type="dxa"/>
              <w:right w:w="100" w:type="dxa"/>
            </w:tcMar>
          </w:tcPr>
          <w:p w14:paraId="662358F6"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&lt; 46,67</w:t>
            </w:r>
          </w:p>
        </w:tc>
        <w:tc>
          <w:tcPr>
            <w:tcW w:w="0" w:type="auto"/>
            <w:tcBorders>
              <w:top w:val="nil"/>
              <w:left w:val="nil"/>
              <w:bottom w:val="single" w:sz="8" w:space="0" w:color="000000"/>
              <w:right w:val="nil"/>
            </w:tcBorders>
            <w:tcMar>
              <w:top w:w="100" w:type="dxa"/>
              <w:left w:w="100" w:type="dxa"/>
              <w:bottom w:w="100" w:type="dxa"/>
              <w:right w:w="100" w:type="dxa"/>
            </w:tcMar>
          </w:tcPr>
          <w:p w14:paraId="7518D079"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0" w:type="auto"/>
            <w:tcBorders>
              <w:top w:val="nil"/>
              <w:left w:val="nil"/>
              <w:bottom w:val="single" w:sz="8" w:space="0" w:color="000000"/>
              <w:right w:val="nil"/>
            </w:tcBorders>
            <w:tcMar>
              <w:top w:w="100" w:type="dxa"/>
              <w:left w:w="100" w:type="dxa"/>
              <w:bottom w:w="100" w:type="dxa"/>
              <w:right w:w="100" w:type="dxa"/>
            </w:tcMar>
          </w:tcPr>
          <w:p w14:paraId="54029C81"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EA6A1F" w14:paraId="5B2161DB" w14:textId="77777777" w:rsidTr="008E17D7">
        <w:trPr>
          <w:trHeight w:val="227"/>
          <w:tblHeader/>
        </w:trPr>
        <w:tc>
          <w:tcPr>
            <w:tcW w:w="0" w:type="auto"/>
            <w:tcBorders>
              <w:top w:val="nil"/>
              <w:left w:val="nil"/>
              <w:bottom w:val="single" w:sz="8" w:space="0" w:color="000000"/>
              <w:right w:val="nil"/>
            </w:tcBorders>
            <w:tcMar>
              <w:top w:w="100" w:type="dxa"/>
              <w:left w:w="100" w:type="dxa"/>
              <w:bottom w:w="100" w:type="dxa"/>
              <w:right w:w="100" w:type="dxa"/>
            </w:tcMar>
          </w:tcPr>
          <w:p w14:paraId="0599E969"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0" w:type="auto"/>
            <w:tcBorders>
              <w:top w:val="nil"/>
              <w:left w:val="nil"/>
              <w:bottom w:val="single" w:sz="8" w:space="0" w:color="000000"/>
              <w:right w:val="nil"/>
            </w:tcBorders>
            <w:tcMar>
              <w:top w:w="100" w:type="dxa"/>
              <w:left w:w="100" w:type="dxa"/>
              <w:bottom w:w="100" w:type="dxa"/>
              <w:right w:w="100" w:type="dxa"/>
            </w:tcMar>
          </w:tcPr>
          <w:p w14:paraId="7C9C0795"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0" w:type="auto"/>
            <w:tcBorders>
              <w:top w:val="nil"/>
              <w:left w:val="nil"/>
              <w:bottom w:val="single" w:sz="8" w:space="0" w:color="000000"/>
              <w:right w:val="nil"/>
            </w:tcBorders>
            <w:tcMar>
              <w:top w:w="100" w:type="dxa"/>
              <w:left w:w="100" w:type="dxa"/>
              <w:bottom w:w="100" w:type="dxa"/>
              <w:right w:w="100" w:type="dxa"/>
            </w:tcMar>
          </w:tcPr>
          <w:p w14:paraId="08DBD6EF" w14:textId="77777777" w:rsidR="00EA6A1F" w:rsidRDefault="00EA6A1F" w:rsidP="008E17D7">
            <w:pPr>
              <w:spacing w:after="0" w:line="240" w:lineRule="auto"/>
              <w:ind w:left="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0" w:type="auto"/>
            <w:tcBorders>
              <w:top w:val="nil"/>
              <w:left w:val="nil"/>
              <w:bottom w:val="single" w:sz="8" w:space="0" w:color="000000"/>
              <w:right w:val="nil"/>
            </w:tcBorders>
            <w:tcMar>
              <w:top w:w="100" w:type="dxa"/>
              <w:left w:w="100" w:type="dxa"/>
              <w:bottom w:w="100" w:type="dxa"/>
              <w:right w:w="100" w:type="dxa"/>
            </w:tcMar>
          </w:tcPr>
          <w:p w14:paraId="74D14418"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0" w:type="auto"/>
            <w:tcBorders>
              <w:top w:val="nil"/>
              <w:left w:val="nil"/>
              <w:bottom w:val="single" w:sz="8" w:space="0" w:color="000000"/>
              <w:right w:val="nil"/>
            </w:tcBorders>
            <w:tcMar>
              <w:top w:w="100" w:type="dxa"/>
              <w:left w:w="100" w:type="dxa"/>
              <w:bottom w:w="100" w:type="dxa"/>
              <w:right w:w="100" w:type="dxa"/>
            </w:tcMar>
          </w:tcPr>
          <w:p w14:paraId="1B2E528B" w14:textId="77777777" w:rsidR="00EA6A1F" w:rsidRDefault="00EA6A1F" w:rsidP="008E17D7">
            <w:pPr>
              <w:spacing w:after="0" w:line="240" w:lineRule="auto"/>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14:paraId="54996F33" w14:textId="60B53ADC" w:rsidR="00EA6A1F" w:rsidRDefault="00D623A0" w:rsidP="008E17D7">
      <w:pPr>
        <w:spacing w:before="240" w:after="0" w:line="360" w:lineRule="auto"/>
        <w:ind w:firstLine="709"/>
        <w:jc w:val="both"/>
        <w:rPr>
          <w:rFonts w:ascii="Times New Roman" w:eastAsia="Times New Roman" w:hAnsi="Times New Roman" w:cs="Times New Roman"/>
          <w:sz w:val="24"/>
          <w:szCs w:val="24"/>
        </w:rPr>
      </w:pPr>
      <w:r w:rsidRPr="00802CDE">
        <w:rPr>
          <w:rFonts w:ascii="Times New Roman" w:hAnsi="Times New Roman" w:cs="Times New Roman"/>
          <w:sz w:val="24"/>
          <w:szCs w:val="24"/>
        </w:rPr>
        <w:t xml:space="preserve">Hasil uji </w:t>
      </w:r>
      <w:proofErr w:type="spellStart"/>
      <w:r w:rsidRPr="00802CDE">
        <w:rPr>
          <w:rFonts w:ascii="Times New Roman" w:hAnsi="Times New Roman" w:cs="Times New Roman"/>
          <w:sz w:val="24"/>
          <w:szCs w:val="24"/>
        </w:rPr>
        <w:t>korelasi</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konflik</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EA6A1F">
        <w:rPr>
          <w:rFonts w:ascii="Times New Roman" w:hAnsi="Times New Roman" w:cs="Times New Roman"/>
          <w:sz w:val="24"/>
          <w:szCs w:val="24"/>
        </w:rPr>
        <w:t xml:space="preserve"> dan </w:t>
      </w:r>
      <w:proofErr w:type="spellStart"/>
      <w:r w:rsidR="00EA6A1F">
        <w:rPr>
          <w:rFonts w:ascii="Times New Roman" w:hAnsi="Times New Roman" w:cs="Times New Roman"/>
          <w:iCs/>
          <w:sz w:val="24"/>
          <w:szCs w:val="24"/>
        </w:rPr>
        <w:t>kepuasan</w:t>
      </w:r>
      <w:proofErr w:type="spellEnd"/>
      <w:r w:rsidR="00EA6A1F">
        <w:rPr>
          <w:rFonts w:ascii="Times New Roman" w:hAnsi="Times New Roman" w:cs="Times New Roman"/>
          <w:iCs/>
          <w:sz w:val="24"/>
          <w:szCs w:val="24"/>
        </w:rPr>
        <w:t xml:space="preserve"> </w:t>
      </w:r>
      <w:proofErr w:type="spellStart"/>
      <w:r w:rsidR="00EA6A1F">
        <w:rPr>
          <w:rFonts w:ascii="Times New Roman" w:hAnsi="Times New Roman" w:cs="Times New Roman"/>
          <w:iCs/>
          <w:sz w:val="24"/>
          <w:szCs w:val="24"/>
        </w:rPr>
        <w:t>kerja</w:t>
      </w:r>
      <w:proofErr w:type="spellEnd"/>
      <w:r w:rsidR="00EA6A1F">
        <w:rPr>
          <w:rFonts w:ascii="Times New Roman" w:hAnsi="Times New Roman" w:cs="Times New Roman"/>
          <w:iCs/>
          <w:sz w:val="24"/>
          <w:szCs w:val="24"/>
        </w:rPr>
        <w:t xml:space="preserve"> </w:t>
      </w:r>
      <w:proofErr w:type="spellStart"/>
      <w:r w:rsidR="00EA6A1F">
        <w:rPr>
          <w:rFonts w:ascii="Times New Roman" w:hAnsi="Times New Roman" w:cs="Times New Roman"/>
          <w:sz w:val="24"/>
          <w:szCs w:val="24"/>
        </w:rPr>
        <w:t>menunjukkan</w:t>
      </w:r>
      <w:proofErr w:type="spellEnd"/>
      <w:r w:rsidR="00EA6A1F">
        <w:rPr>
          <w:rFonts w:ascii="Times New Roman" w:hAnsi="Times New Roman" w:cs="Times New Roman"/>
          <w:sz w:val="24"/>
          <w:szCs w:val="24"/>
        </w:rPr>
        <w:t xml:space="preserve"> r </w:t>
      </w:r>
      <w:proofErr w:type="spellStart"/>
      <w:r w:rsidR="00EA6A1F">
        <w:rPr>
          <w:rFonts w:ascii="Times New Roman" w:hAnsi="Times New Roman" w:cs="Times New Roman"/>
          <w:sz w:val="24"/>
          <w:szCs w:val="24"/>
        </w:rPr>
        <w:t>sebesar</w:t>
      </w:r>
      <w:proofErr w:type="spellEnd"/>
      <w:r w:rsidR="00EA6A1F">
        <w:rPr>
          <w:rFonts w:ascii="Times New Roman" w:hAnsi="Times New Roman" w:cs="Times New Roman"/>
          <w:sz w:val="24"/>
          <w:szCs w:val="24"/>
        </w:rPr>
        <w:t xml:space="preserve"> -0,264</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w:t>
      </w:r>
      <w:r w:rsidR="00EA6A1F">
        <w:rPr>
          <w:rFonts w:ascii="Times New Roman" w:hAnsi="Times New Roman" w:cs="Times New Roman"/>
          <w:sz w:val="24"/>
          <w:szCs w:val="24"/>
        </w:rPr>
        <w:t>ngansignifikansi</w:t>
      </w:r>
      <w:proofErr w:type="spellEnd"/>
      <w:r w:rsidR="00EA6A1F">
        <w:rPr>
          <w:rFonts w:ascii="Times New Roman" w:hAnsi="Times New Roman" w:cs="Times New Roman"/>
          <w:sz w:val="24"/>
          <w:szCs w:val="24"/>
        </w:rPr>
        <w:t xml:space="preserve"> p </w:t>
      </w:r>
      <w:proofErr w:type="spellStart"/>
      <w:r w:rsidR="00EA6A1F">
        <w:rPr>
          <w:rFonts w:ascii="Times New Roman" w:hAnsi="Times New Roman" w:cs="Times New Roman"/>
          <w:sz w:val="24"/>
          <w:szCs w:val="24"/>
        </w:rPr>
        <w:t>sebesar</w:t>
      </w:r>
      <w:proofErr w:type="spellEnd"/>
      <w:r w:rsidR="00EA6A1F">
        <w:rPr>
          <w:rFonts w:ascii="Times New Roman" w:hAnsi="Times New Roman" w:cs="Times New Roman"/>
          <w:sz w:val="24"/>
          <w:szCs w:val="24"/>
        </w:rPr>
        <w:t xml:space="preserve"> 0,021</w:t>
      </w:r>
      <w:r w:rsidRPr="00802CDE">
        <w:rPr>
          <w:rFonts w:ascii="Times New Roman" w:hAnsi="Times New Roman" w:cs="Times New Roman"/>
          <w:sz w:val="24"/>
          <w:szCs w:val="24"/>
        </w:rPr>
        <w:t xml:space="preserve"> (p &lt; 0,050). </w:t>
      </w:r>
      <w:proofErr w:type="spellStart"/>
      <w:r w:rsidRPr="00802CDE">
        <w:rPr>
          <w:rFonts w:ascii="Times New Roman" w:hAnsi="Times New Roman" w:cs="Times New Roman"/>
          <w:sz w:val="24"/>
          <w:szCs w:val="24"/>
        </w:rPr>
        <w:t>Artinya</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terdapat</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negatif</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konflik</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EA6A1F">
        <w:rPr>
          <w:rFonts w:ascii="Times New Roman" w:hAnsi="Times New Roman" w:cs="Times New Roman"/>
          <w:sz w:val="24"/>
          <w:szCs w:val="24"/>
        </w:rPr>
        <w:t xml:space="preserve"> dan </w:t>
      </w:r>
      <w:proofErr w:type="spellStart"/>
      <w:r w:rsidR="00EA6A1F">
        <w:rPr>
          <w:rFonts w:ascii="Times New Roman" w:hAnsi="Times New Roman" w:cs="Times New Roman"/>
          <w:sz w:val="24"/>
          <w:szCs w:val="24"/>
        </w:rPr>
        <w:t>kepuasan</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EA6A1F">
        <w:rPr>
          <w:rFonts w:ascii="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Semakin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tinggi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konflik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maka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semakin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rendah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kepuasan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sebaliknya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semakin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rendah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konflik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maka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semakin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tinggi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kepuasan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
    <w:p w14:paraId="7F55C435" w14:textId="42F5422E" w:rsidR="00EA6A1F" w:rsidRPr="008E17D7" w:rsidRDefault="00D623A0" w:rsidP="008E17D7">
      <w:pPr>
        <w:spacing w:after="0" w:line="360" w:lineRule="auto"/>
        <w:ind w:firstLine="709"/>
        <w:jc w:val="both"/>
        <w:rPr>
          <w:rFonts w:ascii="Times New Roman" w:hAnsi="Times New Roman" w:cs="Times New Roman"/>
          <w:sz w:val="24"/>
          <w:szCs w:val="24"/>
        </w:rPr>
      </w:pPr>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sz w:val="24"/>
          <w:szCs w:val="24"/>
        </w:rPr>
        <w:t>Selain</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itu</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hasil</w:t>
      </w:r>
      <w:proofErr w:type="spellEnd"/>
      <w:r w:rsidRPr="00802CDE">
        <w:rPr>
          <w:rFonts w:ascii="Times New Roman" w:hAnsi="Times New Roman" w:cs="Times New Roman"/>
          <w:sz w:val="24"/>
          <w:szCs w:val="24"/>
        </w:rPr>
        <w:t xml:space="preserve"> uji </w:t>
      </w:r>
      <w:proofErr w:type="spellStart"/>
      <w:r w:rsidRPr="00802CDE">
        <w:rPr>
          <w:rFonts w:ascii="Times New Roman" w:hAnsi="Times New Roman" w:cs="Times New Roman"/>
          <w:sz w:val="24"/>
          <w:szCs w:val="24"/>
        </w:rPr>
        <w:t>statistik</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menunjukkan</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koefisien</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korelasi</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sebesar</w:t>
      </w:r>
      <w:proofErr w:type="spellEnd"/>
      <w:r w:rsidR="00EA6A1F">
        <w:rPr>
          <w:rFonts w:ascii="Times New Roman" w:hAnsi="Times New Roman" w:cs="Times New Roman"/>
          <w:sz w:val="24"/>
          <w:szCs w:val="24"/>
        </w:rPr>
        <w:t xml:space="preserve"> -0,264</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memiliki</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makna</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konflik</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EA6A1F">
        <w:rPr>
          <w:rFonts w:ascii="Times New Roman" w:hAnsi="Times New Roman" w:cs="Times New Roman"/>
          <w:sz w:val="24"/>
          <w:szCs w:val="24"/>
        </w:rPr>
        <w:t xml:space="preserve"> dan </w:t>
      </w:r>
      <w:proofErr w:type="spellStart"/>
      <w:r w:rsidR="00EA6A1F">
        <w:rPr>
          <w:rFonts w:ascii="Times New Roman" w:hAnsi="Times New Roman" w:cs="Times New Roman"/>
          <w:sz w:val="24"/>
          <w:szCs w:val="24"/>
        </w:rPr>
        <w:t>kepuasan</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memiliki</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cukup</w:t>
      </w:r>
      <w:proofErr w:type="spellEnd"/>
      <w:r w:rsidR="00EA6A1F">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kuat</w:t>
      </w:r>
      <w:proofErr w:type="spellEnd"/>
      <w:r w:rsidRPr="00802CDE">
        <w:rPr>
          <w:rFonts w:ascii="Times New Roman" w:hAnsi="Times New Roman" w:cs="Times New Roman"/>
          <w:sz w:val="24"/>
          <w:szCs w:val="24"/>
        </w:rPr>
        <w:t>.</w:t>
      </w:r>
      <w:r w:rsidR="00F8065E" w:rsidRPr="00802CDE">
        <w:rPr>
          <w:rFonts w:ascii="Times New Roman" w:hAnsi="Times New Roman" w:cs="Times New Roman"/>
          <w:sz w:val="24"/>
          <w:szCs w:val="24"/>
        </w:rPr>
        <w:t xml:space="preserve"> Hasil </w:t>
      </w:r>
      <w:proofErr w:type="spellStart"/>
      <w:r w:rsidR="00F8065E" w:rsidRPr="00802CDE">
        <w:rPr>
          <w:rFonts w:ascii="Times New Roman" w:hAnsi="Times New Roman" w:cs="Times New Roman"/>
          <w:sz w:val="24"/>
          <w:szCs w:val="24"/>
        </w:rPr>
        <w:t>penelitian</w:t>
      </w:r>
      <w:proofErr w:type="spellEnd"/>
      <w:r w:rsidR="00EA6A1F">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ini</w:t>
      </w:r>
      <w:proofErr w:type="spellEnd"/>
      <w:r w:rsidR="00EA6A1F">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mendukung</w:t>
      </w:r>
      <w:proofErr w:type="spellEnd"/>
      <w:r w:rsidR="00EA6A1F">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penelitian</w:t>
      </w:r>
      <w:proofErr w:type="spellEnd"/>
      <w:r w:rsidR="00EA6A1F">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sebelumnya</w:t>
      </w:r>
      <w:proofErr w:type="spellEnd"/>
      <w:r w:rsidR="00F8065E" w:rsidRPr="00802CDE">
        <w:rPr>
          <w:rFonts w:ascii="Times New Roman" w:hAnsi="Times New Roman" w:cs="Times New Roman"/>
          <w:sz w:val="24"/>
          <w:szCs w:val="24"/>
        </w:rPr>
        <w:t xml:space="preserve"> yang </w:t>
      </w:r>
      <w:proofErr w:type="spellStart"/>
      <w:r w:rsidR="00F8065E" w:rsidRPr="00802CDE">
        <w:rPr>
          <w:rFonts w:ascii="Times New Roman" w:hAnsi="Times New Roman" w:cs="Times New Roman"/>
          <w:sz w:val="24"/>
          <w:szCs w:val="24"/>
        </w:rPr>
        <w:t>menunjukkan</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konflik</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berpengaruh</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signifikan</w:t>
      </w:r>
      <w:proofErr w:type="spellEnd"/>
      <w:r w:rsidR="00EA6A1F">
        <w:rPr>
          <w:rFonts w:ascii="Times New Roman" w:hAnsi="Times New Roman" w:cs="Times New Roman"/>
          <w:sz w:val="24"/>
          <w:szCs w:val="24"/>
        </w:rPr>
        <w:t xml:space="preserve"> </w:t>
      </w:r>
      <w:proofErr w:type="gramStart"/>
      <w:r w:rsidR="00EA6A1F">
        <w:rPr>
          <w:rFonts w:ascii="Times New Roman" w:hAnsi="Times New Roman" w:cs="Times New Roman"/>
          <w:sz w:val="24"/>
          <w:szCs w:val="24"/>
        </w:rPr>
        <w:t xml:space="preserve">dan  </w:t>
      </w:r>
      <w:proofErr w:type="spellStart"/>
      <w:r w:rsidR="00EA6A1F">
        <w:rPr>
          <w:rFonts w:ascii="Times New Roman" w:hAnsi="Times New Roman" w:cs="Times New Roman"/>
          <w:sz w:val="24"/>
          <w:szCs w:val="24"/>
        </w:rPr>
        <w:t>negatif</w:t>
      </w:r>
      <w:proofErr w:type="spellEnd"/>
      <w:proofErr w:type="gramEnd"/>
      <w:r w:rsidR="00EA6A1F">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antara</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terhadap</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kepuasan</w:t>
      </w:r>
      <w:proofErr w:type="spellEnd"/>
      <w:r w:rsidR="00EA6A1F">
        <w:rPr>
          <w:rFonts w:ascii="Times New Roman" w:hAnsi="Times New Roman" w:cs="Times New Roman"/>
          <w:sz w:val="24"/>
          <w:szCs w:val="24"/>
        </w:rPr>
        <w:t xml:space="preserve"> </w:t>
      </w:r>
      <w:proofErr w:type="spellStart"/>
      <w:r w:rsidR="00EA6A1F">
        <w:rPr>
          <w:rFonts w:ascii="Times New Roman" w:hAnsi="Times New Roman" w:cs="Times New Roman"/>
          <w:sz w:val="24"/>
          <w:szCs w:val="24"/>
        </w:rPr>
        <w:t>kerja</w:t>
      </w:r>
      <w:proofErr w:type="spellEnd"/>
      <w:r w:rsidR="00EA6A1F">
        <w:rPr>
          <w:rFonts w:ascii="Times New Roman" w:hAnsi="Times New Roman" w:cs="Times New Roman"/>
          <w:sz w:val="24"/>
          <w:szCs w:val="24"/>
        </w:rPr>
        <w:t xml:space="preserve"> </w:t>
      </w:r>
      <w:r w:rsidR="00F8065E" w:rsidRPr="00802CDE">
        <w:rPr>
          <w:rFonts w:ascii="Times New Roman" w:hAnsi="Times New Roman" w:cs="Times New Roman"/>
          <w:sz w:val="24"/>
          <w:szCs w:val="24"/>
        </w:rPr>
        <w:t>(</w:t>
      </w:r>
      <w:proofErr w:type="spellStart"/>
      <w:r w:rsidR="00EA6A1F">
        <w:rPr>
          <w:rFonts w:ascii="Times New Roman" w:hAnsi="Times New Roman" w:cs="Times New Roman"/>
          <w:sz w:val="24"/>
          <w:szCs w:val="24"/>
        </w:rPr>
        <w:t>Alifah</w:t>
      </w:r>
      <w:proofErr w:type="spellEnd"/>
      <w:r w:rsidR="00EA6A1F">
        <w:rPr>
          <w:rFonts w:ascii="Times New Roman" w:hAnsi="Times New Roman" w:cs="Times New Roman"/>
          <w:sz w:val="24"/>
          <w:szCs w:val="24"/>
        </w:rPr>
        <w:t xml:space="preserve"> J, 2013</w:t>
      </w:r>
      <w:r w:rsidR="00F8065E" w:rsidRPr="00802CDE">
        <w:rPr>
          <w:rFonts w:ascii="Times New Roman" w:hAnsi="Times New Roman" w:cs="Times New Roman"/>
          <w:sz w:val="24"/>
          <w:szCs w:val="24"/>
        </w:rPr>
        <w:t>).</w:t>
      </w:r>
      <w:r w:rsidR="008E17D7">
        <w:rPr>
          <w:rFonts w:ascii="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Menurut</w:t>
      </w:r>
      <w:proofErr w:type="spellEnd"/>
      <w:r w:rsidR="00EA6A1F">
        <w:rPr>
          <w:rFonts w:ascii="Times New Roman" w:eastAsia="Times New Roman" w:hAnsi="Times New Roman" w:cs="Times New Roman"/>
          <w:sz w:val="24"/>
          <w:szCs w:val="24"/>
        </w:rPr>
        <w:t xml:space="preserve"> </w:t>
      </w:r>
      <w:proofErr w:type="gramStart"/>
      <w:r w:rsidR="00EA6A1F">
        <w:rPr>
          <w:rFonts w:ascii="Times New Roman" w:eastAsia="Times New Roman" w:hAnsi="Times New Roman" w:cs="Times New Roman"/>
          <w:sz w:val="24"/>
          <w:szCs w:val="24"/>
        </w:rPr>
        <w:t>Robbins(</w:t>
      </w:r>
      <w:proofErr w:type="gramEnd"/>
      <w:r w:rsidR="00EA6A1F">
        <w:rPr>
          <w:rFonts w:ascii="Times New Roman" w:eastAsia="Times New Roman" w:hAnsi="Times New Roman" w:cs="Times New Roman"/>
          <w:sz w:val="24"/>
          <w:szCs w:val="24"/>
        </w:rPr>
        <w:t xml:space="preserve">Stephen, 2008) </w:t>
      </w:r>
      <w:proofErr w:type="spellStart"/>
      <w:r w:rsidR="00EA6A1F">
        <w:rPr>
          <w:rFonts w:ascii="Times New Roman" w:eastAsia="Times New Roman" w:hAnsi="Times New Roman" w:cs="Times New Roman"/>
          <w:sz w:val="24"/>
          <w:szCs w:val="24"/>
        </w:rPr>
        <w:t>kepuasan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muncul</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dari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perasaan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positif</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individu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tentang</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tempat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dimana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individu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tersebut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Melihat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pendapat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tersebut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dapat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disimpulkan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bahwa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tempat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mampu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meningkatkan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kepuasan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individu</w:t>
      </w:r>
      <w:proofErr w:type="spellEnd"/>
      <w:r w:rsidR="00EA6A1F">
        <w:rPr>
          <w:rFonts w:ascii="Times New Roman" w:eastAsia="Times New Roman" w:hAnsi="Times New Roman" w:cs="Times New Roman"/>
          <w:sz w:val="24"/>
          <w:szCs w:val="24"/>
        </w:rPr>
        <w:t xml:space="preserve">. Norma yang </w:t>
      </w:r>
      <w:proofErr w:type="spellStart"/>
      <w:r w:rsidR="00EA6A1F">
        <w:rPr>
          <w:rFonts w:ascii="Times New Roman" w:eastAsia="Times New Roman" w:hAnsi="Times New Roman" w:cs="Times New Roman"/>
          <w:sz w:val="24"/>
          <w:szCs w:val="24"/>
        </w:rPr>
        <w:t>ditanamkan</w:t>
      </w:r>
      <w:proofErr w:type="spellEnd"/>
      <w:r w:rsidR="00EA6A1F">
        <w:rPr>
          <w:rFonts w:ascii="Times New Roman" w:eastAsia="Times New Roman" w:hAnsi="Times New Roman" w:cs="Times New Roman"/>
          <w:sz w:val="24"/>
          <w:szCs w:val="24"/>
        </w:rPr>
        <w:t xml:space="preserve"> di </w:t>
      </w:r>
      <w:proofErr w:type="spellStart"/>
      <w:r w:rsidR="00EA6A1F">
        <w:rPr>
          <w:rFonts w:ascii="Times New Roman" w:eastAsia="Times New Roman" w:hAnsi="Times New Roman" w:cs="Times New Roman"/>
          <w:sz w:val="24"/>
          <w:szCs w:val="24"/>
        </w:rPr>
        <w:t>tempat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menjadi</w:t>
      </w:r>
      <w:proofErr w:type="spellEnd"/>
      <w:r w:rsidR="00EA6A1F">
        <w:rPr>
          <w:rFonts w:ascii="Times New Roman" w:eastAsia="Times New Roman" w:hAnsi="Times New Roman" w:cs="Times New Roman"/>
          <w:sz w:val="24"/>
          <w:szCs w:val="24"/>
        </w:rPr>
        <w:t xml:space="preserve"> parameter </w:t>
      </w:r>
      <w:proofErr w:type="spellStart"/>
      <w:r w:rsidR="00EA6A1F">
        <w:rPr>
          <w:rFonts w:ascii="Times New Roman" w:eastAsia="Times New Roman" w:hAnsi="Times New Roman" w:cs="Times New Roman"/>
          <w:sz w:val="24"/>
          <w:szCs w:val="24"/>
        </w:rPr>
        <w:t>setiap</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individu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dalam</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bertingkah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laku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Bukan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membawa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budaya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sendiri-sendiri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namun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berusaha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menyesuaikan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dengan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budaya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atau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norma</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berlaku</w:t>
      </w:r>
      <w:proofErr w:type="spellEnd"/>
      <w:r w:rsidR="00EA6A1F">
        <w:rPr>
          <w:rFonts w:ascii="Times New Roman" w:eastAsia="Times New Roman" w:hAnsi="Times New Roman" w:cs="Times New Roman"/>
          <w:sz w:val="24"/>
          <w:szCs w:val="24"/>
        </w:rPr>
        <w:t xml:space="preserve"> di </w:t>
      </w:r>
      <w:proofErr w:type="spellStart"/>
      <w:r w:rsidR="00EA6A1F">
        <w:rPr>
          <w:rFonts w:ascii="Times New Roman" w:eastAsia="Times New Roman" w:hAnsi="Times New Roman" w:cs="Times New Roman"/>
          <w:sz w:val="24"/>
          <w:szCs w:val="24"/>
        </w:rPr>
        <w:t>tempat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tersebut</w:t>
      </w:r>
      <w:proofErr w:type="spellEnd"/>
      <w:r w:rsidR="00EA6A1F">
        <w:rPr>
          <w:rFonts w:ascii="Times New Roman" w:eastAsia="Times New Roman" w:hAnsi="Times New Roman" w:cs="Times New Roman"/>
          <w:sz w:val="24"/>
          <w:szCs w:val="24"/>
        </w:rPr>
        <w:t xml:space="preserve">. </w:t>
      </w:r>
      <w:proofErr w:type="gramStart"/>
      <w:r w:rsidR="00EA6A1F">
        <w:rPr>
          <w:rFonts w:ascii="Times New Roman" w:eastAsia="Times New Roman" w:hAnsi="Times New Roman" w:cs="Times New Roman"/>
          <w:sz w:val="24"/>
          <w:szCs w:val="24"/>
        </w:rPr>
        <w:t>George(</w:t>
      </w:r>
      <w:proofErr w:type="gramEnd"/>
      <w:r w:rsidR="00EA6A1F">
        <w:rPr>
          <w:rFonts w:ascii="Times New Roman" w:eastAsia="Times New Roman" w:hAnsi="Times New Roman" w:cs="Times New Roman"/>
          <w:sz w:val="24"/>
          <w:szCs w:val="24"/>
        </w:rPr>
        <w:t xml:space="preserve">G.R, 2008) </w:t>
      </w:r>
      <w:proofErr w:type="spellStart"/>
      <w:r w:rsidR="00EA6A1F">
        <w:rPr>
          <w:rFonts w:ascii="Times New Roman" w:eastAsia="Times New Roman" w:hAnsi="Times New Roman" w:cs="Times New Roman"/>
          <w:sz w:val="24"/>
          <w:szCs w:val="24"/>
        </w:rPr>
        <w:t>menyatakan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bahwa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kepuasan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lastRenderedPageBreak/>
        <w:t>merupakan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kumpulan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perasaan</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kepercayaan</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dimiliki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setiap</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individu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tentang</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pekerjaannya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saat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ini</w:t>
      </w:r>
      <w:proofErr w:type="spellEnd"/>
      <w:r w:rsidR="00EA6A1F">
        <w:rPr>
          <w:rFonts w:ascii="Times New Roman" w:eastAsia="Times New Roman" w:hAnsi="Times New Roman" w:cs="Times New Roman"/>
          <w:sz w:val="24"/>
          <w:szCs w:val="24"/>
        </w:rPr>
        <w:t xml:space="preserve">. Oleh </w:t>
      </w:r>
      <w:proofErr w:type="spellStart"/>
      <w:r w:rsidR="00EA6A1F">
        <w:rPr>
          <w:rFonts w:ascii="Times New Roman" w:eastAsia="Times New Roman" w:hAnsi="Times New Roman" w:cs="Times New Roman"/>
          <w:sz w:val="24"/>
          <w:szCs w:val="24"/>
        </w:rPr>
        <w:t>karena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itu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kepuasan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individu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tergantung</w:t>
      </w:r>
      <w:proofErr w:type="spellEnd"/>
      <w:r w:rsidR="00EA6A1F">
        <w:rPr>
          <w:rFonts w:ascii="Times New Roman" w:eastAsia="Times New Roman" w:hAnsi="Times New Roman" w:cs="Times New Roman"/>
          <w:sz w:val="24"/>
          <w:szCs w:val="24"/>
        </w:rPr>
        <w:t xml:space="preserve"> pada </w:t>
      </w:r>
      <w:proofErr w:type="spellStart"/>
      <w:r w:rsidR="00EA6A1F">
        <w:rPr>
          <w:rFonts w:ascii="Times New Roman" w:eastAsia="Times New Roman" w:hAnsi="Times New Roman" w:cs="Times New Roman"/>
          <w:sz w:val="24"/>
          <w:szCs w:val="24"/>
        </w:rPr>
        <w:t>harapan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kebutuhan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atau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nilai</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ada</w:t>
      </w:r>
      <w:proofErr w:type="spellEnd"/>
      <w:r w:rsidR="00EA6A1F">
        <w:rPr>
          <w:rFonts w:ascii="Times New Roman" w:eastAsia="Times New Roman" w:hAnsi="Times New Roman" w:cs="Times New Roman"/>
          <w:sz w:val="24"/>
          <w:szCs w:val="24"/>
        </w:rPr>
        <w:t xml:space="preserve"> pada </w:t>
      </w:r>
      <w:proofErr w:type="spellStart"/>
      <w:r w:rsidR="00EA6A1F">
        <w:rPr>
          <w:rFonts w:ascii="Times New Roman" w:eastAsia="Times New Roman" w:hAnsi="Times New Roman" w:cs="Times New Roman"/>
          <w:sz w:val="24"/>
          <w:szCs w:val="24"/>
        </w:rPr>
        <w:t>diri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individu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tersebut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sehingga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memiliki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pandangan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atau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persepsi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telah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berhasil</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mencapai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hasil</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maksimal</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dalam</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pekerjaannya</w:t>
      </w:r>
      <w:proofErr w:type="spellEnd"/>
      <w:r w:rsidR="00EA6A1F">
        <w:rPr>
          <w:rFonts w:ascii="Times New Roman" w:eastAsia="Times New Roman" w:hAnsi="Times New Roman" w:cs="Times New Roman"/>
          <w:sz w:val="24"/>
          <w:szCs w:val="24"/>
        </w:rPr>
        <w:t xml:space="preserve">. Hal </w:t>
      </w:r>
      <w:proofErr w:type="spellStart"/>
      <w:r w:rsidR="00EA6A1F">
        <w:rPr>
          <w:rFonts w:ascii="Times New Roman" w:eastAsia="Times New Roman" w:hAnsi="Times New Roman" w:cs="Times New Roman"/>
          <w:sz w:val="24"/>
          <w:szCs w:val="24"/>
        </w:rPr>
        <w:t>ini</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membuat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kepuasan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dapat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dicapai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jika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tidak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ada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perbedaan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antara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apa</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diinginkan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dengan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apa</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sesungguhnya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terjadi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Berdasarkan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penjelasan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tersebut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dapat</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disimpulkan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bahwa</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dimaksud</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dengan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kepuasan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kerja</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adalah</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kumpulan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perasaan</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kepercayaan</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dimiliki</w:t>
      </w:r>
      <w:proofErr w:type="spellEnd"/>
      <w:r w:rsidR="00EA6A1F">
        <w:rPr>
          <w:rFonts w:ascii="Times New Roman" w:eastAsia="Times New Roman" w:hAnsi="Times New Roman" w:cs="Times New Roman"/>
          <w:sz w:val="24"/>
          <w:szCs w:val="24"/>
        </w:rPr>
        <w:t xml:space="preserve"> oleh </w:t>
      </w:r>
      <w:proofErr w:type="spellStart"/>
      <w:r w:rsidR="00EA6A1F">
        <w:rPr>
          <w:rFonts w:ascii="Times New Roman" w:eastAsia="Times New Roman" w:hAnsi="Times New Roman" w:cs="Times New Roman"/>
          <w:sz w:val="24"/>
          <w:szCs w:val="24"/>
        </w:rPr>
        <w:t>individu</w:t>
      </w:r>
      <w:proofErr w:type="spellEnd"/>
      <w:r w:rsidR="00EA6A1F">
        <w:rPr>
          <w:rFonts w:ascii="Times New Roman" w:eastAsia="Times New Roman" w:hAnsi="Times New Roman" w:cs="Times New Roman"/>
          <w:sz w:val="24"/>
          <w:szCs w:val="24"/>
        </w:rPr>
        <w:t xml:space="preserve"> di </w:t>
      </w:r>
      <w:proofErr w:type="spellStart"/>
      <w:r w:rsidR="00EA6A1F">
        <w:rPr>
          <w:rFonts w:ascii="Times New Roman" w:eastAsia="Times New Roman" w:hAnsi="Times New Roman" w:cs="Times New Roman"/>
          <w:sz w:val="24"/>
          <w:szCs w:val="24"/>
        </w:rPr>
        <w:t>suatu</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organisasi</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baik</w:t>
      </w:r>
      <w:proofErr w:type="spellEnd"/>
      <w:r w:rsidR="00EA6A1F">
        <w:rPr>
          <w:rFonts w:ascii="Times New Roman" w:eastAsia="Times New Roman" w:hAnsi="Times New Roman" w:cs="Times New Roman"/>
          <w:sz w:val="24"/>
          <w:szCs w:val="24"/>
        </w:rPr>
        <w:t xml:space="preserve"> yang </w:t>
      </w:r>
      <w:proofErr w:type="spellStart"/>
      <w:r w:rsidR="00EA6A1F">
        <w:rPr>
          <w:rFonts w:ascii="Times New Roman" w:eastAsia="Times New Roman" w:hAnsi="Times New Roman" w:cs="Times New Roman"/>
          <w:sz w:val="24"/>
          <w:szCs w:val="24"/>
        </w:rPr>
        <w:t>menyenangkan</w:t>
      </w:r>
      <w:proofErr w:type="spellEnd"/>
      <w:r w:rsidR="00EA6A1F">
        <w:rPr>
          <w:rFonts w:ascii="Times New Roman" w:eastAsia="Times New Roman" w:hAnsi="Times New Roman" w:cs="Times New Roman"/>
          <w:sz w:val="24"/>
          <w:szCs w:val="24"/>
        </w:rPr>
        <w:t xml:space="preserve"> dan </w:t>
      </w:r>
      <w:proofErr w:type="spellStart"/>
      <w:r w:rsidR="00EA6A1F">
        <w:rPr>
          <w:rFonts w:ascii="Times New Roman" w:eastAsia="Times New Roman" w:hAnsi="Times New Roman" w:cs="Times New Roman"/>
          <w:sz w:val="24"/>
          <w:szCs w:val="24"/>
        </w:rPr>
        <w:t>tidak</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menyenangkan</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tentang</w:t>
      </w:r>
      <w:proofErr w:type="spellEnd"/>
      <w:r w:rsidR="00EA6A1F">
        <w:rPr>
          <w:rFonts w:ascii="Times New Roman" w:eastAsia="Times New Roman" w:hAnsi="Times New Roman" w:cs="Times New Roman"/>
          <w:sz w:val="24"/>
          <w:szCs w:val="24"/>
        </w:rPr>
        <w:t xml:space="preserve"> </w:t>
      </w:r>
      <w:proofErr w:type="spellStart"/>
      <w:r w:rsidR="00EA6A1F">
        <w:rPr>
          <w:rFonts w:ascii="Times New Roman" w:eastAsia="Times New Roman" w:hAnsi="Times New Roman" w:cs="Times New Roman"/>
          <w:sz w:val="24"/>
          <w:szCs w:val="24"/>
        </w:rPr>
        <w:t>pekerjaannya</w:t>
      </w:r>
      <w:proofErr w:type="spellEnd"/>
      <w:r w:rsidR="00EA6A1F">
        <w:rPr>
          <w:rFonts w:ascii="Times New Roman" w:eastAsia="Times New Roman" w:hAnsi="Times New Roman" w:cs="Times New Roman"/>
          <w:sz w:val="24"/>
          <w:szCs w:val="24"/>
        </w:rPr>
        <w:t>.</w:t>
      </w:r>
    </w:p>
    <w:p w14:paraId="18551CB1" w14:textId="77777777" w:rsidR="00EA6A1F" w:rsidRDefault="00EA6A1F" w:rsidP="008E17D7">
      <w:pPr>
        <w:pStyle w:val="NormalWeb"/>
        <w:spacing w:before="240" w:beforeAutospacing="0" w:after="0" w:afterAutospacing="0" w:line="360" w:lineRule="auto"/>
        <w:ind w:firstLine="720"/>
        <w:jc w:val="both"/>
        <w:rPr>
          <w:color w:val="000000"/>
        </w:rPr>
      </w:pPr>
      <w:proofErr w:type="spellStart"/>
      <w:r>
        <w:t>Setiap</w:t>
      </w:r>
      <w:proofErr w:type="spellEnd"/>
      <w:r>
        <w:t xml:space="preserve"> </w:t>
      </w:r>
      <w:proofErr w:type="spellStart"/>
      <w:r>
        <w:t>organisasi</w:t>
      </w:r>
      <w:proofErr w:type="spellEnd"/>
      <w:r>
        <w:t xml:space="preserve"> </w:t>
      </w:r>
      <w:proofErr w:type="spellStart"/>
      <w:r>
        <w:t>ataupun</w:t>
      </w:r>
      <w:proofErr w:type="spellEnd"/>
      <w:r>
        <w:t xml:space="preserve"> </w:t>
      </w:r>
      <w:proofErr w:type="spellStart"/>
      <w:r>
        <w:t>perusahaan</w:t>
      </w:r>
      <w:proofErr w:type="spellEnd"/>
      <w:r>
        <w:t xml:space="preserve"> </w:t>
      </w:r>
      <w:proofErr w:type="spellStart"/>
      <w:r>
        <w:t>pasti</w:t>
      </w:r>
      <w:proofErr w:type="spellEnd"/>
      <w:r>
        <w:t xml:space="preserve"> </w:t>
      </w:r>
      <w:proofErr w:type="spellStart"/>
      <w:r>
        <w:t>memiliki</w:t>
      </w:r>
      <w:proofErr w:type="spellEnd"/>
      <w:r>
        <w:t xml:space="preserve"> </w:t>
      </w:r>
      <w:proofErr w:type="spellStart"/>
      <w:r>
        <w:t>dinamika</w:t>
      </w:r>
      <w:proofErr w:type="spellEnd"/>
      <w:r>
        <w:t xml:space="preserve"> </w:t>
      </w:r>
      <w:proofErr w:type="spellStart"/>
      <w:r>
        <w:t>konflik</w:t>
      </w:r>
      <w:proofErr w:type="spellEnd"/>
      <w:r>
        <w:t xml:space="preserve"> yang </w:t>
      </w:r>
      <w:proofErr w:type="spellStart"/>
      <w:r>
        <w:t>berbeda-beda</w:t>
      </w:r>
      <w:proofErr w:type="spellEnd"/>
      <w:r>
        <w:t xml:space="preserve"> dan </w:t>
      </w:r>
      <w:proofErr w:type="spellStart"/>
      <w:r>
        <w:t>hal</w:t>
      </w:r>
      <w:proofErr w:type="spellEnd"/>
      <w:r>
        <w:t xml:space="preserve"> </w:t>
      </w:r>
      <w:proofErr w:type="spellStart"/>
      <w:r>
        <w:t>tersebut</w:t>
      </w:r>
      <w:proofErr w:type="spellEnd"/>
      <w:r>
        <w:t xml:space="preserve"> </w:t>
      </w:r>
      <w:proofErr w:type="spellStart"/>
      <w:r>
        <w:t>tentu</w:t>
      </w:r>
      <w:proofErr w:type="spellEnd"/>
      <w:r>
        <w:t xml:space="preserve"> </w:t>
      </w:r>
      <w:proofErr w:type="spellStart"/>
      <w:r>
        <w:t>menjadi</w:t>
      </w:r>
      <w:proofErr w:type="spellEnd"/>
      <w:r>
        <w:t xml:space="preserve"> </w:t>
      </w:r>
      <w:proofErr w:type="spellStart"/>
      <w:r>
        <w:t>tantangan</w:t>
      </w:r>
      <w:proofErr w:type="spellEnd"/>
      <w:r>
        <w:t xml:space="preserve"> </w:t>
      </w:r>
      <w:proofErr w:type="spellStart"/>
      <w:r>
        <w:t>serius</w:t>
      </w:r>
      <w:proofErr w:type="spellEnd"/>
      <w:r>
        <w:t xml:space="preserve"> </w:t>
      </w:r>
      <w:proofErr w:type="spellStart"/>
      <w:r>
        <w:t>untuk</w:t>
      </w:r>
      <w:proofErr w:type="spellEnd"/>
      <w:r>
        <w:t xml:space="preserve"> </w:t>
      </w:r>
      <w:proofErr w:type="spellStart"/>
      <w:r>
        <w:t>dikaji</w:t>
      </w:r>
      <w:proofErr w:type="spellEnd"/>
      <w:r>
        <w:t xml:space="preserve"> </w:t>
      </w:r>
      <w:proofErr w:type="spellStart"/>
      <w:r>
        <w:t>guna</w:t>
      </w:r>
      <w:proofErr w:type="spellEnd"/>
      <w:r>
        <w:t xml:space="preserve"> </w:t>
      </w:r>
      <w:proofErr w:type="spellStart"/>
      <w:r>
        <w:t>mempertahankan</w:t>
      </w:r>
      <w:proofErr w:type="spellEnd"/>
      <w:r>
        <w:t xml:space="preserve"> </w:t>
      </w:r>
      <w:proofErr w:type="spellStart"/>
      <w:r>
        <w:t>keberlangsungan</w:t>
      </w:r>
      <w:proofErr w:type="spellEnd"/>
      <w:r>
        <w:t xml:space="preserve"> </w:t>
      </w:r>
      <w:proofErr w:type="spellStart"/>
      <w:r>
        <w:t>organisasi</w:t>
      </w:r>
      <w:proofErr w:type="spellEnd"/>
      <w:r>
        <w:t xml:space="preserve"> </w:t>
      </w:r>
      <w:proofErr w:type="spellStart"/>
      <w:r>
        <w:t>ataupun</w:t>
      </w:r>
      <w:proofErr w:type="spellEnd"/>
      <w:r>
        <w:t xml:space="preserve"> </w:t>
      </w:r>
      <w:proofErr w:type="spellStart"/>
      <w:r>
        <w:t>perusahaan</w:t>
      </w:r>
      <w:proofErr w:type="spellEnd"/>
      <w:r>
        <w:t xml:space="preserve"> </w:t>
      </w:r>
      <w:proofErr w:type="spellStart"/>
      <w:r>
        <w:t>tersebut</w:t>
      </w:r>
      <w:proofErr w:type="spellEnd"/>
      <w:r>
        <w:t xml:space="preserve">. </w:t>
      </w:r>
      <w:proofErr w:type="spellStart"/>
      <w:r>
        <w:t>Konflik</w:t>
      </w:r>
      <w:proofErr w:type="spellEnd"/>
      <w:r>
        <w:t xml:space="preserve"> </w:t>
      </w:r>
      <w:proofErr w:type="spellStart"/>
      <w:r>
        <w:t>kerja</w:t>
      </w:r>
      <w:proofErr w:type="spellEnd"/>
      <w:r>
        <w:t xml:space="preserve"> yang </w:t>
      </w:r>
      <w:proofErr w:type="spellStart"/>
      <w:r>
        <w:t>muncul</w:t>
      </w:r>
      <w:proofErr w:type="spellEnd"/>
      <w:r>
        <w:t xml:space="preserve"> di </w:t>
      </w:r>
      <w:proofErr w:type="spellStart"/>
      <w:r>
        <w:t>tempat</w:t>
      </w:r>
      <w:proofErr w:type="spellEnd"/>
      <w:r>
        <w:t xml:space="preserve"> </w:t>
      </w:r>
      <w:proofErr w:type="spellStart"/>
      <w:r>
        <w:t>kerja</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berbagai</w:t>
      </w:r>
      <w:proofErr w:type="spellEnd"/>
      <w:r>
        <w:t xml:space="preserve"> </w:t>
      </w:r>
      <w:proofErr w:type="spellStart"/>
      <w:r>
        <w:t>aspek</w:t>
      </w:r>
      <w:proofErr w:type="spellEnd"/>
      <w:r>
        <w:t xml:space="preserve"> yang </w:t>
      </w:r>
      <w:proofErr w:type="spellStart"/>
      <w:r>
        <w:t>ada</w:t>
      </w:r>
      <w:proofErr w:type="spellEnd"/>
      <w:r>
        <w:t xml:space="preserve"> di </w:t>
      </w:r>
      <w:proofErr w:type="spellStart"/>
      <w:r>
        <w:t>tempat</w:t>
      </w:r>
      <w:proofErr w:type="spellEnd"/>
      <w:r>
        <w:t xml:space="preserve"> </w:t>
      </w:r>
      <w:proofErr w:type="spellStart"/>
      <w:r>
        <w:t>kerja</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dari</w:t>
      </w:r>
      <w:proofErr w:type="spellEnd"/>
      <w:r>
        <w:t xml:space="preserve"> </w:t>
      </w:r>
      <w:proofErr w:type="spellStart"/>
      <w:r>
        <w:t>anggota</w:t>
      </w:r>
      <w:proofErr w:type="spellEnd"/>
      <w:r>
        <w:t xml:space="preserve"> </w:t>
      </w:r>
      <w:proofErr w:type="spellStart"/>
      <w:r>
        <w:t>organisasi</w:t>
      </w:r>
      <w:proofErr w:type="spellEnd"/>
      <w:r>
        <w:t xml:space="preserve"> yang </w:t>
      </w:r>
      <w:proofErr w:type="spellStart"/>
      <w:r>
        <w:t>bekerja</w:t>
      </w:r>
      <w:proofErr w:type="spellEnd"/>
      <w:r>
        <w:t xml:space="preserve"> di </w:t>
      </w:r>
      <w:proofErr w:type="spellStart"/>
      <w:r>
        <w:t>tempat</w:t>
      </w:r>
      <w:proofErr w:type="spellEnd"/>
      <w:r>
        <w:t xml:space="preserve"> </w:t>
      </w:r>
      <w:proofErr w:type="spellStart"/>
      <w:r>
        <w:t>tersebut</w:t>
      </w:r>
      <w:proofErr w:type="spellEnd"/>
      <w:r>
        <w:t xml:space="preserve">. </w:t>
      </w:r>
      <w:proofErr w:type="spellStart"/>
      <w:r>
        <w:t>Kepuasan</w:t>
      </w:r>
      <w:proofErr w:type="spellEnd"/>
      <w:r>
        <w:t xml:space="preserve"> </w:t>
      </w:r>
      <w:proofErr w:type="spellStart"/>
      <w:r>
        <w:t>Kerja</w:t>
      </w:r>
      <w:proofErr w:type="spellEnd"/>
      <w:r>
        <w:t xml:space="preserve"> yang </w:t>
      </w:r>
      <w:proofErr w:type="spellStart"/>
      <w:r>
        <w:t>menurun</w:t>
      </w:r>
      <w:proofErr w:type="spellEnd"/>
      <w:r>
        <w:t xml:space="preserve"> </w:t>
      </w:r>
      <w:proofErr w:type="spellStart"/>
      <w:r>
        <w:t>dapat</w:t>
      </w:r>
      <w:proofErr w:type="spellEnd"/>
      <w:r>
        <w:t xml:space="preserve"> </w:t>
      </w:r>
      <w:proofErr w:type="spellStart"/>
      <w:r>
        <w:t>mendorong</w:t>
      </w:r>
      <w:proofErr w:type="spellEnd"/>
      <w:r>
        <w:t xml:space="preserve"> </w:t>
      </w:r>
      <w:proofErr w:type="spellStart"/>
      <w:r>
        <w:t>hasil</w:t>
      </w:r>
      <w:proofErr w:type="spellEnd"/>
      <w:r>
        <w:t xml:space="preserve"> </w:t>
      </w:r>
      <w:proofErr w:type="spellStart"/>
      <w:r>
        <w:t>kerja</w:t>
      </w:r>
      <w:proofErr w:type="spellEnd"/>
      <w:r>
        <w:t xml:space="preserve"> yang </w:t>
      </w:r>
      <w:proofErr w:type="spellStart"/>
      <w:r>
        <w:t>buruk</w:t>
      </w:r>
      <w:proofErr w:type="spellEnd"/>
      <w:r>
        <w:t xml:space="preserve"> juga. </w:t>
      </w:r>
      <w:proofErr w:type="spellStart"/>
      <w:r>
        <w:t>Apabila</w:t>
      </w:r>
      <w:proofErr w:type="spellEnd"/>
      <w:r>
        <w:t xml:space="preserve"> </w:t>
      </w:r>
      <w:proofErr w:type="spellStart"/>
      <w:r>
        <w:t>Anggota</w:t>
      </w:r>
      <w:proofErr w:type="spellEnd"/>
      <w:r>
        <w:t xml:space="preserve"> </w:t>
      </w:r>
      <w:proofErr w:type="spellStart"/>
      <w:r>
        <w:t>Organisasi</w:t>
      </w:r>
      <w:proofErr w:type="spellEnd"/>
      <w:r>
        <w:t xml:space="preserve"> </w:t>
      </w:r>
      <w:proofErr w:type="spellStart"/>
      <w:r>
        <w:t>memiliki</w:t>
      </w:r>
      <w:proofErr w:type="spellEnd"/>
      <w:r>
        <w:t xml:space="preserve"> rasa </w:t>
      </w:r>
      <w:proofErr w:type="spellStart"/>
      <w:r>
        <w:t>nyaman</w:t>
      </w:r>
      <w:proofErr w:type="spellEnd"/>
      <w:r>
        <w:t xml:space="preserve"> dan </w:t>
      </w:r>
      <w:proofErr w:type="spellStart"/>
      <w:r>
        <w:t>bahagia</w:t>
      </w:r>
      <w:proofErr w:type="spellEnd"/>
      <w:r>
        <w:t xml:space="preserve"> di </w:t>
      </w:r>
      <w:proofErr w:type="spellStart"/>
      <w:r>
        <w:t>tempat</w:t>
      </w:r>
      <w:proofErr w:type="spellEnd"/>
      <w:r>
        <w:t xml:space="preserve"> </w:t>
      </w:r>
      <w:proofErr w:type="spellStart"/>
      <w:r>
        <w:t>kerja</w:t>
      </w:r>
      <w:proofErr w:type="spellEnd"/>
      <w:r>
        <w:t xml:space="preserve">, </w:t>
      </w:r>
      <w:proofErr w:type="spellStart"/>
      <w:r>
        <w:t>maka</w:t>
      </w:r>
      <w:proofErr w:type="spellEnd"/>
      <w:r>
        <w:t xml:space="preserve"> </w:t>
      </w:r>
      <w:proofErr w:type="spellStart"/>
      <w:r>
        <w:t>pekerjaan</w:t>
      </w:r>
      <w:proofErr w:type="spellEnd"/>
      <w:r>
        <w:t xml:space="preserve"> yang </w:t>
      </w:r>
      <w:proofErr w:type="spellStart"/>
      <w:r>
        <w:t>akan</w:t>
      </w:r>
      <w:proofErr w:type="spellEnd"/>
      <w:r>
        <w:t xml:space="preserve"> </w:t>
      </w:r>
      <w:proofErr w:type="spellStart"/>
      <w:r>
        <w:t>dihasilkan</w:t>
      </w:r>
      <w:proofErr w:type="spellEnd"/>
      <w:r>
        <w:t xml:space="preserve"> </w:t>
      </w:r>
      <w:proofErr w:type="spellStart"/>
      <w:r>
        <w:t>tentu</w:t>
      </w:r>
      <w:proofErr w:type="spellEnd"/>
      <w:r>
        <w:t xml:space="preserve"> </w:t>
      </w:r>
      <w:proofErr w:type="spellStart"/>
      <w:r>
        <w:t>akan</w:t>
      </w:r>
      <w:proofErr w:type="spellEnd"/>
      <w:r>
        <w:t xml:space="preserve"> </w:t>
      </w:r>
      <w:proofErr w:type="spellStart"/>
      <w:r>
        <w:t>baik</w:t>
      </w:r>
      <w:proofErr w:type="spellEnd"/>
      <w:r>
        <w:t xml:space="preserve"> juga. Oleh </w:t>
      </w:r>
      <w:proofErr w:type="spellStart"/>
      <w:r>
        <w:t>karena</w:t>
      </w:r>
      <w:proofErr w:type="spellEnd"/>
      <w:r>
        <w:t xml:space="preserve"> </w:t>
      </w:r>
      <w:proofErr w:type="spellStart"/>
      <w:r>
        <w:t>itu</w:t>
      </w:r>
      <w:proofErr w:type="spellEnd"/>
      <w:r>
        <w:t xml:space="preserve"> </w:t>
      </w:r>
      <w:proofErr w:type="spellStart"/>
      <w:r>
        <w:t>konflik</w:t>
      </w:r>
      <w:proofErr w:type="spellEnd"/>
      <w:r>
        <w:t xml:space="preserve"> </w:t>
      </w:r>
      <w:proofErr w:type="spellStart"/>
      <w:r>
        <w:t>kerja</w:t>
      </w:r>
      <w:proofErr w:type="spellEnd"/>
      <w:r>
        <w:t xml:space="preserve"> dan </w:t>
      </w:r>
      <w:proofErr w:type="spellStart"/>
      <w:r>
        <w:t>kepuasan</w:t>
      </w:r>
      <w:proofErr w:type="spellEnd"/>
      <w:r>
        <w:t xml:space="preserve"> </w:t>
      </w:r>
      <w:proofErr w:type="spellStart"/>
      <w:r>
        <w:t>kerja</w:t>
      </w:r>
      <w:proofErr w:type="spellEnd"/>
      <w:r>
        <w:t xml:space="preserve"> </w:t>
      </w:r>
      <w:proofErr w:type="spellStart"/>
      <w:r>
        <w:t>memiliki</w:t>
      </w:r>
      <w:proofErr w:type="spellEnd"/>
      <w:r>
        <w:t xml:space="preserve"> </w:t>
      </w:r>
      <w:proofErr w:type="spellStart"/>
      <w:r>
        <w:t>hubungan</w:t>
      </w:r>
      <w:proofErr w:type="spellEnd"/>
      <w:r>
        <w:t xml:space="preserve"> yang </w:t>
      </w:r>
      <w:proofErr w:type="spellStart"/>
      <w:r>
        <w:t>erat</w:t>
      </w:r>
      <w:proofErr w:type="spellEnd"/>
      <w:r>
        <w:t xml:space="preserve"> dan </w:t>
      </w:r>
      <w:proofErr w:type="spellStart"/>
      <w:r>
        <w:t>tidak</w:t>
      </w:r>
      <w:proofErr w:type="spellEnd"/>
      <w:r>
        <w:t xml:space="preserve"> </w:t>
      </w:r>
      <w:proofErr w:type="spellStart"/>
      <w:r>
        <w:t>bisa</w:t>
      </w:r>
      <w:proofErr w:type="spellEnd"/>
      <w:r>
        <w:t xml:space="preserve"> di </w:t>
      </w:r>
      <w:proofErr w:type="spellStart"/>
      <w:r>
        <w:t>pandang</w:t>
      </w:r>
      <w:proofErr w:type="spellEnd"/>
      <w:r>
        <w:t xml:space="preserve"> </w:t>
      </w:r>
      <w:proofErr w:type="spellStart"/>
      <w:r>
        <w:t>sebelah</w:t>
      </w:r>
      <w:proofErr w:type="spellEnd"/>
      <w:r>
        <w:t xml:space="preserve"> </w:t>
      </w:r>
      <w:proofErr w:type="spellStart"/>
      <w:r>
        <w:t>mata</w:t>
      </w:r>
      <w:proofErr w:type="spellEnd"/>
      <w:r>
        <w:t>.</w:t>
      </w:r>
      <w:r w:rsidRPr="00EA6A1F">
        <w:rPr>
          <w:color w:val="000000"/>
        </w:rPr>
        <w:t xml:space="preserve"> </w:t>
      </w:r>
    </w:p>
    <w:p w14:paraId="143A7A76" w14:textId="77777777" w:rsidR="00EA6A1F" w:rsidRDefault="00EA6A1F" w:rsidP="008E17D7">
      <w:pPr>
        <w:pStyle w:val="NormalWeb"/>
        <w:spacing w:before="240" w:beforeAutospacing="0" w:after="0" w:afterAutospacing="0" w:line="360" w:lineRule="auto"/>
        <w:ind w:firstLine="720"/>
        <w:jc w:val="both"/>
      </w:pP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kelemahan</w:t>
      </w:r>
      <w:proofErr w:type="spellEnd"/>
      <w:r>
        <w:rPr>
          <w:color w:val="000000"/>
        </w:rPr>
        <w:t xml:space="preserve"> pada </w:t>
      </w:r>
      <w:proofErr w:type="spellStart"/>
      <w:r>
        <w:rPr>
          <w:color w:val="000000"/>
        </w:rPr>
        <w:t>jumlah</w:t>
      </w:r>
      <w:proofErr w:type="spellEnd"/>
      <w:r>
        <w:rPr>
          <w:color w:val="000000"/>
        </w:rPr>
        <w:t xml:space="preserve"> </w:t>
      </w:r>
      <w:proofErr w:type="spellStart"/>
      <w:r>
        <w:rPr>
          <w:color w:val="000000"/>
        </w:rPr>
        <w:t>sampel</w:t>
      </w:r>
      <w:proofErr w:type="spellEnd"/>
      <w:r>
        <w:rPr>
          <w:color w:val="000000"/>
        </w:rPr>
        <w:t xml:space="preserve"> </w:t>
      </w:r>
      <w:proofErr w:type="spellStart"/>
      <w:r>
        <w:rPr>
          <w:color w:val="000000"/>
        </w:rPr>
        <w:t>penelitian</w:t>
      </w:r>
      <w:proofErr w:type="spellEnd"/>
      <w:r>
        <w:rPr>
          <w:color w:val="000000"/>
        </w:rPr>
        <w:t xml:space="preserve"> yang </w:t>
      </w:r>
      <w:proofErr w:type="spellStart"/>
      <w:r>
        <w:rPr>
          <w:color w:val="000000"/>
        </w:rPr>
        <w:t>kurang</w:t>
      </w:r>
      <w:proofErr w:type="spellEnd"/>
      <w:r>
        <w:rPr>
          <w:color w:val="000000"/>
        </w:rPr>
        <w:t xml:space="preserve">, </w:t>
      </w:r>
      <w:proofErr w:type="spellStart"/>
      <w:proofErr w:type="gramStart"/>
      <w:r>
        <w:rPr>
          <w:color w:val="000000"/>
        </w:rPr>
        <w:t>sehingga</w:t>
      </w:r>
      <w:proofErr w:type="spellEnd"/>
      <w:r>
        <w:rPr>
          <w:color w:val="000000"/>
        </w:rPr>
        <w:t xml:space="preserve">  </w:t>
      </w:r>
      <w:proofErr w:type="spellStart"/>
      <w:r>
        <w:rPr>
          <w:color w:val="000000"/>
        </w:rPr>
        <w:t>tingkat</w:t>
      </w:r>
      <w:proofErr w:type="spellEnd"/>
      <w:proofErr w:type="gramEnd"/>
      <w:r>
        <w:rPr>
          <w:color w:val="000000"/>
        </w:rPr>
        <w:t xml:space="preserve"> </w:t>
      </w:r>
      <w:proofErr w:type="spellStart"/>
      <w:r>
        <w:rPr>
          <w:color w:val="000000"/>
        </w:rPr>
        <w:t>korelasi</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konflik</w:t>
      </w:r>
      <w:proofErr w:type="spellEnd"/>
      <w:r>
        <w:rPr>
          <w:color w:val="000000"/>
        </w:rPr>
        <w:t xml:space="preserve"> </w:t>
      </w:r>
      <w:proofErr w:type="spellStart"/>
      <w:r>
        <w:rPr>
          <w:color w:val="000000"/>
        </w:rPr>
        <w:t>kerja</w:t>
      </w:r>
      <w:proofErr w:type="spellEnd"/>
      <w:r>
        <w:rPr>
          <w:color w:val="000000"/>
        </w:rPr>
        <w:t xml:space="preserve"> dan </w:t>
      </w:r>
      <w:proofErr w:type="spellStart"/>
      <w:r>
        <w:rPr>
          <w:color w:val="000000"/>
        </w:rPr>
        <w:t>kepuasan</w:t>
      </w:r>
      <w:proofErr w:type="spellEnd"/>
      <w:r>
        <w:rPr>
          <w:color w:val="000000"/>
        </w:rPr>
        <w:t xml:space="preserve"> </w:t>
      </w:r>
      <w:proofErr w:type="spellStart"/>
      <w:r>
        <w:rPr>
          <w:color w:val="000000"/>
        </w:rPr>
        <w:t>kerja</w:t>
      </w:r>
      <w:proofErr w:type="spellEnd"/>
      <w:r>
        <w:rPr>
          <w:color w:val="000000"/>
        </w:rPr>
        <w:t xml:space="preserve"> </w:t>
      </w:r>
      <w:proofErr w:type="spellStart"/>
      <w:r>
        <w:rPr>
          <w:color w:val="000000"/>
        </w:rPr>
        <w:t>cukup</w:t>
      </w:r>
      <w:proofErr w:type="spellEnd"/>
      <w:r>
        <w:rPr>
          <w:color w:val="000000"/>
        </w:rPr>
        <w:t xml:space="preserve"> </w:t>
      </w:r>
      <w:proofErr w:type="spellStart"/>
      <w:r>
        <w:rPr>
          <w:color w:val="000000"/>
        </w:rPr>
        <w:t>kuat</w:t>
      </w:r>
      <w:proofErr w:type="spellEnd"/>
      <w:r>
        <w:rPr>
          <w:color w:val="000000"/>
        </w:rPr>
        <w:t xml:space="preserve">, </w:t>
      </w:r>
      <w:proofErr w:type="spellStart"/>
      <w:r>
        <w:rPr>
          <w:color w:val="000000"/>
        </w:rPr>
        <w:t>namun</w:t>
      </w:r>
      <w:proofErr w:type="spellEnd"/>
      <w:r>
        <w:rPr>
          <w:color w:val="000000"/>
        </w:rPr>
        <w:t xml:space="preserve"> </w:t>
      </w:r>
      <w:proofErr w:type="spellStart"/>
      <w:r>
        <w:rPr>
          <w:color w:val="000000"/>
        </w:rPr>
        <w:t>apabila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penambahan</w:t>
      </w:r>
      <w:proofErr w:type="spellEnd"/>
      <w:r>
        <w:rPr>
          <w:color w:val="000000"/>
        </w:rPr>
        <w:t xml:space="preserve"> </w:t>
      </w:r>
      <w:proofErr w:type="spellStart"/>
      <w:r>
        <w:rPr>
          <w:color w:val="000000"/>
        </w:rPr>
        <w:t>sampel</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meningkatkan</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korelasi</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konflik</w:t>
      </w:r>
      <w:proofErr w:type="spellEnd"/>
      <w:r>
        <w:rPr>
          <w:color w:val="000000"/>
        </w:rPr>
        <w:t xml:space="preserve"> </w:t>
      </w:r>
      <w:proofErr w:type="spellStart"/>
      <w:r>
        <w:rPr>
          <w:color w:val="000000"/>
        </w:rPr>
        <w:t>kerja</w:t>
      </w:r>
      <w:proofErr w:type="spellEnd"/>
      <w:r>
        <w:rPr>
          <w:color w:val="000000"/>
        </w:rPr>
        <w:t xml:space="preserve"> dan </w:t>
      </w:r>
      <w:proofErr w:type="spellStart"/>
      <w:r>
        <w:rPr>
          <w:color w:val="000000"/>
        </w:rPr>
        <w:t>kepuasan</w:t>
      </w:r>
      <w:proofErr w:type="spellEnd"/>
      <w:r>
        <w:rPr>
          <w:color w:val="000000"/>
        </w:rPr>
        <w:t xml:space="preserve"> </w:t>
      </w:r>
      <w:proofErr w:type="spellStart"/>
      <w:r>
        <w:rPr>
          <w:color w:val="000000"/>
        </w:rPr>
        <w:t>kerja</w:t>
      </w:r>
      <w:proofErr w:type="spellEnd"/>
      <w:r>
        <w:rPr>
          <w:color w:val="000000"/>
        </w:rPr>
        <w:t>.</w:t>
      </w:r>
    </w:p>
    <w:p w14:paraId="2278B146" w14:textId="77777777" w:rsidR="00CC2163" w:rsidRPr="00802CDE" w:rsidRDefault="00CC2163" w:rsidP="008E17D7">
      <w:pPr>
        <w:shd w:val="clear" w:color="auto" w:fill="FFFFFF" w:themeFill="background1"/>
        <w:spacing w:after="0" w:line="360" w:lineRule="auto"/>
        <w:ind w:firstLine="709"/>
        <w:jc w:val="both"/>
        <w:rPr>
          <w:sz w:val="24"/>
          <w:szCs w:val="24"/>
        </w:rPr>
      </w:pPr>
    </w:p>
    <w:p w14:paraId="0B358AF2" w14:textId="77777777" w:rsidR="00CC2163" w:rsidRPr="00802CDE" w:rsidRDefault="00CC2163" w:rsidP="008E17D7">
      <w:pPr>
        <w:tabs>
          <w:tab w:val="left" w:pos="709"/>
        </w:tabs>
        <w:spacing w:after="0" w:line="360" w:lineRule="auto"/>
        <w:jc w:val="both"/>
        <w:rPr>
          <w:rFonts w:ascii="Times New Roman" w:hAnsi="Times New Roman" w:cs="Times New Roman"/>
          <w:b/>
          <w:bCs/>
          <w:sz w:val="24"/>
          <w:szCs w:val="24"/>
        </w:rPr>
      </w:pPr>
      <w:r w:rsidRPr="00802CDE">
        <w:rPr>
          <w:rFonts w:ascii="Times New Roman" w:hAnsi="Times New Roman" w:cs="Times New Roman"/>
          <w:b/>
          <w:bCs/>
          <w:sz w:val="24"/>
          <w:szCs w:val="24"/>
        </w:rPr>
        <w:t>KESIMPULAN</w:t>
      </w:r>
    </w:p>
    <w:p w14:paraId="20202874" w14:textId="77777777" w:rsidR="00EA6A1F" w:rsidRDefault="00EA6A1F" w:rsidP="008E17D7">
      <w:pPr>
        <w:spacing w:after="0" w:line="360" w:lineRule="auto"/>
        <w:jc w:val="both"/>
        <w:rPr>
          <w:rFonts w:ascii="Times New Roman" w:eastAsia="Times New Roman" w:hAnsi="Times New Roman" w:cs="Times New Roman"/>
          <w:sz w:val="24"/>
          <w:szCs w:val="24"/>
        </w:rPr>
      </w:pPr>
      <w:r>
        <w:rPr>
          <w:sz w:val="24"/>
          <w:szCs w:val="24"/>
        </w:rPr>
        <w:t xml:space="preserve"> </w:t>
      </w:r>
      <w:r>
        <w:rPr>
          <w:sz w:val="24"/>
          <w:szCs w:val="24"/>
        </w:rPr>
        <w:tab/>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Ngesrep</w:t>
      </w:r>
      <w:proofErr w:type="spellEnd"/>
      <w:r>
        <w:rPr>
          <w:rFonts w:ascii="Times New Roman" w:eastAsia="Times New Roman" w:hAnsi="Times New Roman" w:cs="Times New Roman"/>
          <w:sz w:val="24"/>
          <w:szCs w:val="24"/>
        </w:rPr>
        <w:t xml:space="preserve"> Kota Semarang.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sebaliknya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w:t>
      </w:r>
    </w:p>
    <w:p w14:paraId="0CBCA902" w14:textId="77777777" w:rsidR="00EA6A1F" w:rsidRDefault="00EA6A1F" w:rsidP="008E17D7">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determinasi</w:t>
      </w:r>
      <w:proofErr w:type="spellEnd"/>
      <w:r>
        <w:rPr>
          <w:rFonts w:ascii="Times New Roman" w:eastAsia="Times New Roman" w:hAnsi="Times New Roman" w:cs="Times New Roman"/>
          <w:sz w:val="24"/>
          <w:szCs w:val="24"/>
        </w:rPr>
        <w:t xml:space="preserve"> (R²)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-0,264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kontribusi</w:t>
      </w:r>
      <w:proofErr w:type="spellEnd"/>
      <w:r>
        <w:rPr>
          <w:rFonts w:ascii="Times New Roman" w:eastAsia="Times New Roman" w:hAnsi="Times New Roman" w:cs="Times New Roman"/>
          <w:sz w:val="24"/>
          <w:szCs w:val="24"/>
        </w:rPr>
        <w:t xml:space="preserve"> 26,4%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Ngesrep</w:t>
      </w:r>
      <w:proofErr w:type="spellEnd"/>
      <w:r>
        <w:rPr>
          <w:rFonts w:ascii="Times New Roman" w:eastAsia="Times New Roman" w:hAnsi="Times New Roman" w:cs="Times New Roman"/>
          <w:sz w:val="24"/>
          <w:szCs w:val="24"/>
        </w:rPr>
        <w:t xml:space="preserve"> Kota Semarang, dan </w:t>
      </w:r>
      <w:proofErr w:type="spellStart"/>
      <w:r>
        <w:rPr>
          <w:rFonts w:ascii="Times New Roman" w:eastAsia="Times New Roman" w:hAnsi="Times New Roman" w:cs="Times New Roman"/>
          <w:sz w:val="24"/>
          <w:szCs w:val="24"/>
        </w:rPr>
        <w:t>sisanya</w:t>
      </w:r>
      <w:proofErr w:type="spellEnd"/>
      <w:r>
        <w:rPr>
          <w:rFonts w:ascii="Times New Roman" w:eastAsia="Times New Roman" w:hAnsi="Times New Roman" w:cs="Times New Roman"/>
          <w:sz w:val="24"/>
          <w:szCs w:val="24"/>
        </w:rPr>
        <w:t xml:space="preserve"> 74,6%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kompensasi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gaji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keamanan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w:t>
      </w:r>
    </w:p>
    <w:p w14:paraId="3CAC746A" w14:textId="77777777" w:rsidR="00EA6A1F" w:rsidRDefault="00EA6A1F" w:rsidP="008E17D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w:t>
      </w:r>
      <w:proofErr w:type="spellStart"/>
      <w:r>
        <w:rPr>
          <w:rFonts w:ascii="Times New Roman" w:eastAsia="Times New Roman" w:hAnsi="Times New Roman" w:cs="Times New Roman"/>
          <w:sz w:val="24"/>
          <w:szCs w:val="24"/>
        </w:rPr>
        <w:t>kategorisasi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Ngesrep</w:t>
      </w:r>
      <w:proofErr w:type="spellEnd"/>
      <w:r>
        <w:rPr>
          <w:rFonts w:ascii="Times New Roman" w:eastAsia="Times New Roman" w:hAnsi="Times New Roman" w:cs="Times New Roman"/>
          <w:sz w:val="24"/>
          <w:szCs w:val="24"/>
        </w:rPr>
        <w:t xml:space="preserve"> Kota Semarang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85%  dan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66,67%.</w:t>
      </w:r>
    </w:p>
    <w:p w14:paraId="3EFAD34F" w14:textId="16E33878" w:rsidR="007A428A" w:rsidRDefault="00CC2163" w:rsidP="008E17D7">
      <w:pPr>
        <w:spacing w:after="0" w:line="360" w:lineRule="auto"/>
        <w:ind w:firstLine="720"/>
        <w:jc w:val="both"/>
        <w:rPr>
          <w:rFonts w:ascii="Times New Roman" w:eastAsia="Times New Roman" w:hAnsi="Times New Roman" w:cs="Times New Roman"/>
          <w:sz w:val="24"/>
          <w:szCs w:val="24"/>
        </w:rPr>
      </w:pPr>
      <w:r w:rsidRPr="00802CDE">
        <w:rPr>
          <w:sz w:val="24"/>
          <w:szCs w:val="24"/>
        </w:rPr>
        <w:t xml:space="preserve"> </w:t>
      </w:r>
      <w:proofErr w:type="spellStart"/>
      <w:r w:rsidR="007A428A">
        <w:rPr>
          <w:rFonts w:ascii="Times New Roman" w:eastAsia="Times New Roman" w:hAnsi="Times New Roman" w:cs="Times New Roman"/>
          <w:sz w:val="24"/>
          <w:szCs w:val="24"/>
        </w:rPr>
        <w:t>Adapun</w:t>
      </w:r>
      <w:proofErr w:type="spellEnd"/>
      <w:r w:rsidR="007A428A">
        <w:rPr>
          <w:rFonts w:ascii="Times New Roman" w:eastAsia="Times New Roman" w:hAnsi="Times New Roman" w:cs="Times New Roman"/>
          <w:sz w:val="24"/>
          <w:szCs w:val="24"/>
        </w:rPr>
        <w:t xml:space="preserve"> saran yang </w:t>
      </w:r>
      <w:proofErr w:type="spellStart"/>
      <w:r w:rsidR="007A428A">
        <w:rPr>
          <w:rFonts w:ascii="Times New Roman" w:eastAsia="Times New Roman" w:hAnsi="Times New Roman" w:cs="Times New Roman"/>
          <w:sz w:val="24"/>
          <w:szCs w:val="24"/>
        </w:rPr>
        <w:t>dapat</w:t>
      </w:r>
      <w:proofErr w:type="spellEnd"/>
      <w:r w:rsidR="007A428A">
        <w:rPr>
          <w:rFonts w:ascii="Times New Roman" w:eastAsia="Times New Roman" w:hAnsi="Times New Roman" w:cs="Times New Roman"/>
          <w:sz w:val="24"/>
          <w:szCs w:val="24"/>
        </w:rPr>
        <w:t xml:space="preserve"> </w:t>
      </w:r>
      <w:proofErr w:type="spellStart"/>
      <w:r w:rsidR="007A428A">
        <w:rPr>
          <w:rFonts w:ascii="Times New Roman" w:eastAsia="Times New Roman" w:hAnsi="Times New Roman" w:cs="Times New Roman"/>
          <w:sz w:val="24"/>
          <w:szCs w:val="24"/>
        </w:rPr>
        <w:t>diberikan</w:t>
      </w:r>
      <w:proofErr w:type="spellEnd"/>
      <w:r w:rsidR="007A428A">
        <w:rPr>
          <w:rFonts w:ascii="Times New Roman" w:eastAsia="Times New Roman" w:hAnsi="Times New Roman" w:cs="Times New Roman"/>
          <w:sz w:val="24"/>
          <w:szCs w:val="24"/>
        </w:rPr>
        <w:t xml:space="preserve"> </w:t>
      </w:r>
      <w:proofErr w:type="spellStart"/>
      <w:r w:rsidR="007A428A">
        <w:rPr>
          <w:rFonts w:ascii="Times New Roman" w:eastAsia="Times New Roman" w:hAnsi="Times New Roman" w:cs="Times New Roman"/>
          <w:sz w:val="24"/>
          <w:szCs w:val="24"/>
        </w:rPr>
        <w:t>dari</w:t>
      </w:r>
      <w:proofErr w:type="spellEnd"/>
      <w:r w:rsidR="007A428A">
        <w:rPr>
          <w:rFonts w:ascii="Times New Roman" w:eastAsia="Times New Roman" w:hAnsi="Times New Roman" w:cs="Times New Roman"/>
          <w:sz w:val="24"/>
          <w:szCs w:val="24"/>
        </w:rPr>
        <w:t xml:space="preserve"> </w:t>
      </w:r>
      <w:proofErr w:type="spellStart"/>
      <w:r w:rsidR="007A428A">
        <w:rPr>
          <w:rFonts w:ascii="Times New Roman" w:eastAsia="Times New Roman" w:hAnsi="Times New Roman" w:cs="Times New Roman"/>
          <w:sz w:val="24"/>
          <w:szCs w:val="24"/>
        </w:rPr>
        <w:t>hasil</w:t>
      </w:r>
      <w:proofErr w:type="spellEnd"/>
      <w:r w:rsidR="007A428A">
        <w:rPr>
          <w:rFonts w:ascii="Times New Roman" w:eastAsia="Times New Roman" w:hAnsi="Times New Roman" w:cs="Times New Roman"/>
          <w:sz w:val="24"/>
          <w:szCs w:val="24"/>
        </w:rPr>
        <w:t xml:space="preserve"> </w:t>
      </w:r>
      <w:proofErr w:type="spellStart"/>
      <w:r w:rsidR="007A428A">
        <w:rPr>
          <w:rFonts w:ascii="Times New Roman" w:eastAsia="Times New Roman" w:hAnsi="Times New Roman" w:cs="Times New Roman"/>
          <w:sz w:val="24"/>
          <w:szCs w:val="24"/>
        </w:rPr>
        <w:t>penelitian</w:t>
      </w:r>
      <w:proofErr w:type="spellEnd"/>
      <w:r w:rsidR="007A428A">
        <w:rPr>
          <w:rFonts w:ascii="Times New Roman" w:eastAsia="Times New Roman" w:hAnsi="Times New Roman" w:cs="Times New Roman"/>
          <w:sz w:val="24"/>
          <w:szCs w:val="24"/>
        </w:rPr>
        <w:t xml:space="preserve"> </w:t>
      </w:r>
      <w:proofErr w:type="spellStart"/>
      <w:r w:rsidR="007A428A">
        <w:rPr>
          <w:rFonts w:ascii="Times New Roman" w:eastAsia="Times New Roman" w:hAnsi="Times New Roman" w:cs="Times New Roman"/>
          <w:sz w:val="24"/>
          <w:szCs w:val="24"/>
        </w:rPr>
        <w:t>ini</w:t>
      </w:r>
      <w:proofErr w:type="spellEnd"/>
      <w:r w:rsidR="007A428A">
        <w:rPr>
          <w:rFonts w:ascii="Times New Roman" w:eastAsia="Times New Roman" w:hAnsi="Times New Roman" w:cs="Times New Roman"/>
          <w:sz w:val="24"/>
          <w:szCs w:val="24"/>
        </w:rPr>
        <w:t xml:space="preserve"> </w:t>
      </w:r>
      <w:proofErr w:type="spellStart"/>
      <w:r w:rsidR="007A428A">
        <w:rPr>
          <w:rFonts w:ascii="Times New Roman" w:eastAsia="Times New Roman" w:hAnsi="Times New Roman" w:cs="Times New Roman"/>
          <w:sz w:val="24"/>
          <w:szCs w:val="24"/>
        </w:rPr>
        <w:t>yaitu</w:t>
      </w:r>
      <w:proofErr w:type="spellEnd"/>
      <w:r w:rsidR="007A428A">
        <w:rPr>
          <w:rFonts w:ascii="Times New Roman" w:eastAsia="Times New Roman" w:hAnsi="Times New Roman" w:cs="Times New Roman"/>
          <w:sz w:val="24"/>
          <w:szCs w:val="24"/>
        </w:rPr>
        <w:t xml:space="preserve"> </w:t>
      </w:r>
      <w:proofErr w:type="spellStart"/>
      <w:r w:rsidR="007A428A">
        <w:rPr>
          <w:rFonts w:ascii="Times New Roman" w:eastAsia="Times New Roman" w:hAnsi="Times New Roman" w:cs="Times New Roman"/>
          <w:sz w:val="24"/>
          <w:szCs w:val="24"/>
        </w:rPr>
        <w:t>sebagai</w:t>
      </w:r>
      <w:proofErr w:type="spellEnd"/>
      <w:r w:rsidR="007A428A">
        <w:rPr>
          <w:rFonts w:ascii="Times New Roman" w:eastAsia="Times New Roman" w:hAnsi="Times New Roman" w:cs="Times New Roman"/>
          <w:sz w:val="24"/>
          <w:szCs w:val="24"/>
        </w:rPr>
        <w:t xml:space="preserve"> </w:t>
      </w:r>
      <w:proofErr w:type="spellStart"/>
      <w:r w:rsidR="007A428A">
        <w:rPr>
          <w:rFonts w:ascii="Times New Roman" w:eastAsia="Times New Roman" w:hAnsi="Times New Roman" w:cs="Times New Roman"/>
          <w:sz w:val="24"/>
          <w:szCs w:val="24"/>
        </w:rPr>
        <w:t>berikut</w:t>
      </w:r>
      <w:proofErr w:type="spellEnd"/>
      <w:r w:rsidR="008E17D7">
        <w:rPr>
          <w:rFonts w:ascii="Times New Roman" w:eastAsia="Times New Roman" w:hAnsi="Times New Roman" w:cs="Times New Roman"/>
          <w:sz w:val="24"/>
          <w:szCs w:val="24"/>
        </w:rPr>
        <w:t>:</w:t>
      </w:r>
    </w:p>
    <w:p w14:paraId="37895E82" w14:textId="77777777" w:rsidR="007A428A" w:rsidRDefault="007A428A" w:rsidP="008E17D7">
      <w:pPr>
        <w:spacing w:after="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p>
    <w:p w14:paraId="2BFB6EC7" w14:textId="77777777" w:rsidR="007A428A" w:rsidRDefault="007A428A" w:rsidP="008E17D7">
      <w:pPr>
        <w:spacing w:after="0" w:line="360" w:lineRule="auto"/>
        <w:ind w:left="540" w:firstLine="4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yang lain, unit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unit yang lain, dan </w:t>
      </w:r>
      <w:proofErr w:type="spellStart"/>
      <w:r>
        <w:rPr>
          <w:rFonts w:ascii="Times New Roman" w:eastAsia="Times New Roman" w:hAnsi="Times New Roman" w:cs="Times New Roman"/>
          <w:sz w:val="24"/>
          <w:szCs w:val="24"/>
        </w:rPr>
        <w:t>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bawahan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diatasi</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optimal</w:t>
      </w:r>
    </w:p>
    <w:p w14:paraId="67D5A20E" w14:textId="77777777" w:rsidR="007A428A" w:rsidRDefault="007A428A" w:rsidP="008E17D7">
      <w:pPr>
        <w:spacing w:after="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ab/>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selanjutnya</w:t>
      </w:r>
      <w:proofErr w:type="spellEnd"/>
    </w:p>
    <w:p w14:paraId="4ACA67C5" w14:textId="77777777" w:rsidR="000041DB" w:rsidRDefault="007A428A" w:rsidP="000041DB">
      <w:pPr>
        <w:spacing w:after="0" w:line="360" w:lineRule="auto"/>
        <w:ind w:left="540" w:firstLine="43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penambahan</w:t>
      </w:r>
      <w:proofErr w:type="spellEnd"/>
      <w:r>
        <w:rPr>
          <w:rFonts w:ascii="Times New Roman" w:eastAsia="Times New Roman" w:hAnsi="Times New Roman" w:cs="Times New Roman"/>
          <w:sz w:val="24"/>
          <w:szCs w:val="24"/>
        </w:rPr>
        <w:t xml:space="preserve"> sample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sidR="000041DB">
        <w:rPr>
          <w:rFonts w:ascii="Times New Roman" w:eastAsia="Times New Roman" w:hAnsi="Times New Roman" w:cs="Times New Roman"/>
          <w:sz w:val="24"/>
          <w:szCs w:val="24"/>
        </w:rPr>
        <w:t>.</w:t>
      </w:r>
    </w:p>
    <w:p w14:paraId="429C7472" w14:textId="77777777" w:rsidR="000041DB" w:rsidRDefault="000041DB" w:rsidP="000041DB">
      <w:pPr>
        <w:spacing w:after="0" w:line="360" w:lineRule="auto"/>
        <w:ind w:left="540" w:firstLine="435"/>
        <w:jc w:val="both"/>
        <w:rPr>
          <w:rFonts w:ascii="Times New Roman" w:eastAsia="Times New Roman" w:hAnsi="Times New Roman" w:cs="Times New Roman"/>
          <w:sz w:val="24"/>
          <w:szCs w:val="24"/>
        </w:rPr>
      </w:pPr>
    </w:p>
    <w:p w14:paraId="419ACE65" w14:textId="77777777" w:rsidR="000041DB" w:rsidRDefault="000041DB" w:rsidP="000041DB">
      <w:pPr>
        <w:spacing w:after="0" w:line="360" w:lineRule="auto"/>
        <w:ind w:left="540" w:firstLine="435"/>
        <w:jc w:val="both"/>
        <w:rPr>
          <w:rFonts w:ascii="Times New Roman" w:eastAsia="Times New Roman" w:hAnsi="Times New Roman" w:cs="Times New Roman"/>
          <w:sz w:val="24"/>
          <w:szCs w:val="24"/>
        </w:rPr>
      </w:pPr>
    </w:p>
    <w:p w14:paraId="1CD6803E" w14:textId="77777777" w:rsidR="000041DB" w:rsidRDefault="000041DB" w:rsidP="000041DB">
      <w:pPr>
        <w:spacing w:after="0" w:line="360" w:lineRule="auto"/>
        <w:ind w:left="540" w:firstLine="435"/>
        <w:jc w:val="both"/>
        <w:rPr>
          <w:rFonts w:ascii="Times New Roman" w:eastAsia="Times New Roman" w:hAnsi="Times New Roman" w:cs="Times New Roman"/>
          <w:sz w:val="24"/>
          <w:szCs w:val="24"/>
        </w:rPr>
      </w:pPr>
    </w:p>
    <w:p w14:paraId="36DC5558" w14:textId="77777777" w:rsidR="000041DB" w:rsidRDefault="000041DB" w:rsidP="000041DB">
      <w:pPr>
        <w:spacing w:after="0" w:line="360" w:lineRule="auto"/>
        <w:ind w:left="540" w:firstLine="435"/>
        <w:jc w:val="both"/>
        <w:rPr>
          <w:rFonts w:ascii="Times New Roman" w:eastAsia="Times New Roman" w:hAnsi="Times New Roman" w:cs="Times New Roman"/>
          <w:sz w:val="24"/>
          <w:szCs w:val="24"/>
        </w:rPr>
      </w:pPr>
    </w:p>
    <w:p w14:paraId="7A07553F" w14:textId="77777777" w:rsidR="000041DB" w:rsidRDefault="000041DB" w:rsidP="000041DB">
      <w:pPr>
        <w:spacing w:after="0" w:line="360" w:lineRule="auto"/>
        <w:ind w:left="540" w:firstLine="435"/>
        <w:jc w:val="both"/>
        <w:rPr>
          <w:rFonts w:ascii="Times New Roman" w:eastAsia="Times New Roman" w:hAnsi="Times New Roman" w:cs="Times New Roman"/>
          <w:sz w:val="24"/>
          <w:szCs w:val="24"/>
        </w:rPr>
      </w:pPr>
    </w:p>
    <w:p w14:paraId="6B634F65" w14:textId="77777777" w:rsidR="000041DB" w:rsidRDefault="000041DB" w:rsidP="000041DB">
      <w:pPr>
        <w:spacing w:after="0" w:line="360" w:lineRule="auto"/>
        <w:ind w:left="540" w:firstLine="435"/>
        <w:jc w:val="both"/>
        <w:rPr>
          <w:rFonts w:ascii="Times New Roman" w:eastAsia="Times New Roman" w:hAnsi="Times New Roman" w:cs="Times New Roman"/>
          <w:sz w:val="24"/>
          <w:szCs w:val="24"/>
        </w:rPr>
      </w:pPr>
    </w:p>
    <w:p w14:paraId="2093A5B6" w14:textId="065E5158" w:rsidR="007A428A" w:rsidRPr="000041DB" w:rsidRDefault="007A428A" w:rsidP="000041DB">
      <w:pPr>
        <w:spacing w:after="0" w:line="360" w:lineRule="auto"/>
        <w:ind w:left="540" w:firstLine="435"/>
        <w:jc w:val="center"/>
        <w:rPr>
          <w:rFonts w:ascii="Times New Roman" w:eastAsia="Times New Roman" w:hAnsi="Times New Roman" w:cs="Times New Roman"/>
          <w:b/>
          <w:bCs/>
          <w:sz w:val="24"/>
          <w:szCs w:val="24"/>
        </w:rPr>
      </w:pPr>
      <w:r w:rsidRPr="000041DB">
        <w:rPr>
          <w:rFonts w:ascii="Times New Roman" w:eastAsia="Times New Roman" w:hAnsi="Times New Roman" w:cs="Times New Roman"/>
          <w:b/>
          <w:bCs/>
          <w:sz w:val="24"/>
          <w:szCs w:val="24"/>
        </w:rPr>
        <w:lastRenderedPageBreak/>
        <w:t xml:space="preserve">Daftar </w:t>
      </w:r>
      <w:sdt>
        <w:sdtPr>
          <w:rPr>
            <w:b/>
            <w:bCs/>
          </w:rPr>
          <w:tag w:val="goog_rdk_133"/>
          <w:id w:val="1912462"/>
        </w:sdtPr>
        <w:sdtEndPr/>
        <w:sdtContent/>
      </w:sdt>
      <w:sdt>
        <w:sdtPr>
          <w:rPr>
            <w:b/>
            <w:bCs/>
          </w:rPr>
          <w:tag w:val="goog_rdk_134"/>
          <w:id w:val="1912463"/>
        </w:sdtPr>
        <w:sdtEndPr/>
        <w:sdtContent/>
      </w:sdt>
      <w:sdt>
        <w:sdtPr>
          <w:rPr>
            <w:b/>
            <w:bCs/>
          </w:rPr>
          <w:tag w:val="goog_rdk_135"/>
          <w:id w:val="1912464"/>
        </w:sdtPr>
        <w:sdtEndPr/>
        <w:sdtContent/>
      </w:sdt>
      <w:proofErr w:type="spellStart"/>
      <w:r w:rsidRPr="000041DB">
        <w:rPr>
          <w:rFonts w:ascii="Times New Roman" w:eastAsia="Times New Roman" w:hAnsi="Times New Roman" w:cs="Times New Roman"/>
          <w:b/>
          <w:bCs/>
          <w:sz w:val="24"/>
          <w:szCs w:val="24"/>
        </w:rPr>
        <w:t>Pustaka</w:t>
      </w:r>
      <w:proofErr w:type="spellEnd"/>
    </w:p>
    <w:p w14:paraId="5B48F30F" w14:textId="77777777" w:rsidR="007A428A" w:rsidRDefault="007A428A" w:rsidP="000041DB">
      <w:pPr>
        <w:spacing w:before="24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Azwar</w:t>
      </w:r>
      <w:proofErr w:type="spellEnd"/>
      <w:r>
        <w:rPr>
          <w:rFonts w:ascii="Times New Roman" w:eastAsia="Times New Roman" w:hAnsi="Times New Roman" w:cs="Times New Roman"/>
          <w:sz w:val="24"/>
          <w:szCs w:val="24"/>
        </w:rPr>
        <w:t xml:space="preserve">, Saifuddin. 2016.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Yogyakarta: </w:t>
      </w:r>
      <w:proofErr w:type="spellStart"/>
      <w:r>
        <w:rPr>
          <w:rFonts w:ascii="Times New Roman" w:eastAsia="Times New Roman" w:hAnsi="Times New Roman" w:cs="Times New Roman"/>
          <w:sz w:val="24"/>
          <w:szCs w:val="24"/>
        </w:rPr>
        <w:t>Pustaka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Pelajar</w:t>
      </w:r>
      <w:proofErr w:type="spellEnd"/>
      <w:r>
        <w:rPr>
          <w:rFonts w:ascii="Times New Roman" w:eastAsia="Times New Roman" w:hAnsi="Times New Roman" w:cs="Times New Roman"/>
          <w:sz w:val="24"/>
          <w:szCs w:val="24"/>
        </w:rPr>
        <w:t>.</w:t>
      </w:r>
    </w:p>
    <w:p w14:paraId="18A16C48" w14:textId="77777777" w:rsidR="007A428A" w:rsidRDefault="007A428A" w:rsidP="000041DB">
      <w:pPr>
        <w:spacing w:line="240" w:lineRule="auto"/>
        <w:ind w:left="540" w:hanging="54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Alamsyah</w:t>
      </w:r>
      <w:proofErr w:type="spellEnd"/>
      <w:r>
        <w:rPr>
          <w:rFonts w:ascii="Times New Roman" w:eastAsia="Times New Roman" w:hAnsi="Times New Roman" w:cs="Times New Roman"/>
          <w:sz w:val="24"/>
          <w:szCs w:val="24"/>
        </w:rPr>
        <w:t xml:space="preserve">, S W (2015).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Antara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Interpersonal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PT. Suntory Beverages </w:t>
      </w:r>
      <w:proofErr w:type="spellStart"/>
      <w:r>
        <w:rPr>
          <w:rFonts w:ascii="Times New Roman" w:eastAsia="Times New Roman" w:hAnsi="Times New Roman" w:cs="Times New Roman"/>
          <w:sz w:val="24"/>
          <w:szCs w:val="24"/>
        </w:rPr>
        <w:t>Pekanbaru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Psikologi</w:t>
      </w:r>
      <w:proofErr w:type="spellEnd"/>
    </w:p>
    <w:p w14:paraId="03C3B3DE"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Alifah</w:t>
      </w:r>
      <w:proofErr w:type="spellEnd"/>
      <w:r>
        <w:rPr>
          <w:rFonts w:ascii="Times New Roman" w:eastAsia="Times New Roman" w:hAnsi="Times New Roman" w:cs="Times New Roman"/>
          <w:sz w:val="24"/>
          <w:szCs w:val="24"/>
        </w:rPr>
        <w:t xml:space="preserve"> J. (2013).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Kepercayaan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Ilmu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Volume 1 No 1</w:t>
      </w:r>
    </w:p>
    <w:p w14:paraId="05D7F77C"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dreu</w:t>
      </w:r>
      <w:proofErr w:type="spellEnd"/>
      <w:r>
        <w:rPr>
          <w:rFonts w:ascii="Times New Roman" w:eastAsia="Times New Roman" w:hAnsi="Times New Roman" w:cs="Times New Roman"/>
          <w:sz w:val="24"/>
          <w:szCs w:val="24"/>
        </w:rPr>
        <w:t xml:space="preserve">, C.K.W., &amp; </w:t>
      </w:r>
      <w:proofErr w:type="spellStart"/>
      <w:r>
        <w:rPr>
          <w:rFonts w:ascii="Times New Roman" w:eastAsia="Times New Roman" w:hAnsi="Times New Roman" w:cs="Times New Roman"/>
          <w:sz w:val="24"/>
          <w:szCs w:val="24"/>
        </w:rPr>
        <w:t>Weingart</w:t>
      </w:r>
      <w:proofErr w:type="spellEnd"/>
      <w:r>
        <w:rPr>
          <w:rFonts w:ascii="Times New Roman" w:eastAsia="Times New Roman" w:hAnsi="Times New Roman" w:cs="Times New Roman"/>
          <w:sz w:val="24"/>
          <w:szCs w:val="24"/>
        </w:rPr>
        <w:t>, L. (2003) “</w:t>
      </w:r>
      <w:r>
        <w:rPr>
          <w:rFonts w:ascii="Times New Roman" w:eastAsia="Times New Roman" w:hAnsi="Times New Roman" w:cs="Times New Roman"/>
          <w:i/>
          <w:sz w:val="24"/>
          <w:szCs w:val="24"/>
        </w:rPr>
        <w:t>task versus and relationship conflict, team performance, and team member satisfaction: A meta-analysis. Journal of applied psychology</w:t>
      </w:r>
      <w:r>
        <w:rPr>
          <w:rFonts w:ascii="Times New Roman" w:eastAsia="Times New Roman" w:hAnsi="Times New Roman" w:cs="Times New Roman"/>
          <w:sz w:val="24"/>
          <w:szCs w:val="24"/>
        </w:rPr>
        <w:t>, 88, 741-749.</w:t>
      </w:r>
    </w:p>
    <w:p w14:paraId="493E0D7D"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Fahmi I. (2016). </w:t>
      </w:r>
      <w:proofErr w:type="spellStart"/>
      <w:r>
        <w:rPr>
          <w:rFonts w:ascii="Times New Roman" w:eastAsia="Times New Roman" w:hAnsi="Times New Roman" w:cs="Times New Roman"/>
          <w:i/>
          <w:sz w:val="24"/>
          <w:szCs w:val="24"/>
        </w:rPr>
        <w:t>Pengantar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Sumber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Daya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Manusia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Konsep</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Kinerja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Jakarta :</w:t>
      </w:r>
      <w:proofErr w:type="gramEnd"/>
      <w:r>
        <w:rPr>
          <w:rFonts w:ascii="Times New Roman" w:eastAsia="Times New Roman" w:hAnsi="Times New Roman" w:cs="Times New Roman"/>
          <w:sz w:val="24"/>
          <w:szCs w:val="24"/>
        </w:rPr>
        <w:t xml:space="preserve"> Mitra </w:t>
      </w:r>
      <w:proofErr w:type="spellStart"/>
      <w:r>
        <w:rPr>
          <w:rFonts w:ascii="Times New Roman" w:eastAsia="Times New Roman" w:hAnsi="Times New Roman" w:cs="Times New Roman"/>
          <w:sz w:val="24"/>
          <w:szCs w:val="24"/>
        </w:rPr>
        <w:t>Wacana</w:t>
      </w:r>
      <w:proofErr w:type="spellEnd"/>
      <w:r>
        <w:rPr>
          <w:rFonts w:ascii="Times New Roman" w:eastAsia="Times New Roman" w:hAnsi="Times New Roman" w:cs="Times New Roman"/>
          <w:sz w:val="24"/>
          <w:szCs w:val="24"/>
        </w:rPr>
        <w:t xml:space="preserve"> Media</w:t>
      </w:r>
    </w:p>
    <w:p w14:paraId="6C984C26" w14:textId="25F9688C" w:rsidR="007A428A" w:rsidRDefault="007A428A" w:rsidP="000041DB">
      <w:pPr>
        <w:spacing w:before="240"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Fajrianthi</w:t>
      </w:r>
      <w:proofErr w:type="spellEnd"/>
      <w:r>
        <w:rPr>
          <w:rFonts w:ascii="Times New Roman" w:eastAsia="Times New Roman" w:hAnsi="Times New Roman" w:cs="Times New Roman"/>
          <w:sz w:val="24"/>
          <w:szCs w:val="24"/>
        </w:rPr>
        <w:t xml:space="preserve">, R. W. (2017). </w:t>
      </w:r>
      <w:proofErr w:type="spellStart"/>
      <w:r w:rsidR="000041DB">
        <w:rPr>
          <w:rFonts w:ascii="Times New Roman" w:eastAsia="Times New Roman" w:hAnsi="Times New Roman" w:cs="Times New Roman"/>
          <w:sz w:val="24"/>
          <w:szCs w:val="24"/>
        </w:rPr>
        <w:t>Pengaruh</w:t>
      </w:r>
      <w:proofErr w:type="spellEnd"/>
      <w:r w:rsidR="000041DB">
        <w:rPr>
          <w:rFonts w:ascii="Times New Roman" w:eastAsia="Times New Roman" w:hAnsi="Times New Roman" w:cs="Times New Roman"/>
          <w:sz w:val="24"/>
          <w:szCs w:val="24"/>
        </w:rPr>
        <w:t xml:space="preserve"> </w:t>
      </w:r>
      <w:proofErr w:type="spellStart"/>
      <w:r w:rsidR="000041DB">
        <w:rPr>
          <w:rFonts w:ascii="Times New Roman" w:eastAsia="Times New Roman" w:hAnsi="Times New Roman" w:cs="Times New Roman"/>
          <w:sz w:val="24"/>
          <w:szCs w:val="24"/>
        </w:rPr>
        <w:t>Persepsi</w:t>
      </w:r>
      <w:proofErr w:type="spellEnd"/>
      <w:r w:rsidR="000041DB">
        <w:rPr>
          <w:rFonts w:ascii="Times New Roman" w:eastAsia="Times New Roman" w:hAnsi="Times New Roman" w:cs="Times New Roman"/>
          <w:sz w:val="24"/>
          <w:szCs w:val="24"/>
        </w:rPr>
        <w:t xml:space="preserve"> Gaya </w:t>
      </w:r>
      <w:proofErr w:type="spellStart"/>
      <w:r w:rsidR="000041DB">
        <w:rPr>
          <w:rFonts w:ascii="Times New Roman" w:eastAsia="Times New Roman" w:hAnsi="Times New Roman" w:cs="Times New Roman"/>
          <w:sz w:val="24"/>
          <w:szCs w:val="24"/>
        </w:rPr>
        <w:t>Kepemimpinan</w:t>
      </w:r>
      <w:proofErr w:type="spellEnd"/>
      <w:r w:rsidR="000041DB">
        <w:rPr>
          <w:rFonts w:ascii="Times New Roman" w:eastAsia="Times New Roman" w:hAnsi="Times New Roman" w:cs="Times New Roman"/>
          <w:sz w:val="24"/>
          <w:szCs w:val="24"/>
        </w:rPr>
        <w:t xml:space="preserve"> </w:t>
      </w:r>
      <w:proofErr w:type="spellStart"/>
      <w:r w:rsidR="000041DB">
        <w:rPr>
          <w:rFonts w:ascii="Times New Roman" w:eastAsia="Times New Roman" w:hAnsi="Times New Roman" w:cs="Times New Roman"/>
          <w:sz w:val="24"/>
          <w:szCs w:val="24"/>
        </w:rPr>
        <w:t>Transformasional</w:t>
      </w:r>
      <w:proofErr w:type="spellEnd"/>
      <w:r w:rsidR="000041DB">
        <w:rPr>
          <w:rFonts w:ascii="Times New Roman" w:eastAsia="Times New Roman" w:hAnsi="Times New Roman" w:cs="Times New Roman"/>
          <w:sz w:val="24"/>
          <w:szCs w:val="24"/>
        </w:rPr>
        <w:t xml:space="preserve"> </w:t>
      </w:r>
      <w:proofErr w:type="spellStart"/>
      <w:r w:rsidR="000041DB">
        <w:rPr>
          <w:rFonts w:ascii="Times New Roman" w:eastAsia="Times New Roman" w:hAnsi="Times New Roman" w:cs="Times New Roman"/>
          <w:sz w:val="24"/>
          <w:szCs w:val="24"/>
        </w:rPr>
        <w:t>Terhadap</w:t>
      </w:r>
      <w:proofErr w:type="spellEnd"/>
      <w:r w:rsidR="000041DB">
        <w:rPr>
          <w:rFonts w:ascii="Times New Roman" w:eastAsia="Times New Roman" w:hAnsi="Times New Roman" w:cs="Times New Roman"/>
          <w:sz w:val="24"/>
          <w:szCs w:val="24"/>
        </w:rPr>
        <w:t xml:space="preserve"> </w:t>
      </w:r>
      <w:r w:rsidR="000041DB">
        <w:rPr>
          <w:rFonts w:ascii="Times New Roman" w:eastAsia="Times New Roman" w:hAnsi="Times New Roman" w:cs="Times New Roman"/>
          <w:i/>
          <w:sz w:val="24"/>
          <w:szCs w:val="24"/>
        </w:rPr>
        <w:t>Work Life Balance</w:t>
      </w:r>
      <w:r w:rsidR="000041DB">
        <w:rPr>
          <w:rFonts w:ascii="Times New Roman" w:eastAsia="Times New Roman" w:hAnsi="Times New Roman" w:cs="Times New Roman"/>
          <w:sz w:val="24"/>
          <w:szCs w:val="24"/>
        </w:rPr>
        <w:t xml:space="preserve"> Pada </w:t>
      </w:r>
      <w:proofErr w:type="spellStart"/>
      <w:r w:rsidR="000041DB">
        <w:rPr>
          <w:rFonts w:ascii="Times New Roman" w:eastAsia="Times New Roman" w:hAnsi="Times New Roman" w:cs="Times New Roman"/>
          <w:sz w:val="24"/>
          <w:szCs w:val="24"/>
        </w:rPr>
        <w:t>Karyawan</w:t>
      </w:r>
      <w:proofErr w:type="spellEnd"/>
      <w:r w:rsidR="000041DB">
        <w:rPr>
          <w:rFonts w:ascii="Times New Roman" w:eastAsia="Times New Roman" w:hAnsi="Times New Roman" w:cs="Times New Roman"/>
          <w:sz w:val="24"/>
          <w:szCs w:val="24"/>
        </w:rPr>
        <w:t xml:space="preserve"> Pt Pal Indonesia. </w:t>
      </w:r>
      <w:proofErr w:type="spellStart"/>
      <w:proofErr w:type="gram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Psikologi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Industri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Organisasi</w:t>
      </w:r>
      <w:proofErr w:type="spellEnd"/>
      <w:r>
        <w:rPr>
          <w:rFonts w:ascii="Times New Roman" w:eastAsia="Times New Roman" w:hAnsi="Times New Roman" w:cs="Times New Roman"/>
          <w:sz w:val="24"/>
          <w:szCs w:val="24"/>
        </w:rPr>
        <w:t xml:space="preserve"> , vol. 6, 53-62</w:t>
      </w:r>
    </w:p>
    <w:p w14:paraId="29AE428B" w14:textId="043FB654" w:rsidR="007A428A" w:rsidRDefault="007A428A" w:rsidP="000041DB">
      <w:pPr>
        <w:spacing w:before="240" w:line="240" w:lineRule="auto"/>
        <w:ind w:left="630" w:hanging="63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Gustantya</w:t>
      </w:r>
      <w:proofErr w:type="spellEnd"/>
      <w:r>
        <w:rPr>
          <w:rFonts w:ascii="Times New Roman" w:eastAsia="Times New Roman" w:hAnsi="Times New Roman" w:cs="Times New Roman"/>
          <w:sz w:val="24"/>
          <w:szCs w:val="24"/>
        </w:rPr>
        <w:t xml:space="preserve">, A. R. (2018). </w:t>
      </w:r>
      <w:proofErr w:type="spellStart"/>
      <w:r w:rsidR="000041DB">
        <w:rPr>
          <w:rFonts w:ascii="Times New Roman" w:eastAsia="Times New Roman" w:hAnsi="Times New Roman" w:cs="Times New Roman"/>
          <w:sz w:val="24"/>
          <w:szCs w:val="24"/>
        </w:rPr>
        <w:t>Pengaruh</w:t>
      </w:r>
      <w:proofErr w:type="spellEnd"/>
      <w:r w:rsidR="000041DB">
        <w:rPr>
          <w:rFonts w:ascii="Times New Roman" w:eastAsia="Times New Roman" w:hAnsi="Times New Roman" w:cs="Times New Roman"/>
          <w:sz w:val="24"/>
          <w:szCs w:val="24"/>
        </w:rPr>
        <w:t xml:space="preserve"> </w:t>
      </w:r>
      <w:proofErr w:type="spellStart"/>
      <w:r w:rsidR="000041DB">
        <w:rPr>
          <w:rFonts w:ascii="Times New Roman" w:eastAsia="Times New Roman" w:hAnsi="Times New Roman" w:cs="Times New Roman"/>
          <w:sz w:val="24"/>
          <w:szCs w:val="24"/>
        </w:rPr>
        <w:t>Pelatihan</w:t>
      </w:r>
      <w:proofErr w:type="spellEnd"/>
      <w:r w:rsidR="000041DB">
        <w:rPr>
          <w:rFonts w:ascii="Times New Roman" w:eastAsia="Times New Roman" w:hAnsi="Times New Roman" w:cs="Times New Roman"/>
          <w:sz w:val="24"/>
          <w:szCs w:val="24"/>
        </w:rPr>
        <w:t xml:space="preserve">, </w:t>
      </w:r>
      <w:proofErr w:type="spellStart"/>
      <w:r w:rsidR="000041DB">
        <w:rPr>
          <w:rFonts w:ascii="Times New Roman" w:eastAsia="Times New Roman" w:hAnsi="Times New Roman" w:cs="Times New Roman"/>
          <w:sz w:val="24"/>
          <w:szCs w:val="24"/>
        </w:rPr>
        <w:t>Pengembangan</w:t>
      </w:r>
      <w:proofErr w:type="spellEnd"/>
      <w:r w:rsidR="000041DB">
        <w:rPr>
          <w:rFonts w:ascii="Times New Roman" w:eastAsia="Times New Roman" w:hAnsi="Times New Roman" w:cs="Times New Roman"/>
          <w:sz w:val="24"/>
          <w:szCs w:val="24"/>
        </w:rPr>
        <w:t xml:space="preserve"> Dan </w:t>
      </w:r>
      <w:proofErr w:type="spellStart"/>
      <w:r w:rsidR="000041DB">
        <w:rPr>
          <w:rFonts w:ascii="Times New Roman" w:eastAsia="Times New Roman" w:hAnsi="Times New Roman" w:cs="Times New Roman"/>
          <w:sz w:val="24"/>
          <w:szCs w:val="24"/>
        </w:rPr>
        <w:t>Kepuasan</w:t>
      </w:r>
      <w:proofErr w:type="spellEnd"/>
      <w:r w:rsidR="000041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p>
    <w:p w14:paraId="1D3BA856" w14:textId="77777777" w:rsidR="007A428A" w:rsidRDefault="007A428A" w:rsidP="000041DB">
      <w:pPr>
        <w:spacing w:before="240" w:line="240" w:lineRule="auto"/>
        <w:ind w:left="630" w:hanging="630"/>
        <w:jc w:val="both"/>
        <w:rPr>
          <w:rFonts w:ascii="Times New Roman" w:eastAsia="Times New Roman" w:hAnsi="Times New Roman" w:cs="Times New Roman"/>
          <w:sz w:val="24"/>
          <w:szCs w:val="24"/>
        </w:rPr>
      </w:pPr>
      <w:proofErr w:type="spellStart"/>
      <w:r w:rsidRPr="004A2F24">
        <w:rPr>
          <w:rFonts w:ascii="Times New Roman" w:eastAsia="Times New Roman" w:hAnsi="Times New Roman" w:cs="Times New Roman"/>
          <w:sz w:val="24"/>
          <w:szCs w:val="24"/>
        </w:rPr>
        <w:t>Hadi</w:t>
      </w:r>
      <w:proofErr w:type="spellEnd"/>
      <w:r w:rsidRPr="004A2F24">
        <w:rPr>
          <w:rFonts w:ascii="Times New Roman" w:eastAsia="Times New Roman" w:hAnsi="Times New Roman" w:cs="Times New Roman"/>
          <w:sz w:val="24"/>
          <w:szCs w:val="24"/>
        </w:rPr>
        <w:t xml:space="preserve">, S. (2000). </w:t>
      </w:r>
      <w:proofErr w:type="spellStart"/>
      <w:r w:rsidRPr="004A2F24">
        <w:rPr>
          <w:rFonts w:ascii="Times New Roman" w:eastAsia="Times New Roman" w:hAnsi="Times New Roman" w:cs="Times New Roman"/>
          <w:sz w:val="24"/>
          <w:szCs w:val="24"/>
        </w:rPr>
        <w:t>Metodelogi</w:t>
      </w:r>
      <w:proofErr w:type="spellEnd"/>
      <w:r w:rsidRPr="004A2F24">
        <w:rPr>
          <w:rFonts w:ascii="Times New Roman" w:eastAsia="Times New Roman" w:hAnsi="Times New Roman" w:cs="Times New Roman"/>
          <w:sz w:val="24"/>
          <w:szCs w:val="24"/>
        </w:rPr>
        <w:t xml:space="preserve"> Research. Yogyakarta: Yayasan </w:t>
      </w:r>
      <w:proofErr w:type="spellStart"/>
      <w:r w:rsidRPr="004A2F24">
        <w:rPr>
          <w:rFonts w:ascii="Times New Roman" w:eastAsia="Times New Roman" w:hAnsi="Times New Roman" w:cs="Times New Roman"/>
          <w:sz w:val="24"/>
          <w:szCs w:val="24"/>
        </w:rPr>
        <w:t>Penelitian</w:t>
      </w:r>
      <w:proofErr w:type="spellEnd"/>
      <w:r w:rsidRPr="004A2F24">
        <w:rPr>
          <w:rFonts w:ascii="Times New Roman" w:eastAsia="Times New Roman" w:hAnsi="Times New Roman" w:cs="Times New Roman"/>
          <w:sz w:val="24"/>
          <w:szCs w:val="24"/>
        </w:rPr>
        <w:t xml:space="preserve"> </w:t>
      </w:r>
      <w:proofErr w:type="spellStart"/>
      <w:r w:rsidRPr="004A2F24">
        <w:rPr>
          <w:rFonts w:ascii="Times New Roman" w:eastAsia="Times New Roman" w:hAnsi="Times New Roman" w:cs="Times New Roman"/>
          <w:sz w:val="24"/>
          <w:szCs w:val="24"/>
        </w:rPr>
        <w:t>Fakultas</w:t>
      </w:r>
      <w:proofErr w:type="spellEnd"/>
      <w:r w:rsidRPr="004A2F24">
        <w:rPr>
          <w:rFonts w:ascii="Times New Roman" w:eastAsia="Times New Roman" w:hAnsi="Times New Roman" w:cs="Times New Roman"/>
          <w:sz w:val="24"/>
          <w:szCs w:val="24"/>
        </w:rPr>
        <w:t xml:space="preserve"> </w:t>
      </w:r>
      <w:proofErr w:type="spellStart"/>
      <w:r w:rsidRPr="004A2F24">
        <w:rPr>
          <w:rFonts w:ascii="Times New Roman" w:eastAsia="Times New Roman" w:hAnsi="Times New Roman" w:cs="Times New Roman"/>
          <w:sz w:val="24"/>
          <w:szCs w:val="24"/>
        </w:rPr>
        <w:t>Psikologi</w:t>
      </w:r>
      <w:proofErr w:type="spellEnd"/>
      <w:r w:rsidRPr="004A2F24">
        <w:rPr>
          <w:rFonts w:ascii="Times New Roman" w:eastAsia="Times New Roman" w:hAnsi="Times New Roman" w:cs="Times New Roman"/>
          <w:sz w:val="24"/>
          <w:szCs w:val="24"/>
        </w:rPr>
        <w:t xml:space="preserve"> </w:t>
      </w:r>
      <w:proofErr w:type="spellStart"/>
      <w:r w:rsidRPr="004A2F24">
        <w:rPr>
          <w:rFonts w:ascii="Times New Roman" w:eastAsia="Times New Roman" w:hAnsi="Times New Roman" w:cs="Times New Roman"/>
          <w:sz w:val="24"/>
          <w:szCs w:val="24"/>
        </w:rPr>
        <w:t>Universitas</w:t>
      </w:r>
      <w:proofErr w:type="spellEnd"/>
      <w:r w:rsidRPr="004A2F24">
        <w:rPr>
          <w:rFonts w:ascii="Times New Roman" w:eastAsia="Times New Roman" w:hAnsi="Times New Roman" w:cs="Times New Roman"/>
          <w:sz w:val="24"/>
          <w:szCs w:val="24"/>
        </w:rPr>
        <w:t xml:space="preserve"> Gadjah </w:t>
      </w:r>
      <w:proofErr w:type="spellStart"/>
      <w:r w:rsidRPr="004A2F24">
        <w:rPr>
          <w:rFonts w:ascii="Times New Roman" w:eastAsia="Times New Roman" w:hAnsi="Times New Roman" w:cs="Times New Roman"/>
          <w:sz w:val="24"/>
          <w:szCs w:val="24"/>
        </w:rPr>
        <w:t>Mada</w:t>
      </w:r>
      <w:proofErr w:type="spellEnd"/>
    </w:p>
    <w:p w14:paraId="14B5BCEB"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Hamza, N H. (2018).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Pada PT. Mahakam </w:t>
      </w:r>
      <w:proofErr w:type="spellStart"/>
      <w:r>
        <w:rPr>
          <w:rFonts w:ascii="Times New Roman" w:eastAsia="Times New Roman" w:hAnsi="Times New Roman" w:cs="Times New Roman"/>
          <w:sz w:val="24"/>
          <w:szCs w:val="24"/>
        </w:rPr>
        <w:t>Sawit</w:t>
      </w:r>
      <w:proofErr w:type="spellEnd"/>
      <w:r>
        <w:rPr>
          <w:rFonts w:ascii="Times New Roman" w:eastAsia="Times New Roman" w:hAnsi="Times New Roman" w:cs="Times New Roman"/>
          <w:sz w:val="24"/>
          <w:szCs w:val="24"/>
        </w:rPr>
        <w:t xml:space="preserve"> Plantation </w:t>
      </w:r>
      <w:r>
        <w:rPr>
          <w:rFonts w:ascii="Times New Roman" w:eastAsia="Times New Roman" w:hAnsi="Times New Roman" w:cs="Times New Roman"/>
          <w:i/>
          <w:sz w:val="24"/>
          <w:szCs w:val="24"/>
        </w:rPr>
        <w:t>Site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Tanjung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Tenggarong</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i/>
          <w:sz w:val="24"/>
          <w:szCs w:val="24"/>
        </w:rPr>
        <w:t>eJournal</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Administrasi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Bisnis</w:t>
      </w:r>
      <w:proofErr w:type="spellEnd"/>
      <w:r>
        <w:rPr>
          <w:rFonts w:ascii="Times New Roman" w:eastAsia="Times New Roman" w:hAnsi="Times New Roman" w:cs="Times New Roman"/>
          <w:sz w:val="24"/>
          <w:szCs w:val="24"/>
        </w:rPr>
        <w:t>.</w:t>
      </w:r>
    </w:p>
    <w:p w14:paraId="1B1D3666"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Hasibuan</w:t>
      </w:r>
      <w:proofErr w:type="spellEnd"/>
      <w:r>
        <w:rPr>
          <w:rFonts w:ascii="Times New Roman" w:eastAsia="Times New Roman" w:hAnsi="Times New Roman" w:cs="Times New Roman"/>
          <w:sz w:val="24"/>
          <w:szCs w:val="24"/>
        </w:rPr>
        <w:t xml:space="preserve"> M. S.P. (2019).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Sumber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Daya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Manusia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edisi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revisi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PT.Bumi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Aksara</w:t>
      </w:r>
      <w:proofErr w:type="spellEnd"/>
    </w:p>
    <w:p w14:paraId="4ABCB548" w14:textId="77777777" w:rsidR="007A428A" w:rsidRDefault="007A428A" w:rsidP="000041DB">
      <w:pPr>
        <w:spacing w:before="240"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Indrasari</w:t>
      </w:r>
      <w:proofErr w:type="spellEnd"/>
      <w:r>
        <w:rPr>
          <w:rFonts w:ascii="Times New Roman" w:eastAsia="Times New Roman" w:hAnsi="Times New Roman" w:cs="Times New Roman"/>
          <w:sz w:val="24"/>
          <w:szCs w:val="24"/>
        </w:rPr>
        <w:t xml:space="preserve"> M. (2017). </w:t>
      </w:r>
      <w:proofErr w:type="spellStart"/>
      <w:r>
        <w:rPr>
          <w:rFonts w:ascii="Times New Roman" w:eastAsia="Times New Roman" w:hAnsi="Times New Roman" w:cs="Times New Roman"/>
          <w:i/>
          <w:sz w:val="24"/>
          <w:szCs w:val="24"/>
        </w:rPr>
        <w:t>Kepuasan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Kerja</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Kinerja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Karyawan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Sidoarjo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Indomedia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Pustaka</w:t>
      </w:r>
      <w:proofErr w:type="spellEnd"/>
    </w:p>
    <w:p w14:paraId="448356E9"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Keputusan Menteri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128/Menkes/SK/II/2004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Dasar Pusat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Masyarakat Menteri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w:t>
      </w:r>
    </w:p>
    <w:p w14:paraId="7DA9F49E" w14:textId="77777777" w:rsidR="007A428A" w:rsidRDefault="007A428A" w:rsidP="000041DB">
      <w:pPr>
        <w:spacing w:before="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J. H. (2013). Resilience: A meta-analytic approach. </w:t>
      </w:r>
      <w:r>
        <w:rPr>
          <w:rFonts w:ascii="Times New Roman" w:eastAsia="Times New Roman" w:hAnsi="Times New Roman" w:cs="Times New Roman"/>
          <w:i/>
          <w:sz w:val="24"/>
          <w:szCs w:val="24"/>
        </w:rPr>
        <w:t>Journal of Counseling &amp; Development</w:t>
      </w:r>
      <w:r>
        <w:rPr>
          <w:rFonts w:ascii="Times New Roman" w:eastAsia="Times New Roman" w:hAnsi="Times New Roman" w:cs="Times New Roman"/>
          <w:sz w:val="24"/>
          <w:szCs w:val="24"/>
        </w:rPr>
        <w:t xml:space="preserve">, 91.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10.1002/j.1556-6676.2013.</w:t>
      </w:r>
      <w:proofErr w:type="gramStart"/>
      <w:r>
        <w:rPr>
          <w:rFonts w:ascii="Times New Roman" w:eastAsia="Times New Roman" w:hAnsi="Times New Roman" w:cs="Times New Roman"/>
          <w:sz w:val="24"/>
          <w:szCs w:val="24"/>
        </w:rPr>
        <w:t>00095.x.</w:t>
      </w:r>
      <w:proofErr w:type="gramEnd"/>
    </w:p>
    <w:p w14:paraId="7C1A58A4" w14:textId="77777777" w:rsidR="007A428A" w:rsidRDefault="007A428A" w:rsidP="000041DB">
      <w:pPr>
        <w:spacing w:before="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Lokesh Kumar Meena, S. L. (2016). A Study of Line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Staff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in Organization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Economics</w:t>
      </w:r>
      <w:r>
        <w:rPr>
          <w:rFonts w:ascii="Times New Roman" w:eastAsia="Times New Roman" w:hAnsi="Times New Roman" w:cs="Times New Roman"/>
          <w:sz w:val="24"/>
          <w:szCs w:val="24"/>
        </w:rPr>
        <w:t>, pp.22-29.</w:t>
      </w:r>
    </w:p>
    <w:p w14:paraId="19C7868A" w14:textId="77777777" w:rsidR="007A428A" w:rsidRDefault="007A428A" w:rsidP="000041DB">
      <w:pPr>
        <w:spacing w:before="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Loredana Di Pietro, F. D. (2012). Social Network for the Choice of Tourist Destination: Attitude and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Intention. </w:t>
      </w:r>
      <w:r>
        <w:rPr>
          <w:rFonts w:ascii="Times New Roman" w:eastAsia="Times New Roman" w:hAnsi="Times New Roman" w:cs="Times New Roman"/>
          <w:i/>
          <w:sz w:val="24"/>
          <w:szCs w:val="24"/>
        </w:rPr>
        <w:t>Journal of Hospitality and Tourism Technology</w:t>
      </w:r>
      <w:r>
        <w:rPr>
          <w:rFonts w:ascii="Times New Roman" w:eastAsia="Times New Roman" w:hAnsi="Times New Roman" w:cs="Times New Roman"/>
          <w:sz w:val="24"/>
          <w:szCs w:val="24"/>
        </w:rPr>
        <w:t>, pp.236.</w:t>
      </w:r>
    </w:p>
    <w:p w14:paraId="16811275" w14:textId="77777777" w:rsidR="007A428A" w:rsidRDefault="007A428A" w:rsidP="000041DB">
      <w:pPr>
        <w:spacing w:before="240" w:line="24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Mangkunegara</w:t>
      </w:r>
      <w:proofErr w:type="spellEnd"/>
      <w:r>
        <w:rPr>
          <w:rFonts w:ascii="Times New Roman" w:eastAsia="Times New Roman" w:hAnsi="Times New Roman" w:cs="Times New Roman"/>
          <w:sz w:val="24"/>
          <w:szCs w:val="24"/>
        </w:rPr>
        <w:t xml:space="preserve">, A. A. (2017).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Sumber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Daya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Manusia</w:t>
      </w:r>
      <w:proofErr w:type="spellEnd"/>
      <w:r>
        <w:rPr>
          <w:rFonts w:ascii="Times New Roman" w:eastAsia="Times New Roman" w:hAnsi="Times New Roman" w:cs="Times New Roman"/>
          <w:i/>
          <w:sz w:val="24"/>
          <w:szCs w:val="24"/>
        </w:rPr>
        <w:t xml:space="preserve"> Perusahaan.</w:t>
      </w:r>
      <w:r>
        <w:rPr>
          <w:rFonts w:ascii="Times New Roman" w:eastAsia="Times New Roman" w:hAnsi="Times New Roman" w:cs="Times New Roman"/>
          <w:sz w:val="24"/>
          <w:szCs w:val="24"/>
        </w:rPr>
        <w:t xml:space="preserve"> Bandung: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Rosdakarya</w:t>
      </w:r>
      <w:proofErr w:type="spellEnd"/>
      <w:r>
        <w:rPr>
          <w:rFonts w:ascii="Times New Roman" w:eastAsia="Times New Roman" w:hAnsi="Times New Roman" w:cs="Times New Roman"/>
          <w:sz w:val="24"/>
          <w:szCs w:val="24"/>
        </w:rPr>
        <w:t>.</w:t>
      </w:r>
    </w:p>
    <w:p w14:paraId="70ADE06D" w14:textId="77777777" w:rsidR="007A428A" w:rsidRDefault="007A428A" w:rsidP="000041DB">
      <w:pPr>
        <w:spacing w:before="240" w:line="24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Montolalu</w:t>
      </w:r>
      <w:proofErr w:type="spellEnd"/>
      <w:r>
        <w:rPr>
          <w:rFonts w:ascii="Times New Roman" w:eastAsia="Times New Roman" w:hAnsi="Times New Roman" w:cs="Times New Roman"/>
          <w:sz w:val="24"/>
          <w:szCs w:val="24"/>
        </w:rPr>
        <w:t xml:space="preserve">, J. I., </w:t>
      </w:r>
      <w:proofErr w:type="spellStart"/>
      <w:r>
        <w:rPr>
          <w:rFonts w:ascii="Times New Roman" w:eastAsia="Times New Roman" w:hAnsi="Times New Roman" w:cs="Times New Roman"/>
          <w:sz w:val="24"/>
          <w:szCs w:val="24"/>
        </w:rPr>
        <w:t>Lengkong</w:t>
      </w:r>
      <w:proofErr w:type="spellEnd"/>
      <w:r>
        <w:rPr>
          <w:rFonts w:ascii="Times New Roman" w:eastAsia="Times New Roman" w:hAnsi="Times New Roman" w:cs="Times New Roman"/>
          <w:sz w:val="24"/>
          <w:szCs w:val="24"/>
        </w:rPr>
        <w:t xml:space="preserve">, V. P. K., </w:t>
      </w:r>
      <w:proofErr w:type="spellStart"/>
      <w:r>
        <w:rPr>
          <w:rFonts w:ascii="Times New Roman" w:eastAsia="Times New Roman" w:hAnsi="Times New Roman" w:cs="Times New Roman"/>
          <w:sz w:val="24"/>
          <w:szCs w:val="24"/>
        </w:rPr>
        <w:t>Taroreh</w:t>
      </w:r>
      <w:proofErr w:type="spellEnd"/>
      <w:r>
        <w:rPr>
          <w:rFonts w:ascii="Times New Roman" w:eastAsia="Times New Roman" w:hAnsi="Times New Roman" w:cs="Times New Roman"/>
          <w:sz w:val="24"/>
          <w:szCs w:val="24"/>
        </w:rPr>
        <w:t xml:space="preserve">, R. N.,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A. P.,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P., Dan, T., &amp;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K. (2021). </w:t>
      </w:r>
      <w:r>
        <w:rPr>
          <w:rFonts w:ascii="Times New Roman" w:eastAsia="Times New Roman" w:hAnsi="Times New Roman" w:cs="Times New Roman"/>
          <w:i/>
          <w:sz w:val="24"/>
          <w:szCs w:val="24"/>
        </w:rPr>
        <w:t xml:space="preserve">Di </w:t>
      </w:r>
      <w:proofErr w:type="spellStart"/>
      <w:r>
        <w:rPr>
          <w:rFonts w:ascii="Times New Roman" w:eastAsia="Times New Roman" w:hAnsi="Times New Roman" w:cs="Times New Roman"/>
          <w:i/>
          <w:sz w:val="24"/>
          <w:szCs w:val="24"/>
        </w:rPr>
        <w:t>Sintesa</w:t>
      </w:r>
      <w:proofErr w:type="spellEnd"/>
      <w:r>
        <w:rPr>
          <w:rFonts w:ascii="Times New Roman" w:eastAsia="Times New Roman" w:hAnsi="Times New Roman" w:cs="Times New Roman"/>
          <w:i/>
          <w:sz w:val="24"/>
          <w:szCs w:val="24"/>
        </w:rPr>
        <w:t xml:space="preserve"> Peninsula Hotel Manado Analysis Comparative </w:t>
      </w:r>
      <w:proofErr w:type="gramStart"/>
      <w:r>
        <w:rPr>
          <w:rFonts w:ascii="Times New Roman" w:eastAsia="Times New Roman" w:hAnsi="Times New Roman" w:cs="Times New Roman"/>
          <w:i/>
          <w:sz w:val="24"/>
          <w:szCs w:val="24"/>
        </w:rPr>
        <w:t>Performance ,</w:t>
      </w:r>
      <w:proofErr w:type="gramEnd"/>
      <w:r>
        <w:rPr>
          <w:rFonts w:ascii="Times New Roman" w:eastAsia="Times New Roman" w:hAnsi="Times New Roman" w:cs="Times New Roman"/>
          <w:i/>
          <w:sz w:val="24"/>
          <w:szCs w:val="24"/>
        </w:rPr>
        <w:t xml:space="preserve"> Job Satisfaction , Work Motivation , Employee Commitment Of Permanent Employees And Temporary Employees In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EMBA Vol . 9 </w:t>
      </w:r>
      <w:proofErr w:type="gramStart"/>
      <w:r>
        <w:rPr>
          <w:rFonts w:ascii="Times New Roman" w:eastAsia="Times New Roman" w:hAnsi="Times New Roman" w:cs="Times New Roman"/>
          <w:i/>
          <w:sz w:val="24"/>
          <w:szCs w:val="24"/>
        </w:rPr>
        <w:t>No .</w:t>
      </w:r>
      <w:proofErr w:type="gramEnd"/>
      <w:r>
        <w:rPr>
          <w:rFonts w:ascii="Times New Roman" w:eastAsia="Times New Roman" w:hAnsi="Times New Roman" w:cs="Times New Roman"/>
          <w:i/>
          <w:sz w:val="24"/>
          <w:szCs w:val="24"/>
        </w:rPr>
        <w:t xml:space="preserve"> 1 </w:t>
      </w:r>
      <w:proofErr w:type="spellStart"/>
      <w:r>
        <w:rPr>
          <w:rFonts w:ascii="Times New Roman" w:eastAsia="Times New Roman" w:hAnsi="Times New Roman" w:cs="Times New Roman"/>
          <w:i/>
          <w:sz w:val="24"/>
          <w:szCs w:val="24"/>
        </w:rPr>
        <w:t>Januari</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2021 ,</w:t>
      </w:r>
      <w:proofErr w:type="gramEnd"/>
      <w:r>
        <w:rPr>
          <w:rFonts w:ascii="Times New Roman" w:eastAsia="Times New Roman" w:hAnsi="Times New Roman" w:cs="Times New Roman"/>
          <w:i/>
          <w:sz w:val="24"/>
          <w:szCs w:val="24"/>
        </w:rPr>
        <w:t xml:space="preserve"> Hal . 70-76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(1), 70–76.</w:t>
      </w:r>
    </w:p>
    <w:p w14:paraId="5987B234" w14:textId="77777777" w:rsidR="007A428A" w:rsidRDefault="007A428A" w:rsidP="000041DB">
      <w:pPr>
        <w:spacing w:line="240" w:lineRule="auto"/>
        <w:ind w:left="540" w:hanging="54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Masmalawati</w:t>
      </w:r>
      <w:proofErr w:type="spellEnd"/>
      <w:r>
        <w:rPr>
          <w:rFonts w:ascii="Times New Roman" w:eastAsia="Times New Roman" w:hAnsi="Times New Roman" w:cs="Times New Roman"/>
          <w:sz w:val="24"/>
          <w:szCs w:val="24"/>
        </w:rPr>
        <w:t xml:space="preserve">, N. (2018).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psikologi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ilmiah</w:t>
      </w:r>
      <w:proofErr w:type="spellEnd"/>
      <w:r>
        <w:rPr>
          <w:rFonts w:ascii="Times New Roman" w:eastAsia="Times New Roman" w:hAnsi="Times New Roman" w:cs="Times New Roman"/>
          <w:i/>
          <w:sz w:val="24"/>
          <w:szCs w:val="24"/>
        </w:rPr>
        <w:t>.</w:t>
      </w:r>
    </w:p>
    <w:p w14:paraId="45CC516D" w14:textId="77777777" w:rsidR="007A428A" w:rsidRDefault="007A428A" w:rsidP="000041DB">
      <w:pPr>
        <w:spacing w:before="240"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Nanjundeswaraswamy</w:t>
      </w:r>
      <w:proofErr w:type="spellEnd"/>
      <w:r>
        <w:rPr>
          <w:rFonts w:ascii="Times New Roman" w:eastAsia="Times New Roman" w:hAnsi="Times New Roman" w:cs="Times New Roman"/>
          <w:sz w:val="24"/>
          <w:szCs w:val="24"/>
        </w:rPr>
        <w:t>, T S. (2019). DEVELOPMENT AND VALIDATION OF JOB SATISFACTION SCALE FOR DIFFERENT SECTORS. International Journal for Quality Research 13(1) 193-</w:t>
      </w:r>
      <w:proofErr w:type="gramStart"/>
      <w:r>
        <w:rPr>
          <w:rFonts w:ascii="Times New Roman" w:eastAsia="Times New Roman" w:hAnsi="Times New Roman" w:cs="Times New Roman"/>
          <w:sz w:val="24"/>
          <w:szCs w:val="24"/>
        </w:rPr>
        <w:t>220 ,</w:t>
      </w:r>
      <w:proofErr w:type="gramEnd"/>
      <w:r>
        <w:rPr>
          <w:rFonts w:ascii="Times New Roman" w:eastAsia="Times New Roman" w:hAnsi="Times New Roman" w:cs="Times New Roman"/>
          <w:sz w:val="24"/>
          <w:szCs w:val="24"/>
        </w:rPr>
        <w:t xml:space="preserve"> 193.</w:t>
      </w:r>
    </w:p>
    <w:p w14:paraId="5FCA50C3" w14:textId="1B426AB1" w:rsidR="007A428A" w:rsidRDefault="007A428A" w:rsidP="000041DB">
      <w:pPr>
        <w:spacing w:before="240" w:line="24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Onibala</w:t>
      </w:r>
      <w:proofErr w:type="spellEnd"/>
      <w:r>
        <w:rPr>
          <w:rFonts w:ascii="Times New Roman" w:eastAsia="Times New Roman" w:hAnsi="Times New Roman" w:cs="Times New Roman"/>
          <w:sz w:val="24"/>
          <w:szCs w:val="24"/>
        </w:rPr>
        <w:t xml:space="preserve">, A. G., </w:t>
      </w:r>
      <w:proofErr w:type="spellStart"/>
      <w:r>
        <w:rPr>
          <w:rFonts w:ascii="Times New Roman" w:eastAsia="Times New Roman" w:hAnsi="Times New Roman" w:cs="Times New Roman"/>
          <w:sz w:val="24"/>
          <w:szCs w:val="24"/>
        </w:rPr>
        <w:t>Saerang</w:t>
      </w:r>
      <w:proofErr w:type="spellEnd"/>
      <w:r>
        <w:rPr>
          <w:rFonts w:ascii="Times New Roman" w:eastAsia="Times New Roman" w:hAnsi="Times New Roman" w:cs="Times New Roman"/>
          <w:sz w:val="24"/>
          <w:szCs w:val="24"/>
        </w:rPr>
        <w:t xml:space="preserve">, I. L., &amp; </w:t>
      </w:r>
      <w:proofErr w:type="spellStart"/>
      <w:r>
        <w:rPr>
          <w:rFonts w:ascii="Times New Roman" w:eastAsia="Times New Roman" w:hAnsi="Times New Roman" w:cs="Times New Roman"/>
          <w:sz w:val="24"/>
          <w:szCs w:val="24"/>
        </w:rPr>
        <w:t>Dotulong</w:t>
      </w:r>
      <w:proofErr w:type="spellEnd"/>
      <w:r>
        <w:rPr>
          <w:rFonts w:ascii="Times New Roman" w:eastAsia="Times New Roman" w:hAnsi="Times New Roman" w:cs="Times New Roman"/>
          <w:sz w:val="24"/>
          <w:szCs w:val="24"/>
        </w:rPr>
        <w:t xml:space="preserve">, L. O. H. (2018).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Perbandingan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Di Kantor </w:t>
      </w:r>
      <w:proofErr w:type="spellStart"/>
      <w:r>
        <w:rPr>
          <w:rFonts w:ascii="Times New Roman" w:eastAsia="Times New Roman" w:hAnsi="Times New Roman" w:cs="Times New Roman"/>
          <w:sz w:val="24"/>
          <w:szCs w:val="24"/>
        </w:rPr>
        <w:t>Sinode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Gmim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EMBA: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Riset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Ekonomi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Bisnis</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Akuntansi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(1), 380–387. https://doi.org/10.35794/emba.v6i1.19120</w:t>
      </w:r>
    </w:p>
    <w:p w14:paraId="6F89248D" w14:textId="77777777" w:rsidR="007A428A" w:rsidRDefault="007A428A" w:rsidP="000041DB">
      <w:pPr>
        <w:spacing w:line="240" w:lineRule="auto"/>
        <w:ind w:left="540" w:hanging="5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Praditya</w:t>
      </w:r>
      <w:proofErr w:type="spellEnd"/>
      <w:r>
        <w:rPr>
          <w:rFonts w:ascii="Times New Roman" w:eastAsia="Times New Roman" w:hAnsi="Times New Roman" w:cs="Times New Roman"/>
          <w:sz w:val="24"/>
          <w:szCs w:val="24"/>
          <w:highlight w:val="white"/>
        </w:rPr>
        <w:t xml:space="preserve">, Ilyas. “73% </w:t>
      </w:r>
      <w:proofErr w:type="spellStart"/>
      <w:r>
        <w:rPr>
          <w:rFonts w:ascii="Times New Roman" w:eastAsia="Times New Roman" w:hAnsi="Times New Roman" w:cs="Times New Roman"/>
          <w:sz w:val="24"/>
          <w:szCs w:val="24"/>
          <w:highlight w:val="white"/>
        </w:rPr>
        <w:t>Karyawan</w:t>
      </w:r>
      <w:proofErr w:type="spellEnd"/>
      <w:r>
        <w:rPr>
          <w:rFonts w:ascii="Times New Roman" w:eastAsia="Times New Roman" w:hAnsi="Times New Roman" w:cs="Times New Roman"/>
          <w:sz w:val="24"/>
          <w:szCs w:val="24"/>
          <w:highlight w:val="white"/>
        </w:rPr>
        <w:t xml:space="preserve"> di RI </w:t>
      </w:r>
      <w:proofErr w:type="spellStart"/>
      <w:r>
        <w:rPr>
          <w:rFonts w:ascii="Times New Roman" w:eastAsia="Times New Roman" w:hAnsi="Times New Roman" w:cs="Times New Roman"/>
          <w:sz w:val="24"/>
          <w:szCs w:val="24"/>
          <w:highlight w:val="white"/>
        </w:rPr>
        <w:t>Tak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Pekerjaannya</w:t>
      </w:r>
      <w:proofErr w:type="spellEnd"/>
      <w:r>
        <w:rPr>
          <w:rFonts w:ascii="Times New Roman" w:eastAsia="Times New Roman" w:hAnsi="Times New Roman" w:cs="Times New Roman"/>
          <w:sz w:val="24"/>
          <w:szCs w:val="24"/>
          <w:highlight w:val="white"/>
        </w:rPr>
        <w:t xml:space="preserve">.” Liputan6.com. 06 </w:t>
      </w:r>
      <w:proofErr w:type="spellStart"/>
      <w:r>
        <w:rPr>
          <w:rFonts w:ascii="Times New Roman" w:eastAsia="Times New Roman" w:hAnsi="Times New Roman" w:cs="Times New Roman"/>
          <w:sz w:val="24"/>
          <w:szCs w:val="24"/>
          <w:highlight w:val="white"/>
        </w:rPr>
        <w:t>Agustus</w:t>
      </w:r>
      <w:proofErr w:type="spellEnd"/>
      <w:r>
        <w:rPr>
          <w:rFonts w:ascii="Times New Roman" w:eastAsia="Times New Roman" w:hAnsi="Times New Roman" w:cs="Times New Roman"/>
          <w:sz w:val="24"/>
          <w:szCs w:val="24"/>
          <w:highlight w:val="white"/>
        </w:rPr>
        <w:t xml:space="preserve"> 2015.</w:t>
      </w:r>
      <w:hyperlink r:id="rId9">
        <w:r>
          <w:rPr>
            <w:rFonts w:ascii="Times New Roman" w:eastAsia="Times New Roman" w:hAnsi="Times New Roman" w:cs="Times New Roman"/>
            <w:sz w:val="24"/>
            <w:szCs w:val="24"/>
            <w:highlight w:val="white"/>
          </w:rPr>
          <w:t xml:space="preserve"> </w:t>
        </w:r>
      </w:hyperlink>
      <w:hyperlink r:id="rId10">
        <w:r>
          <w:rPr>
            <w:rFonts w:ascii="Times New Roman" w:eastAsia="Times New Roman" w:hAnsi="Times New Roman" w:cs="Times New Roman"/>
            <w:color w:val="1155CC"/>
            <w:sz w:val="24"/>
            <w:szCs w:val="24"/>
            <w:u w:val="single"/>
          </w:rPr>
          <w:t>https://www.liputan6.com/bisnis/read/2287728/73-karyawan-di-ri-tak-puas-dengan-pekerjaannya</w:t>
        </w:r>
      </w:hyperlink>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Diakses</w:t>
      </w:r>
      <w:proofErr w:type="spellEnd"/>
      <w:r>
        <w:rPr>
          <w:rFonts w:ascii="Times New Roman" w:eastAsia="Times New Roman" w:hAnsi="Times New Roman" w:cs="Times New Roman"/>
          <w:sz w:val="24"/>
          <w:szCs w:val="24"/>
          <w:highlight w:val="white"/>
        </w:rPr>
        <w:t xml:space="preserve"> 10 </w:t>
      </w:r>
      <w:proofErr w:type="spellStart"/>
      <w:r>
        <w:rPr>
          <w:rFonts w:ascii="Times New Roman" w:eastAsia="Times New Roman" w:hAnsi="Times New Roman" w:cs="Times New Roman"/>
          <w:sz w:val="24"/>
          <w:szCs w:val="24"/>
          <w:highlight w:val="white"/>
        </w:rPr>
        <w:t>Juli</w:t>
      </w:r>
      <w:proofErr w:type="spellEnd"/>
      <w:r>
        <w:rPr>
          <w:rFonts w:ascii="Times New Roman" w:eastAsia="Times New Roman" w:hAnsi="Times New Roman" w:cs="Times New Roman"/>
          <w:sz w:val="24"/>
          <w:szCs w:val="24"/>
          <w:highlight w:val="white"/>
        </w:rPr>
        <w:t xml:space="preserve"> 2020</w:t>
      </w:r>
    </w:p>
    <w:p w14:paraId="7B4C1BA5" w14:textId="77777777" w:rsidR="007A428A" w:rsidRDefault="007A428A" w:rsidP="000041DB">
      <w:pPr>
        <w:spacing w:before="240"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 (2003).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No. 13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Ketenagakerjaan</w:t>
      </w:r>
      <w:proofErr w:type="spellEnd"/>
    </w:p>
    <w:p w14:paraId="31CD94D5" w14:textId="77777777" w:rsidR="007A428A" w:rsidRDefault="007A428A" w:rsidP="000041DB">
      <w:pPr>
        <w:spacing w:before="240"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 (2009).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No. 36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Jakarta</w:t>
      </w:r>
    </w:p>
    <w:p w14:paraId="36D38E04"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Robbins P.S &amp; Judge T.A. (2015).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(Organizational Behavior)</w:t>
      </w:r>
      <w:r>
        <w:rPr>
          <w:rFonts w:ascii="Times New Roman" w:eastAsia="Times New Roman" w:hAnsi="Times New Roman" w:cs="Times New Roman"/>
          <w:sz w:val="24"/>
          <w:szCs w:val="24"/>
        </w:rPr>
        <w:t xml:space="preserve">. Jakarta </w:t>
      </w:r>
      <w:proofErr w:type="gramStart"/>
      <w:r>
        <w:rPr>
          <w:rFonts w:ascii="Times New Roman" w:eastAsia="Times New Roman" w:hAnsi="Times New Roman" w:cs="Times New Roman"/>
          <w:sz w:val="24"/>
          <w:szCs w:val="24"/>
        </w:rPr>
        <w:t>Selatan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Salemba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p>
    <w:p w14:paraId="6CFBF2BC"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proofErr w:type="spellStart"/>
      <w:r w:rsidRPr="004A2F24">
        <w:rPr>
          <w:rFonts w:ascii="Times New Roman" w:eastAsia="Times New Roman" w:hAnsi="Times New Roman" w:cs="Times New Roman"/>
          <w:sz w:val="24"/>
          <w:szCs w:val="24"/>
        </w:rPr>
        <w:t>Saftitri</w:t>
      </w:r>
      <w:proofErr w:type="spellEnd"/>
      <w:r w:rsidRPr="004A2F24">
        <w:rPr>
          <w:rFonts w:ascii="Times New Roman" w:eastAsia="Times New Roman" w:hAnsi="Times New Roman" w:cs="Times New Roman"/>
          <w:sz w:val="24"/>
          <w:szCs w:val="24"/>
        </w:rPr>
        <w:t xml:space="preserve">, R. M. (2019). Modul </w:t>
      </w:r>
      <w:proofErr w:type="spellStart"/>
      <w:r w:rsidRPr="004A2F24">
        <w:rPr>
          <w:rFonts w:ascii="Times New Roman" w:eastAsia="Times New Roman" w:hAnsi="Times New Roman" w:cs="Times New Roman"/>
          <w:sz w:val="24"/>
          <w:szCs w:val="24"/>
        </w:rPr>
        <w:t>praktikum</w:t>
      </w:r>
      <w:proofErr w:type="spellEnd"/>
      <w:r w:rsidRPr="004A2F24">
        <w:rPr>
          <w:rFonts w:ascii="Times New Roman" w:eastAsia="Times New Roman" w:hAnsi="Times New Roman" w:cs="Times New Roman"/>
          <w:sz w:val="24"/>
          <w:szCs w:val="24"/>
        </w:rPr>
        <w:t xml:space="preserve"> </w:t>
      </w:r>
      <w:proofErr w:type="spellStart"/>
      <w:r w:rsidRPr="004A2F24">
        <w:rPr>
          <w:rFonts w:ascii="Times New Roman" w:eastAsia="Times New Roman" w:hAnsi="Times New Roman" w:cs="Times New Roman"/>
          <w:sz w:val="24"/>
          <w:szCs w:val="24"/>
        </w:rPr>
        <w:t>analisis</w:t>
      </w:r>
      <w:proofErr w:type="spellEnd"/>
      <w:r w:rsidRPr="004A2F24">
        <w:rPr>
          <w:rFonts w:ascii="Times New Roman" w:eastAsia="Times New Roman" w:hAnsi="Times New Roman" w:cs="Times New Roman"/>
          <w:sz w:val="24"/>
          <w:szCs w:val="24"/>
        </w:rPr>
        <w:t xml:space="preserve"> data. Yogyakarta: </w:t>
      </w:r>
      <w:proofErr w:type="spellStart"/>
      <w:r w:rsidRPr="004A2F24">
        <w:rPr>
          <w:rFonts w:ascii="Times New Roman" w:eastAsia="Times New Roman" w:hAnsi="Times New Roman" w:cs="Times New Roman"/>
          <w:sz w:val="24"/>
          <w:szCs w:val="24"/>
        </w:rPr>
        <w:t>Un</w:t>
      </w:r>
      <w:r>
        <w:rPr>
          <w:rFonts w:ascii="Times New Roman" w:eastAsia="Times New Roman" w:hAnsi="Times New Roman" w:cs="Times New Roman"/>
          <w:sz w:val="24"/>
          <w:szCs w:val="24"/>
        </w:rPr>
        <w:t>iversitas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Buana</w:t>
      </w:r>
      <w:proofErr w:type="spellEnd"/>
      <w:r>
        <w:rPr>
          <w:rFonts w:ascii="Times New Roman" w:eastAsia="Times New Roman" w:hAnsi="Times New Roman" w:cs="Times New Roman"/>
          <w:sz w:val="24"/>
          <w:szCs w:val="24"/>
        </w:rPr>
        <w:t xml:space="preserve"> Yogyakarta.</w:t>
      </w:r>
    </w:p>
    <w:p w14:paraId="189C1AD9" w14:textId="77777777" w:rsidR="007A428A" w:rsidRDefault="007A428A" w:rsidP="000041DB">
      <w:pPr>
        <w:spacing w:line="240" w:lineRule="auto"/>
        <w:ind w:left="540" w:hanging="54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Soaga</w:t>
      </w:r>
      <w:proofErr w:type="spellEnd"/>
      <w:r>
        <w:rPr>
          <w:rFonts w:ascii="Times New Roman" w:eastAsia="Times New Roman" w:hAnsi="Times New Roman" w:cs="Times New Roman"/>
          <w:sz w:val="24"/>
          <w:szCs w:val="24"/>
        </w:rPr>
        <w:t xml:space="preserve">, P. (2017).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PT. MEDIA MEDAN PERS. </w:t>
      </w:r>
      <w:proofErr w:type="spellStart"/>
      <w:proofErr w:type="gram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Psikologi</w:t>
      </w:r>
      <w:proofErr w:type="spellEnd"/>
    </w:p>
    <w:p w14:paraId="37BEB6BF"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Sugiyono</w:t>
      </w:r>
      <w:proofErr w:type="spellEnd"/>
      <w:r>
        <w:rPr>
          <w:rFonts w:ascii="Times New Roman" w:eastAsia="Times New Roman" w:hAnsi="Times New Roman" w:cs="Times New Roman"/>
          <w:sz w:val="24"/>
          <w:szCs w:val="24"/>
        </w:rPr>
        <w:t xml:space="preserve">. (2017).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dan R&amp;D. Bandung:</w:t>
      </w:r>
    </w:p>
    <w:p w14:paraId="2A7594E8" w14:textId="77777777" w:rsidR="007A428A" w:rsidRDefault="007A428A" w:rsidP="000041DB">
      <w:pPr>
        <w:spacing w:line="240" w:lineRule="auto"/>
        <w:ind w:left="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Alfabeta</w:t>
      </w:r>
      <w:proofErr w:type="spellEnd"/>
    </w:p>
    <w:p w14:paraId="7BDE41BF"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Suryabrata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Sumadi</w:t>
      </w:r>
      <w:proofErr w:type="spellEnd"/>
      <w:r>
        <w:rPr>
          <w:rFonts w:ascii="Times New Roman" w:eastAsia="Times New Roman" w:hAnsi="Times New Roman" w:cs="Times New Roman"/>
          <w:sz w:val="24"/>
          <w:szCs w:val="24"/>
        </w:rPr>
        <w:t xml:space="preserve">. 2005.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Psikologis</w:t>
      </w:r>
      <w:proofErr w:type="spellEnd"/>
      <w:r>
        <w:rPr>
          <w:rFonts w:ascii="Times New Roman" w:eastAsia="Times New Roman" w:hAnsi="Times New Roman" w:cs="Times New Roman"/>
          <w:sz w:val="24"/>
          <w:szCs w:val="24"/>
        </w:rPr>
        <w:t xml:space="preserve">. Yogyakarta: Andi. </w:t>
      </w:r>
    </w:p>
    <w:p w14:paraId="188D48CE"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Sukrispiyanto</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w:t>
      </w:r>
      <w:bookmarkStart w:id="1" w:name="_GoBack"/>
      <w:bookmarkEnd w:id="1"/>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Sidoarjo</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Indomedia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Pustaka</w:t>
      </w:r>
      <w:proofErr w:type="spellEnd"/>
      <w:r>
        <w:rPr>
          <w:rFonts w:ascii="Times New Roman" w:eastAsia="Times New Roman" w:hAnsi="Times New Roman" w:cs="Times New Roman"/>
          <w:sz w:val="24"/>
          <w:szCs w:val="24"/>
        </w:rPr>
        <w:t>.</w:t>
      </w:r>
    </w:p>
    <w:p w14:paraId="7F2EC998" w14:textId="77777777" w:rsidR="007A428A" w:rsidRDefault="007A428A" w:rsidP="000041DB">
      <w:pPr>
        <w:spacing w:before="240"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Sutrisno</w:t>
      </w:r>
      <w:proofErr w:type="spellEnd"/>
      <w:r>
        <w:rPr>
          <w:rFonts w:ascii="Times New Roman" w:eastAsia="Times New Roman" w:hAnsi="Times New Roman" w:cs="Times New Roman"/>
          <w:sz w:val="24"/>
          <w:szCs w:val="24"/>
        </w:rPr>
        <w:t xml:space="preserve"> E. (2019).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Prenada</w:t>
      </w:r>
      <w:proofErr w:type="spellEnd"/>
      <w:r>
        <w:rPr>
          <w:rFonts w:ascii="Times New Roman" w:eastAsia="Times New Roman" w:hAnsi="Times New Roman" w:cs="Times New Roman"/>
          <w:sz w:val="24"/>
          <w:szCs w:val="24"/>
        </w:rPr>
        <w:t xml:space="preserve"> Media Group</w:t>
      </w:r>
    </w:p>
    <w:p w14:paraId="40F8C65A" w14:textId="77777777" w:rsidR="007A428A" w:rsidRDefault="007A428A" w:rsidP="000041DB">
      <w:pPr>
        <w:spacing w:before="240"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Safitri</w:t>
      </w:r>
      <w:proofErr w:type="spellEnd"/>
      <w:r>
        <w:rPr>
          <w:rFonts w:ascii="Times New Roman" w:eastAsia="Times New Roman" w:hAnsi="Times New Roman" w:cs="Times New Roman"/>
          <w:sz w:val="24"/>
          <w:szCs w:val="24"/>
        </w:rPr>
        <w:t xml:space="preserve">, Debby R. (2015).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Persepsi</w:t>
      </w:r>
      <w:proofErr w:type="spellEnd"/>
      <w:r>
        <w:rPr>
          <w:rFonts w:ascii="Times New Roman" w:eastAsia="Times New Roman" w:hAnsi="Times New Roman" w:cs="Times New Roman"/>
          <w:sz w:val="24"/>
          <w:szCs w:val="24"/>
        </w:rPr>
        <w:t xml:space="preserve"> Gaya </w:t>
      </w:r>
      <w:proofErr w:type="spellStart"/>
      <w:r>
        <w:rPr>
          <w:rFonts w:ascii="Times New Roman" w:eastAsia="Times New Roman" w:hAnsi="Times New Roman" w:cs="Times New Roman"/>
          <w:sz w:val="24"/>
          <w:szCs w:val="24"/>
        </w:rPr>
        <w:t>Kepemimpinan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Berprestasi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Bawahan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BCA Kantor </w:t>
      </w:r>
      <w:proofErr w:type="spellStart"/>
      <w:r>
        <w:rPr>
          <w:rFonts w:ascii="Times New Roman" w:eastAsia="Times New Roman" w:hAnsi="Times New Roman" w:cs="Times New Roman"/>
          <w:sz w:val="24"/>
          <w:szCs w:val="24"/>
        </w:rPr>
        <w:t>Cabang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Sutera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Psikologi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Volume 13 No 2</w:t>
      </w:r>
    </w:p>
    <w:p w14:paraId="22DE4789"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Tanujaya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Winda</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psychological </w:t>
      </w:r>
      <w:proofErr w:type="spellStart"/>
      <w:r>
        <w:rPr>
          <w:rFonts w:ascii="Times New Roman" w:eastAsia="Times New Roman" w:hAnsi="Times New Roman" w:cs="Times New Roman"/>
          <w:i/>
          <w:sz w:val="24"/>
          <w:szCs w:val="24"/>
        </w:rPr>
        <w:t>well being</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Cleaner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cleaner yang </w:t>
      </w:r>
      <w:proofErr w:type="spellStart"/>
      <w:r>
        <w:rPr>
          <w:rFonts w:ascii="Times New Roman" w:eastAsia="Times New Roman" w:hAnsi="Times New Roman" w:cs="Times New Roman"/>
          <w:sz w:val="24"/>
          <w:szCs w:val="24"/>
        </w:rPr>
        <w:t>menerima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w:t>
      </w:r>
      <w:proofErr w:type="spellEnd"/>
      <w:r>
        <w:rPr>
          <w:rFonts w:ascii="Times New Roman" w:eastAsia="Times New Roman" w:hAnsi="Times New Roman" w:cs="Times New Roman"/>
          <w:sz w:val="24"/>
          <w:szCs w:val="24"/>
        </w:rPr>
        <w:t xml:space="preserve"> ump di pt. </w:t>
      </w:r>
      <w:proofErr w:type="spellStart"/>
      <w:r>
        <w:rPr>
          <w:rFonts w:ascii="Times New Roman" w:eastAsia="Times New Roman" w:hAnsi="Times New Roman" w:cs="Times New Roman"/>
          <w:sz w:val="24"/>
          <w:szCs w:val="24"/>
        </w:rPr>
        <w:t>Sinergi</w:t>
      </w:r>
      <w:proofErr w:type="spellEnd"/>
      <w:r>
        <w:rPr>
          <w:rFonts w:ascii="Times New Roman" w:eastAsia="Times New Roman" w:hAnsi="Times New Roman" w:cs="Times New Roman"/>
          <w:sz w:val="24"/>
          <w:szCs w:val="24"/>
        </w:rPr>
        <w:t xml:space="preserve"> integra Services. </w:t>
      </w:r>
      <w:proofErr w:type="spellStart"/>
      <w:proofErr w:type="gram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Psikologi</w:t>
      </w:r>
      <w:proofErr w:type="spellEnd"/>
      <w:r>
        <w:rPr>
          <w:rFonts w:ascii="Times New Roman" w:eastAsia="Times New Roman" w:hAnsi="Times New Roman" w:cs="Times New Roman"/>
          <w:sz w:val="24"/>
          <w:szCs w:val="24"/>
        </w:rPr>
        <w:t xml:space="preserve"> Volume 12 No 2</w:t>
      </w:r>
    </w:p>
    <w:p w14:paraId="446B0845"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Tentama</w:t>
      </w:r>
      <w:proofErr w:type="spellEnd"/>
      <w:r>
        <w:rPr>
          <w:rFonts w:ascii="Times New Roman" w:eastAsia="Times New Roman" w:hAnsi="Times New Roman" w:cs="Times New Roman"/>
          <w:sz w:val="24"/>
          <w:szCs w:val="24"/>
        </w:rPr>
        <w:t xml:space="preserve">, Fatwa. (2015).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Pada Guru </w:t>
      </w:r>
      <w:proofErr w:type="spellStart"/>
      <w:r>
        <w:rPr>
          <w:rFonts w:ascii="Times New Roman" w:eastAsia="Times New Roman" w:hAnsi="Times New Roman" w:cs="Times New Roman"/>
          <w:sz w:val="24"/>
          <w:szCs w:val="24"/>
        </w:rPr>
        <w:t>Pegawai</w:t>
      </w:r>
      <w:proofErr w:type="spellEnd"/>
      <w:r>
        <w:rPr>
          <w:rFonts w:ascii="Times New Roman" w:eastAsia="Times New Roman" w:hAnsi="Times New Roman" w:cs="Times New Roman"/>
          <w:sz w:val="24"/>
          <w:szCs w:val="24"/>
        </w:rPr>
        <w:t xml:space="preserve"> Negeri </w:t>
      </w:r>
      <w:proofErr w:type="spellStart"/>
      <w:r>
        <w:rPr>
          <w:rFonts w:ascii="Times New Roman" w:eastAsia="Times New Roman" w:hAnsi="Times New Roman" w:cs="Times New Roman"/>
          <w:sz w:val="24"/>
          <w:szCs w:val="24"/>
        </w:rPr>
        <w:t>Sipil</w:t>
      </w:r>
      <w:proofErr w:type="spellEnd"/>
      <w:r>
        <w:rPr>
          <w:rFonts w:ascii="Times New Roman" w:eastAsia="Times New Roman" w:hAnsi="Times New Roman" w:cs="Times New Roman"/>
          <w:sz w:val="24"/>
          <w:szCs w:val="24"/>
        </w:rPr>
        <w:t xml:space="preserve"> (PNS) Di Yogyakarta. </w:t>
      </w:r>
      <w:proofErr w:type="spellStart"/>
      <w:proofErr w:type="gram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Psikologi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Undip</w:t>
      </w:r>
      <w:proofErr w:type="spellEnd"/>
      <w:r>
        <w:rPr>
          <w:rFonts w:ascii="Times New Roman" w:eastAsia="Times New Roman" w:hAnsi="Times New Roman" w:cs="Times New Roman"/>
          <w:sz w:val="24"/>
          <w:szCs w:val="24"/>
        </w:rPr>
        <w:t xml:space="preserve"> Vol. 14 No. 1</w:t>
      </w:r>
    </w:p>
    <w:p w14:paraId="59290D11" w14:textId="77777777" w:rsidR="007A428A" w:rsidRDefault="007A428A" w:rsidP="000041DB">
      <w:pPr>
        <w:spacing w:line="240" w:lineRule="auto"/>
        <w:ind w:left="540" w:hanging="540"/>
        <w:jc w:val="both"/>
        <w:rPr>
          <w:rFonts w:ascii="Times New Roman" w:eastAsia="Times New Roman" w:hAnsi="Times New Roman" w:cs="Times New Roman"/>
          <w:sz w:val="24"/>
          <w:szCs w:val="24"/>
        </w:rPr>
      </w:pPr>
      <w:proofErr w:type="spellStart"/>
      <w:r w:rsidRPr="004A2F24">
        <w:rPr>
          <w:rFonts w:ascii="Times New Roman" w:eastAsia="Times New Roman" w:hAnsi="Times New Roman" w:cs="Times New Roman"/>
          <w:sz w:val="24"/>
          <w:szCs w:val="24"/>
        </w:rPr>
        <w:t>Widhiarso</w:t>
      </w:r>
      <w:proofErr w:type="spellEnd"/>
      <w:r w:rsidRPr="004A2F24">
        <w:rPr>
          <w:rFonts w:ascii="Times New Roman" w:eastAsia="Times New Roman" w:hAnsi="Times New Roman" w:cs="Times New Roman"/>
          <w:sz w:val="24"/>
          <w:szCs w:val="24"/>
        </w:rPr>
        <w:t xml:space="preserve">, W. (2010). </w:t>
      </w:r>
      <w:proofErr w:type="spellStart"/>
      <w:r w:rsidRPr="004A2F24">
        <w:rPr>
          <w:rFonts w:ascii="Times New Roman" w:eastAsia="Times New Roman" w:hAnsi="Times New Roman" w:cs="Times New Roman"/>
          <w:sz w:val="24"/>
          <w:szCs w:val="24"/>
        </w:rPr>
        <w:t>Pengategorian</w:t>
      </w:r>
      <w:proofErr w:type="spellEnd"/>
      <w:r w:rsidRPr="004A2F24">
        <w:rPr>
          <w:rFonts w:ascii="Times New Roman" w:eastAsia="Times New Roman" w:hAnsi="Times New Roman" w:cs="Times New Roman"/>
          <w:sz w:val="24"/>
          <w:szCs w:val="24"/>
        </w:rPr>
        <w:t xml:space="preserve"> Data </w:t>
      </w:r>
      <w:proofErr w:type="spellStart"/>
      <w:r w:rsidRPr="004A2F24">
        <w:rPr>
          <w:rFonts w:ascii="Times New Roman" w:eastAsia="Times New Roman" w:hAnsi="Times New Roman" w:cs="Times New Roman"/>
          <w:sz w:val="24"/>
          <w:szCs w:val="24"/>
        </w:rPr>
        <w:t>dengan</w:t>
      </w:r>
      <w:proofErr w:type="spellEnd"/>
      <w:r w:rsidRPr="004A2F24">
        <w:rPr>
          <w:rFonts w:ascii="Times New Roman" w:eastAsia="Times New Roman" w:hAnsi="Times New Roman" w:cs="Times New Roman"/>
          <w:sz w:val="24"/>
          <w:szCs w:val="24"/>
        </w:rPr>
        <w:t xml:space="preserve"> </w:t>
      </w:r>
      <w:proofErr w:type="spellStart"/>
      <w:r w:rsidRPr="004A2F24">
        <w:rPr>
          <w:rFonts w:ascii="Times New Roman" w:eastAsia="Times New Roman" w:hAnsi="Times New Roman" w:cs="Times New Roman"/>
          <w:sz w:val="24"/>
          <w:szCs w:val="24"/>
        </w:rPr>
        <w:t>Menggunakan</w:t>
      </w:r>
      <w:proofErr w:type="spellEnd"/>
      <w:r w:rsidRPr="004A2F24">
        <w:rPr>
          <w:rFonts w:ascii="Times New Roman" w:eastAsia="Times New Roman" w:hAnsi="Times New Roman" w:cs="Times New Roman"/>
          <w:sz w:val="24"/>
          <w:szCs w:val="24"/>
        </w:rPr>
        <w:t xml:space="preserve"> </w:t>
      </w:r>
      <w:proofErr w:type="spellStart"/>
      <w:r w:rsidRPr="004A2F24">
        <w:rPr>
          <w:rFonts w:ascii="Times New Roman" w:eastAsia="Times New Roman" w:hAnsi="Times New Roman" w:cs="Times New Roman"/>
          <w:sz w:val="24"/>
          <w:szCs w:val="24"/>
        </w:rPr>
        <w:t>Statistik</w:t>
      </w:r>
      <w:proofErr w:type="spellEnd"/>
      <w:r w:rsidRPr="004A2F24">
        <w:rPr>
          <w:rFonts w:ascii="Times New Roman" w:eastAsia="Times New Roman" w:hAnsi="Times New Roman" w:cs="Times New Roman"/>
          <w:sz w:val="24"/>
          <w:szCs w:val="24"/>
        </w:rPr>
        <w:t xml:space="preserve"> </w:t>
      </w:r>
      <w:proofErr w:type="spellStart"/>
      <w:r w:rsidRPr="004A2F24">
        <w:rPr>
          <w:rFonts w:ascii="Times New Roman" w:eastAsia="Times New Roman" w:hAnsi="Times New Roman" w:cs="Times New Roman"/>
          <w:sz w:val="24"/>
          <w:szCs w:val="24"/>
        </w:rPr>
        <w:t>Hipotetik</w:t>
      </w:r>
      <w:proofErr w:type="spellEnd"/>
      <w:r w:rsidRPr="004A2F24">
        <w:rPr>
          <w:rFonts w:ascii="Times New Roman" w:eastAsia="Times New Roman" w:hAnsi="Times New Roman" w:cs="Times New Roman"/>
          <w:sz w:val="24"/>
          <w:szCs w:val="24"/>
        </w:rPr>
        <w:t xml:space="preserve"> dan </w:t>
      </w:r>
      <w:proofErr w:type="spellStart"/>
      <w:r w:rsidRPr="004A2F24">
        <w:rPr>
          <w:rFonts w:ascii="Times New Roman" w:eastAsia="Times New Roman" w:hAnsi="Times New Roman" w:cs="Times New Roman"/>
          <w:sz w:val="24"/>
          <w:szCs w:val="24"/>
        </w:rPr>
        <w:t>Statistik</w:t>
      </w:r>
      <w:proofErr w:type="spellEnd"/>
      <w:r w:rsidRPr="004A2F24">
        <w:rPr>
          <w:rFonts w:ascii="Times New Roman" w:eastAsia="Times New Roman" w:hAnsi="Times New Roman" w:cs="Times New Roman"/>
          <w:sz w:val="24"/>
          <w:szCs w:val="24"/>
        </w:rPr>
        <w:t xml:space="preserve"> </w:t>
      </w:r>
      <w:proofErr w:type="spellStart"/>
      <w:r w:rsidRPr="004A2F24">
        <w:rPr>
          <w:rFonts w:ascii="Times New Roman" w:eastAsia="Times New Roman" w:hAnsi="Times New Roman" w:cs="Times New Roman"/>
          <w:sz w:val="24"/>
          <w:szCs w:val="24"/>
        </w:rPr>
        <w:t>Empirik</w:t>
      </w:r>
      <w:proofErr w:type="spellEnd"/>
      <w:r w:rsidRPr="004A2F24">
        <w:rPr>
          <w:rFonts w:ascii="Times New Roman" w:eastAsia="Times New Roman" w:hAnsi="Times New Roman" w:cs="Times New Roman"/>
          <w:sz w:val="24"/>
          <w:szCs w:val="24"/>
        </w:rPr>
        <w:t xml:space="preserve">. Yogyakarta: </w:t>
      </w:r>
      <w:proofErr w:type="spellStart"/>
      <w:r w:rsidRPr="004A2F24">
        <w:rPr>
          <w:rFonts w:ascii="Times New Roman" w:eastAsia="Times New Roman" w:hAnsi="Times New Roman" w:cs="Times New Roman"/>
          <w:sz w:val="24"/>
          <w:szCs w:val="24"/>
        </w:rPr>
        <w:t>Fakultas</w:t>
      </w:r>
      <w:proofErr w:type="spellEnd"/>
      <w:r w:rsidRPr="004A2F24">
        <w:rPr>
          <w:rFonts w:ascii="Times New Roman" w:eastAsia="Times New Roman" w:hAnsi="Times New Roman" w:cs="Times New Roman"/>
          <w:sz w:val="24"/>
          <w:szCs w:val="24"/>
        </w:rPr>
        <w:t xml:space="preserve"> </w:t>
      </w:r>
      <w:proofErr w:type="spellStart"/>
      <w:r w:rsidRPr="004A2F24">
        <w:rPr>
          <w:rFonts w:ascii="Times New Roman" w:eastAsia="Times New Roman" w:hAnsi="Times New Roman" w:cs="Times New Roman"/>
          <w:sz w:val="24"/>
          <w:szCs w:val="24"/>
        </w:rPr>
        <w:t>Psikologi</w:t>
      </w:r>
      <w:proofErr w:type="spellEnd"/>
      <w:r w:rsidRPr="004A2F24">
        <w:rPr>
          <w:rFonts w:ascii="Times New Roman" w:eastAsia="Times New Roman" w:hAnsi="Times New Roman" w:cs="Times New Roman"/>
          <w:sz w:val="24"/>
          <w:szCs w:val="24"/>
        </w:rPr>
        <w:t xml:space="preserve"> </w:t>
      </w:r>
      <w:proofErr w:type="spellStart"/>
      <w:r w:rsidRPr="004A2F24">
        <w:rPr>
          <w:rFonts w:ascii="Times New Roman" w:eastAsia="Times New Roman" w:hAnsi="Times New Roman" w:cs="Times New Roman"/>
          <w:sz w:val="24"/>
          <w:szCs w:val="24"/>
        </w:rPr>
        <w:t>Universitas</w:t>
      </w:r>
      <w:proofErr w:type="spellEnd"/>
      <w:r w:rsidRPr="004A2F24">
        <w:rPr>
          <w:rFonts w:ascii="Times New Roman" w:eastAsia="Times New Roman" w:hAnsi="Times New Roman" w:cs="Times New Roman"/>
          <w:sz w:val="24"/>
          <w:szCs w:val="24"/>
        </w:rPr>
        <w:t xml:space="preserve"> Gajah </w:t>
      </w:r>
      <w:proofErr w:type="spellStart"/>
      <w:r w:rsidRPr="004A2F24">
        <w:rPr>
          <w:rFonts w:ascii="Times New Roman" w:eastAsia="Times New Roman" w:hAnsi="Times New Roman" w:cs="Times New Roman"/>
          <w:sz w:val="24"/>
          <w:szCs w:val="24"/>
        </w:rPr>
        <w:t>Mada</w:t>
      </w:r>
      <w:proofErr w:type="spellEnd"/>
      <w:r w:rsidRPr="004A2F24">
        <w:rPr>
          <w:rFonts w:ascii="Times New Roman" w:eastAsia="Times New Roman" w:hAnsi="Times New Roman" w:cs="Times New Roman"/>
          <w:sz w:val="24"/>
          <w:szCs w:val="24"/>
        </w:rPr>
        <w:t>.</w:t>
      </w:r>
    </w:p>
    <w:p w14:paraId="16E72264" w14:textId="77777777" w:rsidR="007A428A" w:rsidRDefault="007A428A" w:rsidP="000041DB">
      <w:pPr>
        <w:spacing w:before="240"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Wexley</w:t>
      </w:r>
      <w:proofErr w:type="spellEnd"/>
      <w:r>
        <w:rPr>
          <w:rFonts w:ascii="Times New Roman" w:eastAsia="Times New Roman" w:hAnsi="Times New Roman" w:cs="Times New Roman"/>
          <w:sz w:val="24"/>
          <w:szCs w:val="24"/>
        </w:rPr>
        <w:t xml:space="preserve"> KN, &amp; Yukl GA. (2005).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psikologi</w:t>
      </w:r>
      <w:proofErr w:type="spellEnd"/>
      <w:r>
        <w:rPr>
          <w:rFonts w:ascii="Times New Roman" w:eastAsia="Times New Roman" w:hAnsi="Times New Roman" w:cs="Times New Roman"/>
          <w:sz w:val="24"/>
          <w:szCs w:val="24"/>
        </w:rPr>
        <w:t xml:space="preserve"> personalia, Jakarta: Bina </w:t>
      </w:r>
      <w:proofErr w:type="spellStart"/>
      <w:r>
        <w:rPr>
          <w:rFonts w:ascii="Times New Roman" w:eastAsia="Times New Roman" w:hAnsi="Times New Roman" w:cs="Times New Roman"/>
          <w:sz w:val="24"/>
          <w:szCs w:val="24"/>
        </w:rPr>
        <w:t>Aksara</w:t>
      </w:r>
      <w:proofErr w:type="spellEnd"/>
    </w:p>
    <w:p w14:paraId="3C1F084E" w14:textId="77777777" w:rsidR="007A428A" w:rsidRDefault="007A428A" w:rsidP="000041DB">
      <w:pPr>
        <w:spacing w:before="240"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Wijono</w:t>
      </w:r>
      <w:proofErr w:type="spellEnd"/>
      <w:r>
        <w:rPr>
          <w:rFonts w:ascii="Times New Roman" w:eastAsia="Times New Roman" w:hAnsi="Times New Roman" w:cs="Times New Roman"/>
          <w:sz w:val="24"/>
          <w:szCs w:val="24"/>
        </w:rPr>
        <w:t xml:space="preserve"> S. (2010). </w:t>
      </w:r>
      <w:proofErr w:type="spellStart"/>
      <w:r>
        <w:rPr>
          <w:rFonts w:ascii="Times New Roman" w:eastAsia="Times New Roman" w:hAnsi="Times New Roman" w:cs="Times New Roman"/>
          <w:sz w:val="24"/>
          <w:szCs w:val="24"/>
        </w:rPr>
        <w:t>Psikologi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Jakarta: PT. </w:t>
      </w:r>
      <w:proofErr w:type="spellStart"/>
      <w:r>
        <w:rPr>
          <w:rFonts w:ascii="Times New Roman" w:eastAsia="Times New Roman" w:hAnsi="Times New Roman" w:cs="Times New Roman"/>
          <w:sz w:val="24"/>
          <w:szCs w:val="24"/>
        </w:rPr>
        <w:t>Adhitya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Andrebina</w:t>
      </w:r>
      <w:proofErr w:type="spellEnd"/>
      <w:r>
        <w:rPr>
          <w:rFonts w:ascii="Times New Roman" w:eastAsia="Times New Roman" w:hAnsi="Times New Roman" w:cs="Times New Roman"/>
          <w:sz w:val="24"/>
          <w:szCs w:val="24"/>
        </w:rPr>
        <w:t xml:space="preserve"> Agung</w:t>
      </w:r>
    </w:p>
    <w:p w14:paraId="0D8E7819" w14:textId="77777777" w:rsidR="007A428A" w:rsidRDefault="007A428A" w:rsidP="000041DB">
      <w:pPr>
        <w:spacing w:before="24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 G. J. (2008). </w:t>
      </w:r>
      <w:r>
        <w:rPr>
          <w:rFonts w:ascii="Times New Roman" w:eastAsia="Times New Roman" w:hAnsi="Times New Roman" w:cs="Times New Roman"/>
          <w:i/>
          <w:sz w:val="24"/>
          <w:szCs w:val="24"/>
        </w:rPr>
        <w:t>Understanding and managing Organizational Behavior (Fifth Edition).</w:t>
      </w:r>
      <w:r>
        <w:rPr>
          <w:rFonts w:ascii="Times New Roman" w:eastAsia="Times New Roman" w:hAnsi="Times New Roman" w:cs="Times New Roman"/>
          <w:sz w:val="24"/>
          <w:szCs w:val="24"/>
        </w:rPr>
        <w:t xml:space="preserve"> Pearson Prentice Hall: Upper Saddle River: New Jersey.</w:t>
      </w:r>
    </w:p>
    <w:p w14:paraId="2DA20FCE" w14:textId="77777777" w:rsidR="007A428A" w:rsidRDefault="007A428A" w:rsidP="000041DB">
      <w:pPr>
        <w:spacing w:before="240" w:line="240" w:lineRule="auto"/>
        <w:ind w:left="540" w:hanging="5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Ghauri</w:t>
      </w:r>
      <w:proofErr w:type="spellEnd"/>
      <w:r>
        <w:rPr>
          <w:rFonts w:ascii="Times New Roman" w:eastAsia="Times New Roman" w:hAnsi="Times New Roman" w:cs="Times New Roman"/>
          <w:sz w:val="24"/>
          <w:szCs w:val="24"/>
        </w:rPr>
        <w:t xml:space="preserve">, P. L. (2010). Understanding the Impact of Relational Capital and Organizational Learning on Alliance Outcomes. </w:t>
      </w:r>
      <w:r>
        <w:rPr>
          <w:rFonts w:ascii="Times New Roman" w:eastAsia="Times New Roman" w:hAnsi="Times New Roman" w:cs="Times New Roman"/>
          <w:i/>
          <w:sz w:val="24"/>
          <w:szCs w:val="24"/>
        </w:rPr>
        <w:t>Journal of World Business</w:t>
      </w:r>
      <w:r>
        <w:rPr>
          <w:rFonts w:ascii="Times New Roman" w:eastAsia="Times New Roman" w:hAnsi="Times New Roman" w:cs="Times New Roman"/>
          <w:sz w:val="24"/>
          <w:szCs w:val="24"/>
        </w:rPr>
        <w:t>, 45(3), pp.237-249.</w:t>
      </w:r>
    </w:p>
    <w:p w14:paraId="3D451892" w14:textId="77777777" w:rsidR="006C2DB8" w:rsidRPr="00874CC7" w:rsidRDefault="006C2DB8" w:rsidP="007A428A">
      <w:pPr>
        <w:spacing w:after="0" w:line="360" w:lineRule="auto"/>
        <w:jc w:val="center"/>
        <w:rPr>
          <w:rFonts w:ascii="Times New Roman" w:hAnsi="Times New Roman" w:cs="Times New Roman"/>
          <w:sz w:val="24"/>
          <w:szCs w:val="24"/>
        </w:rPr>
      </w:pPr>
    </w:p>
    <w:sectPr w:rsidR="006C2DB8" w:rsidRPr="00874CC7" w:rsidSect="000909A5">
      <w:footerReference w:type="default" r:id="rId11"/>
      <w:pgSz w:w="12240" w:h="15840"/>
      <w:pgMar w:top="1985" w:right="1701"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1CB05" w14:textId="77777777" w:rsidR="002B691A" w:rsidRDefault="002B691A" w:rsidP="002B691A">
      <w:pPr>
        <w:spacing w:after="0" w:line="240" w:lineRule="auto"/>
      </w:pPr>
      <w:r>
        <w:separator/>
      </w:r>
    </w:p>
  </w:endnote>
  <w:endnote w:type="continuationSeparator" w:id="0">
    <w:p w14:paraId="7FF9E634" w14:textId="77777777" w:rsidR="002B691A" w:rsidRDefault="002B691A" w:rsidP="002B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995541"/>
      <w:docPartObj>
        <w:docPartGallery w:val="Page Numbers (Bottom of Page)"/>
        <w:docPartUnique/>
      </w:docPartObj>
    </w:sdtPr>
    <w:sdtEndPr>
      <w:rPr>
        <w:noProof/>
      </w:rPr>
    </w:sdtEndPr>
    <w:sdtContent>
      <w:p w14:paraId="1A11B2EC" w14:textId="77777777" w:rsidR="002B691A" w:rsidRDefault="00195188">
        <w:pPr>
          <w:pStyle w:val="Footer"/>
          <w:jc w:val="center"/>
        </w:pPr>
        <w:r>
          <w:fldChar w:fldCharType="begin"/>
        </w:r>
        <w:r w:rsidR="002B691A">
          <w:instrText xml:space="preserve"> PAGE   \* MERGEFORMAT </w:instrText>
        </w:r>
        <w:r>
          <w:fldChar w:fldCharType="separate"/>
        </w:r>
        <w:r w:rsidR="00C9782B">
          <w:rPr>
            <w:noProof/>
          </w:rPr>
          <w:t>20</w:t>
        </w:r>
        <w:r>
          <w:rPr>
            <w:noProof/>
          </w:rPr>
          <w:fldChar w:fldCharType="end"/>
        </w:r>
      </w:p>
    </w:sdtContent>
  </w:sdt>
  <w:p w14:paraId="3409C33A" w14:textId="77777777" w:rsidR="002B691A" w:rsidRDefault="002B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C5E80" w14:textId="77777777" w:rsidR="002B691A" w:rsidRDefault="002B691A" w:rsidP="002B691A">
      <w:pPr>
        <w:spacing w:after="0" w:line="240" w:lineRule="auto"/>
      </w:pPr>
      <w:r>
        <w:separator/>
      </w:r>
    </w:p>
  </w:footnote>
  <w:footnote w:type="continuationSeparator" w:id="0">
    <w:p w14:paraId="65395A46" w14:textId="77777777" w:rsidR="002B691A" w:rsidRDefault="002B691A" w:rsidP="002B6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57A96"/>
    <w:multiLevelType w:val="multilevel"/>
    <w:tmpl w:val="11E03DC4"/>
    <w:lvl w:ilvl="0">
      <w:start w:val="1"/>
      <w:numFmt w:val="decimal"/>
      <w:lvlText w:val="%1."/>
      <w:lvlJc w:val="left"/>
      <w:pPr>
        <w:ind w:left="360" w:hanging="360"/>
      </w:pPr>
      <w:rPr>
        <w:rFonts w:hAnsi="Arial Unicode MS" w:hint="default"/>
        <w:b w:val="0"/>
        <w:bCs w:val="0"/>
        <w:caps w:val="0"/>
        <w:smallCaps w:val="0"/>
        <w:strike w:val="0"/>
        <w:dstrike w:val="0"/>
        <w:color w:val="auto"/>
        <w:spacing w:val="0"/>
        <w:w w:val="100"/>
        <w:kern w:val="0"/>
        <w:position w:val="0"/>
        <w:sz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bCs w:val="0"/>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bCs/>
      </w:r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38"/>
    <w:rsid w:val="000041DB"/>
    <w:rsid w:val="000909A5"/>
    <w:rsid w:val="00195188"/>
    <w:rsid w:val="002B691A"/>
    <w:rsid w:val="00335B56"/>
    <w:rsid w:val="004C0420"/>
    <w:rsid w:val="00521438"/>
    <w:rsid w:val="00561A7D"/>
    <w:rsid w:val="005D0632"/>
    <w:rsid w:val="00691FB1"/>
    <w:rsid w:val="006C2DB8"/>
    <w:rsid w:val="006F5AF2"/>
    <w:rsid w:val="006F75C1"/>
    <w:rsid w:val="00702210"/>
    <w:rsid w:val="007A428A"/>
    <w:rsid w:val="00802CDE"/>
    <w:rsid w:val="00874CC7"/>
    <w:rsid w:val="008E17D7"/>
    <w:rsid w:val="00A622F2"/>
    <w:rsid w:val="00AB0115"/>
    <w:rsid w:val="00AF2A90"/>
    <w:rsid w:val="00B159CB"/>
    <w:rsid w:val="00BD7DAB"/>
    <w:rsid w:val="00C9782B"/>
    <w:rsid w:val="00CC2163"/>
    <w:rsid w:val="00D623A0"/>
    <w:rsid w:val="00DA0C92"/>
    <w:rsid w:val="00EA6A1F"/>
    <w:rsid w:val="00F310FB"/>
    <w:rsid w:val="00F806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E444"/>
  <w15:docId w15:val="{21970D74-C619-40D6-8280-D82B3C80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5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521438"/>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ID"/>
    </w:rPr>
  </w:style>
  <w:style w:type="character" w:styleId="Hyperlink">
    <w:name w:val="Hyperlink"/>
    <w:basedOn w:val="DefaultParagraphFont"/>
    <w:uiPriority w:val="99"/>
    <w:unhideWhenUsed/>
    <w:rsid w:val="00702210"/>
    <w:rPr>
      <w:color w:val="0563C1" w:themeColor="hyperlink"/>
      <w:u w:val="single"/>
    </w:rPr>
  </w:style>
  <w:style w:type="character" w:customStyle="1" w:styleId="UnresolvedMention1">
    <w:name w:val="Unresolved Mention1"/>
    <w:basedOn w:val="DefaultParagraphFont"/>
    <w:uiPriority w:val="99"/>
    <w:semiHidden/>
    <w:unhideWhenUsed/>
    <w:rsid w:val="00702210"/>
    <w:rPr>
      <w:color w:val="605E5C"/>
      <w:shd w:val="clear" w:color="auto" w:fill="E1DFDD"/>
    </w:rPr>
  </w:style>
  <w:style w:type="paragraph" w:customStyle="1" w:styleId="Body">
    <w:name w:val="Body"/>
    <w:rsid w:val="00702210"/>
    <w:pPr>
      <w:pBdr>
        <w:top w:val="nil"/>
        <w:left w:val="nil"/>
        <w:bottom w:val="nil"/>
        <w:right w:val="nil"/>
        <w:between w:val="nil"/>
        <w:bar w:val="nil"/>
      </w:pBdr>
    </w:pPr>
    <w:rPr>
      <w:rFonts w:ascii="Calibri" w:eastAsia="Calibri" w:hAnsi="Calibri" w:cs="Calibri"/>
      <w:color w:val="000000"/>
      <w:u w:color="000000"/>
      <w:bdr w:val="nil"/>
      <w:lang w:val="en-ID"/>
    </w:rPr>
  </w:style>
  <w:style w:type="character" w:styleId="CommentReference">
    <w:name w:val="annotation reference"/>
    <w:basedOn w:val="DefaultParagraphFont"/>
    <w:uiPriority w:val="99"/>
    <w:semiHidden/>
    <w:unhideWhenUsed/>
    <w:qFormat/>
    <w:rsid w:val="005D0632"/>
    <w:rPr>
      <w:sz w:val="16"/>
      <w:szCs w:val="16"/>
    </w:rPr>
  </w:style>
  <w:style w:type="table" w:customStyle="1" w:styleId="PlainTable21">
    <w:name w:val="Plain Table 21"/>
    <w:basedOn w:val="TableNormal"/>
    <w:uiPriority w:val="42"/>
    <w:rsid w:val="005D063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D623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16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Hyperlink0">
    <w:name w:val="Hyperlink.0"/>
    <w:basedOn w:val="DefaultParagraphFont"/>
    <w:rsid w:val="00CC2163"/>
    <w:rPr>
      <w:rFonts w:ascii="Times New Roman" w:eastAsia="Times New Roman" w:hAnsi="Times New Roman" w:cs="Times New Roman"/>
      <w:color w:val="0563C1"/>
      <w:sz w:val="24"/>
      <w:szCs w:val="24"/>
      <w:u w:val="single" w:color="0563C1"/>
      <w14:textOutline w14:w="0" w14:cap="rnd" w14:cmpd="sng" w14:algn="ctr">
        <w14:noFill/>
        <w14:prstDash w14:val="solid"/>
        <w14:bevel/>
      </w14:textOutline>
    </w:rPr>
  </w:style>
  <w:style w:type="character" w:customStyle="1" w:styleId="Hyperlink1">
    <w:name w:val="Hyperlink.1"/>
    <w:basedOn w:val="DefaultParagraphFont"/>
    <w:rsid w:val="00CC2163"/>
    <w:rPr>
      <w:rFonts w:ascii="Times New Roman" w:eastAsia="Times New Roman" w:hAnsi="Times New Roman" w:cs="Times New Roman"/>
      <w:color w:val="0563C1"/>
      <w:sz w:val="24"/>
      <w:szCs w:val="24"/>
      <w:u w:val="single" w:color="0563C1"/>
      <w:lang w:val="en-US"/>
      <w14:textOutline w14:w="0" w14:cap="rnd" w14:cmpd="sng" w14:algn="ctr">
        <w14:noFill/>
        <w14:prstDash w14:val="solid"/>
        <w14:bevel/>
      </w14:textOutline>
    </w:rPr>
  </w:style>
  <w:style w:type="character" w:customStyle="1" w:styleId="Hyperlink2">
    <w:name w:val="Hyperlink.2"/>
    <w:basedOn w:val="DefaultParagraphFont"/>
    <w:rsid w:val="00CC2163"/>
    <w:rPr>
      <w:rFonts w:ascii="Times New Roman" w:eastAsia="Times New Roman" w:hAnsi="Times New Roman" w:cs="Times New Roman"/>
      <w:color w:val="0563C1"/>
      <w:sz w:val="24"/>
      <w:szCs w:val="24"/>
      <w:u w:val="single" w:color="0563C1"/>
      <w:shd w:val="clear" w:color="auto" w:fill="FFFFFF"/>
      <w:lang w:val="en-US"/>
      <w14:textOutline w14:w="0" w14:cap="rnd" w14:cmpd="sng" w14:algn="ctr">
        <w14:noFill/>
        <w14:prstDash w14:val="solid"/>
        <w14:bevel/>
      </w14:textOutline>
    </w:rPr>
  </w:style>
  <w:style w:type="character" w:customStyle="1" w:styleId="Hyperlink3">
    <w:name w:val="Hyperlink.3"/>
    <w:basedOn w:val="DefaultParagraphFont"/>
    <w:rsid w:val="00CC2163"/>
    <w:rPr>
      <w:rFonts w:ascii="Times New Roman" w:eastAsia="Times New Roman" w:hAnsi="Times New Roman" w:cs="Times New Roman"/>
      <w:color w:val="2E74B5"/>
      <w:sz w:val="24"/>
      <w:szCs w:val="24"/>
      <w:u w:val="single" w:color="2E74B5"/>
      <w:lang w:val="en-US"/>
      <w14:textOutline w14:w="0" w14:cap="rnd" w14:cmpd="sng" w14:algn="ctr">
        <w14:noFill/>
        <w14:prstDash w14:val="solid"/>
        <w14:bevel/>
      </w14:textOutline>
    </w:rPr>
  </w:style>
  <w:style w:type="paragraph" w:styleId="Header">
    <w:name w:val="header"/>
    <w:basedOn w:val="Normal"/>
    <w:link w:val="HeaderChar"/>
    <w:uiPriority w:val="99"/>
    <w:unhideWhenUsed/>
    <w:rsid w:val="002B6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91A"/>
  </w:style>
  <w:style w:type="paragraph" w:styleId="Footer">
    <w:name w:val="footer"/>
    <w:basedOn w:val="Normal"/>
    <w:link w:val="FooterChar"/>
    <w:uiPriority w:val="99"/>
    <w:unhideWhenUsed/>
    <w:rsid w:val="002B6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91A"/>
  </w:style>
  <w:style w:type="paragraph" w:styleId="BalloonText">
    <w:name w:val="Balloon Text"/>
    <w:basedOn w:val="Normal"/>
    <w:link w:val="BalloonTextChar"/>
    <w:uiPriority w:val="99"/>
    <w:semiHidden/>
    <w:unhideWhenUsed/>
    <w:rsid w:val="00EA6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A1F"/>
    <w:rPr>
      <w:rFonts w:ascii="Tahoma" w:hAnsi="Tahoma" w:cs="Tahoma"/>
      <w:sz w:val="16"/>
      <w:szCs w:val="16"/>
    </w:rPr>
  </w:style>
  <w:style w:type="paragraph" w:styleId="NormalWeb">
    <w:name w:val="Normal (Web)"/>
    <w:basedOn w:val="Normal"/>
    <w:uiPriority w:val="99"/>
    <w:semiHidden/>
    <w:unhideWhenUsed/>
    <w:rsid w:val="00EA6A1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E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2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pha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putan6.com/bisnis/read/2287728/73-karyawan-di-ri-tak-puas-dengan-pekerjaannya" TargetMode="External"/><Relationship Id="rId4" Type="http://schemas.openxmlformats.org/officeDocument/2006/relationships/settings" Target="settings.xml"/><Relationship Id="rId9" Type="http://schemas.openxmlformats.org/officeDocument/2006/relationships/hyperlink" Target="https://www.liputan6.com/bisnis/read/2287728/73-karyawan-di-ri-tak-puas-dengan-pekerjaan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1F956-8AAE-4B19-9FE9-FE7D2140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4410</Words>
  <Characters>25142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2021-10-27T10:58:00Z</cp:lastPrinted>
  <dcterms:created xsi:type="dcterms:W3CDTF">2021-11-03T15:40:00Z</dcterms:created>
  <dcterms:modified xsi:type="dcterms:W3CDTF">2021-11-03T15:40:00Z</dcterms:modified>
</cp:coreProperties>
</file>