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Heading1"/>
        <w:spacing w:line="242" w:lineRule="auto" w:before="90"/>
        <w:ind w:left="327" w:right="338"/>
      </w:pPr>
      <w:r>
        <w:rPr/>
        <w:t>HUBUNGAN</w:t>
      </w:r>
      <w:r>
        <w:rPr>
          <w:spacing w:val="-2"/>
        </w:rPr>
        <w:t> </w:t>
      </w:r>
      <w:r>
        <w:rPr/>
        <w:t>ANTARA</w:t>
      </w:r>
      <w:r>
        <w:rPr>
          <w:spacing w:val="-3"/>
        </w:rPr>
        <w:t> </w:t>
      </w:r>
      <w:r>
        <w:rPr/>
        <w:t>SUASANA</w:t>
      </w:r>
      <w:r>
        <w:rPr>
          <w:spacing w:val="-4"/>
        </w:rPr>
        <w:t> </w:t>
      </w:r>
      <w:r>
        <w:rPr/>
        <w:t>HATI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PERILAKU</w:t>
      </w:r>
      <w:r>
        <w:rPr>
          <w:spacing w:val="-2"/>
        </w:rPr>
        <w:t> </w:t>
      </w:r>
      <w:r>
        <w:rPr/>
        <w:t>PROSOSIAL</w:t>
      </w:r>
      <w:r>
        <w:rPr>
          <w:spacing w:val="-3"/>
        </w:rPr>
        <w:t> </w:t>
      </w:r>
      <w:r>
        <w:rPr/>
        <w:t>PADA</w:t>
      </w:r>
      <w:r>
        <w:rPr>
          <w:spacing w:val="-57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PSIKOLOGI</w:t>
      </w:r>
    </w:p>
    <w:p>
      <w:pPr>
        <w:spacing w:line="242" w:lineRule="auto" w:before="194"/>
        <w:ind w:left="668" w:right="679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BEHAVIOR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PSYCHOLOGY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line="274" w:lineRule="exact"/>
        <w:ind w:left="280" w:right="338"/>
      </w:pPr>
      <w:r>
        <w:rPr/>
        <w:t>Andi</w:t>
      </w:r>
      <w:r>
        <w:rPr>
          <w:spacing w:val="-1"/>
        </w:rPr>
        <w:t> </w:t>
      </w:r>
      <w:r>
        <w:rPr/>
        <w:t>Agung Asriani</w:t>
      </w:r>
      <w:r>
        <w:rPr>
          <w:vertAlign w:val="superscript"/>
        </w:rPr>
        <w:t>1</w:t>
      </w:r>
    </w:p>
    <w:p>
      <w:pPr>
        <w:pStyle w:val="BodyText"/>
        <w:spacing w:line="274" w:lineRule="exact"/>
        <w:ind w:left="620" w:right="679"/>
        <w:jc w:val="center"/>
      </w:pPr>
      <w:r>
        <w:rPr>
          <w:vertAlign w:val="superscript"/>
        </w:rPr>
        <w:t>12</w:t>
      </w:r>
      <w:r>
        <w:rPr>
          <w:vertAlign w:val="baseline"/>
        </w:rPr>
        <w:t>Universitas</w:t>
      </w:r>
      <w:r>
        <w:rPr>
          <w:spacing w:val="-1"/>
          <w:vertAlign w:val="baseline"/>
        </w:rPr>
        <w:t> </w:t>
      </w:r>
      <w:r>
        <w:rPr>
          <w:vertAlign w:val="baseline"/>
        </w:rPr>
        <w:t>Mercu</w:t>
      </w:r>
      <w:r>
        <w:rPr>
          <w:spacing w:val="-1"/>
          <w:vertAlign w:val="baseline"/>
        </w:rPr>
        <w:t> </w:t>
      </w:r>
      <w:r>
        <w:rPr>
          <w:vertAlign w:val="baseline"/>
        </w:rPr>
        <w:t>Buana</w:t>
      </w:r>
      <w:r>
        <w:rPr>
          <w:spacing w:val="-2"/>
          <w:vertAlign w:val="baseline"/>
        </w:rPr>
        <w:t> </w:t>
      </w:r>
      <w:r>
        <w:rPr>
          <w:vertAlign w:val="baseline"/>
        </w:rPr>
        <w:t>Yogyakarta</w:t>
      </w:r>
    </w:p>
    <w:p>
      <w:pPr>
        <w:pStyle w:val="BodyText"/>
        <w:ind w:left="278" w:right="338"/>
        <w:jc w:val="center"/>
      </w:pPr>
      <w:r>
        <w:rPr/>
        <w:pict>
          <v:rect style="position:absolute;margin-left:243.410004pt;margin-top:12.523162pt;width:151.1pt;height:.59999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hyperlink r:id="rId5">
        <w:r>
          <w:rPr>
            <w:color w:val="0000FF"/>
            <w:vertAlign w:val="superscript"/>
          </w:rPr>
          <w:t>12</w:t>
        </w:r>
        <w:r>
          <w:rPr>
            <w:color w:val="0000FF"/>
            <w:vertAlign w:val="baseline"/>
          </w:rPr>
          <w:t>andiagung.aaa25@gmail.com</w:t>
        </w:r>
      </w:hyperlink>
    </w:p>
    <w:p>
      <w:pPr>
        <w:pStyle w:val="BodyText"/>
        <w:ind w:left="281" w:right="338"/>
        <w:jc w:val="center"/>
      </w:pPr>
      <w:r>
        <w:rPr/>
        <w:t>082393932858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668" w:right="677"/>
      </w:pPr>
      <w:r>
        <w:rPr/>
        <w:t>Abstrak</w:t>
      </w:r>
    </w:p>
    <w:p>
      <w:pPr>
        <w:pStyle w:val="BodyText"/>
        <w:spacing w:before="195"/>
        <w:ind w:left="102" w:right="108" w:firstLine="566"/>
        <w:jc w:val="both"/>
      </w:pPr>
      <w:r>
        <w:rPr/>
        <w:t>Perilaku Prososial adalah sikap atau tindakan responsif yang menyenangkan hati 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tulus.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jiwa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menentu dan dapat berubah-ubah. Penelitian ini bertujuan untuk mengetahui hubungan antara</w:t>
      </w:r>
      <w:r>
        <w:rPr>
          <w:spacing w:val="1"/>
        </w:rPr>
        <w:t> </w:t>
      </w:r>
      <w:r>
        <w:rPr/>
        <w:t>Suasana Hati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 Prososial</w:t>
      </w:r>
      <w:r>
        <w:rPr>
          <w:spacing w:val="1"/>
        </w:rPr>
        <w:t> </w:t>
      </w:r>
      <w:r>
        <w:rPr/>
        <w:t>pada mahasiswa psikologi.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 diajukan</w:t>
      </w:r>
      <w:r>
        <w:rPr>
          <w:spacing w:val="1"/>
        </w:rPr>
        <w:t> </w:t>
      </w:r>
      <w:r>
        <w:rPr/>
        <w:t>dalam penelitian ini adalah hubungan</w:t>
      </w:r>
      <w:r>
        <w:rPr>
          <w:spacing w:val="1"/>
        </w:rPr>
        <w:t> </w:t>
      </w:r>
      <w:r>
        <w:rPr/>
        <w:t>positif antara Suasana Hati dengan Perilaku Prososial pada</w:t>
      </w:r>
      <w:r>
        <w:rPr>
          <w:spacing w:val="-57"/>
        </w:rPr>
        <w:t> </w:t>
      </w:r>
      <w:r>
        <w:rPr/>
        <w:t>mahasiswa psikologi. Subjek penelitian melibatkan 73 mahasiswa psikologi dengan rentan usia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19-21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18-21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Perilaku Prososial dan skala Afek.</w:t>
      </w:r>
      <w:r>
        <w:rPr>
          <w:spacing w:val="1"/>
        </w:rPr>
        <w:t> </w:t>
      </w:r>
      <w:r>
        <w:rPr>
          <w:color w:val="202020"/>
        </w:rPr>
        <w:t>Metode analisis data menggunakan analisis korelasi Product</w:t>
      </w:r>
      <w:r>
        <w:rPr>
          <w:color w:val="202020"/>
          <w:spacing w:val="1"/>
        </w:rPr>
        <w:t> </w:t>
      </w:r>
      <w:r>
        <w:rPr>
          <w:color w:val="202020"/>
        </w:rPr>
        <w:t>Moment dari Pearson. </w:t>
      </w:r>
      <w:r>
        <w:rPr/>
        <w:t>Hasil analisis diperoleh (rxy) = 0,763 (p ≤ 0.050). Hal ini menunjukkan</w:t>
      </w:r>
      <w:r>
        <w:rPr>
          <w:spacing w:val="1"/>
        </w:rPr>
        <w:t> </w:t>
      </w:r>
      <w:r>
        <w:rPr/>
        <w:t>bahwa ada hubungan positif antara Suasana Hati dengan Perilaku Prososial</w:t>
      </w:r>
      <w:r>
        <w:rPr>
          <w:spacing w:val="1"/>
        </w:rPr>
        <w:t> </w:t>
      </w:r>
      <w:r>
        <w:rPr/>
        <w:t>pada mahasiswa</w:t>
      </w:r>
      <w:r>
        <w:rPr>
          <w:spacing w:val="1"/>
        </w:rPr>
        <w:t> </w:t>
      </w:r>
      <w:r>
        <w:rPr/>
        <w:t>psikologi</w:t>
      </w:r>
      <w:r>
        <w:rPr>
          <w:color w:val="202020"/>
        </w:rPr>
        <w:t>. Koefisien determinasi (R²) yang diperoleh sebesar 0,582 yang berarti variabel Suasana</w:t>
      </w:r>
      <w:r>
        <w:rPr>
          <w:color w:val="202020"/>
          <w:spacing w:val="1"/>
        </w:rPr>
        <w:t> </w:t>
      </w:r>
      <w:r>
        <w:rPr>
          <w:color w:val="202020"/>
        </w:rPr>
        <w:t>Hati memberikan sumbangan terhadap Perilaku Prososial 58,2% dan sisanya 41,8% disebabkan</w:t>
      </w:r>
      <w:r>
        <w:rPr>
          <w:color w:val="202020"/>
          <w:spacing w:val="1"/>
        </w:rPr>
        <w:t> </w:t>
      </w:r>
      <w:r>
        <w:rPr>
          <w:color w:val="202020"/>
        </w:rPr>
        <w:t>oleh</w:t>
      </w:r>
      <w:r>
        <w:rPr>
          <w:color w:val="202020"/>
          <w:spacing w:val="-1"/>
        </w:rPr>
        <w:t> </w:t>
      </w:r>
      <w:r>
        <w:rPr>
          <w:color w:val="202020"/>
        </w:rPr>
        <w:t>faktor</w:t>
      </w:r>
      <w:r>
        <w:rPr>
          <w:color w:val="202020"/>
          <w:spacing w:val="-3"/>
        </w:rPr>
        <w:t> </w:t>
      </w:r>
      <w:r>
        <w:rPr>
          <w:color w:val="202020"/>
        </w:rPr>
        <w:t>lain</w:t>
      </w:r>
      <w:r>
        <w:rPr/>
        <w:t>.</w:t>
      </w:r>
    </w:p>
    <w:p>
      <w:pPr>
        <w:spacing w:before="180"/>
        <w:ind w:left="102" w:right="0" w:firstLine="0"/>
        <w:jc w:val="left"/>
        <w:rPr>
          <w:b/>
          <w:i/>
          <w:sz w:val="24"/>
        </w:rPr>
      </w:pPr>
      <w:r>
        <w:rPr>
          <w:b/>
          <w:color w:val="202020"/>
          <w:sz w:val="24"/>
        </w:rPr>
        <w:t>Kata</w:t>
      </w:r>
      <w:r>
        <w:rPr>
          <w:b/>
          <w:color w:val="202020"/>
          <w:spacing w:val="-10"/>
          <w:sz w:val="24"/>
        </w:rPr>
        <w:t> </w:t>
      </w:r>
      <w:r>
        <w:rPr>
          <w:b/>
          <w:color w:val="202020"/>
          <w:sz w:val="24"/>
        </w:rPr>
        <w:t>Kunci:</w:t>
      </w:r>
      <w:r>
        <w:rPr>
          <w:b/>
          <w:color w:val="202020"/>
          <w:spacing w:val="4"/>
          <w:sz w:val="24"/>
        </w:rPr>
        <w:t> </w:t>
      </w:r>
      <w:r>
        <w:rPr>
          <w:b/>
          <w:i/>
          <w:color w:val="202020"/>
          <w:sz w:val="24"/>
        </w:rPr>
        <w:t>Perilaku</w:t>
      </w:r>
      <w:r>
        <w:rPr>
          <w:b/>
          <w:i/>
          <w:color w:val="202020"/>
          <w:spacing w:val="-2"/>
          <w:sz w:val="24"/>
        </w:rPr>
        <w:t> </w:t>
      </w:r>
      <w:r>
        <w:rPr>
          <w:b/>
          <w:i/>
          <w:color w:val="202020"/>
          <w:sz w:val="24"/>
        </w:rPr>
        <w:t>Prososial,</w:t>
      </w:r>
      <w:r>
        <w:rPr>
          <w:b/>
          <w:i/>
          <w:color w:val="202020"/>
          <w:spacing w:val="-4"/>
          <w:sz w:val="24"/>
        </w:rPr>
        <w:t> </w:t>
      </w:r>
      <w:r>
        <w:rPr>
          <w:b/>
          <w:i/>
          <w:color w:val="202020"/>
          <w:sz w:val="24"/>
        </w:rPr>
        <w:t>Suasana</w:t>
      </w:r>
      <w:r>
        <w:rPr>
          <w:b/>
          <w:i/>
          <w:color w:val="202020"/>
          <w:spacing w:val="-1"/>
          <w:sz w:val="24"/>
        </w:rPr>
        <w:t> </w:t>
      </w:r>
      <w:r>
        <w:rPr>
          <w:b/>
          <w:i/>
          <w:color w:val="202020"/>
          <w:sz w:val="24"/>
        </w:rPr>
        <w:t>Hati,</w:t>
      </w:r>
      <w:r>
        <w:rPr>
          <w:b/>
          <w:i/>
          <w:color w:val="202020"/>
          <w:spacing w:val="-7"/>
          <w:sz w:val="24"/>
        </w:rPr>
        <w:t> </w:t>
      </w:r>
      <w:r>
        <w:rPr>
          <w:b/>
          <w:i/>
          <w:color w:val="202020"/>
          <w:sz w:val="24"/>
        </w:rPr>
        <w:t>Mahasiswa</w:t>
      </w:r>
      <w:r>
        <w:rPr>
          <w:b/>
          <w:i/>
          <w:color w:val="202020"/>
          <w:spacing w:val="-1"/>
          <w:sz w:val="24"/>
        </w:rPr>
        <w:t> </w:t>
      </w:r>
      <w:r>
        <w:rPr>
          <w:b/>
          <w:i/>
          <w:color w:val="202020"/>
          <w:sz w:val="24"/>
        </w:rPr>
        <w:t>Psikologi</w:t>
      </w:r>
    </w:p>
    <w:p>
      <w:pPr>
        <w:pStyle w:val="BodyText"/>
        <w:rPr>
          <w:b/>
          <w:i/>
          <w:sz w:val="26"/>
        </w:rPr>
      </w:pPr>
    </w:p>
    <w:p>
      <w:pPr>
        <w:spacing w:before="177"/>
        <w:ind w:left="327" w:right="33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194"/>
        <w:ind w:left="102" w:right="106" w:firstLine="566"/>
        <w:jc w:val="both"/>
        <w:rPr>
          <w:i/>
          <w:sz w:val="24"/>
        </w:rPr>
      </w:pPr>
      <w:r>
        <w:rPr>
          <w:i/>
          <w:sz w:val="24"/>
        </w:rPr>
        <w:t>Prosocial behavior is a responsive attitude or action that pleases someone sincerely. Mood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picture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feelings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emotions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soul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uncertain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determine the relationship between Mood and Prosocial Behavior in psychology students.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 in psychology students. The research subjects involved 73 psychology students with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 range of 19-21 years for boys and 18-21 years for girls. Collecting data using the scale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Pearson's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 correlation analysis. The results of the analysis obtained (rxy) = 0.763 (p ≤ 0.050).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shows that there is a positive relationship between Mood and Prosocial Behavior in 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 The coefficient of determination (R²) obtained is 0.582, which means that the Mood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 contributes to prosocial behavior 58.2% and the remaining 41.8% is caused by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factors.</w:t>
      </w:r>
    </w:p>
    <w:p>
      <w:pPr>
        <w:spacing w:before="145"/>
        <w:ind w:left="102" w:right="0" w:firstLine="0"/>
        <w:jc w:val="left"/>
        <w:rPr>
          <w:rFonts w:ascii="Calibri"/>
          <w:b/>
          <w:i/>
          <w:sz w:val="22"/>
        </w:rPr>
      </w:pPr>
      <w:r>
        <w:rPr>
          <w:rFonts w:ascii="Calibri"/>
          <w:b/>
          <w:i/>
          <w:sz w:val="22"/>
        </w:rPr>
        <w:t>Keywords: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z w:val="22"/>
        </w:rPr>
        <w:t>Prosocial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Behavior,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Mood,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</w:rPr>
        <w:t>Psychology</w:t>
      </w:r>
      <w:r>
        <w:rPr>
          <w:rFonts w:ascii="Calibri"/>
          <w:b/>
          <w:i/>
          <w:spacing w:val="-5"/>
          <w:sz w:val="22"/>
        </w:rPr>
        <w:t> </w:t>
      </w:r>
      <w:r>
        <w:rPr>
          <w:rFonts w:ascii="Calibri"/>
          <w:b/>
          <w:i/>
          <w:sz w:val="22"/>
        </w:rPr>
        <w:t>Students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500" w:bottom="280" w:left="1600" w:right="1020"/>
        </w:sectPr>
      </w:pPr>
    </w:p>
    <w:p>
      <w:pPr>
        <w:pStyle w:val="BodyText"/>
        <w:spacing w:before="1"/>
        <w:rPr>
          <w:rFonts w:ascii="Calibri"/>
          <w:b/>
          <w:i/>
          <w:sz w:val="9"/>
        </w:rPr>
      </w:pPr>
    </w:p>
    <w:p>
      <w:pPr>
        <w:pStyle w:val="Heading1"/>
        <w:spacing w:before="90"/>
        <w:jc w:val="left"/>
      </w:pPr>
      <w:r>
        <w:rPr/>
        <w:t>PENDAHULUAN</w:t>
      </w:r>
    </w:p>
    <w:p>
      <w:pPr>
        <w:pStyle w:val="BodyText"/>
        <w:spacing w:before="192"/>
        <w:ind w:left="102" w:right="109" w:firstLine="566"/>
        <w:jc w:val="both"/>
      </w:pPr>
      <w:r>
        <w:rPr/>
        <w:t>Mahasiswa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insan-insan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keterlibatannya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perguruan tinggi</w:t>
      </w:r>
      <w:r>
        <w:rPr>
          <w:spacing w:val="1"/>
        </w:rPr>
        <w:t> </w:t>
      </w:r>
      <w:r>
        <w:rPr/>
        <w:t>yang makin menyatu dengan masyarakat, dididik dan di harapkan menjadi</w:t>
      </w:r>
      <w:r>
        <w:rPr>
          <w:spacing w:val="1"/>
        </w:rPr>
        <w:t> </w:t>
      </w:r>
      <w:r>
        <w:rPr/>
        <w:t>calon-calon intelektual (Shabrina, 2015). Pada masa transisi, remaja mengalami pertumbuhan</w:t>
      </w:r>
      <w:r>
        <w:rPr>
          <w:spacing w:val="1"/>
        </w:rPr>
        <w:t> </w:t>
      </w:r>
      <w:r>
        <w:rPr/>
        <w:t>secara fisik serta menunjukkan perkembangan kognitif yang cukup pesat. Perkembangan kognitif</w:t>
      </w:r>
      <w:r>
        <w:rPr>
          <w:spacing w:val="-57"/>
        </w:rPr>
        <w:t> </w:t>
      </w:r>
      <w:r>
        <w:rPr/>
        <w:t>berguna bagi remaja agar siap menghadapi peran-peran serta tugas-tugas barunya sebagai orang</w:t>
      </w:r>
      <w:r>
        <w:rPr>
          <w:spacing w:val="1"/>
        </w:rPr>
        <w:t> </w:t>
      </w:r>
      <w:r>
        <w:rPr/>
        <w:t>dewasa.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(Sarwono,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berkelompok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sejenis</w:t>
      </w:r>
      <w:r>
        <w:rPr>
          <w:spacing w:val="1"/>
        </w:rPr>
        <w:t> </w:t>
      </w:r>
      <w:r>
        <w:rPr/>
        <w:t>(Sa’id,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tingkatan</w:t>
      </w:r>
      <w:r>
        <w:rPr>
          <w:spacing w:val="1"/>
        </w:rPr>
        <w:t> </w:t>
      </w:r>
      <w:r>
        <w:rPr/>
        <w:t>konvensional,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tingkatan</w:t>
      </w:r>
      <w:r>
        <w:rPr>
          <w:spacing w:val="1"/>
        </w:rPr>
        <w:t> </w:t>
      </w:r>
      <w:r>
        <w:rPr/>
        <w:t>yang 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norma-</w:t>
      </w:r>
      <w:r>
        <w:rPr>
          <w:spacing w:val="1"/>
        </w:rPr>
        <w:t> </w:t>
      </w:r>
      <w:r>
        <w:rPr/>
        <w:t>norma</w:t>
      </w:r>
      <w:r>
        <w:rPr>
          <w:spacing w:val="19"/>
        </w:rPr>
        <w:t> </w:t>
      </w:r>
      <w:r>
        <w:rPr/>
        <w:t>yang</w:t>
      </w:r>
      <w:r>
        <w:rPr>
          <w:spacing w:val="15"/>
        </w:rPr>
        <w:t> </w:t>
      </w:r>
      <w:r>
        <w:rPr/>
        <w:t>ada</w:t>
      </w:r>
      <w:r>
        <w:rPr>
          <w:spacing w:val="17"/>
        </w:rPr>
        <w:t> </w:t>
      </w:r>
      <w:r>
        <w:rPr/>
        <w:t>dalam</w:t>
      </w:r>
      <w:r>
        <w:rPr>
          <w:spacing w:val="20"/>
        </w:rPr>
        <w:t> </w:t>
      </w:r>
      <w:r>
        <w:rPr/>
        <w:t>masyarakat</w:t>
      </w:r>
      <w:r>
        <w:rPr>
          <w:spacing w:val="18"/>
        </w:rPr>
        <w:t> </w:t>
      </w:r>
      <w:r>
        <w:rPr/>
        <w:t>perlu</w:t>
      </w:r>
      <w:r>
        <w:rPr>
          <w:spacing w:val="17"/>
        </w:rPr>
        <w:t> </w:t>
      </w:r>
      <w:r>
        <w:rPr/>
        <w:t>dijadikan</w:t>
      </w:r>
      <w:r>
        <w:rPr>
          <w:spacing w:val="17"/>
        </w:rPr>
        <w:t> </w:t>
      </w:r>
      <w:r>
        <w:rPr/>
        <w:t>acuan</w:t>
      </w:r>
      <w:r>
        <w:rPr>
          <w:spacing w:val="17"/>
        </w:rPr>
        <w:t> </w:t>
      </w:r>
      <w:r>
        <w:rPr/>
        <w:t>dalam</w:t>
      </w:r>
      <w:r>
        <w:rPr>
          <w:spacing w:val="18"/>
        </w:rPr>
        <w:t> </w:t>
      </w:r>
      <w:r>
        <w:rPr/>
        <w:t>hidupnya</w:t>
      </w:r>
      <w:r>
        <w:rPr>
          <w:spacing w:val="17"/>
        </w:rPr>
        <w:t> </w:t>
      </w:r>
      <w:r>
        <w:rPr/>
        <w:t>(Kohlberg,</w:t>
      </w:r>
      <w:r>
        <w:rPr>
          <w:spacing w:val="17"/>
        </w:rPr>
        <w:t> </w:t>
      </w:r>
      <w:r>
        <w:rPr/>
        <w:t>dalam</w:t>
      </w:r>
      <w:r>
        <w:rPr>
          <w:spacing w:val="18"/>
        </w:rPr>
        <w:t> </w:t>
      </w:r>
      <w:r>
        <w:rPr/>
        <w:t>Ali</w:t>
      </w:r>
      <w:r>
        <w:rPr>
          <w:spacing w:val="-58"/>
        </w:rPr>
        <w:t> </w:t>
      </w:r>
      <w:r>
        <w:rPr/>
        <w:t>&amp;</w:t>
      </w:r>
      <w:r>
        <w:rPr>
          <w:spacing w:val="-2"/>
        </w:rPr>
        <w:t> </w:t>
      </w:r>
      <w:r>
        <w:rPr/>
        <w:t>Asrori, 2012).</w:t>
      </w:r>
    </w:p>
    <w:p>
      <w:pPr>
        <w:pStyle w:val="BodyText"/>
        <w:spacing w:before="1"/>
      </w:pPr>
    </w:p>
    <w:p>
      <w:pPr>
        <w:pStyle w:val="BodyText"/>
        <w:ind w:left="102" w:right="110" w:firstLine="566"/>
        <w:jc w:val="both"/>
      </w:pPr>
      <w:r>
        <w:rPr/>
        <w:t>Kemudian dari hal ini pula mahasiswa dituntut untuk dapat mengetahui, mengenal, dan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-57"/>
        </w:rPr>
        <w:t> </w:t>
      </w:r>
      <w:r>
        <w:rPr/>
        <w:t>bermasyarakat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berprilaku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hidupnya</w:t>
      </w:r>
      <w:r>
        <w:rPr>
          <w:spacing w:val="1"/>
        </w:rPr>
        <w:t> </w:t>
      </w:r>
      <w:r>
        <w:rPr/>
        <w:t>dimanapun</w:t>
      </w:r>
      <w:r>
        <w:rPr>
          <w:spacing w:val="1"/>
        </w:rPr>
        <w:t> </w:t>
      </w:r>
      <w:r>
        <w:rPr/>
        <w:t>mahasiswa berada,</w:t>
      </w:r>
      <w:r>
        <w:rPr>
          <w:spacing w:val="1"/>
        </w:rPr>
        <w:t> </w:t>
      </w:r>
      <w:r>
        <w:rPr/>
        <w:t>Tidak terkecuali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psikologi. Menurut</w:t>
      </w:r>
      <w:r>
        <w:rPr>
          <w:spacing w:val="1"/>
        </w:rPr>
        <w:t> </w:t>
      </w:r>
      <w:r>
        <w:rPr/>
        <w:t>Buanadewi dan Nugraha</w:t>
      </w:r>
      <w:r>
        <w:rPr>
          <w:spacing w:val="1"/>
        </w:rPr>
        <w:t> </w:t>
      </w:r>
      <w:r>
        <w:rPr/>
        <w:t>(2017) mahasiswa psikologi seharusnya lebih banyak memiliki perilaku prososial, karena lulusan</w:t>
      </w:r>
      <w:r>
        <w:rPr>
          <w:spacing w:val="1"/>
        </w:rPr>
        <w:t> </w:t>
      </w:r>
      <w:r>
        <w:rPr/>
        <w:t>sarjana psikologi memiliki kewenangan untuk menjadi helper, melakukan psikoedukasi, atau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disekolah.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Sears,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menolong yang sepenuhnya dimotivasi oleh kepentingan pribadi tanpa mengharapkan sesuatu</w:t>
      </w:r>
      <w:r>
        <w:rPr>
          <w:spacing w:val="1"/>
        </w:rPr>
        <w:t> </w:t>
      </w:r>
      <w:r>
        <w:rPr/>
        <w:t>untuk diri si penolong itu sendiri. Perilaku prososial ini pada umumnya diperoleh melalui proses</w:t>
      </w:r>
      <w:r>
        <w:rPr>
          <w:spacing w:val="1"/>
        </w:rPr>
        <w:t> </w:t>
      </w:r>
      <w:r>
        <w:rPr/>
        <w:t>belajar, yakni penguatan dan peniruan. Beberapa penelitian memperlihatkan dengan jelas bahwa</w:t>
      </w:r>
      <w:r>
        <w:rPr>
          <w:spacing w:val="1"/>
        </w:rPr>
        <w:t> </w:t>
      </w:r>
      <w:r>
        <w:rPr/>
        <w:t>anak akan membantu dan memberi lebih banyak bila mendapatkan ganjaran karena 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altruisme,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menolong orang lain dan tidak memikirkan diri sendiri. Meskipun remaja sering kali dinyatakan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sosok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egois</w:t>
      </w:r>
      <w:r>
        <w:rPr>
          <w:spacing w:val="1"/>
        </w:rPr>
        <w:t> </w:t>
      </w:r>
      <w:r>
        <w:rPr>
          <w:i/>
        </w:rPr>
        <w:t>(egosentrik)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menampilkan</w:t>
      </w:r>
      <w:r>
        <w:rPr>
          <w:spacing w:val="-1"/>
        </w:rPr>
        <w:t> </w:t>
      </w:r>
      <w:r>
        <w:rPr/>
        <w:t>tindakan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bersifat</w:t>
      </w:r>
      <w:r>
        <w:rPr>
          <w:spacing w:val="1"/>
        </w:rPr>
        <w:t> </w:t>
      </w:r>
      <w:r>
        <w:rPr/>
        <w:t>altruistik</w:t>
      </w:r>
      <w:r>
        <w:rPr>
          <w:spacing w:val="-1"/>
        </w:rPr>
        <w:t> </w:t>
      </w:r>
      <w:r>
        <w:rPr/>
        <w:t>(Mussen &amp;</w:t>
      </w:r>
      <w:r>
        <w:rPr>
          <w:spacing w:val="-3"/>
        </w:rPr>
        <w:t> </w:t>
      </w:r>
      <w:r>
        <w:rPr/>
        <w:t>Morris,</w:t>
      </w:r>
      <w:r>
        <w:rPr>
          <w:spacing w:val="-1"/>
        </w:rPr>
        <w:t> </w:t>
      </w:r>
      <w:r>
        <w:rPr/>
        <w:t>dalam Santrock,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</w:pPr>
    </w:p>
    <w:p>
      <w:pPr>
        <w:pStyle w:val="BodyText"/>
        <w:spacing w:before="1"/>
        <w:ind w:left="102" w:right="109" w:firstLine="566"/>
        <w:jc w:val="both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Baron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 orang lain tanpa harus menyediakan suatu keuntungan langsung pada orang yang</w:t>
      </w:r>
      <w:r>
        <w:rPr>
          <w:spacing w:val="-57"/>
        </w:rPr>
        <w:t> </w:t>
      </w:r>
      <w:r>
        <w:rPr/>
        <w:t>melakukan tindakan tersebut, dan mungkin bahkan melibatkan suatu resiko bagi orang yang</w:t>
      </w:r>
      <w:r>
        <w:rPr>
          <w:spacing w:val="1"/>
        </w:rPr>
        <w:t> </w:t>
      </w:r>
      <w:r>
        <w:rPr/>
        <w:t>menolong. Bahkan bagi mahasiswa psikologi hal-hal mengenai tindakan perilaku prososial sangat</w:t>
      </w:r>
      <w:r>
        <w:rPr>
          <w:spacing w:val="-57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-57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laku,</w:t>
      </w:r>
      <w:r>
        <w:rPr>
          <w:spacing w:val="1"/>
        </w:rPr>
        <w:t> </w:t>
      </w:r>
      <w:r>
        <w:rPr/>
        <w:t>pikiran,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proses-proses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interaksinya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sekitarnya.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faktanya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membeberkan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oknum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dicontoh</w:t>
      </w:r>
      <w:r>
        <w:rPr>
          <w:spacing w:val="1"/>
        </w:rPr>
        <w:t> </w:t>
      </w:r>
      <w:r>
        <w:rPr/>
        <w:t>dikarenakan kurangnya pengontrolan diri pada emosi serta suasana hati yang negative.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i/>
        </w:rPr>
        <w:t>UNICEF </w:t>
      </w:r>
      <w:r>
        <w:rPr/>
        <w:t>tahun 2016 menunjukkan bahwa kekerasan pada sesama remaja di kalangan mahasiswa</w:t>
      </w:r>
      <w:r>
        <w:rPr>
          <w:spacing w:val="1"/>
        </w:rPr>
        <w:t> </w:t>
      </w:r>
      <w:r>
        <w:rPr/>
        <w:t>Indonesia diperkirakan mencapai 50 persen. Sedangkan dilansir dari data Kementerian Kesehatan</w:t>
      </w:r>
      <w:r>
        <w:rPr>
          <w:spacing w:val="-57"/>
        </w:rPr>
        <w:t> </w:t>
      </w:r>
      <w:r>
        <w:rPr/>
        <w:t>RI 2017, terdapat 3,8 persen pelajar dan mahasiswa yang menyatakan pernah menyalahgunakan</w:t>
      </w:r>
      <w:r>
        <w:rPr>
          <w:spacing w:val="1"/>
        </w:rPr>
        <w:t> </w:t>
      </w:r>
      <w:r>
        <w:rPr/>
        <w:t>narkotika dan obat berbahaya. Hasil lainya ditemukan yang dilansir dari </w:t>
      </w:r>
      <w:r>
        <w:rPr>
          <w:i/>
        </w:rPr>
        <w:t>PROFESI-UNM.COM</w:t>
      </w:r>
      <w:r>
        <w:rPr>
          <w:i/>
          <w:spacing w:val="1"/>
        </w:rPr>
        <w:t> </w:t>
      </w:r>
      <w:r>
        <w:rPr/>
        <w:t>pada Minggu 16 April 2017 ditemukan salah satu kasus kriminal, dimana Salah satu mahasiswa</w:t>
      </w:r>
      <w:r>
        <w:rPr>
          <w:spacing w:val="1"/>
        </w:rPr>
        <w:t> </w:t>
      </w:r>
      <w:r>
        <w:rPr/>
        <w:t>Fakultas Psikologi (FPsi) Universitas Negeri Makassar bernama Ardianto diduga melakukan</w:t>
      </w:r>
      <w:r>
        <w:rPr>
          <w:spacing w:val="1"/>
        </w:rPr>
        <w:t> </w:t>
      </w:r>
      <w:r>
        <w:rPr/>
        <w:t>pembunuhan</w:t>
      </w:r>
      <w:r>
        <w:rPr>
          <w:spacing w:val="39"/>
        </w:rPr>
        <w:t> </w:t>
      </w:r>
      <w:r>
        <w:rPr/>
        <w:t>terhadap</w:t>
      </w:r>
      <w:r>
        <w:rPr>
          <w:spacing w:val="44"/>
        </w:rPr>
        <w:t> </w:t>
      </w:r>
      <w:r>
        <w:rPr/>
        <w:t>rekannya.</w:t>
      </w:r>
      <w:r>
        <w:rPr>
          <w:spacing w:val="41"/>
        </w:rPr>
        <w:t> </w:t>
      </w:r>
      <w:r>
        <w:rPr/>
        <w:t>Pembunuhan</w:t>
      </w:r>
      <w:r>
        <w:rPr>
          <w:spacing w:val="41"/>
        </w:rPr>
        <w:t> </w:t>
      </w:r>
      <w:r>
        <w:rPr/>
        <w:t>terjadi</w:t>
      </w:r>
      <w:r>
        <w:rPr>
          <w:spacing w:val="39"/>
        </w:rPr>
        <w:t> </w:t>
      </w:r>
      <w:r>
        <w:rPr/>
        <w:t>di</w:t>
      </w:r>
      <w:r>
        <w:rPr>
          <w:spacing w:val="40"/>
        </w:rPr>
        <w:t> </w:t>
      </w:r>
      <w:r>
        <w:rPr/>
        <w:t>Kampung</w:t>
      </w:r>
      <w:r>
        <w:rPr>
          <w:spacing w:val="39"/>
        </w:rPr>
        <w:t> </w:t>
      </w:r>
      <w:r>
        <w:rPr/>
        <w:t>Gusung,</w:t>
      </w:r>
      <w:r>
        <w:rPr>
          <w:spacing w:val="41"/>
        </w:rPr>
        <w:t> </w:t>
      </w:r>
      <w:r>
        <w:rPr/>
        <w:t>Desa</w:t>
      </w:r>
      <w:r>
        <w:rPr>
          <w:spacing w:val="41"/>
        </w:rPr>
        <w:t> </w:t>
      </w:r>
      <w:r>
        <w:rPr/>
        <w:t>Taeng,</w:t>
      </w:r>
    </w:p>
    <w:p>
      <w:pPr>
        <w:spacing w:after="0"/>
        <w:jc w:val="both"/>
        <w:sectPr>
          <w:pgSz w:w="12240" w:h="15840"/>
          <w:pgMar w:top="1500" w:bottom="280" w:left="1600" w:right="102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102" w:right="116"/>
      </w:pPr>
      <w:r>
        <w:rPr/>
        <w:t>Kecamatan</w:t>
      </w:r>
      <w:r>
        <w:rPr>
          <w:spacing w:val="6"/>
        </w:rPr>
        <w:t> </w:t>
      </w:r>
      <w:r>
        <w:rPr/>
        <w:t>Pallangga,</w:t>
      </w:r>
      <w:r>
        <w:rPr>
          <w:spacing w:val="10"/>
        </w:rPr>
        <w:t> </w:t>
      </w:r>
      <w:r>
        <w:rPr/>
        <w:t>Kabupaten</w:t>
      </w:r>
      <w:r>
        <w:rPr>
          <w:spacing w:val="9"/>
        </w:rPr>
        <w:t> </w:t>
      </w:r>
      <w:r>
        <w:rPr/>
        <w:t>Gowa.</w:t>
      </w:r>
      <w:r>
        <w:rPr>
          <w:spacing w:val="10"/>
        </w:rPr>
        <w:t> </w:t>
      </w:r>
      <w:r>
        <w:rPr/>
        <w:t>Pembunuhan</w:t>
      </w:r>
      <w:r>
        <w:rPr>
          <w:spacing w:val="7"/>
        </w:rPr>
        <w:t> </w:t>
      </w:r>
      <w:r>
        <w:rPr/>
        <w:t>dilakukan</w:t>
      </w:r>
      <w:r>
        <w:rPr>
          <w:spacing w:val="9"/>
        </w:rPr>
        <w:t> </w:t>
      </w:r>
      <w:r>
        <w:rPr/>
        <w:t>oleh</w:t>
      </w:r>
      <w:r>
        <w:rPr>
          <w:spacing w:val="7"/>
        </w:rPr>
        <w:t> </w:t>
      </w:r>
      <w:r>
        <w:rPr/>
        <w:t>mahasiswa</w:t>
      </w:r>
      <w:r>
        <w:rPr>
          <w:spacing w:val="6"/>
        </w:rPr>
        <w:t> </w:t>
      </w:r>
      <w:r>
        <w:rPr/>
        <w:t>angkatan</w:t>
      </w:r>
      <w:r>
        <w:rPr>
          <w:spacing w:val="7"/>
        </w:rPr>
        <w:t> </w:t>
      </w:r>
      <w:r>
        <w:rPr/>
        <w:t>2012</w:t>
      </w:r>
      <w:r>
        <w:rPr>
          <w:spacing w:val="-57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dengan menikam tubuh korban dengan badik.</w:t>
      </w:r>
    </w:p>
    <w:p>
      <w:pPr>
        <w:pStyle w:val="BodyText"/>
      </w:pPr>
    </w:p>
    <w:p>
      <w:pPr>
        <w:pStyle w:val="BodyText"/>
        <w:ind w:left="102" w:right="111" w:firstLine="566"/>
        <w:jc w:val="both"/>
      </w:pPr>
      <w:r>
        <w:rPr/>
        <w:t>Akibat Perilaku prososial rendah seseorang akan merasa dirinya tidak membutuhkan orang</w:t>
      </w:r>
      <w:r>
        <w:rPr>
          <w:spacing w:val="1"/>
        </w:rPr>
        <w:t> </w:t>
      </w:r>
      <w:r>
        <w:rPr/>
        <w:t>lain, tidak mau menolong, enggan untuk berbagi dengan orang lain, tidak bisa bekerjasama baik</w:t>
      </w:r>
      <w:r>
        <w:rPr>
          <w:spacing w:val="1"/>
        </w:rPr>
        <w:t> </w:t>
      </w:r>
      <w:r>
        <w:rPr/>
        <w:t>dengan orang lain, hanya memikirkan dirinya sendiri, tidak dapat merasakan perasaan orang lain,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jujur.</w:t>
      </w:r>
      <w:r>
        <w:rPr>
          <w:spacing w:val="1"/>
        </w:rPr>
        <w:t> </w:t>
      </w:r>
      <w:r>
        <w:rPr/>
        <w:t>Perilaku-perilaku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mahasiswa</w:t>
      </w:r>
      <w:r>
        <w:rPr>
          <w:spacing w:val="60"/>
        </w:rPr>
        <w:t> </w:t>
      </w:r>
      <w:r>
        <w:rPr/>
        <w:t>baik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kontak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sosialnya.</w:t>
      </w:r>
      <w:r>
        <w:rPr>
          <w:spacing w:val="1"/>
        </w:rPr>
        <w:t> </w:t>
      </w:r>
      <w:r>
        <w:rPr/>
        <w:t>Baron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Byrne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menolong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manusia</w:t>
      </w:r>
      <w:r>
        <w:rPr>
          <w:spacing w:val="60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makhluk yang tidak egois dan dermawan, mampu untuk memberikan perhatian yang nyata untuk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bantuan pada orang lain. Siswa yang memiliki perilaku prososial tinggi akan mampu memberikan</w:t>
      </w:r>
      <w:r>
        <w:rPr>
          <w:spacing w:val="-57"/>
        </w:rPr>
        <w:t> </w:t>
      </w:r>
      <w:r>
        <w:rPr/>
        <w:t>pertolongan pada orang lain, selalu memiliki keinginan untuk berbagi dengan orang lain, mau</w:t>
      </w:r>
      <w:r>
        <w:rPr>
          <w:spacing w:val="1"/>
        </w:rPr>
        <w:t> </w:t>
      </w:r>
      <w:r>
        <w:rPr/>
        <w:t>bekerjasama,</w:t>
      </w:r>
      <w:r>
        <w:rPr>
          <w:spacing w:val="-1"/>
        </w:rPr>
        <w:t> </w:t>
      </w:r>
      <w:r>
        <w:rPr/>
        <w:t>memiliki rasa</w:t>
      </w:r>
      <w:r>
        <w:rPr>
          <w:spacing w:val="-1"/>
        </w:rPr>
        <w:t> </w:t>
      </w:r>
      <w:r>
        <w:rPr/>
        <w:t>empati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tinggi, serta</w:t>
      </w:r>
      <w:r>
        <w:rPr>
          <w:spacing w:val="-3"/>
        </w:rPr>
        <w:t> </w:t>
      </w:r>
      <w:r>
        <w:rPr/>
        <w:t>mampu jujur kepada</w:t>
      </w:r>
      <w:r>
        <w:rPr>
          <w:spacing w:val="1"/>
        </w:rPr>
        <w:t> </w:t>
      </w:r>
      <w:r>
        <w:rPr/>
        <w:t>orang</w:t>
      </w:r>
      <w:r>
        <w:rPr>
          <w:spacing w:val="-3"/>
        </w:rPr>
        <w:t> </w:t>
      </w:r>
      <w:r>
        <w:rPr/>
        <w:t>lain.</w:t>
      </w:r>
    </w:p>
    <w:p>
      <w:pPr>
        <w:pStyle w:val="BodyText"/>
        <w:spacing w:before="1"/>
      </w:pPr>
    </w:p>
    <w:p>
      <w:pPr>
        <w:pStyle w:val="BodyText"/>
        <w:ind w:left="102" w:right="110" w:firstLine="566"/>
        <w:jc w:val="both"/>
      </w:pPr>
      <w:r>
        <w:rPr/>
        <w:t>Sears (1991) menyebutkan beberapa faktor-faktor yang mempengaruhi perilaku prososial</w:t>
      </w:r>
      <w:r>
        <w:rPr>
          <w:spacing w:val="1"/>
        </w:rPr>
        <w:t> </w:t>
      </w:r>
      <w:r>
        <w:rPr/>
        <w:t>antara lain faktor situasi, didalam faktor situasi terdapat faktor kehadiran orang lain, kondisi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penolong,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penolong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terdapat faktor kepribadian, suasana hati, disstress diri dan rasa empatik. Dan terakhir adalah</w:t>
      </w:r>
      <w:r>
        <w:rPr>
          <w:spacing w:val="1"/>
        </w:rPr>
        <w:t> </w:t>
      </w:r>
      <w:r>
        <w:rPr/>
        <w:t>faktor orang yang membutuhkan. Salah satu faktor kuat yang menjadi faktor terjadinya perilaku</w:t>
      </w:r>
      <w:r>
        <w:rPr>
          <w:spacing w:val="1"/>
        </w:rPr>
        <w:t> </w:t>
      </w:r>
      <w:r>
        <w:rPr/>
        <w:t>prososial adalah Suasana hati yang menyebabkan seseorang menyikapi permasalahan sulit orang</w:t>
      </w:r>
      <w:r>
        <w:rPr>
          <w:spacing w:val="1"/>
        </w:rPr>
        <w:t> </w:t>
      </w:r>
      <w:r>
        <w:rPr/>
        <w:t>lain. Bagaimana suasana hati menentukan respon seseorang terhadap sebuah kejadian atau situasi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 sedang terjadi.</w:t>
      </w:r>
      <w:r>
        <w:rPr>
          <w:spacing w:val="1"/>
        </w:rPr>
        <w:t> </w:t>
      </w:r>
      <w:r>
        <w:rPr/>
        <w:t>Tergantung dari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60"/>
        </w:rPr>
        <w:t> </w:t>
      </w:r>
      <w:r>
        <w:rPr/>
        <w:t>seseorang apakah</w:t>
      </w:r>
      <w:r>
        <w:rPr>
          <w:spacing w:val="1"/>
        </w:rPr>
        <w:t> </w:t>
      </w:r>
      <w:r>
        <w:rPr/>
        <w:t>positif atau negative. Hal ini sejalan dengan pendapat dari (North, Tarrant, &amp; Hargreaves, 2004),</w:t>
      </w:r>
      <w:r>
        <w:rPr>
          <w:spacing w:val="1"/>
        </w:rPr>
        <w:t> </w:t>
      </w:r>
      <w:r>
        <w:rPr/>
        <w:t>orang-orang lebih suka untuk menolong orang lain ketika mereka sedang dalam suasana hati yang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alasan,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ujian,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hadiah,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pemikiran-pemikiran</w:t>
      </w:r>
      <w:r>
        <w:rPr>
          <w:spacing w:val="-1"/>
        </w:rPr>
        <w:t> </w:t>
      </w:r>
      <w:r>
        <w:rPr/>
        <w:t>bahagia, dan</w:t>
      </w:r>
      <w:r>
        <w:rPr>
          <w:spacing w:val="-1"/>
        </w:rPr>
        <w:t> </w:t>
      </w:r>
      <w:r>
        <w:rPr/>
        <w:t>mendengarkan</w:t>
      </w:r>
      <w:r>
        <w:rPr>
          <w:spacing w:val="2"/>
        </w:rPr>
        <w:t> </w:t>
      </w:r>
      <w:r>
        <w:rPr/>
        <w:t>musik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menyenangkan.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 w:right="109" w:firstLine="566"/>
        <w:jc w:val="both"/>
      </w:pPr>
      <w:r>
        <w:rPr/>
        <w:t>Clark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keadaan mental seseorang pada suatu waktu tertentu. Menurut Ryle dan Thayer (dalam Alwisol,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disposisi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sesuatu,</w:t>
      </w:r>
      <w:r>
        <w:rPr>
          <w:spacing w:val="-57"/>
        </w:rPr>
        <w:t> </w:t>
      </w:r>
      <w:r>
        <w:rPr/>
        <w:t>dimana disposisi merupakan karakter yang dimilki sejak lama dan tidak dapat diubah.William</w:t>
      </w:r>
      <w:r>
        <w:rPr>
          <w:spacing w:val="1"/>
        </w:rPr>
        <w:t> </w:t>
      </w:r>
      <w:r>
        <w:rPr/>
        <w:t>(dalam Dayakisni &amp; Hudaniah, 2003) menemukan bahwa suasana hati cukup mempengaruhi</w:t>
      </w:r>
      <w:r>
        <w:rPr>
          <w:spacing w:val="1"/>
        </w:rPr>
        <w:t> </w:t>
      </w:r>
      <w:r>
        <w:rPr/>
        <w:t>perilaku prososial, yaitu pada individu yang suasana hatinya positif cenderung suka memberikan</w:t>
      </w:r>
      <w:r>
        <w:rPr>
          <w:spacing w:val="1"/>
        </w:rPr>
        <w:t> </w:t>
      </w:r>
      <w:r>
        <w:rPr/>
        <w:t>pertolongan,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 individu</w:t>
      </w:r>
      <w:r>
        <w:rPr>
          <w:spacing w:val="1"/>
        </w:rPr>
        <w:t> </w:t>
      </w:r>
      <w:r>
        <w:rPr/>
        <w:t>yang suasana hatinya negatif,</w:t>
      </w:r>
      <w:r>
        <w:rPr>
          <w:spacing w:val="1"/>
        </w:rPr>
        <w:t> </w:t>
      </w:r>
      <w:r>
        <w:rPr/>
        <w:t>cenderung kurang suka</w:t>
      </w:r>
      <w:r>
        <w:rPr>
          <w:spacing w:val="1"/>
        </w:rPr>
        <w:t> </w:t>
      </w:r>
      <w:r>
        <w:rPr/>
        <w:t>menolong. Dari pemaparan tersebut dapat dilihat bahwa perilaku prososial dipengaruhi suasana</w:t>
      </w:r>
      <w:r>
        <w:rPr>
          <w:spacing w:val="1"/>
        </w:rPr>
        <w:t> </w:t>
      </w:r>
      <w:r>
        <w:rPr/>
        <w:t>hati.</w:t>
      </w:r>
    </w:p>
    <w:p>
      <w:pPr>
        <w:pStyle w:val="BodyText"/>
        <w:spacing w:before="1"/>
      </w:pPr>
    </w:p>
    <w:p>
      <w:pPr>
        <w:pStyle w:val="BodyText"/>
        <w:ind w:left="102" w:right="111" w:firstLine="566"/>
        <w:jc w:val="both"/>
      </w:pPr>
      <w:r>
        <w:rPr/>
        <w:t>Berdasarkan uraian diatas, maka peneliti tertarik untuk melakukan penelitian mengenai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suasana hati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 prososial</w:t>
      </w:r>
      <w:r>
        <w:rPr>
          <w:spacing w:val="1"/>
        </w:rPr>
        <w:t> </w:t>
      </w:r>
      <w:r>
        <w:rPr/>
        <w:t>pada mahasiswa psikologi.</w:t>
      </w:r>
      <w:r>
        <w:rPr>
          <w:spacing w:val="1"/>
        </w:rPr>
        <w:t> </w:t>
      </w:r>
      <w:r>
        <w:rPr/>
        <w:t>Maka rumusan</w:t>
      </w:r>
      <w:r>
        <w:rPr>
          <w:spacing w:val="1"/>
        </w:rPr>
        <w:t> </w:t>
      </w:r>
      <w:r>
        <w:rPr/>
        <w:t>masalah dari penelitian ini adalah apakah ada hubungan antara suasana hati dengan perilaku</w:t>
      </w:r>
      <w:r>
        <w:rPr>
          <w:spacing w:val="1"/>
        </w:rPr>
        <w:t> </w:t>
      </w:r>
      <w:r>
        <w:rPr/>
        <w:t>prososial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psikologi?</w:t>
      </w:r>
    </w:p>
    <w:p>
      <w:pPr>
        <w:spacing w:after="0"/>
        <w:jc w:val="both"/>
        <w:sectPr>
          <w:pgSz w:w="12240" w:h="15840"/>
          <w:pgMar w:top="1500" w:bottom="280" w:left="1600" w:right="10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0"/>
        <w:jc w:val="left"/>
      </w:pPr>
      <w:r>
        <w:rPr/>
        <w:t>METODE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09" w:firstLine="566"/>
        <w:jc w:val="both"/>
      </w:pPr>
      <w:r>
        <w:rPr/>
        <w:t>Variabel bebas dalam penelitian ini adalah suasana hati. Menurut Clark (2005) suasana hati</w:t>
      </w:r>
      <w:r>
        <w:rPr>
          <w:spacing w:val="1"/>
        </w:rPr>
        <w:t> </w:t>
      </w:r>
      <w:r>
        <w:rPr/>
        <w:t>adalah merupakan kondisi emosional yang mencerminkan keadaan mental seseorang pada suatu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berdasarkan aspek-aspek suasana hati dari Zevon, Tellegen, dan Watson (1985), yaitu aspek afek</w:t>
      </w:r>
      <w:r>
        <w:rPr>
          <w:spacing w:val="1"/>
        </w:rPr>
        <w:t> </w:t>
      </w:r>
      <w:r>
        <w:rPr/>
        <w:t>positif dan aspek afek negatif. Variabel terikat dalam penelitian ini adalah perilaku prososial.</w:t>
      </w:r>
      <w:r>
        <w:rPr>
          <w:spacing w:val="1"/>
        </w:rPr>
        <w:t> </w:t>
      </w:r>
      <w:r>
        <w:rPr/>
        <w:t>Baron</w:t>
      </w:r>
      <w:r>
        <w:rPr>
          <w:spacing w:val="47"/>
        </w:rPr>
        <w:t> </w:t>
      </w:r>
      <w:r>
        <w:rPr/>
        <w:t>dan</w:t>
      </w:r>
      <w:r>
        <w:rPr>
          <w:spacing w:val="49"/>
        </w:rPr>
        <w:t> </w:t>
      </w:r>
      <w:r>
        <w:rPr/>
        <w:t>Byrne</w:t>
      </w:r>
      <w:r>
        <w:rPr>
          <w:spacing w:val="48"/>
        </w:rPr>
        <w:t> </w:t>
      </w:r>
      <w:r>
        <w:rPr/>
        <w:t>(2003)</w:t>
      </w:r>
      <w:r>
        <w:rPr>
          <w:spacing w:val="47"/>
        </w:rPr>
        <w:t> </w:t>
      </w:r>
      <w:r>
        <w:rPr/>
        <w:t>mendefinisikan</w:t>
      </w:r>
      <w:r>
        <w:rPr>
          <w:spacing w:val="49"/>
        </w:rPr>
        <w:t> </w:t>
      </w:r>
      <w:r>
        <w:rPr/>
        <w:t>perilaku</w:t>
      </w:r>
      <w:r>
        <w:rPr>
          <w:spacing w:val="49"/>
        </w:rPr>
        <w:t> </w:t>
      </w:r>
      <w:r>
        <w:rPr/>
        <w:t>prososial</w:t>
      </w:r>
      <w:r>
        <w:rPr>
          <w:spacing w:val="49"/>
        </w:rPr>
        <w:t> </w:t>
      </w:r>
      <w:r>
        <w:rPr/>
        <w:t>sebagai</w:t>
      </w:r>
      <w:r>
        <w:rPr>
          <w:spacing w:val="48"/>
        </w:rPr>
        <w:t> </w:t>
      </w:r>
      <w:r>
        <w:rPr/>
        <w:t>suatu</w:t>
      </w:r>
      <w:r>
        <w:rPr>
          <w:spacing w:val="49"/>
        </w:rPr>
        <w:t> </w:t>
      </w:r>
      <w:r>
        <w:rPr/>
        <w:t>tindakan</w:t>
      </w:r>
      <w:r>
        <w:rPr>
          <w:spacing w:val="49"/>
        </w:rPr>
        <w:t> </w:t>
      </w:r>
      <w:r>
        <w:rPr/>
        <w:t>menolong</w:t>
      </w:r>
      <w:r>
        <w:rPr>
          <w:spacing w:val="-58"/>
        </w:rPr>
        <w:t> </w:t>
      </w:r>
      <w:r>
        <w:rPr/>
        <w:t>yang menguntungkan orang lain tanpa harus menyediakan suatu keuntungan langsung pada orang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menolong.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Mussen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merupakan tindakan sukarela yang dimaksudkan untuk membantu dan menguntungkan individu</w:t>
      </w:r>
      <w:r>
        <w:rPr>
          <w:spacing w:val="1"/>
        </w:rPr>
        <w:t> </w:t>
      </w:r>
      <w:r>
        <w:rPr/>
        <w:t>atau kelompok individu lain. perilaku prososial dilakukan secara sukarela dan bukan karena</w:t>
      </w:r>
      <w:r>
        <w:rPr>
          <w:spacing w:val="1"/>
        </w:rPr>
        <w:t> </w:t>
      </w:r>
      <w:r>
        <w:rPr/>
        <w:t>paksaan. Meskipun perilaku prososial ditujukan untuk memberikan konsekuensi positif (bantuan)</w:t>
      </w:r>
      <w:r>
        <w:rPr>
          <w:spacing w:val="-57"/>
        </w:rPr>
        <w:t> </w:t>
      </w:r>
      <w:r>
        <w:rPr/>
        <w:t>bagi orang lain, perilaku prososial dapat dilakukan untuk berbagai alasan. Perilaku prososial</w:t>
      </w:r>
      <w:r>
        <w:rPr>
          <w:spacing w:val="1"/>
        </w:rPr>
        <w:t> </w:t>
      </w:r>
      <w:r>
        <w:rPr/>
        <w:t>diukur menggunakan skala perilaku prososial yang disusun oleh peneliti berdasarkan aspek-aspek</w:t>
      </w:r>
      <w:r>
        <w:rPr>
          <w:spacing w:val="-57"/>
        </w:rPr>
        <w:t> </w:t>
      </w:r>
      <w:r>
        <w:rPr/>
        <w:t>perilaku prososial dari Mussen (1989), yaitu aspek berbagi, menolong, berdermawan, kerjasama,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jujur.</w:t>
      </w:r>
    </w:p>
    <w:p>
      <w:pPr>
        <w:pStyle w:val="BodyText"/>
        <w:spacing w:before="1"/>
      </w:pPr>
    </w:p>
    <w:p>
      <w:pPr>
        <w:pStyle w:val="BodyText"/>
        <w:ind w:left="102" w:right="111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60"/>
        </w:rPr>
        <w:t> </w:t>
      </w:r>
      <w:r>
        <w:rPr/>
        <w:t>metode</w:t>
      </w:r>
      <w:r>
        <w:rPr>
          <w:spacing w:val="-57"/>
        </w:rPr>
        <w:t> </w:t>
      </w:r>
      <w:r>
        <w:rPr/>
        <w:t>skala. Skala yang digunakan dalam penelitian ini adalah skala likert, yaitu skala dalam bentuk</w:t>
      </w:r>
      <w:r>
        <w:rPr>
          <w:spacing w:val="1"/>
        </w:rPr>
        <w:t> </w:t>
      </w:r>
      <w:r>
        <w:rPr/>
        <w:t>pernyataan-pernyataan dan diminta untuk menyatakan kesesuaian atau ketidaksesuaian terhadap</w:t>
      </w:r>
      <w:r>
        <w:rPr>
          <w:spacing w:val="1"/>
        </w:rPr>
        <w:t> </w:t>
      </w:r>
      <w:r>
        <w:rPr/>
        <w:t>isi pernyataan (Azwar, 2012). Skala yang digunakan terbagi menjadi dua yaitu skala dukungan</w:t>
      </w:r>
      <w:r>
        <w:rPr>
          <w:spacing w:val="1"/>
        </w:rPr>
        <w:t> </w:t>
      </w:r>
      <w:r>
        <w:rPr/>
        <w:t>sosial</w:t>
      </w:r>
      <w:r>
        <w:rPr>
          <w:spacing w:val="-1"/>
        </w:rPr>
        <w:t> </w:t>
      </w:r>
      <w:r>
        <w:rPr/>
        <w:t>dan kesepian.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2" w:right="108" w:firstLine="566"/>
        <w:jc w:val="both"/>
      </w:pPr>
      <w:r>
        <w:rPr/>
        <w:t>Metode pengumpulan data dalam penelitian ini yaitu menggunaakan Medote Skala Likert.</w:t>
      </w:r>
      <w:r>
        <w:rPr>
          <w:spacing w:val="1"/>
        </w:rPr>
        <w:t> </w:t>
      </w:r>
      <w:r>
        <w:rPr/>
        <w:t>Skala Likert merupakan skala yang akan digunakan untuk mengukur sikap, pendapat, persepsi</w:t>
      </w:r>
      <w:r>
        <w:rPr>
          <w:spacing w:val="1"/>
        </w:rPr>
        <w:t> </w:t>
      </w:r>
      <w:r>
        <w:rPr/>
        <w:t>seseorang atau sekelompok orang tentang fenomena sosial (Sugiyono,2009). Skala pengukuran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terbagi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pengukuran dimulai dengan menggunakkan rentang skor 1 sampai 4 dengan pilihan jawaban</w:t>
      </w:r>
      <w:r>
        <w:rPr>
          <w:spacing w:val="1"/>
        </w:rPr>
        <w:t> </w:t>
      </w:r>
      <w:r>
        <w:rPr/>
        <w:t>Sangat Sesuai (SS), Sesuai (S), Tidak Sesuai (TS) dan Sangat Tidak Sesuai (STS). Pernyataan</w:t>
      </w:r>
      <w:r>
        <w:rPr>
          <w:spacing w:val="1"/>
        </w:rPr>
        <w:t> </w:t>
      </w:r>
      <w:r>
        <w:rPr/>
        <w:t>favorable memiliki skor 4 untuk penyataan Sangat Sesuai (SS), skor 3 untuk pernyataan Sesuai</w:t>
      </w:r>
      <w:r>
        <w:rPr>
          <w:spacing w:val="1"/>
        </w:rPr>
        <w:t> </w:t>
      </w:r>
      <w:r>
        <w:rPr/>
        <w:t>(S), skor 2 untuk pernyataan Tidak Sesuai (TS), dan skor 1 untuk pernyataan Sangat Tidak Sesuai</w:t>
      </w:r>
      <w:r>
        <w:rPr>
          <w:spacing w:val="-57"/>
        </w:rPr>
        <w:t> </w:t>
      </w:r>
      <w:r>
        <w:rPr/>
        <w:t>(STS). Sedangkan, pernyataan unfavorable memiliki skor 1 untuk penyataan Sangat Sesuai (SS),</w:t>
      </w:r>
      <w:r>
        <w:rPr>
          <w:spacing w:val="1"/>
        </w:rPr>
        <w:t> </w:t>
      </w:r>
      <w:r>
        <w:rPr/>
        <w:t>skor 2 untuk pernyataan Sesuai (S), skor 3 untuk pernyataan Tidak Sesuai (TS), dan skor 4 untuk</w:t>
      </w:r>
      <w:r>
        <w:rPr>
          <w:spacing w:val="1"/>
        </w:rPr>
        <w:t> </w:t>
      </w:r>
      <w:r>
        <w:rPr/>
        <w:t>pernyataan Sangat Tidak Sesuai (STS). Skala yang digunakan sudah diuji coba oleh peneliti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relabilitas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ukur.</w:t>
      </w:r>
      <w:r>
        <w:rPr>
          <w:spacing w:val="1"/>
        </w:rPr>
        <w:t> </w:t>
      </w:r>
      <w:r>
        <w:rPr/>
        <w:t>Azwar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validitas merupakan kemampuan suatu tes untuk mengukur secara akurat atribut yang seharusnya</w:t>
      </w:r>
      <w:r>
        <w:rPr>
          <w:spacing w:val="-57"/>
        </w:rPr>
        <w:t> </w:t>
      </w:r>
      <w:r>
        <w:rPr/>
        <w:t>diukur. Jenis validitas yang digunakan dalam skala ini adalah validitas konstruk yaitu validitas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mereflesikan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teoretik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(Suryabrata,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(Azwar,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1"/>
      </w:pPr>
    </w:p>
    <w:p>
      <w:pPr>
        <w:pStyle w:val="BodyText"/>
        <w:ind w:left="102" w:right="108" w:firstLine="566"/>
        <w:jc w:val="both"/>
      </w:pPr>
      <w:r>
        <w:rPr/>
        <w:t>Subjek yang digunakan dalam penelitian ini adalah mahasiswa psikologi sebanyak 73 orang</w:t>
      </w:r>
      <w:r>
        <w:rPr>
          <w:spacing w:val="-57"/>
        </w:rPr>
        <w:t> </w:t>
      </w:r>
      <w:r>
        <w:rPr/>
        <w:t>dengan</w:t>
      </w:r>
      <w:r>
        <w:rPr>
          <w:spacing w:val="25"/>
        </w:rPr>
        <w:t> </w:t>
      </w:r>
      <w:r>
        <w:rPr/>
        <w:t>rentang</w:t>
      </w:r>
      <w:r>
        <w:rPr>
          <w:spacing w:val="22"/>
        </w:rPr>
        <w:t> </w:t>
      </w:r>
      <w:r>
        <w:rPr/>
        <w:t>usia</w:t>
      </w:r>
      <w:r>
        <w:rPr>
          <w:spacing w:val="26"/>
        </w:rPr>
        <w:t> </w:t>
      </w:r>
      <w:r>
        <w:rPr/>
        <w:t>pada</w:t>
      </w:r>
      <w:r>
        <w:rPr>
          <w:spacing w:val="24"/>
        </w:rPr>
        <w:t> </w:t>
      </w:r>
      <w:r>
        <w:rPr/>
        <w:t>perempuan</w:t>
      </w:r>
      <w:r>
        <w:rPr>
          <w:spacing w:val="29"/>
        </w:rPr>
        <w:t> </w:t>
      </w:r>
      <w:r>
        <w:rPr/>
        <w:t>yaitu</w:t>
      </w:r>
      <w:r>
        <w:rPr>
          <w:spacing w:val="25"/>
        </w:rPr>
        <w:t> </w:t>
      </w:r>
      <w:r>
        <w:rPr/>
        <w:t>18-21</w:t>
      </w:r>
      <w:r>
        <w:rPr>
          <w:spacing w:val="25"/>
        </w:rPr>
        <w:t> </w:t>
      </w:r>
      <w:r>
        <w:rPr/>
        <w:t>tahun</w:t>
      </w:r>
      <w:r>
        <w:rPr>
          <w:spacing w:val="24"/>
        </w:rPr>
        <w:t> </w:t>
      </w:r>
      <w:r>
        <w:rPr/>
        <w:t>dan</w:t>
      </w:r>
      <w:r>
        <w:rPr>
          <w:spacing w:val="25"/>
        </w:rPr>
        <w:t> </w:t>
      </w:r>
      <w:r>
        <w:rPr/>
        <w:t>pada</w:t>
      </w:r>
      <w:r>
        <w:rPr>
          <w:spacing w:val="24"/>
        </w:rPr>
        <w:t> </w:t>
      </w:r>
      <w:r>
        <w:rPr/>
        <w:t>laki-laki</w:t>
      </w:r>
      <w:r>
        <w:rPr>
          <w:spacing w:val="25"/>
        </w:rPr>
        <w:t> </w:t>
      </w:r>
      <w:r>
        <w:rPr/>
        <w:t>19-21</w:t>
      </w:r>
      <w:r>
        <w:rPr>
          <w:spacing w:val="26"/>
        </w:rPr>
        <w:t> </w:t>
      </w:r>
      <w:r>
        <w:rPr/>
        <w:t>tahun</w:t>
      </w:r>
      <w:r>
        <w:rPr>
          <w:spacing w:val="25"/>
        </w:rPr>
        <w:t> </w:t>
      </w:r>
      <w:r>
        <w:rPr/>
        <w:t>dimana</w:t>
      </w:r>
    </w:p>
    <w:p>
      <w:pPr>
        <w:spacing w:after="0"/>
        <w:jc w:val="both"/>
        <w:sectPr>
          <w:pgSz w:w="12240" w:h="15840"/>
          <w:pgMar w:top="1500" w:bottom="280" w:left="1600" w:right="102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102" w:right="110"/>
        <w:jc w:val="both"/>
      </w:pPr>
      <w:r>
        <w:rPr/>
        <w:t>dimasa ini terlihat Peningkatan kondisi emosional dan perubahan suasana hati yang sangat jelas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perkebangan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(Papalia,</w:t>
      </w:r>
      <w:r>
        <w:rPr>
          <w:spacing w:val="1"/>
        </w:rPr>
        <w:t> </w:t>
      </w:r>
      <w:r>
        <w:rPr/>
        <w:t>Olds,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Feldmen,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yang disebar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instagram. Analisis data</w:t>
      </w:r>
      <w:r>
        <w:rPr>
          <w:spacing w:val="1"/>
        </w:rPr>
        <w:t> </w:t>
      </w:r>
      <w:r>
        <w:rPr/>
        <w:t>yang digunakan dalam penelitian ini</w:t>
      </w:r>
      <w:r>
        <w:rPr>
          <w:spacing w:val="1"/>
        </w:rPr>
        <w:t> </w:t>
      </w:r>
      <w:r>
        <w:rPr/>
        <w:t>yaitu analisis korelasi Product</w:t>
      </w:r>
      <w:r>
        <w:rPr>
          <w:spacing w:val="1"/>
        </w:rPr>
        <w:t> </w:t>
      </w:r>
      <w:r>
        <w:rPr/>
        <w:t>Moment dari Pearson untuk mengetahui hubungan antara variable kriterium, yaitu suasana hati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prediktor,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JAMOVI.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10" w:firstLine="566"/>
        <w:jc w:val="both"/>
      </w:pPr>
      <w:r>
        <w:rPr/>
        <w:t>Penelitian ini bertujuan untuk mengetahui hubungan antara suasana hati dengan 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koefisien korelasi (rxy) = 0,763 (p ≤ 0.050). Hal ini menunjukkan bahwa terdapat hubungan</w:t>
      </w:r>
      <w:r>
        <w:rPr>
          <w:spacing w:val="1"/>
        </w:rPr>
        <w:t> </w:t>
      </w:r>
      <w:r>
        <w:rPr/>
        <w:t>antara suasana hati dengan perilaku prososial pada mahasiswa psikologi , sehingga hipotesis yang</w:t>
      </w:r>
      <w:r>
        <w:rPr>
          <w:spacing w:val="-57"/>
        </w:rPr>
        <w:t> </w:t>
      </w:r>
      <w:r>
        <w:rPr/>
        <w:t>diajukan dalam penelitian ini diterima. Semakin tinggi atau positif suasana hati, maka semakin</w:t>
      </w:r>
      <w:r>
        <w:rPr>
          <w:spacing w:val="1"/>
        </w:rPr>
        <w:t> </w:t>
      </w:r>
      <w:r>
        <w:rPr/>
        <w:t>tinggi juga perilku prososial pada mahasiswa psikologi. Sebaliknya, Semakin rendah atau negatif</w:t>
      </w:r>
      <w:r>
        <w:rPr>
          <w:spacing w:val="1"/>
        </w:rPr>
        <w:t> </w:t>
      </w:r>
      <w:r>
        <w:rPr/>
        <w:t>suasana</w:t>
      </w:r>
      <w:r>
        <w:rPr>
          <w:spacing w:val="-2"/>
        </w:rPr>
        <w:t> </w:t>
      </w:r>
      <w:r>
        <w:rPr/>
        <w:t>hati, maka</w:t>
      </w:r>
      <w:r>
        <w:rPr>
          <w:spacing w:val="-1"/>
        </w:rPr>
        <w:t> </w:t>
      </w:r>
      <w:r>
        <w:rPr/>
        <w:t>semakin</w:t>
      </w:r>
      <w:r>
        <w:rPr>
          <w:spacing w:val="-1"/>
        </w:rPr>
        <w:t> </w:t>
      </w:r>
      <w:r>
        <w:rPr/>
        <w:t>rendah</w:t>
      </w:r>
      <w:r>
        <w:rPr>
          <w:spacing w:val="1"/>
        </w:rPr>
        <w:t> </w:t>
      </w:r>
      <w:r>
        <w:rPr/>
        <w:t>juga</w:t>
      </w:r>
      <w:r>
        <w:rPr>
          <w:spacing w:val="-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psikologi.</w:t>
      </w:r>
    </w:p>
    <w:p>
      <w:pPr>
        <w:pStyle w:val="BodyText"/>
        <w:spacing w:before="1"/>
      </w:pPr>
    </w:p>
    <w:p>
      <w:pPr>
        <w:pStyle w:val="BodyText"/>
        <w:ind w:left="102" w:right="108" w:firstLine="566"/>
        <w:jc w:val="both"/>
        <w:rPr>
          <w:i/>
        </w:rPr>
      </w:pPr>
      <w:r>
        <w:rPr/>
        <w:t>Berdasarkan analisis, hipotesis dalam penelitian ini diterima, sehingga menunjukkan bahwa</w:t>
      </w:r>
      <w:r>
        <w:rPr>
          <w:spacing w:val="-57"/>
        </w:rPr>
        <w:t> </w:t>
      </w:r>
      <w:r>
        <w:rPr/>
        <w:t>suasana hati menjadi salah satu faktor yang dapat mempengaruhi perilaku prososial. Suasana hati</w:t>
      </w:r>
      <w:r>
        <w:rPr>
          <w:spacing w:val="1"/>
        </w:rPr>
        <w:t> </w:t>
      </w:r>
      <w:r>
        <w:rPr/>
        <w:t>sendiri diartikan sebagai kondisi psikologis yang melibatkan emosi tanpa ada objek emosi yang</w:t>
      </w:r>
      <w:r>
        <w:rPr>
          <w:spacing w:val="1"/>
        </w:rPr>
        <w:t> </w:t>
      </w:r>
      <w:r>
        <w:rPr/>
        <w:t>terdeteksi</w:t>
      </w:r>
      <w:r>
        <w:rPr>
          <w:spacing w:val="1"/>
        </w:rPr>
        <w:t> </w:t>
      </w:r>
      <w:r>
        <w:rPr/>
        <w:t>secara jelas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suasana hati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 positif</w:t>
      </w:r>
      <w:r>
        <w:rPr>
          <w:spacing w:val="1"/>
        </w:rPr>
        <w:t> </w:t>
      </w:r>
      <w:r>
        <w:rPr/>
        <w:t>atau negatif 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konsekuensi perilaku</w:t>
      </w:r>
      <w:r>
        <w:rPr>
          <w:spacing w:val="60"/>
        </w:rPr>
        <w:t> </w:t>
      </w:r>
      <w:r>
        <w:rPr/>
        <w:t>yang berbeda (Khasanah, 2019). Berdasarkan aspek yang dikemukakan</w:t>
      </w:r>
      <w:r>
        <w:rPr>
          <w:spacing w:val="1"/>
        </w:rPr>
        <w:t> </w:t>
      </w:r>
      <w:r>
        <w:rPr/>
        <w:t>oleh zevon, Tellegen dan Watson (1985), terdapat dua aspek suasana hati, yaitu afek </w:t>
      </w:r>
      <w:r>
        <w:rPr>
          <w:i/>
        </w:rPr>
        <w:t>positif </w:t>
      </w:r>
      <w:r>
        <w:rPr/>
        <w:t>dan</w:t>
      </w:r>
      <w:r>
        <w:rPr>
          <w:spacing w:val="1"/>
        </w:rPr>
        <w:t> </w:t>
      </w:r>
      <w:r>
        <w:rPr/>
        <w:t>afek</w:t>
      </w:r>
      <w:r>
        <w:rPr>
          <w:spacing w:val="-2"/>
        </w:rPr>
        <w:t> </w:t>
      </w:r>
      <w:r>
        <w:rPr>
          <w:i/>
        </w:rPr>
        <w:t>negatif.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02" w:right="109" w:firstLine="566"/>
        <w:jc w:val="both"/>
      </w:pPr>
      <w:r>
        <w:rPr/>
        <w:t>Aspek afek </w:t>
      </w:r>
      <w:r>
        <w:rPr>
          <w:i/>
        </w:rPr>
        <w:t>positif, </w:t>
      </w:r>
      <w:r>
        <w:rPr/>
        <w:t>didefinisikan sebagai gambaran emosi atau suasana hati yang sedang</w:t>
      </w:r>
      <w:r>
        <w:rPr>
          <w:spacing w:val="1"/>
        </w:rPr>
        <w:t> </w:t>
      </w:r>
      <w:r>
        <w:rPr/>
        <w:t>mengalami suasana atau perasaan jiwa yang baik, seperti bahagia, ramah, dan ceria. Afek </w:t>
      </w:r>
      <w:r>
        <w:rPr>
          <w:i/>
        </w:rPr>
        <w:t>positif</w:t>
      </w:r>
      <w:r>
        <w:rPr>
          <w:i/>
          <w:spacing w:val="1"/>
        </w:rPr>
        <w:t> </w:t>
      </w:r>
      <w:r>
        <w:rPr/>
        <w:t>menunjuk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bersemangat,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kenyamanan; sedangkan Afek </w:t>
      </w:r>
      <w:r>
        <w:rPr>
          <w:i/>
        </w:rPr>
        <w:t>Positif </w:t>
      </w:r>
      <w:r>
        <w:rPr/>
        <w:t>yang rendah ditandai oleh kesedihan dan keletihan. Aspek</w:t>
      </w:r>
      <w:r>
        <w:rPr>
          <w:spacing w:val="1"/>
        </w:rPr>
        <w:t> </w:t>
      </w:r>
      <w:r>
        <w:rPr/>
        <w:t>afek </w:t>
      </w:r>
      <w:r>
        <w:rPr>
          <w:i/>
        </w:rPr>
        <w:t>negatif</w:t>
      </w:r>
      <w:r>
        <w:rPr/>
        <w:t>, didefinisikan sebagai gambaran emosi atau suasana hati yang sedang mengalami</w:t>
      </w:r>
      <w:r>
        <w:rPr>
          <w:spacing w:val="1"/>
        </w:rPr>
        <w:t> </w:t>
      </w:r>
      <w:r>
        <w:rPr/>
        <w:t>suasana atau perasaan jiwa yang tidak menyenangkan, seperti sedih dan kesal terhadap sesuatu.</w:t>
      </w:r>
      <w:r>
        <w:rPr>
          <w:spacing w:val="1"/>
        </w:rPr>
        <w:t> </w:t>
      </w:r>
      <w:r>
        <w:rPr/>
        <w:t>Afek</w:t>
      </w:r>
      <w:r>
        <w:rPr>
          <w:spacing w:val="1"/>
        </w:rPr>
        <w:t> </w:t>
      </w:r>
      <w:r>
        <w:rPr>
          <w:i/>
        </w:rPr>
        <w:t>negatif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ketegangan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ketidaknyamanan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macam-macam</w:t>
      </w:r>
      <w:r>
        <w:rPr>
          <w:spacing w:val="1"/>
        </w:rPr>
        <w:t> </w:t>
      </w:r>
      <w:r>
        <w:rPr>
          <w:i/>
        </w:rPr>
        <w:t>mood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mengenakkan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marah,</w:t>
      </w:r>
      <w:r>
        <w:rPr>
          <w:spacing w:val="-1"/>
        </w:rPr>
        <w:t> </w:t>
      </w:r>
      <w:r>
        <w:rPr/>
        <w:t>direndahkan, tidak disukai, rasa</w:t>
      </w:r>
      <w:r>
        <w:rPr>
          <w:spacing w:val="-2"/>
        </w:rPr>
        <w:t> </w:t>
      </w:r>
      <w:r>
        <w:rPr/>
        <w:t>bersalah, takut dan</w:t>
      </w:r>
      <w:r>
        <w:rPr>
          <w:spacing w:val="1"/>
        </w:rPr>
        <w:t> </w:t>
      </w:r>
      <w:r>
        <w:rPr/>
        <w:t>gelisah.</w:t>
      </w:r>
    </w:p>
    <w:p>
      <w:pPr>
        <w:pStyle w:val="BodyText"/>
        <w:spacing w:before="1"/>
      </w:pPr>
    </w:p>
    <w:p>
      <w:pPr>
        <w:pStyle w:val="BodyText"/>
        <w:ind w:left="102" w:right="106" w:firstLine="566"/>
        <w:jc w:val="both"/>
      </w:pP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>
          <w:i/>
        </w:rPr>
        <w:t>positif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negatif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bagaimana</w:t>
      </w:r>
      <w:r>
        <w:rPr>
          <w:spacing w:val="60"/>
        </w:rPr>
        <w:t> </w:t>
      </w:r>
      <w:r>
        <w:rPr/>
        <w:t>cara</w:t>
      </w:r>
      <w:r>
        <w:rPr>
          <w:spacing w:val="1"/>
        </w:rPr>
        <w:t> </w:t>
      </w:r>
      <w:r>
        <w:rPr/>
        <w:t>seseorang bersikap terhadap suatu kejadian atau aktifitas yang sedang dilakukakn ditiap-tiap</w:t>
      </w:r>
      <w:r>
        <w:rPr>
          <w:spacing w:val="1"/>
        </w:rPr>
        <w:t> </w:t>
      </w:r>
      <w:r>
        <w:rPr/>
        <w:t>individu. Hal ini juga di perkuat dengan pernyataan yang diungkapkan oleh Durant dan Barlow</w:t>
      </w:r>
      <w:r>
        <w:rPr>
          <w:spacing w:val="1"/>
        </w:rPr>
        <w:t> </w:t>
      </w:r>
      <w:r>
        <w:rPr/>
        <w:t>(2006) yang menyatakan bahwa afek merupakan aspek emosi yang bersifat subyektif dan disadari</w:t>
      </w:r>
      <w:r>
        <w:rPr>
          <w:spacing w:val="-57"/>
        </w:rPr>
        <w:t> </w:t>
      </w:r>
      <w:r>
        <w:rPr/>
        <w:t>yang menyertai tindakan pada waktu</w:t>
      </w:r>
      <w:r>
        <w:rPr>
          <w:spacing w:val="1"/>
        </w:rPr>
        <w:t> </w:t>
      </w:r>
      <w:r>
        <w:rPr/>
        <w:t>tertentu. Istilah afek dapat digunakan secara lebih umum</w:t>
      </w:r>
      <w:r>
        <w:rPr>
          <w:spacing w:val="1"/>
        </w:rPr>
        <w:t> </w:t>
      </w:r>
      <w:r>
        <w:rPr/>
        <w:t>untuk merangkum kesamaan-kesamaan di antara berbagai keadaan emosional yang khas pada</w:t>
      </w:r>
      <w:r>
        <w:rPr>
          <w:spacing w:val="1"/>
        </w:rPr>
        <w:t> </w:t>
      </w:r>
      <w:r>
        <w:rPr/>
        <w:t>seorang individu. Hal ini juga menguatkan peneliti bahwa Seseorang yang sedang berada dalam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i/>
        </w:rPr>
        <w:t>positif</w:t>
      </w:r>
      <w:r>
        <w:rPr>
          <w:i/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sesama,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seseorang yang sedang dalam suasana hati yang </w:t>
      </w:r>
      <w:r>
        <w:rPr>
          <w:i/>
        </w:rPr>
        <w:t>negatif</w:t>
      </w:r>
      <w:r>
        <w:rPr>
          <w:i/>
          <w:spacing w:val="1"/>
        </w:rPr>
        <w:t> </w:t>
      </w:r>
      <w:r>
        <w:rPr/>
        <w:t>tidak akan berprilaku prososial seperti</w:t>
      </w:r>
      <w:r>
        <w:rPr>
          <w:spacing w:val="1"/>
        </w:rPr>
        <w:t> </w:t>
      </w:r>
      <w:r>
        <w:rPr/>
        <w:t>acuh</w:t>
      </w:r>
      <w:r>
        <w:rPr>
          <w:spacing w:val="21"/>
        </w:rPr>
        <w:t> </w:t>
      </w:r>
      <w:r>
        <w:rPr/>
        <w:t>tak</w:t>
      </w:r>
      <w:r>
        <w:rPr>
          <w:spacing w:val="22"/>
        </w:rPr>
        <w:t> </w:t>
      </w:r>
      <w:r>
        <w:rPr/>
        <w:t>acuh</w:t>
      </w:r>
      <w:r>
        <w:rPr>
          <w:spacing w:val="45"/>
        </w:rPr>
        <w:t> </w:t>
      </w:r>
      <w:r>
        <w:rPr/>
        <w:t>terhadap</w:t>
      </w:r>
      <w:r>
        <w:rPr>
          <w:spacing w:val="21"/>
        </w:rPr>
        <w:t> </w:t>
      </w:r>
      <w:r>
        <w:rPr/>
        <w:t>sekitar,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berprilaku</w:t>
      </w:r>
      <w:r>
        <w:rPr>
          <w:spacing w:val="21"/>
        </w:rPr>
        <w:t> </w:t>
      </w:r>
      <w:r>
        <w:rPr/>
        <w:t>semaunya</w:t>
      </w:r>
      <w:r>
        <w:rPr>
          <w:spacing w:val="21"/>
        </w:rPr>
        <w:t> </w:t>
      </w:r>
      <w:r>
        <w:rPr/>
        <w:t>tanpa</w:t>
      </w:r>
      <w:r>
        <w:rPr>
          <w:spacing w:val="21"/>
        </w:rPr>
        <w:t> </w:t>
      </w:r>
      <w:r>
        <w:rPr/>
        <w:t>memikirkan</w:t>
      </w:r>
      <w:r>
        <w:rPr>
          <w:spacing w:val="21"/>
        </w:rPr>
        <w:t> </w:t>
      </w:r>
      <w:r>
        <w:rPr/>
        <w:t>norma</w:t>
      </w:r>
      <w:r>
        <w:rPr>
          <w:spacing w:val="21"/>
        </w:rPr>
        <w:t> </w:t>
      </w:r>
      <w:r>
        <w:rPr/>
        <w:t>sosial</w:t>
      </w:r>
      <w:r>
        <w:rPr>
          <w:spacing w:val="25"/>
        </w:rPr>
        <w:t> </w:t>
      </w:r>
      <w:r>
        <w:rPr/>
        <w:t>yang</w:t>
      </w:r>
    </w:p>
    <w:p>
      <w:pPr>
        <w:spacing w:after="0"/>
        <w:jc w:val="both"/>
        <w:sectPr>
          <w:pgSz w:w="12240" w:h="15840"/>
          <w:pgMar w:top="1500" w:bottom="280" w:left="1600" w:right="102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102" w:right="109"/>
        <w:jc w:val="both"/>
      </w:pPr>
      <w:r>
        <w:rPr/>
        <w:t>berlaku. Hal ini sejalan dengan pendapat dari (North, Tarrant, &amp; Hargreaves, 2004), orang-orang</w:t>
      </w:r>
      <w:r>
        <w:rPr>
          <w:spacing w:val="1"/>
        </w:rPr>
        <w:t> </w:t>
      </w:r>
      <w:r>
        <w:rPr/>
        <w:t>lebih suka untuk menolong orang lain ketika mereka sedang dalam suasana hati yang baik untuk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alasan,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ujian,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hadiah,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pemikiran-</w:t>
      </w:r>
      <w:r>
        <w:rPr>
          <w:spacing w:val="1"/>
        </w:rPr>
        <w:t> </w:t>
      </w:r>
      <w:r>
        <w:rPr/>
        <w:t>pemikiran</w:t>
      </w:r>
      <w:r>
        <w:rPr>
          <w:spacing w:val="-1"/>
        </w:rPr>
        <w:t> </w:t>
      </w:r>
      <w:r>
        <w:rPr/>
        <w:t>bahagia, dan</w:t>
      </w:r>
      <w:r>
        <w:rPr>
          <w:spacing w:val="2"/>
        </w:rPr>
        <w:t> </w:t>
      </w:r>
      <w:r>
        <w:rPr/>
        <w:t>mendengarkan musik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menyenangkan.</w:t>
      </w:r>
    </w:p>
    <w:p>
      <w:pPr>
        <w:pStyle w:val="BodyText"/>
      </w:pPr>
    </w:p>
    <w:p>
      <w:pPr>
        <w:pStyle w:val="BodyText"/>
        <w:ind w:left="102" w:right="112" w:firstLine="566"/>
        <w:jc w:val="both"/>
      </w:pPr>
      <w:r>
        <w:rPr/>
        <w:t>Adapun kategorisasi pada variabel perilaku prososial yaitu kategorisasi tinggi sebesar 75%</w:t>
      </w:r>
      <w:r>
        <w:rPr>
          <w:spacing w:val="1"/>
        </w:rPr>
        <w:t> </w:t>
      </w:r>
      <w:r>
        <w:rPr/>
        <w:t>(55 subjek), kategorisasi sedang sebesar 25% (18 subjek), dan kategorisasi rendah 0% (0 subjek).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 mengalami suasana hati </w:t>
      </w:r>
      <w:r>
        <w:rPr>
          <w:i/>
        </w:rPr>
        <w:t>positif</w:t>
      </w:r>
      <w:r>
        <w:rPr/>
        <w:t>, sehingga mahasiswa psikologi cenderung baik dalam</w:t>
      </w:r>
      <w:r>
        <w:rPr>
          <w:spacing w:val="1"/>
        </w:rPr>
        <w:t> </w:t>
      </w:r>
      <w:r>
        <w:rPr/>
        <w:t>pergaulan atau bersosialisasi dengan baik karena dapat berprilaku prososial. Sedangkan pada</w:t>
      </w:r>
      <w:r>
        <w:rPr>
          <w:spacing w:val="1"/>
        </w:rPr>
        <w:t> </w:t>
      </w:r>
      <w:r>
        <w:rPr/>
        <w:t>variabel suasana hati</w:t>
      </w:r>
      <w:r>
        <w:rPr>
          <w:spacing w:val="1"/>
        </w:rPr>
        <w:t> </w:t>
      </w:r>
      <w:r>
        <w:rPr/>
        <w:t>yaitu kategorisasi tinggi</w:t>
      </w:r>
      <w:r>
        <w:rPr>
          <w:spacing w:val="1"/>
        </w:rPr>
        <w:t> </w:t>
      </w:r>
      <w:r>
        <w:rPr/>
        <w:t>sebesar 29% (21 subjek), kategorisasi sedang</w:t>
      </w:r>
      <w:r>
        <w:rPr>
          <w:spacing w:val="1"/>
        </w:rPr>
        <w:t> </w:t>
      </w:r>
      <w:r>
        <w:rPr/>
        <w:t>sebesar 68% (50 subjek), dan kategorisasi rendah 3% (2 subjek). Berdasarkan kategorisasi ini,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unuk</w:t>
      </w:r>
      <w:r>
        <w:rPr>
          <w:spacing w:val="1"/>
        </w:rPr>
        <w:t> </w:t>
      </w:r>
      <w:r>
        <w:rPr/>
        <w:t>berprilaku</w:t>
      </w:r>
      <w:r>
        <w:rPr>
          <w:spacing w:val="-1"/>
        </w:rPr>
        <w:t> </w:t>
      </w:r>
      <w:r>
        <w:rPr/>
        <w:t>prososial jika</w:t>
      </w:r>
      <w:r>
        <w:rPr>
          <w:spacing w:val="1"/>
        </w:rPr>
        <w:t> </w:t>
      </w:r>
      <w:r>
        <w:rPr/>
        <w:t>sedang</w:t>
      </w:r>
      <w:r>
        <w:rPr>
          <w:spacing w:val="-3"/>
        </w:rPr>
        <w:t> </w:t>
      </w:r>
      <w:r>
        <w:rPr/>
        <w:t>berada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suasana</w:t>
      </w:r>
      <w:r>
        <w:rPr>
          <w:spacing w:val="-1"/>
        </w:rPr>
        <w:t> </w:t>
      </w:r>
      <w:r>
        <w:rPr/>
        <w:t>hati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kurang</w:t>
      </w:r>
      <w:r>
        <w:rPr>
          <w:spacing w:val="-3"/>
        </w:rPr>
        <w:t> </w:t>
      </w:r>
      <w:r>
        <w:rPr/>
        <w:t>baik.</w:t>
      </w:r>
    </w:p>
    <w:p>
      <w:pPr>
        <w:pStyle w:val="BodyText"/>
        <w:spacing w:before="1"/>
      </w:pPr>
    </w:p>
    <w:p>
      <w:pPr>
        <w:pStyle w:val="BodyText"/>
        <w:ind w:left="102" w:right="111" w:firstLine="566"/>
        <w:jc w:val="both"/>
      </w:pPr>
      <w:r>
        <w:rPr/>
        <w:t>Hasil analisi korelasi diatas nilai koefisien (R²) sebesar 0,582, menunjkkan bahwa variabel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58,2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 41,8 % dipengaruhi oleh faktor lain yang tidak diteliti oleh peneliti. Misalnya faktor</w:t>
      </w:r>
      <w:r>
        <w:rPr>
          <w:spacing w:val="1"/>
        </w:rPr>
        <w:t> </w:t>
      </w:r>
      <w:r>
        <w:rPr/>
        <w:t>situasi, faktor pada orang yang membutuhkan (Sears, 1991). Selain itu faktor lainnya menurut</w:t>
      </w:r>
      <w:r>
        <w:rPr>
          <w:spacing w:val="1"/>
        </w:rPr>
        <w:t> </w:t>
      </w:r>
      <w:r>
        <w:rPr/>
        <w:t>Staub (1978) yaitu hubungan penentuan perilaku sosial secara positif, karakter, dan hubungan</w:t>
      </w:r>
      <w:r>
        <w:rPr>
          <w:spacing w:val="1"/>
        </w:rPr>
        <w:t> </w:t>
      </w:r>
      <w:r>
        <w:rPr/>
        <w:t>dengan orang</w:t>
      </w:r>
      <w:r>
        <w:rPr>
          <w:spacing w:val="-4"/>
        </w:rPr>
        <w:t> </w:t>
      </w:r>
      <w:r>
        <w:rPr/>
        <w:t>lain.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jc w:val="left"/>
      </w:pPr>
      <w:r>
        <w:rPr/>
        <w:t>KESIMPULAN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2" w:right="107" w:firstLine="566"/>
        <w:jc w:val="both"/>
      </w:pPr>
      <w:r>
        <w:rPr/>
        <w:t>Berdasarkan hasil penelitian yang dilakukan dapat disimpulkan bahwa terdapat 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 prososial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60"/>
        </w:rPr>
        <w:t> </w:t>
      </w:r>
      <w:r>
        <w:rPr/>
        <w:t>psikologi.</w:t>
      </w:r>
      <w:r>
        <w:rPr>
          <w:spacing w:val="60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 kedua variabel ini dibuktikkan dengan adanya koefisien korelasi (rxy) = 0,763 (p ≤ 0,050).</w:t>
      </w:r>
      <w:r>
        <w:rPr>
          <w:spacing w:val="1"/>
        </w:rPr>
        <w:t> </w:t>
      </w:r>
      <w:r>
        <w:rPr/>
        <w:t>Hal ini menunjukkan bahwa semakin tinggi atau </w:t>
      </w:r>
      <w:r>
        <w:rPr>
          <w:i/>
        </w:rPr>
        <w:t>positif </w:t>
      </w:r>
      <w:r>
        <w:rPr/>
        <w:t>suasana hati</w:t>
      </w:r>
      <w:r>
        <w:rPr>
          <w:spacing w:val="1"/>
        </w:rPr>
        <w:t> </w:t>
      </w:r>
      <w:r>
        <w:rPr/>
        <w:t>mahasiswa psikologi , maka</w:t>
      </w:r>
      <w:r>
        <w:rPr>
          <w:spacing w:val="-57"/>
        </w:rPr>
        <w:t> </w:t>
      </w:r>
      <w:r>
        <w:rPr/>
        <w:t>akan semakin tinggi perilaku prososialnya. Sebaliknya, semakin rendah atau </w:t>
      </w:r>
      <w:r>
        <w:rPr>
          <w:i/>
        </w:rPr>
        <w:t>negatif </w:t>
      </w:r>
      <w:r>
        <w:rPr/>
        <w:t>suasana hati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prososialnya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 diperoleh nilai determinasi (R Squared) sebesar 0,582 yang berarti bahwa variabel</w:t>
      </w:r>
      <w:r>
        <w:rPr>
          <w:spacing w:val="1"/>
        </w:rPr>
        <w:t> </w:t>
      </w:r>
      <w:r>
        <w:rPr/>
        <w:t>suasana hati berhubungan dengan variabel perilaku prososial sebesar 58,2% dan sisanya 41,8%</w:t>
      </w:r>
      <w:r>
        <w:rPr>
          <w:spacing w:val="1"/>
        </w:rPr>
        <w:t> </w:t>
      </w:r>
      <w:r>
        <w:rPr/>
        <w:t>berhubungan dengan faktor lain</w:t>
      </w:r>
      <w:r>
        <w:rPr>
          <w:spacing w:val="1"/>
        </w:rPr>
        <w:t> </w:t>
      </w:r>
      <w:r>
        <w:rPr/>
        <w:t>yang tidak diteliti oleh peneliti seperti faktor situasi, faktor</w:t>
      </w:r>
      <w:r>
        <w:rPr>
          <w:spacing w:val="1"/>
        </w:rPr>
        <w:t> </w:t>
      </w:r>
      <w:r>
        <w:rPr/>
        <w:t>kepribadian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faktor orang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membutuhkan.</w:t>
      </w:r>
    </w:p>
    <w:p>
      <w:pPr>
        <w:pStyle w:val="BodyText"/>
        <w:spacing w:before="1"/>
      </w:pPr>
    </w:p>
    <w:p>
      <w:pPr>
        <w:pStyle w:val="BodyText"/>
        <w:ind w:left="102" w:right="11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dikemukakan,</w:t>
      </w:r>
      <w:r>
        <w:rPr>
          <w:spacing w:val="1"/>
        </w:rPr>
        <w:t> </w:t>
      </w:r>
      <w:r>
        <w:rPr/>
        <w:t>peneliti</w:t>
      </w:r>
      <w:r>
        <w:rPr>
          <w:spacing w:val="60"/>
        </w:rPr>
        <w:t> </w:t>
      </w:r>
      <w:r>
        <w:rPr/>
        <w:t>mengajukan</w:t>
      </w:r>
      <w:r>
        <w:rPr>
          <w:spacing w:val="-57"/>
        </w:rPr>
        <w:t> </w:t>
      </w:r>
      <w:r>
        <w:rPr/>
        <w:t>saran yang diharapkan dapat berguna bagi proses penelitian selanjutnya. Bagi subjek peneliti</w:t>
      </w:r>
      <w:r>
        <w:rPr>
          <w:spacing w:val="1"/>
        </w:rPr>
        <w:t> </w:t>
      </w:r>
      <w:r>
        <w:rPr/>
        <w:t>diharapkan dapat mengenali suasana hati yang sedang dirasakan dan berusaha mengolah 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senang</w:t>
      </w:r>
      <w:r>
        <w:rPr>
          <w:spacing w:val="60"/>
        </w:rPr>
        <w:t> </w:t>
      </w:r>
      <w:r>
        <w:rPr/>
        <w:t>(bahagia,bersemangat),</w:t>
      </w:r>
      <w:r>
        <w:rPr>
          <w:spacing w:val="1"/>
        </w:rPr>
        <w:t> </w:t>
      </w:r>
      <w:r>
        <w:rPr/>
        <w:t>suasana hati dalam keadaan penuh cinta (penuh kasih, perhatian), suasana hati dalam keadaan</w:t>
      </w:r>
      <w:r>
        <w:rPr>
          <w:spacing w:val="1"/>
        </w:rPr>
        <w:t> </w:t>
      </w:r>
      <w:r>
        <w:rPr/>
        <w:t>tenang (teduh, puas), suasana suasana hati dalam keadaan semangat (aktif, segar).</w:t>
      </w:r>
      <w:r>
        <w:rPr>
          <w:spacing w:val="1"/>
        </w:rPr>
        <w:t> </w:t>
      </w:r>
      <w:r>
        <w:rPr/>
        <w:t>agar dapat</w:t>
      </w:r>
      <w:r>
        <w:rPr>
          <w:spacing w:val="1"/>
        </w:rPr>
        <w:t> </w:t>
      </w:r>
      <w:r>
        <w:rPr/>
        <w:t>berprilaku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manapun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menolong,</w:t>
      </w:r>
      <w:r>
        <w:rPr>
          <w:spacing w:val="1"/>
        </w:rPr>
        <w:t> </w:t>
      </w:r>
      <w:r>
        <w:rPr/>
        <w:t>berdermawan,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dikembangkan</w:t>
      </w:r>
      <w:r>
        <w:rPr>
          <w:spacing w:val="51"/>
        </w:rPr>
        <w:t> </w:t>
      </w:r>
      <w:r>
        <w:rPr/>
        <w:t>oleh</w:t>
      </w:r>
      <w:r>
        <w:rPr>
          <w:spacing w:val="52"/>
        </w:rPr>
        <w:t> </w:t>
      </w:r>
      <w:r>
        <w:rPr/>
        <w:t>mahasiswa</w:t>
      </w:r>
      <w:r>
        <w:rPr>
          <w:spacing w:val="51"/>
        </w:rPr>
        <w:t> </w:t>
      </w:r>
      <w:r>
        <w:rPr/>
        <w:t>psikologi</w:t>
      </w:r>
      <w:r>
        <w:rPr>
          <w:spacing w:val="47"/>
        </w:rPr>
        <w:t> </w:t>
      </w:r>
      <w:r>
        <w:rPr/>
        <w:t>sebagai</w:t>
      </w:r>
      <w:r>
        <w:rPr>
          <w:spacing w:val="52"/>
        </w:rPr>
        <w:t> </w:t>
      </w:r>
      <w:r>
        <w:rPr/>
        <w:t>individu</w:t>
      </w:r>
      <w:r>
        <w:rPr>
          <w:spacing w:val="55"/>
        </w:rPr>
        <w:t> </w:t>
      </w:r>
      <w:r>
        <w:rPr/>
        <w:t>yang</w:t>
      </w:r>
      <w:r>
        <w:rPr>
          <w:spacing w:val="50"/>
        </w:rPr>
        <w:t> </w:t>
      </w:r>
      <w:r>
        <w:rPr/>
        <w:t>mempelajari</w:t>
      </w:r>
      <w:r>
        <w:rPr>
          <w:spacing w:val="52"/>
        </w:rPr>
        <w:t> </w:t>
      </w:r>
      <w:r>
        <w:rPr/>
        <w:t>ilmu</w:t>
      </w:r>
      <w:r>
        <w:rPr>
          <w:spacing w:val="52"/>
        </w:rPr>
        <w:t> </w:t>
      </w:r>
      <w:r>
        <w:rPr/>
        <w:t>kejiwaan</w:t>
      </w:r>
    </w:p>
    <w:p>
      <w:pPr>
        <w:spacing w:after="0"/>
        <w:jc w:val="both"/>
        <w:sectPr>
          <w:pgSz w:w="12240" w:h="15840"/>
          <w:pgMar w:top="1500" w:bottom="280" w:left="1600" w:right="102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102" w:right="108"/>
        <w:jc w:val="both"/>
      </w:pPr>
      <w:r>
        <w:rPr/>
        <w:t>yang diharapkan dapat memberikan</w:t>
      </w:r>
      <w:r>
        <w:rPr>
          <w:spacing w:val="1"/>
        </w:rPr>
        <w:t> </w:t>
      </w:r>
      <w:r>
        <w:rPr/>
        <w:t>nuansa humanis bagi masyarakat luas. Bagi mahasiswa yang</w:t>
      </w:r>
      <w:r>
        <w:rPr>
          <w:spacing w:val="-57"/>
        </w:rPr>
        <w:t> </w:t>
      </w:r>
      <w:r>
        <w:rPr/>
        <w:t>telah memiliki suasana hati positif tinggi agar dapat mempertahankan hal tersebut. Sedangkan,</w:t>
      </w:r>
      <w:r>
        <w:rPr>
          <w:spacing w:val="1"/>
        </w:rPr>
        <w:t> </w:t>
      </w:r>
      <w:r>
        <w:rPr/>
        <w:t>bagi mahasiswa yang memiliki suasana hati negatif yang tinggi atau sedang seperti suasana hati</w:t>
      </w:r>
      <w:r>
        <w:rPr>
          <w:spacing w:val="1"/>
        </w:rPr>
        <w:t> </w:t>
      </w:r>
      <w:r>
        <w:rPr/>
        <w:t>dalam keadaan cemas (gelisah, gugup), suasana hati dalam keadaan marah (menggerutuh, kesal),</w:t>
      </w:r>
      <w:r>
        <w:rPr>
          <w:spacing w:val="1"/>
        </w:rPr>
        <w:t> </w:t>
      </w:r>
      <w:r>
        <w:rPr/>
        <w:t>suasana hati dalam lelah (letih, mengantuk), suasana hati dalam keadaan sedih (suram, sendu).,</w:t>
      </w:r>
      <w:r>
        <w:rPr>
          <w:spacing w:val="1"/>
        </w:rPr>
        <w:t> </w:t>
      </w:r>
      <w:r>
        <w:rPr/>
        <w:t>diharapkan dapat meredamnya dengan cara memanipulasi suasana hati</w:t>
      </w:r>
      <w:r>
        <w:rPr>
          <w:spacing w:val="1"/>
        </w:rPr>
        <w:t> </w:t>
      </w:r>
      <w:r>
        <w:rPr/>
        <w:t>yang negatif menjadi</w:t>
      </w:r>
      <w:r>
        <w:rPr>
          <w:spacing w:val="1"/>
        </w:rPr>
        <w:t> </w:t>
      </w:r>
      <w:r>
        <w:rPr/>
        <w:t>suasana hati yang positif</w:t>
      </w:r>
      <w:r>
        <w:rPr>
          <w:spacing w:val="1"/>
        </w:rPr>
        <w:t> </w:t>
      </w:r>
      <w:r>
        <w:rPr/>
        <w:t>agar perilaku prososial wujud dalam diri contohnya seperti selalu</w:t>
      </w:r>
      <w:r>
        <w:rPr>
          <w:spacing w:val="1"/>
        </w:rPr>
        <w:t> </w:t>
      </w:r>
      <w:r>
        <w:rPr/>
        <w:t>senantiasa senyum pada orang yang dijumpai atau mengolah fikiran agar tetap berfikir positif.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 permasalahan yang sama, diharapkan dapat menggali lebih dalam mengenai teori, faktor -</w:t>
      </w:r>
      <w:r>
        <w:rPr>
          <w:spacing w:val="-57"/>
        </w:rPr>
        <w:t> </w:t>
      </w:r>
      <w:r>
        <w:rPr/>
        <w:t>faktor lainnya dan memilih subjek dengan populasi yang lebih besar, agar hasil yang didapatkan</w:t>
      </w:r>
      <w:r>
        <w:rPr>
          <w:spacing w:val="1"/>
        </w:rPr>
        <w:t> </w:t>
      </w:r>
      <w:r>
        <w:rPr/>
        <w:t>bisa lebih komprehensif. Peneliti selanjutnya diharapkan lebih memperhatikan faktor lain yang</w:t>
      </w:r>
      <w:r>
        <w:rPr>
          <w:spacing w:val="1"/>
        </w:rPr>
        <w:t> </w:t>
      </w:r>
      <w:r>
        <w:rPr/>
        <w:t>dapat mempengaruhi perilaku prososial. Hal ini dikarenakan sumbangan efektif suasana hati</w:t>
      </w:r>
      <w:r>
        <w:rPr>
          <w:spacing w:val="1"/>
        </w:rPr>
        <w:t> </w:t>
      </w:r>
      <w:r>
        <w:rPr/>
        <w:t>terhadap perilaku prososial sebesar 58,2%, sehingga terdapat 41,8% faktor-faktor lain yang tidak</w:t>
      </w:r>
      <w:r>
        <w:rPr>
          <w:spacing w:val="1"/>
        </w:rPr>
        <w:t> </w:t>
      </w:r>
      <w:r>
        <w:rPr/>
        <w:t>diteliti oleh peneliti seperti faktor situasi, faktor kepribadian dan faktor orang yang membutuhkan</w:t>
      </w:r>
      <w:r>
        <w:rPr>
          <w:spacing w:val="-57"/>
        </w:rPr>
        <w:t> </w:t>
      </w:r>
      <w:r>
        <w:rPr/>
        <w:t>sehingga dianggap dapat</w:t>
      </w:r>
      <w:r>
        <w:rPr>
          <w:spacing w:val="1"/>
        </w:rPr>
        <w:t> </w:t>
      </w:r>
      <w:r>
        <w:rPr/>
        <w:t>mempengaruhi perilaku prososial pada</w:t>
      </w:r>
      <w:r>
        <w:rPr>
          <w:spacing w:val="-3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psikologi.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both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242" w:lineRule="auto" w:before="0"/>
        <w:ind w:left="668" w:right="106" w:hanging="567"/>
        <w:jc w:val="left"/>
        <w:rPr>
          <w:sz w:val="24"/>
        </w:rPr>
      </w:pPr>
      <w:r>
        <w:rPr>
          <w:sz w:val="24"/>
        </w:rPr>
        <w:t>Ali,</w:t>
      </w:r>
      <w:r>
        <w:rPr>
          <w:spacing w:val="29"/>
          <w:sz w:val="24"/>
        </w:rPr>
        <w:t> </w:t>
      </w:r>
      <w:r>
        <w:rPr>
          <w:sz w:val="24"/>
        </w:rPr>
        <w:t>M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Asrori,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(2012).</w:t>
      </w:r>
      <w:r>
        <w:rPr>
          <w:spacing w:val="3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peserta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didik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Jakarta:</w:t>
      </w:r>
      <w:r>
        <w:rPr>
          <w:spacing w:val="30"/>
          <w:sz w:val="24"/>
        </w:rPr>
        <w:t> </w:t>
      </w:r>
      <w:r>
        <w:rPr>
          <w:sz w:val="24"/>
        </w:rPr>
        <w:t>PT</w:t>
      </w:r>
      <w:r>
        <w:rPr>
          <w:spacing w:val="29"/>
          <w:sz w:val="24"/>
        </w:rPr>
        <w:t> </w:t>
      </w:r>
      <w:r>
        <w:rPr>
          <w:sz w:val="24"/>
        </w:rPr>
        <w:t>Bumi</w:t>
      </w:r>
      <w:r>
        <w:rPr>
          <w:spacing w:val="-57"/>
          <w:sz w:val="24"/>
        </w:rPr>
        <w:t> </w:t>
      </w:r>
      <w:r>
        <w:rPr>
          <w:sz w:val="24"/>
        </w:rPr>
        <w:t>Aksara.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Azwar,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Penyusunan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Skala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Psikologi.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Pelajar.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607" w:lineRule="auto"/>
        <w:ind w:left="102" w:right="1150"/>
        <w:jc w:val="both"/>
      </w:pPr>
      <w:r>
        <w:rPr/>
        <w:t>Baron, R. A., &amp; Byrne, D. (2003). </w:t>
      </w:r>
      <w:r>
        <w:rPr>
          <w:i/>
        </w:rPr>
        <w:t>Psikologi Sosial</w:t>
      </w:r>
      <w:r>
        <w:rPr/>
        <w:t>. Jilid II. Jakarta: Penerbit Erlangga.</w:t>
      </w:r>
      <w:r>
        <w:rPr>
          <w:spacing w:val="-58"/>
        </w:rPr>
        <w:t> </w:t>
      </w:r>
      <w:r>
        <w:rPr/>
        <w:t>Baron,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Byrne,</w:t>
      </w:r>
      <w:r>
        <w:rPr>
          <w:spacing w:val="2"/>
        </w:rPr>
        <w:t> </w:t>
      </w:r>
      <w:r>
        <w:rPr/>
        <w:t>D.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>
          <w:i/>
        </w:rPr>
        <w:t>Psikologi Sosial</w:t>
      </w:r>
      <w:r>
        <w:rPr/>
        <w:t>.</w:t>
      </w:r>
      <w:r>
        <w:rPr>
          <w:spacing w:val="-1"/>
        </w:rPr>
        <w:t> </w:t>
      </w:r>
      <w:r>
        <w:rPr/>
        <w:t>Jakarta: Penerbit</w:t>
      </w:r>
      <w:r>
        <w:rPr>
          <w:spacing w:val="-1"/>
        </w:rPr>
        <w:t> </w:t>
      </w:r>
      <w:r>
        <w:rPr/>
        <w:t>Erlangga.</w:t>
      </w:r>
    </w:p>
    <w:p>
      <w:pPr>
        <w:spacing w:line="240" w:lineRule="auto" w:before="0"/>
        <w:ind w:left="668" w:right="0" w:hanging="567"/>
        <w:jc w:val="left"/>
        <w:rPr>
          <w:sz w:val="24"/>
        </w:rPr>
      </w:pPr>
      <w:r>
        <w:rPr>
          <w:sz w:val="24"/>
        </w:rPr>
        <w:t>Clark,</w:t>
      </w:r>
      <w:r>
        <w:rPr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50"/>
          <w:sz w:val="24"/>
        </w:rPr>
        <w:t> </w:t>
      </w:r>
      <w:r>
        <w:rPr>
          <w:sz w:val="24"/>
        </w:rPr>
        <w:t>P.,</w:t>
      </w:r>
      <w:r>
        <w:rPr>
          <w:spacing w:val="51"/>
          <w:sz w:val="24"/>
        </w:rPr>
        <w:t> </w:t>
      </w:r>
      <w:r>
        <w:rPr>
          <w:sz w:val="24"/>
        </w:rPr>
        <w:t>(2005).</w:t>
      </w:r>
      <w:r>
        <w:rPr>
          <w:spacing w:val="52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Genetic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Revolution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San</w:t>
      </w:r>
      <w:r>
        <w:rPr>
          <w:spacing w:val="49"/>
          <w:sz w:val="24"/>
        </w:rPr>
        <w:t> </w:t>
      </w:r>
      <w:r>
        <w:rPr>
          <w:sz w:val="24"/>
        </w:rPr>
        <w:t>Diego,</w:t>
      </w:r>
      <w:r>
        <w:rPr>
          <w:spacing w:val="-57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Elsevier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before="209"/>
        <w:ind w:left="102" w:right="0" w:firstLine="0"/>
        <w:jc w:val="both"/>
        <w:rPr>
          <w:sz w:val="24"/>
        </w:rPr>
      </w:pPr>
      <w:r>
        <w:rPr>
          <w:sz w:val="24"/>
        </w:rPr>
        <w:t>Dayakisni,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&amp; Hudaniah.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Psikologi Sosial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Malang: UMM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36"/>
        </w:rPr>
      </w:pPr>
    </w:p>
    <w:p>
      <w:pPr>
        <w:spacing w:line="242" w:lineRule="auto" w:before="0"/>
        <w:ind w:left="668" w:right="0" w:hanging="567"/>
        <w:jc w:val="left"/>
        <w:rPr>
          <w:sz w:val="24"/>
        </w:rPr>
      </w:pPr>
      <w:r>
        <w:rPr>
          <w:sz w:val="24"/>
        </w:rPr>
        <w:t>Eisenberg,</w:t>
      </w:r>
      <w:r>
        <w:rPr>
          <w:spacing w:val="9"/>
          <w:sz w:val="24"/>
        </w:rPr>
        <w:t> </w:t>
      </w:r>
      <w:r>
        <w:rPr>
          <w:sz w:val="24"/>
        </w:rPr>
        <w:t>N.,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Mussen,</w:t>
      </w:r>
      <w:r>
        <w:rPr>
          <w:spacing w:val="9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H.</w:t>
      </w:r>
      <w:r>
        <w:rPr>
          <w:spacing w:val="8"/>
          <w:sz w:val="24"/>
        </w:rPr>
        <w:t> </w:t>
      </w:r>
      <w:r>
        <w:rPr>
          <w:sz w:val="24"/>
        </w:rPr>
        <w:t>(1989).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roots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prosocial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North,</w:t>
      </w:r>
      <w:r>
        <w:rPr>
          <w:spacing w:val="23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C.,</w:t>
      </w:r>
      <w:r>
        <w:rPr>
          <w:spacing w:val="22"/>
          <w:sz w:val="24"/>
        </w:rPr>
        <w:t> </w:t>
      </w:r>
      <w:r>
        <w:rPr>
          <w:sz w:val="24"/>
        </w:rPr>
        <w:t>Tarrant,</w:t>
      </w:r>
      <w:r>
        <w:rPr>
          <w:spacing w:val="23"/>
          <w:sz w:val="24"/>
        </w:rPr>
        <w:t> </w:t>
      </w:r>
      <w:r>
        <w:rPr>
          <w:sz w:val="24"/>
        </w:rPr>
        <w:t>M.,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Hargreaves,</w:t>
      </w:r>
      <w:r>
        <w:rPr>
          <w:spacing w:val="23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22"/>
          <w:sz w:val="24"/>
        </w:rPr>
        <w:t> </w:t>
      </w:r>
      <w:r>
        <w:rPr>
          <w:sz w:val="24"/>
        </w:rPr>
        <w:t>(2004).</w:t>
      </w:r>
      <w:r>
        <w:rPr>
          <w:spacing w:val="2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Behavior,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36</w:t>
      </w:r>
      <w:r>
        <w:rPr>
          <w:sz w:val="24"/>
        </w:rPr>
        <w:t>(2),</w:t>
      </w:r>
      <w:r>
        <w:rPr>
          <w:spacing w:val="22"/>
          <w:sz w:val="24"/>
        </w:rPr>
        <w:t> </w:t>
      </w:r>
      <w:r>
        <w:rPr>
          <w:sz w:val="24"/>
        </w:rPr>
        <w:t>266–</w:t>
      </w:r>
    </w:p>
    <w:p>
      <w:pPr>
        <w:pStyle w:val="BodyText"/>
        <w:spacing w:before="2"/>
        <w:ind w:left="668"/>
      </w:pPr>
      <w:r>
        <w:rPr/>
        <w:t>275.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Music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Helping</w:t>
      </w:r>
      <w:r>
        <w:rPr>
          <w:spacing w:val="-3"/>
        </w:rPr>
        <w:t> </w:t>
      </w:r>
      <w:r>
        <w:rPr/>
        <w:t>Behavior:</w:t>
      </w:r>
      <w:r>
        <w:rPr>
          <w:spacing w:val="1"/>
        </w:rPr>
        <w:t> </w:t>
      </w:r>
      <w:r>
        <w:rPr/>
        <w:t>A Field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  <w:rPr>
          <w:sz w:val="36"/>
        </w:rPr>
      </w:pPr>
    </w:p>
    <w:p>
      <w:pPr>
        <w:spacing w:line="242" w:lineRule="auto" w:before="0"/>
        <w:ind w:left="668" w:right="111" w:hanging="567"/>
        <w:jc w:val="left"/>
        <w:rPr>
          <w:sz w:val="24"/>
        </w:rPr>
      </w:pPr>
      <w:r>
        <w:rPr>
          <w:sz w:val="24"/>
        </w:rPr>
        <w:t>Papalia,</w:t>
      </w:r>
      <w:r>
        <w:rPr>
          <w:spacing w:val="55"/>
          <w:sz w:val="24"/>
        </w:rPr>
        <w:t> </w:t>
      </w:r>
      <w:r>
        <w:rPr>
          <w:sz w:val="24"/>
        </w:rPr>
        <w:t>D.</w:t>
      </w:r>
      <w:r>
        <w:rPr>
          <w:spacing w:val="55"/>
          <w:sz w:val="24"/>
        </w:rPr>
        <w:t> </w:t>
      </w:r>
      <w:r>
        <w:rPr>
          <w:sz w:val="24"/>
        </w:rPr>
        <w:t>E.,</w:t>
      </w:r>
      <w:r>
        <w:rPr>
          <w:spacing w:val="56"/>
          <w:sz w:val="24"/>
        </w:rPr>
        <w:t> </w:t>
      </w:r>
      <w:r>
        <w:rPr>
          <w:sz w:val="24"/>
        </w:rPr>
        <w:t>Old,</w:t>
      </w:r>
      <w:r>
        <w:rPr>
          <w:spacing w:val="54"/>
          <w:sz w:val="24"/>
        </w:rPr>
        <w:t> </w:t>
      </w:r>
      <w:r>
        <w:rPr>
          <w:sz w:val="24"/>
        </w:rPr>
        <w:t>S.</w:t>
      </w:r>
      <w:r>
        <w:rPr>
          <w:spacing w:val="54"/>
          <w:sz w:val="24"/>
        </w:rPr>
        <w:t> </w:t>
      </w:r>
      <w:r>
        <w:rPr>
          <w:sz w:val="24"/>
        </w:rPr>
        <w:t>W.,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Feldman,</w:t>
      </w:r>
      <w:r>
        <w:rPr>
          <w:spacing w:val="56"/>
          <w:sz w:val="24"/>
        </w:rPr>
        <w:t> </w:t>
      </w:r>
      <w:r>
        <w:rPr>
          <w:sz w:val="24"/>
        </w:rPr>
        <w:t>R.</w:t>
      </w:r>
      <w:r>
        <w:rPr>
          <w:spacing w:val="56"/>
          <w:sz w:val="24"/>
        </w:rPr>
        <w:t> </w:t>
      </w:r>
      <w:r>
        <w:rPr>
          <w:sz w:val="24"/>
        </w:rPr>
        <w:t>D.</w:t>
      </w:r>
      <w:r>
        <w:rPr>
          <w:spacing w:val="55"/>
          <w:sz w:val="24"/>
        </w:rPr>
        <w:t> </w:t>
      </w:r>
      <w:r>
        <w:rPr>
          <w:sz w:val="24"/>
        </w:rPr>
        <w:t>(2009).</w:t>
      </w:r>
      <w:r>
        <w:rPr>
          <w:spacing w:val="5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-1"/>
          <w:sz w:val="24"/>
        </w:rPr>
        <w:t> </w:t>
      </w:r>
      <w:r>
        <w:rPr>
          <w:sz w:val="24"/>
        </w:rPr>
        <w:t>Jakarta: Salemba</w:t>
      </w:r>
      <w:r>
        <w:rPr>
          <w:spacing w:val="-1"/>
          <w:sz w:val="24"/>
        </w:rPr>
        <w:t> </w:t>
      </w:r>
      <w:r>
        <w:rPr>
          <w:sz w:val="24"/>
        </w:rPr>
        <w:t>Humanika.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top="1500" w:bottom="280" w:left="1600" w:right="102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0"/>
        <w:ind w:left="102"/>
      </w:pPr>
      <w:r>
        <w:rPr/>
        <w:t>Sears,</w:t>
      </w:r>
      <w:r>
        <w:rPr>
          <w:spacing w:val="-1"/>
        </w:rPr>
        <w:t> </w:t>
      </w:r>
      <w:r>
        <w:rPr/>
        <w:t>D, O. (1991).  </w:t>
      </w:r>
      <w:r>
        <w:rPr>
          <w:i/>
        </w:rPr>
        <w:t>Psikologi Sosial</w:t>
      </w:r>
      <w:r>
        <w:rPr/>
        <w:t>.</w:t>
      </w:r>
      <w:r>
        <w:rPr>
          <w:spacing w:val="56"/>
        </w:rPr>
        <w:t> </w:t>
      </w:r>
      <w:r>
        <w:rPr/>
        <w:t>Jakarta</w:t>
      </w:r>
      <w:r>
        <w:rPr>
          <w:spacing w:val="-2"/>
        </w:rPr>
        <w:t> </w:t>
      </w:r>
      <w:r>
        <w:rPr/>
        <w:t>: Erlangga,. Edisi Kelima, Jilid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5"/>
        <w:rPr>
          <w:sz w:val="36"/>
        </w:rPr>
      </w:pPr>
    </w:p>
    <w:p>
      <w:pPr>
        <w:spacing w:line="242" w:lineRule="auto" w:before="1"/>
        <w:ind w:left="668" w:right="0" w:hanging="567"/>
        <w:jc w:val="left"/>
        <w:rPr>
          <w:sz w:val="24"/>
        </w:rPr>
      </w:pPr>
      <w:r>
        <w:rPr>
          <w:sz w:val="24"/>
        </w:rPr>
        <w:t>Sarwono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Wirawan,</w:t>
      </w:r>
      <w:r>
        <w:rPr>
          <w:spacing w:val="7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(2012).</w:t>
      </w:r>
      <w:r>
        <w:rPr>
          <w:spacing w:val="5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Remaja: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Definisi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Remaja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Jakarta:</w:t>
      </w:r>
      <w:r>
        <w:rPr>
          <w:spacing w:val="6"/>
          <w:sz w:val="24"/>
        </w:rPr>
        <w:t> </w:t>
      </w:r>
      <w:r>
        <w:rPr>
          <w:sz w:val="24"/>
        </w:rPr>
        <w:t>Rajagrafindo</w:t>
      </w:r>
      <w:r>
        <w:rPr>
          <w:spacing w:val="-57"/>
          <w:sz w:val="24"/>
        </w:rPr>
        <w:t> </w:t>
      </w:r>
      <w:r>
        <w:rPr>
          <w:sz w:val="24"/>
        </w:rPr>
        <w:t>Persada.</w:t>
      </w:r>
    </w:p>
    <w:sectPr>
      <w:pgSz w:w="12240" w:h="15840"/>
      <w:pgMar w:top="15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andiagung.aaa25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2021-08-25T15:39:39Z</dcterms:created>
  <dcterms:modified xsi:type="dcterms:W3CDTF">2021-08-25T15:39:39Z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