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57" w:rsidRPr="00EC0106" w:rsidRDefault="00F54857" w:rsidP="00F54857">
      <w:pPr>
        <w:spacing w:after="0" w:line="240" w:lineRule="auto"/>
        <w:jc w:val="center"/>
        <w:rPr>
          <w:rFonts w:ascii="Times New Roman" w:hAnsi="Times New Roman"/>
          <w:b/>
          <w:sz w:val="24"/>
          <w:szCs w:val="24"/>
        </w:rPr>
      </w:pPr>
      <w:r w:rsidRPr="00F1506B">
        <w:rPr>
          <w:rFonts w:ascii="Times New Roman" w:hAnsi="Times New Roman"/>
          <w:b/>
          <w:sz w:val="24"/>
          <w:szCs w:val="24"/>
        </w:rPr>
        <w:t>EFEKTIVITAS PESTISIDA NABATI</w:t>
      </w:r>
      <w:r w:rsidRPr="00F1506B">
        <w:rPr>
          <w:rFonts w:ascii="Times New Roman" w:hAnsi="Times New Roman"/>
          <w:b/>
          <w:sz w:val="24"/>
          <w:szCs w:val="24"/>
          <w:lang w:val="en-US"/>
        </w:rPr>
        <w:t xml:space="preserve"> DAUN SIRSAK DAN SEREH WANGI</w:t>
      </w:r>
      <w:r w:rsidRPr="00F1506B">
        <w:rPr>
          <w:rFonts w:ascii="Times New Roman" w:hAnsi="Times New Roman"/>
          <w:b/>
          <w:sz w:val="24"/>
          <w:szCs w:val="24"/>
        </w:rPr>
        <w:t xml:space="preserve"> TERHADAP PENGENDALIAN HAMA </w:t>
      </w:r>
      <w:r>
        <w:rPr>
          <w:rFonts w:ascii="Times New Roman" w:hAnsi="Times New Roman"/>
          <w:b/>
          <w:i/>
          <w:sz w:val="24"/>
          <w:szCs w:val="24"/>
          <w:lang w:val="en-US"/>
        </w:rPr>
        <w:t xml:space="preserve">Callosobrochus </w:t>
      </w:r>
      <w:r>
        <w:rPr>
          <w:rFonts w:ascii="Times New Roman" w:hAnsi="Times New Roman"/>
          <w:b/>
          <w:i/>
          <w:sz w:val="24"/>
          <w:szCs w:val="24"/>
        </w:rPr>
        <w:t>chinensi</w:t>
      </w:r>
      <w:r>
        <w:rPr>
          <w:rFonts w:ascii="Times New Roman" w:hAnsi="Times New Roman"/>
          <w:b/>
          <w:i/>
          <w:sz w:val="24"/>
          <w:szCs w:val="24"/>
          <w:lang w:val="en-US"/>
        </w:rPr>
        <w:t>s</w:t>
      </w:r>
      <w:r w:rsidRPr="00F1506B">
        <w:rPr>
          <w:rFonts w:ascii="Times New Roman" w:hAnsi="Times New Roman"/>
          <w:b/>
          <w:i/>
          <w:sz w:val="24"/>
          <w:szCs w:val="24"/>
        </w:rPr>
        <w:t xml:space="preserve"> L.</w:t>
      </w:r>
      <w:r w:rsidRPr="00F1506B">
        <w:rPr>
          <w:rFonts w:ascii="Times New Roman" w:hAnsi="Times New Roman"/>
          <w:b/>
          <w:sz w:val="24"/>
          <w:szCs w:val="24"/>
        </w:rPr>
        <w:t xml:space="preserve"> PADA PENYIMPANAN BENIH KEDELAI</w:t>
      </w:r>
    </w:p>
    <w:p w:rsidR="00992916" w:rsidRDefault="00992916"/>
    <w:p w:rsidR="00F54857" w:rsidRDefault="00F54857" w:rsidP="00F54857">
      <w:pPr>
        <w:jc w:val="center"/>
        <w:rPr>
          <w:rFonts w:ascii="Times New Roman" w:hAnsi="Times New Roman"/>
          <w:b/>
          <w:sz w:val="24"/>
          <w:szCs w:val="24"/>
          <w:lang w:val="en-US"/>
        </w:rPr>
      </w:pPr>
      <w:r w:rsidRPr="00F54857">
        <w:rPr>
          <w:rFonts w:ascii="Times New Roman" w:hAnsi="Times New Roman"/>
          <w:b/>
          <w:sz w:val="24"/>
          <w:szCs w:val="24"/>
          <w:lang w:val="en-US"/>
        </w:rPr>
        <w:t>Desri Wahyuni</w:t>
      </w:r>
    </w:p>
    <w:p w:rsidR="00F54857" w:rsidRDefault="00F54857" w:rsidP="00F54857">
      <w:pPr>
        <w:spacing w:after="0" w:line="240" w:lineRule="auto"/>
        <w:jc w:val="center"/>
        <w:rPr>
          <w:rFonts w:ascii="Times New Roman" w:hAnsi="Times New Roman"/>
          <w:szCs w:val="24"/>
          <w:lang w:val="en-ID"/>
        </w:rPr>
      </w:pPr>
      <w:r w:rsidRPr="0068109D">
        <w:rPr>
          <w:rFonts w:ascii="Times New Roman" w:hAnsi="Times New Roman"/>
          <w:szCs w:val="24"/>
          <w:lang w:val="en-ID"/>
        </w:rPr>
        <w:t>Program Studi Agroteknologi, Fakultas Agroindustri, Universitas Mercu Buana Yogyakarta</w:t>
      </w:r>
    </w:p>
    <w:p w:rsidR="00F54857" w:rsidRDefault="00F54857" w:rsidP="00F54857">
      <w:pPr>
        <w:jc w:val="center"/>
        <w:rPr>
          <w:rFonts w:ascii="Times New Roman" w:hAnsi="Times New Roman"/>
          <w:sz w:val="24"/>
          <w:szCs w:val="24"/>
          <w:lang w:val="en-US"/>
        </w:rPr>
      </w:pPr>
      <w:r>
        <w:rPr>
          <w:rFonts w:ascii="Times New Roman" w:hAnsi="Times New Roman"/>
          <w:sz w:val="24"/>
          <w:szCs w:val="24"/>
          <w:lang w:val="en-US"/>
        </w:rPr>
        <w:t xml:space="preserve">Email : </w:t>
      </w:r>
      <w:hyperlink r:id="rId5" w:history="1">
        <w:r w:rsidRPr="004F6ACE">
          <w:rPr>
            <w:rStyle w:val="Hyperlink"/>
            <w:rFonts w:ascii="Times New Roman" w:hAnsi="Times New Roman"/>
            <w:sz w:val="24"/>
            <w:szCs w:val="24"/>
            <w:lang w:val="en-US"/>
          </w:rPr>
          <w:t>desriwahyuni17@gmail.com</w:t>
        </w:r>
      </w:hyperlink>
      <w:r>
        <w:rPr>
          <w:rFonts w:ascii="Times New Roman" w:hAnsi="Times New Roman"/>
          <w:sz w:val="24"/>
          <w:szCs w:val="24"/>
          <w:lang w:val="en-US"/>
        </w:rPr>
        <w:t xml:space="preserve"> </w:t>
      </w:r>
    </w:p>
    <w:p w:rsidR="00F54857" w:rsidRDefault="00F54857" w:rsidP="00F54857">
      <w:pPr>
        <w:jc w:val="center"/>
        <w:rPr>
          <w:rFonts w:ascii="Times New Roman" w:hAnsi="Times New Roman"/>
          <w:sz w:val="24"/>
          <w:szCs w:val="24"/>
          <w:lang w:val="en-US"/>
        </w:rPr>
      </w:pPr>
    </w:p>
    <w:p w:rsidR="00F54857" w:rsidRDefault="00F54857" w:rsidP="00F54857">
      <w:pPr>
        <w:jc w:val="center"/>
        <w:rPr>
          <w:rFonts w:ascii="Times New Roman" w:hAnsi="Times New Roman"/>
          <w:b/>
          <w:sz w:val="24"/>
          <w:szCs w:val="24"/>
          <w:lang w:val="en-US"/>
        </w:rPr>
      </w:pPr>
      <w:r>
        <w:rPr>
          <w:rFonts w:ascii="Times New Roman" w:hAnsi="Times New Roman"/>
          <w:b/>
          <w:sz w:val="24"/>
          <w:szCs w:val="24"/>
          <w:lang w:val="en-US"/>
        </w:rPr>
        <w:t>INTISARI</w:t>
      </w:r>
    </w:p>
    <w:p w:rsidR="00DC03AD" w:rsidRDefault="009C493E" w:rsidP="009C493E">
      <w:pPr>
        <w:jc w:val="both"/>
        <w:rPr>
          <w:rFonts w:ascii="Times New Roman" w:hAnsi="Times New Roman"/>
          <w:sz w:val="24"/>
          <w:szCs w:val="24"/>
          <w:lang w:val="en-US"/>
        </w:rPr>
      </w:pPr>
      <w:r>
        <w:rPr>
          <w:rFonts w:ascii="Times New Roman" w:hAnsi="Times New Roman"/>
          <w:sz w:val="24"/>
          <w:szCs w:val="24"/>
          <w:lang w:val="en-US"/>
        </w:rPr>
        <w:t xml:space="preserve">Salah satu hama pasca panen yang merusak benih kedelai adalah </w:t>
      </w:r>
      <w:r w:rsidRPr="009C493E">
        <w:rPr>
          <w:rFonts w:ascii="Times New Roman" w:hAnsi="Times New Roman"/>
          <w:i/>
          <w:sz w:val="24"/>
          <w:szCs w:val="24"/>
          <w:lang w:val="en-US"/>
        </w:rPr>
        <w:t>Callosobrochus chinensis L</w:t>
      </w:r>
      <w:r>
        <w:rPr>
          <w:rFonts w:ascii="Times New Roman" w:hAnsi="Times New Roman"/>
          <w:sz w:val="24"/>
          <w:szCs w:val="24"/>
          <w:lang w:val="en-US"/>
        </w:rPr>
        <w:t xml:space="preserve">. kerusakan biji kedelai akibat serangan Callosobrochus chinensis dapat mencapai 70%, mengingat besarnya presentase kerusakan yang dirimbulkan maka perlu dilakukan pengendalian. Daun sirsak dan sereh wangi termasuk tanaman yang potensial sebagai sumber bahan baku pestisida nabati, karena mengandung berbagai senyawaa aktif. </w:t>
      </w:r>
      <w:r>
        <w:rPr>
          <w:rFonts w:ascii="Times New Roman" w:eastAsia="Calibri" w:hAnsi="Times New Roman"/>
          <w:color w:val="000000" w:themeColor="text1"/>
          <w:sz w:val="24"/>
          <w:szCs w:val="24"/>
        </w:rPr>
        <w:t xml:space="preserve">Tujuan dari penelitian ini adalah untuk mengetahui efektifitas dari pestisida nabati ekstrak daun sirsak dan sereh wangi terhadap hama </w:t>
      </w:r>
      <w:r w:rsidRPr="00776BA2">
        <w:rPr>
          <w:rFonts w:ascii="Times New Roman" w:eastAsia="Calibri" w:hAnsi="Times New Roman"/>
          <w:i/>
          <w:color w:val="000000" w:themeColor="text1"/>
          <w:sz w:val="24"/>
          <w:szCs w:val="24"/>
        </w:rPr>
        <w:t>Callosobruchus chinensis</w:t>
      </w:r>
      <w:r>
        <w:rPr>
          <w:rFonts w:ascii="Times New Roman" w:eastAsia="Calibri" w:hAnsi="Times New Roman"/>
          <w:color w:val="000000" w:themeColor="text1"/>
          <w:sz w:val="24"/>
          <w:szCs w:val="24"/>
        </w:rPr>
        <w:t xml:space="preserve"> pada penyimpanan benih kedelai</w:t>
      </w:r>
      <w:r>
        <w:rPr>
          <w:rFonts w:ascii="Times New Roman" w:eastAsia="Calibri" w:hAnsi="Times New Roman"/>
          <w:color w:val="000000" w:themeColor="text1"/>
          <w:sz w:val="24"/>
          <w:szCs w:val="24"/>
          <w:lang w:val="en-US"/>
        </w:rPr>
        <w:t xml:space="preserve">. </w:t>
      </w:r>
      <w:r w:rsidR="00DC03AD">
        <w:rPr>
          <w:rFonts w:ascii="Times New Roman" w:eastAsia="Calibri" w:hAnsi="Times New Roman"/>
          <w:color w:val="000000" w:themeColor="text1"/>
          <w:sz w:val="24"/>
          <w:szCs w:val="24"/>
        </w:rPr>
        <w:t xml:space="preserve">Penelitian ini dilaksanakan pada bulan Maret-Juni 2021 di Laboratorium Agronomi, Fakultas Agroindusri, Universitas Mercu Buana Yogyakarta.. </w:t>
      </w:r>
      <w:r w:rsidR="00DC03AD" w:rsidRPr="00E05825">
        <w:rPr>
          <w:rFonts w:ascii="Times New Roman" w:hAnsi="Times New Roman"/>
          <w:sz w:val="24"/>
          <w:szCs w:val="24"/>
        </w:rPr>
        <w:t xml:space="preserve">Penelitian ini menggunakan Rancangan Acak Lengkap (RAL) faktorial 2 </w:t>
      </w:r>
      <w:r w:rsidR="00DC03AD">
        <w:rPr>
          <w:rFonts w:ascii="Times New Roman" w:hAnsi="Times New Roman"/>
          <w:sz w:val="24"/>
          <w:szCs w:val="24"/>
        </w:rPr>
        <w:t>faktor dengan 2</w:t>
      </w:r>
      <w:r w:rsidR="00DC03AD" w:rsidRPr="00E05825">
        <w:rPr>
          <w:rFonts w:ascii="Times New Roman" w:hAnsi="Times New Roman"/>
          <w:sz w:val="24"/>
          <w:szCs w:val="24"/>
        </w:rPr>
        <w:t xml:space="preserve"> kontrol</w:t>
      </w:r>
      <w:r w:rsidR="00DC03AD">
        <w:rPr>
          <w:rFonts w:ascii="Times New Roman" w:hAnsi="Times New Roman"/>
          <w:sz w:val="24"/>
          <w:szCs w:val="24"/>
        </w:rPr>
        <w:t xml:space="preserve">. Faktor pertama adalah jenis bahan dasar pestisida nabati, faktor yang kedua yaitu konsentrasi pestisida nabati. Kombinasi perlakuan yang digunakan adalah </w:t>
      </w:r>
      <w:r w:rsidR="00DC03AD" w:rsidRPr="00E05825">
        <w:rPr>
          <w:rFonts w:ascii="Times New Roman" w:hAnsi="Times New Roman"/>
          <w:sz w:val="24"/>
          <w:szCs w:val="24"/>
        </w:rPr>
        <w:t>sereh wangi 10% (K1B1), sereh wangi 15% (K2B1), sereh wangi 25% (K3B1), daun sirsak 10% (K1B2), daun sirsak 15% (K2B2), daun sirsak 25% (K3B2)</w:t>
      </w:r>
      <w:r w:rsidR="00DC03AD">
        <w:rPr>
          <w:rFonts w:ascii="Times New Roman" w:hAnsi="Times New Roman"/>
          <w:sz w:val="24"/>
          <w:szCs w:val="24"/>
        </w:rPr>
        <w:t xml:space="preserve">, </w:t>
      </w:r>
      <w:r w:rsidR="00DC03AD" w:rsidRPr="00E05825">
        <w:rPr>
          <w:rFonts w:ascii="Times New Roman" w:hAnsi="Times New Roman"/>
          <w:sz w:val="24"/>
          <w:szCs w:val="24"/>
        </w:rPr>
        <w:t>Kontrol ( K0 ),</w:t>
      </w:r>
      <w:r w:rsidR="00DC03AD">
        <w:rPr>
          <w:rFonts w:ascii="Times New Roman" w:hAnsi="Times New Roman"/>
          <w:sz w:val="24"/>
          <w:szCs w:val="24"/>
        </w:rPr>
        <w:t xml:space="preserve"> dan </w:t>
      </w:r>
      <w:r w:rsidR="00DC03AD" w:rsidRPr="00E05825">
        <w:rPr>
          <w:rFonts w:ascii="Times New Roman" w:hAnsi="Times New Roman"/>
          <w:sz w:val="24"/>
          <w:szCs w:val="24"/>
        </w:rPr>
        <w:t xml:space="preserve"> aceton ( AC </w:t>
      </w:r>
      <w:r w:rsidR="00DC03AD">
        <w:rPr>
          <w:rFonts w:ascii="Times New Roman" w:hAnsi="Times New Roman"/>
          <w:sz w:val="24"/>
          <w:szCs w:val="24"/>
        </w:rPr>
        <w:t>)</w:t>
      </w:r>
      <w:r w:rsidR="00DC03AD" w:rsidRPr="00E05825">
        <w:rPr>
          <w:rFonts w:ascii="Times New Roman" w:hAnsi="Times New Roman"/>
          <w:sz w:val="24"/>
          <w:szCs w:val="24"/>
        </w:rPr>
        <w:t xml:space="preserve"> .Setiap pe</w:t>
      </w:r>
      <w:r w:rsidR="00DC03AD">
        <w:rPr>
          <w:rFonts w:ascii="Times New Roman" w:hAnsi="Times New Roman"/>
          <w:sz w:val="24"/>
          <w:szCs w:val="24"/>
        </w:rPr>
        <w:t xml:space="preserve">rlakuan diulang sebanyak 4 kali. Dari penelitian yang telah dilakukan diketahui </w:t>
      </w:r>
      <w:r w:rsidR="00DC03AD" w:rsidRPr="004248C0">
        <w:rPr>
          <w:rFonts w:ascii="Times New Roman" w:hAnsi="Times New Roman"/>
          <w:sz w:val="24"/>
          <w:szCs w:val="24"/>
        </w:rPr>
        <w:t xml:space="preserve">Pestisida nabati daun sirsak dan sereh wangi dapat menyebabkan antifeeden, repelensi, mortalitas dan menekan populasi </w:t>
      </w:r>
      <w:r w:rsidR="00DC03AD" w:rsidRPr="00CA593A">
        <w:rPr>
          <w:rFonts w:ascii="Times New Roman" w:hAnsi="Times New Roman"/>
          <w:i/>
          <w:sz w:val="24"/>
          <w:szCs w:val="24"/>
        </w:rPr>
        <w:t>C</w:t>
      </w:r>
      <w:r>
        <w:rPr>
          <w:rFonts w:ascii="Times New Roman" w:hAnsi="Times New Roman"/>
          <w:i/>
          <w:sz w:val="24"/>
          <w:szCs w:val="24"/>
          <w:lang w:val="en-US"/>
        </w:rPr>
        <w:t>allosobrochus</w:t>
      </w:r>
      <w:r w:rsidR="00DC03AD" w:rsidRPr="00CA593A">
        <w:rPr>
          <w:rFonts w:ascii="Times New Roman" w:hAnsi="Times New Roman"/>
          <w:i/>
          <w:sz w:val="24"/>
          <w:szCs w:val="24"/>
        </w:rPr>
        <w:t xml:space="preserve"> chinensis.</w:t>
      </w:r>
      <w:r>
        <w:rPr>
          <w:rFonts w:ascii="Times New Roman" w:hAnsi="Times New Roman"/>
          <w:sz w:val="24"/>
          <w:szCs w:val="24"/>
          <w:lang w:val="en-US"/>
        </w:rPr>
        <w:t xml:space="preserve"> Jenis pestisida nabati daun sirsak lebih baik daripada sereh wangi dalam menekan perkembangbiakkan </w:t>
      </w:r>
      <w:r w:rsidRPr="009C493E">
        <w:rPr>
          <w:rFonts w:ascii="Times New Roman" w:hAnsi="Times New Roman"/>
          <w:i/>
          <w:sz w:val="24"/>
          <w:szCs w:val="24"/>
          <w:lang w:val="en-US"/>
        </w:rPr>
        <w:t>Callosobrochus chinensis</w:t>
      </w:r>
      <w:r>
        <w:rPr>
          <w:rFonts w:ascii="Times New Roman" w:hAnsi="Times New Roman"/>
          <w:sz w:val="24"/>
          <w:szCs w:val="24"/>
          <w:lang w:val="en-US"/>
        </w:rPr>
        <w:t xml:space="preserve"> dan mempertahankan mutu benih kedelai selama penyimpanan 3 bulan. Kombinasi perlakuan jenis pestisida dan konsetrasi yang berbeda tidak terdapat interaksi. Konsentrasi pestisida nabati sereh wangi dan daun sirsak 10%, 15% dan 25% tidak memberikan perbedaan terhadap pengendalian </w:t>
      </w:r>
      <w:r w:rsidRPr="009C493E">
        <w:rPr>
          <w:rFonts w:ascii="Times New Roman" w:hAnsi="Times New Roman"/>
          <w:i/>
          <w:sz w:val="24"/>
          <w:szCs w:val="24"/>
          <w:lang w:val="en-US"/>
        </w:rPr>
        <w:t>Callosobrochus chinensis</w:t>
      </w:r>
      <w:r>
        <w:rPr>
          <w:rFonts w:ascii="Times New Roman" w:hAnsi="Times New Roman"/>
          <w:sz w:val="24"/>
          <w:szCs w:val="24"/>
          <w:lang w:val="en-US"/>
        </w:rPr>
        <w:t xml:space="preserve"> maupun mutu benih kedelai selama penyimpanan 3 bulan.</w:t>
      </w:r>
    </w:p>
    <w:p w:rsidR="00AC0F3C" w:rsidRPr="00766FFD" w:rsidRDefault="00AC0F3C" w:rsidP="00AC0F3C">
      <w:pPr>
        <w:jc w:val="both"/>
        <w:rPr>
          <w:rFonts w:ascii="Times New Roman" w:hAnsi="Times New Roman"/>
          <w:i/>
          <w:sz w:val="24"/>
          <w:szCs w:val="24"/>
        </w:rPr>
      </w:pPr>
      <w:r w:rsidRPr="00766FFD">
        <w:rPr>
          <w:rFonts w:ascii="Times New Roman" w:hAnsi="Times New Roman"/>
          <w:b/>
          <w:i/>
          <w:sz w:val="24"/>
          <w:szCs w:val="24"/>
        </w:rPr>
        <w:t>Kata kunci</w:t>
      </w:r>
      <w:r>
        <w:rPr>
          <w:rFonts w:ascii="Times New Roman" w:hAnsi="Times New Roman"/>
          <w:sz w:val="24"/>
          <w:szCs w:val="24"/>
        </w:rPr>
        <w:t xml:space="preserve">: </w:t>
      </w:r>
      <w:r w:rsidRPr="008A6E8F">
        <w:rPr>
          <w:rFonts w:ascii="Times New Roman" w:hAnsi="Times New Roman"/>
          <w:i/>
          <w:sz w:val="24"/>
          <w:szCs w:val="24"/>
        </w:rPr>
        <w:t>Callosobruchus chinensis</w:t>
      </w:r>
      <w:r>
        <w:rPr>
          <w:rFonts w:ascii="Times New Roman" w:hAnsi="Times New Roman"/>
          <w:i/>
          <w:sz w:val="24"/>
          <w:szCs w:val="24"/>
        </w:rPr>
        <w:t>,</w:t>
      </w:r>
      <w:r>
        <w:rPr>
          <w:rFonts w:ascii="Times New Roman" w:hAnsi="Times New Roman"/>
          <w:sz w:val="24"/>
          <w:szCs w:val="24"/>
        </w:rPr>
        <w:t xml:space="preserve"> </w:t>
      </w:r>
      <w:r w:rsidRPr="00766FFD">
        <w:rPr>
          <w:rFonts w:ascii="Times New Roman" w:hAnsi="Times New Roman"/>
          <w:i/>
          <w:sz w:val="24"/>
          <w:szCs w:val="24"/>
        </w:rPr>
        <w:t>daun sirsak, kedelai, konsetrasi</w:t>
      </w:r>
    </w:p>
    <w:p w:rsidR="00AC0F3C" w:rsidRDefault="00AC0F3C" w:rsidP="00AC0F3C">
      <w:pPr>
        <w:tabs>
          <w:tab w:val="left" w:pos="3870"/>
        </w:tabs>
        <w:ind w:left="1134"/>
        <w:jc w:val="both"/>
        <w:rPr>
          <w:rFonts w:ascii="Times New Roman" w:hAnsi="Times New Roman"/>
          <w:i/>
          <w:sz w:val="24"/>
          <w:szCs w:val="24"/>
        </w:rPr>
      </w:pPr>
      <w:r w:rsidRPr="00766FFD">
        <w:rPr>
          <w:rFonts w:ascii="Times New Roman" w:hAnsi="Times New Roman"/>
          <w:i/>
          <w:sz w:val="24"/>
          <w:szCs w:val="24"/>
        </w:rPr>
        <w:t xml:space="preserve">sereh wangi. </w:t>
      </w:r>
    </w:p>
    <w:p w:rsidR="00AC0F3C" w:rsidRDefault="00AC0F3C">
      <w:pPr>
        <w:rPr>
          <w:rFonts w:ascii="Times New Roman" w:hAnsi="Times New Roman"/>
          <w:i/>
          <w:sz w:val="24"/>
          <w:szCs w:val="24"/>
        </w:rPr>
      </w:pPr>
      <w:r>
        <w:rPr>
          <w:rFonts w:ascii="Times New Roman" w:hAnsi="Times New Roman"/>
          <w:i/>
          <w:sz w:val="24"/>
          <w:szCs w:val="24"/>
        </w:rPr>
        <w:br w:type="page"/>
      </w:r>
    </w:p>
    <w:p w:rsidR="00AC0F3C" w:rsidRDefault="00AC0F3C" w:rsidP="00AC0F3C">
      <w:pPr>
        <w:tabs>
          <w:tab w:val="left" w:pos="3870"/>
        </w:tabs>
        <w:ind w:left="1134"/>
        <w:jc w:val="both"/>
        <w:rPr>
          <w:rFonts w:ascii="Times New Roman" w:hAnsi="Times New Roman"/>
          <w:i/>
          <w:sz w:val="24"/>
          <w:szCs w:val="24"/>
        </w:rPr>
      </w:pPr>
    </w:p>
    <w:p w:rsidR="00AC0F3C" w:rsidRPr="00AC0F3C" w:rsidRDefault="00AC0F3C" w:rsidP="00AC0F3C">
      <w:pPr>
        <w:tabs>
          <w:tab w:val="left" w:pos="3870"/>
        </w:tabs>
        <w:ind w:left="1134"/>
        <w:jc w:val="center"/>
        <w:rPr>
          <w:rFonts w:ascii="Times New Roman" w:hAnsi="Times New Roman"/>
          <w:b/>
          <w:i/>
          <w:sz w:val="24"/>
          <w:szCs w:val="24"/>
          <w:lang w:val="en-US"/>
        </w:rPr>
      </w:pPr>
      <w:r w:rsidRPr="009A1B58">
        <w:rPr>
          <w:rFonts w:ascii="Times New Roman" w:hAnsi="Times New Roman"/>
          <w:b/>
          <w:i/>
          <w:sz w:val="24"/>
          <w:szCs w:val="24"/>
          <w:lang w:val="en-US"/>
        </w:rPr>
        <w:t>ABSTRACK</w:t>
      </w:r>
    </w:p>
    <w:p w:rsidR="00AC0F3C" w:rsidRDefault="00AC0F3C" w:rsidP="00AC0F3C">
      <w:pPr>
        <w:tabs>
          <w:tab w:val="left" w:pos="3870"/>
        </w:tabs>
        <w:ind w:left="1134"/>
        <w:jc w:val="both"/>
        <w:rPr>
          <w:rFonts w:ascii="Times New Roman" w:hAnsi="Times New Roman"/>
          <w:i/>
          <w:sz w:val="24"/>
          <w:szCs w:val="24"/>
          <w:lang w:val="en-GB"/>
        </w:rPr>
      </w:pPr>
      <w:r w:rsidRPr="00AC0F3C">
        <w:rPr>
          <w:rFonts w:ascii="Times New Roman" w:hAnsi="Times New Roman"/>
          <w:i/>
          <w:sz w:val="24"/>
          <w:szCs w:val="24"/>
          <w:lang w:val="en-US"/>
        </w:rPr>
        <w:t>One of the post-damaging pests of soybean seeds is Callosobrochus chinensis L. Damage to soybean seeds due to Callosobrochus chinensis attack can reach 70%, considering the large percentage of damage caused, it is necessary to control it. Soursop leaves and citronella are plants that have potential as sources of raw materials for vegetable pesticides, because they contain various active compounds.</w:t>
      </w:r>
      <w:r>
        <w:rPr>
          <w:rFonts w:ascii="Times New Roman" w:hAnsi="Times New Roman"/>
          <w:b/>
          <w:sz w:val="24"/>
          <w:szCs w:val="24"/>
          <w:lang w:val="en-US"/>
        </w:rPr>
        <w:t xml:space="preserve"> </w:t>
      </w:r>
      <w:r w:rsidRPr="009A1B58">
        <w:rPr>
          <w:rFonts w:ascii="Times New Roman" w:hAnsi="Times New Roman"/>
          <w:i/>
          <w:sz w:val="24"/>
          <w:szCs w:val="24"/>
          <w:lang w:val="en-GB"/>
        </w:rPr>
        <w:t xml:space="preserve">The purpose of this study was to determine the effectiveness of Biopesticide extracts from soursop leaves and </w:t>
      </w:r>
      <w:r w:rsidRPr="009A1B58">
        <w:rPr>
          <w:rFonts w:ascii="Times New Roman" w:hAnsi="Times New Roman"/>
          <w:i/>
          <w:sz w:val="24"/>
          <w:szCs w:val="24"/>
        </w:rPr>
        <w:t>c</w:t>
      </w:r>
      <w:r w:rsidRPr="009A1B58">
        <w:rPr>
          <w:rFonts w:ascii="Times New Roman" w:hAnsi="Times New Roman"/>
          <w:i/>
          <w:sz w:val="24"/>
          <w:szCs w:val="24"/>
          <w:lang w:val="en-GB"/>
        </w:rPr>
        <w:t xml:space="preserve">itronella </w:t>
      </w:r>
      <w:r w:rsidRPr="009A1B58">
        <w:rPr>
          <w:rFonts w:ascii="Times New Roman" w:hAnsi="Times New Roman"/>
          <w:i/>
          <w:sz w:val="24"/>
          <w:szCs w:val="24"/>
        </w:rPr>
        <w:t>grass</w:t>
      </w:r>
      <w:r w:rsidRPr="009A1B58">
        <w:rPr>
          <w:rFonts w:ascii="Times New Roman" w:hAnsi="Times New Roman"/>
          <w:i/>
          <w:sz w:val="24"/>
          <w:szCs w:val="24"/>
          <w:lang w:val="en-GB"/>
        </w:rPr>
        <w:t xml:space="preserve"> against Callosobruchus chinensis pests in soybean seed storage</w:t>
      </w:r>
      <w:r>
        <w:rPr>
          <w:rFonts w:ascii="Times New Roman" w:hAnsi="Times New Roman"/>
          <w:i/>
          <w:sz w:val="24"/>
          <w:szCs w:val="24"/>
          <w:lang w:val="en-GB"/>
        </w:rPr>
        <w:t xml:space="preserve">. </w:t>
      </w:r>
      <w:r w:rsidRPr="009A1B58">
        <w:rPr>
          <w:rFonts w:ascii="Times New Roman" w:hAnsi="Times New Roman"/>
          <w:i/>
          <w:sz w:val="24"/>
          <w:szCs w:val="24"/>
          <w:lang w:val="en-US"/>
        </w:rPr>
        <w:t xml:space="preserve">This research was conducted in March-June 2021 at the Agronomy Laboratory, </w:t>
      </w:r>
      <w:r w:rsidRPr="009A1B58">
        <w:rPr>
          <w:rFonts w:ascii="Times New Roman" w:hAnsi="Times New Roman"/>
          <w:i/>
          <w:sz w:val="24"/>
          <w:szCs w:val="24"/>
          <w:lang w:val="en-GB"/>
        </w:rPr>
        <w:t xml:space="preserve">Agrotechnology </w:t>
      </w:r>
      <w:r w:rsidRPr="009A1B58">
        <w:rPr>
          <w:rFonts w:ascii="Times New Roman" w:hAnsi="Times New Roman"/>
          <w:i/>
          <w:sz w:val="24"/>
          <w:szCs w:val="24"/>
        </w:rPr>
        <w:t xml:space="preserve">Study </w:t>
      </w:r>
      <w:r w:rsidRPr="009A1B58">
        <w:rPr>
          <w:rFonts w:ascii="Times New Roman" w:hAnsi="Times New Roman"/>
          <w:i/>
          <w:sz w:val="24"/>
          <w:szCs w:val="24"/>
          <w:lang w:val="en-GB"/>
        </w:rPr>
        <w:t>Program, Faculty of Agroindustry, Yogyakarta</w:t>
      </w:r>
      <w:r w:rsidRPr="009A1B58">
        <w:rPr>
          <w:rFonts w:ascii="Times New Roman" w:hAnsi="Times New Roman"/>
          <w:i/>
          <w:sz w:val="24"/>
          <w:szCs w:val="24"/>
        </w:rPr>
        <w:t xml:space="preserve"> </w:t>
      </w:r>
      <w:r w:rsidRPr="009A1B58">
        <w:rPr>
          <w:rFonts w:ascii="Times New Roman" w:hAnsi="Times New Roman"/>
          <w:i/>
          <w:sz w:val="24"/>
          <w:szCs w:val="24"/>
          <w:lang w:val="en-GB"/>
        </w:rPr>
        <w:t>Mercu Buana University</w:t>
      </w:r>
      <w:r>
        <w:rPr>
          <w:rFonts w:ascii="Times New Roman" w:hAnsi="Times New Roman"/>
          <w:i/>
          <w:sz w:val="24"/>
          <w:szCs w:val="24"/>
          <w:lang w:val="en-GB"/>
        </w:rPr>
        <w:t xml:space="preserve">. </w:t>
      </w:r>
      <w:r w:rsidRPr="009A1B58">
        <w:rPr>
          <w:rFonts w:ascii="Times New Roman" w:hAnsi="Times New Roman"/>
          <w:i/>
          <w:sz w:val="24"/>
          <w:szCs w:val="24"/>
          <w:lang w:val="en-GB"/>
        </w:rPr>
        <w:t>This study used a 2 factor factorial Completely Randomized Design (CRD) with 2 controls. The first factor is the type of vegetable pesticide base material, the second factor is the concentration of vegetable pesticides. The combination of treatments used were citronella 10% (K1B1), citronella 15% (K2B1), citronella fragrant 25% (K3B1), soursop leaves 10% (K1B2), soursop leaves 15% (K2B2), soursop leaves 25% ( K3B2), Control (K0), and acetone (AC). Each treatment was repeated 4 times.</w:t>
      </w:r>
      <w:r w:rsidRPr="00AC0F3C">
        <w:t xml:space="preserve"> </w:t>
      </w:r>
      <w:r w:rsidRPr="00AC0F3C">
        <w:rPr>
          <w:rFonts w:ascii="Times New Roman" w:hAnsi="Times New Roman"/>
          <w:i/>
          <w:sz w:val="24"/>
          <w:szCs w:val="24"/>
          <w:lang w:val="en-GB"/>
        </w:rPr>
        <w:t>From the research that has been done, it is known that vegetable pesticides from soursop leaves and citronella can cause anti-feeding, repellency, mortality and suppress the population of Callosobrochus chinensis. Soursop leaf vegetable pesticides were better than citronella in suppressing the proliferation of Callosobrochus chinensis and maintaining the quality of soybean seeds for 3 months storage. The combination of pesticide treatment and different concentrations did not show any interaction. The concentration of citronella and soursop leaf pesticides 10%, 15% and 25% did not make any difference to the control of Callosobrochus chinensis and the quality of soybean seeds during 3 months storage.</w:t>
      </w:r>
    </w:p>
    <w:p w:rsidR="00AC0F3C" w:rsidRPr="009A1B58" w:rsidRDefault="00AC0F3C" w:rsidP="00AC0F3C">
      <w:pPr>
        <w:tabs>
          <w:tab w:val="left" w:pos="3870"/>
        </w:tabs>
        <w:ind w:left="1134"/>
        <w:jc w:val="both"/>
        <w:rPr>
          <w:rFonts w:ascii="Times New Roman" w:hAnsi="Times New Roman"/>
          <w:i/>
          <w:sz w:val="24"/>
          <w:szCs w:val="24"/>
          <w:lang w:val="en-US"/>
        </w:rPr>
      </w:pPr>
      <w:r w:rsidRPr="009A1B58">
        <w:rPr>
          <w:rFonts w:ascii="Times New Roman" w:hAnsi="Times New Roman"/>
          <w:i/>
          <w:sz w:val="24"/>
          <w:szCs w:val="24"/>
          <w:lang w:val="en-GB"/>
        </w:rPr>
        <w:t xml:space="preserve"> </w:t>
      </w:r>
      <w:r w:rsidRPr="009A1B58">
        <w:rPr>
          <w:rFonts w:ascii="Times New Roman" w:hAnsi="Times New Roman"/>
          <w:b/>
          <w:i/>
          <w:sz w:val="24"/>
          <w:szCs w:val="24"/>
          <w:lang w:val="en-GB"/>
        </w:rPr>
        <w:t xml:space="preserve">Keywords : </w:t>
      </w:r>
      <w:r w:rsidRPr="009A1B58">
        <w:rPr>
          <w:rFonts w:ascii="Times New Roman" w:hAnsi="Times New Roman"/>
          <w:i/>
          <w:sz w:val="24"/>
          <w:szCs w:val="24"/>
          <w:lang w:val="en-GB"/>
        </w:rPr>
        <w:t>Callosobrochus chinensis, citronella grass, soursop leaves</w:t>
      </w:r>
    </w:p>
    <w:p w:rsidR="00AC0F3C" w:rsidRDefault="00AC0F3C">
      <w:pPr>
        <w:rPr>
          <w:rFonts w:ascii="Times New Roman" w:hAnsi="Times New Roman"/>
          <w:i/>
          <w:sz w:val="24"/>
          <w:szCs w:val="24"/>
          <w:lang w:val="en-GB"/>
        </w:rPr>
      </w:pPr>
      <w:r>
        <w:rPr>
          <w:rFonts w:ascii="Times New Roman" w:hAnsi="Times New Roman"/>
          <w:i/>
          <w:sz w:val="24"/>
          <w:szCs w:val="24"/>
          <w:lang w:val="en-GB"/>
        </w:rPr>
        <w:br w:type="page"/>
      </w:r>
    </w:p>
    <w:p w:rsidR="00AC0F3C" w:rsidRDefault="00AC0F3C" w:rsidP="00AC0F3C">
      <w:pPr>
        <w:jc w:val="both"/>
        <w:rPr>
          <w:rFonts w:ascii="Times New Roman" w:hAnsi="Times New Roman"/>
          <w:b/>
          <w:sz w:val="24"/>
        </w:rPr>
      </w:pPr>
      <w:r w:rsidRPr="0068109D">
        <w:rPr>
          <w:rFonts w:ascii="Times New Roman" w:hAnsi="Times New Roman"/>
          <w:b/>
          <w:sz w:val="24"/>
        </w:rPr>
        <w:lastRenderedPageBreak/>
        <w:t>PENDAHULUAN</w:t>
      </w:r>
    </w:p>
    <w:p w:rsidR="00AC0F3C" w:rsidRDefault="00AC0F3C" w:rsidP="00721AE5">
      <w:pPr>
        <w:tabs>
          <w:tab w:val="left" w:pos="3870"/>
        </w:tabs>
        <w:ind w:firstLine="709"/>
        <w:jc w:val="both"/>
        <w:rPr>
          <w:rFonts w:ascii="Times New Roman" w:hAnsi="Times New Roman"/>
          <w:sz w:val="24"/>
          <w:szCs w:val="24"/>
          <w:lang w:val="en-GB"/>
        </w:rPr>
      </w:pPr>
      <w:r>
        <w:rPr>
          <w:rFonts w:ascii="Times New Roman" w:hAnsi="Times New Roman"/>
          <w:sz w:val="24"/>
          <w:szCs w:val="24"/>
          <w:lang w:val="en-GB"/>
        </w:rPr>
        <w:t>Tanaman kedelai (Glycine max L.) merupakan tanaman komoditas pangan nasional prioritas ketiga setelah padi dan jagung. Kedelai bebas laktosa sehingga cocok untuk kons</w:t>
      </w:r>
      <w:r w:rsidR="00B50463">
        <w:rPr>
          <w:rFonts w:ascii="Times New Roman" w:hAnsi="Times New Roman"/>
          <w:sz w:val="24"/>
          <w:szCs w:val="24"/>
          <w:lang w:val="en-GB"/>
        </w:rPr>
        <w:t>umen yang menderita intoleransi laktosa. Kedelai mengandung asam lemak jenuh yang rendah. Kacang kedelai juga kaya akan vitamin (A,E,K, dan beberapa jenis vitamin B) dan mineral (K,Fe,Zn dan P). beberapa produk kedelai utuh merupakan sumber serat yang baik untuk dikonsumsi (Slavin,1991;Stefia,2017).</w:t>
      </w:r>
    </w:p>
    <w:p w:rsidR="00B50463" w:rsidRDefault="00B50463" w:rsidP="00721AE5">
      <w:pPr>
        <w:tabs>
          <w:tab w:val="left" w:pos="3870"/>
        </w:tabs>
        <w:ind w:firstLine="709"/>
        <w:jc w:val="both"/>
        <w:rPr>
          <w:rFonts w:ascii="Times New Roman" w:hAnsi="Times New Roman"/>
          <w:sz w:val="24"/>
          <w:szCs w:val="24"/>
          <w:lang w:val="en-US"/>
        </w:rPr>
      </w:pPr>
      <w:r w:rsidRPr="00721AE5">
        <w:rPr>
          <w:rFonts w:ascii="Times New Roman" w:hAnsi="Times New Roman"/>
          <w:sz w:val="24"/>
          <w:szCs w:val="24"/>
          <w:lang w:val="en-GB"/>
        </w:rPr>
        <w:t>Produksi</w:t>
      </w:r>
      <w:r w:rsidRPr="00F1506B">
        <w:rPr>
          <w:rFonts w:ascii="Times New Roman" w:hAnsi="Times New Roman"/>
          <w:sz w:val="24"/>
          <w:szCs w:val="24"/>
        </w:rPr>
        <w:t xml:space="preserve"> kedelai Indonesia pada tahun 2015 hingga 2017 mengalami penurunan sebesar 10- 15 persen per tahun nya  dari sekitar 104 ton biji kering kedelai pada tahun 2015 hingga 2017 (BPS, 2018</w:t>
      </w:r>
      <w:r w:rsidRPr="00F1506B">
        <w:rPr>
          <w:rFonts w:ascii="Times New Roman" w:hAnsi="Times New Roman"/>
          <w:sz w:val="24"/>
          <w:szCs w:val="24"/>
          <w:lang w:val="en-US"/>
        </w:rPr>
        <w:t xml:space="preserve">). </w:t>
      </w:r>
      <w:r w:rsidRPr="00F1506B">
        <w:rPr>
          <w:rFonts w:ascii="Times New Roman" w:hAnsi="Times New Roman"/>
          <w:sz w:val="24"/>
          <w:szCs w:val="24"/>
        </w:rPr>
        <w:t xml:space="preserve">Salah satu penyebab turun nya produksi kedelai adalah adanya serangan hama tanaman. Serangan hama tidak terjadi di lapangan saja, tetapi juga di penyimpanan. Salah satu hama pasca panen yang merusak benih kedelai adalah </w:t>
      </w:r>
      <w:r w:rsidRPr="00F1506B">
        <w:rPr>
          <w:rFonts w:ascii="Times New Roman" w:hAnsi="Times New Roman"/>
          <w:i/>
          <w:sz w:val="24"/>
          <w:szCs w:val="24"/>
        </w:rPr>
        <w:t xml:space="preserve">Callosobruchus </w:t>
      </w:r>
      <w:r w:rsidRPr="00F1506B">
        <w:rPr>
          <w:rFonts w:ascii="Times New Roman" w:hAnsi="Times New Roman"/>
          <w:i/>
          <w:sz w:val="24"/>
          <w:szCs w:val="24"/>
          <w:lang w:val="en-US"/>
        </w:rPr>
        <w:t>c</w:t>
      </w:r>
      <w:r w:rsidRPr="00F1506B">
        <w:rPr>
          <w:rFonts w:ascii="Times New Roman" w:hAnsi="Times New Roman"/>
          <w:i/>
          <w:sz w:val="24"/>
          <w:szCs w:val="24"/>
        </w:rPr>
        <w:t xml:space="preserve">hinensis. </w:t>
      </w:r>
      <w:r w:rsidRPr="00F1506B">
        <w:rPr>
          <w:rFonts w:ascii="Times New Roman" w:hAnsi="Times New Roman"/>
          <w:sz w:val="24"/>
          <w:szCs w:val="24"/>
        </w:rPr>
        <w:t xml:space="preserve">Serangan hama tersebut menyebabkan biji kedelai rusak, tidak dapat dikonsumsi atau digunakan sebagai benih, dan mengalami penyusutan bobot. Kerusakan biji kedelai akibat serangan </w:t>
      </w:r>
      <w:r w:rsidRPr="00F1506B">
        <w:rPr>
          <w:rFonts w:ascii="Times New Roman" w:hAnsi="Times New Roman"/>
          <w:i/>
          <w:sz w:val="24"/>
          <w:szCs w:val="24"/>
        </w:rPr>
        <w:t>Callosobruchus chinensis.</w:t>
      </w:r>
      <w:r w:rsidRPr="00F1506B">
        <w:rPr>
          <w:rFonts w:ascii="Times New Roman" w:hAnsi="Times New Roman"/>
          <w:i/>
          <w:sz w:val="24"/>
          <w:szCs w:val="24"/>
          <w:lang w:val="en-US"/>
        </w:rPr>
        <w:t xml:space="preserve"> </w:t>
      </w:r>
      <w:r w:rsidRPr="00F1506B">
        <w:rPr>
          <w:rFonts w:ascii="Times New Roman" w:hAnsi="Times New Roman"/>
          <w:sz w:val="24"/>
          <w:szCs w:val="24"/>
        </w:rPr>
        <w:t>dapat mencapai 70 %. Mengingat besarnya persentase kerusakan yang ditimbulkan maka perlu dilakukan pengendalian. Tindakan diperlukan untuk menjaga agar tingkat kerusakan tetap berada di</w:t>
      </w:r>
      <w:r w:rsidRPr="00F1506B">
        <w:rPr>
          <w:rFonts w:ascii="Times New Roman" w:hAnsi="Times New Roman"/>
          <w:sz w:val="24"/>
          <w:szCs w:val="24"/>
          <w:lang w:val="en-US"/>
        </w:rPr>
        <w:t xml:space="preserve"> </w:t>
      </w:r>
      <w:r w:rsidRPr="00F1506B">
        <w:rPr>
          <w:rFonts w:ascii="Times New Roman" w:hAnsi="Times New Roman"/>
          <w:sz w:val="24"/>
          <w:szCs w:val="24"/>
        </w:rPr>
        <w:t>bawah ambang ekonomi</w:t>
      </w:r>
      <w:r>
        <w:rPr>
          <w:rFonts w:ascii="Times New Roman" w:hAnsi="Times New Roman"/>
          <w:sz w:val="24"/>
          <w:szCs w:val="24"/>
          <w:lang w:val="en-US"/>
        </w:rPr>
        <w:t>.</w:t>
      </w:r>
    </w:p>
    <w:p w:rsidR="00B50463" w:rsidRDefault="00B50463" w:rsidP="00721AE5">
      <w:pPr>
        <w:tabs>
          <w:tab w:val="left" w:pos="3870"/>
        </w:tabs>
        <w:ind w:firstLine="709"/>
        <w:jc w:val="both"/>
        <w:rPr>
          <w:rFonts w:ascii="Times New Roman" w:hAnsi="Times New Roman"/>
          <w:sz w:val="24"/>
          <w:szCs w:val="24"/>
        </w:rPr>
      </w:pPr>
      <w:r w:rsidRPr="00721AE5">
        <w:rPr>
          <w:rFonts w:ascii="Times New Roman" w:hAnsi="Times New Roman"/>
          <w:sz w:val="24"/>
          <w:szCs w:val="24"/>
          <w:lang w:val="en-GB"/>
        </w:rPr>
        <w:t>Pengendalian</w:t>
      </w:r>
      <w:r w:rsidRPr="00F1506B">
        <w:rPr>
          <w:rFonts w:ascii="Times New Roman" w:hAnsi="Times New Roman"/>
          <w:sz w:val="24"/>
          <w:szCs w:val="24"/>
        </w:rPr>
        <w:t xml:space="preserve"> hama gudang biasanya dilakukan dengan insektisida sintetik, seperti piretroid sintetik, metil bromida dan fosfin (Kim, 2001</w:t>
      </w:r>
      <w:r>
        <w:rPr>
          <w:rFonts w:ascii="Times New Roman" w:hAnsi="Times New Roman"/>
          <w:sz w:val="24"/>
          <w:szCs w:val="24"/>
          <w:lang w:val="en-US"/>
        </w:rPr>
        <w:t>; Wijayanti, 2020</w:t>
      </w:r>
      <w:r w:rsidRPr="00F1506B">
        <w:rPr>
          <w:rFonts w:ascii="Times New Roman" w:hAnsi="Times New Roman"/>
          <w:sz w:val="24"/>
          <w:szCs w:val="24"/>
        </w:rPr>
        <w:t>).</w:t>
      </w:r>
      <w:r>
        <w:rPr>
          <w:rFonts w:ascii="Times New Roman" w:hAnsi="Times New Roman"/>
          <w:sz w:val="24"/>
          <w:szCs w:val="24"/>
          <w:lang w:val="en-US"/>
        </w:rPr>
        <w:t xml:space="preserve"> </w:t>
      </w:r>
      <w:r w:rsidRPr="00F1506B">
        <w:rPr>
          <w:rFonts w:ascii="Times New Roman" w:hAnsi="Times New Roman"/>
          <w:sz w:val="24"/>
          <w:szCs w:val="24"/>
        </w:rPr>
        <w:t>Apabila dilihat dari segi penekanan populasi maka cara tersebut dapat berhasil dengan cepat namun dari segi ekologi cara tersebut dapat menimbulkan efek negatif, antara lain : dapat menimbulkan resistensi hama apabila digunakan terus menerus, mematikan organisme bukan sasaran dan dapat mencemarkan bahan makanan sehingga berbahaya bagi konsumen karena mengandung residu yang tinggi dari insektisida.</w:t>
      </w:r>
    </w:p>
    <w:p w:rsidR="00B50463" w:rsidRDefault="00B50463" w:rsidP="00721AE5">
      <w:pPr>
        <w:tabs>
          <w:tab w:val="left" w:pos="3870"/>
        </w:tabs>
        <w:ind w:firstLine="709"/>
        <w:jc w:val="both"/>
        <w:rPr>
          <w:rFonts w:ascii="Times New Roman" w:hAnsi="Times New Roman"/>
          <w:sz w:val="24"/>
          <w:szCs w:val="24"/>
        </w:rPr>
      </w:pPr>
      <w:r w:rsidRPr="00F1506B">
        <w:rPr>
          <w:rFonts w:ascii="Times New Roman" w:hAnsi="Times New Roman"/>
          <w:sz w:val="24"/>
          <w:szCs w:val="24"/>
        </w:rPr>
        <w:t xml:space="preserve">Untuk </w:t>
      </w:r>
      <w:r w:rsidRPr="00721AE5">
        <w:rPr>
          <w:rFonts w:ascii="Times New Roman" w:hAnsi="Times New Roman"/>
          <w:sz w:val="24"/>
          <w:szCs w:val="24"/>
          <w:lang w:val="en-GB"/>
        </w:rPr>
        <w:t>itu</w:t>
      </w:r>
      <w:r w:rsidRPr="00F1506B">
        <w:rPr>
          <w:rFonts w:ascii="Times New Roman" w:hAnsi="Times New Roman"/>
          <w:sz w:val="24"/>
          <w:szCs w:val="24"/>
        </w:rPr>
        <w:t xml:space="preserve"> sebagai pengganti pestisida kimia sintetik digunakan bahan alami yang dimanfaatkan sebagai pestisida nabati atau biopestisida. Pestisida nabati merupakan salah satu alternatif untuk mengendalikan hama yang relatif aman untuk lingkungan.</w:t>
      </w:r>
      <w:r w:rsidR="009A7E27" w:rsidRPr="009A7E27">
        <w:rPr>
          <w:rFonts w:ascii="Times New Roman" w:hAnsi="Times New Roman"/>
          <w:sz w:val="24"/>
          <w:szCs w:val="24"/>
          <w:lang w:val="en-US"/>
        </w:rPr>
        <w:t xml:space="preserve"> </w:t>
      </w:r>
      <w:r w:rsidR="009A7E27" w:rsidRPr="00F1506B">
        <w:rPr>
          <w:rFonts w:ascii="Times New Roman" w:hAnsi="Times New Roman"/>
          <w:sz w:val="24"/>
          <w:szCs w:val="24"/>
          <w:lang w:val="en-US"/>
        </w:rPr>
        <w:t>Pestisida nabati</w:t>
      </w:r>
      <w:r w:rsidR="009A7E27" w:rsidRPr="00F1506B">
        <w:rPr>
          <w:rFonts w:ascii="Times New Roman" w:hAnsi="Times New Roman"/>
          <w:sz w:val="24"/>
          <w:szCs w:val="24"/>
        </w:rPr>
        <w:t xml:space="preserve"> merupakan bahan yang berasal dari tumbuhan atau bahan hidup yang disebut nabati yang dapat digunakan untuk mengendalikan organisme pengganggu tumbuhan. Pestisida nabati merupakan salah satu solusi ramah lingkungan dalam rangka menekan dampak negatif akibat penggunaan pes</w:t>
      </w:r>
      <w:r w:rsidR="009A7E27">
        <w:rPr>
          <w:rFonts w:ascii="Times New Roman" w:hAnsi="Times New Roman"/>
          <w:sz w:val="24"/>
          <w:szCs w:val="24"/>
        </w:rPr>
        <w:t xml:space="preserve">tisida sintetis yang berlebihan </w:t>
      </w:r>
      <w:r w:rsidR="009A7E27" w:rsidRPr="00F1506B">
        <w:rPr>
          <w:rFonts w:ascii="Times New Roman" w:hAnsi="Times New Roman"/>
          <w:sz w:val="24"/>
          <w:szCs w:val="24"/>
        </w:rPr>
        <w:t>(Kartimi, 2015).</w:t>
      </w:r>
    </w:p>
    <w:p w:rsidR="009A7E27" w:rsidRPr="00721AE5" w:rsidRDefault="009A7E27" w:rsidP="00721AE5">
      <w:pPr>
        <w:tabs>
          <w:tab w:val="left" w:pos="3870"/>
        </w:tabs>
        <w:ind w:firstLine="709"/>
        <w:jc w:val="both"/>
        <w:rPr>
          <w:rFonts w:ascii="Times New Roman" w:hAnsi="Times New Roman"/>
          <w:sz w:val="24"/>
          <w:szCs w:val="24"/>
          <w:lang w:val="en-US"/>
        </w:rPr>
      </w:pPr>
      <w:r w:rsidRPr="009A7E27">
        <w:rPr>
          <w:rFonts w:ascii="Times New Roman" w:hAnsi="Times New Roman"/>
          <w:sz w:val="24"/>
          <w:szCs w:val="24"/>
        </w:rPr>
        <w:t>Daun</w:t>
      </w:r>
      <w:r w:rsidRPr="00F1506B">
        <w:rPr>
          <w:rFonts w:ascii="Times New Roman" w:hAnsi="Times New Roman"/>
          <w:sz w:val="24"/>
          <w:szCs w:val="24"/>
          <w:lang w:val="en-US"/>
        </w:rPr>
        <w:t xml:space="preserve"> sirsak </w:t>
      </w:r>
      <w:r>
        <w:rPr>
          <w:rFonts w:ascii="Times New Roman" w:hAnsi="Times New Roman"/>
          <w:sz w:val="24"/>
          <w:szCs w:val="24"/>
          <w:lang w:val="en-US"/>
        </w:rPr>
        <w:t xml:space="preserve">dan sereh wangi </w:t>
      </w:r>
      <w:r w:rsidRPr="00F1506B">
        <w:rPr>
          <w:rFonts w:ascii="Times New Roman" w:hAnsi="Times New Roman"/>
          <w:sz w:val="24"/>
          <w:szCs w:val="24"/>
          <w:lang w:val="en-US"/>
        </w:rPr>
        <w:t>termasuk tanaman yang potensial untuk dikembangkan sebagai sumber bahan baku industri pestisida nabati, karena mengandung berbagai komponen.</w:t>
      </w:r>
      <w:r w:rsidRPr="00F1506B">
        <w:rPr>
          <w:sz w:val="24"/>
          <w:szCs w:val="24"/>
        </w:rPr>
        <w:t xml:space="preserve"> </w:t>
      </w:r>
      <w:r w:rsidRPr="00F1506B">
        <w:rPr>
          <w:rFonts w:ascii="Times New Roman" w:hAnsi="Times New Roman"/>
          <w:sz w:val="24"/>
          <w:szCs w:val="24"/>
          <w:lang w:val="en-US"/>
        </w:rPr>
        <w:t>Dalam kandungan ekstrak daun sirsak terdapat dua senyawa aktif yaitu annonasinon dan annonasin. kedua senyawa tersebut termasuk dalam golongan asetogenin monotetrahidrofuranoid yang dimana mempunyai manfaat sebagai insektisida (Suranto, 2011).</w:t>
      </w:r>
      <w:r w:rsidRPr="00F1506B">
        <w:rPr>
          <w:sz w:val="24"/>
          <w:szCs w:val="24"/>
        </w:rPr>
        <w:t xml:space="preserve"> </w:t>
      </w:r>
      <w:r w:rsidRPr="00F1506B">
        <w:rPr>
          <w:rFonts w:ascii="Times New Roman" w:hAnsi="Times New Roman"/>
          <w:sz w:val="24"/>
          <w:szCs w:val="24"/>
          <w:lang w:val="en-US"/>
        </w:rPr>
        <w:t>Daya racunnya menghambat laju makan serta memperlambat pembentukan pupa. Berdasarkan hasil penelitian Soediro dkk, sudah selayaknya sirsak (baik biji dan daunnya) yang pada awalnya merupakan limbah tidak berguna dapat dikembangkan dan diolah menjadi bioinsektisida yang ramah lingkungan serta mempunyai nilai ekonomi.</w:t>
      </w:r>
      <w:r w:rsidR="000A2072">
        <w:rPr>
          <w:rFonts w:ascii="Times New Roman" w:hAnsi="Times New Roman"/>
          <w:sz w:val="24"/>
          <w:szCs w:val="24"/>
          <w:lang w:val="en-US"/>
        </w:rPr>
        <w:t xml:space="preserve"> </w:t>
      </w:r>
      <w:r w:rsidR="000A2072" w:rsidRPr="0088481D">
        <w:rPr>
          <w:rFonts w:ascii="Times New Roman" w:hAnsi="Times New Roman"/>
          <w:sz w:val="24"/>
          <w:szCs w:val="24"/>
        </w:rPr>
        <w:t xml:space="preserve">Menurut penelitian </w:t>
      </w:r>
      <w:r w:rsidR="000A2072">
        <w:rPr>
          <w:rFonts w:ascii="Times New Roman" w:hAnsi="Times New Roman"/>
          <w:sz w:val="24"/>
          <w:szCs w:val="24"/>
        </w:rPr>
        <w:t>Saragih (2019)</w:t>
      </w:r>
      <w:r w:rsidR="000A2072" w:rsidRPr="0088481D">
        <w:rPr>
          <w:rFonts w:ascii="Times New Roman" w:hAnsi="Times New Roman"/>
          <w:sz w:val="24"/>
          <w:szCs w:val="24"/>
        </w:rPr>
        <w:t>,</w:t>
      </w:r>
      <w:r w:rsidR="000A2072">
        <w:rPr>
          <w:rFonts w:ascii="Times New Roman" w:hAnsi="Times New Roman"/>
          <w:sz w:val="24"/>
          <w:szCs w:val="24"/>
        </w:rPr>
        <w:t xml:space="preserve"> ekstrak daun </w:t>
      </w:r>
      <w:r w:rsidR="000A2072">
        <w:rPr>
          <w:rFonts w:ascii="Times New Roman" w:hAnsi="Times New Roman"/>
          <w:sz w:val="24"/>
          <w:szCs w:val="24"/>
        </w:rPr>
        <w:lastRenderedPageBreak/>
        <w:t>sirsak dengan k</w:t>
      </w:r>
      <w:r w:rsidR="000A2072" w:rsidRPr="0088481D">
        <w:rPr>
          <w:rFonts w:ascii="Times New Roman" w:hAnsi="Times New Roman"/>
          <w:sz w:val="24"/>
          <w:szCs w:val="24"/>
        </w:rPr>
        <w:t>onsentrasi 20 %</w:t>
      </w:r>
      <w:r w:rsidR="000A2072">
        <w:rPr>
          <w:rFonts w:ascii="Times New Roman" w:hAnsi="Times New Roman"/>
          <w:sz w:val="24"/>
          <w:szCs w:val="24"/>
        </w:rPr>
        <w:t xml:space="preserve"> </w:t>
      </w:r>
      <w:r w:rsidR="000A2072" w:rsidRPr="0088481D">
        <w:rPr>
          <w:rFonts w:ascii="Times New Roman" w:hAnsi="Times New Roman"/>
          <w:sz w:val="24"/>
          <w:szCs w:val="24"/>
        </w:rPr>
        <w:t xml:space="preserve"> </w:t>
      </w:r>
      <w:r w:rsidR="000A2072" w:rsidRPr="00C11112">
        <w:rPr>
          <w:rFonts w:ascii="Times New Roman" w:hAnsi="Times New Roman"/>
          <w:sz w:val="24"/>
          <w:szCs w:val="24"/>
        </w:rPr>
        <w:t>sudah efektif</w:t>
      </w:r>
      <w:r w:rsidR="000A2072" w:rsidRPr="0088481D">
        <w:rPr>
          <w:rFonts w:ascii="Times New Roman" w:hAnsi="Times New Roman"/>
          <w:sz w:val="24"/>
          <w:szCs w:val="24"/>
        </w:rPr>
        <w:t xml:space="preserve"> dalam mengendalikan hama ulat api pada perkebunan kelapa sawit dengan mekanisme racun </w:t>
      </w:r>
      <w:r w:rsidR="000A2072">
        <w:rPr>
          <w:rFonts w:ascii="Times New Roman" w:hAnsi="Times New Roman"/>
          <w:sz w:val="24"/>
          <w:szCs w:val="24"/>
        </w:rPr>
        <w:t>kontak.</w:t>
      </w:r>
      <w:r w:rsidR="00721AE5">
        <w:rPr>
          <w:rFonts w:ascii="Times New Roman" w:hAnsi="Times New Roman"/>
          <w:sz w:val="24"/>
          <w:szCs w:val="24"/>
          <w:lang w:val="en-US"/>
        </w:rPr>
        <w:t xml:space="preserve"> </w:t>
      </w:r>
    </w:p>
    <w:p w:rsidR="000A2072" w:rsidRDefault="009A7E27" w:rsidP="00721AE5">
      <w:pPr>
        <w:tabs>
          <w:tab w:val="left" w:pos="3870"/>
        </w:tabs>
        <w:ind w:firstLine="709"/>
        <w:jc w:val="both"/>
        <w:rPr>
          <w:rFonts w:ascii="Times New Roman" w:hAnsi="Times New Roman"/>
          <w:sz w:val="24"/>
          <w:szCs w:val="24"/>
        </w:rPr>
      </w:pPr>
      <w:r w:rsidRPr="000A2072">
        <w:rPr>
          <w:rFonts w:ascii="Times New Roman" w:hAnsi="Times New Roman"/>
          <w:sz w:val="24"/>
          <w:szCs w:val="24"/>
          <w:lang w:val="en-US"/>
        </w:rPr>
        <w:t>Sereh</w:t>
      </w:r>
      <w:r w:rsidRPr="00F1506B">
        <w:rPr>
          <w:rFonts w:ascii="Times New Roman" w:hAnsi="Times New Roman"/>
          <w:sz w:val="24"/>
          <w:szCs w:val="24"/>
        </w:rPr>
        <w:t xml:space="preserve"> wangi mempunyai mekanisme pengendalian anti serangga, insektisida, antifeedan, repelen, anti jamur dan anti bakteri. Daun dan batangnya mengandung saponin, flavonoid dan polifenol, selain itu daunnya juga mengandung minyak atsiri. Minyak atsiri mengandung komponen sitronela, sitral, geraniol, metilheptenon, eugenol-metilester, dipenten, eugenol, kadinen, kadinol dan limonen. Bagian tanaman yang berpotensi mengendalikan hama adalah daun dan minyak atsirinya. Kandungan senyawa sereh wangi antara lain geraniol 55-65% dan sitronela 7-15% (Grainge dan Ahmed 1988 ; Saenong 2016).</w:t>
      </w:r>
      <w:r w:rsidR="000A2072" w:rsidRPr="000A2072">
        <w:rPr>
          <w:rFonts w:ascii="Times New Roman" w:hAnsi="Times New Roman"/>
          <w:sz w:val="24"/>
          <w:szCs w:val="24"/>
        </w:rPr>
        <w:t xml:space="preserve"> </w:t>
      </w:r>
      <w:r w:rsidR="000A2072">
        <w:rPr>
          <w:rFonts w:ascii="Times New Roman" w:hAnsi="Times New Roman"/>
          <w:sz w:val="24"/>
          <w:szCs w:val="24"/>
        </w:rPr>
        <w:t>Menurut Astriani (2012) a</w:t>
      </w:r>
      <w:r w:rsidR="000A2072" w:rsidRPr="00F1506B">
        <w:rPr>
          <w:rFonts w:ascii="Times New Roman" w:hAnsi="Times New Roman"/>
          <w:sz w:val="24"/>
          <w:szCs w:val="24"/>
        </w:rPr>
        <w:t>kar  wangi  dan  sereh  wangi  dengan dosis 5-20% pada formulasi larutan (ekstrak) mempunyai toksisitas kontak dan pakan terhadap hama bubuk (</w:t>
      </w:r>
      <w:r w:rsidR="000A2072" w:rsidRPr="004C3A9D">
        <w:rPr>
          <w:rFonts w:ascii="Times New Roman" w:hAnsi="Times New Roman"/>
          <w:i/>
          <w:sz w:val="24"/>
          <w:szCs w:val="24"/>
        </w:rPr>
        <w:t>S. zeamais</w:t>
      </w:r>
      <w:r w:rsidR="000A2072" w:rsidRPr="00F1506B">
        <w:rPr>
          <w:rFonts w:ascii="Times New Roman" w:hAnsi="Times New Roman"/>
          <w:sz w:val="24"/>
          <w:szCs w:val="24"/>
        </w:rPr>
        <w:t>.) pada benih jagung, sedangkan pada formulasi serbuk (</w:t>
      </w:r>
      <w:r w:rsidR="000A2072" w:rsidRPr="004C3A9D">
        <w:rPr>
          <w:rFonts w:ascii="Times New Roman" w:hAnsi="Times New Roman"/>
          <w:i/>
          <w:sz w:val="24"/>
          <w:szCs w:val="24"/>
        </w:rPr>
        <w:t>powder</w:t>
      </w:r>
      <w:r w:rsidR="000A2072" w:rsidRPr="00F1506B">
        <w:rPr>
          <w:rFonts w:ascii="Times New Roman" w:hAnsi="Times New Roman"/>
          <w:sz w:val="24"/>
          <w:szCs w:val="24"/>
        </w:rPr>
        <w:t>) dan bentuk asli (</w:t>
      </w:r>
      <w:r w:rsidR="000A2072" w:rsidRPr="004C3A9D">
        <w:rPr>
          <w:rFonts w:ascii="Times New Roman" w:hAnsi="Times New Roman"/>
          <w:i/>
          <w:sz w:val="24"/>
          <w:szCs w:val="24"/>
        </w:rPr>
        <w:t>non ekstrak</w:t>
      </w:r>
      <w:r w:rsidR="000A2072" w:rsidRPr="00F1506B">
        <w:rPr>
          <w:rFonts w:ascii="Times New Roman" w:hAnsi="Times New Roman"/>
          <w:sz w:val="24"/>
          <w:szCs w:val="24"/>
        </w:rPr>
        <w:t xml:space="preserve">) mempunyai toksisitas pakan. Sehingga dalam kandungan sereh wangi mampu menghambat perkembangan dari </w:t>
      </w:r>
      <w:r w:rsidR="000A2072" w:rsidRPr="00F1506B">
        <w:rPr>
          <w:rFonts w:ascii="Times New Roman" w:hAnsi="Times New Roman"/>
          <w:i/>
          <w:sz w:val="24"/>
          <w:szCs w:val="24"/>
        </w:rPr>
        <w:t>S. zeamais.</w:t>
      </w:r>
      <w:r w:rsidR="000A2072" w:rsidRPr="00F1506B">
        <w:rPr>
          <w:rFonts w:ascii="Times New Roman" w:hAnsi="Times New Roman"/>
          <w:sz w:val="24"/>
          <w:szCs w:val="24"/>
        </w:rPr>
        <w:t xml:space="preserve"> </w:t>
      </w:r>
    </w:p>
    <w:p w:rsidR="00721AE5" w:rsidRPr="003A5A51" w:rsidRDefault="00721AE5" w:rsidP="00721AE5">
      <w:pPr>
        <w:spacing w:after="0" w:line="240" w:lineRule="auto"/>
        <w:jc w:val="both"/>
        <w:rPr>
          <w:rFonts w:ascii="Times New Roman" w:hAnsi="Times New Roman"/>
          <w:b/>
          <w:sz w:val="24"/>
          <w:szCs w:val="24"/>
          <w:lang w:val="en-ID"/>
        </w:rPr>
      </w:pPr>
      <w:r w:rsidRPr="003A5A51">
        <w:rPr>
          <w:rFonts w:ascii="Times New Roman" w:hAnsi="Times New Roman"/>
          <w:b/>
          <w:sz w:val="24"/>
          <w:szCs w:val="24"/>
          <w:lang w:val="en-ID"/>
        </w:rPr>
        <w:t>METODE</w:t>
      </w:r>
    </w:p>
    <w:p w:rsidR="00721AE5" w:rsidRDefault="00721AE5" w:rsidP="00721AE5">
      <w:pPr>
        <w:spacing w:line="240" w:lineRule="auto"/>
        <w:jc w:val="both"/>
        <w:rPr>
          <w:rFonts w:ascii="Times New Roman" w:hAnsi="Times New Roman"/>
          <w:b/>
          <w:sz w:val="24"/>
          <w:szCs w:val="24"/>
          <w:lang w:val="en-ID"/>
        </w:rPr>
      </w:pPr>
      <w:r w:rsidRPr="003A5A51">
        <w:rPr>
          <w:rFonts w:ascii="Times New Roman" w:hAnsi="Times New Roman"/>
          <w:b/>
          <w:sz w:val="24"/>
          <w:szCs w:val="24"/>
          <w:lang w:val="en-ID"/>
        </w:rPr>
        <w:t>Alat dan Bahan</w:t>
      </w:r>
    </w:p>
    <w:p w:rsidR="00721AE5" w:rsidRPr="00F1506B" w:rsidRDefault="00721AE5" w:rsidP="0024079E">
      <w:pPr>
        <w:tabs>
          <w:tab w:val="left" w:pos="3870"/>
        </w:tabs>
        <w:jc w:val="both"/>
        <w:rPr>
          <w:rFonts w:ascii="Times New Roman" w:hAnsi="Times New Roman"/>
          <w:sz w:val="24"/>
          <w:szCs w:val="24"/>
        </w:rPr>
      </w:pPr>
      <w:r w:rsidRPr="00F1506B">
        <w:rPr>
          <w:rFonts w:ascii="Times New Roman" w:hAnsi="Times New Roman"/>
          <w:sz w:val="24"/>
          <w:szCs w:val="24"/>
        </w:rPr>
        <w:t>Alat yang digunakan dalam penelitian adalah plastik, timbangan,</w:t>
      </w:r>
      <w:r w:rsidRPr="00F1506B">
        <w:rPr>
          <w:rFonts w:ascii="Times New Roman" w:hAnsi="Times New Roman"/>
          <w:sz w:val="24"/>
          <w:szCs w:val="24"/>
          <w:lang w:val="en-US"/>
        </w:rPr>
        <w:t xml:space="preserve"> </w:t>
      </w:r>
      <w:r w:rsidRPr="00F1506B">
        <w:rPr>
          <w:rFonts w:ascii="Times New Roman" w:hAnsi="Times New Roman"/>
          <w:sz w:val="24"/>
          <w:szCs w:val="24"/>
        </w:rPr>
        <w:t xml:space="preserve">toples, botol kaca, gelas ukur, pipet ukur, batang pengaduk, </w:t>
      </w:r>
      <w:r w:rsidRPr="00F1506B">
        <w:rPr>
          <w:rFonts w:ascii="Times New Roman" w:hAnsi="Times New Roman"/>
          <w:i/>
          <w:sz w:val="24"/>
          <w:szCs w:val="24"/>
        </w:rPr>
        <w:t>beker glass</w:t>
      </w:r>
      <w:r w:rsidRPr="00F1506B">
        <w:rPr>
          <w:rFonts w:ascii="Times New Roman" w:hAnsi="Times New Roman"/>
          <w:sz w:val="24"/>
          <w:szCs w:val="24"/>
          <w:lang w:val="en-US"/>
        </w:rPr>
        <w:t xml:space="preserve"> 100 ml</w:t>
      </w:r>
      <w:r w:rsidRPr="00F1506B">
        <w:rPr>
          <w:rFonts w:ascii="Times New Roman" w:hAnsi="Times New Roman"/>
          <w:sz w:val="24"/>
          <w:szCs w:val="24"/>
        </w:rPr>
        <w:t xml:space="preserve">, cawan petri,  bak pengecambah, desikator, blender,pisau , kamera , oven, </w:t>
      </w:r>
      <w:r w:rsidRPr="00F1506B">
        <w:rPr>
          <w:rFonts w:ascii="Times New Roman" w:hAnsi="Times New Roman"/>
          <w:i/>
          <w:sz w:val="24"/>
          <w:szCs w:val="24"/>
        </w:rPr>
        <w:t>hand sprayer</w:t>
      </w:r>
      <w:r w:rsidRPr="00F1506B">
        <w:rPr>
          <w:rFonts w:ascii="Times New Roman" w:hAnsi="Times New Roman"/>
          <w:sz w:val="24"/>
          <w:szCs w:val="24"/>
        </w:rPr>
        <w:t xml:space="preserve"> dan  alat tulis.</w:t>
      </w:r>
    </w:p>
    <w:p w:rsidR="00721AE5" w:rsidRPr="00F1506B" w:rsidRDefault="00721AE5" w:rsidP="0024079E">
      <w:pPr>
        <w:tabs>
          <w:tab w:val="left" w:pos="3870"/>
        </w:tabs>
        <w:jc w:val="both"/>
        <w:rPr>
          <w:rFonts w:ascii="Times New Roman" w:hAnsi="Times New Roman"/>
          <w:sz w:val="24"/>
          <w:szCs w:val="24"/>
        </w:rPr>
      </w:pPr>
      <w:r w:rsidRPr="00F1506B">
        <w:rPr>
          <w:rFonts w:ascii="Times New Roman" w:hAnsi="Times New Roman"/>
          <w:sz w:val="24"/>
          <w:szCs w:val="24"/>
        </w:rPr>
        <w:t xml:space="preserve">Bahan yang digunakan dalam penelitian adalah benih </w:t>
      </w:r>
      <w:r w:rsidRPr="00F1506B">
        <w:rPr>
          <w:rFonts w:ascii="Times New Roman" w:hAnsi="Times New Roman"/>
          <w:sz w:val="24"/>
          <w:szCs w:val="24"/>
          <w:lang w:val="en-US"/>
        </w:rPr>
        <w:t xml:space="preserve">kedelai </w:t>
      </w:r>
      <w:r w:rsidRPr="00F1506B">
        <w:rPr>
          <w:rFonts w:ascii="Times New Roman" w:hAnsi="Times New Roman"/>
          <w:sz w:val="24"/>
          <w:szCs w:val="24"/>
        </w:rPr>
        <w:t xml:space="preserve"> varietas </w:t>
      </w:r>
      <w:r w:rsidRPr="00F1506B">
        <w:rPr>
          <w:rFonts w:ascii="Times New Roman" w:hAnsi="Times New Roman"/>
          <w:sz w:val="24"/>
          <w:szCs w:val="24"/>
          <w:lang w:val="en-US"/>
        </w:rPr>
        <w:t>Anjasmoro</w:t>
      </w:r>
      <w:r w:rsidRPr="00F1506B">
        <w:rPr>
          <w:rFonts w:ascii="Times New Roman" w:hAnsi="Times New Roman"/>
          <w:sz w:val="24"/>
          <w:szCs w:val="24"/>
        </w:rPr>
        <w:t xml:space="preserve"> yang di peroleh dari Balai</w:t>
      </w:r>
      <w:r w:rsidRPr="00F1506B">
        <w:rPr>
          <w:rFonts w:ascii="Times New Roman" w:hAnsi="Times New Roman"/>
          <w:sz w:val="24"/>
          <w:szCs w:val="24"/>
          <w:lang w:val="en-US"/>
        </w:rPr>
        <w:t xml:space="preserve"> Penelitian Tanaman Aneka Kacang dan Umbi (BALITKABI) Jalan Raya Kendalpayak km 8,Malang, Jawa Timur</w:t>
      </w:r>
      <w:r w:rsidRPr="00F1506B">
        <w:rPr>
          <w:rFonts w:ascii="Times New Roman" w:hAnsi="Times New Roman"/>
          <w:sz w:val="24"/>
          <w:szCs w:val="24"/>
        </w:rPr>
        <w:t xml:space="preserve">, hama </w:t>
      </w:r>
      <w:r w:rsidRPr="00F1506B">
        <w:rPr>
          <w:rFonts w:ascii="Times New Roman" w:hAnsi="Times New Roman"/>
          <w:i/>
          <w:sz w:val="24"/>
          <w:szCs w:val="24"/>
        </w:rPr>
        <w:t xml:space="preserve">Callosobrochus </w:t>
      </w:r>
      <w:r w:rsidRPr="00F1506B">
        <w:rPr>
          <w:rFonts w:ascii="Times New Roman" w:hAnsi="Times New Roman"/>
          <w:i/>
          <w:sz w:val="24"/>
          <w:szCs w:val="24"/>
          <w:lang w:val="en-US"/>
        </w:rPr>
        <w:t>c</w:t>
      </w:r>
      <w:r w:rsidRPr="00F1506B">
        <w:rPr>
          <w:rFonts w:ascii="Times New Roman" w:hAnsi="Times New Roman"/>
          <w:i/>
          <w:sz w:val="24"/>
          <w:szCs w:val="24"/>
        </w:rPr>
        <w:t xml:space="preserve">hinensis </w:t>
      </w:r>
      <w:r w:rsidRPr="00F1506B">
        <w:rPr>
          <w:rFonts w:ascii="Times New Roman" w:hAnsi="Times New Roman"/>
          <w:i/>
          <w:sz w:val="24"/>
          <w:szCs w:val="24"/>
          <w:lang w:val="en-US"/>
        </w:rPr>
        <w:t xml:space="preserve">l., </w:t>
      </w:r>
      <w:r w:rsidRPr="00F1506B">
        <w:rPr>
          <w:rFonts w:ascii="Times New Roman" w:hAnsi="Times New Roman"/>
          <w:sz w:val="24"/>
          <w:szCs w:val="24"/>
        </w:rPr>
        <w:t>daun sirsak,</w:t>
      </w:r>
      <w:r w:rsidRPr="00F1506B">
        <w:rPr>
          <w:rFonts w:ascii="Times New Roman" w:hAnsi="Times New Roman"/>
          <w:sz w:val="24"/>
          <w:szCs w:val="24"/>
          <w:lang w:val="en-US"/>
        </w:rPr>
        <w:t xml:space="preserve"> dan</w:t>
      </w:r>
      <w:r w:rsidRPr="00F1506B">
        <w:rPr>
          <w:rFonts w:ascii="Times New Roman" w:hAnsi="Times New Roman"/>
          <w:sz w:val="24"/>
          <w:szCs w:val="24"/>
        </w:rPr>
        <w:t xml:space="preserve"> sereh wangi, aceton , air, aquades, pasir.</w:t>
      </w:r>
    </w:p>
    <w:p w:rsidR="00721AE5" w:rsidRDefault="00721AE5" w:rsidP="00721AE5">
      <w:pPr>
        <w:spacing w:line="240" w:lineRule="auto"/>
        <w:jc w:val="both"/>
        <w:rPr>
          <w:rFonts w:ascii="Times New Roman" w:hAnsi="Times New Roman"/>
          <w:b/>
          <w:sz w:val="24"/>
          <w:szCs w:val="24"/>
          <w:lang w:val="en-ID"/>
        </w:rPr>
      </w:pPr>
      <w:r w:rsidRPr="008409EB">
        <w:rPr>
          <w:rFonts w:ascii="Times New Roman" w:hAnsi="Times New Roman"/>
          <w:b/>
          <w:sz w:val="24"/>
          <w:szCs w:val="24"/>
          <w:lang w:val="en-ID"/>
        </w:rPr>
        <w:t>T</w:t>
      </w:r>
      <w:r>
        <w:rPr>
          <w:rFonts w:ascii="Times New Roman" w:hAnsi="Times New Roman"/>
          <w:b/>
          <w:sz w:val="24"/>
          <w:szCs w:val="24"/>
          <w:lang w:val="en-ID"/>
        </w:rPr>
        <w:t>empa</w:t>
      </w:r>
      <w:r w:rsidRPr="008409EB">
        <w:rPr>
          <w:rFonts w:ascii="Times New Roman" w:hAnsi="Times New Roman"/>
          <w:b/>
          <w:sz w:val="24"/>
          <w:szCs w:val="24"/>
          <w:lang w:val="en-ID"/>
        </w:rPr>
        <w:t>t dan Waktu Penelitian</w:t>
      </w:r>
    </w:p>
    <w:p w:rsidR="00721AE5" w:rsidRDefault="00721AE5" w:rsidP="0024079E">
      <w:pPr>
        <w:tabs>
          <w:tab w:val="left" w:pos="3870"/>
        </w:tabs>
        <w:jc w:val="both"/>
        <w:rPr>
          <w:rFonts w:ascii="Times New Roman" w:hAnsi="Times New Roman"/>
          <w:sz w:val="24"/>
          <w:szCs w:val="24"/>
          <w:lang w:val="en-US"/>
        </w:rPr>
      </w:pPr>
      <w:r>
        <w:rPr>
          <w:rFonts w:ascii="Times New Roman" w:hAnsi="Times New Roman"/>
          <w:sz w:val="24"/>
          <w:szCs w:val="24"/>
        </w:rPr>
        <w:t>Penelitian ini</w:t>
      </w:r>
      <w:r w:rsidRPr="00F1506B">
        <w:rPr>
          <w:rFonts w:ascii="Times New Roman" w:hAnsi="Times New Roman"/>
          <w:sz w:val="24"/>
          <w:szCs w:val="24"/>
        </w:rPr>
        <w:t xml:space="preserve"> dilaksanakan di Laboratorium Agronomi dan Proteksi tanaman  Fakultas Agroindustri Universitas Mercu Buana Yogyakata. Waktu penelitian dilaksanakan pada bulan </w:t>
      </w:r>
      <w:r w:rsidRPr="00F1506B">
        <w:rPr>
          <w:rFonts w:ascii="Times New Roman" w:hAnsi="Times New Roman"/>
          <w:sz w:val="24"/>
          <w:szCs w:val="24"/>
          <w:lang w:val="en-US"/>
        </w:rPr>
        <w:t>Februari 2021</w:t>
      </w:r>
      <w:r w:rsidRPr="00F1506B">
        <w:rPr>
          <w:rFonts w:ascii="Times New Roman" w:hAnsi="Times New Roman"/>
          <w:sz w:val="24"/>
          <w:szCs w:val="24"/>
        </w:rPr>
        <w:t xml:space="preserve"> sampai </w:t>
      </w:r>
      <w:r w:rsidRPr="00F1506B">
        <w:rPr>
          <w:rFonts w:ascii="Times New Roman" w:hAnsi="Times New Roman"/>
          <w:sz w:val="24"/>
          <w:szCs w:val="24"/>
          <w:lang w:val="en-US"/>
        </w:rPr>
        <w:t>Mei 2021.</w:t>
      </w:r>
    </w:p>
    <w:p w:rsidR="00721AE5" w:rsidRPr="008409EB" w:rsidRDefault="00721AE5" w:rsidP="00721AE5">
      <w:pPr>
        <w:shd w:val="clear" w:color="auto" w:fill="FFFFFF"/>
        <w:spacing w:line="240" w:lineRule="auto"/>
        <w:jc w:val="both"/>
        <w:rPr>
          <w:rFonts w:ascii="Times New Roman" w:hAnsi="Times New Roman"/>
          <w:b/>
          <w:sz w:val="24"/>
          <w:szCs w:val="24"/>
        </w:rPr>
      </w:pPr>
      <w:r w:rsidRPr="008409EB">
        <w:rPr>
          <w:rFonts w:ascii="Times New Roman" w:hAnsi="Times New Roman"/>
          <w:b/>
          <w:sz w:val="24"/>
          <w:szCs w:val="24"/>
        </w:rPr>
        <w:t>Rancangan Penelitian</w:t>
      </w:r>
    </w:p>
    <w:p w:rsidR="00721AE5" w:rsidRPr="00E05825" w:rsidRDefault="00721AE5" w:rsidP="0024079E">
      <w:pPr>
        <w:tabs>
          <w:tab w:val="left" w:pos="3870"/>
        </w:tabs>
        <w:jc w:val="both"/>
        <w:rPr>
          <w:rFonts w:ascii="Times New Roman" w:hAnsi="Times New Roman"/>
          <w:sz w:val="24"/>
          <w:szCs w:val="24"/>
          <w:lang w:val="en-US"/>
        </w:rPr>
      </w:pPr>
      <w:r w:rsidRPr="00E05825">
        <w:rPr>
          <w:rFonts w:ascii="Times New Roman" w:hAnsi="Times New Roman"/>
          <w:sz w:val="24"/>
          <w:szCs w:val="24"/>
        </w:rPr>
        <w:t>Penelitian</w:t>
      </w:r>
      <w:r w:rsidRPr="00E05825">
        <w:rPr>
          <w:rFonts w:ascii="Times New Roman" w:eastAsiaTheme="minorEastAsia" w:hAnsi="Times New Roman"/>
          <w:sz w:val="24"/>
          <w:szCs w:val="24"/>
        </w:rPr>
        <w:t xml:space="preserve"> ini menggunakan Rancangan Acak Lengkap (RAL) faktorial 2 </w:t>
      </w:r>
      <w:r>
        <w:rPr>
          <w:rFonts w:ascii="Times New Roman" w:eastAsiaTheme="minorEastAsia" w:hAnsi="Times New Roman"/>
          <w:sz w:val="24"/>
          <w:szCs w:val="24"/>
          <w:lang w:val="en-US"/>
        </w:rPr>
        <w:t xml:space="preserve">faktor </w:t>
      </w:r>
      <w:r>
        <w:rPr>
          <w:rFonts w:ascii="Times New Roman" w:eastAsiaTheme="minorEastAsia" w:hAnsi="Times New Roman"/>
          <w:sz w:val="24"/>
          <w:szCs w:val="24"/>
        </w:rPr>
        <w:t>dengan 2</w:t>
      </w:r>
      <w:r w:rsidRPr="00E05825">
        <w:rPr>
          <w:rFonts w:ascii="Times New Roman" w:eastAsiaTheme="minorEastAsia" w:hAnsi="Times New Roman"/>
          <w:sz w:val="24"/>
          <w:szCs w:val="24"/>
        </w:rPr>
        <w:t xml:space="preserve"> kontrol. Perlakuan yang pertama adalah perbedaan jenis bahan dasar pestisida nabati yaitu ekstrak daun sirsak dan sereh wangi. Kemudian </w:t>
      </w:r>
      <w:r w:rsidRPr="00E05825">
        <w:rPr>
          <w:rFonts w:ascii="Times New Roman" w:eastAsiaTheme="minorEastAsia" w:hAnsi="Times New Roman"/>
          <w:sz w:val="24"/>
          <w:szCs w:val="24"/>
          <w:lang w:val="en-US"/>
        </w:rPr>
        <w:t xml:space="preserve">faktor </w:t>
      </w:r>
      <w:r w:rsidRPr="00E05825">
        <w:rPr>
          <w:rFonts w:ascii="Times New Roman" w:eastAsiaTheme="minorEastAsia" w:hAnsi="Times New Roman"/>
          <w:sz w:val="24"/>
          <w:szCs w:val="24"/>
        </w:rPr>
        <w:t>perlakuan yang kedua yaitu konsent</w:t>
      </w:r>
      <w:r>
        <w:rPr>
          <w:rFonts w:ascii="Times New Roman" w:eastAsiaTheme="minorEastAsia" w:hAnsi="Times New Roman"/>
          <w:sz w:val="24"/>
          <w:szCs w:val="24"/>
        </w:rPr>
        <w:t>rasi ekstrak yang terdiri dari 3</w:t>
      </w:r>
      <w:r w:rsidRPr="00E05825">
        <w:rPr>
          <w:rFonts w:ascii="Times New Roman" w:eastAsiaTheme="minorEastAsia" w:hAnsi="Times New Roman"/>
          <w:sz w:val="24"/>
          <w:szCs w:val="24"/>
        </w:rPr>
        <w:t xml:space="preserve"> aras yaitu 10 %, 15 %,  dan 25 </w:t>
      </w:r>
      <w:r w:rsidRPr="00E05825">
        <w:rPr>
          <w:rFonts w:ascii="Times New Roman" w:eastAsiaTheme="minorEastAsia" w:hAnsi="Times New Roman"/>
          <w:sz w:val="24"/>
          <w:szCs w:val="24"/>
          <w:lang w:val="en-US"/>
        </w:rPr>
        <w:t>%, dan 2 perlakuan kontrol</w:t>
      </w:r>
      <w:r w:rsidRPr="00E05825">
        <w:rPr>
          <w:rFonts w:ascii="Times New Roman" w:eastAsiaTheme="minorEastAsia" w:hAnsi="Times New Roman"/>
          <w:sz w:val="24"/>
          <w:szCs w:val="24"/>
        </w:rPr>
        <w:t>. Sehingga dar</w:t>
      </w:r>
      <w:r>
        <w:rPr>
          <w:rFonts w:ascii="Times New Roman" w:eastAsiaTheme="minorEastAsia" w:hAnsi="Times New Roman"/>
          <w:sz w:val="24"/>
          <w:szCs w:val="24"/>
        </w:rPr>
        <w:t xml:space="preserve">i dua faktor diatas diperoleh  6 </w:t>
      </w:r>
      <w:r w:rsidRPr="00E05825">
        <w:rPr>
          <w:rFonts w:ascii="Times New Roman" w:eastAsiaTheme="minorEastAsia" w:hAnsi="Times New Roman"/>
          <w:sz w:val="24"/>
          <w:szCs w:val="24"/>
        </w:rPr>
        <w:t xml:space="preserve">kombinasi perlakuan </w:t>
      </w:r>
      <w:r w:rsidRPr="00E05825">
        <w:rPr>
          <w:rFonts w:ascii="Times New Roman" w:eastAsiaTheme="minorEastAsia" w:hAnsi="Times New Roman"/>
          <w:sz w:val="24"/>
          <w:szCs w:val="24"/>
          <w:lang w:val="en-US"/>
        </w:rPr>
        <w:t>: sereh wangi 10% (K1B1), sereh wangi 15% (K2B1), sereh wangi 25% (K3B1), daun sirsak 10% (K1B2), daun sirsak 15% (K2B2), daun sirsak 25% (K3B2)</w:t>
      </w:r>
      <w:r>
        <w:rPr>
          <w:rFonts w:ascii="Times New Roman" w:eastAsiaTheme="minorEastAsia" w:hAnsi="Times New Roman"/>
          <w:sz w:val="24"/>
          <w:szCs w:val="24"/>
          <w:lang w:val="en-US"/>
        </w:rPr>
        <w:t xml:space="preserve">, </w:t>
      </w:r>
      <w:r w:rsidRPr="00E05825">
        <w:rPr>
          <w:rFonts w:ascii="Times New Roman" w:eastAsiaTheme="minorEastAsia" w:hAnsi="Times New Roman"/>
          <w:sz w:val="24"/>
          <w:szCs w:val="24"/>
          <w:lang w:val="en-US"/>
        </w:rPr>
        <w:t>Kontrol ( K0 ),</w:t>
      </w:r>
      <w:r>
        <w:rPr>
          <w:rFonts w:ascii="Times New Roman" w:eastAsiaTheme="minorEastAsia" w:hAnsi="Times New Roman"/>
          <w:sz w:val="24"/>
          <w:szCs w:val="24"/>
          <w:lang w:val="en-US"/>
        </w:rPr>
        <w:t xml:space="preserve"> dan </w:t>
      </w:r>
      <w:r w:rsidRPr="00E05825">
        <w:rPr>
          <w:rFonts w:ascii="Times New Roman" w:eastAsiaTheme="minorEastAsia" w:hAnsi="Times New Roman"/>
          <w:sz w:val="24"/>
          <w:szCs w:val="24"/>
          <w:lang w:val="en-US"/>
        </w:rPr>
        <w:t xml:space="preserve"> aceton ( AC </w:t>
      </w:r>
      <w:r>
        <w:rPr>
          <w:rFonts w:ascii="Times New Roman" w:eastAsiaTheme="minorEastAsia" w:hAnsi="Times New Roman"/>
          <w:sz w:val="24"/>
          <w:szCs w:val="24"/>
          <w:lang w:val="en-US"/>
        </w:rPr>
        <w:t>)</w:t>
      </w:r>
      <w:r w:rsidRPr="00E05825">
        <w:rPr>
          <w:rFonts w:ascii="Times New Roman" w:eastAsiaTheme="minorEastAsia" w:hAnsi="Times New Roman"/>
          <w:sz w:val="24"/>
          <w:szCs w:val="24"/>
          <w:lang w:val="en-US"/>
        </w:rPr>
        <w:t xml:space="preserve"> .S</w:t>
      </w:r>
      <w:r w:rsidRPr="00E05825">
        <w:rPr>
          <w:rFonts w:ascii="Times New Roman" w:eastAsiaTheme="minorEastAsia" w:hAnsi="Times New Roman"/>
          <w:sz w:val="24"/>
          <w:szCs w:val="24"/>
        </w:rPr>
        <w:t>etiap perlakuan diulang sebanyak 4 kali, dengan demikian jumlah unit percobaan adalah 32 unit</w:t>
      </w:r>
      <w:r w:rsidRPr="00E05825">
        <w:rPr>
          <w:rFonts w:ascii="Times New Roman" w:eastAsiaTheme="minorEastAsia" w:hAnsi="Times New Roman"/>
          <w:sz w:val="24"/>
          <w:szCs w:val="24"/>
          <w:lang w:val="en-US"/>
        </w:rPr>
        <w:t>.</w:t>
      </w:r>
    </w:p>
    <w:p w:rsidR="00721AE5" w:rsidRDefault="00721AE5" w:rsidP="00721AE5">
      <w:pPr>
        <w:spacing w:line="240" w:lineRule="auto"/>
        <w:jc w:val="both"/>
        <w:rPr>
          <w:rFonts w:ascii="Times New Roman" w:hAnsi="Times New Roman"/>
          <w:b/>
          <w:sz w:val="24"/>
          <w:szCs w:val="24"/>
          <w:lang w:val="en-ID"/>
        </w:rPr>
      </w:pPr>
      <w:r w:rsidRPr="008409EB">
        <w:rPr>
          <w:rFonts w:ascii="Times New Roman" w:hAnsi="Times New Roman"/>
          <w:b/>
          <w:sz w:val="24"/>
          <w:szCs w:val="24"/>
          <w:lang w:val="en-ID"/>
        </w:rPr>
        <w:t>Pelaksanaan Penelitian</w:t>
      </w:r>
    </w:p>
    <w:p w:rsidR="00721AE5" w:rsidRPr="00F1506B" w:rsidRDefault="00721AE5" w:rsidP="00721AE5">
      <w:pPr>
        <w:pStyle w:val="ListParagraph"/>
        <w:numPr>
          <w:ilvl w:val="0"/>
          <w:numId w:val="1"/>
        </w:numPr>
        <w:spacing w:line="480" w:lineRule="auto"/>
        <w:ind w:left="426" w:hanging="426"/>
        <w:jc w:val="both"/>
        <w:rPr>
          <w:rFonts w:ascii="Times New Roman" w:hAnsi="Times New Roman"/>
          <w:b/>
          <w:sz w:val="24"/>
          <w:szCs w:val="24"/>
        </w:rPr>
      </w:pPr>
      <w:proofErr w:type="spellStart"/>
      <w:r w:rsidRPr="00F1506B">
        <w:rPr>
          <w:rFonts w:ascii="Times New Roman" w:hAnsi="Times New Roman"/>
          <w:b/>
          <w:sz w:val="24"/>
          <w:szCs w:val="24"/>
        </w:rPr>
        <w:t>Pembiakan</w:t>
      </w:r>
      <w:proofErr w:type="spellEnd"/>
      <w:r w:rsidRPr="00F1506B">
        <w:rPr>
          <w:rFonts w:ascii="Times New Roman" w:hAnsi="Times New Roman"/>
          <w:b/>
          <w:sz w:val="24"/>
          <w:szCs w:val="24"/>
        </w:rPr>
        <w:t xml:space="preserve"> </w:t>
      </w:r>
      <w:r w:rsidRPr="00F1506B">
        <w:rPr>
          <w:rFonts w:ascii="Times New Roman" w:hAnsi="Times New Roman"/>
          <w:b/>
          <w:i/>
          <w:sz w:val="24"/>
          <w:szCs w:val="24"/>
        </w:rPr>
        <w:t xml:space="preserve">C. </w:t>
      </w:r>
      <w:proofErr w:type="spellStart"/>
      <w:r w:rsidRPr="00F1506B">
        <w:rPr>
          <w:rFonts w:ascii="Times New Roman" w:hAnsi="Times New Roman"/>
          <w:b/>
          <w:i/>
          <w:sz w:val="24"/>
          <w:szCs w:val="24"/>
        </w:rPr>
        <w:t>chinensis</w:t>
      </w:r>
      <w:proofErr w:type="spellEnd"/>
    </w:p>
    <w:p w:rsidR="00721AE5" w:rsidRPr="00F1506B" w:rsidRDefault="00721AE5" w:rsidP="0024079E">
      <w:pPr>
        <w:tabs>
          <w:tab w:val="left" w:pos="3870"/>
        </w:tabs>
        <w:jc w:val="both"/>
        <w:rPr>
          <w:rFonts w:ascii="Times New Roman" w:hAnsi="Times New Roman"/>
          <w:sz w:val="24"/>
          <w:szCs w:val="24"/>
        </w:rPr>
      </w:pPr>
      <w:r w:rsidRPr="00F1506B">
        <w:rPr>
          <w:rFonts w:ascii="Times New Roman" w:hAnsi="Times New Roman"/>
          <w:sz w:val="24"/>
          <w:szCs w:val="24"/>
        </w:rPr>
        <w:lastRenderedPageBreak/>
        <w:t xml:space="preserve">Pembiakan </w:t>
      </w:r>
      <w:r w:rsidRPr="00F1506B">
        <w:rPr>
          <w:rFonts w:ascii="Times New Roman" w:hAnsi="Times New Roman"/>
          <w:i/>
          <w:sz w:val="24"/>
          <w:szCs w:val="24"/>
        </w:rPr>
        <w:t>C. chinensis</w:t>
      </w:r>
      <w:r w:rsidRPr="00F1506B">
        <w:rPr>
          <w:rFonts w:ascii="Times New Roman" w:hAnsi="Times New Roman"/>
          <w:sz w:val="24"/>
          <w:szCs w:val="24"/>
        </w:rPr>
        <w:t xml:space="preserve"> bertujuan untuk mendapatkan umur hama yang seragam. Pembiakan hama dilakukan dalam toples selama 1 bulan. Dari hasil penangkaran tersebut, pakan dipisahkan dengan imago </w:t>
      </w:r>
      <w:r w:rsidRPr="00F1506B">
        <w:rPr>
          <w:rFonts w:ascii="Times New Roman" w:hAnsi="Times New Roman"/>
          <w:i/>
          <w:sz w:val="24"/>
          <w:szCs w:val="24"/>
        </w:rPr>
        <w:t>C. chinensis</w:t>
      </w:r>
      <w:r w:rsidRPr="00F1506B">
        <w:rPr>
          <w:rFonts w:ascii="Times New Roman" w:hAnsi="Times New Roman"/>
          <w:sz w:val="24"/>
          <w:szCs w:val="24"/>
        </w:rPr>
        <w:t xml:space="preserve">. Pakan tersebut diletakkan pada toples yang berbeda, kemudian disimpan selama tiga hari, setelah penyimpanan tersebut akan muncul imago </w:t>
      </w:r>
      <w:r w:rsidRPr="00F1506B">
        <w:rPr>
          <w:rFonts w:ascii="Times New Roman" w:hAnsi="Times New Roman"/>
          <w:i/>
          <w:sz w:val="24"/>
          <w:szCs w:val="24"/>
        </w:rPr>
        <w:t>C. chinensis</w:t>
      </w:r>
      <w:r w:rsidRPr="00F1506B">
        <w:rPr>
          <w:rFonts w:ascii="Times New Roman" w:hAnsi="Times New Roman"/>
          <w:sz w:val="24"/>
          <w:szCs w:val="24"/>
        </w:rPr>
        <w:t xml:space="preserve">  yang berumur sama. Imago ini yang akan digunakan untuk perlakuan dalam penelitian ini.</w:t>
      </w:r>
    </w:p>
    <w:p w:rsidR="00721AE5" w:rsidRPr="00F1506B" w:rsidRDefault="00721AE5" w:rsidP="00AD0C79">
      <w:pPr>
        <w:pStyle w:val="ListParagraph"/>
        <w:numPr>
          <w:ilvl w:val="0"/>
          <w:numId w:val="1"/>
        </w:numPr>
        <w:spacing w:line="240" w:lineRule="auto"/>
        <w:ind w:left="426" w:hanging="426"/>
        <w:jc w:val="both"/>
        <w:rPr>
          <w:rFonts w:ascii="Times New Roman" w:hAnsi="Times New Roman"/>
          <w:b/>
          <w:sz w:val="24"/>
          <w:szCs w:val="24"/>
        </w:rPr>
      </w:pPr>
      <w:proofErr w:type="spellStart"/>
      <w:r w:rsidRPr="00F1506B">
        <w:rPr>
          <w:rFonts w:ascii="Times New Roman" w:hAnsi="Times New Roman"/>
          <w:b/>
          <w:sz w:val="24"/>
          <w:szCs w:val="24"/>
        </w:rPr>
        <w:t>Pembuatan</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ekstrak</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daun</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sirsak</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dan</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sereh</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wangi</w:t>
      </w:r>
      <w:proofErr w:type="spellEnd"/>
      <w:r w:rsidRPr="00F1506B">
        <w:rPr>
          <w:rFonts w:ascii="Times New Roman" w:hAnsi="Times New Roman"/>
          <w:b/>
          <w:sz w:val="24"/>
          <w:szCs w:val="24"/>
        </w:rPr>
        <w:t>.</w:t>
      </w:r>
    </w:p>
    <w:p w:rsidR="00721AE5" w:rsidRPr="00F1506B" w:rsidRDefault="00721AE5" w:rsidP="00AD0C79">
      <w:pPr>
        <w:pStyle w:val="ListParagraph"/>
        <w:numPr>
          <w:ilvl w:val="0"/>
          <w:numId w:val="2"/>
        </w:numPr>
        <w:spacing w:line="240" w:lineRule="auto"/>
        <w:ind w:left="851" w:hanging="425"/>
        <w:jc w:val="both"/>
        <w:rPr>
          <w:rFonts w:ascii="Times New Roman" w:hAnsi="Times New Roman"/>
          <w:sz w:val="24"/>
          <w:szCs w:val="24"/>
        </w:rPr>
      </w:pPr>
      <w:proofErr w:type="spellStart"/>
      <w:r w:rsidRPr="00F1506B">
        <w:rPr>
          <w:rFonts w:ascii="Times New Roman" w:hAnsi="Times New Roman"/>
          <w:sz w:val="24"/>
          <w:szCs w:val="24"/>
        </w:rPr>
        <w:t>Pencucian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w:t>
      </w:r>
    </w:p>
    <w:p w:rsidR="00721AE5"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rPr>
        <w:t>Daun sirsak dan sereh wangi dicuci bersih dengan tujuan agar bersih dari kotoran atau serpihan benda-benda yang tidak diinginkan. Pencucian dilakukan selama 5-10 menit menggunakan air mengalir sampai bersih.</w:t>
      </w:r>
    </w:p>
    <w:p w:rsidR="00721AE5" w:rsidRPr="00F1506B" w:rsidRDefault="00721AE5" w:rsidP="00AD0C79">
      <w:pPr>
        <w:pStyle w:val="ListParagraph"/>
        <w:numPr>
          <w:ilvl w:val="0"/>
          <w:numId w:val="2"/>
        </w:numPr>
        <w:spacing w:line="240" w:lineRule="auto"/>
        <w:ind w:left="851" w:hanging="425"/>
        <w:jc w:val="both"/>
        <w:rPr>
          <w:rFonts w:ascii="Times New Roman" w:hAnsi="Times New Roman"/>
          <w:sz w:val="24"/>
          <w:szCs w:val="24"/>
        </w:rPr>
      </w:pPr>
      <w:proofErr w:type="spellStart"/>
      <w:r w:rsidRPr="00F1506B">
        <w:rPr>
          <w:rFonts w:ascii="Times New Roman" w:hAnsi="Times New Roman"/>
          <w:sz w:val="24"/>
          <w:szCs w:val="24"/>
        </w:rPr>
        <w:t>Pengeringan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w:t>
      </w:r>
    </w:p>
    <w:p w:rsidR="00721AE5"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rPr>
        <w:t>Daun yang telah dicuci bersih kemudian diletakkan di atas kertas dan dijemur dibawah sinar matahari langsung selama tiga hari, agar daun sirsak dan sereh wangi kering.</w:t>
      </w:r>
    </w:p>
    <w:p w:rsidR="00721AE5" w:rsidRPr="00F1506B" w:rsidRDefault="00721AE5" w:rsidP="00AD0C79">
      <w:pPr>
        <w:pStyle w:val="ListParagraph"/>
        <w:numPr>
          <w:ilvl w:val="0"/>
          <w:numId w:val="2"/>
        </w:numPr>
        <w:spacing w:line="240" w:lineRule="auto"/>
        <w:ind w:left="851" w:hanging="425"/>
        <w:jc w:val="both"/>
        <w:rPr>
          <w:rFonts w:ascii="Times New Roman" w:hAnsi="Times New Roman"/>
          <w:sz w:val="24"/>
          <w:szCs w:val="24"/>
        </w:rPr>
      </w:pPr>
      <w:proofErr w:type="spellStart"/>
      <w:r w:rsidRPr="00F1506B">
        <w:rPr>
          <w:rFonts w:ascii="Times New Roman" w:hAnsi="Times New Roman"/>
          <w:sz w:val="24"/>
          <w:szCs w:val="24"/>
        </w:rPr>
        <w:t>Penghalusan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w:t>
      </w:r>
    </w:p>
    <w:p w:rsidR="00721AE5"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rPr>
        <w:t>Penghalusan dilakukan menggunakan blender buah sampai sel dan jaringan daunnya pecah.</w:t>
      </w:r>
    </w:p>
    <w:p w:rsidR="00721AE5" w:rsidRPr="00F1506B" w:rsidRDefault="00721AE5" w:rsidP="00AD0C79">
      <w:pPr>
        <w:pStyle w:val="ListParagraph"/>
        <w:numPr>
          <w:ilvl w:val="0"/>
          <w:numId w:val="1"/>
        </w:numPr>
        <w:spacing w:line="240" w:lineRule="auto"/>
        <w:ind w:left="426" w:hanging="426"/>
        <w:jc w:val="both"/>
        <w:rPr>
          <w:rFonts w:ascii="Times New Roman" w:hAnsi="Times New Roman"/>
          <w:b/>
          <w:sz w:val="24"/>
          <w:szCs w:val="24"/>
        </w:rPr>
      </w:pPr>
      <w:proofErr w:type="spellStart"/>
      <w:r w:rsidRPr="00F1506B">
        <w:rPr>
          <w:rFonts w:ascii="Times New Roman" w:hAnsi="Times New Roman"/>
          <w:b/>
          <w:sz w:val="24"/>
          <w:szCs w:val="24"/>
        </w:rPr>
        <w:t>Uji</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Pendahuluan</w:t>
      </w:r>
      <w:proofErr w:type="spellEnd"/>
    </w:p>
    <w:p w:rsidR="00721AE5" w:rsidRPr="00F1506B"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rPr>
        <w:t xml:space="preserve">Uji pendahuluan dilakukan untuk mengetahui toksisitas pestisida daun </w:t>
      </w:r>
      <w:r w:rsidRPr="00F1506B">
        <w:rPr>
          <w:rFonts w:ascii="Times New Roman" w:hAnsi="Times New Roman"/>
          <w:sz w:val="24"/>
          <w:szCs w:val="24"/>
          <w:lang w:val="en-US"/>
        </w:rPr>
        <w:t>sirsak dan sereh</w:t>
      </w:r>
      <w:r w:rsidRPr="00F1506B">
        <w:rPr>
          <w:rFonts w:ascii="Times New Roman" w:hAnsi="Times New Roman"/>
          <w:sz w:val="24"/>
          <w:szCs w:val="24"/>
        </w:rPr>
        <w:t xml:space="preserve"> wangi terbaik yang digunakan dalam uji utama untuk mengendalikan hama gudang </w:t>
      </w:r>
      <w:r w:rsidRPr="00F1506B">
        <w:rPr>
          <w:rFonts w:ascii="Times New Roman" w:hAnsi="Times New Roman"/>
          <w:i/>
          <w:sz w:val="24"/>
          <w:szCs w:val="24"/>
        </w:rPr>
        <w:t>C. chinensis.</w:t>
      </w:r>
      <w:r w:rsidRPr="00F1506B">
        <w:rPr>
          <w:rFonts w:ascii="Times New Roman" w:hAnsi="Times New Roman"/>
          <w:sz w:val="24"/>
          <w:szCs w:val="24"/>
        </w:rPr>
        <w:t xml:space="preserve"> Uji yang dilakukan antara adalah uji toksisitas kontak dan uji toksisitas pakan.</w:t>
      </w:r>
    </w:p>
    <w:p w:rsidR="00721AE5" w:rsidRPr="00F1506B" w:rsidRDefault="00721AE5" w:rsidP="00AD0C79">
      <w:pPr>
        <w:pStyle w:val="ListParagraph"/>
        <w:numPr>
          <w:ilvl w:val="0"/>
          <w:numId w:val="3"/>
        </w:numPr>
        <w:spacing w:line="240" w:lineRule="auto"/>
        <w:ind w:left="851" w:hanging="425"/>
        <w:jc w:val="both"/>
        <w:rPr>
          <w:rFonts w:ascii="Times New Roman" w:hAnsi="Times New Roman"/>
          <w:sz w:val="24"/>
          <w:szCs w:val="24"/>
        </w:rPr>
      </w:pPr>
      <w:proofErr w:type="spellStart"/>
      <w:r w:rsidRPr="00F1506B">
        <w:rPr>
          <w:rFonts w:ascii="Times New Roman" w:hAnsi="Times New Roman"/>
          <w:sz w:val="24"/>
          <w:szCs w:val="24"/>
        </w:rPr>
        <w:t>Uji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toksisitas</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kontak</w:t>
      </w:r>
      <w:proofErr w:type="spellEnd"/>
      <w:r w:rsidRPr="00F1506B">
        <w:rPr>
          <w:rFonts w:ascii="Times New Roman" w:hAnsi="Times New Roman"/>
          <w:sz w:val="24"/>
          <w:szCs w:val="24"/>
        </w:rPr>
        <w:t xml:space="preserve"> </w:t>
      </w:r>
    </w:p>
    <w:p w:rsidR="00721AE5" w:rsidRPr="00F1506B"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rPr>
        <w:t>Larutan ekstrak</w:t>
      </w:r>
      <w:r w:rsidRPr="00F1506B">
        <w:rPr>
          <w:rFonts w:ascii="Times New Roman" w:hAnsi="Times New Roman"/>
          <w:sz w:val="24"/>
          <w:szCs w:val="24"/>
          <w:lang w:val="en-US"/>
        </w:rPr>
        <w:t xml:space="preserve"> daun sirsak dan</w:t>
      </w:r>
      <w:r w:rsidRPr="00F1506B">
        <w:rPr>
          <w:rFonts w:ascii="Times New Roman" w:hAnsi="Times New Roman"/>
          <w:sz w:val="24"/>
          <w:szCs w:val="24"/>
        </w:rPr>
        <w:t xml:space="preserve"> sereh </w:t>
      </w:r>
      <w:r>
        <w:rPr>
          <w:rFonts w:ascii="Times New Roman" w:hAnsi="Times New Roman"/>
          <w:sz w:val="24"/>
          <w:szCs w:val="24"/>
        </w:rPr>
        <w:t>wangi dengan seri konsentrasi 5</w:t>
      </w:r>
      <w:r w:rsidRPr="00F1506B">
        <w:rPr>
          <w:rFonts w:ascii="Times New Roman" w:hAnsi="Times New Roman"/>
          <w:sz w:val="24"/>
          <w:szCs w:val="24"/>
        </w:rPr>
        <w:t xml:space="preserve">% , </w:t>
      </w:r>
      <w:r>
        <w:rPr>
          <w:rFonts w:ascii="Times New Roman" w:hAnsi="Times New Roman"/>
          <w:sz w:val="24"/>
          <w:szCs w:val="24"/>
          <w:lang w:val="en-US"/>
        </w:rPr>
        <w:t>10</w:t>
      </w:r>
      <w:r w:rsidRPr="00F1506B">
        <w:rPr>
          <w:rFonts w:ascii="Times New Roman" w:hAnsi="Times New Roman"/>
          <w:sz w:val="24"/>
          <w:szCs w:val="24"/>
          <w:lang w:val="en-US"/>
        </w:rPr>
        <w:t xml:space="preserve">%, </w:t>
      </w:r>
      <w:r>
        <w:rPr>
          <w:rFonts w:ascii="Times New Roman" w:hAnsi="Times New Roman"/>
          <w:sz w:val="24"/>
          <w:szCs w:val="24"/>
          <w:lang w:val="en-US"/>
        </w:rPr>
        <w:t>15 %, 20 %,</w:t>
      </w:r>
      <w:r w:rsidRPr="00F1506B">
        <w:rPr>
          <w:rFonts w:ascii="Times New Roman" w:hAnsi="Times New Roman"/>
          <w:sz w:val="24"/>
          <w:szCs w:val="24"/>
        </w:rPr>
        <w:t xml:space="preserve"> </w:t>
      </w:r>
      <w:r>
        <w:rPr>
          <w:rFonts w:ascii="Times New Roman" w:hAnsi="Times New Roman"/>
          <w:sz w:val="24"/>
          <w:szCs w:val="24"/>
          <w:lang w:val="en-US"/>
        </w:rPr>
        <w:t>25</w:t>
      </w:r>
      <w:r w:rsidRPr="00F1506B">
        <w:rPr>
          <w:rFonts w:ascii="Times New Roman" w:hAnsi="Times New Roman"/>
          <w:sz w:val="24"/>
          <w:szCs w:val="24"/>
          <w:lang w:val="en-US"/>
        </w:rPr>
        <w:t xml:space="preserve"> %, </w:t>
      </w:r>
      <w:r w:rsidRPr="00F1506B">
        <w:rPr>
          <w:rFonts w:ascii="Times New Roman" w:hAnsi="Times New Roman"/>
          <w:sz w:val="24"/>
          <w:szCs w:val="24"/>
        </w:rPr>
        <w:t>dan kontrol diberikan pada hama gudang</w:t>
      </w:r>
      <w:r w:rsidRPr="00F1506B">
        <w:rPr>
          <w:rFonts w:ascii="Times New Roman" w:hAnsi="Times New Roman"/>
          <w:sz w:val="24"/>
          <w:szCs w:val="24"/>
          <w:lang w:val="en-US"/>
        </w:rPr>
        <w:t xml:space="preserve"> </w:t>
      </w:r>
      <w:r w:rsidRPr="00F1506B">
        <w:rPr>
          <w:rFonts w:ascii="Times New Roman" w:hAnsi="Times New Roman"/>
          <w:i/>
          <w:sz w:val="24"/>
          <w:szCs w:val="24"/>
        </w:rPr>
        <w:t>C. chinensis.</w:t>
      </w:r>
      <w:r w:rsidRPr="00F1506B">
        <w:rPr>
          <w:rFonts w:ascii="Times New Roman" w:hAnsi="Times New Roman"/>
          <w:sz w:val="24"/>
          <w:szCs w:val="24"/>
        </w:rPr>
        <w:t xml:space="preserve">  sejumlah 10 pasang (10 ekor jantan dan 10ekor betina) dengan cara diteteskan yang telah ditempatkan pada  plastik . Setelah itu dilakukan pengamatan setiap 4 jam sekali selama 24 jam untuk melihat mortalitas hama tersebut.</w:t>
      </w:r>
    </w:p>
    <w:p w:rsidR="00721AE5" w:rsidRPr="00F1506B" w:rsidRDefault="00721AE5" w:rsidP="00AD0C79">
      <w:pPr>
        <w:pStyle w:val="ListParagraph"/>
        <w:numPr>
          <w:ilvl w:val="0"/>
          <w:numId w:val="3"/>
        </w:numPr>
        <w:spacing w:line="240" w:lineRule="auto"/>
        <w:ind w:left="851" w:hanging="425"/>
        <w:jc w:val="both"/>
        <w:rPr>
          <w:rFonts w:ascii="Times New Roman" w:hAnsi="Times New Roman"/>
          <w:sz w:val="24"/>
          <w:szCs w:val="24"/>
        </w:rPr>
      </w:pPr>
      <w:proofErr w:type="spellStart"/>
      <w:r w:rsidRPr="00F1506B">
        <w:rPr>
          <w:rFonts w:ascii="Times New Roman" w:hAnsi="Times New Roman"/>
          <w:sz w:val="24"/>
          <w:szCs w:val="24"/>
        </w:rPr>
        <w:t>Uji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toksisitas</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pakan</w:t>
      </w:r>
      <w:proofErr w:type="spellEnd"/>
    </w:p>
    <w:p w:rsidR="00721AE5" w:rsidRPr="00F1506B"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lang w:val="en-US"/>
        </w:rPr>
        <w:t>Aplikasi</w:t>
      </w:r>
      <w:r w:rsidRPr="00F1506B">
        <w:rPr>
          <w:rFonts w:ascii="Times New Roman" w:hAnsi="Times New Roman"/>
          <w:sz w:val="24"/>
          <w:szCs w:val="24"/>
        </w:rPr>
        <w:t xml:space="preserve"> larutan ekstrak </w:t>
      </w:r>
      <w:r w:rsidRPr="00F1506B">
        <w:rPr>
          <w:rFonts w:ascii="Times New Roman" w:hAnsi="Times New Roman"/>
          <w:sz w:val="24"/>
          <w:szCs w:val="24"/>
          <w:lang w:val="en-US"/>
        </w:rPr>
        <w:t xml:space="preserve">daun sirsak dan </w:t>
      </w:r>
      <w:r w:rsidRPr="00F1506B">
        <w:rPr>
          <w:rFonts w:ascii="Times New Roman" w:hAnsi="Times New Roman"/>
          <w:sz w:val="24"/>
          <w:szCs w:val="24"/>
        </w:rPr>
        <w:t>sereh wangi yang dipakai denga</w:t>
      </w:r>
      <w:r>
        <w:rPr>
          <w:rFonts w:ascii="Times New Roman" w:hAnsi="Times New Roman"/>
          <w:sz w:val="24"/>
          <w:szCs w:val="24"/>
        </w:rPr>
        <w:t>n seri konsentrasi konsentrasi 5</w:t>
      </w:r>
      <w:r w:rsidRPr="00F1506B">
        <w:rPr>
          <w:rFonts w:ascii="Times New Roman" w:hAnsi="Times New Roman"/>
          <w:sz w:val="24"/>
          <w:szCs w:val="24"/>
        </w:rPr>
        <w:t xml:space="preserve"> % , </w:t>
      </w:r>
      <w:r>
        <w:rPr>
          <w:rFonts w:ascii="Times New Roman" w:hAnsi="Times New Roman"/>
          <w:sz w:val="24"/>
          <w:szCs w:val="24"/>
          <w:lang w:val="en-US"/>
        </w:rPr>
        <w:t>10%, 15 %, 20 %,</w:t>
      </w:r>
      <w:r w:rsidRPr="00F1506B">
        <w:rPr>
          <w:rFonts w:ascii="Times New Roman" w:hAnsi="Times New Roman"/>
          <w:sz w:val="24"/>
          <w:szCs w:val="24"/>
        </w:rPr>
        <w:t xml:space="preserve"> </w:t>
      </w:r>
      <w:r>
        <w:rPr>
          <w:rFonts w:ascii="Times New Roman" w:hAnsi="Times New Roman"/>
          <w:sz w:val="24"/>
          <w:szCs w:val="24"/>
          <w:lang w:val="en-US"/>
        </w:rPr>
        <w:t>25</w:t>
      </w:r>
      <w:r w:rsidRPr="00F1506B">
        <w:rPr>
          <w:rFonts w:ascii="Times New Roman" w:hAnsi="Times New Roman"/>
          <w:sz w:val="24"/>
          <w:szCs w:val="24"/>
          <w:lang w:val="en-US"/>
        </w:rPr>
        <w:t xml:space="preserve"> %, </w:t>
      </w:r>
      <w:r>
        <w:rPr>
          <w:rFonts w:ascii="Times New Roman" w:hAnsi="Times New Roman"/>
          <w:sz w:val="24"/>
          <w:szCs w:val="24"/>
        </w:rPr>
        <w:t>dan kontrol</w:t>
      </w:r>
      <w:r w:rsidRPr="00F1506B">
        <w:rPr>
          <w:rFonts w:ascii="Times New Roman" w:hAnsi="Times New Roman"/>
          <w:sz w:val="24"/>
          <w:szCs w:val="24"/>
        </w:rPr>
        <w:t>. setelah  itu dimasukan 1 ml larutan kedalam  benih 20 gram kemudian dikocok bolak balik agar benihnya terlapisi oleh ekstrak</w:t>
      </w:r>
      <w:r w:rsidRPr="00F1506B">
        <w:rPr>
          <w:rFonts w:ascii="Times New Roman" w:hAnsi="Times New Roman"/>
          <w:sz w:val="24"/>
          <w:szCs w:val="24"/>
          <w:lang w:val="en-US"/>
        </w:rPr>
        <w:t xml:space="preserve"> daun sirsak dan</w:t>
      </w:r>
      <w:r w:rsidRPr="00F1506B">
        <w:rPr>
          <w:rFonts w:ascii="Times New Roman" w:hAnsi="Times New Roman"/>
          <w:sz w:val="24"/>
          <w:szCs w:val="24"/>
        </w:rPr>
        <w:t xml:space="preserve"> sereh wangi dan dikering angin  diatas kertas saring. Selanjutnya dimasukkan kedalam cup plastik dan diberikan sejumlah 10 pasang imago </w:t>
      </w:r>
      <w:r w:rsidRPr="00F1506B">
        <w:rPr>
          <w:rFonts w:ascii="Times New Roman" w:hAnsi="Times New Roman"/>
          <w:i/>
          <w:sz w:val="24"/>
          <w:szCs w:val="24"/>
        </w:rPr>
        <w:t>C. chinensis.</w:t>
      </w:r>
      <w:r w:rsidRPr="00F1506B">
        <w:rPr>
          <w:rFonts w:ascii="Times New Roman" w:hAnsi="Times New Roman"/>
          <w:sz w:val="24"/>
          <w:szCs w:val="24"/>
        </w:rPr>
        <w:t xml:space="preserve">  (10 ekor jantan dan 10 ekor betina)</w:t>
      </w:r>
      <w:r w:rsidRPr="00F1506B">
        <w:rPr>
          <w:rFonts w:ascii="Times New Roman" w:hAnsi="Times New Roman"/>
          <w:i/>
          <w:sz w:val="24"/>
          <w:szCs w:val="24"/>
        </w:rPr>
        <w:t xml:space="preserve">. </w:t>
      </w:r>
      <w:r w:rsidRPr="00F1506B">
        <w:rPr>
          <w:rFonts w:ascii="Times New Roman" w:hAnsi="Times New Roman"/>
          <w:sz w:val="24"/>
          <w:szCs w:val="24"/>
        </w:rPr>
        <w:t xml:space="preserve">untuk konsentrasi 0 % hanya menggunakan aceton saja dengan diberi 1 ml aceton kedalam benih 20 gram kemudian dikocok bolak balik agar benihnya terlapisi oleh aceton dan dikering angin  diatas kertas saring. Selanjutnya dimasukkan kedalam cup plastik dan diberikan 20 ekor imago </w:t>
      </w:r>
      <w:r w:rsidRPr="00F1506B">
        <w:rPr>
          <w:rFonts w:ascii="Times New Roman" w:hAnsi="Times New Roman"/>
          <w:i/>
          <w:sz w:val="24"/>
          <w:szCs w:val="24"/>
        </w:rPr>
        <w:t>C. chinensis.</w:t>
      </w:r>
      <w:r w:rsidRPr="00F1506B">
        <w:rPr>
          <w:rFonts w:ascii="Times New Roman" w:hAnsi="Times New Roman"/>
          <w:sz w:val="24"/>
          <w:szCs w:val="24"/>
        </w:rPr>
        <w:t xml:space="preserve">  dan untuk  perlakuan kontrol tidak diberi larutan apapun hanya benih jagung 20 gram dan dimasukan kedalam cup plastik dan diberikan 10 pasang imago (10</w:t>
      </w:r>
      <w:r w:rsidRPr="00F1506B">
        <w:rPr>
          <w:rFonts w:ascii="Times New Roman" w:hAnsi="Times New Roman"/>
          <w:sz w:val="24"/>
          <w:szCs w:val="24"/>
          <w:lang w:val="en-ID"/>
        </w:rPr>
        <w:t xml:space="preserve"> </w:t>
      </w:r>
      <w:r w:rsidRPr="00F1506B">
        <w:rPr>
          <w:rFonts w:ascii="Times New Roman" w:hAnsi="Times New Roman"/>
          <w:sz w:val="24"/>
          <w:szCs w:val="24"/>
        </w:rPr>
        <w:t xml:space="preserve">ekor jantan dan 10ekor betina) </w:t>
      </w:r>
      <w:r w:rsidRPr="00F1506B">
        <w:rPr>
          <w:rFonts w:ascii="Times New Roman" w:hAnsi="Times New Roman"/>
          <w:i/>
          <w:sz w:val="24"/>
          <w:szCs w:val="24"/>
        </w:rPr>
        <w:t>C. chinensis.</w:t>
      </w:r>
      <w:r w:rsidRPr="00F1506B">
        <w:rPr>
          <w:rFonts w:ascii="Times New Roman" w:hAnsi="Times New Roman"/>
          <w:sz w:val="24"/>
          <w:szCs w:val="24"/>
        </w:rPr>
        <w:t xml:space="preserve">  Selanjutnya dilakukan pengamatan setiap hari selama satu minggu untuk menghitung jumlah mortalitas hama tersebut.</w:t>
      </w:r>
    </w:p>
    <w:p w:rsidR="00721AE5" w:rsidRPr="00F1506B" w:rsidRDefault="00721AE5" w:rsidP="0024079E">
      <w:pPr>
        <w:pStyle w:val="ListParagraph"/>
        <w:numPr>
          <w:ilvl w:val="0"/>
          <w:numId w:val="1"/>
        </w:numPr>
        <w:spacing w:line="240" w:lineRule="auto"/>
        <w:ind w:left="426" w:hanging="426"/>
        <w:jc w:val="both"/>
        <w:rPr>
          <w:rFonts w:ascii="Times New Roman" w:hAnsi="Times New Roman"/>
          <w:b/>
          <w:sz w:val="24"/>
          <w:szCs w:val="24"/>
        </w:rPr>
      </w:pPr>
      <w:proofErr w:type="spellStart"/>
      <w:r w:rsidRPr="00F1506B">
        <w:rPr>
          <w:rFonts w:ascii="Times New Roman" w:hAnsi="Times New Roman"/>
          <w:b/>
          <w:sz w:val="24"/>
          <w:szCs w:val="24"/>
        </w:rPr>
        <w:t>Uji</w:t>
      </w:r>
      <w:proofErr w:type="spellEnd"/>
      <w:r w:rsidRPr="00F1506B">
        <w:rPr>
          <w:rFonts w:ascii="Times New Roman" w:hAnsi="Times New Roman"/>
          <w:b/>
          <w:sz w:val="24"/>
          <w:szCs w:val="24"/>
        </w:rPr>
        <w:t xml:space="preserve"> </w:t>
      </w:r>
      <w:proofErr w:type="spellStart"/>
      <w:r w:rsidRPr="00F1506B">
        <w:rPr>
          <w:rFonts w:ascii="Times New Roman" w:hAnsi="Times New Roman"/>
          <w:b/>
          <w:sz w:val="24"/>
          <w:szCs w:val="24"/>
        </w:rPr>
        <w:t>Utama</w:t>
      </w:r>
      <w:proofErr w:type="spellEnd"/>
    </w:p>
    <w:p w:rsidR="00721AE5" w:rsidRPr="00F1506B" w:rsidRDefault="00721AE5" w:rsidP="0024079E">
      <w:pPr>
        <w:spacing w:line="240" w:lineRule="auto"/>
        <w:ind w:left="709" w:hanging="283"/>
        <w:jc w:val="both"/>
        <w:rPr>
          <w:rFonts w:ascii="Times New Roman" w:hAnsi="Times New Roman"/>
          <w:sz w:val="24"/>
          <w:szCs w:val="24"/>
        </w:rPr>
      </w:pPr>
      <w:r w:rsidRPr="00F1506B">
        <w:rPr>
          <w:rFonts w:ascii="Times New Roman" w:hAnsi="Times New Roman"/>
          <w:sz w:val="24"/>
          <w:szCs w:val="24"/>
        </w:rPr>
        <w:lastRenderedPageBreak/>
        <w:t>a.</w:t>
      </w:r>
      <w:r w:rsidRPr="00F1506B">
        <w:rPr>
          <w:rFonts w:ascii="Times New Roman" w:hAnsi="Times New Roman"/>
          <w:sz w:val="24"/>
          <w:szCs w:val="24"/>
        </w:rPr>
        <w:tab/>
        <w:t>Pengujian mutu benih awal</w:t>
      </w:r>
    </w:p>
    <w:p w:rsidR="00721AE5" w:rsidRPr="00F1506B" w:rsidRDefault="00721AE5" w:rsidP="0024079E">
      <w:pPr>
        <w:tabs>
          <w:tab w:val="left" w:pos="3870"/>
        </w:tabs>
        <w:spacing w:line="240" w:lineRule="auto"/>
        <w:jc w:val="both"/>
        <w:rPr>
          <w:rFonts w:ascii="Times New Roman" w:hAnsi="Times New Roman"/>
          <w:sz w:val="24"/>
          <w:szCs w:val="24"/>
        </w:rPr>
      </w:pPr>
      <w:r w:rsidRPr="00F1506B">
        <w:rPr>
          <w:rFonts w:ascii="Times New Roman" w:hAnsi="Times New Roman"/>
          <w:sz w:val="24"/>
          <w:szCs w:val="24"/>
        </w:rPr>
        <w:t xml:space="preserve">Sebelum dilakukan penyimpanan, benih kacang kedelai diuji daya berkecambahnya dengan cara menanam 100 benih dengan uji pasir untuk menentukan daya tumbuh dan perkecambahan benih. Kemudian dilakukan perhitungan jumlah kecambah normal sampai hari ke tujuh, rata – rata </w:t>
      </w:r>
      <w:r w:rsidRPr="00F1506B">
        <w:rPr>
          <w:rFonts w:ascii="Times New Roman" w:hAnsi="Times New Roman"/>
          <w:sz w:val="24"/>
          <w:szCs w:val="24"/>
          <w:lang w:val="en-US"/>
        </w:rPr>
        <w:t xml:space="preserve">waktu berkecambah dan kadar air benih </w:t>
      </w:r>
      <w:r w:rsidRPr="00F1506B">
        <w:rPr>
          <w:rFonts w:ascii="Times New Roman" w:hAnsi="Times New Roman"/>
          <w:sz w:val="24"/>
          <w:szCs w:val="24"/>
        </w:rPr>
        <w:t>(AOSA, 1983 dalam Dinarto, 2010).</w:t>
      </w:r>
    </w:p>
    <w:p w:rsidR="00721AE5" w:rsidRPr="00F1506B" w:rsidRDefault="00721AE5" w:rsidP="0024079E">
      <w:pPr>
        <w:spacing w:line="240" w:lineRule="auto"/>
        <w:ind w:left="709" w:hanging="283"/>
        <w:jc w:val="both"/>
        <w:rPr>
          <w:rFonts w:ascii="Times New Roman" w:hAnsi="Times New Roman"/>
          <w:sz w:val="24"/>
          <w:szCs w:val="24"/>
          <w:lang w:val="en-US"/>
        </w:rPr>
      </w:pPr>
      <w:r w:rsidRPr="00F1506B">
        <w:rPr>
          <w:rFonts w:ascii="Times New Roman" w:hAnsi="Times New Roman"/>
          <w:sz w:val="24"/>
          <w:szCs w:val="24"/>
        </w:rPr>
        <w:t>b.</w:t>
      </w:r>
      <w:r w:rsidRPr="00F1506B">
        <w:rPr>
          <w:rFonts w:ascii="Times New Roman" w:hAnsi="Times New Roman"/>
          <w:sz w:val="24"/>
          <w:szCs w:val="24"/>
        </w:rPr>
        <w:tab/>
        <w:t xml:space="preserve">Pembuatan larutan untuk </w:t>
      </w:r>
      <w:r w:rsidRPr="00F1506B">
        <w:rPr>
          <w:rFonts w:ascii="Times New Roman" w:hAnsi="Times New Roman"/>
          <w:i/>
          <w:sz w:val="24"/>
          <w:szCs w:val="24"/>
        </w:rPr>
        <w:t>seed treatment</w:t>
      </w:r>
      <w:r w:rsidRPr="00F1506B">
        <w:rPr>
          <w:rFonts w:ascii="Times New Roman" w:hAnsi="Times New Roman"/>
          <w:sz w:val="24"/>
          <w:szCs w:val="24"/>
          <w:lang w:val="en-US"/>
        </w:rPr>
        <w:t>.</w:t>
      </w:r>
    </w:p>
    <w:p w:rsidR="00721AE5" w:rsidRPr="00F1506B" w:rsidRDefault="00721AE5" w:rsidP="0024079E">
      <w:pPr>
        <w:tabs>
          <w:tab w:val="left" w:pos="3870"/>
        </w:tabs>
        <w:spacing w:line="240" w:lineRule="auto"/>
        <w:jc w:val="both"/>
        <w:rPr>
          <w:rFonts w:ascii="Times New Roman" w:hAnsi="Times New Roman"/>
          <w:sz w:val="24"/>
          <w:szCs w:val="24"/>
        </w:rPr>
      </w:pPr>
      <w:r>
        <w:rPr>
          <w:rFonts w:ascii="Times New Roman" w:hAnsi="Times New Roman"/>
          <w:sz w:val="24"/>
          <w:szCs w:val="24"/>
        </w:rPr>
        <w:t xml:space="preserve">Pembuatan konsentrasi ektrak ini sesuai dalam </w:t>
      </w:r>
      <w:r>
        <w:rPr>
          <w:rFonts w:ascii="Times New Roman" w:hAnsi="Times New Roman"/>
          <w:sz w:val="24"/>
          <w:szCs w:val="24"/>
          <w:lang w:val="en-US"/>
        </w:rPr>
        <w:t xml:space="preserve">Maryani </w:t>
      </w:r>
      <w:r>
        <w:rPr>
          <w:rFonts w:ascii="Times New Roman" w:hAnsi="Times New Roman"/>
          <w:sz w:val="24"/>
          <w:szCs w:val="24"/>
        </w:rPr>
        <w:t xml:space="preserve">(2019). </w:t>
      </w:r>
      <w:r w:rsidRPr="00F1506B">
        <w:rPr>
          <w:rFonts w:ascii="Times New Roman" w:hAnsi="Times New Roman"/>
          <w:sz w:val="24"/>
          <w:szCs w:val="24"/>
        </w:rPr>
        <w:t>Larutan ekstrak daun sirsak dan sereh wangi untuk masing-masing konsentrasi dibuat dengan cara:</w:t>
      </w:r>
    </w:p>
    <w:p w:rsidR="00721AE5" w:rsidRPr="00F1506B" w:rsidRDefault="00721AE5" w:rsidP="0024079E">
      <w:pPr>
        <w:pStyle w:val="ListParagraph"/>
        <w:numPr>
          <w:ilvl w:val="0"/>
          <w:numId w:val="4"/>
        </w:numPr>
        <w:spacing w:line="240" w:lineRule="auto"/>
        <w:ind w:left="1134" w:hanging="425"/>
        <w:jc w:val="both"/>
        <w:rPr>
          <w:rFonts w:ascii="Times New Roman" w:hAnsi="Times New Roman"/>
          <w:sz w:val="24"/>
          <w:szCs w:val="24"/>
        </w:rPr>
      </w:pPr>
      <w:proofErr w:type="spellStart"/>
      <w:r w:rsidRPr="00F1506B">
        <w:rPr>
          <w:rFonts w:ascii="Times New Roman" w:hAnsi="Times New Roman"/>
          <w:sz w:val="24"/>
          <w:szCs w:val="24"/>
        </w:rPr>
        <w:t>Kontrol</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Dibuat</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dengan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tanpa</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aplikasi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pestisida</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nabati</w:t>
      </w:r>
      <w:proofErr w:type="spellEnd"/>
      <w:r w:rsidRPr="00F1506B">
        <w:rPr>
          <w:rFonts w:ascii="Times New Roman" w:hAnsi="Times New Roman"/>
          <w:sz w:val="24"/>
          <w:szCs w:val="24"/>
        </w:rPr>
        <w:t>.</w:t>
      </w:r>
    </w:p>
    <w:p w:rsidR="00721AE5" w:rsidRPr="00F1506B" w:rsidRDefault="00721AE5" w:rsidP="0024079E">
      <w:pPr>
        <w:pStyle w:val="ListParagraph"/>
        <w:numPr>
          <w:ilvl w:val="0"/>
          <w:numId w:val="4"/>
        </w:numPr>
        <w:spacing w:line="240" w:lineRule="auto"/>
        <w:ind w:left="1134" w:hanging="425"/>
        <w:jc w:val="both"/>
        <w:rPr>
          <w:rFonts w:ascii="Times New Roman" w:hAnsi="Times New Roman"/>
          <w:sz w:val="24"/>
          <w:szCs w:val="24"/>
        </w:rPr>
      </w:pPr>
      <w:proofErr w:type="spellStart"/>
      <w:r w:rsidRPr="00F1506B">
        <w:rPr>
          <w:rFonts w:ascii="Times New Roman" w:hAnsi="Times New Roman"/>
          <w:sz w:val="24"/>
          <w:szCs w:val="24"/>
        </w:rPr>
        <w:t>Perlakuan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aceton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Dibuat</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dengan</w:t>
      </w:r>
      <w:proofErr w:type="spellEnd"/>
      <w:r w:rsidRPr="00F1506B">
        <w:rPr>
          <w:rFonts w:ascii="Times New Roman" w:hAnsi="Times New Roman"/>
          <w:sz w:val="24"/>
          <w:szCs w:val="24"/>
        </w:rPr>
        <w:t xml:space="preserve"> </w:t>
      </w:r>
      <w:proofErr w:type="spellStart"/>
      <w:proofErr w:type="gramStart"/>
      <w:r w:rsidRPr="00F1506B">
        <w:rPr>
          <w:rFonts w:ascii="Times New Roman" w:hAnsi="Times New Roman"/>
          <w:sz w:val="24"/>
          <w:szCs w:val="24"/>
        </w:rPr>
        <w:t>cara</w:t>
      </w:r>
      <w:proofErr w:type="spellEnd"/>
      <w:proofErr w:type="gramEnd"/>
      <w:r w:rsidRPr="00F1506B">
        <w:rPr>
          <w:rFonts w:ascii="Times New Roman" w:hAnsi="Times New Roman"/>
          <w:sz w:val="24"/>
          <w:szCs w:val="24"/>
        </w:rPr>
        <w:t xml:space="preserve"> </w:t>
      </w:r>
      <w:proofErr w:type="spellStart"/>
      <w:r w:rsidRPr="00F1506B">
        <w:rPr>
          <w:rFonts w:ascii="Times New Roman" w:hAnsi="Times New Roman"/>
          <w:sz w:val="24"/>
          <w:szCs w:val="24"/>
        </w:rPr>
        <w:t>menakar</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aceton</w:t>
      </w:r>
      <w:proofErr w:type="spellEnd"/>
      <w:r w:rsidRPr="00F1506B">
        <w:rPr>
          <w:rFonts w:ascii="Times New Roman" w:hAnsi="Times New Roman"/>
          <w:sz w:val="24"/>
          <w:szCs w:val="24"/>
        </w:rPr>
        <w:t xml:space="preserve"> yang </w:t>
      </w:r>
      <w:proofErr w:type="spellStart"/>
      <w:r w:rsidRPr="00F1506B">
        <w:rPr>
          <w:rFonts w:ascii="Times New Roman" w:hAnsi="Times New Roman"/>
          <w:sz w:val="24"/>
          <w:szCs w:val="24"/>
        </w:rPr>
        <w:t>diguna</w:t>
      </w:r>
      <w:r>
        <w:rPr>
          <w:rFonts w:ascii="Times New Roman" w:hAnsi="Times New Roman"/>
          <w:sz w:val="24"/>
          <w:szCs w:val="24"/>
        </w:rPr>
        <w:t>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pelarut</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20</w:t>
      </w:r>
      <w:r w:rsidRPr="00F1506B">
        <w:rPr>
          <w:rFonts w:ascii="Times New Roman" w:hAnsi="Times New Roman"/>
          <w:sz w:val="24"/>
          <w:szCs w:val="24"/>
        </w:rPr>
        <w:t xml:space="preserve"> ml.</w:t>
      </w:r>
    </w:p>
    <w:p w:rsidR="00721AE5" w:rsidRPr="00F1506B" w:rsidRDefault="00721AE5" w:rsidP="0024079E">
      <w:pPr>
        <w:pStyle w:val="ListParagraph"/>
        <w:numPr>
          <w:ilvl w:val="0"/>
          <w:numId w:val="4"/>
        </w:numPr>
        <w:spacing w:line="240" w:lineRule="auto"/>
        <w:ind w:left="1134" w:hanging="425"/>
        <w:jc w:val="both"/>
        <w:rPr>
          <w:rFonts w:ascii="Times New Roman" w:hAnsi="Times New Roman"/>
          <w:sz w:val="24"/>
          <w:szCs w:val="24"/>
        </w:rPr>
      </w:pPr>
      <w:proofErr w:type="spellStart"/>
      <w:r>
        <w:rPr>
          <w:rFonts w:ascii="Times New Roman" w:hAnsi="Times New Roman"/>
          <w:sz w:val="24"/>
          <w:szCs w:val="24"/>
        </w:rPr>
        <w:t>Konsentrasi</w:t>
      </w:r>
      <w:proofErr w:type="spellEnd"/>
      <w:r>
        <w:rPr>
          <w:rFonts w:ascii="Times New Roman" w:hAnsi="Times New Roman"/>
          <w:sz w:val="24"/>
          <w:szCs w:val="24"/>
        </w:rPr>
        <w:t xml:space="preserve"> 10</w:t>
      </w:r>
      <w:r w:rsidRPr="00F1506B">
        <w:rPr>
          <w:rFonts w:ascii="Times New Roman" w:hAnsi="Times New Roman"/>
          <w:sz w:val="24"/>
          <w:szCs w:val="24"/>
        </w:rPr>
        <w:t xml:space="preserve">%. </w:t>
      </w:r>
      <w:proofErr w:type="spellStart"/>
      <w:r w:rsidRPr="00F1506B">
        <w:rPr>
          <w:rFonts w:ascii="Times New Roman" w:hAnsi="Times New Roman"/>
          <w:sz w:val="24"/>
          <w:szCs w:val="24"/>
        </w:rPr>
        <w:t>Dibuat</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dengan</w:t>
      </w:r>
      <w:proofErr w:type="spellEnd"/>
      <w:r w:rsidRPr="00F1506B">
        <w:rPr>
          <w:rFonts w:ascii="Times New Roman" w:hAnsi="Times New Roman"/>
          <w:sz w:val="24"/>
          <w:szCs w:val="24"/>
        </w:rPr>
        <w:t xml:space="preserve"> </w:t>
      </w:r>
      <w:proofErr w:type="spellStart"/>
      <w:proofErr w:type="gramStart"/>
      <w:r w:rsidRPr="00F1506B">
        <w:rPr>
          <w:rFonts w:ascii="Times New Roman" w:hAnsi="Times New Roman"/>
          <w:sz w:val="24"/>
          <w:szCs w:val="24"/>
        </w:rPr>
        <w:t>cara</w:t>
      </w:r>
      <w:proofErr w:type="spellEnd"/>
      <w:proofErr w:type="gramEnd"/>
      <w:r w:rsidRPr="00F1506B">
        <w:rPr>
          <w:rFonts w:ascii="Times New Roman" w:hAnsi="Times New Roman"/>
          <w:sz w:val="24"/>
          <w:szCs w:val="24"/>
        </w:rPr>
        <w:t xml:space="preserve"> </w:t>
      </w:r>
      <w:proofErr w:type="spellStart"/>
      <w:r w:rsidRPr="00F1506B">
        <w:rPr>
          <w:rFonts w:ascii="Times New Roman" w:hAnsi="Times New Roman"/>
          <w:sz w:val="24"/>
          <w:szCs w:val="24"/>
        </w:rPr>
        <w:t>menimbang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masing</w:t>
      </w:r>
      <w:proofErr w:type="spellEnd"/>
      <w:r w:rsidRPr="00F1506B">
        <w:rPr>
          <w:rFonts w:ascii="Times New Roman" w:hAnsi="Times New Roman"/>
          <w:sz w:val="24"/>
          <w:szCs w:val="24"/>
        </w:rPr>
        <w:t xml:space="preserve"> – </w:t>
      </w:r>
      <w:proofErr w:type="spellStart"/>
      <w:r w:rsidRPr="00F1506B">
        <w:rPr>
          <w:rFonts w:ascii="Times New Roman" w:hAnsi="Times New Roman"/>
          <w:sz w:val="24"/>
          <w:szCs w:val="24"/>
        </w:rPr>
        <w:t>masing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sereh</w:t>
      </w:r>
      <w:proofErr w:type="spellEnd"/>
      <w:r>
        <w:rPr>
          <w:rFonts w:ascii="Times New Roman" w:hAnsi="Times New Roman"/>
          <w:sz w:val="24"/>
          <w:szCs w:val="24"/>
        </w:rPr>
        <w:t xml:space="preserve"> </w:t>
      </w:r>
      <w:proofErr w:type="spellStart"/>
      <w:r>
        <w:rPr>
          <w:rFonts w:ascii="Times New Roman" w:hAnsi="Times New Roman"/>
          <w:sz w:val="24"/>
          <w:szCs w:val="24"/>
        </w:rPr>
        <w:t>wangi</w:t>
      </w:r>
      <w:proofErr w:type="spellEnd"/>
      <w:r>
        <w:rPr>
          <w:rFonts w:ascii="Times New Roman" w:hAnsi="Times New Roman"/>
          <w:sz w:val="24"/>
          <w:szCs w:val="24"/>
        </w:rPr>
        <w:t xml:space="preserve"> </w:t>
      </w:r>
      <w:proofErr w:type="spellStart"/>
      <w:r>
        <w:rPr>
          <w:rFonts w:ascii="Times New Roman" w:hAnsi="Times New Roman"/>
          <w:sz w:val="24"/>
          <w:szCs w:val="24"/>
        </w:rPr>
        <w:t>segar</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w:t>
      </w:r>
      <w:r w:rsidRPr="00F1506B">
        <w:rPr>
          <w:rFonts w:ascii="Times New Roman" w:hAnsi="Times New Roman"/>
          <w:sz w:val="24"/>
          <w:szCs w:val="24"/>
        </w:rPr>
        <w:t xml:space="preserve"> gram, </w:t>
      </w:r>
      <w:proofErr w:type="spellStart"/>
      <w:r w:rsidRPr="00F1506B">
        <w:rPr>
          <w:rFonts w:ascii="Times New Roman" w:hAnsi="Times New Roman"/>
          <w:sz w:val="24"/>
          <w:szCs w:val="24"/>
        </w:rPr>
        <w:t>kemudian</w:t>
      </w:r>
      <w:proofErr w:type="spellEnd"/>
      <w:r w:rsidRPr="00F1506B">
        <w:rPr>
          <w:rFonts w:ascii="Times New Roman" w:hAnsi="Times New Roman"/>
          <w:sz w:val="24"/>
          <w:szCs w:val="24"/>
        </w:rPr>
        <w:t xml:space="preserve"> </w:t>
      </w:r>
      <w:proofErr w:type="spellStart"/>
      <w:r>
        <w:rPr>
          <w:rFonts w:ascii="Times New Roman" w:hAnsi="Times New Roman"/>
          <w:sz w:val="24"/>
          <w:szCs w:val="24"/>
        </w:rPr>
        <w:t>ditambah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aceton</w:t>
      </w:r>
      <w:proofErr w:type="spellEnd"/>
      <w:r>
        <w:rPr>
          <w:rFonts w:ascii="Times New Roman" w:hAnsi="Times New Roman"/>
          <w:sz w:val="24"/>
          <w:szCs w:val="24"/>
        </w:rPr>
        <w:t xml:space="preserve"> 18</w:t>
      </w:r>
      <w:r w:rsidRPr="00F1506B">
        <w:rPr>
          <w:rFonts w:ascii="Times New Roman" w:hAnsi="Times New Roman"/>
          <w:sz w:val="24"/>
          <w:szCs w:val="24"/>
        </w:rPr>
        <w:t xml:space="preserve"> ml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didiamkan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selama</w:t>
      </w:r>
      <w:proofErr w:type="spellEnd"/>
      <w:r w:rsidRPr="00F1506B">
        <w:rPr>
          <w:rFonts w:ascii="Times New Roman" w:hAnsi="Times New Roman"/>
          <w:sz w:val="24"/>
          <w:szCs w:val="24"/>
        </w:rPr>
        <w:t xml:space="preserve"> 24 jam. </w:t>
      </w:r>
      <w:proofErr w:type="spellStart"/>
      <w:r w:rsidRPr="00F1506B">
        <w:rPr>
          <w:rFonts w:ascii="Times New Roman" w:hAnsi="Times New Roman"/>
          <w:sz w:val="24"/>
          <w:szCs w:val="24"/>
        </w:rPr>
        <w:t>Setelah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itu</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disaring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untuk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memisahkan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ekstrak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dari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 xml:space="preserve">. </w:t>
      </w:r>
    </w:p>
    <w:p w:rsidR="00721AE5" w:rsidRPr="00F1506B" w:rsidRDefault="00721AE5" w:rsidP="0024079E">
      <w:pPr>
        <w:pStyle w:val="ListParagraph"/>
        <w:numPr>
          <w:ilvl w:val="0"/>
          <w:numId w:val="4"/>
        </w:numPr>
        <w:spacing w:line="240" w:lineRule="auto"/>
        <w:ind w:left="1134" w:hanging="425"/>
        <w:jc w:val="both"/>
        <w:rPr>
          <w:rFonts w:ascii="Times New Roman" w:hAnsi="Times New Roman"/>
          <w:sz w:val="24"/>
          <w:szCs w:val="24"/>
        </w:rPr>
      </w:pPr>
      <w:proofErr w:type="spellStart"/>
      <w:r>
        <w:rPr>
          <w:rFonts w:ascii="Times New Roman" w:hAnsi="Times New Roman"/>
          <w:sz w:val="24"/>
          <w:szCs w:val="24"/>
        </w:rPr>
        <w:t>Konsentrasi</w:t>
      </w:r>
      <w:proofErr w:type="spellEnd"/>
      <w:r>
        <w:rPr>
          <w:rFonts w:ascii="Times New Roman" w:hAnsi="Times New Roman"/>
          <w:sz w:val="24"/>
          <w:szCs w:val="24"/>
        </w:rPr>
        <w:t xml:space="preserve"> 15</w:t>
      </w:r>
      <w:r w:rsidRPr="00F1506B">
        <w:rPr>
          <w:rFonts w:ascii="Times New Roman" w:hAnsi="Times New Roman"/>
          <w:sz w:val="24"/>
          <w:szCs w:val="24"/>
        </w:rPr>
        <w:t xml:space="preserve">%. </w:t>
      </w:r>
      <w:proofErr w:type="spellStart"/>
      <w:r w:rsidRPr="00F1506B">
        <w:rPr>
          <w:rFonts w:ascii="Times New Roman" w:hAnsi="Times New Roman"/>
          <w:sz w:val="24"/>
          <w:szCs w:val="24"/>
        </w:rPr>
        <w:t>Dibuat</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dengan</w:t>
      </w:r>
      <w:proofErr w:type="spellEnd"/>
      <w:r w:rsidRPr="00F1506B">
        <w:rPr>
          <w:rFonts w:ascii="Times New Roman" w:hAnsi="Times New Roman"/>
          <w:sz w:val="24"/>
          <w:szCs w:val="24"/>
        </w:rPr>
        <w:t xml:space="preserve"> </w:t>
      </w:r>
      <w:proofErr w:type="spellStart"/>
      <w:proofErr w:type="gramStart"/>
      <w:r w:rsidRPr="00F1506B">
        <w:rPr>
          <w:rFonts w:ascii="Times New Roman" w:hAnsi="Times New Roman"/>
          <w:sz w:val="24"/>
          <w:szCs w:val="24"/>
        </w:rPr>
        <w:t>cara</w:t>
      </w:r>
      <w:proofErr w:type="spellEnd"/>
      <w:proofErr w:type="gramEnd"/>
      <w:r w:rsidRPr="00F1506B">
        <w:rPr>
          <w:rFonts w:ascii="Times New Roman" w:hAnsi="Times New Roman"/>
          <w:sz w:val="24"/>
          <w:szCs w:val="24"/>
        </w:rPr>
        <w:t xml:space="preserve"> </w:t>
      </w:r>
      <w:proofErr w:type="spellStart"/>
      <w:r w:rsidRPr="00F1506B">
        <w:rPr>
          <w:rFonts w:ascii="Times New Roman" w:hAnsi="Times New Roman"/>
          <w:sz w:val="24"/>
          <w:szCs w:val="24"/>
        </w:rPr>
        <w:t>menimbang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masing</w:t>
      </w:r>
      <w:proofErr w:type="spellEnd"/>
      <w:r w:rsidRPr="00F1506B">
        <w:rPr>
          <w:rFonts w:ascii="Times New Roman" w:hAnsi="Times New Roman"/>
          <w:sz w:val="24"/>
          <w:szCs w:val="24"/>
        </w:rPr>
        <w:t xml:space="preserve"> – </w:t>
      </w:r>
      <w:proofErr w:type="spellStart"/>
      <w:r w:rsidRPr="00F1506B">
        <w:rPr>
          <w:rFonts w:ascii="Times New Roman" w:hAnsi="Times New Roman"/>
          <w:sz w:val="24"/>
          <w:szCs w:val="24"/>
        </w:rPr>
        <w:t>masing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segar</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sebanyak</w:t>
      </w:r>
      <w:proofErr w:type="spellEnd"/>
      <w:r w:rsidRPr="00F1506B">
        <w:rPr>
          <w:rFonts w:ascii="Times New Roman" w:hAnsi="Times New Roman"/>
          <w:sz w:val="24"/>
          <w:szCs w:val="24"/>
        </w:rPr>
        <w:t xml:space="preserve"> </w:t>
      </w:r>
      <w:r>
        <w:rPr>
          <w:rFonts w:ascii="Times New Roman" w:hAnsi="Times New Roman"/>
          <w:sz w:val="24"/>
          <w:szCs w:val="24"/>
        </w:rPr>
        <w:t>3</w:t>
      </w:r>
      <w:r w:rsidRPr="00F1506B">
        <w:rPr>
          <w:rFonts w:ascii="Times New Roman" w:hAnsi="Times New Roman"/>
          <w:sz w:val="24"/>
          <w:szCs w:val="24"/>
        </w:rPr>
        <w:t xml:space="preserve"> gram, </w:t>
      </w:r>
      <w:proofErr w:type="spellStart"/>
      <w:r w:rsidRPr="00F1506B">
        <w:rPr>
          <w:rFonts w:ascii="Times New Roman" w:hAnsi="Times New Roman"/>
          <w:sz w:val="24"/>
          <w:szCs w:val="24"/>
        </w:rPr>
        <w:t>kemudian</w:t>
      </w:r>
      <w:proofErr w:type="spellEnd"/>
      <w:r w:rsidRPr="00F1506B">
        <w:rPr>
          <w:rFonts w:ascii="Times New Roman" w:hAnsi="Times New Roman"/>
          <w:sz w:val="24"/>
          <w:szCs w:val="24"/>
        </w:rPr>
        <w:t xml:space="preserve"> </w:t>
      </w:r>
      <w:proofErr w:type="spellStart"/>
      <w:r>
        <w:rPr>
          <w:rFonts w:ascii="Times New Roman" w:hAnsi="Times New Roman"/>
          <w:sz w:val="24"/>
          <w:szCs w:val="24"/>
        </w:rPr>
        <w:t>ditambah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aceton</w:t>
      </w:r>
      <w:proofErr w:type="spellEnd"/>
      <w:r>
        <w:rPr>
          <w:rFonts w:ascii="Times New Roman" w:hAnsi="Times New Roman"/>
          <w:sz w:val="24"/>
          <w:szCs w:val="24"/>
        </w:rPr>
        <w:t xml:space="preserve"> 17</w:t>
      </w:r>
      <w:r w:rsidRPr="00F1506B">
        <w:rPr>
          <w:rFonts w:ascii="Times New Roman" w:hAnsi="Times New Roman"/>
          <w:sz w:val="24"/>
          <w:szCs w:val="24"/>
        </w:rPr>
        <w:t xml:space="preserve"> ml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didiamkan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selama</w:t>
      </w:r>
      <w:proofErr w:type="spellEnd"/>
      <w:r w:rsidRPr="00F1506B">
        <w:rPr>
          <w:rFonts w:ascii="Times New Roman" w:hAnsi="Times New Roman"/>
          <w:sz w:val="24"/>
          <w:szCs w:val="24"/>
        </w:rPr>
        <w:t xml:space="preserve"> 24 jam. </w:t>
      </w:r>
      <w:proofErr w:type="spellStart"/>
      <w:r w:rsidRPr="00F1506B">
        <w:rPr>
          <w:rFonts w:ascii="Times New Roman" w:hAnsi="Times New Roman"/>
          <w:sz w:val="24"/>
          <w:szCs w:val="24"/>
        </w:rPr>
        <w:t>Setelah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itu</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disaring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untuk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memisahkan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ekstrak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dari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 xml:space="preserve">. </w:t>
      </w:r>
    </w:p>
    <w:p w:rsidR="00721AE5" w:rsidRPr="00F1506B" w:rsidRDefault="00721AE5" w:rsidP="0024079E">
      <w:pPr>
        <w:pStyle w:val="ListParagraph"/>
        <w:numPr>
          <w:ilvl w:val="0"/>
          <w:numId w:val="4"/>
        </w:numPr>
        <w:spacing w:line="240" w:lineRule="auto"/>
        <w:ind w:left="1134" w:hanging="425"/>
        <w:jc w:val="both"/>
        <w:rPr>
          <w:rFonts w:ascii="Times New Roman" w:hAnsi="Times New Roman"/>
          <w:sz w:val="24"/>
          <w:szCs w:val="24"/>
        </w:rPr>
      </w:pPr>
      <w:proofErr w:type="spellStart"/>
      <w:r>
        <w:rPr>
          <w:rFonts w:ascii="Times New Roman" w:hAnsi="Times New Roman"/>
          <w:sz w:val="24"/>
          <w:szCs w:val="24"/>
        </w:rPr>
        <w:t>Konsentrasi</w:t>
      </w:r>
      <w:proofErr w:type="spellEnd"/>
      <w:r>
        <w:rPr>
          <w:rFonts w:ascii="Times New Roman" w:hAnsi="Times New Roman"/>
          <w:sz w:val="24"/>
          <w:szCs w:val="24"/>
        </w:rPr>
        <w:t xml:space="preserve"> 25</w:t>
      </w:r>
      <w:r w:rsidRPr="00F1506B">
        <w:rPr>
          <w:rFonts w:ascii="Times New Roman" w:hAnsi="Times New Roman"/>
          <w:sz w:val="24"/>
          <w:szCs w:val="24"/>
        </w:rPr>
        <w:t xml:space="preserve">%. </w:t>
      </w:r>
      <w:proofErr w:type="spellStart"/>
      <w:r w:rsidRPr="00F1506B">
        <w:rPr>
          <w:rFonts w:ascii="Times New Roman" w:hAnsi="Times New Roman"/>
          <w:sz w:val="24"/>
          <w:szCs w:val="24"/>
        </w:rPr>
        <w:t>Dibuat</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dengan</w:t>
      </w:r>
      <w:proofErr w:type="spellEnd"/>
      <w:r w:rsidRPr="00F1506B">
        <w:rPr>
          <w:rFonts w:ascii="Times New Roman" w:hAnsi="Times New Roman"/>
          <w:sz w:val="24"/>
          <w:szCs w:val="24"/>
        </w:rPr>
        <w:t xml:space="preserve"> </w:t>
      </w:r>
      <w:proofErr w:type="spellStart"/>
      <w:proofErr w:type="gramStart"/>
      <w:r w:rsidRPr="00F1506B">
        <w:rPr>
          <w:rFonts w:ascii="Times New Roman" w:hAnsi="Times New Roman"/>
          <w:sz w:val="24"/>
          <w:szCs w:val="24"/>
        </w:rPr>
        <w:t>cara</w:t>
      </w:r>
      <w:proofErr w:type="spellEnd"/>
      <w:proofErr w:type="gramEnd"/>
      <w:r w:rsidRPr="00F1506B">
        <w:rPr>
          <w:rFonts w:ascii="Times New Roman" w:hAnsi="Times New Roman"/>
          <w:sz w:val="24"/>
          <w:szCs w:val="24"/>
        </w:rPr>
        <w:t xml:space="preserve"> </w:t>
      </w:r>
      <w:proofErr w:type="spellStart"/>
      <w:r w:rsidRPr="00F1506B">
        <w:rPr>
          <w:rFonts w:ascii="Times New Roman" w:hAnsi="Times New Roman"/>
          <w:sz w:val="24"/>
          <w:szCs w:val="24"/>
        </w:rPr>
        <w:t>menimbang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masing</w:t>
      </w:r>
      <w:proofErr w:type="spellEnd"/>
      <w:r w:rsidRPr="00F1506B">
        <w:rPr>
          <w:rFonts w:ascii="Times New Roman" w:hAnsi="Times New Roman"/>
          <w:sz w:val="24"/>
          <w:szCs w:val="24"/>
        </w:rPr>
        <w:t xml:space="preserve"> – </w:t>
      </w:r>
      <w:proofErr w:type="spellStart"/>
      <w:r w:rsidRPr="00F1506B">
        <w:rPr>
          <w:rFonts w:ascii="Times New Roman" w:hAnsi="Times New Roman"/>
          <w:sz w:val="24"/>
          <w:szCs w:val="24"/>
        </w:rPr>
        <w:t>masing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sereh</w:t>
      </w:r>
      <w:proofErr w:type="spellEnd"/>
      <w:r>
        <w:rPr>
          <w:rFonts w:ascii="Times New Roman" w:hAnsi="Times New Roman"/>
          <w:sz w:val="24"/>
          <w:szCs w:val="24"/>
        </w:rPr>
        <w:t xml:space="preserve"> </w:t>
      </w:r>
      <w:proofErr w:type="spellStart"/>
      <w:r>
        <w:rPr>
          <w:rFonts w:ascii="Times New Roman" w:hAnsi="Times New Roman"/>
          <w:sz w:val="24"/>
          <w:szCs w:val="24"/>
        </w:rPr>
        <w:t>wangi</w:t>
      </w:r>
      <w:proofErr w:type="spellEnd"/>
      <w:r>
        <w:rPr>
          <w:rFonts w:ascii="Times New Roman" w:hAnsi="Times New Roman"/>
          <w:sz w:val="24"/>
          <w:szCs w:val="24"/>
        </w:rPr>
        <w:t xml:space="preserve"> </w:t>
      </w:r>
      <w:proofErr w:type="spellStart"/>
      <w:r>
        <w:rPr>
          <w:rFonts w:ascii="Times New Roman" w:hAnsi="Times New Roman"/>
          <w:sz w:val="24"/>
          <w:szCs w:val="24"/>
        </w:rPr>
        <w:t>segar</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5</w:t>
      </w:r>
      <w:r w:rsidRPr="00F1506B">
        <w:rPr>
          <w:rFonts w:ascii="Times New Roman" w:hAnsi="Times New Roman"/>
          <w:sz w:val="24"/>
          <w:szCs w:val="24"/>
        </w:rPr>
        <w:t xml:space="preserve"> gram, </w:t>
      </w:r>
      <w:proofErr w:type="spellStart"/>
      <w:r w:rsidRPr="00F1506B">
        <w:rPr>
          <w:rFonts w:ascii="Times New Roman" w:hAnsi="Times New Roman"/>
          <w:sz w:val="24"/>
          <w:szCs w:val="24"/>
        </w:rPr>
        <w:t>kemudian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dihaluskan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sampai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halus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ditambah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aceton</w:t>
      </w:r>
      <w:proofErr w:type="spellEnd"/>
      <w:r>
        <w:rPr>
          <w:rFonts w:ascii="Times New Roman" w:hAnsi="Times New Roman"/>
          <w:sz w:val="24"/>
          <w:szCs w:val="24"/>
        </w:rPr>
        <w:t xml:space="preserve"> 15 </w:t>
      </w:r>
      <w:r w:rsidRPr="00F1506B">
        <w:rPr>
          <w:rFonts w:ascii="Times New Roman" w:hAnsi="Times New Roman"/>
          <w:sz w:val="24"/>
          <w:szCs w:val="24"/>
        </w:rPr>
        <w:t xml:space="preserve">ml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didiamkan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selama</w:t>
      </w:r>
      <w:proofErr w:type="spellEnd"/>
      <w:r w:rsidRPr="00F1506B">
        <w:rPr>
          <w:rFonts w:ascii="Times New Roman" w:hAnsi="Times New Roman"/>
          <w:sz w:val="24"/>
          <w:szCs w:val="24"/>
        </w:rPr>
        <w:t xml:space="preserve"> 24 jam. </w:t>
      </w:r>
      <w:proofErr w:type="spellStart"/>
      <w:r w:rsidRPr="00F1506B">
        <w:rPr>
          <w:rFonts w:ascii="Times New Roman" w:hAnsi="Times New Roman"/>
          <w:sz w:val="24"/>
          <w:szCs w:val="24"/>
        </w:rPr>
        <w:t>Setelah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itu</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disaring</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untuk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memisahkan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ekstrak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dari</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daun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sirsak</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dan</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sereh</w:t>
      </w:r>
      <w:proofErr w:type="spellEnd"/>
      <w:r w:rsidRPr="00F1506B">
        <w:rPr>
          <w:rFonts w:ascii="Times New Roman" w:hAnsi="Times New Roman"/>
          <w:sz w:val="24"/>
          <w:szCs w:val="24"/>
        </w:rPr>
        <w:t xml:space="preserve"> </w:t>
      </w:r>
      <w:proofErr w:type="spellStart"/>
      <w:r w:rsidRPr="00F1506B">
        <w:rPr>
          <w:rFonts w:ascii="Times New Roman" w:hAnsi="Times New Roman"/>
          <w:sz w:val="24"/>
          <w:szCs w:val="24"/>
        </w:rPr>
        <w:t>wangi</w:t>
      </w:r>
      <w:proofErr w:type="spellEnd"/>
      <w:r w:rsidRPr="00F1506B">
        <w:rPr>
          <w:rFonts w:ascii="Times New Roman" w:hAnsi="Times New Roman"/>
          <w:sz w:val="24"/>
          <w:szCs w:val="24"/>
        </w:rPr>
        <w:t xml:space="preserve">. </w:t>
      </w:r>
    </w:p>
    <w:p w:rsidR="00721AE5" w:rsidRPr="00F1506B" w:rsidRDefault="00721AE5" w:rsidP="0024079E">
      <w:pPr>
        <w:spacing w:line="240" w:lineRule="auto"/>
        <w:ind w:left="709" w:hanging="283"/>
        <w:jc w:val="both"/>
        <w:rPr>
          <w:rFonts w:ascii="Times New Roman" w:hAnsi="Times New Roman"/>
          <w:sz w:val="24"/>
          <w:szCs w:val="24"/>
        </w:rPr>
      </w:pPr>
      <w:r w:rsidRPr="00F1506B">
        <w:rPr>
          <w:rFonts w:ascii="Times New Roman" w:hAnsi="Times New Roman"/>
          <w:sz w:val="24"/>
          <w:szCs w:val="24"/>
        </w:rPr>
        <w:t>c.</w:t>
      </w:r>
      <w:r w:rsidRPr="00F1506B">
        <w:rPr>
          <w:rFonts w:ascii="Times New Roman" w:hAnsi="Times New Roman"/>
          <w:sz w:val="24"/>
          <w:szCs w:val="24"/>
        </w:rPr>
        <w:tab/>
        <w:t>Perlakuan dan penyimpanan benih</w:t>
      </w:r>
    </w:p>
    <w:p w:rsidR="00721AE5" w:rsidRDefault="00721AE5" w:rsidP="0024079E">
      <w:pPr>
        <w:spacing w:line="240" w:lineRule="auto"/>
        <w:jc w:val="both"/>
        <w:rPr>
          <w:rFonts w:ascii="Times New Roman" w:hAnsi="Times New Roman"/>
          <w:sz w:val="24"/>
          <w:szCs w:val="24"/>
        </w:rPr>
      </w:pPr>
      <w:r>
        <w:rPr>
          <w:rFonts w:ascii="Times New Roman" w:hAnsi="Times New Roman"/>
          <w:sz w:val="24"/>
          <w:szCs w:val="24"/>
        </w:rPr>
        <w:t>Benih kacang kedelai sebanyak 1</w:t>
      </w:r>
      <w:r w:rsidRPr="00F1506B">
        <w:rPr>
          <w:rFonts w:ascii="Times New Roman" w:hAnsi="Times New Roman"/>
          <w:sz w:val="24"/>
          <w:szCs w:val="24"/>
        </w:rPr>
        <w:t xml:space="preserve">00 gram dicampur dengan </w:t>
      </w:r>
      <w:r w:rsidR="0024079E">
        <w:rPr>
          <w:rFonts w:ascii="Times New Roman" w:hAnsi="Times New Roman"/>
          <w:sz w:val="24"/>
          <w:szCs w:val="24"/>
          <w:lang w:val="en-US"/>
        </w:rPr>
        <w:t>daun sirsak dan</w:t>
      </w:r>
      <w:r w:rsidRPr="00F1506B">
        <w:rPr>
          <w:rFonts w:ascii="Times New Roman" w:hAnsi="Times New Roman"/>
          <w:sz w:val="24"/>
          <w:szCs w:val="24"/>
          <w:lang w:val="en-US"/>
        </w:rPr>
        <w:t xml:space="preserve"> sereh</w:t>
      </w:r>
      <w:r w:rsidRPr="00F1506B">
        <w:rPr>
          <w:rFonts w:ascii="Times New Roman" w:hAnsi="Times New Roman"/>
          <w:sz w:val="24"/>
          <w:szCs w:val="24"/>
        </w:rPr>
        <w:t xml:space="preserve"> wangi, dengan </w:t>
      </w:r>
      <w:r>
        <w:rPr>
          <w:rFonts w:ascii="Times New Roman" w:hAnsi="Times New Roman"/>
          <w:sz w:val="24"/>
          <w:szCs w:val="24"/>
          <w:lang w:val="en-US"/>
        </w:rPr>
        <w:t xml:space="preserve">konsentrasi </w:t>
      </w:r>
      <w:r w:rsidRPr="00F1506B">
        <w:rPr>
          <w:rFonts w:ascii="Times New Roman" w:hAnsi="Times New Roman"/>
          <w:sz w:val="24"/>
          <w:szCs w:val="24"/>
        </w:rPr>
        <w:t>sesuai perlakuan sampai rata dan didiamkan dengan cara dikering anginkan</w:t>
      </w:r>
      <w:r w:rsidR="0024079E">
        <w:rPr>
          <w:rFonts w:ascii="Times New Roman" w:hAnsi="Times New Roman"/>
          <w:sz w:val="24"/>
          <w:szCs w:val="24"/>
          <w:lang w:val="en-US"/>
        </w:rPr>
        <w:t xml:space="preserve">. </w:t>
      </w:r>
      <w:r w:rsidRPr="00F1506B">
        <w:rPr>
          <w:rFonts w:ascii="Times New Roman" w:hAnsi="Times New Roman"/>
          <w:sz w:val="24"/>
          <w:szCs w:val="24"/>
        </w:rPr>
        <w:t>Setelah itu benih dimasukkan ke dalam kantong plastik 200 gram dan</w:t>
      </w:r>
      <w:r w:rsidRPr="00F1506B">
        <w:rPr>
          <w:rFonts w:ascii="Times New Roman" w:hAnsi="Times New Roman"/>
          <w:sz w:val="24"/>
          <w:szCs w:val="24"/>
          <w:lang w:val="en-US"/>
        </w:rPr>
        <w:t xml:space="preserve"> </w:t>
      </w:r>
      <w:r w:rsidRPr="00F1506B">
        <w:rPr>
          <w:rFonts w:ascii="Times New Roman" w:hAnsi="Times New Roman"/>
          <w:sz w:val="24"/>
          <w:szCs w:val="24"/>
        </w:rPr>
        <w:t xml:space="preserve">diinfestasi imago </w:t>
      </w:r>
      <w:r w:rsidRPr="00F1506B">
        <w:rPr>
          <w:rFonts w:ascii="Times New Roman" w:hAnsi="Times New Roman"/>
          <w:i/>
          <w:sz w:val="24"/>
          <w:szCs w:val="24"/>
        </w:rPr>
        <w:t>C. chinensis</w:t>
      </w:r>
      <w:r w:rsidRPr="00F1506B">
        <w:rPr>
          <w:rFonts w:ascii="Times New Roman" w:hAnsi="Times New Roman"/>
          <w:sz w:val="24"/>
          <w:szCs w:val="24"/>
        </w:rPr>
        <w:t xml:space="preserve"> sebanyak 20 ekor (10 pasang). Selanjutnya kantong plastik ditutup rapat</w:t>
      </w:r>
      <w:r w:rsidRPr="00F1506B">
        <w:rPr>
          <w:rFonts w:ascii="Times New Roman" w:hAnsi="Times New Roman"/>
          <w:sz w:val="24"/>
          <w:szCs w:val="24"/>
          <w:lang w:val="en-ID"/>
        </w:rPr>
        <w:t xml:space="preserve"> </w:t>
      </w:r>
      <w:r w:rsidRPr="00F1506B">
        <w:rPr>
          <w:rFonts w:ascii="Times New Roman" w:hAnsi="Times New Roman"/>
          <w:sz w:val="24"/>
          <w:szCs w:val="24"/>
        </w:rPr>
        <w:t xml:space="preserve">dengan sealer dan disimpan selama 3 bulan. Setelah 3 bulan penyimpanan dilakukan pengamatan populasi </w:t>
      </w:r>
      <w:r w:rsidRPr="00F1506B">
        <w:rPr>
          <w:rFonts w:ascii="Times New Roman" w:hAnsi="Times New Roman"/>
          <w:i/>
          <w:sz w:val="24"/>
          <w:szCs w:val="24"/>
        </w:rPr>
        <w:t xml:space="preserve">C. chinensis </w:t>
      </w:r>
      <w:r w:rsidRPr="00F1506B">
        <w:rPr>
          <w:rFonts w:ascii="Times New Roman" w:hAnsi="Times New Roman"/>
          <w:sz w:val="24"/>
          <w:szCs w:val="24"/>
        </w:rPr>
        <w:t>dan mutu benih kacang kedelai.</w:t>
      </w:r>
    </w:p>
    <w:p w:rsidR="0024079E" w:rsidRDefault="0024079E" w:rsidP="0024079E">
      <w:pPr>
        <w:shd w:val="clear" w:color="auto" w:fill="FFFFFF"/>
        <w:spacing w:line="240" w:lineRule="auto"/>
        <w:rPr>
          <w:rFonts w:ascii="Times New Roman" w:hAnsi="Times New Roman"/>
          <w:b/>
          <w:sz w:val="24"/>
          <w:szCs w:val="24"/>
        </w:rPr>
      </w:pPr>
      <w:r w:rsidRPr="00FD072E">
        <w:rPr>
          <w:rFonts w:ascii="Times New Roman" w:hAnsi="Times New Roman"/>
          <w:b/>
          <w:sz w:val="24"/>
          <w:szCs w:val="24"/>
        </w:rPr>
        <w:t>Variabel Pengamatan dan Analisis Data</w:t>
      </w:r>
    </w:p>
    <w:p w:rsidR="00C71ED6" w:rsidRDefault="0024079E" w:rsidP="00C71ED6">
      <w:pPr>
        <w:spacing w:line="240" w:lineRule="auto"/>
        <w:jc w:val="both"/>
        <w:rPr>
          <w:rFonts w:ascii="Times New Roman" w:hAnsi="Times New Roman"/>
          <w:sz w:val="24"/>
          <w:szCs w:val="24"/>
          <w:lang w:val="en-US"/>
        </w:rPr>
      </w:pPr>
      <w:r w:rsidRPr="00C71ED6">
        <w:rPr>
          <w:rFonts w:ascii="Times New Roman" w:hAnsi="Times New Roman"/>
          <w:sz w:val="24"/>
          <w:szCs w:val="24"/>
        </w:rPr>
        <w:t>Variabel</w:t>
      </w:r>
      <w:r>
        <w:rPr>
          <w:rFonts w:ascii="Times New Roman" w:hAnsi="Times New Roman"/>
          <w:sz w:val="24"/>
          <w:szCs w:val="24"/>
          <w:lang w:val="en-US"/>
        </w:rPr>
        <w:t xml:space="preserve"> yang diamati dalam penelitian ini meliputi </w:t>
      </w:r>
      <w:r w:rsidRPr="00AA0B40">
        <w:rPr>
          <w:rFonts w:ascii="Times New Roman" w:hAnsi="Times New Roman"/>
          <w:sz w:val="24"/>
          <w:szCs w:val="24"/>
        </w:rPr>
        <w:t xml:space="preserve">Populasi imago </w:t>
      </w:r>
      <w:r w:rsidRPr="00AA0B40">
        <w:rPr>
          <w:rFonts w:ascii="Times New Roman" w:hAnsi="Times New Roman"/>
          <w:i/>
          <w:sz w:val="24"/>
          <w:szCs w:val="24"/>
        </w:rPr>
        <w:t>C. chinensis</w:t>
      </w:r>
      <w:r>
        <w:rPr>
          <w:rFonts w:ascii="Times New Roman" w:hAnsi="Times New Roman"/>
          <w:i/>
          <w:sz w:val="24"/>
          <w:szCs w:val="24"/>
        </w:rPr>
        <w:t xml:space="preserve">, </w:t>
      </w:r>
      <w:r>
        <w:rPr>
          <w:rFonts w:ascii="Times New Roman" w:hAnsi="Times New Roman"/>
          <w:sz w:val="24"/>
          <w:szCs w:val="24"/>
        </w:rPr>
        <w:t xml:space="preserve">jumlah larva, daya repelensi,persentase benih berlubang, persentase bobot bubuk, persentase susut bobot, </w:t>
      </w:r>
      <w:r w:rsidR="00C71ED6">
        <w:rPr>
          <w:rFonts w:ascii="Times New Roman" w:hAnsi="Times New Roman"/>
          <w:sz w:val="24"/>
          <w:szCs w:val="24"/>
        </w:rPr>
        <w:t>daya berkecambah, waktu rata-rata berkecambah dan keserempakan berkecambah.</w:t>
      </w:r>
      <w:r w:rsidR="00C71ED6">
        <w:rPr>
          <w:rFonts w:ascii="Times New Roman" w:hAnsi="Times New Roman"/>
          <w:sz w:val="24"/>
          <w:szCs w:val="24"/>
          <w:lang w:val="en-US"/>
        </w:rPr>
        <w:t xml:space="preserve"> Data yang diperoleh selanjutnya dianalisis menggunakan analisis sidik ragam ANOVA , apabila berpengaruh nyata antar perlakuan dilanjutkan dengan uji ortogonal kontras taraf 5%.</w:t>
      </w:r>
    </w:p>
    <w:p w:rsidR="00C71ED6" w:rsidRDefault="00C71ED6">
      <w:pPr>
        <w:rPr>
          <w:rFonts w:ascii="Times New Roman" w:hAnsi="Times New Roman"/>
          <w:sz w:val="24"/>
          <w:szCs w:val="24"/>
          <w:lang w:val="en-US"/>
        </w:rPr>
      </w:pPr>
      <w:r>
        <w:rPr>
          <w:rFonts w:ascii="Times New Roman" w:hAnsi="Times New Roman"/>
          <w:sz w:val="24"/>
          <w:szCs w:val="24"/>
          <w:lang w:val="en-US"/>
        </w:rPr>
        <w:br w:type="page"/>
      </w:r>
    </w:p>
    <w:p w:rsidR="0024079E" w:rsidRDefault="0024079E" w:rsidP="00C71ED6">
      <w:pPr>
        <w:spacing w:line="240" w:lineRule="auto"/>
        <w:jc w:val="both"/>
        <w:rPr>
          <w:rFonts w:ascii="Times New Roman" w:hAnsi="Times New Roman"/>
          <w:sz w:val="24"/>
          <w:szCs w:val="24"/>
          <w:lang w:val="en-US"/>
        </w:rPr>
      </w:pPr>
    </w:p>
    <w:p w:rsidR="00C71ED6" w:rsidRDefault="00C71ED6" w:rsidP="00C71ED6">
      <w:pPr>
        <w:shd w:val="clear" w:color="auto" w:fill="FFFFFF"/>
        <w:spacing w:after="0" w:line="240" w:lineRule="auto"/>
        <w:jc w:val="both"/>
        <w:rPr>
          <w:rFonts w:ascii="Times New Roman" w:hAnsi="Times New Roman"/>
          <w:b/>
          <w:sz w:val="24"/>
          <w:szCs w:val="24"/>
          <w:lang w:val="en-ID"/>
        </w:rPr>
      </w:pPr>
      <w:r w:rsidRPr="00FD072E">
        <w:rPr>
          <w:rFonts w:ascii="Times New Roman" w:hAnsi="Times New Roman"/>
          <w:b/>
          <w:sz w:val="24"/>
          <w:szCs w:val="24"/>
          <w:lang w:val="en-ID"/>
        </w:rPr>
        <w:t>HASIL DAN PEMBAHASAN</w:t>
      </w:r>
    </w:p>
    <w:p w:rsidR="00C71ED6" w:rsidRPr="00AA0B40" w:rsidRDefault="00C71ED6" w:rsidP="00C71ED6">
      <w:pPr>
        <w:spacing w:after="0" w:line="240" w:lineRule="auto"/>
        <w:jc w:val="center"/>
        <w:rPr>
          <w:rFonts w:ascii="Times New Roman" w:hAnsi="Times New Roman"/>
          <w:b/>
          <w:i/>
          <w:sz w:val="24"/>
        </w:rPr>
      </w:pPr>
      <w:r w:rsidRPr="00AA0B40">
        <w:rPr>
          <w:rFonts w:ascii="Times New Roman" w:hAnsi="Times New Roman"/>
          <w:sz w:val="24"/>
        </w:rPr>
        <w:t xml:space="preserve">Tabel </w:t>
      </w:r>
      <w:r w:rsidRPr="00AA0B40">
        <w:rPr>
          <w:rFonts w:ascii="Times New Roman" w:hAnsi="Times New Roman"/>
          <w:b/>
          <w:i/>
          <w:sz w:val="24"/>
        </w:rPr>
        <w:fldChar w:fldCharType="begin"/>
      </w:r>
      <w:r w:rsidRPr="00AA0B40">
        <w:rPr>
          <w:rFonts w:ascii="Times New Roman" w:hAnsi="Times New Roman"/>
          <w:sz w:val="24"/>
        </w:rPr>
        <w:instrText xml:space="preserve"> SEQ Tabel \* ARABIC </w:instrText>
      </w:r>
      <w:r w:rsidRPr="00AA0B40">
        <w:rPr>
          <w:rFonts w:ascii="Times New Roman" w:hAnsi="Times New Roman"/>
          <w:b/>
          <w:i/>
          <w:sz w:val="24"/>
        </w:rPr>
        <w:fldChar w:fldCharType="separate"/>
      </w:r>
      <w:r>
        <w:rPr>
          <w:rFonts w:ascii="Times New Roman" w:hAnsi="Times New Roman"/>
          <w:sz w:val="24"/>
        </w:rPr>
        <w:t>1</w:t>
      </w:r>
      <w:r w:rsidRPr="00AA0B40">
        <w:rPr>
          <w:rFonts w:ascii="Times New Roman" w:hAnsi="Times New Roman"/>
          <w:b/>
          <w:i/>
          <w:sz w:val="24"/>
        </w:rPr>
        <w:fldChar w:fldCharType="end"/>
      </w:r>
      <w:r w:rsidRPr="00AA0B40">
        <w:rPr>
          <w:rFonts w:ascii="Times New Roman" w:hAnsi="Times New Roman"/>
          <w:sz w:val="24"/>
          <w:lang w:val="en-US"/>
        </w:rPr>
        <w:t xml:space="preserve">. Mortalitas imago </w:t>
      </w:r>
      <w:r w:rsidRPr="00320461">
        <w:rPr>
          <w:rFonts w:ascii="Times New Roman" w:hAnsi="Times New Roman"/>
          <w:i/>
          <w:sz w:val="24"/>
          <w:lang w:val="en-US"/>
        </w:rPr>
        <w:t>C. chinensis</w:t>
      </w:r>
      <w:r w:rsidRPr="00AA0B40">
        <w:rPr>
          <w:rFonts w:ascii="Times New Roman" w:hAnsi="Times New Roman"/>
          <w:sz w:val="24"/>
          <w:lang w:val="en-US"/>
        </w:rPr>
        <w:t xml:space="preserve"> pada uji toksisitas kontak</w:t>
      </w:r>
      <w:r>
        <w:rPr>
          <w:rFonts w:ascii="Times New Roman" w:hAnsi="Times New Roman"/>
          <w:sz w:val="24"/>
          <w:lang w:val="en-US"/>
        </w:rPr>
        <w:t xml:space="preserve"> (%)</w:t>
      </w:r>
    </w:p>
    <w:tbl>
      <w:tblPr>
        <w:tblW w:w="5387" w:type="dxa"/>
        <w:tblInd w:w="567" w:type="dxa"/>
        <w:tblLook w:val="04A0" w:firstRow="1" w:lastRow="0" w:firstColumn="1" w:lastColumn="0" w:noHBand="0" w:noVBand="1"/>
      </w:tblPr>
      <w:tblGrid>
        <w:gridCol w:w="1363"/>
        <w:gridCol w:w="1614"/>
        <w:gridCol w:w="1418"/>
        <w:gridCol w:w="992"/>
      </w:tblGrid>
      <w:tr w:rsidR="00C71ED6" w:rsidRPr="00935AF2" w:rsidTr="00AB38A6">
        <w:trPr>
          <w:trHeight w:val="300"/>
        </w:trPr>
        <w:tc>
          <w:tcPr>
            <w:tcW w:w="1363" w:type="dxa"/>
            <w:vMerge w:val="restart"/>
            <w:tcBorders>
              <w:top w:val="single" w:sz="4" w:space="0" w:color="auto"/>
            </w:tcBorders>
            <w:shd w:val="clear" w:color="auto" w:fill="auto"/>
            <w:noWrap/>
            <w:vAlign w:val="center"/>
          </w:tcPr>
          <w:p w:rsidR="00C71ED6" w:rsidRPr="00935AF2" w:rsidRDefault="00C71ED6" w:rsidP="00AB38A6">
            <w:pPr>
              <w:spacing w:after="0" w:line="240" w:lineRule="auto"/>
              <w:jc w:val="center"/>
              <w:rPr>
                <w:rFonts w:ascii="Times New Roman" w:hAnsi="Times New Roman"/>
                <w:noProof w:val="0"/>
                <w:color w:val="000000"/>
                <w:sz w:val="24"/>
                <w:szCs w:val="24"/>
                <w:lang w:val="en-US"/>
              </w:rPr>
            </w:pPr>
            <w:proofErr w:type="spellStart"/>
            <w:r w:rsidRPr="00935AF2">
              <w:rPr>
                <w:rFonts w:ascii="Times New Roman" w:hAnsi="Times New Roman"/>
                <w:noProof w:val="0"/>
                <w:color w:val="000000"/>
                <w:sz w:val="24"/>
                <w:szCs w:val="24"/>
                <w:lang w:val="en-US"/>
              </w:rPr>
              <w:t>Konsentrasi</w:t>
            </w:r>
            <w:proofErr w:type="spellEnd"/>
          </w:p>
        </w:tc>
        <w:tc>
          <w:tcPr>
            <w:tcW w:w="3032" w:type="dxa"/>
            <w:gridSpan w:val="2"/>
            <w:tcBorders>
              <w:top w:val="single" w:sz="4" w:space="0" w:color="auto"/>
              <w:bottom w:val="single" w:sz="4" w:space="0" w:color="auto"/>
            </w:tcBorders>
            <w:shd w:val="clear" w:color="auto" w:fill="auto"/>
            <w:noWrap/>
            <w:vAlign w:val="center"/>
          </w:tcPr>
          <w:p w:rsidR="00C71ED6" w:rsidRPr="00935AF2" w:rsidRDefault="00C71ED6" w:rsidP="00AB38A6">
            <w:pPr>
              <w:spacing w:after="0" w:line="240" w:lineRule="auto"/>
              <w:jc w:val="center"/>
              <w:rPr>
                <w:rFonts w:ascii="Times New Roman" w:hAnsi="Times New Roman"/>
                <w:noProof w:val="0"/>
                <w:color w:val="000000"/>
                <w:sz w:val="24"/>
                <w:szCs w:val="24"/>
                <w:lang w:val="en-US"/>
              </w:rPr>
            </w:pPr>
            <w:proofErr w:type="spellStart"/>
            <w:r w:rsidRPr="00935AF2">
              <w:rPr>
                <w:rFonts w:ascii="Times New Roman" w:hAnsi="Times New Roman"/>
                <w:noProof w:val="0"/>
                <w:color w:val="000000"/>
                <w:sz w:val="24"/>
                <w:szCs w:val="24"/>
                <w:lang w:val="en-US"/>
              </w:rPr>
              <w:t>Bahan</w:t>
            </w:r>
            <w:proofErr w:type="spellEnd"/>
          </w:p>
        </w:tc>
        <w:tc>
          <w:tcPr>
            <w:tcW w:w="992" w:type="dxa"/>
            <w:vMerge w:val="restart"/>
            <w:tcBorders>
              <w:top w:val="single" w:sz="4" w:space="0" w:color="auto"/>
              <w:bottom w:val="single" w:sz="4" w:space="0" w:color="auto"/>
            </w:tcBorders>
            <w:shd w:val="clear" w:color="auto" w:fill="auto"/>
            <w:noWrap/>
            <w:vAlign w:val="center"/>
          </w:tcPr>
          <w:p w:rsidR="00C71ED6" w:rsidRPr="00935AF2" w:rsidRDefault="00C71ED6" w:rsidP="00AB38A6">
            <w:pPr>
              <w:spacing w:after="0" w:line="240" w:lineRule="auto"/>
              <w:jc w:val="center"/>
              <w:rPr>
                <w:rFonts w:ascii="Times New Roman" w:hAnsi="Times New Roman"/>
                <w:noProof w:val="0"/>
                <w:color w:val="000000"/>
                <w:sz w:val="24"/>
                <w:szCs w:val="24"/>
                <w:lang w:val="en-US"/>
              </w:rPr>
            </w:pPr>
            <w:proofErr w:type="spellStart"/>
            <w:r w:rsidRPr="00823C14">
              <w:rPr>
                <w:rFonts w:ascii="Times New Roman" w:hAnsi="Times New Roman"/>
                <w:noProof w:val="0"/>
                <w:color w:val="000000"/>
                <w:sz w:val="24"/>
                <w:szCs w:val="24"/>
                <w:lang w:val="en-US"/>
              </w:rPr>
              <w:t>Rerata</w:t>
            </w:r>
            <w:proofErr w:type="spellEnd"/>
          </w:p>
        </w:tc>
      </w:tr>
      <w:tr w:rsidR="00C71ED6" w:rsidRPr="00935AF2" w:rsidTr="00AB38A6">
        <w:trPr>
          <w:trHeight w:val="300"/>
        </w:trPr>
        <w:tc>
          <w:tcPr>
            <w:tcW w:w="1363" w:type="dxa"/>
            <w:vMerge/>
            <w:tcBorders>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
        </w:tc>
        <w:tc>
          <w:tcPr>
            <w:tcW w:w="1614"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roofErr w:type="spellStart"/>
            <w:r w:rsidRPr="00823C14">
              <w:rPr>
                <w:rFonts w:ascii="Times New Roman" w:hAnsi="Times New Roman"/>
                <w:noProof w:val="0"/>
                <w:color w:val="000000"/>
                <w:sz w:val="24"/>
                <w:szCs w:val="24"/>
                <w:lang w:val="en-US"/>
              </w:rPr>
              <w:t>Sereh</w:t>
            </w:r>
            <w:proofErr w:type="spellEnd"/>
            <w:r w:rsidRPr="00823C14">
              <w:rPr>
                <w:rFonts w:ascii="Times New Roman" w:hAnsi="Times New Roman"/>
                <w:noProof w:val="0"/>
                <w:color w:val="000000"/>
                <w:sz w:val="24"/>
                <w:szCs w:val="24"/>
                <w:lang w:val="en-US"/>
              </w:rPr>
              <w:t xml:space="preserve"> Wangi</w:t>
            </w:r>
          </w:p>
        </w:tc>
        <w:tc>
          <w:tcPr>
            <w:tcW w:w="1418"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roofErr w:type="spellStart"/>
            <w:r w:rsidRPr="00823C14">
              <w:rPr>
                <w:rFonts w:ascii="Times New Roman" w:hAnsi="Times New Roman"/>
                <w:noProof w:val="0"/>
                <w:color w:val="000000"/>
                <w:sz w:val="24"/>
                <w:szCs w:val="24"/>
                <w:lang w:val="en-US"/>
              </w:rPr>
              <w:t>Daun</w:t>
            </w:r>
            <w:proofErr w:type="spellEnd"/>
            <w:r w:rsidRPr="00823C14">
              <w:rPr>
                <w:rFonts w:ascii="Times New Roman" w:hAnsi="Times New Roman"/>
                <w:noProof w:val="0"/>
                <w:color w:val="000000"/>
                <w:sz w:val="24"/>
                <w:szCs w:val="24"/>
                <w:lang w:val="en-US"/>
              </w:rPr>
              <w:t xml:space="preserve"> </w:t>
            </w:r>
            <w:proofErr w:type="spellStart"/>
            <w:r w:rsidRPr="00823C14">
              <w:rPr>
                <w:rFonts w:ascii="Times New Roman" w:hAnsi="Times New Roman"/>
                <w:noProof w:val="0"/>
                <w:color w:val="000000"/>
                <w:sz w:val="24"/>
                <w:szCs w:val="24"/>
                <w:lang w:val="en-US"/>
              </w:rPr>
              <w:t>Sirsak</w:t>
            </w:r>
            <w:proofErr w:type="spellEnd"/>
          </w:p>
        </w:tc>
        <w:tc>
          <w:tcPr>
            <w:tcW w:w="992" w:type="dxa"/>
            <w:vMerge/>
            <w:tcBorders>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
        </w:tc>
      </w:tr>
      <w:tr w:rsidR="00C71ED6" w:rsidRPr="00935AF2" w:rsidTr="00AB38A6">
        <w:trPr>
          <w:trHeight w:val="300"/>
        </w:trPr>
        <w:tc>
          <w:tcPr>
            <w:tcW w:w="1363" w:type="dxa"/>
            <w:tcBorders>
              <w:top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5%</w:t>
            </w:r>
          </w:p>
        </w:tc>
        <w:tc>
          <w:tcPr>
            <w:tcW w:w="1614" w:type="dxa"/>
            <w:tcBorders>
              <w:top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1418" w:type="dxa"/>
            <w:tcBorders>
              <w:top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992" w:type="dxa"/>
            <w:tcBorders>
              <w:top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sidRPr="00935AF2">
              <w:rPr>
                <w:rFonts w:ascii="Times New Roman" w:hAnsi="Times New Roman"/>
                <w:noProof w:val="0"/>
                <w:color w:val="000000"/>
                <w:sz w:val="24"/>
                <w:szCs w:val="24"/>
                <w:lang w:val="en-US"/>
              </w:rPr>
              <w:t xml:space="preserve"> p</w:t>
            </w:r>
          </w:p>
        </w:tc>
      </w:tr>
      <w:tr w:rsidR="00C71ED6" w:rsidRPr="00935AF2" w:rsidTr="00AB38A6">
        <w:trPr>
          <w:trHeight w:val="300"/>
        </w:trPr>
        <w:tc>
          <w:tcPr>
            <w:tcW w:w="1363"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w:t>
            </w:r>
          </w:p>
        </w:tc>
        <w:tc>
          <w:tcPr>
            <w:tcW w:w="1614"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1418"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992"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sidRPr="00935AF2">
              <w:rPr>
                <w:rFonts w:ascii="Times New Roman" w:hAnsi="Times New Roman"/>
                <w:noProof w:val="0"/>
                <w:color w:val="000000"/>
                <w:sz w:val="24"/>
                <w:szCs w:val="24"/>
                <w:lang w:val="en-US"/>
              </w:rPr>
              <w:t xml:space="preserve"> p</w:t>
            </w:r>
          </w:p>
        </w:tc>
      </w:tr>
      <w:tr w:rsidR="00C71ED6" w:rsidRPr="00935AF2" w:rsidTr="00AB38A6">
        <w:trPr>
          <w:trHeight w:val="300"/>
        </w:trPr>
        <w:tc>
          <w:tcPr>
            <w:tcW w:w="1363"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15%</w:t>
            </w:r>
          </w:p>
        </w:tc>
        <w:tc>
          <w:tcPr>
            <w:tcW w:w="1614"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1418"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992"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sidRPr="00935AF2">
              <w:rPr>
                <w:rFonts w:ascii="Times New Roman" w:hAnsi="Times New Roman"/>
                <w:noProof w:val="0"/>
                <w:color w:val="000000"/>
                <w:sz w:val="24"/>
                <w:szCs w:val="24"/>
                <w:lang w:val="en-US"/>
              </w:rPr>
              <w:t xml:space="preserve"> p</w:t>
            </w:r>
          </w:p>
        </w:tc>
      </w:tr>
      <w:tr w:rsidR="00C71ED6" w:rsidRPr="00935AF2" w:rsidTr="00AB38A6">
        <w:trPr>
          <w:trHeight w:val="300"/>
        </w:trPr>
        <w:tc>
          <w:tcPr>
            <w:tcW w:w="1363"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20%</w:t>
            </w:r>
          </w:p>
        </w:tc>
        <w:tc>
          <w:tcPr>
            <w:tcW w:w="1614"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1418"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992" w:type="dxa"/>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sidRPr="00935AF2">
              <w:rPr>
                <w:rFonts w:ascii="Times New Roman" w:hAnsi="Times New Roman"/>
                <w:noProof w:val="0"/>
                <w:color w:val="000000"/>
                <w:sz w:val="24"/>
                <w:szCs w:val="24"/>
                <w:lang w:val="en-US"/>
              </w:rPr>
              <w:t xml:space="preserve"> p</w:t>
            </w:r>
          </w:p>
        </w:tc>
      </w:tr>
      <w:tr w:rsidR="00C71ED6" w:rsidRPr="00935AF2" w:rsidTr="00AB38A6">
        <w:trPr>
          <w:trHeight w:val="300"/>
        </w:trPr>
        <w:tc>
          <w:tcPr>
            <w:tcW w:w="1363" w:type="dxa"/>
            <w:tcBorders>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25%</w:t>
            </w:r>
          </w:p>
        </w:tc>
        <w:tc>
          <w:tcPr>
            <w:tcW w:w="1614" w:type="dxa"/>
            <w:tcBorders>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1418" w:type="dxa"/>
            <w:tcBorders>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p>
        </w:tc>
        <w:tc>
          <w:tcPr>
            <w:tcW w:w="992" w:type="dxa"/>
            <w:tcBorders>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sidRPr="00935AF2">
              <w:rPr>
                <w:rFonts w:ascii="Times New Roman" w:hAnsi="Times New Roman"/>
                <w:noProof w:val="0"/>
                <w:color w:val="000000"/>
                <w:sz w:val="24"/>
                <w:szCs w:val="24"/>
                <w:lang w:val="en-US"/>
              </w:rPr>
              <w:t xml:space="preserve"> p</w:t>
            </w:r>
          </w:p>
        </w:tc>
      </w:tr>
      <w:tr w:rsidR="00C71ED6" w:rsidRPr="00935AF2"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roofErr w:type="spellStart"/>
            <w:r w:rsidRPr="00823C14">
              <w:rPr>
                <w:rFonts w:ascii="Times New Roman" w:hAnsi="Times New Roman"/>
                <w:noProof w:val="0"/>
                <w:color w:val="000000"/>
                <w:sz w:val="24"/>
                <w:szCs w:val="24"/>
                <w:lang w:val="en-US"/>
              </w:rPr>
              <w:t>Rerata</w:t>
            </w:r>
            <w:proofErr w:type="spellEnd"/>
          </w:p>
        </w:tc>
        <w:tc>
          <w:tcPr>
            <w:tcW w:w="1614"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sidRPr="00935AF2">
              <w:rPr>
                <w:rFonts w:ascii="Times New Roman" w:hAnsi="Times New Roman"/>
                <w:noProof w:val="0"/>
                <w:color w:val="000000"/>
                <w:sz w:val="24"/>
                <w:szCs w:val="24"/>
                <w:lang w:val="en-US"/>
              </w:rPr>
              <w:t xml:space="preserve"> a</w:t>
            </w:r>
          </w:p>
        </w:tc>
        <w:tc>
          <w:tcPr>
            <w:tcW w:w="1418"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100</w:t>
            </w:r>
            <w:r>
              <w:rPr>
                <w:rFonts w:ascii="Times New Roman" w:hAnsi="Times New Roman"/>
                <w:noProof w:val="0"/>
                <w:color w:val="000000"/>
                <w:sz w:val="24"/>
                <w:szCs w:val="24"/>
                <w:lang w:val="en-US"/>
              </w:rPr>
              <w:t xml:space="preserve"> a</w:t>
            </w:r>
          </w:p>
        </w:tc>
        <w:tc>
          <w:tcPr>
            <w:tcW w:w="992"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100 A</w:t>
            </w:r>
          </w:p>
        </w:tc>
      </w:tr>
      <w:tr w:rsidR="00C71ED6" w:rsidRPr="00935AF2"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roofErr w:type="spellStart"/>
            <w:r w:rsidRPr="00823C14">
              <w:rPr>
                <w:rFonts w:ascii="Times New Roman" w:hAnsi="Times New Roman"/>
                <w:noProof w:val="0"/>
                <w:color w:val="000000"/>
                <w:sz w:val="24"/>
                <w:szCs w:val="24"/>
                <w:lang w:val="en-US"/>
              </w:rPr>
              <w:t>Aceton</w:t>
            </w:r>
            <w:proofErr w:type="spellEnd"/>
          </w:p>
        </w:tc>
        <w:tc>
          <w:tcPr>
            <w:tcW w:w="1614"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sz w:val="24"/>
                <w:szCs w:val="24"/>
                <w:lang w:val="en-US"/>
              </w:rPr>
            </w:pPr>
          </w:p>
        </w:tc>
        <w:tc>
          <w:tcPr>
            <w:tcW w:w="992"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97,5 B</w:t>
            </w:r>
          </w:p>
        </w:tc>
      </w:tr>
      <w:tr w:rsidR="00C71ED6" w:rsidRPr="00935AF2"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Kontrol</w:t>
            </w:r>
            <w:proofErr w:type="spellEnd"/>
          </w:p>
        </w:tc>
        <w:tc>
          <w:tcPr>
            <w:tcW w:w="1614"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center"/>
            <w:hideMark/>
          </w:tcPr>
          <w:p w:rsidR="00C71ED6" w:rsidRPr="00823C14" w:rsidRDefault="00C71ED6" w:rsidP="00AB38A6">
            <w:pPr>
              <w:spacing w:after="0" w:line="240" w:lineRule="auto"/>
              <w:jc w:val="center"/>
              <w:rPr>
                <w:rFonts w:ascii="Times New Roman" w:hAnsi="Times New Roman"/>
                <w:noProof w:val="0"/>
                <w:sz w:val="24"/>
                <w:szCs w:val="24"/>
                <w:lang w:val="en-US"/>
              </w:rPr>
            </w:pPr>
          </w:p>
        </w:tc>
        <w:tc>
          <w:tcPr>
            <w:tcW w:w="992" w:type="dxa"/>
            <w:tcBorders>
              <w:top w:val="single" w:sz="4" w:space="0" w:color="auto"/>
              <w:bottom w:val="single" w:sz="4" w:space="0" w:color="auto"/>
            </w:tcBorders>
            <w:shd w:val="clear" w:color="auto" w:fill="auto"/>
            <w:noWrap/>
            <w:vAlign w:val="center"/>
            <w:hideMark/>
          </w:tcPr>
          <w:p w:rsidR="00C71ED6" w:rsidRPr="00823C14" w:rsidRDefault="00C71ED6" w:rsidP="00AB38A6">
            <w:pPr>
              <w:keepNext/>
              <w:spacing w:after="0" w:line="240" w:lineRule="auto"/>
              <w:jc w:val="center"/>
              <w:rPr>
                <w:rFonts w:ascii="Times New Roman" w:hAnsi="Times New Roman"/>
                <w:noProof w:val="0"/>
                <w:color w:val="000000"/>
                <w:sz w:val="24"/>
                <w:szCs w:val="24"/>
                <w:lang w:val="en-US"/>
              </w:rPr>
            </w:pPr>
            <w:r w:rsidRPr="00823C14">
              <w:rPr>
                <w:rFonts w:ascii="Times New Roman" w:hAnsi="Times New Roman"/>
                <w:noProof w:val="0"/>
                <w:color w:val="000000"/>
                <w:sz w:val="24"/>
                <w:szCs w:val="24"/>
                <w:lang w:val="en-US"/>
              </w:rPr>
              <w:t>0</w:t>
            </w:r>
            <w:r>
              <w:rPr>
                <w:rFonts w:ascii="Times New Roman" w:hAnsi="Times New Roman"/>
                <w:noProof w:val="0"/>
                <w:color w:val="000000"/>
                <w:sz w:val="24"/>
                <w:szCs w:val="24"/>
                <w:lang w:val="en-US"/>
              </w:rPr>
              <w:t xml:space="preserve"> C</w:t>
            </w:r>
          </w:p>
        </w:tc>
      </w:tr>
    </w:tbl>
    <w:p w:rsidR="00C71ED6" w:rsidRDefault="00C71ED6" w:rsidP="00C71ED6">
      <w:pPr>
        <w:pStyle w:val="BodyText"/>
        <w:spacing w:line="257" w:lineRule="exact"/>
        <w:ind w:left="1985" w:hanging="1276"/>
        <w:jc w:val="both"/>
      </w:pPr>
      <w:r w:rsidRPr="00E476AD">
        <w:t>Keterangan</w:t>
      </w:r>
      <w:r w:rsidRPr="00671C7A">
        <w:t xml:space="preserve"> </w:t>
      </w:r>
      <w:r w:rsidRPr="005E2B2F">
        <w:t>: Nilai purata yang diikuti huruf yang sama pada kolom yang sama</w:t>
      </w:r>
      <w:r>
        <w:t xml:space="preserve"> </w:t>
      </w:r>
      <w:r w:rsidRPr="005E2B2F">
        <w:t>menunjukkan tidak berbeda nyata menurut</w:t>
      </w:r>
      <w:r>
        <w:t xml:space="preserve"> uji F</w:t>
      </w:r>
      <w:r w:rsidRPr="005E2B2F">
        <w:t xml:space="preserve"> pada taraf 5%</w:t>
      </w:r>
    </w:p>
    <w:p w:rsidR="00C71ED6" w:rsidRPr="005E2B2F" w:rsidRDefault="00C71ED6" w:rsidP="00C71ED6">
      <w:pPr>
        <w:pStyle w:val="BodyText"/>
        <w:spacing w:line="257" w:lineRule="exact"/>
        <w:ind w:left="1985" w:hanging="1276"/>
        <w:jc w:val="both"/>
      </w:pPr>
    </w:p>
    <w:p w:rsidR="00C71ED6" w:rsidRPr="00AA0B40" w:rsidRDefault="00C71ED6" w:rsidP="00C71ED6">
      <w:pPr>
        <w:spacing w:after="0" w:line="240" w:lineRule="auto"/>
        <w:jc w:val="center"/>
        <w:rPr>
          <w:rFonts w:ascii="Times New Roman" w:hAnsi="Times New Roman"/>
          <w:b/>
          <w:i/>
          <w:sz w:val="24"/>
          <w:lang w:val="en-US"/>
        </w:rPr>
      </w:pPr>
      <w:bookmarkStart w:id="0" w:name="_Toc77773729"/>
      <w:r w:rsidRPr="00AA0B40">
        <w:rPr>
          <w:rFonts w:ascii="Times New Roman" w:hAnsi="Times New Roman"/>
          <w:sz w:val="24"/>
          <w:lang w:val="en-US"/>
        </w:rPr>
        <w:t xml:space="preserve">Tabel </w:t>
      </w:r>
      <w:r w:rsidRPr="00AA0B40">
        <w:rPr>
          <w:rFonts w:ascii="Times New Roman" w:hAnsi="Times New Roman"/>
          <w:b/>
          <w:i/>
          <w:sz w:val="24"/>
          <w:lang w:val="en-US"/>
        </w:rPr>
        <w:fldChar w:fldCharType="begin"/>
      </w:r>
      <w:r w:rsidRPr="00AA0B40">
        <w:rPr>
          <w:rFonts w:ascii="Times New Roman" w:hAnsi="Times New Roman"/>
          <w:sz w:val="24"/>
          <w:lang w:val="en-US"/>
        </w:rPr>
        <w:instrText xml:space="preserve"> SEQ Tabel \* ARABIC </w:instrText>
      </w:r>
      <w:r w:rsidRPr="00AA0B40">
        <w:rPr>
          <w:rFonts w:ascii="Times New Roman" w:hAnsi="Times New Roman"/>
          <w:b/>
          <w:i/>
          <w:sz w:val="24"/>
          <w:lang w:val="en-US"/>
        </w:rPr>
        <w:fldChar w:fldCharType="separate"/>
      </w:r>
      <w:r>
        <w:rPr>
          <w:rFonts w:ascii="Times New Roman" w:hAnsi="Times New Roman"/>
          <w:sz w:val="24"/>
          <w:lang w:val="en-US"/>
        </w:rPr>
        <w:t>2</w:t>
      </w:r>
      <w:r w:rsidRPr="00AA0B40">
        <w:rPr>
          <w:rFonts w:ascii="Times New Roman" w:hAnsi="Times New Roman"/>
          <w:b/>
          <w:i/>
          <w:sz w:val="24"/>
          <w:lang w:val="en-US"/>
        </w:rPr>
        <w:fldChar w:fldCharType="end"/>
      </w:r>
      <w:r w:rsidRPr="00AA0B40">
        <w:rPr>
          <w:rFonts w:ascii="Times New Roman" w:hAnsi="Times New Roman"/>
          <w:sz w:val="24"/>
          <w:lang w:val="en-US"/>
        </w:rPr>
        <w:t xml:space="preserve">.  Mortalitas imago </w:t>
      </w:r>
      <w:r w:rsidRPr="00341A14">
        <w:rPr>
          <w:rFonts w:ascii="Times New Roman" w:hAnsi="Times New Roman"/>
          <w:i/>
          <w:sz w:val="24"/>
          <w:lang w:val="en-US"/>
        </w:rPr>
        <w:t>C. chinensis</w:t>
      </w:r>
      <w:r w:rsidRPr="00AA0B40">
        <w:rPr>
          <w:rFonts w:ascii="Times New Roman" w:hAnsi="Times New Roman"/>
          <w:sz w:val="24"/>
          <w:lang w:val="en-US"/>
        </w:rPr>
        <w:t xml:space="preserve"> pada uji toksisitas pakan</w:t>
      </w:r>
      <w:bookmarkEnd w:id="0"/>
      <w:r>
        <w:rPr>
          <w:rFonts w:ascii="Times New Roman" w:hAnsi="Times New Roman"/>
          <w:sz w:val="24"/>
          <w:lang w:val="en-US"/>
        </w:rPr>
        <w:t xml:space="preserve"> (%)</w:t>
      </w:r>
    </w:p>
    <w:tbl>
      <w:tblPr>
        <w:tblW w:w="5636" w:type="dxa"/>
        <w:tblInd w:w="567" w:type="dxa"/>
        <w:tblLook w:val="04A0" w:firstRow="1" w:lastRow="0" w:firstColumn="1" w:lastColumn="0" w:noHBand="0" w:noVBand="1"/>
      </w:tblPr>
      <w:tblGrid>
        <w:gridCol w:w="1363"/>
        <w:gridCol w:w="1580"/>
        <w:gridCol w:w="1559"/>
        <w:gridCol w:w="1134"/>
      </w:tblGrid>
      <w:tr w:rsidR="00C71ED6" w:rsidRPr="008B12E9" w:rsidTr="00AB38A6">
        <w:trPr>
          <w:trHeight w:val="300"/>
        </w:trPr>
        <w:tc>
          <w:tcPr>
            <w:tcW w:w="1363" w:type="dxa"/>
            <w:vMerge w:val="restart"/>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3139" w:type="dxa"/>
            <w:gridSpan w:val="2"/>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sidRPr="008B12E9">
              <w:rPr>
                <w:rFonts w:ascii="Times New Roman" w:hAnsi="Times New Roman"/>
                <w:noProof w:val="0"/>
                <w:color w:val="000000"/>
                <w:sz w:val="24"/>
                <w:szCs w:val="24"/>
                <w:lang w:val="en-US"/>
              </w:rPr>
              <w:t>Bahan</w:t>
            </w:r>
            <w:proofErr w:type="spellEnd"/>
          </w:p>
        </w:tc>
        <w:tc>
          <w:tcPr>
            <w:tcW w:w="1134" w:type="dxa"/>
            <w:vMerge w:val="restart"/>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sidRPr="008B12E9">
              <w:rPr>
                <w:rFonts w:ascii="Times New Roman" w:hAnsi="Times New Roman"/>
                <w:noProof w:val="0"/>
                <w:color w:val="000000"/>
                <w:sz w:val="24"/>
                <w:szCs w:val="24"/>
                <w:lang w:val="en-US"/>
              </w:rPr>
              <w:t>Rerata</w:t>
            </w:r>
            <w:proofErr w:type="spellEnd"/>
          </w:p>
        </w:tc>
      </w:tr>
      <w:tr w:rsidR="00C71ED6" w:rsidRPr="008B12E9" w:rsidTr="00AB38A6">
        <w:trPr>
          <w:trHeight w:val="300"/>
        </w:trPr>
        <w:tc>
          <w:tcPr>
            <w:tcW w:w="1363" w:type="dxa"/>
            <w:vMerge/>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
        </w:tc>
        <w:tc>
          <w:tcPr>
            <w:tcW w:w="1580"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sidRPr="008B12E9">
              <w:rPr>
                <w:rFonts w:ascii="Times New Roman" w:hAnsi="Times New Roman"/>
                <w:noProof w:val="0"/>
                <w:color w:val="000000"/>
                <w:sz w:val="24"/>
                <w:szCs w:val="24"/>
                <w:lang w:val="en-US"/>
              </w:rPr>
              <w:t>Sereh</w:t>
            </w:r>
            <w:proofErr w:type="spellEnd"/>
            <w:r w:rsidRPr="008B12E9">
              <w:rPr>
                <w:rFonts w:ascii="Times New Roman" w:hAnsi="Times New Roman"/>
                <w:noProof w:val="0"/>
                <w:color w:val="000000"/>
                <w:sz w:val="24"/>
                <w:szCs w:val="24"/>
                <w:lang w:val="en-US"/>
              </w:rPr>
              <w:t xml:space="preserve"> Wangi</w:t>
            </w:r>
          </w:p>
        </w:tc>
        <w:tc>
          <w:tcPr>
            <w:tcW w:w="1559"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sidRPr="008B12E9">
              <w:rPr>
                <w:rFonts w:ascii="Times New Roman" w:hAnsi="Times New Roman"/>
                <w:noProof w:val="0"/>
                <w:color w:val="000000"/>
                <w:sz w:val="24"/>
                <w:szCs w:val="24"/>
                <w:lang w:val="en-US"/>
              </w:rPr>
              <w:t>Daun</w:t>
            </w:r>
            <w:proofErr w:type="spellEnd"/>
            <w:r w:rsidRPr="008B12E9">
              <w:rPr>
                <w:rFonts w:ascii="Times New Roman" w:hAnsi="Times New Roman"/>
                <w:noProof w:val="0"/>
                <w:color w:val="000000"/>
                <w:sz w:val="24"/>
                <w:szCs w:val="24"/>
                <w:lang w:val="en-US"/>
              </w:rPr>
              <w:t xml:space="preserve"> </w:t>
            </w:r>
            <w:proofErr w:type="spellStart"/>
            <w:r w:rsidRPr="008B12E9">
              <w:rPr>
                <w:rFonts w:ascii="Times New Roman" w:hAnsi="Times New Roman"/>
                <w:noProof w:val="0"/>
                <w:color w:val="000000"/>
                <w:sz w:val="24"/>
                <w:szCs w:val="24"/>
                <w:lang w:val="en-US"/>
              </w:rPr>
              <w:t>Sirsak</w:t>
            </w:r>
            <w:proofErr w:type="spellEnd"/>
          </w:p>
        </w:tc>
        <w:tc>
          <w:tcPr>
            <w:tcW w:w="1134" w:type="dxa"/>
            <w:vMerge/>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
        </w:tc>
      </w:tr>
      <w:tr w:rsidR="00C71ED6" w:rsidRPr="008B12E9" w:rsidTr="00AB38A6">
        <w:trPr>
          <w:trHeight w:val="300"/>
        </w:trPr>
        <w:tc>
          <w:tcPr>
            <w:tcW w:w="1363" w:type="dxa"/>
            <w:tcBorders>
              <w:top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5%</w:t>
            </w:r>
          </w:p>
        </w:tc>
        <w:tc>
          <w:tcPr>
            <w:tcW w:w="1580" w:type="dxa"/>
            <w:tcBorders>
              <w:top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90</w:t>
            </w:r>
            <w:r>
              <w:rPr>
                <w:rFonts w:ascii="Times New Roman" w:hAnsi="Times New Roman"/>
                <w:noProof w:val="0"/>
                <w:color w:val="000000"/>
                <w:sz w:val="24"/>
                <w:szCs w:val="24"/>
                <w:lang w:val="en-US"/>
              </w:rPr>
              <w:t>,00</w:t>
            </w:r>
          </w:p>
        </w:tc>
        <w:tc>
          <w:tcPr>
            <w:tcW w:w="1559" w:type="dxa"/>
            <w:tcBorders>
              <w:top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92,5</w:t>
            </w:r>
            <w:r>
              <w:rPr>
                <w:rFonts w:ascii="Times New Roman" w:hAnsi="Times New Roman"/>
                <w:noProof w:val="0"/>
                <w:color w:val="000000"/>
                <w:sz w:val="24"/>
                <w:szCs w:val="24"/>
                <w:lang w:val="en-US"/>
              </w:rPr>
              <w:t>0</w:t>
            </w:r>
          </w:p>
        </w:tc>
        <w:tc>
          <w:tcPr>
            <w:tcW w:w="1134" w:type="dxa"/>
            <w:tcBorders>
              <w:top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91,25</w:t>
            </w:r>
            <w:r>
              <w:rPr>
                <w:rFonts w:ascii="Times New Roman" w:hAnsi="Times New Roman"/>
                <w:noProof w:val="0"/>
                <w:color w:val="000000"/>
                <w:sz w:val="24"/>
                <w:szCs w:val="24"/>
                <w:lang w:val="en-US"/>
              </w:rPr>
              <w:t xml:space="preserve"> p</w:t>
            </w:r>
          </w:p>
        </w:tc>
      </w:tr>
      <w:tr w:rsidR="00C71ED6" w:rsidRPr="008B12E9" w:rsidTr="00AB38A6">
        <w:trPr>
          <w:trHeight w:val="300"/>
        </w:trPr>
        <w:tc>
          <w:tcPr>
            <w:tcW w:w="1363"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w:t>
            </w:r>
          </w:p>
        </w:tc>
        <w:tc>
          <w:tcPr>
            <w:tcW w:w="1580"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82,5</w:t>
            </w:r>
            <w:r>
              <w:rPr>
                <w:rFonts w:ascii="Times New Roman" w:hAnsi="Times New Roman"/>
                <w:noProof w:val="0"/>
                <w:color w:val="000000"/>
                <w:sz w:val="24"/>
                <w:szCs w:val="24"/>
                <w:lang w:val="en-US"/>
              </w:rPr>
              <w:t>0</w:t>
            </w:r>
          </w:p>
        </w:tc>
        <w:tc>
          <w:tcPr>
            <w:tcW w:w="1559"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100</w:t>
            </w:r>
          </w:p>
        </w:tc>
        <w:tc>
          <w:tcPr>
            <w:tcW w:w="1134"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91,25</w:t>
            </w:r>
            <w:r>
              <w:rPr>
                <w:rFonts w:ascii="Times New Roman" w:hAnsi="Times New Roman"/>
                <w:noProof w:val="0"/>
                <w:color w:val="000000"/>
                <w:sz w:val="24"/>
                <w:szCs w:val="24"/>
                <w:lang w:val="en-US"/>
              </w:rPr>
              <w:t xml:space="preserve"> p</w:t>
            </w:r>
          </w:p>
        </w:tc>
      </w:tr>
      <w:tr w:rsidR="00C71ED6" w:rsidRPr="008B12E9" w:rsidTr="00AB38A6">
        <w:trPr>
          <w:trHeight w:val="300"/>
        </w:trPr>
        <w:tc>
          <w:tcPr>
            <w:tcW w:w="1363"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15%</w:t>
            </w:r>
          </w:p>
        </w:tc>
        <w:tc>
          <w:tcPr>
            <w:tcW w:w="1580"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97,5</w:t>
            </w:r>
            <w:r>
              <w:rPr>
                <w:rFonts w:ascii="Times New Roman" w:hAnsi="Times New Roman"/>
                <w:noProof w:val="0"/>
                <w:color w:val="000000"/>
                <w:sz w:val="24"/>
                <w:szCs w:val="24"/>
                <w:lang w:val="en-US"/>
              </w:rPr>
              <w:t>0</w:t>
            </w:r>
          </w:p>
        </w:tc>
        <w:tc>
          <w:tcPr>
            <w:tcW w:w="1559"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100</w:t>
            </w:r>
          </w:p>
        </w:tc>
        <w:tc>
          <w:tcPr>
            <w:tcW w:w="1134"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98,75</w:t>
            </w:r>
            <w:r>
              <w:rPr>
                <w:rFonts w:ascii="Times New Roman" w:hAnsi="Times New Roman"/>
                <w:noProof w:val="0"/>
                <w:color w:val="000000"/>
                <w:sz w:val="24"/>
                <w:szCs w:val="24"/>
                <w:lang w:val="en-US"/>
              </w:rPr>
              <w:t xml:space="preserve"> p</w:t>
            </w:r>
          </w:p>
        </w:tc>
      </w:tr>
      <w:tr w:rsidR="00C71ED6" w:rsidRPr="008B12E9" w:rsidTr="00AB38A6">
        <w:trPr>
          <w:trHeight w:val="300"/>
        </w:trPr>
        <w:tc>
          <w:tcPr>
            <w:tcW w:w="1363"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20%</w:t>
            </w:r>
          </w:p>
        </w:tc>
        <w:tc>
          <w:tcPr>
            <w:tcW w:w="1580"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97,5</w:t>
            </w:r>
            <w:r>
              <w:rPr>
                <w:rFonts w:ascii="Times New Roman" w:hAnsi="Times New Roman"/>
                <w:noProof w:val="0"/>
                <w:color w:val="000000"/>
                <w:sz w:val="24"/>
                <w:szCs w:val="24"/>
                <w:lang w:val="en-US"/>
              </w:rPr>
              <w:t>0</w:t>
            </w:r>
          </w:p>
        </w:tc>
        <w:tc>
          <w:tcPr>
            <w:tcW w:w="1559"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100</w:t>
            </w:r>
          </w:p>
        </w:tc>
        <w:tc>
          <w:tcPr>
            <w:tcW w:w="1134" w:type="dxa"/>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98,75</w:t>
            </w:r>
            <w:r>
              <w:rPr>
                <w:rFonts w:ascii="Times New Roman" w:hAnsi="Times New Roman"/>
                <w:noProof w:val="0"/>
                <w:color w:val="000000"/>
                <w:sz w:val="24"/>
                <w:szCs w:val="24"/>
                <w:lang w:val="en-US"/>
              </w:rPr>
              <w:t xml:space="preserve"> p</w:t>
            </w:r>
          </w:p>
        </w:tc>
      </w:tr>
      <w:tr w:rsidR="00C71ED6" w:rsidRPr="008B12E9" w:rsidTr="00AB38A6">
        <w:trPr>
          <w:trHeight w:val="300"/>
        </w:trPr>
        <w:tc>
          <w:tcPr>
            <w:tcW w:w="1363" w:type="dxa"/>
            <w:tcBorders>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25</w:t>
            </w:r>
            <w:r>
              <w:rPr>
                <w:rFonts w:ascii="Times New Roman" w:hAnsi="Times New Roman"/>
                <w:noProof w:val="0"/>
                <w:color w:val="000000"/>
                <w:sz w:val="24"/>
                <w:szCs w:val="24"/>
                <w:lang w:val="en-US"/>
              </w:rPr>
              <w:t>%</w:t>
            </w:r>
          </w:p>
        </w:tc>
        <w:tc>
          <w:tcPr>
            <w:tcW w:w="1580" w:type="dxa"/>
            <w:tcBorders>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100</w:t>
            </w:r>
          </w:p>
        </w:tc>
        <w:tc>
          <w:tcPr>
            <w:tcW w:w="1559" w:type="dxa"/>
            <w:tcBorders>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100</w:t>
            </w:r>
          </w:p>
        </w:tc>
        <w:tc>
          <w:tcPr>
            <w:tcW w:w="1134" w:type="dxa"/>
            <w:tcBorders>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100</w:t>
            </w:r>
            <w:r>
              <w:rPr>
                <w:rFonts w:ascii="Times New Roman" w:hAnsi="Times New Roman"/>
                <w:noProof w:val="0"/>
                <w:color w:val="000000"/>
                <w:sz w:val="24"/>
                <w:szCs w:val="24"/>
                <w:lang w:val="en-US"/>
              </w:rPr>
              <w:t xml:space="preserve"> p</w:t>
            </w:r>
          </w:p>
        </w:tc>
      </w:tr>
      <w:tr w:rsidR="00C71ED6" w:rsidRPr="008B12E9"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sidRPr="008B12E9">
              <w:rPr>
                <w:rFonts w:ascii="Times New Roman" w:hAnsi="Times New Roman"/>
                <w:noProof w:val="0"/>
                <w:color w:val="000000"/>
                <w:sz w:val="24"/>
                <w:szCs w:val="24"/>
                <w:lang w:val="en-US"/>
              </w:rPr>
              <w:t>Rerata</w:t>
            </w:r>
            <w:proofErr w:type="spellEnd"/>
          </w:p>
        </w:tc>
        <w:tc>
          <w:tcPr>
            <w:tcW w:w="1580"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 xml:space="preserve">93,5 </w:t>
            </w:r>
            <w:r>
              <w:rPr>
                <w:rFonts w:ascii="Times New Roman" w:hAnsi="Times New Roman"/>
                <w:noProof w:val="0"/>
                <w:color w:val="000000"/>
                <w:sz w:val="24"/>
                <w:szCs w:val="24"/>
                <w:lang w:val="en-US"/>
              </w:rPr>
              <w:t>a</w:t>
            </w:r>
          </w:p>
        </w:tc>
        <w:tc>
          <w:tcPr>
            <w:tcW w:w="1559"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98,5 a</w:t>
            </w:r>
          </w:p>
        </w:tc>
        <w:tc>
          <w:tcPr>
            <w:tcW w:w="1134"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96,00 A</w:t>
            </w:r>
          </w:p>
        </w:tc>
      </w:tr>
      <w:tr w:rsidR="00C71ED6" w:rsidRPr="008B12E9"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sidRPr="008B12E9">
              <w:rPr>
                <w:rFonts w:ascii="Times New Roman" w:hAnsi="Times New Roman"/>
                <w:noProof w:val="0"/>
                <w:color w:val="000000"/>
                <w:sz w:val="24"/>
                <w:szCs w:val="24"/>
                <w:lang w:val="en-US"/>
              </w:rPr>
              <w:t>Aceton</w:t>
            </w:r>
            <w:proofErr w:type="spellEnd"/>
          </w:p>
        </w:tc>
        <w:tc>
          <w:tcPr>
            <w:tcW w:w="1580"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
        </w:tc>
        <w:tc>
          <w:tcPr>
            <w:tcW w:w="1559"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sz w:val="24"/>
                <w:szCs w:val="24"/>
                <w:lang w:val="en-US"/>
              </w:rPr>
            </w:pPr>
          </w:p>
        </w:tc>
        <w:tc>
          <w:tcPr>
            <w:tcW w:w="1134"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90,00</w:t>
            </w:r>
            <w:r w:rsidRPr="008B12E9">
              <w:rPr>
                <w:rFonts w:ascii="Times New Roman" w:hAnsi="Times New Roman"/>
                <w:noProof w:val="0"/>
                <w:color w:val="000000"/>
                <w:sz w:val="24"/>
                <w:szCs w:val="24"/>
                <w:lang w:val="en-US"/>
              </w:rPr>
              <w:t>A</w:t>
            </w:r>
          </w:p>
        </w:tc>
      </w:tr>
      <w:tr w:rsidR="00C71ED6" w:rsidRPr="008B12E9"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Kontrol</w:t>
            </w:r>
            <w:proofErr w:type="spellEnd"/>
          </w:p>
        </w:tc>
        <w:tc>
          <w:tcPr>
            <w:tcW w:w="1580"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p>
        </w:tc>
        <w:tc>
          <w:tcPr>
            <w:tcW w:w="1559"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sz w:val="24"/>
                <w:szCs w:val="24"/>
                <w:lang w:val="en-US"/>
              </w:rPr>
            </w:pPr>
          </w:p>
        </w:tc>
        <w:tc>
          <w:tcPr>
            <w:tcW w:w="1134" w:type="dxa"/>
            <w:tcBorders>
              <w:top w:val="single" w:sz="4" w:space="0" w:color="auto"/>
              <w:bottom w:val="single" w:sz="4" w:space="0" w:color="auto"/>
            </w:tcBorders>
            <w:shd w:val="clear" w:color="auto" w:fill="auto"/>
            <w:noWrap/>
            <w:vAlign w:val="center"/>
            <w:hideMark/>
          </w:tcPr>
          <w:p w:rsidR="00C71ED6" w:rsidRPr="008B12E9" w:rsidRDefault="00C71ED6" w:rsidP="00AB38A6">
            <w:pPr>
              <w:spacing w:after="0" w:line="240" w:lineRule="auto"/>
              <w:jc w:val="center"/>
              <w:rPr>
                <w:rFonts w:ascii="Times New Roman" w:hAnsi="Times New Roman"/>
                <w:noProof w:val="0"/>
                <w:color w:val="000000"/>
                <w:sz w:val="24"/>
                <w:szCs w:val="24"/>
                <w:lang w:val="en-US"/>
              </w:rPr>
            </w:pPr>
            <w:r w:rsidRPr="008B12E9">
              <w:rPr>
                <w:rFonts w:ascii="Times New Roman" w:hAnsi="Times New Roman"/>
                <w:noProof w:val="0"/>
                <w:color w:val="000000"/>
                <w:sz w:val="24"/>
                <w:szCs w:val="24"/>
                <w:lang w:val="en-US"/>
              </w:rPr>
              <w:t>0 B</w:t>
            </w:r>
          </w:p>
        </w:tc>
      </w:tr>
    </w:tbl>
    <w:p w:rsidR="00C71ED6" w:rsidRDefault="00C71ED6" w:rsidP="00C71ED6">
      <w:pPr>
        <w:pStyle w:val="BodyText"/>
        <w:spacing w:line="257" w:lineRule="exact"/>
        <w:ind w:left="1985" w:hanging="1276"/>
        <w:jc w:val="both"/>
      </w:pPr>
      <w:r>
        <w:t>Ketera</w:t>
      </w:r>
      <w:r w:rsidRPr="005E2B2F">
        <w:t>ngan : Nilai purata yang diikuti huruf yang sama pada kolom yang sama</w:t>
      </w:r>
      <w:r>
        <w:t xml:space="preserve"> </w:t>
      </w:r>
      <w:r w:rsidRPr="005E2B2F">
        <w:t>menunjukkan tidak berbeda nyata menurut</w:t>
      </w:r>
      <w:r>
        <w:t xml:space="preserve"> uji F</w:t>
      </w:r>
      <w:r w:rsidRPr="005E2B2F">
        <w:t xml:space="preserve"> pada taraf 5%</w:t>
      </w:r>
      <w:r>
        <w:t>.</w:t>
      </w:r>
    </w:p>
    <w:p w:rsidR="00C71ED6" w:rsidRDefault="00C71ED6" w:rsidP="00C71ED6">
      <w:pPr>
        <w:pStyle w:val="BodyText"/>
        <w:spacing w:line="257" w:lineRule="exact"/>
        <w:ind w:left="1985" w:hanging="1276"/>
        <w:jc w:val="both"/>
      </w:pPr>
    </w:p>
    <w:p w:rsidR="00C71ED6" w:rsidRPr="00033909" w:rsidRDefault="00C71ED6" w:rsidP="00C71ED6">
      <w:pPr>
        <w:spacing w:after="0" w:line="240" w:lineRule="auto"/>
        <w:jc w:val="center"/>
        <w:rPr>
          <w:rFonts w:ascii="Times New Roman" w:hAnsi="Times New Roman"/>
          <w:b/>
          <w:i/>
          <w:sz w:val="24"/>
        </w:rPr>
      </w:pPr>
      <w:bookmarkStart w:id="1" w:name="_Toc77773730"/>
      <w:r w:rsidRPr="00033909">
        <w:rPr>
          <w:rFonts w:ascii="Times New Roman" w:hAnsi="Times New Roman"/>
          <w:sz w:val="24"/>
        </w:rPr>
        <w:t xml:space="preserve">Tabel </w:t>
      </w:r>
      <w:r w:rsidRPr="00033909">
        <w:rPr>
          <w:rFonts w:ascii="Times New Roman" w:hAnsi="Times New Roman"/>
          <w:b/>
          <w:i/>
          <w:sz w:val="24"/>
        </w:rPr>
        <w:fldChar w:fldCharType="begin"/>
      </w:r>
      <w:r w:rsidRPr="00033909">
        <w:rPr>
          <w:rFonts w:ascii="Times New Roman" w:hAnsi="Times New Roman"/>
          <w:sz w:val="24"/>
        </w:rPr>
        <w:instrText xml:space="preserve"> SEQ Tabel \* ARABIC </w:instrText>
      </w:r>
      <w:r w:rsidRPr="00033909">
        <w:rPr>
          <w:rFonts w:ascii="Times New Roman" w:hAnsi="Times New Roman"/>
          <w:b/>
          <w:i/>
          <w:sz w:val="24"/>
        </w:rPr>
        <w:fldChar w:fldCharType="separate"/>
      </w:r>
      <w:r>
        <w:rPr>
          <w:rFonts w:ascii="Times New Roman" w:hAnsi="Times New Roman"/>
          <w:sz w:val="24"/>
        </w:rPr>
        <w:t>3</w:t>
      </w:r>
      <w:r w:rsidRPr="00033909">
        <w:rPr>
          <w:rFonts w:ascii="Times New Roman" w:hAnsi="Times New Roman"/>
          <w:b/>
          <w:i/>
          <w:sz w:val="24"/>
        </w:rPr>
        <w:fldChar w:fldCharType="end"/>
      </w:r>
      <w:r w:rsidRPr="00033909">
        <w:rPr>
          <w:rFonts w:ascii="Times New Roman" w:hAnsi="Times New Roman"/>
          <w:sz w:val="24"/>
          <w:lang w:val="en-US"/>
        </w:rPr>
        <w:t xml:space="preserve">. Populasi imago </w:t>
      </w:r>
      <w:r w:rsidRPr="00320461">
        <w:rPr>
          <w:rFonts w:ascii="Times New Roman" w:hAnsi="Times New Roman"/>
          <w:i/>
          <w:sz w:val="24"/>
          <w:lang w:val="en-US"/>
        </w:rPr>
        <w:t xml:space="preserve">C. chinensis </w:t>
      </w:r>
      <w:r w:rsidRPr="00033909">
        <w:rPr>
          <w:rFonts w:ascii="Times New Roman" w:hAnsi="Times New Roman"/>
          <w:sz w:val="24"/>
          <w:lang w:val="en-US"/>
        </w:rPr>
        <w:t>setelah penyimpanan</w:t>
      </w:r>
      <w:bookmarkEnd w:id="1"/>
      <w:r>
        <w:rPr>
          <w:rFonts w:ascii="Times New Roman" w:hAnsi="Times New Roman"/>
          <w:sz w:val="24"/>
          <w:lang w:val="en-US"/>
        </w:rPr>
        <w:t xml:space="preserve"> (ekor)</w:t>
      </w:r>
    </w:p>
    <w:tbl>
      <w:tblPr>
        <w:tblW w:w="5972" w:type="dxa"/>
        <w:tblInd w:w="851" w:type="dxa"/>
        <w:tblLook w:val="04A0" w:firstRow="1" w:lastRow="0" w:firstColumn="1" w:lastColumn="0" w:noHBand="0" w:noVBand="1"/>
      </w:tblPr>
      <w:tblGrid>
        <w:gridCol w:w="1363"/>
        <w:gridCol w:w="1614"/>
        <w:gridCol w:w="1418"/>
        <w:gridCol w:w="1577"/>
      </w:tblGrid>
      <w:tr w:rsidR="00C71ED6" w:rsidRPr="00033909" w:rsidTr="00AB38A6">
        <w:trPr>
          <w:trHeight w:val="300"/>
        </w:trPr>
        <w:tc>
          <w:tcPr>
            <w:tcW w:w="1363" w:type="dxa"/>
            <w:vMerge w:val="restart"/>
            <w:tcBorders>
              <w:top w:val="single" w:sz="4" w:space="0" w:color="auto"/>
              <w:left w:val="nil"/>
              <w:right w:val="nil"/>
            </w:tcBorders>
            <w:shd w:val="clear" w:color="auto" w:fill="auto"/>
            <w:noWrap/>
            <w:vAlign w:val="center"/>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3032" w:type="dxa"/>
            <w:gridSpan w:val="2"/>
            <w:tcBorders>
              <w:top w:val="single" w:sz="4" w:space="0" w:color="auto"/>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1577" w:type="dxa"/>
            <w:vMerge w:val="restart"/>
            <w:tcBorders>
              <w:top w:val="single" w:sz="4" w:space="0" w:color="auto"/>
              <w:left w:val="nil"/>
              <w:right w:val="nil"/>
            </w:tcBorders>
            <w:shd w:val="clear" w:color="auto" w:fill="auto"/>
            <w:noWrap/>
            <w:vAlign w:val="center"/>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sidRPr="00033909">
              <w:rPr>
                <w:rFonts w:ascii="Times New Roman" w:hAnsi="Times New Roman"/>
                <w:noProof w:val="0"/>
                <w:color w:val="000000"/>
                <w:sz w:val="24"/>
                <w:szCs w:val="24"/>
                <w:lang w:val="en-US"/>
              </w:rPr>
              <w:t>Rerata</w:t>
            </w:r>
            <w:proofErr w:type="spellEnd"/>
          </w:p>
        </w:tc>
      </w:tr>
      <w:tr w:rsidR="00C71ED6" w:rsidRPr="00033909" w:rsidTr="00AB38A6">
        <w:trPr>
          <w:trHeight w:val="300"/>
        </w:trPr>
        <w:tc>
          <w:tcPr>
            <w:tcW w:w="1363" w:type="dxa"/>
            <w:vMerge/>
            <w:tcBorders>
              <w:left w:val="nil"/>
              <w:bottom w:val="single" w:sz="4" w:space="0" w:color="auto"/>
              <w:right w:val="nil"/>
            </w:tcBorders>
            <w:shd w:val="clear" w:color="auto" w:fill="auto"/>
            <w:noWrap/>
            <w:vAlign w:val="center"/>
          </w:tcPr>
          <w:p w:rsidR="00C71ED6" w:rsidRDefault="00C71ED6" w:rsidP="00AB38A6">
            <w:pPr>
              <w:spacing w:after="0" w:line="240" w:lineRule="auto"/>
              <w:jc w:val="center"/>
              <w:rPr>
                <w:rFonts w:ascii="Times New Roman" w:hAnsi="Times New Roman"/>
                <w:noProof w:val="0"/>
                <w:color w:val="000000"/>
                <w:sz w:val="24"/>
                <w:szCs w:val="24"/>
                <w:lang w:val="en-US"/>
              </w:rPr>
            </w:pPr>
          </w:p>
        </w:tc>
        <w:tc>
          <w:tcPr>
            <w:tcW w:w="1614" w:type="dxa"/>
            <w:tcBorders>
              <w:top w:val="single" w:sz="4" w:space="0" w:color="auto"/>
              <w:left w:val="nil"/>
              <w:bottom w:val="single" w:sz="4" w:space="0" w:color="auto"/>
              <w:right w:val="nil"/>
            </w:tcBorders>
            <w:shd w:val="clear" w:color="auto" w:fill="auto"/>
            <w:noWrap/>
            <w:vAlign w:val="bottom"/>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8" w:type="dxa"/>
            <w:tcBorders>
              <w:top w:val="single" w:sz="4" w:space="0" w:color="auto"/>
              <w:left w:val="nil"/>
              <w:bottom w:val="single" w:sz="4" w:space="0" w:color="auto"/>
              <w:right w:val="nil"/>
            </w:tcBorders>
            <w:shd w:val="clear" w:color="auto" w:fill="auto"/>
            <w:noWrap/>
            <w:vAlign w:val="bottom"/>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p>
        </w:tc>
        <w:tc>
          <w:tcPr>
            <w:tcW w:w="1577" w:type="dxa"/>
            <w:vMerge/>
            <w:tcBorders>
              <w:left w:val="nil"/>
              <w:bottom w:val="single" w:sz="4" w:space="0" w:color="auto"/>
              <w:right w:val="nil"/>
            </w:tcBorders>
            <w:shd w:val="clear" w:color="auto" w:fill="auto"/>
            <w:noWrap/>
            <w:vAlign w:val="center"/>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
        </w:tc>
      </w:tr>
      <w:tr w:rsidR="00C71ED6" w:rsidRPr="00033909" w:rsidTr="00AB38A6">
        <w:trPr>
          <w:trHeight w:val="300"/>
        </w:trPr>
        <w:tc>
          <w:tcPr>
            <w:tcW w:w="1363"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w:t>
            </w:r>
          </w:p>
        </w:tc>
        <w:tc>
          <w:tcPr>
            <w:tcW w:w="1614"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95</w:t>
            </w:r>
            <w:r>
              <w:rPr>
                <w:rFonts w:ascii="Times New Roman" w:hAnsi="Times New Roman"/>
                <w:noProof w:val="0"/>
                <w:color w:val="000000"/>
                <w:sz w:val="24"/>
                <w:szCs w:val="24"/>
                <w:lang w:val="en-US"/>
              </w:rPr>
              <w:t>,00</w:t>
            </w:r>
          </w:p>
        </w:tc>
        <w:tc>
          <w:tcPr>
            <w:tcW w:w="1418"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21,75</w:t>
            </w:r>
          </w:p>
        </w:tc>
        <w:tc>
          <w:tcPr>
            <w:tcW w:w="1577"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58,37 p</w:t>
            </w:r>
          </w:p>
        </w:tc>
      </w:tr>
      <w:tr w:rsidR="00C71ED6" w:rsidRPr="00033909" w:rsidTr="00AB38A6">
        <w:trPr>
          <w:trHeight w:val="300"/>
        </w:trPr>
        <w:tc>
          <w:tcPr>
            <w:tcW w:w="1363"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15%</w:t>
            </w:r>
          </w:p>
        </w:tc>
        <w:tc>
          <w:tcPr>
            <w:tcW w:w="1614"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116,75</w:t>
            </w:r>
          </w:p>
        </w:tc>
        <w:tc>
          <w:tcPr>
            <w:tcW w:w="1418"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20</w:t>
            </w:r>
            <w:r>
              <w:rPr>
                <w:rFonts w:ascii="Times New Roman" w:hAnsi="Times New Roman"/>
                <w:noProof w:val="0"/>
                <w:color w:val="000000"/>
                <w:sz w:val="24"/>
                <w:szCs w:val="24"/>
                <w:lang w:val="en-US"/>
              </w:rPr>
              <w:t>,00</w:t>
            </w:r>
          </w:p>
        </w:tc>
        <w:tc>
          <w:tcPr>
            <w:tcW w:w="1577"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68,37 p</w:t>
            </w:r>
          </w:p>
        </w:tc>
      </w:tr>
      <w:tr w:rsidR="00C71ED6" w:rsidRPr="00033909" w:rsidTr="00AB38A6">
        <w:trPr>
          <w:trHeight w:val="300"/>
        </w:trPr>
        <w:tc>
          <w:tcPr>
            <w:tcW w:w="1363"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1614"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104</w:t>
            </w:r>
            <w:r>
              <w:rPr>
                <w:rFonts w:ascii="Times New Roman" w:hAnsi="Times New Roman"/>
                <w:noProof w:val="0"/>
                <w:color w:val="000000"/>
                <w:sz w:val="24"/>
                <w:szCs w:val="24"/>
                <w:lang w:val="en-US"/>
              </w:rPr>
              <w:t>,00</w:t>
            </w:r>
          </w:p>
        </w:tc>
        <w:tc>
          <w:tcPr>
            <w:tcW w:w="1418"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20</w:t>
            </w:r>
            <w:r>
              <w:rPr>
                <w:rFonts w:ascii="Times New Roman" w:hAnsi="Times New Roman"/>
                <w:noProof w:val="0"/>
                <w:color w:val="000000"/>
                <w:sz w:val="24"/>
                <w:szCs w:val="24"/>
                <w:lang w:val="en-US"/>
              </w:rPr>
              <w:t>,00</w:t>
            </w:r>
          </w:p>
        </w:tc>
        <w:tc>
          <w:tcPr>
            <w:tcW w:w="1577"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62</w:t>
            </w:r>
            <w:r>
              <w:rPr>
                <w:rFonts w:ascii="Times New Roman" w:hAnsi="Times New Roman"/>
                <w:noProof w:val="0"/>
                <w:color w:val="000000"/>
                <w:sz w:val="24"/>
                <w:szCs w:val="24"/>
                <w:lang w:val="en-US"/>
              </w:rPr>
              <w:t>,00 p</w:t>
            </w:r>
          </w:p>
        </w:tc>
      </w:tr>
      <w:tr w:rsidR="00C71ED6" w:rsidRPr="00033909" w:rsidTr="00AB38A6">
        <w:trPr>
          <w:trHeight w:val="300"/>
        </w:trPr>
        <w:tc>
          <w:tcPr>
            <w:tcW w:w="1363"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sidRPr="00033909">
              <w:rPr>
                <w:rFonts w:ascii="Times New Roman" w:hAnsi="Times New Roman"/>
                <w:noProof w:val="0"/>
                <w:color w:val="000000"/>
                <w:sz w:val="24"/>
                <w:szCs w:val="24"/>
                <w:lang w:val="en-US"/>
              </w:rPr>
              <w:t>Rerata</w:t>
            </w:r>
            <w:proofErr w:type="spellEnd"/>
          </w:p>
        </w:tc>
        <w:tc>
          <w:tcPr>
            <w:tcW w:w="1614"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105,25</w:t>
            </w:r>
            <w:r>
              <w:rPr>
                <w:rFonts w:ascii="Times New Roman" w:hAnsi="Times New Roman"/>
                <w:noProof w:val="0"/>
                <w:color w:val="000000"/>
                <w:sz w:val="24"/>
                <w:szCs w:val="24"/>
                <w:lang w:val="en-US"/>
              </w:rPr>
              <w:t xml:space="preserve"> b</w:t>
            </w:r>
          </w:p>
        </w:tc>
        <w:tc>
          <w:tcPr>
            <w:tcW w:w="1418"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20,58 a</w:t>
            </w:r>
          </w:p>
        </w:tc>
        <w:tc>
          <w:tcPr>
            <w:tcW w:w="1577"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62,91</w:t>
            </w:r>
            <w:r w:rsidRPr="00033909">
              <w:rPr>
                <w:rFonts w:ascii="Times New Roman" w:hAnsi="Times New Roman"/>
                <w:noProof w:val="0"/>
                <w:color w:val="000000"/>
                <w:sz w:val="24"/>
                <w:szCs w:val="24"/>
                <w:lang w:val="en-US"/>
              </w:rPr>
              <w:t> </w:t>
            </w:r>
            <w:r>
              <w:rPr>
                <w:rFonts w:ascii="Times New Roman" w:hAnsi="Times New Roman"/>
                <w:noProof w:val="0"/>
                <w:color w:val="000000"/>
                <w:sz w:val="24"/>
                <w:szCs w:val="24"/>
                <w:lang w:val="en-US"/>
              </w:rPr>
              <w:t>A</w:t>
            </w:r>
          </w:p>
        </w:tc>
      </w:tr>
      <w:tr w:rsidR="00C71ED6" w:rsidRPr="00033909" w:rsidTr="00AB38A6">
        <w:trPr>
          <w:trHeight w:val="300"/>
        </w:trPr>
        <w:tc>
          <w:tcPr>
            <w:tcW w:w="1363"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sidRPr="00033909">
              <w:rPr>
                <w:rFonts w:ascii="Times New Roman" w:hAnsi="Times New Roman"/>
                <w:noProof w:val="0"/>
                <w:color w:val="000000"/>
                <w:sz w:val="24"/>
                <w:szCs w:val="24"/>
                <w:lang w:val="en-US"/>
              </w:rPr>
              <w:t>Aceton</w:t>
            </w:r>
            <w:proofErr w:type="spellEnd"/>
          </w:p>
        </w:tc>
        <w:tc>
          <w:tcPr>
            <w:tcW w:w="1614"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
        </w:tc>
        <w:tc>
          <w:tcPr>
            <w:tcW w:w="1577" w:type="dxa"/>
            <w:tcBorders>
              <w:top w:val="nil"/>
              <w:left w:val="nil"/>
              <w:bottom w:val="nil"/>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32</w:t>
            </w:r>
            <w:r>
              <w:rPr>
                <w:rFonts w:ascii="Times New Roman" w:hAnsi="Times New Roman"/>
                <w:noProof w:val="0"/>
                <w:color w:val="000000"/>
                <w:sz w:val="24"/>
                <w:szCs w:val="24"/>
                <w:lang w:val="en-US"/>
              </w:rPr>
              <w:t>,00 A</w:t>
            </w:r>
          </w:p>
        </w:tc>
      </w:tr>
      <w:tr w:rsidR="00C71ED6" w:rsidRPr="00033909" w:rsidTr="00AB38A6">
        <w:trPr>
          <w:trHeight w:val="300"/>
        </w:trPr>
        <w:tc>
          <w:tcPr>
            <w:tcW w:w="1363"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roofErr w:type="spellStart"/>
            <w:r w:rsidRPr="00033909">
              <w:rPr>
                <w:rFonts w:ascii="Times New Roman" w:hAnsi="Times New Roman"/>
                <w:noProof w:val="0"/>
                <w:color w:val="000000"/>
                <w:sz w:val="24"/>
                <w:szCs w:val="24"/>
                <w:lang w:val="en-US"/>
              </w:rPr>
              <w:t>Kontrol</w:t>
            </w:r>
            <w:proofErr w:type="spellEnd"/>
            <w:r w:rsidRPr="00033909">
              <w:rPr>
                <w:rFonts w:ascii="Times New Roman" w:hAnsi="Times New Roman"/>
                <w:noProof w:val="0"/>
                <w:color w:val="000000"/>
                <w:sz w:val="24"/>
                <w:szCs w:val="24"/>
                <w:lang w:val="en-US"/>
              </w:rPr>
              <w:t xml:space="preserve"> </w:t>
            </w:r>
          </w:p>
        </w:tc>
        <w:tc>
          <w:tcPr>
            <w:tcW w:w="1614"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p>
        </w:tc>
        <w:tc>
          <w:tcPr>
            <w:tcW w:w="1577" w:type="dxa"/>
            <w:tcBorders>
              <w:top w:val="nil"/>
              <w:left w:val="nil"/>
              <w:bottom w:val="single" w:sz="4" w:space="0" w:color="auto"/>
              <w:right w:val="nil"/>
            </w:tcBorders>
            <w:shd w:val="clear" w:color="auto" w:fill="auto"/>
            <w:noWrap/>
            <w:vAlign w:val="bottom"/>
            <w:hideMark/>
          </w:tcPr>
          <w:p w:rsidR="00C71ED6" w:rsidRPr="00033909" w:rsidRDefault="00C71ED6" w:rsidP="00AB38A6">
            <w:pPr>
              <w:spacing w:after="0" w:line="240" w:lineRule="auto"/>
              <w:jc w:val="center"/>
              <w:rPr>
                <w:rFonts w:ascii="Times New Roman" w:hAnsi="Times New Roman"/>
                <w:noProof w:val="0"/>
                <w:color w:val="000000"/>
                <w:sz w:val="24"/>
                <w:szCs w:val="24"/>
                <w:lang w:val="en-US"/>
              </w:rPr>
            </w:pPr>
            <w:r w:rsidRPr="00033909">
              <w:rPr>
                <w:rFonts w:ascii="Times New Roman" w:hAnsi="Times New Roman"/>
                <w:noProof w:val="0"/>
                <w:color w:val="000000"/>
                <w:sz w:val="24"/>
                <w:szCs w:val="24"/>
                <w:lang w:val="en-US"/>
              </w:rPr>
              <w:t>49,25</w:t>
            </w:r>
            <w:r>
              <w:rPr>
                <w:rFonts w:ascii="Times New Roman" w:hAnsi="Times New Roman"/>
                <w:noProof w:val="0"/>
                <w:color w:val="000000"/>
                <w:sz w:val="24"/>
                <w:szCs w:val="24"/>
                <w:lang w:val="en-US"/>
              </w:rPr>
              <w:t xml:space="preserve"> A</w:t>
            </w:r>
          </w:p>
        </w:tc>
      </w:tr>
    </w:tbl>
    <w:p w:rsidR="00C71ED6" w:rsidRDefault="00C71ED6" w:rsidP="00C71ED6">
      <w:pPr>
        <w:pStyle w:val="BodyText"/>
        <w:spacing w:line="257" w:lineRule="exact"/>
        <w:ind w:left="2127" w:hanging="1276"/>
        <w:jc w:val="both"/>
      </w:pPr>
      <w:r>
        <w:t>Keterangan : Nilai purata yang diikuti huruf yang sama pada kolom atau baris yang sama menunjukkan tidak berbeda nyata menurut uji F pada taraf 5%</w:t>
      </w:r>
    </w:p>
    <w:p w:rsidR="00C71ED6" w:rsidRDefault="00C71ED6">
      <w:pPr>
        <w:rPr>
          <w:rFonts w:ascii="Times New Roman" w:hAnsi="Times New Roman"/>
          <w:noProof w:val="0"/>
          <w:sz w:val="24"/>
          <w:szCs w:val="24"/>
          <w:lang w:val="id"/>
        </w:rPr>
      </w:pPr>
      <w:r>
        <w:br w:type="page"/>
      </w:r>
    </w:p>
    <w:p w:rsidR="00C71ED6" w:rsidRDefault="00C71ED6" w:rsidP="00C71ED6">
      <w:pPr>
        <w:pStyle w:val="BodyText"/>
        <w:spacing w:line="257" w:lineRule="exact"/>
        <w:ind w:left="2127" w:hanging="1276"/>
        <w:jc w:val="both"/>
      </w:pPr>
    </w:p>
    <w:p w:rsidR="00C71ED6" w:rsidRDefault="00C71ED6" w:rsidP="00C71ED6">
      <w:pPr>
        <w:pStyle w:val="BodyText"/>
        <w:spacing w:line="257" w:lineRule="exact"/>
        <w:ind w:left="1985" w:hanging="1276"/>
        <w:jc w:val="both"/>
      </w:pPr>
    </w:p>
    <w:p w:rsidR="00C71ED6" w:rsidRPr="00033909" w:rsidRDefault="00C71ED6" w:rsidP="00C71ED6">
      <w:pPr>
        <w:spacing w:after="0" w:line="240" w:lineRule="auto"/>
        <w:jc w:val="center"/>
        <w:rPr>
          <w:rFonts w:ascii="Times New Roman" w:hAnsi="Times New Roman"/>
          <w:b/>
          <w:i/>
          <w:sz w:val="24"/>
        </w:rPr>
      </w:pPr>
      <w:bookmarkStart w:id="2" w:name="_Toc77773731"/>
      <w:r w:rsidRPr="00033909">
        <w:rPr>
          <w:rFonts w:ascii="Times New Roman" w:hAnsi="Times New Roman"/>
          <w:sz w:val="24"/>
        </w:rPr>
        <w:t xml:space="preserve">Tabel </w:t>
      </w:r>
      <w:r w:rsidRPr="00033909">
        <w:rPr>
          <w:rFonts w:ascii="Times New Roman" w:hAnsi="Times New Roman"/>
          <w:b/>
          <w:i/>
          <w:sz w:val="24"/>
        </w:rPr>
        <w:fldChar w:fldCharType="begin"/>
      </w:r>
      <w:r w:rsidRPr="00033909">
        <w:rPr>
          <w:rFonts w:ascii="Times New Roman" w:hAnsi="Times New Roman"/>
          <w:sz w:val="24"/>
        </w:rPr>
        <w:instrText xml:space="preserve"> SEQ Tabel \* ARABIC </w:instrText>
      </w:r>
      <w:r w:rsidRPr="00033909">
        <w:rPr>
          <w:rFonts w:ascii="Times New Roman" w:hAnsi="Times New Roman"/>
          <w:b/>
          <w:i/>
          <w:sz w:val="24"/>
        </w:rPr>
        <w:fldChar w:fldCharType="separate"/>
      </w:r>
      <w:r>
        <w:rPr>
          <w:rFonts w:ascii="Times New Roman" w:hAnsi="Times New Roman"/>
          <w:sz w:val="24"/>
        </w:rPr>
        <w:t>4</w:t>
      </w:r>
      <w:r w:rsidRPr="00033909">
        <w:rPr>
          <w:rFonts w:ascii="Times New Roman" w:hAnsi="Times New Roman"/>
          <w:b/>
          <w:i/>
          <w:sz w:val="24"/>
        </w:rPr>
        <w:fldChar w:fldCharType="end"/>
      </w:r>
      <w:r>
        <w:rPr>
          <w:rFonts w:ascii="Times New Roman" w:hAnsi="Times New Roman"/>
          <w:sz w:val="24"/>
          <w:lang w:val="en-US"/>
        </w:rPr>
        <w:t xml:space="preserve">. </w:t>
      </w:r>
      <w:r w:rsidRPr="00CB579E">
        <w:rPr>
          <w:rFonts w:ascii="Times New Roman" w:hAnsi="Times New Roman"/>
          <w:sz w:val="24"/>
        </w:rPr>
        <w:t>Populasi</w:t>
      </w:r>
      <w:r>
        <w:rPr>
          <w:rFonts w:ascii="Times New Roman" w:hAnsi="Times New Roman"/>
          <w:sz w:val="24"/>
          <w:lang w:val="en-US"/>
        </w:rPr>
        <w:t xml:space="preserve"> larva</w:t>
      </w:r>
      <w:r w:rsidRPr="00033909">
        <w:rPr>
          <w:rFonts w:ascii="Times New Roman" w:hAnsi="Times New Roman"/>
          <w:sz w:val="24"/>
          <w:lang w:val="en-US"/>
        </w:rPr>
        <w:t xml:space="preserve"> </w:t>
      </w:r>
      <w:r w:rsidRPr="00320461">
        <w:rPr>
          <w:rFonts w:ascii="Times New Roman" w:hAnsi="Times New Roman"/>
          <w:i/>
          <w:sz w:val="24"/>
          <w:lang w:val="en-US"/>
        </w:rPr>
        <w:t xml:space="preserve">C. chinensis </w:t>
      </w:r>
      <w:r w:rsidRPr="00033909">
        <w:rPr>
          <w:rFonts w:ascii="Times New Roman" w:hAnsi="Times New Roman"/>
          <w:sz w:val="24"/>
          <w:lang w:val="en-US"/>
        </w:rPr>
        <w:t>setelah penyimpanan</w:t>
      </w:r>
      <w:bookmarkEnd w:id="2"/>
      <w:r>
        <w:rPr>
          <w:rFonts w:ascii="Times New Roman" w:hAnsi="Times New Roman"/>
          <w:sz w:val="24"/>
          <w:lang w:val="en-US"/>
        </w:rPr>
        <w:t xml:space="preserve"> (ekor)</w:t>
      </w:r>
    </w:p>
    <w:tbl>
      <w:tblPr>
        <w:tblW w:w="5382" w:type="dxa"/>
        <w:tblInd w:w="709" w:type="dxa"/>
        <w:tblLook w:val="04A0" w:firstRow="1" w:lastRow="0" w:firstColumn="1" w:lastColumn="0" w:noHBand="0" w:noVBand="1"/>
      </w:tblPr>
      <w:tblGrid>
        <w:gridCol w:w="1363"/>
        <w:gridCol w:w="1609"/>
        <w:gridCol w:w="1418"/>
        <w:gridCol w:w="992"/>
      </w:tblGrid>
      <w:tr w:rsidR="00C71ED6" w:rsidRPr="00974950" w:rsidTr="00AB38A6">
        <w:trPr>
          <w:trHeight w:val="300"/>
        </w:trPr>
        <w:tc>
          <w:tcPr>
            <w:tcW w:w="1363" w:type="dxa"/>
            <w:vMerge w:val="restart"/>
            <w:tcBorders>
              <w:top w:val="single" w:sz="4" w:space="0" w:color="auto"/>
              <w:bottom w:val="single" w:sz="4" w:space="0" w:color="auto"/>
            </w:tcBorders>
            <w:shd w:val="clear" w:color="auto" w:fill="auto"/>
            <w:noWrap/>
            <w:vAlign w:val="center"/>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Konsentrasi</w:t>
            </w:r>
            <w:proofErr w:type="spellEnd"/>
          </w:p>
        </w:tc>
        <w:tc>
          <w:tcPr>
            <w:tcW w:w="3027" w:type="dxa"/>
            <w:gridSpan w:val="2"/>
            <w:tcBorders>
              <w:top w:val="single" w:sz="4" w:space="0" w:color="auto"/>
              <w:bottom w:val="single" w:sz="4" w:space="0" w:color="auto"/>
            </w:tcBorders>
            <w:shd w:val="clear" w:color="auto" w:fill="auto"/>
            <w:noWrap/>
            <w:vAlign w:val="center"/>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Bahan</w:t>
            </w:r>
            <w:proofErr w:type="spellEnd"/>
          </w:p>
        </w:tc>
        <w:tc>
          <w:tcPr>
            <w:tcW w:w="992" w:type="dxa"/>
            <w:vMerge w:val="restart"/>
            <w:tcBorders>
              <w:top w:val="single" w:sz="4" w:space="0" w:color="auto"/>
              <w:bottom w:val="single" w:sz="4" w:space="0" w:color="auto"/>
            </w:tcBorders>
            <w:shd w:val="clear" w:color="auto" w:fill="auto"/>
            <w:noWrap/>
            <w:vAlign w:val="center"/>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Rerata</w:t>
            </w:r>
            <w:proofErr w:type="spellEnd"/>
          </w:p>
        </w:tc>
      </w:tr>
      <w:tr w:rsidR="00C71ED6" w:rsidRPr="00974950" w:rsidTr="00AB38A6">
        <w:trPr>
          <w:trHeight w:val="300"/>
        </w:trPr>
        <w:tc>
          <w:tcPr>
            <w:tcW w:w="1363" w:type="dxa"/>
            <w:vMerge/>
            <w:tcBorders>
              <w:top w:val="single" w:sz="4" w:space="0" w:color="auto"/>
              <w:bottom w:val="single" w:sz="4" w:space="0" w:color="auto"/>
            </w:tcBorders>
            <w:shd w:val="clear" w:color="auto" w:fill="auto"/>
            <w:noWrap/>
            <w:vAlign w:val="bottom"/>
          </w:tcPr>
          <w:p w:rsidR="00C71ED6" w:rsidRPr="004B0395" w:rsidRDefault="00C71ED6" w:rsidP="00AB38A6">
            <w:pPr>
              <w:spacing w:after="0" w:line="240" w:lineRule="auto"/>
              <w:rPr>
                <w:rFonts w:ascii="Times New Roman" w:hAnsi="Times New Roman"/>
                <w:noProof w:val="0"/>
                <w:color w:val="000000"/>
                <w:sz w:val="24"/>
                <w:szCs w:val="24"/>
                <w:lang w:val="en-US"/>
              </w:rPr>
            </w:pPr>
          </w:p>
        </w:tc>
        <w:tc>
          <w:tcPr>
            <w:tcW w:w="1609" w:type="dxa"/>
            <w:tcBorders>
              <w:top w:val="single" w:sz="4" w:space="0" w:color="auto"/>
              <w:bottom w:val="single" w:sz="4" w:space="0" w:color="auto"/>
            </w:tcBorders>
            <w:shd w:val="clear" w:color="auto" w:fill="auto"/>
            <w:noWrap/>
            <w:vAlign w:val="bottom"/>
          </w:tcPr>
          <w:p w:rsidR="00C71ED6" w:rsidRPr="004B0395" w:rsidRDefault="00C71ED6" w:rsidP="00AB38A6">
            <w:pPr>
              <w:spacing w:after="0" w:line="240" w:lineRule="auto"/>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Sereh</w:t>
            </w:r>
            <w:proofErr w:type="spellEnd"/>
            <w:r w:rsidRPr="004B0395">
              <w:rPr>
                <w:rFonts w:ascii="Times New Roman" w:hAnsi="Times New Roman"/>
                <w:noProof w:val="0"/>
                <w:color w:val="000000"/>
                <w:sz w:val="24"/>
                <w:szCs w:val="24"/>
                <w:lang w:val="en-US"/>
              </w:rPr>
              <w:t xml:space="preserve"> Wangi </w:t>
            </w:r>
          </w:p>
        </w:tc>
        <w:tc>
          <w:tcPr>
            <w:tcW w:w="1418" w:type="dxa"/>
            <w:tcBorders>
              <w:top w:val="single" w:sz="4" w:space="0" w:color="auto"/>
              <w:bottom w:val="single" w:sz="4" w:space="0" w:color="auto"/>
            </w:tcBorders>
            <w:shd w:val="clear" w:color="auto" w:fill="auto"/>
            <w:noWrap/>
            <w:vAlign w:val="bottom"/>
          </w:tcPr>
          <w:p w:rsidR="00C71ED6" w:rsidRPr="004B0395" w:rsidRDefault="00C71ED6" w:rsidP="00AB38A6">
            <w:pPr>
              <w:spacing w:after="0" w:line="240" w:lineRule="auto"/>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Daun</w:t>
            </w:r>
            <w:proofErr w:type="spellEnd"/>
            <w:r w:rsidRPr="004B0395">
              <w:rPr>
                <w:rFonts w:ascii="Times New Roman" w:hAnsi="Times New Roman"/>
                <w:noProof w:val="0"/>
                <w:color w:val="000000"/>
                <w:sz w:val="24"/>
                <w:szCs w:val="24"/>
                <w:lang w:val="en-US"/>
              </w:rPr>
              <w:t xml:space="preserve"> </w:t>
            </w:r>
            <w:proofErr w:type="spellStart"/>
            <w:r w:rsidRPr="004B0395">
              <w:rPr>
                <w:rFonts w:ascii="Times New Roman" w:hAnsi="Times New Roman"/>
                <w:noProof w:val="0"/>
                <w:color w:val="000000"/>
                <w:sz w:val="24"/>
                <w:szCs w:val="24"/>
                <w:lang w:val="en-US"/>
              </w:rPr>
              <w:t>Sirsak</w:t>
            </w:r>
            <w:proofErr w:type="spellEnd"/>
            <w:r w:rsidRPr="004B0395">
              <w:rPr>
                <w:rFonts w:ascii="Times New Roman" w:hAnsi="Times New Roman"/>
                <w:noProof w:val="0"/>
                <w:color w:val="000000"/>
                <w:sz w:val="24"/>
                <w:szCs w:val="24"/>
                <w:lang w:val="en-US"/>
              </w:rPr>
              <w:t xml:space="preserve"> </w:t>
            </w:r>
          </w:p>
        </w:tc>
        <w:tc>
          <w:tcPr>
            <w:tcW w:w="992" w:type="dxa"/>
            <w:vMerge/>
            <w:tcBorders>
              <w:top w:val="single" w:sz="4" w:space="0" w:color="auto"/>
              <w:bottom w:val="single" w:sz="4" w:space="0" w:color="auto"/>
            </w:tcBorders>
            <w:shd w:val="clear" w:color="auto" w:fill="auto"/>
            <w:noWrap/>
            <w:vAlign w:val="center"/>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
        </w:tc>
      </w:tr>
      <w:tr w:rsidR="00C71ED6" w:rsidRPr="00974950" w:rsidTr="00AB38A6">
        <w:trPr>
          <w:trHeight w:val="300"/>
        </w:trPr>
        <w:tc>
          <w:tcPr>
            <w:tcW w:w="1363" w:type="dxa"/>
            <w:tcBorders>
              <w:top w:val="single" w:sz="4" w:space="0" w:color="auto"/>
            </w:tcBorders>
            <w:shd w:val="clear" w:color="auto" w:fill="auto"/>
            <w:noWrap/>
            <w:vAlign w:val="bottom"/>
            <w:hideMark/>
          </w:tcPr>
          <w:p w:rsidR="00C71ED6" w:rsidRPr="004B0395" w:rsidRDefault="00C71ED6" w:rsidP="00AB38A6">
            <w:pPr>
              <w:spacing w:after="0" w:line="240" w:lineRule="auto"/>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10%</w:t>
            </w:r>
          </w:p>
        </w:tc>
        <w:tc>
          <w:tcPr>
            <w:tcW w:w="1609" w:type="dxa"/>
            <w:tcBorders>
              <w:top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2,00</w:t>
            </w:r>
          </w:p>
        </w:tc>
        <w:tc>
          <w:tcPr>
            <w:tcW w:w="1418" w:type="dxa"/>
            <w:tcBorders>
              <w:top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0,00</w:t>
            </w:r>
          </w:p>
        </w:tc>
        <w:tc>
          <w:tcPr>
            <w:tcW w:w="992" w:type="dxa"/>
            <w:tcBorders>
              <w:top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1,00 p</w:t>
            </w:r>
          </w:p>
        </w:tc>
      </w:tr>
      <w:tr w:rsidR="00C71ED6" w:rsidRPr="00974950" w:rsidTr="00AB38A6">
        <w:trPr>
          <w:trHeight w:val="300"/>
        </w:trPr>
        <w:tc>
          <w:tcPr>
            <w:tcW w:w="1363" w:type="dxa"/>
            <w:shd w:val="clear" w:color="auto" w:fill="auto"/>
            <w:noWrap/>
            <w:vAlign w:val="bottom"/>
            <w:hideMark/>
          </w:tcPr>
          <w:p w:rsidR="00C71ED6" w:rsidRPr="004B0395" w:rsidRDefault="00C71ED6" w:rsidP="00AB38A6">
            <w:pPr>
              <w:spacing w:after="0" w:line="240" w:lineRule="auto"/>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15%</w:t>
            </w:r>
          </w:p>
        </w:tc>
        <w:tc>
          <w:tcPr>
            <w:tcW w:w="1609" w:type="dxa"/>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2,25</w:t>
            </w:r>
          </w:p>
        </w:tc>
        <w:tc>
          <w:tcPr>
            <w:tcW w:w="1418" w:type="dxa"/>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0,00</w:t>
            </w:r>
          </w:p>
        </w:tc>
        <w:tc>
          <w:tcPr>
            <w:tcW w:w="992" w:type="dxa"/>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1,13 p</w:t>
            </w:r>
          </w:p>
        </w:tc>
      </w:tr>
      <w:tr w:rsidR="00C71ED6" w:rsidRPr="00974950" w:rsidTr="00AB38A6">
        <w:trPr>
          <w:trHeight w:val="300"/>
        </w:trPr>
        <w:tc>
          <w:tcPr>
            <w:tcW w:w="1363" w:type="dxa"/>
            <w:tcBorders>
              <w:bottom w:val="single" w:sz="4" w:space="0" w:color="auto"/>
            </w:tcBorders>
            <w:shd w:val="clear" w:color="auto" w:fill="auto"/>
            <w:noWrap/>
            <w:vAlign w:val="bottom"/>
            <w:hideMark/>
          </w:tcPr>
          <w:p w:rsidR="00C71ED6" w:rsidRPr="004B0395" w:rsidRDefault="00C71ED6" w:rsidP="00AB38A6">
            <w:pPr>
              <w:spacing w:after="0" w:line="240" w:lineRule="auto"/>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25%</w:t>
            </w:r>
          </w:p>
        </w:tc>
        <w:tc>
          <w:tcPr>
            <w:tcW w:w="1609" w:type="dxa"/>
            <w:tcBorders>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3,75</w:t>
            </w:r>
          </w:p>
        </w:tc>
        <w:tc>
          <w:tcPr>
            <w:tcW w:w="1418" w:type="dxa"/>
            <w:tcBorders>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0,00</w:t>
            </w:r>
          </w:p>
        </w:tc>
        <w:tc>
          <w:tcPr>
            <w:tcW w:w="992" w:type="dxa"/>
            <w:tcBorders>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1,88 p</w:t>
            </w:r>
          </w:p>
        </w:tc>
      </w:tr>
      <w:tr w:rsidR="00C71ED6" w:rsidRPr="00974950"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Rerata</w:t>
            </w:r>
            <w:proofErr w:type="spellEnd"/>
          </w:p>
        </w:tc>
        <w:tc>
          <w:tcPr>
            <w:tcW w:w="1609"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2,67 b</w:t>
            </w:r>
          </w:p>
        </w:tc>
        <w:tc>
          <w:tcPr>
            <w:tcW w:w="1418"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0,00 a</w:t>
            </w:r>
          </w:p>
        </w:tc>
        <w:tc>
          <w:tcPr>
            <w:tcW w:w="992"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1,33 A</w:t>
            </w:r>
          </w:p>
        </w:tc>
      </w:tr>
      <w:tr w:rsidR="00C71ED6" w:rsidRPr="00974950"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Aceton</w:t>
            </w:r>
            <w:proofErr w:type="spellEnd"/>
          </w:p>
        </w:tc>
        <w:tc>
          <w:tcPr>
            <w:tcW w:w="1609"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1,00 A</w:t>
            </w:r>
          </w:p>
        </w:tc>
      </w:tr>
      <w:tr w:rsidR="00C71ED6" w:rsidRPr="00974950"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rPr>
                <w:rFonts w:ascii="Times New Roman" w:hAnsi="Times New Roman"/>
                <w:noProof w:val="0"/>
                <w:color w:val="000000"/>
                <w:sz w:val="24"/>
                <w:szCs w:val="24"/>
                <w:lang w:val="en-US"/>
              </w:rPr>
            </w:pPr>
            <w:proofErr w:type="spellStart"/>
            <w:r w:rsidRPr="004B0395">
              <w:rPr>
                <w:rFonts w:ascii="Times New Roman" w:hAnsi="Times New Roman"/>
                <w:noProof w:val="0"/>
                <w:color w:val="000000"/>
                <w:sz w:val="24"/>
                <w:szCs w:val="24"/>
                <w:lang w:val="en-US"/>
              </w:rPr>
              <w:t>Kontrol</w:t>
            </w:r>
            <w:proofErr w:type="spellEnd"/>
            <w:r w:rsidRPr="004B0395">
              <w:rPr>
                <w:rFonts w:ascii="Times New Roman" w:hAnsi="Times New Roman"/>
                <w:noProof w:val="0"/>
                <w:color w:val="000000"/>
                <w:sz w:val="24"/>
                <w:szCs w:val="24"/>
                <w:lang w:val="en-US"/>
              </w:rPr>
              <w:t xml:space="preserve"> </w:t>
            </w:r>
          </w:p>
        </w:tc>
        <w:tc>
          <w:tcPr>
            <w:tcW w:w="1609"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4B0395" w:rsidRDefault="00C71ED6" w:rsidP="00AB38A6">
            <w:pPr>
              <w:spacing w:after="0" w:line="240" w:lineRule="auto"/>
              <w:jc w:val="center"/>
              <w:rPr>
                <w:rFonts w:ascii="Times New Roman" w:hAnsi="Times New Roman"/>
                <w:noProof w:val="0"/>
                <w:color w:val="000000"/>
                <w:sz w:val="24"/>
                <w:szCs w:val="24"/>
                <w:lang w:val="en-US"/>
              </w:rPr>
            </w:pPr>
            <w:r w:rsidRPr="004B0395">
              <w:rPr>
                <w:rFonts w:ascii="Times New Roman" w:hAnsi="Times New Roman"/>
                <w:noProof w:val="0"/>
                <w:color w:val="000000"/>
                <w:sz w:val="24"/>
                <w:szCs w:val="24"/>
                <w:lang w:val="en-US"/>
              </w:rPr>
              <w:t>2,50 A</w:t>
            </w:r>
          </w:p>
        </w:tc>
      </w:tr>
    </w:tbl>
    <w:p w:rsidR="00C71ED6" w:rsidRPr="009F318C" w:rsidRDefault="00C71ED6" w:rsidP="00C71ED6">
      <w:pPr>
        <w:pStyle w:val="BodyText"/>
        <w:spacing w:line="257" w:lineRule="exact"/>
        <w:ind w:left="1985" w:hanging="1276"/>
        <w:jc w:val="both"/>
        <w:rPr>
          <w:color w:val="FF0000"/>
        </w:rPr>
      </w:pPr>
      <w:r>
        <w:t xml:space="preserve">Keterangan : Nilai purata yang diikuti huruf yang sama pada kolom yang </w:t>
      </w:r>
      <w:r w:rsidRPr="00C662F8">
        <w:rPr>
          <w:color w:val="000000" w:themeColor="text1"/>
        </w:rPr>
        <w:t>sama menunjukkan tidak berbeda nyata menurut uji F pada taraf 5%</w:t>
      </w:r>
    </w:p>
    <w:p w:rsidR="00C71ED6" w:rsidRDefault="00C71ED6" w:rsidP="00C71ED6">
      <w:pPr>
        <w:pStyle w:val="BodyText"/>
        <w:spacing w:line="257" w:lineRule="exact"/>
        <w:ind w:left="1985" w:hanging="1276"/>
        <w:jc w:val="both"/>
      </w:pPr>
    </w:p>
    <w:p w:rsidR="00C71ED6" w:rsidRPr="00DC1915" w:rsidRDefault="00C71ED6" w:rsidP="00C71ED6">
      <w:pPr>
        <w:spacing w:after="0" w:line="240" w:lineRule="auto"/>
        <w:jc w:val="center"/>
        <w:rPr>
          <w:rFonts w:ascii="Times New Roman" w:hAnsi="Times New Roman"/>
          <w:sz w:val="24"/>
          <w:lang w:val="en-US"/>
        </w:rPr>
      </w:pPr>
      <w:bookmarkStart w:id="3" w:name="_Toc77773732"/>
      <w:r w:rsidRPr="00DC1915">
        <w:rPr>
          <w:rFonts w:ascii="Times New Roman" w:hAnsi="Times New Roman"/>
          <w:sz w:val="24"/>
        </w:rPr>
        <w:t>Tabel</w:t>
      </w:r>
      <w:r w:rsidRPr="00DC1915">
        <w:rPr>
          <w:rFonts w:ascii="Times New Roman" w:hAnsi="Times New Roman"/>
          <w:sz w:val="24"/>
          <w:lang w:val="en-US"/>
        </w:rPr>
        <w:t xml:space="preserve"> </w:t>
      </w:r>
      <w:r w:rsidRPr="00DC1915">
        <w:rPr>
          <w:rFonts w:ascii="Times New Roman" w:hAnsi="Times New Roman"/>
          <w:sz w:val="24"/>
          <w:lang w:val="en-US"/>
        </w:rPr>
        <w:fldChar w:fldCharType="begin"/>
      </w:r>
      <w:r w:rsidRPr="00DC1915">
        <w:rPr>
          <w:rFonts w:ascii="Times New Roman" w:hAnsi="Times New Roman"/>
          <w:sz w:val="24"/>
          <w:lang w:val="en-US"/>
        </w:rPr>
        <w:instrText xml:space="preserve"> SEQ Tabel \* ARABIC </w:instrText>
      </w:r>
      <w:r w:rsidRPr="00DC1915">
        <w:rPr>
          <w:rFonts w:ascii="Times New Roman" w:hAnsi="Times New Roman"/>
          <w:sz w:val="24"/>
          <w:lang w:val="en-US"/>
        </w:rPr>
        <w:fldChar w:fldCharType="separate"/>
      </w:r>
      <w:r w:rsidRPr="00DC1915">
        <w:rPr>
          <w:rFonts w:ascii="Times New Roman" w:hAnsi="Times New Roman"/>
          <w:sz w:val="24"/>
          <w:lang w:val="en-US"/>
        </w:rPr>
        <w:t>5</w:t>
      </w:r>
      <w:r w:rsidRPr="00DC1915">
        <w:rPr>
          <w:rFonts w:ascii="Times New Roman" w:hAnsi="Times New Roman"/>
          <w:sz w:val="24"/>
          <w:lang w:val="en-US"/>
        </w:rPr>
        <w:fldChar w:fldCharType="end"/>
      </w:r>
      <w:r w:rsidRPr="00DC1915">
        <w:rPr>
          <w:rFonts w:ascii="Times New Roman" w:hAnsi="Times New Roman"/>
          <w:sz w:val="24"/>
          <w:lang w:val="en-US"/>
        </w:rPr>
        <w:t>. Susut bobot benih kedelai setelah penyimpanan</w:t>
      </w:r>
      <w:bookmarkEnd w:id="3"/>
      <w:r>
        <w:rPr>
          <w:rFonts w:ascii="Times New Roman" w:hAnsi="Times New Roman"/>
          <w:sz w:val="24"/>
          <w:lang w:val="en-US"/>
        </w:rPr>
        <w:t xml:space="preserve"> (gram)</w:t>
      </w:r>
    </w:p>
    <w:tbl>
      <w:tblPr>
        <w:tblW w:w="6051" w:type="dxa"/>
        <w:tblInd w:w="709" w:type="dxa"/>
        <w:tblLook w:val="04A0" w:firstRow="1" w:lastRow="0" w:firstColumn="1" w:lastColumn="0" w:noHBand="0" w:noVBand="1"/>
      </w:tblPr>
      <w:tblGrid>
        <w:gridCol w:w="1363"/>
        <w:gridCol w:w="1467"/>
        <w:gridCol w:w="1418"/>
        <w:gridCol w:w="992"/>
        <w:gridCol w:w="811"/>
      </w:tblGrid>
      <w:tr w:rsidR="00C71ED6" w:rsidRPr="00FA673C" w:rsidTr="00AB38A6">
        <w:trPr>
          <w:trHeight w:val="300"/>
        </w:trPr>
        <w:tc>
          <w:tcPr>
            <w:tcW w:w="1363" w:type="dxa"/>
            <w:vMerge w:val="restart"/>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2885" w:type="dxa"/>
            <w:gridSpan w:val="2"/>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992" w:type="dxa"/>
            <w:vMerge w:val="restart"/>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Rerata</w:t>
            </w:r>
            <w:proofErr w:type="spellEnd"/>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p>
        </w:tc>
      </w:tr>
      <w:tr w:rsidR="00C71ED6" w:rsidRPr="00FA673C" w:rsidTr="00AB38A6">
        <w:trPr>
          <w:trHeight w:val="300"/>
        </w:trPr>
        <w:tc>
          <w:tcPr>
            <w:tcW w:w="1363" w:type="dxa"/>
            <w:vMerge/>
            <w:tcBorders>
              <w:bottom w:val="single" w:sz="4" w:space="0" w:color="auto"/>
            </w:tcBorders>
            <w:shd w:val="clear" w:color="auto" w:fill="auto"/>
            <w:noWrap/>
            <w:vAlign w:val="center"/>
          </w:tcPr>
          <w:p w:rsidR="00C71ED6" w:rsidRDefault="00C71ED6" w:rsidP="00AB38A6">
            <w:pPr>
              <w:spacing w:after="0" w:line="240" w:lineRule="auto"/>
              <w:jc w:val="center"/>
              <w:rPr>
                <w:rFonts w:ascii="Times New Roman" w:hAnsi="Times New Roman"/>
                <w:noProof w:val="0"/>
                <w:color w:val="000000"/>
                <w:sz w:val="24"/>
                <w:szCs w:val="24"/>
                <w:lang w:val="en-US"/>
              </w:rPr>
            </w:pPr>
          </w:p>
        </w:tc>
        <w:tc>
          <w:tcPr>
            <w:tcW w:w="1467" w:type="dxa"/>
            <w:tcBorders>
              <w:top w:val="single" w:sz="4" w:space="0" w:color="auto"/>
              <w:bottom w:val="single" w:sz="4" w:space="0" w:color="auto"/>
            </w:tcBorders>
            <w:shd w:val="clear" w:color="auto" w:fill="auto"/>
            <w:noWrap/>
            <w:vAlign w:val="bottom"/>
          </w:tcPr>
          <w:p w:rsidR="00C71ED6"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8" w:type="dxa"/>
            <w:tcBorders>
              <w:top w:val="single" w:sz="4" w:space="0" w:color="auto"/>
              <w:bottom w:val="single" w:sz="4" w:space="0" w:color="auto"/>
            </w:tcBorders>
            <w:shd w:val="clear" w:color="auto" w:fill="auto"/>
            <w:noWrap/>
            <w:vAlign w:val="bottom"/>
          </w:tcPr>
          <w:p w:rsidR="00C71ED6"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r>
              <w:rPr>
                <w:rFonts w:ascii="Times New Roman" w:hAnsi="Times New Roman"/>
                <w:noProof w:val="0"/>
                <w:color w:val="000000"/>
                <w:sz w:val="24"/>
                <w:szCs w:val="24"/>
                <w:lang w:val="en-US"/>
              </w:rPr>
              <w:t xml:space="preserve"> </w:t>
            </w:r>
          </w:p>
        </w:tc>
        <w:tc>
          <w:tcPr>
            <w:tcW w:w="992" w:type="dxa"/>
            <w:vMerge/>
            <w:tcBorders>
              <w:bottom w:val="single" w:sz="4" w:space="0" w:color="auto"/>
            </w:tcBorders>
            <w:shd w:val="clear" w:color="auto" w:fill="auto"/>
            <w:noWrap/>
            <w:vAlign w:val="bottom"/>
          </w:tcPr>
          <w:p w:rsidR="00C71ED6" w:rsidRPr="00E409C0" w:rsidRDefault="00C71ED6" w:rsidP="00AB38A6">
            <w:pPr>
              <w:spacing w:after="0" w:line="240" w:lineRule="auto"/>
              <w:rPr>
                <w:rFonts w:ascii="Times New Roman" w:hAnsi="Times New Roman"/>
                <w:noProof w:val="0"/>
                <w:color w:val="000000"/>
                <w:sz w:val="24"/>
                <w:szCs w:val="24"/>
                <w:lang w:val="en-US"/>
              </w:rPr>
            </w:pPr>
          </w:p>
        </w:tc>
        <w:tc>
          <w:tcPr>
            <w:tcW w:w="811" w:type="dxa"/>
            <w:tcBorders>
              <w:top w:val="nil"/>
              <w:left w:val="nil"/>
              <w:bottom w:val="nil"/>
              <w:right w:val="nil"/>
            </w:tcBorders>
            <w:shd w:val="clear" w:color="auto" w:fill="auto"/>
            <w:noWrap/>
            <w:vAlign w:val="bottom"/>
          </w:tcPr>
          <w:p w:rsidR="00C71ED6" w:rsidRPr="00FA673C" w:rsidRDefault="00C71ED6" w:rsidP="00AB38A6">
            <w:pPr>
              <w:spacing w:after="0" w:line="240" w:lineRule="auto"/>
              <w:rPr>
                <w:rFonts w:ascii="Calibri" w:hAnsi="Calibri" w:cs="Calibri"/>
                <w:noProof w:val="0"/>
                <w:color w:val="000000"/>
                <w:lang w:val="en-US"/>
              </w:rPr>
            </w:pPr>
          </w:p>
        </w:tc>
      </w:tr>
      <w:tr w:rsidR="00C71ED6" w:rsidRPr="00FA673C" w:rsidTr="00AB38A6">
        <w:trPr>
          <w:trHeight w:val="300"/>
        </w:trPr>
        <w:tc>
          <w:tcPr>
            <w:tcW w:w="1363" w:type="dxa"/>
            <w:tcBorders>
              <w:top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w:t>
            </w:r>
          </w:p>
        </w:tc>
        <w:tc>
          <w:tcPr>
            <w:tcW w:w="1467" w:type="dxa"/>
            <w:tcBorders>
              <w:top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0,19</w:t>
            </w:r>
          </w:p>
        </w:tc>
        <w:tc>
          <w:tcPr>
            <w:tcW w:w="1418" w:type="dxa"/>
            <w:tcBorders>
              <w:top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0,00</w:t>
            </w:r>
          </w:p>
        </w:tc>
        <w:tc>
          <w:tcPr>
            <w:tcW w:w="992" w:type="dxa"/>
            <w:tcBorders>
              <w:top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0,10 p</w:t>
            </w:r>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r>
              <w:rPr>
                <w:rFonts w:ascii="Calibri" w:hAnsi="Calibri" w:cs="Calibri"/>
                <w:noProof w:val="0"/>
                <w:color w:val="000000"/>
                <w:lang w:val="en-US"/>
              </w:rPr>
              <w:t xml:space="preserve"> </w:t>
            </w:r>
          </w:p>
        </w:tc>
      </w:tr>
      <w:tr w:rsidR="00C71ED6" w:rsidRPr="00FA673C" w:rsidTr="00AB38A6">
        <w:trPr>
          <w:trHeight w:val="300"/>
        </w:trPr>
        <w:tc>
          <w:tcPr>
            <w:tcW w:w="1363"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15%</w:t>
            </w:r>
          </w:p>
        </w:tc>
        <w:tc>
          <w:tcPr>
            <w:tcW w:w="1467"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0,06</w:t>
            </w:r>
          </w:p>
        </w:tc>
        <w:tc>
          <w:tcPr>
            <w:tcW w:w="1418"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0,00</w:t>
            </w:r>
          </w:p>
        </w:tc>
        <w:tc>
          <w:tcPr>
            <w:tcW w:w="992"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0,03 p</w:t>
            </w:r>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p>
        </w:tc>
      </w:tr>
      <w:tr w:rsidR="00C71ED6" w:rsidRPr="00FA673C" w:rsidTr="00AB38A6">
        <w:trPr>
          <w:trHeight w:val="300"/>
        </w:trPr>
        <w:tc>
          <w:tcPr>
            <w:tcW w:w="1363"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1467"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0,19</w:t>
            </w:r>
          </w:p>
        </w:tc>
        <w:tc>
          <w:tcPr>
            <w:tcW w:w="1418"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0,00</w:t>
            </w:r>
          </w:p>
        </w:tc>
        <w:tc>
          <w:tcPr>
            <w:tcW w:w="992" w:type="dxa"/>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0,10 p</w:t>
            </w:r>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p>
        </w:tc>
      </w:tr>
      <w:tr w:rsidR="00C71ED6" w:rsidRPr="00FA673C" w:rsidTr="00AB38A6">
        <w:trPr>
          <w:trHeight w:val="300"/>
        </w:trPr>
        <w:tc>
          <w:tcPr>
            <w:tcW w:w="1363" w:type="dxa"/>
            <w:tcBorders>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roofErr w:type="spellStart"/>
            <w:r w:rsidRPr="00E409C0">
              <w:rPr>
                <w:rFonts w:ascii="Times New Roman" w:hAnsi="Times New Roman"/>
                <w:noProof w:val="0"/>
                <w:color w:val="000000"/>
                <w:sz w:val="24"/>
                <w:szCs w:val="24"/>
                <w:lang w:val="en-US"/>
              </w:rPr>
              <w:t>Rerata</w:t>
            </w:r>
            <w:proofErr w:type="spellEnd"/>
          </w:p>
        </w:tc>
        <w:tc>
          <w:tcPr>
            <w:tcW w:w="1467" w:type="dxa"/>
            <w:tcBorders>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0,15</w:t>
            </w:r>
            <w:r>
              <w:rPr>
                <w:rFonts w:ascii="Times New Roman" w:hAnsi="Times New Roman"/>
                <w:noProof w:val="0"/>
                <w:color w:val="000000"/>
                <w:sz w:val="24"/>
                <w:szCs w:val="24"/>
                <w:lang w:val="en-US"/>
              </w:rPr>
              <w:t xml:space="preserve"> a</w:t>
            </w:r>
          </w:p>
        </w:tc>
        <w:tc>
          <w:tcPr>
            <w:tcW w:w="1418" w:type="dxa"/>
            <w:tcBorders>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sidRPr="00E409C0">
              <w:rPr>
                <w:rFonts w:ascii="Times New Roman" w:hAnsi="Times New Roman"/>
                <w:noProof w:val="0"/>
                <w:color w:val="000000"/>
                <w:sz w:val="24"/>
                <w:szCs w:val="24"/>
                <w:lang w:val="en-US"/>
              </w:rPr>
              <w:t>0,00 a</w:t>
            </w:r>
          </w:p>
        </w:tc>
        <w:tc>
          <w:tcPr>
            <w:tcW w:w="992" w:type="dxa"/>
            <w:tcBorders>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0,08 A</w:t>
            </w:r>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p>
        </w:tc>
      </w:tr>
      <w:tr w:rsidR="00C71ED6" w:rsidRPr="00FA673C"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roofErr w:type="spellStart"/>
            <w:r w:rsidRPr="00E409C0">
              <w:rPr>
                <w:rFonts w:ascii="Times New Roman" w:hAnsi="Times New Roman"/>
                <w:noProof w:val="0"/>
                <w:color w:val="000000"/>
                <w:sz w:val="24"/>
                <w:szCs w:val="24"/>
                <w:lang w:val="en-US"/>
              </w:rPr>
              <w:t>Aceton</w:t>
            </w:r>
            <w:proofErr w:type="spellEnd"/>
          </w:p>
        </w:tc>
        <w:tc>
          <w:tcPr>
            <w:tcW w:w="1467"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sz w:val="24"/>
                <w:szCs w:val="24"/>
                <w:lang w:val="en-US"/>
              </w:rPr>
            </w:pPr>
          </w:p>
        </w:tc>
        <w:tc>
          <w:tcPr>
            <w:tcW w:w="992"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0,30 B</w:t>
            </w:r>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p>
        </w:tc>
      </w:tr>
      <w:tr w:rsidR="00C71ED6" w:rsidRPr="00FA673C" w:rsidTr="00AB38A6">
        <w:trPr>
          <w:trHeight w:val="300"/>
        </w:trPr>
        <w:tc>
          <w:tcPr>
            <w:tcW w:w="1363"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roofErr w:type="spellStart"/>
            <w:r w:rsidRPr="00E409C0">
              <w:rPr>
                <w:rFonts w:ascii="Times New Roman" w:hAnsi="Times New Roman"/>
                <w:noProof w:val="0"/>
                <w:color w:val="000000"/>
                <w:sz w:val="24"/>
                <w:szCs w:val="24"/>
                <w:lang w:val="en-US"/>
              </w:rPr>
              <w:t>Kontrol</w:t>
            </w:r>
            <w:proofErr w:type="spellEnd"/>
            <w:r w:rsidRPr="00E409C0">
              <w:rPr>
                <w:rFonts w:ascii="Times New Roman" w:hAnsi="Times New Roman"/>
                <w:noProof w:val="0"/>
                <w:color w:val="000000"/>
                <w:sz w:val="24"/>
                <w:szCs w:val="24"/>
                <w:lang w:val="en-US"/>
              </w:rPr>
              <w:t xml:space="preserve"> </w:t>
            </w:r>
          </w:p>
        </w:tc>
        <w:tc>
          <w:tcPr>
            <w:tcW w:w="1467"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p>
        </w:tc>
        <w:tc>
          <w:tcPr>
            <w:tcW w:w="992" w:type="dxa"/>
            <w:tcBorders>
              <w:top w:val="single" w:sz="4" w:space="0" w:color="auto"/>
              <w:bottom w:val="single" w:sz="4" w:space="0" w:color="auto"/>
            </w:tcBorders>
            <w:shd w:val="clear" w:color="auto" w:fill="auto"/>
            <w:noWrap/>
            <w:vAlign w:val="center"/>
            <w:hideMark/>
          </w:tcPr>
          <w:p w:rsidR="00C71ED6" w:rsidRPr="00E409C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 xml:space="preserve">0,78 C </w:t>
            </w:r>
          </w:p>
        </w:tc>
        <w:tc>
          <w:tcPr>
            <w:tcW w:w="811" w:type="dxa"/>
            <w:tcBorders>
              <w:top w:val="nil"/>
              <w:left w:val="nil"/>
              <w:bottom w:val="nil"/>
              <w:right w:val="nil"/>
            </w:tcBorders>
            <w:shd w:val="clear" w:color="auto" w:fill="auto"/>
            <w:noWrap/>
            <w:vAlign w:val="bottom"/>
            <w:hideMark/>
          </w:tcPr>
          <w:p w:rsidR="00C71ED6" w:rsidRPr="00FA673C" w:rsidRDefault="00C71ED6" w:rsidP="00AB38A6">
            <w:pPr>
              <w:spacing w:after="0" w:line="240" w:lineRule="auto"/>
              <w:rPr>
                <w:rFonts w:ascii="Calibri" w:hAnsi="Calibri" w:cs="Calibri"/>
                <w:noProof w:val="0"/>
                <w:color w:val="000000"/>
                <w:lang w:val="en-US"/>
              </w:rPr>
            </w:pPr>
          </w:p>
        </w:tc>
      </w:tr>
    </w:tbl>
    <w:p w:rsidR="00C71ED6" w:rsidRPr="00982736" w:rsidRDefault="00C71ED6" w:rsidP="00C71ED6">
      <w:pPr>
        <w:pStyle w:val="BodyText"/>
        <w:spacing w:line="257" w:lineRule="exact"/>
        <w:ind w:left="1985" w:hanging="1276"/>
        <w:jc w:val="both"/>
        <w:rPr>
          <w:color w:val="000000" w:themeColor="text1"/>
        </w:rPr>
      </w:pPr>
      <w:r>
        <w:t xml:space="preserve">Keterangan : </w:t>
      </w:r>
      <w:r w:rsidRPr="00982736">
        <w:rPr>
          <w:color w:val="000000" w:themeColor="text1"/>
        </w:rPr>
        <w:t>Nilai purata yang diikuti huruf yang sama pada kolom yang sama menunjukkan tidak berbeda nyata menurut uji F pada taraf 5%.</w:t>
      </w:r>
    </w:p>
    <w:p w:rsidR="00C71ED6" w:rsidRDefault="00C71ED6" w:rsidP="00C71ED6">
      <w:pPr>
        <w:pStyle w:val="BodyText"/>
        <w:spacing w:line="257" w:lineRule="exact"/>
        <w:ind w:left="1985" w:hanging="1276"/>
        <w:jc w:val="both"/>
      </w:pPr>
    </w:p>
    <w:p w:rsidR="00C71ED6" w:rsidRPr="00DC1915" w:rsidRDefault="00C71ED6" w:rsidP="00C71ED6">
      <w:pPr>
        <w:spacing w:after="0" w:line="240" w:lineRule="auto"/>
        <w:ind w:firstLine="567"/>
        <w:rPr>
          <w:rFonts w:ascii="Times New Roman" w:hAnsi="Times New Roman"/>
          <w:sz w:val="24"/>
          <w:lang w:val="en-US"/>
        </w:rPr>
      </w:pPr>
      <w:bookmarkStart w:id="4" w:name="_Toc77773733"/>
      <w:r w:rsidRPr="00DC1915">
        <w:rPr>
          <w:rFonts w:ascii="Times New Roman" w:hAnsi="Times New Roman"/>
          <w:sz w:val="24"/>
        </w:rPr>
        <w:t>Tabel</w:t>
      </w:r>
      <w:r w:rsidRPr="00DC1915">
        <w:rPr>
          <w:rFonts w:ascii="Times New Roman" w:hAnsi="Times New Roman"/>
          <w:sz w:val="24"/>
          <w:lang w:val="en-US"/>
        </w:rPr>
        <w:t xml:space="preserve"> </w:t>
      </w:r>
      <w:r w:rsidRPr="00DC1915">
        <w:rPr>
          <w:rFonts w:ascii="Times New Roman" w:hAnsi="Times New Roman"/>
          <w:sz w:val="24"/>
          <w:lang w:val="en-US"/>
        </w:rPr>
        <w:fldChar w:fldCharType="begin"/>
      </w:r>
      <w:r w:rsidRPr="00DC1915">
        <w:rPr>
          <w:rFonts w:ascii="Times New Roman" w:hAnsi="Times New Roman"/>
          <w:sz w:val="24"/>
          <w:lang w:val="en-US"/>
        </w:rPr>
        <w:instrText xml:space="preserve"> SEQ Tabel \* ARABIC </w:instrText>
      </w:r>
      <w:r w:rsidRPr="00DC1915">
        <w:rPr>
          <w:rFonts w:ascii="Times New Roman" w:hAnsi="Times New Roman"/>
          <w:sz w:val="24"/>
          <w:lang w:val="en-US"/>
        </w:rPr>
        <w:fldChar w:fldCharType="separate"/>
      </w:r>
      <w:r w:rsidRPr="00DC1915">
        <w:rPr>
          <w:rFonts w:ascii="Times New Roman" w:hAnsi="Times New Roman"/>
          <w:sz w:val="24"/>
          <w:lang w:val="en-US"/>
        </w:rPr>
        <w:t>6</w:t>
      </w:r>
      <w:r w:rsidRPr="00DC1915">
        <w:rPr>
          <w:rFonts w:ascii="Times New Roman" w:hAnsi="Times New Roman"/>
          <w:sz w:val="24"/>
          <w:lang w:val="en-US"/>
        </w:rPr>
        <w:fldChar w:fldCharType="end"/>
      </w:r>
      <w:r w:rsidRPr="00DC1915">
        <w:rPr>
          <w:rFonts w:ascii="Times New Roman" w:hAnsi="Times New Roman"/>
          <w:sz w:val="24"/>
          <w:lang w:val="en-US"/>
        </w:rPr>
        <w:t>. Bobot bubuk benih kedelai setelah penyimpanan</w:t>
      </w:r>
      <w:bookmarkEnd w:id="4"/>
      <w:r>
        <w:rPr>
          <w:rFonts w:ascii="Times New Roman" w:hAnsi="Times New Roman"/>
          <w:sz w:val="24"/>
          <w:lang w:val="en-US"/>
        </w:rPr>
        <w:t xml:space="preserve"> (gram)</w:t>
      </w:r>
    </w:p>
    <w:tbl>
      <w:tblPr>
        <w:tblW w:w="5240" w:type="dxa"/>
        <w:tblInd w:w="567" w:type="dxa"/>
        <w:tblLook w:val="04A0" w:firstRow="1" w:lastRow="0" w:firstColumn="1" w:lastColumn="0" w:noHBand="0" w:noVBand="1"/>
      </w:tblPr>
      <w:tblGrid>
        <w:gridCol w:w="1363"/>
        <w:gridCol w:w="1467"/>
        <w:gridCol w:w="1418"/>
        <w:gridCol w:w="992"/>
      </w:tblGrid>
      <w:tr w:rsidR="00C71ED6" w:rsidRPr="007D412C" w:rsidTr="00AB38A6">
        <w:trPr>
          <w:trHeight w:val="300"/>
        </w:trPr>
        <w:tc>
          <w:tcPr>
            <w:tcW w:w="1363" w:type="dxa"/>
            <w:vMerge w:val="restart"/>
            <w:tcBorders>
              <w:top w:val="single" w:sz="4" w:space="0" w:color="auto"/>
              <w:bottom w:val="single" w:sz="4" w:space="0" w:color="auto"/>
            </w:tcBorders>
            <w:shd w:val="clear" w:color="auto" w:fill="auto"/>
            <w:noWrap/>
            <w:vAlign w:val="center"/>
            <w:hideMark/>
          </w:tcPr>
          <w:p w:rsidR="00C71ED6" w:rsidRPr="007D412C" w:rsidRDefault="00C71ED6" w:rsidP="00AB38A6">
            <w:pPr>
              <w:spacing w:after="0" w:line="240" w:lineRule="auto"/>
              <w:ind w:left="-108"/>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2885" w:type="dxa"/>
            <w:gridSpan w:val="2"/>
            <w:tcBorders>
              <w:top w:val="single" w:sz="4" w:space="0" w:color="auto"/>
              <w:bottom w:val="single" w:sz="4" w:space="0" w:color="auto"/>
            </w:tcBorders>
            <w:shd w:val="clear" w:color="auto" w:fill="auto"/>
            <w:noWrap/>
            <w:vAlign w:val="center"/>
            <w:hideMark/>
          </w:tcPr>
          <w:p w:rsidR="00C71ED6" w:rsidRPr="007D412C"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992" w:type="dxa"/>
            <w:vMerge w:val="restart"/>
            <w:tcBorders>
              <w:top w:val="single" w:sz="4" w:space="0" w:color="auto"/>
              <w:bottom w:val="single" w:sz="4" w:space="0" w:color="auto"/>
            </w:tcBorders>
            <w:shd w:val="clear" w:color="auto" w:fill="auto"/>
            <w:noWrap/>
            <w:vAlign w:val="center"/>
            <w:hideMark/>
          </w:tcPr>
          <w:p w:rsidR="00C71ED6" w:rsidRPr="007D412C"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Rerata</w:t>
            </w:r>
            <w:proofErr w:type="spellEnd"/>
          </w:p>
        </w:tc>
      </w:tr>
      <w:tr w:rsidR="00C71ED6" w:rsidRPr="007D412C" w:rsidTr="00AB38A6">
        <w:trPr>
          <w:trHeight w:val="300"/>
        </w:trPr>
        <w:tc>
          <w:tcPr>
            <w:tcW w:w="1363" w:type="dxa"/>
            <w:vMerge/>
            <w:tcBorders>
              <w:top w:val="single" w:sz="4" w:space="0" w:color="auto"/>
              <w:bottom w:val="single" w:sz="4" w:space="0" w:color="auto"/>
            </w:tcBorders>
            <w:shd w:val="clear" w:color="auto" w:fill="auto"/>
            <w:noWrap/>
            <w:vAlign w:val="bottom"/>
          </w:tcPr>
          <w:p w:rsidR="00C71ED6" w:rsidRPr="007D412C" w:rsidRDefault="00C71ED6" w:rsidP="00AB38A6">
            <w:pPr>
              <w:spacing w:after="0" w:line="240" w:lineRule="auto"/>
              <w:rPr>
                <w:rFonts w:ascii="Times New Roman" w:hAnsi="Times New Roman"/>
                <w:noProof w:val="0"/>
                <w:color w:val="000000"/>
                <w:sz w:val="24"/>
                <w:szCs w:val="24"/>
                <w:lang w:val="en-US"/>
              </w:rPr>
            </w:pPr>
          </w:p>
        </w:tc>
        <w:tc>
          <w:tcPr>
            <w:tcW w:w="1467" w:type="dxa"/>
            <w:tcBorders>
              <w:top w:val="single" w:sz="4" w:space="0" w:color="auto"/>
              <w:bottom w:val="single" w:sz="4" w:space="0" w:color="auto"/>
            </w:tcBorders>
            <w:shd w:val="clear" w:color="auto" w:fill="auto"/>
            <w:noWrap/>
            <w:vAlign w:val="bottom"/>
          </w:tcPr>
          <w:p w:rsidR="00C71ED6" w:rsidRPr="007D412C"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8" w:type="dxa"/>
            <w:tcBorders>
              <w:top w:val="single" w:sz="4" w:space="0" w:color="auto"/>
              <w:bottom w:val="single" w:sz="4" w:space="0" w:color="auto"/>
            </w:tcBorders>
            <w:shd w:val="clear" w:color="auto" w:fill="auto"/>
            <w:noWrap/>
            <w:vAlign w:val="bottom"/>
          </w:tcPr>
          <w:p w:rsidR="00C71ED6" w:rsidRPr="007D412C"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r>
              <w:rPr>
                <w:rFonts w:ascii="Times New Roman" w:hAnsi="Times New Roman"/>
                <w:noProof w:val="0"/>
                <w:color w:val="000000"/>
                <w:sz w:val="24"/>
                <w:szCs w:val="24"/>
                <w:lang w:val="en-US"/>
              </w:rPr>
              <w:t xml:space="preserve"> </w:t>
            </w:r>
          </w:p>
        </w:tc>
        <w:tc>
          <w:tcPr>
            <w:tcW w:w="992" w:type="dxa"/>
            <w:vMerge/>
            <w:tcBorders>
              <w:bottom w:val="single" w:sz="4" w:space="0" w:color="auto"/>
            </w:tcBorders>
            <w:shd w:val="clear" w:color="auto" w:fill="auto"/>
            <w:noWrap/>
            <w:vAlign w:val="bottom"/>
          </w:tcPr>
          <w:p w:rsidR="00C71ED6" w:rsidRPr="007D412C" w:rsidRDefault="00C71ED6" w:rsidP="00AB38A6">
            <w:pPr>
              <w:spacing w:after="0" w:line="240" w:lineRule="auto"/>
              <w:rPr>
                <w:rFonts w:ascii="Times New Roman" w:hAnsi="Times New Roman"/>
                <w:noProof w:val="0"/>
                <w:color w:val="000000"/>
                <w:sz w:val="24"/>
                <w:szCs w:val="24"/>
                <w:lang w:val="en-US"/>
              </w:rPr>
            </w:pPr>
          </w:p>
        </w:tc>
      </w:tr>
      <w:tr w:rsidR="00C71ED6" w:rsidRPr="007D412C" w:rsidTr="00AB38A6">
        <w:trPr>
          <w:trHeight w:val="300"/>
        </w:trPr>
        <w:tc>
          <w:tcPr>
            <w:tcW w:w="1363" w:type="dxa"/>
            <w:tcBorders>
              <w:top w:val="single" w:sz="4" w:space="0" w:color="auto"/>
            </w:tcBorders>
            <w:shd w:val="clear" w:color="auto" w:fill="auto"/>
            <w:noWrap/>
            <w:vAlign w:val="bottom"/>
            <w:hideMark/>
          </w:tcPr>
          <w:p w:rsidR="00C71ED6" w:rsidRPr="007D412C"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w:t>
            </w:r>
          </w:p>
        </w:tc>
        <w:tc>
          <w:tcPr>
            <w:tcW w:w="1467" w:type="dxa"/>
            <w:tcBorders>
              <w:top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0,20</w:t>
            </w:r>
          </w:p>
        </w:tc>
        <w:tc>
          <w:tcPr>
            <w:tcW w:w="1418" w:type="dxa"/>
            <w:tcBorders>
              <w:top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0,00</w:t>
            </w:r>
          </w:p>
        </w:tc>
        <w:tc>
          <w:tcPr>
            <w:tcW w:w="992" w:type="dxa"/>
            <w:tcBorders>
              <w:top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0,10 p</w:t>
            </w:r>
          </w:p>
        </w:tc>
      </w:tr>
      <w:tr w:rsidR="00C71ED6" w:rsidRPr="007D412C" w:rsidTr="00AB38A6">
        <w:trPr>
          <w:trHeight w:val="300"/>
        </w:trPr>
        <w:tc>
          <w:tcPr>
            <w:tcW w:w="1363" w:type="dxa"/>
            <w:shd w:val="clear" w:color="auto" w:fill="auto"/>
            <w:noWrap/>
            <w:vAlign w:val="bottom"/>
            <w:hideMark/>
          </w:tcPr>
          <w:p w:rsidR="00C71ED6" w:rsidRPr="007D412C"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15%</w:t>
            </w:r>
          </w:p>
        </w:tc>
        <w:tc>
          <w:tcPr>
            <w:tcW w:w="1467" w:type="dxa"/>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0,17</w:t>
            </w:r>
          </w:p>
        </w:tc>
        <w:tc>
          <w:tcPr>
            <w:tcW w:w="1418" w:type="dxa"/>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0,00</w:t>
            </w:r>
          </w:p>
        </w:tc>
        <w:tc>
          <w:tcPr>
            <w:tcW w:w="992" w:type="dxa"/>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0,08 p</w:t>
            </w:r>
          </w:p>
        </w:tc>
      </w:tr>
      <w:tr w:rsidR="00C71ED6" w:rsidRPr="007D412C" w:rsidTr="00AB38A6">
        <w:trPr>
          <w:trHeight w:val="300"/>
        </w:trPr>
        <w:tc>
          <w:tcPr>
            <w:tcW w:w="1363" w:type="dxa"/>
            <w:shd w:val="clear" w:color="auto" w:fill="auto"/>
            <w:noWrap/>
            <w:vAlign w:val="bottom"/>
            <w:hideMark/>
          </w:tcPr>
          <w:p w:rsidR="00C71ED6" w:rsidRPr="007D412C"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1467" w:type="dxa"/>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0,23</w:t>
            </w:r>
          </w:p>
        </w:tc>
        <w:tc>
          <w:tcPr>
            <w:tcW w:w="1418" w:type="dxa"/>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0,00</w:t>
            </w:r>
          </w:p>
        </w:tc>
        <w:tc>
          <w:tcPr>
            <w:tcW w:w="992" w:type="dxa"/>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0,11 p</w:t>
            </w:r>
          </w:p>
        </w:tc>
      </w:tr>
      <w:tr w:rsidR="00C71ED6" w:rsidRPr="007D412C" w:rsidTr="00AB38A6">
        <w:trPr>
          <w:trHeight w:val="300"/>
        </w:trPr>
        <w:tc>
          <w:tcPr>
            <w:tcW w:w="1363" w:type="dxa"/>
            <w:tcBorders>
              <w:bottom w:val="single" w:sz="4" w:space="0" w:color="auto"/>
            </w:tcBorders>
            <w:shd w:val="clear" w:color="auto" w:fill="auto"/>
            <w:noWrap/>
            <w:vAlign w:val="bottom"/>
            <w:hideMark/>
          </w:tcPr>
          <w:p w:rsidR="00C71ED6" w:rsidRPr="007D412C" w:rsidRDefault="00C71ED6" w:rsidP="00AB38A6">
            <w:pPr>
              <w:spacing w:after="0" w:line="240" w:lineRule="auto"/>
              <w:rPr>
                <w:rFonts w:ascii="Times New Roman" w:hAnsi="Times New Roman"/>
                <w:noProof w:val="0"/>
                <w:color w:val="000000"/>
                <w:sz w:val="24"/>
                <w:szCs w:val="24"/>
                <w:lang w:val="en-US"/>
              </w:rPr>
            </w:pPr>
            <w:proofErr w:type="spellStart"/>
            <w:r w:rsidRPr="007D412C">
              <w:rPr>
                <w:rFonts w:ascii="Times New Roman" w:hAnsi="Times New Roman"/>
                <w:noProof w:val="0"/>
                <w:color w:val="000000"/>
                <w:sz w:val="24"/>
                <w:szCs w:val="24"/>
                <w:lang w:val="en-US"/>
              </w:rPr>
              <w:t>Rerata</w:t>
            </w:r>
            <w:proofErr w:type="spellEnd"/>
          </w:p>
        </w:tc>
        <w:tc>
          <w:tcPr>
            <w:tcW w:w="1467" w:type="dxa"/>
            <w:tcBorders>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Pr>
                <w:rFonts w:ascii="Times New Roman" w:hAnsi="Times New Roman"/>
                <w:noProof w:val="0"/>
                <w:color w:val="000000" w:themeColor="text1"/>
                <w:sz w:val="24"/>
                <w:szCs w:val="24"/>
                <w:lang w:val="en-US"/>
              </w:rPr>
              <w:t xml:space="preserve">  </w:t>
            </w:r>
            <w:r w:rsidRPr="00A75590">
              <w:rPr>
                <w:rFonts w:ascii="Times New Roman" w:hAnsi="Times New Roman"/>
                <w:noProof w:val="0"/>
                <w:color w:val="000000" w:themeColor="text1"/>
                <w:sz w:val="24"/>
                <w:szCs w:val="24"/>
                <w:lang w:val="en-US"/>
              </w:rPr>
              <w:t>0,20 a</w:t>
            </w:r>
          </w:p>
        </w:tc>
        <w:tc>
          <w:tcPr>
            <w:tcW w:w="1418" w:type="dxa"/>
            <w:tcBorders>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Pr>
                <w:rFonts w:ascii="Times New Roman" w:hAnsi="Times New Roman"/>
                <w:noProof w:val="0"/>
                <w:color w:val="000000" w:themeColor="text1"/>
                <w:sz w:val="24"/>
                <w:szCs w:val="24"/>
                <w:lang w:val="en-US"/>
              </w:rPr>
              <w:t>0,00 a</w:t>
            </w:r>
          </w:p>
        </w:tc>
        <w:tc>
          <w:tcPr>
            <w:tcW w:w="992" w:type="dxa"/>
            <w:tcBorders>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sidRPr="00A75590">
              <w:rPr>
                <w:rFonts w:ascii="Times New Roman" w:hAnsi="Times New Roman"/>
                <w:noProof w:val="0"/>
                <w:color w:val="000000" w:themeColor="text1"/>
                <w:sz w:val="24"/>
                <w:szCs w:val="24"/>
                <w:lang w:val="en-US"/>
              </w:rPr>
              <w:t>0,2</w:t>
            </w:r>
            <w:r>
              <w:rPr>
                <w:rFonts w:ascii="Times New Roman" w:hAnsi="Times New Roman"/>
                <w:noProof w:val="0"/>
                <w:color w:val="000000" w:themeColor="text1"/>
                <w:sz w:val="24"/>
                <w:szCs w:val="24"/>
                <w:lang w:val="en-US"/>
              </w:rPr>
              <w:t>0</w:t>
            </w:r>
            <w:r w:rsidRPr="00A75590">
              <w:rPr>
                <w:rFonts w:ascii="Times New Roman" w:hAnsi="Times New Roman"/>
                <w:noProof w:val="0"/>
                <w:color w:val="000000" w:themeColor="text1"/>
                <w:sz w:val="24"/>
                <w:szCs w:val="24"/>
                <w:lang w:val="en-US"/>
              </w:rPr>
              <w:t xml:space="preserve"> A</w:t>
            </w:r>
          </w:p>
        </w:tc>
      </w:tr>
      <w:tr w:rsidR="00C71ED6" w:rsidRPr="007D412C"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7D412C" w:rsidRDefault="00C71ED6" w:rsidP="00AB38A6">
            <w:pPr>
              <w:spacing w:after="0" w:line="240" w:lineRule="auto"/>
              <w:rPr>
                <w:rFonts w:ascii="Times New Roman" w:hAnsi="Times New Roman"/>
                <w:noProof w:val="0"/>
                <w:color w:val="000000"/>
                <w:sz w:val="24"/>
                <w:szCs w:val="24"/>
                <w:lang w:val="en-US"/>
              </w:rPr>
            </w:pPr>
            <w:proofErr w:type="spellStart"/>
            <w:r w:rsidRPr="007D412C">
              <w:rPr>
                <w:rFonts w:ascii="Times New Roman" w:hAnsi="Times New Roman"/>
                <w:noProof w:val="0"/>
                <w:color w:val="000000"/>
                <w:sz w:val="24"/>
                <w:szCs w:val="24"/>
                <w:lang w:val="en-US"/>
              </w:rPr>
              <w:t>Aceton</w:t>
            </w:r>
            <w:proofErr w:type="spellEnd"/>
          </w:p>
        </w:tc>
        <w:tc>
          <w:tcPr>
            <w:tcW w:w="1467" w:type="dxa"/>
            <w:tcBorders>
              <w:top w:val="single" w:sz="4" w:space="0" w:color="auto"/>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Pr>
                <w:rFonts w:ascii="Times New Roman" w:hAnsi="Times New Roman"/>
                <w:noProof w:val="0"/>
                <w:color w:val="000000" w:themeColor="text1"/>
                <w:sz w:val="24"/>
                <w:szCs w:val="24"/>
                <w:lang w:val="en-US"/>
              </w:rPr>
              <w:t>0,12 A</w:t>
            </w:r>
          </w:p>
        </w:tc>
      </w:tr>
      <w:tr w:rsidR="00C71ED6" w:rsidRPr="007D412C"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7D412C" w:rsidRDefault="00C71ED6" w:rsidP="00AB38A6">
            <w:pPr>
              <w:spacing w:after="0" w:line="240" w:lineRule="auto"/>
              <w:rPr>
                <w:rFonts w:ascii="Times New Roman" w:hAnsi="Times New Roman"/>
                <w:noProof w:val="0"/>
                <w:color w:val="000000"/>
                <w:sz w:val="24"/>
                <w:szCs w:val="24"/>
                <w:lang w:val="en-US"/>
              </w:rPr>
            </w:pPr>
            <w:proofErr w:type="spellStart"/>
            <w:r w:rsidRPr="007D412C">
              <w:rPr>
                <w:rFonts w:ascii="Times New Roman" w:hAnsi="Times New Roman"/>
                <w:noProof w:val="0"/>
                <w:color w:val="000000"/>
                <w:sz w:val="24"/>
                <w:szCs w:val="24"/>
                <w:lang w:val="en-US"/>
              </w:rPr>
              <w:t>Kontrol</w:t>
            </w:r>
            <w:proofErr w:type="spellEnd"/>
            <w:r w:rsidRPr="007D412C">
              <w:rPr>
                <w:rFonts w:ascii="Times New Roman" w:hAnsi="Times New Roman"/>
                <w:noProof w:val="0"/>
                <w:color w:val="000000"/>
                <w:sz w:val="24"/>
                <w:szCs w:val="24"/>
                <w:lang w:val="en-US"/>
              </w:rPr>
              <w:t xml:space="preserve"> </w:t>
            </w:r>
          </w:p>
        </w:tc>
        <w:tc>
          <w:tcPr>
            <w:tcW w:w="1467" w:type="dxa"/>
            <w:tcBorders>
              <w:top w:val="single" w:sz="4" w:space="0" w:color="auto"/>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A75590" w:rsidRDefault="00C71ED6" w:rsidP="00AB38A6">
            <w:pPr>
              <w:spacing w:after="0" w:line="240" w:lineRule="auto"/>
              <w:jc w:val="center"/>
              <w:rPr>
                <w:rFonts w:ascii="Times New Roman" w:hAnsi="Times New Roman"/>
                <w:noProof w:val="0"/>
                <w:color w:val="000000" w:themeColor="text1"/>
                <w:sz w:val="24"/>
                <w:szCs w:val="24"/>
                <w:lang w:val="en-US"/>
              </w:rPr>
            </w:pPr>
            <w:r>
              <w:rPr>
                <w:rFonts w:ascii="Times New Roman" w:hAnsi="Times New Roman"/>
                <w:noProof w:val="0"/>
                <w:color w:val="000000" w:themeColor="text1"/>
                <w:sz w:val="24"/>
                <w:szCs w:val="24"/>
                <w:lang w:val="en-US"/>
              </w:rPr>
              <w:t>0,72 B</w:t>
            </w:r>
          </w:p>
        </w:tc>
      </w:tr>
    </w:tbl>
    <w:p w:rsidR="00C71ED6" w:rsidRDefault="00C71ED6" w:rsidP="00C71ED6">
      <w:pPr>
        <w:pStyle w:val="BodyText"/>
        <w:spacing w:line="257" w:lineRule="exact"/>
        <w:ind w:left="1843" w:hanging="1276"/>
        <w:jc w:val="both"/>
        <w:rPr>
          <w:color w:val="000000" w:themeColor="text1"/>
        </w:rPr>
      </w:pPr>
      <w:r>
        <w:t xml:space="preserve">Keterangan </w:t>
      </w:r>
      <w:r w:rsidRPr="00363ACA">
        <w:rPr>
          <w:color w:val="000000" w:themeColor="text1"/>
        </w:rPr>
        <w:t>: Nilai purata yang diikuti huruf yang sama pada kolom yang sama menunjukkan tidak berbeda nyata menurut uji F pada taraf 5%</w:t>
      </w:r>
    </w:p>
    <w:p w:rsidR="00C71ED6" w:rsidRDefault="00C71ED6">
      <w:pPr>
        <w:rPr>
          <w:rFonts w:ascii="Times New Roman" w:hAnsi="Times New Roman"/>
          <w:noProof w:val="0"/>
          <w:color w:val="000000" w:themeColor="text1"/>
          <w:sz w:val="24"/>
          <w:szCs w:val="24"/>
          <w:lang w:val="id"/>
        </w:rPr>
      </w:pPr>
      <w:r>
        <w:rPr>
          <w:color w:val="000000" w:themeColor="text1"/>
        </w:rPr>
        <w:br w:type="page"/>
      </w:r>
    </w:p>
    <w:p w:rsidR="00C71ED6" w:rsidRPr="00363ACA" w:rsidRDefault="00C71ED6" w:rsidP="00C71ED6">
      <w:pPr>
        <w:pStyle w:val="BodyText"/>
        <w:spacing w:line="257" w:lineRule="exact"/>
        <w:ind w:left="1843" w:hanging="1276"/>
        <w:jc w:val="both"/>
        <w:rPr>
          <w:color w:val="000000" w:themeColor="text1"/>
        </w:rPr>
      </w:pPr>
    </w:p>
    <w:p w:rsidR="00C71ED6" w:rsidRPr="00DC1915" w:rsidRDefault="00C71ED6" w:rsidP="00C71ED6">
      <w:pPr>
        <w:spacing w:after="0" w:line="240" w:lineRule="auto"/>
        <w:jc w:val="center"/>
        <w:rPr>
          <w:rFonts w:ascii="Times New Roman" w:hAnsi="Times New Roman"/>
          <w:sz w:val="24"/>
          <w:lang w:val="en-US"/>
        </w:rPr>
      </w:pPr>
      <w:bookmarkStart w:id="5" w:name="_Toc77773734"/>
      <w:r w:rsidRPr="00DC1915">
        <w:rPr>
          <w:rFonts w:ascii="Times New Roman" w:hAnsi="Times New Roman"/>
          <w:sz w:val="24"/>
          <w:lang w:val="en-US"/>
        </w:rPr>
        <w:t xml:space="preserve">Tabel </w:t>
      </w:r>
      <w:r w:rsidRPr="00DC1915">
        <w:rPr>
          <w:rFonts w:ascii="Times New Roman" w:hAnsi="Times New Roman"/>
          <w:sz w:val="24"/>
          <w:lang w:val="en-US"/>
        </w:rPr>
        <w:fldChar w:fldCharType="begin"/>
      </w:r>
      <w:r w:rsidRPr="00DC1915">
        <w:rPr>
          <w:rFonts w:ascii="Times New Roman" w:hAnsi="Times New Roman"/>
          <w:sz w:val="24"/>
          <w:lang w:val="en-US"/>
        </w:rPr>
        <w:instrText xml:space="preserve"> SEQ Tabel \* ARABIC </w:instrText>
      </w:r>
      <w:r w:rsidRPr="00DC1915">
        <w:rPr>
          <w:rFonts w:ascii="Times New Roman" w:hAnsi="Times New Roman"/>
          <w:sz w:val="24"/>
          <w:lang w:val="en-US"/>
        </w:rPr>
        <w:fldChar w:fldCharType="separate"/>
      </w:r>
      <w:r w:rsidRPr="00DC1915">
        <w:rPr>
          <w:rFonts w:ascii="Times New Roman" w:hAnsi="Times New Roman"/>
          <w:sz w:val="24"/>
          <w:lang w:val="en-US"/>
        </w:rPr>
        <w:t>7</w:t>
      </w:r>
      <w:r w:rsidRPr="00DC1915">
        <w:rPr>
          <w:rFonts w:ascii="Times New Roman" w:hAnsi="Times New Roman"/>
          <w:sz w:val="24"/>
          <w:lang w:val="en-US"/>
        </w:rPr>
        <w:fldChar w:fldCharType="end"/>
      </w:r>
      <w:r w:rsidRPr="00DC1915">
        <w:rPr>
          <w:rFonts w:ascii="Times New Roman" w:hAnsi="Times New Roman"/>
          <w:sz w:val="24"/>
          <w:lang w:val="en-US"/>
        </w:rPr>
        <w:t>. Persentase benih berlubang setelah penyimpanan</w:t>
      </w:r>
      <w:bookmarkEnd w:id="5"/>
      <w:r>
        <w:rPr>
          <w:rFonts w:ascii="Times New Roman" w:hAnsi="Times New Roman"/>
          <w:sz w:val="24"/>
          <w:lang w:val="en-US"/>
        </w:rPr>
        <w:t xml:space="preserve"> (%)</w:t>
      </w:r>
    </w:p>
    <w:tbl>
      <w:tblPr>
        <w:tblW w:w="5098" w:type="dxa"/>
        <w:tblInd w:w="709" w:type="dxa"/>
        <w:tblLook w:val="04A0" w:firstRow="1" w:lastRow="0" w:firstColumn="1" w:lastColumn="0" w:noHBand="0" w:noVBand="1"/>
      </w:tblPr>
      <w:tblGrid>
        <w:gridCol w:w="1363"/>
        <w:gridCol w:w="1467"/>
        <w:gridCol w:w="1418"/>
        <w:gridCol w:w="992"/>
      </w:tblGrid>
      <w:tr w:rsidR="00C71ED6" w:rsidRPr="00BF3850" w:rsidTr="00AB38A6">
        <w:trPr>
          <w:trHeight w:val="300"/>
        </w:trPr>
        <w:tc>
          <w:tcPr>
            <w:tcW w:w="1221" w:type="dxa"/>
            <w:vMerge w:val="restart"/>
            <w:tcBorders>
              <w:top w:val="single" w:sz="4" w:space="0" w:color="auto"/>
              <w:bottom w:val="single" w:sz="4" w:space="0" w:color="auto"/>
            </w:tcBorders>
            <w:shd w:val="clear" w:color="auto" w:fill="auto"/>
            <w:noWrap/>
            <w:vAlign w:val="center"/>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2885" w:type="dxa"/>
            <w:gridSpan w:val="2"/>
            <w:tcBorders>
              <w:top w:val="single" w:sz="4" w:space="0" w:color="auto"/>
              <w:bottom w:val="single" w:sz="4" w:space="0" w:color="auto"/>
            </w:tcBorders>
            <w:shd w:val="clear" w:color="auto" w:fill="auto"/>
            <w:noWrap/>
            <w:vAlign w:val="center"/>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992" w:type="dxa"/>
            <w:vMerge w:val="restart"/>
            <w:tcBorders>
              <w:top w:val="single" w:sz="4" w:space="0" w:color="auto"/>
              <w:bottom w:val="single" w:sz="4" w:space="0" w:color="auto"/>
            </w:tcBorders>
            <w:shd w:val="clear" w:color="auto" w:fill="auto"/>
            <w:noWrap/>
            <w:vAlign w:val="center"/>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Rerata</w:t>
            </w:r>
            <w:proofErr w:type="spellEnd"/>
          </w:p>
        </w:tc>
      </w:tr>
      <w:tr w:rsidR="00C71ED6" w:rsidRPr="00BF3850" w:rsidTr="00AB38A6">
        <w:trPr>
          <w:trHeight w:val="300"/>
        </w:trPr>
        <w:tc>
          <w:tcPr>
            <w:tcW w:w="1221" w:type="dxa"/>
            <w:vMerge/>
            <w:tcBorders>
              <w:top w:val="single" w:sz="4" w:space="0" w:color="auto"/>
              <w:bottom w:val="single" w:sz="4" w:space="0" w:color="auto"/>
            </w:tcBorders>
            <w:shd w:val="clear" w:color="auto" w:fill="auto"/>
            <w:noWrap/>
            <w:vAlign w:val="bottom"/>
          </w:tcPr>
          <w:p w:rsidR="00C71ED6" w:rsidRPr="00BF3850" w:rsidRDefault="00C71ED6" w:rsidP="00AB38A6">
            <w:pPr>
              <w:spacing w:after="0" w:line="240" w:lineRule="auto"/>
              <w:rPr>
                <w:rFonts w:ascii="Times New Roman" w:hAnsi="Times New Roman"/>
                <w:noProof w:val="0"/>
                <w:color w:val="000000"/>
                <w:sz w:val="24"/>
                <w:szCs w:val="24"/>
                <w:lang w:val="en-US"/>
              </w:rPr>
            </w:pPr>
          </w:p>
        </w:tc>
        <w:tc>
          <w:tcPr>
            <w:tcW w:w="1467" w:type="dxa"/>
            <w:tcBorders>
              <w:top w:val="single" w:sz="4" w:space="0" w:color="auto"/>
              <w:bottom w:val="single" w:sz="4" w:space="0" w:color="auto"/>
            </w:tcBorders>
            <w:shd w:val="clear" w:color="auto" w:fill="auto"/>
            <w:noWrap/>
            <w:vAlign w:val="bottom"/>
          </w:tcPr>
          <w:p w:rsidR="00C71ED6" w:rsidRPr="00BF3850"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8" w:type="dxa"/>
            <w:tcBorders>
              <w:top w:val="single" w:sz="4" w:space="0" w:color="auto"/>
              <w:bottom w:val="single" w:sz="4" w:space="0" w:color="auto"/>
            </w:tcBorders>
            <w:shd w:val="clear" w:color="auto" w:fill="auto"/>
            <w:noWrap/>
            <w:vAlign w:val="bottom"/>
          </w:tcPr>
          <w:p w:rsidR="00C71ED6" w:rsidRPr="00BF3850"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r>
              <w:rPr>
                <w:rFonts w:ascii="Times New Roman" w:hAnsi="Times New Roman"/>
                <w:noProof w:val="0"/>
                <w:color w:val="000000"/>
                <w:sz w:val="24"/>
                <w:szCs w:val="24"/>
                <w:lang w:val="en-US"/>
              </w:rPr>
              <w:t xml:space="preserve"> </w:t>
            </w:r>
          </w:p>
        </w:tc>
        <w:tc>
          <w:tcPr>
            <w:tcW w:w="992" w:type="dxa"/>
            <w:vMerge/>
            <w:tcBorders>
              <w:bottom w:val="single" w:sz="4" w:space="0" w:color="auto"/>
            </w:tcBorders>
            <w:shd w:val="clear" w:color="auto" w:fill="auto"/>
            <w:noWrap/>
            <w:vAlign w:val="bottom"/>
          </w:tcPr>
          <w:p w:rsidR="00C71ED6" w:rsidRPr="00BF3850" w:rsidRDefault="00C71ED6" w:rsidP="00AB38A6">
            <w:pPr>
              <w:spacing w:after="0" w:line="240" w:lineRule="auto"/>
              <w:rPr>
                <w:rFonts w:ascii="Times New Roman" w:hAnsi="Times New Roman"/>
                <w:noProof w:val="0"/>
                <w:color w:val="000000"/>
                <w:sz w:val="24"/>
                <w:szCs w:val="24"/>
                <w:lang w:val="en-US"/>
              </w:rPr>
            </w:pPr>
          </w:p>
        </w:tc>
      </w:tr>
      <w:tr w:rsidR="00C71ED6" w:rsidRPr="00BF3850" w:rsidTr="00AB38A6">
        <w:trPr>
          <w:trHeight w:val="300"/>
        </w:trPr>
        <w:tc>
          <w:tcPr>
            <w:tcW w:w="1221" w:type="dxa"/>
            <w:tcBorders>
              <w:top w:val="single" w:sz="4" w:space="0" w:color="auto"/>
            </w:tcBorders>
            <w:shd w:val="clear" w:color="auto" w:fill="auto"/>
            <w:noWrap/>
            <w:vAlign w:val="bottom"/>
            <w:hideMark/>
          </w:tcPr>
          <w:p w:rsidR="00C71ED6" w:rsidRPr="00BF3850" w:rsidRDefault="00C71ED6" w:rsidP="00AB38A6">
            <w:pPr>
              <w:spacing w:after="0" w:line="240" w:lineRule="auto"/>
              <w:ind w:left="-392"/>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11   10%</w:t>
            </w:r>
          </w:p>
        </w:tc>
        <w:tc>
          <w:tcPr>
            <w:tcW w:w="1467" w:type="dxa"/>
            <w:tcBorders>
              <w:top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7,80</w:t>
            </w:r>
          </w:p>
        </w:tc>
        <w:tc>
          <w:tcPr>
            <w:tcW w:w="1418" w:type="dxa"/>
            <w:tcBorders>
              <w:top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sidRPr="00BF3850">
              <w:rPr>
                <w:rFonts w:ascii="Times New Roman" w:hAnsi="Times New Roman"/>
                <w:noProof w:val="0"/>
                <w:color w:val="000000"/>
                <w:sz w:val="24"/>
                <w:szCs w:val="24"/>
                <w:lang w:val="en-US"/>
              </w:rPr>
              <w:t>0</w:t>
            </w:r>
            <w:r>
              <w:rPr>
                <w:rFonts w:ascii="Times New Roman" w:hAnsi="Times New Roman"/>
                <w:noProof w:val="0"/>
                <w:color w:val="000000"/>
                <w:sz w:val="24"/>
                <w:szCs w:val="24"/>
                <w:lang w:val="en-US"/>
              </w:rPr>
              <w:t>,00</w:t>
            </w:r>
          </w:p>
        </w:tc>
        <w:tc>
          <w:tcPr>
            <w:tcW w:w="992" w:type="dxa"/>
            <w:tcBorders>
              <w:top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3,90</w:t>
            </w:r>
            <w:r w:rsidRPr="00BF3850">
              <w:rPr>
                <w:rFonts w:ascii="Times New Roman" w:hAnsi="Times New Roman"/>
                <w:noProof w:val="0"/>
                <w:color w:val="000000"/>
                <w:sz w:val="24"/>
                <w:szCs w:val="24"/>
                <w:lang w:val="en-US"/>
              </w:rPr>
              <w:t xml:space="preserve"> p</w:t>
            </w:r>
          </w:p>
        </w:tc>
      </w:tr>
      <w:tr w:rsidR="00C71ED6" w:rsidRPr="00BF3850" w:rsidTr="00AB38A6">
        <w:trPr>
          <w:trHeight w:val="300"/>
        </w:trPr>
        <w:tc>
          <w:tcPr>
            <w:tcW w:w="1221" w:type="dxa"/>
            <w:shd w:val="clear" w:color="auto" w:fill="auto"/>
            <w:noWrap/>
            <w:vAlign w:val="bottom"/>
            <w:hideMark/>
          </w:tcPr>
          <w:p w:rsidR="00C71ED6" w:rsidRPr="00BF3850"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 xml:space="preserve"> 15%</w:t>
            </w:r>
          </w:p>
        </w:tc>
        <w:tc>
          <w:tcPr>
            <w:tcW w:w="1467" w:type="dxa"/>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8,95</w:t>
            </w:r>
          </w:p>
        </w:tc>
        <w:tc>
          <w:tcPr>
            <w:tcW w:w="1418" w:type="dxa"/>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sidRPr="00BF3850">
              <w:rPr>
                <w:rFonts w:ascii="Times New Roman" w:hAnsi="Times New Roman"/>
                <w:noProof w:val="0"/>
                <w:color w:val="000000"/>
                <w:sz w:val="24"/>
                <w:szCs w:val="24"/>
                <w:lang w:val="en-US"/>
              </w:rPr>
              <w:t>0</w:t>
            </w:r>
            <w:r>
              <w:rPr>
                <w:rFonts w:ascii="Times New Roman" w:hAnsi="Times New Roman"/>
                <w:noProof w:val="0"/>
                <w:color w:val="000000"/>
                <w:sz w:val="24"/>
                <w:szCs w:val="24"/>
                <w:lang w:val="en-US"/>
              </w:rPr>
              <w:t>,00</w:t>
            </w:r>
          </w:p>
        </w:tc>
        <w:tc>
          <w:tcPr>
            <w:tcW w:w="992" w:type="dxa"/>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4,47</w:t>
            </w:r>
            <w:r w:rsidRPr="00BF3850">
              <w:rPr>
                <w:rFonts w:ascii="Times New Roman" w:hAnsi="Times New Roman"/>
                <w:noProof w:val="0"/>
                <w:color w:val="000000"/>
                <w:sz w:val="24"/>
                <w:szCs w:val="24"/>
                <w:lang w:val="en-US"/>
              </w:rPr>
              <w:t xml:space="preserve"> p</w:t>
            </w:r>
          </w:p>
        </w:tc>
      </w:tr>
      <w:tr w:rsidR="00C71ED6" w:rsidRPr="00BF3850" w:rsidTr="00AB38A6">
        <w:trPr>
          <w:trHeight w:val="300"/>
        </w:trPr>
        <w:tc>
          <w:tcPr>
            <w:tcW w:w="1221" w:type="dxa"/>
            <w:shd w:val="clear" w:color="auto" w:fill="auto"/>
            <w:noWrap/>
            <w:vAlign w:val="bottom"/>
            <w:hideMark/>
          </w:tcPr>
          <w:p w:rsidR="00C71ED6" w:rsidRPr="00BF3850"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1467" w:type="dxa"/>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11,72</w:t>
            </w:r>
          </w:p>
        </w:tc>
        <w:tc>
          <w:tcPr>
            <w:tcW w:w="1418" w:type="dxa"/>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sidRPr="00BF3850">
              <w:rPr>
                <w:rFonts w:ascii="Times New Roman" w:hAnsi="Times New Roman"/>
                <w:noProof w:val="0"/>
                <w:color w:val="000000"/>
                <w:sz w:val="24"/>
                <w:szCs w:val="24"/>
                <w:lang w:val="en-US"/>
              </w:rPr>
              <w:t>0</w:t>
            </w:r>
            <w:r>
              <w:rPr>
                <w:rFonts w:ascii="Times New Roman" w:hAnsi="Times New Roman"/>
                <w:noProof w:val="0"/>
                <w:color w:val="000000"/>
                <w:sz w:val="24"/>
                <w:szCs w:val="24"/>
                <w:lang w:val="en-US"/>
              </w:rPr>
              <w:t>,00</w:t>
            </w:r>
          </w:p>
        </w:tc>
        <w:tc>
          <w:tcPr>
            <w:tcW w:w="992" w:type="dxa"/>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5,86</w:t>
            </w:r>
            <w:r w:rsidRPr="00BF3850">
              <w:rPr>
                <w:rFonts w:ascii="Times New Roman" w:hAnsi="Times New Roman"/>
                <w:noProof w:val="0"/>
                <w:color w:val="000000"/>
                <w:sz w:val="24"/>
                <w:szCs w:val="24"/>
                <w:lang w:val="en-US"/>
              </w:rPr>
              <w:t xml:space="preserve"> p</w:t>
            </w:r>
          </w:p>
        </w:tc>
      </w:tr>
      <w:tr w:rsidR="00C71ED6" w:rsidRPr="00BF3850" w:rsidTr="00AB38A6">
        <w:trPr>
          <w:trHeight w:val="300"/>
        </w:trPr>
        <w:tc>
          <w:tcPr>
            <w:tcW w:w="1221" w:type="dxa"/>
            <w:tcBorders>
              <w:bottom w:val="single" w:sz="4" w:space="0" w:color="auto"/>
            </w:tcBorders>
            <w:shd w:val="clear" w:color="auto" w:fill="auto"/>
            <w:noWrap/>
            <w:vAlign w:val="bottom"/>
            <w:hideMark/>
          </w:tcPr>
          <w:p w:rsidR="00C71ED6" w:rsidRPr="00BF3850" w:rsidRDefault="00C71ED6" w:rsidP="00AB38A6">
            <w:pPr>
              <w:spacing w:after="0" w:line="240" w:lineRule="auto"/>
              <w:rPr>
                <w:rFonts w:ascii="Times New Roman" w:hAnsi="Times New Roman"/>
                <w:noProof w:val="0"/>
                <w:color w:val="000000"/>
                <w:sz w:val="24"/>
                <w:szCs w:val="24"/>
                <w:lang w:val="en-US"/>
              </w:rPr>
            </w:pPr>
            <w:proofErr w:type="spellStart"/>
            <w:r w:rsidRPr="00BF3850">
              <w:rPr>
                <w:rFonts w:ascii="Times New Roman" w:hAnsi="Times New Roman"/>
                <w:noProof w:val="0"/>
                <w:color w:val="000000"/>
                <w:sz w:val="24"/>
                <w:szCs w:val="24"/>
                <w:lang w:val="en-US"/>
              </w:rPr>
              <w:t>Rerata</w:t>
            </w:r>
            <w:proofErr w:type="spellEnd"/>
          </w:p>
        </w:tc>
        <w:tc>
          <w:tcPr>
            <w:tcW w:w="1467" w:type="dxa"/>
            <w:tcBorders>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9,49</w:t>
            </w:r>
            <w:r w:rsidRPr="00BF3850">
              <w:rPr>
                <w:rFonts w:ascii="Times New Roman" w:hAnsi="Times New Roman"/>
                <w:noProof w:val="0"/>
                <w:color w:val="000000"/>
                <w:sz w:val="24"/>
                <w:szCs w:val="24"/>
                <w:lang w:val="en-US"/>
              </w:rPr>
              <w:t xml:space="preserve"> b</w:t>
            </w:r>
          </w:p>
        </w:tc>
        <w:tc>
          <w:tcPr>
            <w:tcW w:w="1418" w:type="dxa"/>
            <w:tcBorders>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0,00</w:t>
            </w:r>
            <w:r w:rsidRPr="00BF3850">
              <w:rPr>
                <w:rFonts w:ascii="Times New Roman" w:hAnsi="Times New Roman"/>
                <w:noProof w:val="0"/>
                <w:color w:val="000000"/>
                <w:sz w:val="24"/>
                <w:szCs w:val="24"/>
                <w:lang w:val="en-US"/>
              </w:rPr>
              <w:t>a</w:t>
            </w:r>
          </w:p>
        </w:tc>
        <w:tc>
          <w:tcPr>
            <w:tcW w:w="992" w:type="dxa"/>
            <w:tcBorders>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4,75 A</w:t>
            </w:r>
          </w:p>
        </w:tc>
      </w:tr>
      <w:tr w:rsidR="00C71ED6" w:rsidRPr="00BF3850" w:rsidTr="00AB38A6">
        <w:trPr>
          <w:trHeight w:val="300"/>
        </w:trPr>
        <w:tc>
          <w:tcPr>
            <w:tcW w:w="1221"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rPr>
                <w:rFonts w:ascii="Times New Roman" w:hAnsi="Times New Roman"/>
                <w:noProof w:val="0"/>
                <w:color w:val="000000"/>
                <w:sz w:val="24"/>
                <w:szCs w:val="24"/>
                <w:lang w:val="en-US"/>
              </w:rPr>
            </w:pPr>
            <w:proofErr w:type="spellStart"/>
            <w:r w:rsidRPr="00BF3850">
              <w:rPr>
                <w:rFonts w:ascii="Times New Roman" w:hAnsi="Times New Roman"/>
                <w:noProof w:val="0"/>
                <w:color w:val="000000"/>
                <w:sz w:val="24"/>
                <w:szCs w:val="24"/>
                <w:lang w:val="en-US"/>
              </w:rPr>
              <w:t>Aceton</w:t>
            </w:r>
            <w:proofErr w:type="spellEnd"/>
            <w:r w:rsidRPr="00BF3850">
              <w:rPr>
                <w:rFonts w:ascii="Times New Roman" w:hAnsi="Times New Roman"/>
                <w:noProof w:val="0"/>
                <w:color w:val="000000"/>
                <w:sz w:val="24"/>
                <w:szCs w:val="24"/>
                <w:lang w:val="en-US"/>
              </w:rPr>
              <w:t xml:space="preserve"> </w:t>
            </w:r>
          </w:p>
        </w:tc>
        <w:tc>
          <w:tcPr>
            <w:tcW w:w="1467"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6,87 A</w:t>
            </w:r>
          </w:p>
        </w:tc>
      </w:tr>
      <w:tr w:rsidR="00C71ED6" w:rsidRPr="00BF3850" w:rsidTr="00AB38A6">
        <w:trPr>
          <w:trHeight w:val="300"/>
        </w:trPr>
        <w:tc>
          <w:tcPr>
            <w:tcW w:w="1221"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rPr>
                <w:rFonts w:ascii="Times New Roman" w:hAnsi="Times New Roman"/>
                <w:noProof w:val="0"/>
                <w:color w:val="000000"/>
                <w:sz w:val="24"/>
                <w:szCs w:val="24"/>
                <w:lang w:val="en-US"/>
              </w:rPr>
            </w:pPr>
            <w:proofErr w:type="spellStart"/>
            <w:r w:rsidRPr="00BF3850">
              <w:rPr>
                <w:rFonts w:ascii="Times New Roman" w:hAnsi="Times New Roman"/>
                <w:noProof w:val="0"/>
                <w:color w:val="000000"/>
                <w:sz w:val="24"/>
                <w:szCs w:val="24"/>
                <w:lang w:val="en-US"/>
              </w:rPr>
              <w:t>Kontrol</w:t>
            </w:r>
            <w:proofErr w:type="spellEnd"/>
          </w:p>
        </w:tc>
        <w:tc>
          <w:tcPr>
            <w:tcW w:w="1467"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BF385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 xml:space="preserve">7,62 </w:t>
            </w:r>
            <w:r w:rsidRPr="00BF3850">
              <w:rPr>
                <w:rFonts w:ascii="Times New Roman" w:hAnsi="Times New Roman"/>
                <w:noProof w:val="0"/>
                <w:color w:val="000000"/>
                <w:sz w:val="24"/>
                <w:szCs w:val="24"/>
                <w:lang w:val="en-US"/>
              </w:rPr>
              <w:t>A</w:t>
            </w:r>
          </w:p>
        </w:tc>
      </w:tr>
    </w:tbl>
    <w:p w:rsidR="00C71ED6" w:rsidRPr="00E65554" w:rsidRDefault="00C71ED6" w:rsidP="00C71ED6">
      <w:pPr>
        <w:pStyle w:val="BodyText"/>
        <w:spacing w:line="257" w:lineRule="exact"/>
        <w:ind w:left="1843" w:hanging="1276"/>
        <w:jc w:val="both"/>
      </w:pPr>
      <w:r>
        <w:t xml:space="preserve">Keterangan : </w:t>
      </w:r>
      <w:r w:rsidRPr="00214459">
        <w:rPr>
          <w:color w:val="000000" w:themeColor="text1"/>
        </w:rPr>
        <w:t>Nilai purata yang diikuti huruf yang sama pada kolom yang sama menunjukkan tidak berbeda nyata menurut uji  F pada taraf 5%.</w:t>
      </w:r>
    </w:p>
    <w:p w:rsidR="00C71ED6" w:rsidRPr="005E2B2F" w:rsidRDefault="00C71ED6" w:rsidP="00C71ED6">
      <w:pPr>
        <w:pStyle w:val="BodyText"/>
        <w:spacing w:line="257" w:lineRule="exact"/>
        <w:ind w:left="1985" w:hanging="1276"/>
        <w:jc w:val="both"/>
      </w:pPr>
    </w:p>
    <w:p w:rsidR="00C71ED6" w:rsidRPr="00DC1915" w:rsidRDefault="00C71ED6" w:rsidP="00C71ED6">
      <w:pPr>
        <w:spacing w:after="0" w:line="240" w:lineRule="auto"/>
        <w:ind w:left="1560" w:hanging="840"/>
        <w:rPr>
          <w:rFonts w:ascii="Times New Roman" w:hAnsi="Times New Roman"/>
          <w:sz w:val="24"/>
          <w:lang w:val="en-US"/>
        </w:rPr>
      </w:pPr>
      <w:bookmarkStart w:id="6" w:name="_Toc77773735"/>
      <w:r w:rsidRPr="00DC1915">
        <w:rPr>
          <w:rFonts w:ascii="Times New Roman" w:hAnsi="Times New Roman"/>
          <w:sz w:val="24"/>
          <w:lang w:val="en-US"/>
        </w:rPr>
        <w:t xml:space="preserve">Tabel </w:t>
      </w:r>
      <w:r w:rsidRPr="00DC1915">
        <w:rPr>
          <w:rFonts w:ascii="Times New Roman" w:hAnsi="Times New Roman"/>
          <w:sz w:val="24"/>
          <w:lang w:val="en-US"/>
        </w:rPr>
        <w:fldChar w:fldCharType="begin"/>
      </w:r>
      <w:r w:rsidRPr="00DC1915">
        <w:rPr>
          <w:rFonts w:ascii="Times New Roman" w:hAnsi="Times New Roman"/>
          <w:sz w:val="24"/>
          <w:lang w:val="en-US"/>
        </w:rPr>
        <w:instrText xml:space="preserve"> SEQ Tabel \* ARABIC </w:instrText>
      </w:r>
      <w:r w:rsidRPr="00DC1915">
        <w:rPr>
          <w:rFonts w:ascii="Times New Roman" w:hAnsi="Times New Roman"/>
          <w:sz w:val="24"/>
          <w:lang w:val="en-US"/>
        </w:rPr>
        <w:fldChar w:fldCharType="separate"/>
      </w:r>
      <w:r w:rsidRPr="00DC1915">
        <w:rPr>
          <w:rFonts w:ascii="Times New Roman" w:hAnsi="Times New Roman"/>
          <w:sz w:val="24"/>
          <w:lang w:val="en-US"/>
        </w:rPr>
        <w:t>8</w:t>
      </w:r>
      <w:r w:rsidRPr="00DC1915">
        <w:rPr>
          <w:rFonts w:ascii="Times New Roman" w:hAnsi="Times New Roman"/>
          <w:sz w:val="24"/>
          <w:lang w:val="en-US"/>
        </w:rPr>
        <w:fldChar w:fldCharType="end"/>
      </w:r>
      <w:r w:rsidRPr="00DC1915">
        <w:rPr>
          <w:rFonts w:ascii="Times New Roman" w:hAnsi="Times New Roman"/>
          <w:sz w:val="24"/>
          <w:lang w:val="en-US"/>
        </w:rPr>
        <w:t>. Daya repelensi pestisida sereh wangi d</w:t>
      </w:r>
      <w:r>
        <w:rPr>
          <w:rFonts w:ascii="Times New Roman" w:hAnsi="Times New Roman"/>
          <w:sz w:val="24"/>
          <w:lang w:val="en-US"/>
        </w:rPr>
        <w:t xml:space="preserve">an daun sirsak pada konsentrasi </w:t>
      </w:r>
      <w:r w:rsidRPr="00DC1915">
        <w:rPr>
          <w:rFonts w:ascii="Times New Roman" w:hAnsi="Times New Roman"/>
          <w:sz w:val="24"/>
          <w:lang w:val="en-US"/>
        </w:rPr>
        <w:t>yang berbeda</w:t>
      </w:r>
      <w:bookmarkEnd w:id="6"/>
      <w:r>
        <w:rPr>
          <w:rFonts w:ascii="Times New Roman" w:hAnsi="Times New Roman"/>
          <w:sz w:val="24"/>
          <w:lang w:val="en-US"/>
        </w:rPr>
        <w:t xml:space="preserve"> (%)</w:t>
      </w:r>
    </w:p>
    <w:tbl>
      <w:tblPr>
        <w:tblW w:w="5240" w:type="dxa"/>
        <w:tblInd w:w="567" w:type="dxa"/>
        <w:tblLook w:val="04A0" w:firstRow="1" w:lastRow="0" w:firstColumn="1" w:lastColumn="0" w:noHBand="0" w:noVBand="1"/>
      </w:tblPr>
      <w:tblGrid>
        <w:gridCol w:w="1363"/>
        <w:gridCol w:w="1467"/>
        <w:gridCol w:w="1418"/>
        <w:gridCol w:w="992"/>
      </w:tblGrid>
      <w:tr w:rsidR="00C71ED6" w:rsidRPr="00481C45" w:rsidTr="00AB38A6">
        <w:trPr>
          <w:trHeight w:val="300"/>
        </w:trPr>
        <w:tc>
          <w:tcPr>
            <w:tcW w:w="1363" w:type="dxa"/>
            <w:vMerge w:val="restart"/>
            <w:tcBorders>
              <w:top w:val="single" w:sz="4" w:space="0" w:color="auto"/>
              <w:bottom w:val="single" w:sz="4" w:space="0" w:color="auto"/>
            </w:tcBorders>
            <w:shd w:val="clear" w:color="auto" w:fill="auto"/>
            <w:noWrap/>
            <w:vAlign w:val="center"/>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2885" w:type="dxa"/>
            <w:gridSpan w:val="2"/>
            <w:tcBorders>
              <w:top w:val="single" w:sz="4" w:space="0" w:color="auto"/>
              <w:bottom w:val="single" w:sz="4" w:space="0" w:color="auto"/>
            </w:tcBorders>
            <w:shd w:val="clear" w:color="auto" w:fill="auto"/>
            <w:noWrap/>
            <w:vAlign w:val="center"/>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992" w:type="dxa"/>
            <w:vMerge w:val="restart"/>
            <w:tcBorders>
              <w:top w:val="single" w:sz="4" w:space="0" w:color="auto"/>
              <w:bottom w:val="single" w:sz="4" w:space="0" w:color="auto"/>
            </w:tcBorders>
            <w:shd w:val="clear" w:color="auto" w:fill="auto"/>
            <w:noWrap/>
            <w:vAlign w:val="center"/>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proofErr w:type="spellStart"/>
            <w:r w:rsidRPr="00481C45">
              <w:rPr>
                <w:rFonts w:ascii="Times New Roman" w:hAnsi="Times New Roman"/>
                <w:noProof w:val="0"/>
                <w:color w:val="000000"/>
                <w:sz w:val="24"/>
                <w:szCs w:val="24"/>
                <w:lang w:val="en-US"/>
              </w:rPr>
              <w:t>Rerata</w:t>
            </w:r>
            <w:proofErr w:type="spellEnd"/>
          </w:p>
        </w:tc>
      </w:tr>
      <w:tr w:rsidR="00C71ED6" w:rsidRPr="00481C45" w:rsidTr="00AB38A6">
        <w:trPr>
          <w:trHeight w:val="300"/>
        </w:trPr>
        <w:tc>
          <w:tcPr>
            <w:tcW w:w="1363" w:type="dxa"/>
            <w:vMerge/>
            <w:tcBorders>
              <w:top w:val="single" w:sz="4" w:space="0" w:color="auto"/>
              <w:bottom w:val="single" w:sz="4" w:space="0" w:color="auto"/>
            </w:tcBorders>
            <w:shd w:val="clear" w:color="auto" w:fill="auto"/>
            <w:noWrap/>
            <w:vAlign w:val="bottom"/>
          </w:tcPr>
          <w:p w:rsidR="00C71ED6" w:rsidRPr="00481C45" w:rsidRDefault="00C71ED6" w:rsidP="00AB38A6">
            <w:pPr>
              <w:spacing w:after="0" w:line="240" w:lineRule="auto"/>
              <w:rPr>
                <w:rFonts w:ascii="Times New Roman" w:hAnsi="Times New Roman"/>
                <w:noProof w:val="0"/>
                <w:color w:val="000000"/>
                <w:sz w:val="24"/>
                <w:szCs w:val="24"/>
                <w:lang w:val="en-US"/>
              </w:rPr>
            </w:pPr>
          </w:p>
        </w:tc>
        <w:tc>
          <w:tcPr>
            <w:tcW w:w="1467" w:type="dxa"/>
            <w:tcBorders>
              <w:top w:val="single" w:sz="4" w:space="0" w:color="auto"/>
              <w:bottom w:val="single" w:sz="4" w:space="0" w:color="auto"/>
            </w:tcBorders>
            <w:shd w:val="clear" w:color="auto" w:fill="auto"/>
            <w:noWrap/>
            <w:vAlign w:val="bottom"/>
          </w:tcPr>
          <w:p w:rsidR="00C71ED6" w:rsidRPr="00481C45"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8" w:type="dxa"/>
            <w:tcBorders>
              <w:top w:val="single" w:sz="4" w:space="0" w:color="auto"/>
              <w:bottom w:val="single" w:sz="4" w:space="0" w:color="auto"/>
            </w:tcBorders>
            <w:shd w:val="clear" w:color="auto" w:fill="auto"/>
            <w:noWrap/>
            <w:vAlign w:val="bottom"/>
          </w:tcPr>
          <w:p w:rsidR="00C71ED6" w:rsidRPr="00481C45"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r>
              <w:rPr>
                <w:rFonts w:ascii="Times New Roman" w:hAnsi="Times New Roman"/>
                <w:noProof w:val="0"/>
                <w:color w:val="000000"/>
                <w:sz w:val="24"/>
                <w:szCs w:val="24"/>
                <w:lang w:val="en-US"/>
              </w:rPr>
              <w:t xml:space="preserve"> </w:t>
            </w:r>
          </w:p>
        </w:tc>
        <w:tc>
          <w:tcPr>
            <w:tcW w:w="992" w:type="dxa"/>
            <w:vMerge/>
            <w:tcBorders>
              <w:bottom w:val="single" w:sz="4" w:space="0" w:color="auto"/>
            </w:tcBorders>
            <w:shd w:val="clear" w:color="auto" w:fill="auto"/>
            <w:noWrap/>
            <w:vAlign w:val="bottom"/>
          </w:tcPr>
          <w:p w:rsidR="00C71ED6" w:rsidRPr="00481C45" w:rsidRDefault="00C71ED6" w:rsidP="00AB38A6">
            <w:pPr>
              <w:spacing w:after="0" w:line="240" w:lineRule="auto"/>
              <w:rPr>
                <w:rFonts w:ascii="Times New Roman" w:hAnsi="Times New Roman"/>
                <w:noProof w:val="0"/>
                <w:color w:val="000000"/>
                <w:sz w:val="24"/>
                <w:szCs w:val="24"/>
                <w:lang w:val="en-US"/>
              </w:rPr>
            </w:pPr>
          </w:p>
        </w:tc>
      </w:tr>
      <w:tr w:rsidR="00C71ED6" w:rsidRPr="00481C45" w:rsidTr="00AB38A6">
        <w:trPr>
          <w:trHeight w:val="300"/>
        </w:trPr>
        <w:tc>
          <w:tcPr>
            <w:tcW w:w="1363" w:type="dxa"/>
            <w:tcBorders>
              <w:top w:val="single" w:sz="4" w:space="0" w:color="auto"/>
            </w:tcBorders>
            <w:shd w:val="clear" w:color="auto" w:fill="auto"/>
            <w:noWrap/>
            <w:vAlign w:val="bottom"/>
            <w:hideMark/>
          </w:tcPr>
          <w:p w:rsidR="00C71ED6" w:rsidRPr="00481C45"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w:t>
            </w:r>
          </w:p>
        </w:tc>
        <w:tc>
          <w:tcPr>
            <w:tcW w:w="1467" w:type="dxa"/>
            <w:tcBorders>
              <w:top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92,5</w:t>
            </w:r>
            <w:r>
              <w:rPr>
                <w:rFonts w:ascii="Times New Roman" w:hAnsi="Times New Roman"/>
                <w:noProof w:val="0"/>
                <w:color w:val="000000"/>
                <w:sz w:val="24"/>
                <w:szCs w:val="24"/>
                <w:lang w:val="en-US"/>
              </w:rPr>
              <w:t>0</w:t>
            </w:r>
          </w:p>
        </w:tc>
        <w:tc>
          <w:tcPr>
            <w:tcW w:w="1418" w:type="dxa"/>
            <w:tcBorders>
              <w:top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96,25</w:t>
            </w:r>
          </w:p>
        </w:tc>
        <w:tc>
          <w:tcPr>
            <w:tcW w:w="992" w:type="dxa"/>
            <w:tcBorders>
              <w:top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94,37 p</w:t>
            </w:r>
          </w:p>
        </w:tc>
      </w:tr>
      <w:tr w:rsidR="00C71ED6" w:rsidRPr="00481C45" w:rsidTr="00AB38A6">
        <w:trPr>
          <w:trHeight w:val="300"/>
        </w:trPr>
        <w:tc>
          <w:tcPr>
            <w:tcW w:w="1363" w:type="dxa"/>
            <w:shd w:val="clear" w:color="auto" w:fill="auto"/>
            <w:noWrap/>
            <w:vAlign w:val="bottom"/>
            <w:hideMark/>
          </w:tcPr>
          <w:p w:rsidR="00C71ED6" w:rsidRPr="00481C45"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15%</w:t>
            </w:r>
          </w:p>
        </w:tc>
        <w:tc>
          <w:tcPr>
            <w:tcW w:w="1467" w:type="dxa"/>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95</w:t>
            </w:r>
            <w:r>
              <w:rPr>
                <w:rFonts w:ascii="Times New Roman" w:hAnsi="Times New Roman"/>
                <w:noProof w:val="0"/>
                <w:color w:val="000000"/>
                <w:sz w:val="24"/>
                <w:szCs w:val="24"/>
                <w:lang w:val="en-US"/>
              </w:rPr>
              <w:t>,00</w:t>
            </w:r>
          </w:p>
        </w:tc>
        <w:tc>
          <w:tcPr>
            <w:tcW w:w="1418" w:type="dxa"/>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96,25</w:t>
            </w:r>
          </w:p>
        </w:tc>
        <w:tc>
          <w:tcPr>
            <w:tcW w:w="992" w:type="dxa"/>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95,62 p</w:t>
            </w:r>
          </w:p>
        </w:tc>
      </w:tr>
      <w:tr w:rsidR="00C71ED6" w:rsidRPr="00481C45" w:rsidTr="00AB38A6">
        <w:trPr>
          <w:trHeight w:val="300"/>
        </w:trPr>
        <w:tc>
          <w:tcPr>
            <w:tcW w:w="1363" w:type="dxa"/>
            <w:tcBorders>
              <w:bottom w:val="single" w:sz="4" w:space="0" w:color="auto"/>
            </w:tcBorders>
            <w:shd w:val="clear" w:color="auto" w:fill="auto"/>
            <w:noWrap/>
            <w:vAlign w:val="bottom"/>
            <w:hideMark/>
          </w:tcPr>
          <w:p w:rsidR="00C71ED6" w:rsidRPr="00481C45"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1467" w:type="dxa"/>
            <w:tcBorders>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93,75</w:t>
            </w:r>
          </w:p>
        </w:tc>
        <w:tc>
          <w:tcPr>
            <w:tcW w:w="1418" w:type="dxa"/>
            <w:tcBorders>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100</w:t>
            </w:r>
          </w:p>
        </w:tc>
        <w:tc>
          <w:tcPr>
            <w:tcW w:w="992" w:type="dxa"/>
            <w:tcBorders>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96,87 p</w:t>
            </w:r>
          </w:p>
        </w:tc>
      </w:tr>
      <w:tr w:rsidR="00C71ED6" w:rsidRPr="00481C45"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rPr>
                <w:rFonts w:ascii="Times New Roman" w:hAnsi="Times New Roman"/>
                <w:noProof w:val="0"/>
                <w:color w:val="000000"/>
                <w:sz w:val="24"/>
                <w:szCs w:val="24"/>
                <w:lang w:val="en-US"/>
              </w:rPr>
            </w:pPr>
            <w:proofErr w:type="spellStart"/>
            <w:r w:rsidRPr="00481C45">
              <w:rPr>
                <w:rFonts w:ascii="Times New Roman" w:hAnsi="Times New Roman"/>
                <w:noProof w:val="0"/>
                <w:color w:val="000000"/>
                <w:sz w:val="24"/>
                <w:szCs w:val="24"/>
                <w:lang w:val="en-US"/>
              </w:rPr>
              <w:t>Rerata</w:t>
            </w:r>
            <w:proofErr w:type="spellEnd"/>
          </w:p>
        </w:tc>
        <w:tc>
          <w:tcPr>
            <w:tcW w:w="1467"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93,75a</w:t>
            </w:r>
          </w:p>
        </w:tc>
        <w:tc>
          <w:tcPr>
            <w:tcW w:w="1418"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sidRPr="00481C45">
              <w:rPr>
                <w:rFonts w:ascii="Times New Roman" w:hAnsi="Times New Roman"/>
                <w:noProof w:val="0"/>
                <w:color w:val="000000"/>
                <w:sz w:val="24"/>
                <w:szCs w:val="24"/>
                <w:lang w:val="en-US"/>
              </w:rPr>
              <w:t>97,5a</w:t>
            </w:r>
          </w:p>
        </w:tc>
        <w:tc>
          <w:tcPr>
            <w:tcW w:w="992"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95,62B</w:t>
            </w:r>
          </w:p>
        </w:tc>
      </w:tr>
      <w:tr w:rsidR="00C71ED6" w:rsidRPr="00481C45" w:rsidTr="00AB38A6">
        <w:trPr>
          <w:trHeight w:val="300"/>
        </w:trPr>
        <w:tc>
          <w:tcPr>
            <w:tcW w:w="1363"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rPr>
                <w:rFonts w:ascii="Times New Roman" w:hAnsi="Times New Roman"/>
                <w:noProof w:val="0"/>
                <w:color w:val="000000"/>
                <w:sz w:val="24"/>
                <w:szCs w:val="24"/>
                <w:lang w:val="en-US"/>
              </w:rPr>
            </w:pPr>
            <w:proofErr w:type="spellStart"/>
            <w:r w:rsidRPr="00481C45">
              <w:rPr>
                <w:rFonts w:ascii="Times New Roman" w:hAnsi="Times New Roman"/>
                <w:noProof w:val="0"/>
                <w:color w:val="000000"/>
                <w:sz w:val="24"/>
                <w:szCs w:val="24"/>
                <w:lang w:val="en-US"/>
              </w:rPr>
              <w:t>Aceton</w:t>
            </w:r>
            <w:proofErr w:type="spellEnd"/>
          </w:p>
        </w:tc>
        <w:tc>
          <w:tcPr>
            <w:tcW w:w="1467"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p>
        </w:tc>
        <w:tc>
          <w:tcPr>
            <w:tcW w:w="1418"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p>
        </w:tc>
        <w:tc>
          <w:tcPr>
            <w:tcW w:w="992" w:type="dxa"/>
            <w:tcBorders>
              <w:top w:val="single" w:sz="4" w:space="0" w:color="auto"/>
              <w:bottom w:val="single" w:sz="4" w:space="0" w:color="auto"/>
            </w:tcBorders>
            <w:shd w:val="clear" w:color="auto" w:fill="auto"/>
            <w:noWrap/>
            <w:vAlign w:val="bottom"/>
            <w:hideMark/>
          </w:tcPr>
          <w:p w:rsidR="00C71ED6" w:rsidRPr="00481C45"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92,75 A</w:t>
            </w:r>
          </w:p>
        </w:tc>
      </w:tr>
    </w:tbl>
    <w:p w:rsidR="00C71ED6" w:rsidRPr="00D96600" w:rsidRDefault="00C71ED6" w:rsidP="00C71ED6">
      <w:pPr>
        <w:pStyle w:val="BodyText"/>
        <w:spacing w:line="257" w:lineRule="exact"/>
        <w:ind w:left="1843" w:hanging="1276"/>
        <w:jc w:val="both"/>
      </w:pPr>
      <w:r>
        <w:t xml:space="preserve">Keterangan : </w:t>
      </w:r>
      <w:r w:rsidRPr="002C5AC0">
        <w:rPr>
          <w:color w:val="000000" w:themeColor="text1"/>
        </w:rPr>
        <w:t>Nilai purata yang diikuti huruf yang sama pada kolom yang sama menunjukkan tidak berbeda nyata menurut uji F</w:t>
      </w:r>
      <w:r w:rsidRPr="002C5AC0">
        <w:rPr>
          <w:i/>
          <w:color w:val="000000" w:themeColor="text1"/>
        </w:rPr>
        <w:t xml:space="preserve"> </w:t>
      </w:r>
      <w:r w:rsidRPr="002C5AC0">
        <w:rPr>
          <w:color w:val="000000" w:themeColor="text1"/>
        </w:rPr>
        <w:t>pada taraf 5%</w:t>
      </w:r>
    </w:p>
    <w:p w:rsidR="00C71ED6" w:rsidRDefault="00C71ED6" w:rsidP="00C71ED6">
      <w:pPr>
        <w:spacing w:line="240" w:lineRule="auto"/>
        <w:jc w:val="both"/>
        <w:rPr>
          <w:rFonts w:ascii="Times New Roman" w:hAnsi="Times New Roman"/>
          <w:sz w:val="24"/>
          <w:szCs w:val="24"/>
          <w:lang w:val="en-US"/>
        </w:rPr>
      </w:pPr>
    </w:p>
    <w:p w:rsidR="00C71ED6" w:rsidRPr="00DC1915" w:rsidRDefault="00C71ED6" w:rsidP="00C71ED6">
      <w:pPr>
        <w:spacing w:after="0" w:line="240" w:lineRule="auto"/>
        <w:ind w:left="709" w:firstLine="11"/>
        <w:rPr>
          <w:rFonts w:ascii="Times New Roman" w:hAnsi="Times New Roman"/>
          <w:sz w:val="24"/>
          <w:lang w:val="en-US"/>
        </w:rPr>
      </w:pPr>
      <w:bookmarkStart w:id="7" w:name="_Toc77773736"/>
      <w:r w:rsidRPr="00DC1915">
        <w:rPr>
          <w:rFonts w:ascii="Times New Roman" w:hAnsi="Times New Roman"/>
          <w:sz w:val="24"/>
          <w:lang w:val="en-US"/>
        </w:rPr>
        <w:t xml:space="preserve">Tabel </w:t>
      </w:r>
      <w:r w:rsidRPr="00DC1915">
        <w:rPr>
          <w:rFonts w:ascii="Times New Roman" w:hAnsi="Times New Roman"/>
          <w:sz w:val="24"/>
          <w:lang w:val="en-US"/>
        </w:rPr>
        <w:fldChar w:fldCharType="begin"/>
      </w:r>
      <w:r w:rsidRPr="00DC1915">
        <w:rPr>
          <w:rFonts w:ascii="Times New Roman" w:hAnsi="Times New Roman"/>
          <w:sz w:val="24"/>
          <w:lang w:val="en-US"/>
        </w:rPr>
        <w:instrText xml:space="preserve"> SEQ Tabel \* ARABIC </w:instrText>
      </w:r>
      <w:r w:rsidRPr="00DC1915">
        <w:rPr>
          <w:rFonts w:ascii="Times New Roman" w:hAnsi="Times New Roman"/>
          <w:sz w:val="24"/>
          <w:lang w:val="en-US"/>
        </w:rPr>
        <w:fldChar w:fldCharType="separate"/>
      </w:r>
      <w:r w:rsidRPr="00DC1915">
        <w:rPr>
          <w:rFonts w:ascii="Times New Roman" w:hAnsi="Times New Roman"/>
          <w:sz w:val="24"/>
          <w:lang w:val="en-US"/>
        </w:rPr>
        <w:t>9</w:t>
      </w:r>
      <w:r w:rsidRPr="00DC1915">
        <w:rPr>
          <w:rFonts w:ascii="Times New Roman" w:hAnsi="Times New Roman"/>
          <w:sz w:val="24"/>
          <w:lang w:val="en-US"/>
        </w:rPr>
        <w:fldChar w:fldCharType="end"/>
      </w:r>
      <w:r w:rsidRPr="00DC1915">
        <w:rPr>
          <w:rFonts w:ascii="Times New Roman" w:hAnsi="Times New Roman"/>
          <w:sz w:val="24"/>
          <w:lang w:val="en-US"/>
        </w:rPr>
        <w:t>. Kadar air benih kedelai setelah 3 bulan penyimpanan</w:t>
      </w:r>
      <w:bookmarkEnd w:id="7"/>
      <w:r>
        <w:rPr>
          <w:rFonts w:ascii="Times New Roman" w:hAnsi="Times New Roman"/>
          <w:sz w:val="24"/>
          <w:lang w:val="en-US"/>
        </w:rPr>
        <w:t xml:space="preserve"> (%)</w:t>
      </w:r>
    </w:p>
    <w:tbl>
      <w:tblPr>
        <w:tblpPr w:leftFromText="180" w:rightFromText="180" w:vertAnchor="text" w:tblpX="567" w:tblpY="1"/>
        <w:tblOverlap w:val="never"/>
        <w:tblW w:w="5245" w:type="dxa"/>
        <w:tblLook w:val="04A0" w:firstRow="1" w:lastRow="0" w:firstColumn="1" w:lastColumn="0" w:noHBand="0" w:noVBand="1"/>
      </w:tblPr>
      <w:tblGrid>
        <w:gridCol w:w="1176"/>
        <w:gridCol w:w="1518"/>
        <w:gridCol w:w="1417"/>
        <w:gridCol w:w="1134"/>
      </w:tblGrid>
      <w:tr w:rsidR="00C71ED6" w:rsidRPr="00992D8A" w:rsidTr="00AB38A6">
        <w:trPr>
          <w:trHeight w:val="300"/>
        </w:trPr>
        <w:tc>
          <w:tcPr>
            <w:tcW w:w="1176" w:type="dxa"/>
            <w:vMerge w:val="restart"/>
            <w:tcBorders>
              <w:top w:val="single" w:sz="4" w:space="0" w:color="auto"/>
              <w:left w:val="nil"/>
              <w:right w:val="nil"/>
            </w:tcBorders>
            <w:shd w:val="clear" w:color="auto" w:fill="auto"/>
            <w:noWrap/>
            <w:vAlign w:val="center"/>
            <w:hideMark/>
          </w:tcPr>
          <w:p w:rsidR="00C71ED6" w:rsidRPr="008C1917" w:rsidRDefault="00C71ED6" w:rsidP="00AB38A6">
            <w:pPr>
              <w:spacing w:after="0" w:line="240" w:lineRule="auto"/>
              <w:jc w:val="center"/>
              <w:rPr>
                <w:rFonts w:ascii="Times New Roman" w:hAnsi="Times New Roman"/>
                <w:noProof w:val="0"/>
                <w:color w:val="000000"/>
                <w:sz w:val="24"/>
                <w:szCs w:val="24"/>
                <w:lang w:val="en-US"/>
              </w:rPr>
            </w:pPr>
            <w:proofErr w:type="spellStart"/>
            <w:r w:rsidRPr="008C1917">
              <w:rPr>
                <w:rFonts w:ascii="Times New Roman" w:hAnsi="Times New Roman"/>
                <w:noProof w:val="0"/>
                <w:color w:val="000000"/>
                <w:sz w:val="24"/>
                <w:szCs w:val="24"/>
                <w:lang w:val="en-US"/>
              </w:rPr>
              <w:t>Perlakuan</w:t>
            </w:r>
            <w:proofErr w:type="spellEnd"/>
          </w:p>
        </w:tc>
        <w:tc>
          <w:tcPr>
            <w:tcW w:w="2935" w:type="dxa"/>
            <w:gridSpan w:val="2"/>
            <w:tcBorders>
              <w:top w:val="single" w:sz="4" w:space="0" w:color="auto"/>
              <w:left w:val="nil"/>
              <w:bottom w:val="single" w:sz="4" w:space="0" w:color="auto"/>
              <w:right w:val="nil"/>
            </w:tcBorders>
            <w:shd w:val="clear" w:color="auto" w:fill="auto"/>
            <w:noWrap/>
            <w:vAlign w:val="center"/>
            <w:hideMark/>
          </w:tcPr>
          <w:p w:rsidR="00C71ED6" w:rsidRPr="008C1917"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1134" w:type="dxa"/>
            <w:vMerge w:val="restart"/>
            <w:tcBorders>
              <w:top w:val="single" w:sz="4" w:space="0" w:color="auto"/>
              <w:left w:val="nil"/>
              <w:right w:val="nil"/>
            </w:tcBorders>
            <w:shd w:val="clear" w:color="auto" w:fill="auto"/>
            <w:noWrap/>
            <w:vAlign w:val="center"/>
            <w:hideMark/>
          </w:tcPr>
          <w:p w:rsidR="00C71ED6" w:rsidRPr="008C1917" w:rsidRDefault="00C71ED6" w:rsidP="00AB38A6">
            <w:pPr>
              <w:spacing w:after="0" w:line="240" w:lineRule="auto"/>
              <w:jc w:val="center"/>
              <w:rPr>
                <w:rFonts w:ascii="Times New Roman" w:hAnsi="Times New Roman"/>
                <w:noProof w:val="0"/>
                <w:color w:val="000000"/>
                <w:sz w:val="24"/>
                <w:szCs w:val="24"/>
                <w:lang w:val="en-US"/>
              </w:rPr>
            </w:pPr>
            <w:proofErr w:type="spellStart"/>
            <w:r w:rsidRPr="008C1917">
              <w:rPr>
                <w:rFonts w:ascii="Times New Roman" w:hAnsi="Times New Roman"/>
                <w:noProof w:val="0"/>
                <w:color w:val="000000"/>
                <w:sz w:val="24"/>
                <w:szCs w:val="24"/>
                <w:lang w:val="en-US"/>
              </w:rPr>
              <w:t>Rerata</w:t>
            </w:r>
            <w:proofErr w:type="spellEnd"/>
          </w:p>
        </w:tc>
      </w:tr>
      <w:tr w:rsidR="00C71ED6" w:rsidRPr="00992D8A" w:rsidTr="00AB38A6">
        <w:trPr>
          <w:trHeight w:val="300"/>
        </w:trPr>
        <w:tc>
          <w:tcPr>
            <w:tcW w:w="1176" w:type="dxa"/>
            <w:vMerge/>
            <w:tcBorders>
              <w:left w:val="nil"/>
              <w:bottom w:val="single" w:sz="4" w:space="0" w:color="auto"/>
              <w:right w:val="nil"/>
            </w:tcBorders>
            <w:shd w:val="clear" w:color="auto" w:fill="auto"/>
            <w:noWrap/>
            <w:vAlign w:val="bottom"/>
          </w:tcPr>
          <w:p w:rsidR="00C71ED6" w:rsidRPr="008C1917" w:rsidRDefault="00C71ED6" w:rsidP="00AB38A6">
            <w:pPr>
              <w:spacing w:after="0" w:line="240" w:lineRule="auto"/>
              <w:rPr>
                <w:rFonts w:ascii="Times New Roman" w:hAnsi="Times New Roman"/>
                <w:noProof w:val="0"/>
                <w:color w:val="000000"/>
                <w:sz w:val="24"/>
                <w:szCs w:val="24"/>
                <w:lang w:val="en-US"/>
              </w:rPr>
            </w:pPr>
          </w:p>
        </w:tc>
        <w:tc>
          <w:tcPr>
            <w:tcW w:w="1518" w:type="dxa"/>
            <w:tcBorders>
              <w:top w:val="nil"/>
              <w:left w:val="nil"/>
              <w:bottom w:val="single" w:sz="4" w:space="0" w:color="auto"/>
              <w:right w:val="nil"/>
            </w:tcBorders>
            <w:shd w:val="clear" w:color="auto" w:fill="auto"/>
            <w:noWrap/>
            <w:vAlign w:val="bottom"/>
          </w:tcPr>
          <w:p w:rsidR="00C71ED6" w:rsidRPr="008C1917"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7" w:type="dxa"/>
            <w:tcBorders>
              <w:top w:val="nil"/>
              <w:left w:val="nil"/>
              <w:bottom w:val="single" w:sz="4" w:space="0" w:color="auto"/>
              <w:right w:val="nil"/>
            </w:tcBorders>
            <w:shd w:val="clear" w:color="auto" w:fill="auto"/>
            <w:noWrap/>
            <w:vAlign w:val="bottom"/>
          </w:tcPr>
          <w:p w:rsidR="00C71ED6" w:rsidRPr="008C1917"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r>
              <w:rPr>
                <w:rFonts w:ascii="Times New Roman" w:hAnsi="Times New Roman"/>
                <w:noProof w:val="0"/>
                <w:color w:val="000000"/>
                <w:sz w:val="24"/>
                <w:szCs w:val="24"/>
                <w:lang w:val="en-US"/>
              </w:rPr>
              <w:t xml:space="preserve"> </w:t>
            </w:r>
          </w:p>
        </w:tc>
        <w:tc>
          <w:tcPr>
            <w:tcW w:w="1134" w:type="dxa"/>
            <w:vMerge/>
            <w:tcBorders>
              <w:left w:val="nil"/>
              <w:bottom w:val="single" w:sz="4" w:space="0" w:color="auto"/>
              <w:right w:val="nil"/>
            </w:tcBorders>
            <w:shd w:val="clear" w:color="auto" w:fill="auto"/>
            <w:noWrap/>
            <w:vAlign w:val="bottom"/>
          </w:tcPr>
          <w:p w:rsidR="00C71ED6" w:rsidRPr="008C1917" w:rsidRDefault="00C71ED6" w:rsidP="00AB38A6">
            <w:pPr>
              <w:spacing w:after="0" w:line="240" w:lineRule="auto"/>
              <w:rPr>
                <w:rFonts w:ascii="Times New Roman" w:hAnsi="Times New Roman"/>
                <w:noProof w:val="0"/>
                <w:color w:val="000000"/>
                <w:sz w:val="24"/>
                <w:szCs w:val="24"/>
                <w:lang w:val="en-US"/>
              </w:rPr>
            </w:pPr>
          </w:p>
        </w:tc>
      </w:tr>
      <w:tr w:rsidR="00C71ED6" w:rsidRPr="00992D8A" w:rsidTr="00AB38A6">
        <w:trPr>
          <w:trHeight w:val="300"/>
        </w:trPr>
        <w:tc>
          <w:tcPr>
            <w:tcW w:w="1176"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w:t>
            </w:r>
          </w:p>
        </w:tc>
        <w:tc>
          <w:tcPr>
            <w:tcW w:w="1518"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8,17</w:t>
            </w:r>
          </w:p>
        </w:tc>
        <w:tc>
          <w:tcPr>
            <w:tcW w:w="1417"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7,09</w:t>
            </w:r>
          </w:p>
        </w:tc>
        <w:tc>
          <w:tcPr>
            <w:tcW w:w="1134"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7,63</w:t>
            </w:r>
            <w:r w:rsidRPr="008C1917">
              <w:rPr>
                <w:rFonts w:ascii="Times New Roman" w:hAnsi="Times New Roman"/>
                <w:noProof w:val="0"/>
                <w:color w:val="000000"/>
                <w:sz w:val="24"/>
                <w:szCs w:val="24"/>
                <w:lang w:val="en-US"/>
              </w:rPr>
              <w:t xml:space="preserve"> p</w:t>
            </w:r>
          </w:p>
        </w:tc>
      </w:tr>
      <w:tr w:rsidR="00C71ED6" w:rsidRPr="00992D8A" w:rsidTr="00AB38A6">
        <w:trPr>
          <w:trHeight w:val="300"/>
        </w:trPr>
        <w:tc>
          <w:tcPr>
            <w:tcW w:w="1176"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15%</w:t>
            </w:r>
          </w:p>
        </w:tc>
        <w:tc>
          <w:tcPr>
            <w:tcW w:w="1518"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6,84</w:t>
            </w:r>
          </w:p>
        </w:tc>
        <w:tc>
          <w:tcPr>
            <w:tcW w:w="1417"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4,58</w:t>
            </w:r>
          </w:p>
        </w:tc>
        <w:tc>
          <w:tcPr>
            <w:tcW w:w="1134"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5,71</w:t>
            </w:r>
            <w:r w:rsidRPr="008C1917">
              <w:rPr>
                <w:rFonts w:ascii="Times New Roman" w:hAnsi="Times New Roman"/>
                <w:noProof w:val="0"/>
                <w:color w:val="000000"/>
                <w:sz w:val="24"/>
                <w:szCs w:val="24"/>
                <w:lang w:val="en-US"/>
              </w:rPr>
              <w:t xml:space="preserve"> p</w:t>
            </w:r>
          </w:p>
        </w:tc>
      </w:tr>
      <w:tr w:rsidR="00C71ED6" w:rsidRPr="00992D8A" w:rsidTr="00AB38A6">
        <w:trPr>
          <w:trHeight w:val="300"/>
        </w:trPr>
        <w:tc>
          <w:tcPr>
            <w:tcW w:w="1176"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1518"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7,34</w:t>
            </w:r>
          </w:p>
        </w:tc>
        <w:tc>
          <w:tcPr>
            <w:tcW w:w="1417"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5,15</w:t>
            </w:r>
          </w:p>
        </w:tc>
        <w:tc>
          <w:tcPr>
            <w:tcW w:w="1134" w:type="dxa"/>
            <w:tcBorders>
              <w:top w:val="nil"/>
              <w:left w:val="nil"/>
              <w:bottom w:val="nil"/>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6,24</w:t>
            </w:r>
            <w:r w:rsidRPr="008C1917">
              <w:rPr>
                <w:rFonts w:ascii="Times New Roman" w:hAnsi="Times New Roman"/>
                <w:noProof w:val="0"/>
                <w:color w:val="000000"/>
                <w:sz w:val="24"/>
                <w:szCs w:val="24"/>
                <w:lang w:val="en-US"/>
              </w:rPr>
              <w:t xml:space="preserve"> p</w:t>
            </w:r>
          </w:p>
        </w:tc>
      </w:tr>
      <w:tr w:rsidR="00C71ED6" w:rsidRPr="00E46B31" w:rsidTr="00AB38A6">
        <w:trPr>
          <w:trHeight w:val="300"/>
        </w:trPr>
        <w:tc>
          <w:tcPr>
            <w:tcW w:w="1176" w:type="dxa"/>
            <w:tcBorders>
              <w:top w:val="nil"/>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proofErr w:type="spellStart"/>
            <w:r w:rsidRPr="008C1917">
              <w:rPr>
                <w:rFonts w:ascii="Times New Roman" w:hAnsi="Times New Roman"/>
                <w:noProof w:val="0"/>
                <w:color w:val="000000"/>
                <w:sz w:val="24"/>
                <w:szCs w:val="24"/>
                <w:lang w:val="en-US"/>
              </w:rPr>
              <w:t>Rerata</w:t>
            </w:r>
            <w:proofErr w:type="spellEnd"/>
          </w:p>
        </w:tc>
        <w:tc>
          <w:tcPr>
            <w:tcW w:w="1518" w:type="dxa"/>
            <w:tcBorders>
              <w:top w:val="nil"/>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7,45</w:t>
            </w:r>
            <w:r w:rsidRPr="008C1917">
              <w:rPr>
                <w:rFonts w:ascii="Times New Roman" w:hAnsi="Times New Roman"/>
                <w:noProof w:val="0"/>
                <w:color w:val="000000"/>
                <w:sz w:val="24"/>
                <w:szCs w:val="24"/>
                <w:lang w:val="en-US"/>
              </w:rPr>
              <w:t xml:space="preserve"> a</w:t>
            </w:r>
          </w:p>
        </w:tc>
        <w:tc>
          <w:tcPr>
            <w:tcW w:w="1417" w:type="dxa"/>
            <w:tcBorders>
              <w:top w:val="nil"/>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5,60</w:t>
            </w:r>
            <w:r w:rsidRPr="008C1917">
              <w:rPr>
                <w:rFonts w:ascii="Times New Roman" w:hAnsi="Times New Roman"/>
                <w:noProof w:val="0"/>
                <w:color w:val="000000"/>
                <w:sz w:val="24"/>
                <w:szCs w:val="24"/>
                <w:lang w:val="en-US"/>
              </w:rPr>
              <w:t xml:space="preserve"> a</w:t>
            </w:r>
          </w:p>
        </w:tc>
        <w:tc>
          <w:tcPr>
            <w:tcW w:w="1134" w:type="dxa"/>
            <w:tcBorders>
              <w:top w:val="nil"/>
              <w:left w:val="nil"/>
              <w:bottom w:val="single" w:sz="4" w:space="0" w:color="auto"/>
              <w:right w:val="nil"/>
            </w:tcBorders>
            <w:shd w:val="clear" w:color="auto" w:fill="auto"/>
            <w:noWrap/>
            <w:vAlign w:val="bottom"/>
            <w:hideMark/>
          </w:tcPr>
          <w:p w:rsidR="00C71ED6" w:rsidRPr="00E46B31" w:rsidRDefault="00C71ED6" w:rsidP="00AB38A6">
            <w:pPr>
              <w:spacing w:after="0" w:line="240" w:lineRule="auto"/>
              <w:rPr>
                <w:rFonts w:ascii="Times New Roman" w:hAnsi="Times New Roman"/>
                <w:noProof w:val="0"/>
                <w:color w:val="FF0000"/>
                <w:sz w:val="24"/>
                <w:szCs w:val="24"/>
                <w:lang w:val="en-US"/>
              </w:rPr>
            </w:pPr>
            <w:r>
              <w:rPr>
                <w:rFonts w:ascii="Times New Roman" w:hAnsi="Times New Roman"/>
                <w:noProof w:val="0"/>
                <w:color w:val="000000" w:themeColor="text1"/>
                <w:sz w:val="24"/>
                <w:szCs w:val="24"/>
                <w:lang w:val="en-US"/>
              </w:rPr>
              <w:t xml:space="preserve">6,52 </w:t>
            </w:r>
            <w:r w:rsidRPr="002C5AC0">
              <w:rPr>
                <w:rFonts w:ascii="Times New Roman" w:hAnsi="Times New Roman"/>
                <w:noProof w:val="0"/>
                <w:color w:val="000000" w:themeColor="text1"/>
                <w:sz w:val="24"/>
                <w:szCs w:val="24"/>
                <w:lang w:val="en-US"/>
              </w:rPr>
              <w:t>A</w:t>
            </w:r>
          </w:p>
        </w:tc>
      </w:tr>
      <w:tr w:rsidR="00C71ED6" w:rsidRPr="00992D8A" w:rsidTr="00AB38A6">
        <w:trPr>
          <w:trHeight w:val="300"/>
        </w:trPr>
        <w:tc>
          <w:tcPr>
            <w:tcW w:w="1176"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proofErr w:type="spellStart"/>
            <w:r w:rsidRPr="008C1917">
              <w:rPr>
                <w:rFonts w:ascii="Times New Roman" w:hAnsi="Times New Roman"/>
                <w:noProof w:val="0"/>
                <w:color w:val="000000"/>
                <w:sz w:val="24"/>
                <w:szCs w:val="24"/>
                <w:lang w:val="en-US"/>
              </w:rPr>
              <w:t>Aceton</w:t>
            </w:r>
            <w:proofErr w:type="spellEnd"/>
          </w:p>
        </w:tc>
        <w:tc>
          <w:tcPr>
            <w:tcW w:w="1518"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p>
        </w:tc>
        <w:tc>
          <w:tcPr>
            <w:tcW w:w="1417"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sz w:val="24"/>
                <w:szCs w:val="24"/>
                <w:lang w:val="en-US"/>
              </w:rPr>
            </w:pPr>
          </w:p>
        </w:tc>
        <w:tc>
          <w:tcPr>
            <w:tcW w:w="1134"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5,09A</w:t>
            </w:r>
          </w:p>
        </w:tc>
      </w:tr>
      <w:tr w:rsidR="00C71ED6" w:rsidRPr="00992D8A" w:rsidTr="00AB38A6">
        <w:trPr>
          <w:trHeight w:val="300"/>
        </w:trPr>
        <w:tc>
          <w:tcPr>
            <w:tcW w:w="1176"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proofErr w:type="spellStart"/>
            <w:r w:rsidRPr="008C1917">
              <w:rPr>
                <w:rFonts w:ascii="Times New Roman" w:hAnsi="Times New Roman"/>
                <w:noProof w:val="0"/>
                <w:color w:val="000000"/>
                <w:sz w:val="24"/>
                <w:szCs w:val="24"/>
                <w:lang w:val="en-US"/>
              </w:rPr>
              <w:t>Kontrol</w:t>
            </w:r>
            <w:proofErr w:type="spellEnd"/>
            <w:r w:rsidRPr="008C1917">
              <w:rPr>
                <w:rFonts w:ascii="Times New Roman" w:hAnsi="Times New Roman"/>
                <w:noProof w:val="0"/>
                <w:color w:val="000000"/>
                <w:sz w:val="24"/>
                <w:szCs w:val="24"/>
                <w:lang w:val="en-US"/>
              </w:rPr>
              <w:t xml:space="preserve"> </w:t>
            </w:r>
          </w:p>
        </w:tc>
        <w:tc>
          <w:tcPr>
            <w:tcW w:w="1518"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p>
        </w:tc>
        <w:tc>
          <w:tcPr>
            <w:tcW w:w="1417"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p>
        </w:tc>
        <w:tc>
          <w:tcPr>
            <w:tcW w:w="1134" w:type="dxa"/>
            <w:tcBorders>
              <w:top w:val="single" w:sz="4" w:space="0" w:color="auto"/>
              <w:left w:val="nil"/>
              <w:bottom w:val="single" w:sz="4" w:space="0" w:color="auto"/>
              <w:right w:val="nil"/>
            </w:tcBorders>
            <w:shd w:val="clear" w:color="auto" w:fill="auto"/>
            <w:noWrap/>
            <w:vAlign w:val="bottom"/>
            <w:hideMark/>
          </w:tcPr>
          <w:p w:rsidR="00C71ED6" w:rsidRPr="008C1917"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6,75B</w:t>
            </w:r>
          </w:p>
        </w:tc>
      </w:tr>
    </w:tbl>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567" w:firstLine="142"/>
        <w:jc w:val="both"/>
      </w:pPr>
    </w:p>
    <w:p w:rsidR="00C71ED6" w:rsidRDefault="00C71ED6" w:rsidP="00C71ED6">
      <w:pPr>
        <w:pStyle w:val="BodyText"/>
        <w:spacing w:line="257" w:lineRule="exact"/>
        <w:ind w:left="1843" w:hanging="1276"/>
        <w:jc w:val="both"/>
      </w:pPr>
      <w:r>
        <w:t>Keterangan : Nilai purata yang diikuti huruf yang sama pada kolom yang sama menunjukkan tidak berbeda nyata menurut uji F pada taraf 5%.</w:t>
      </w:r>
    </w:p>
    <w:p w:rsidR="00C71ED6" w:rsidRDefault="00C71ED6">
      <w:pPr>
        <w:rPr>
          <w:rFonts w:ascii="Times New Roman" w:hAnsi="Times New Roman"/>
          <w:noProof w:val="0"/>
          <w:sz w:val="24"/>
          <w:szCs w:val="24"/>
          <w:lang w:val="id"/>
        </w:rPr>
      </w:pPr>
      <w:r>
        <w:br w:type="page"/>
      </w:r>
    </w:p>
    <w:p w:rsidR="00C71ED6" w:rsidRDefault="00C71ED6" w:rsidP="00C71ED6">
      <w:pPr>
        <w:pStyle w:val="BodyText"/>
        <w:spacing w:line="257" w:lineRule="exact"/>
        <w:ind w:left="1843" w:hanging="1276"/>
        <w:jc w:val="both"/>
      </w:pPr>
    </w:p>
    <w:p w:rsidR="00C71ED6" w:rsidRPr="00C32744" w:rsidRDefault="00C71ED6" w:rsidP="00C71ED6">
      <w:pPr>
        <w:spacing w:after="0" w:line="240" w:lineRule="auto"/>
        <w:ind w:left="709" w:firstLine="11"/>
        <w:rPr>
          <w:rFonts w:ascii="Times New Roman" w:hAnsi="Times New Roman"/>
          <w:sz w:val="24"/>
          <w:lang w:val="en-US"/>
        </w:rPr>
      </w:pPr>
      <w:bookmarkStart w:id="8" w:name="_Toc77773737"/>
      <w:r w:rsidRPr="00C32744">
        <w:rPr>
          <w:rFonts w:ascii="Times New Roman" w:hAnsi="Times New Roman"/>
          <w:sz w:val="24"/>
          <w:lang w:val="en-US"/>
        </w:rPr>
        <w:t>T</w:t>
      </w:r>
      <w:r w:rsidRPr="00C32744">
        <w:rPr>
          <w:rFonts w:ascii="Times New Roman" w:hAnsi="Times New Roman"/>
          <w:bCs/>
          <w:iCs/>
          <w:sz w:val="24"/>
          <w:lang w:val="en-US"/>
        </w:rPr>
        <w:t>a</w:t>
      </w:r>
      <w:r w:rsidRPr="00C32744">
        <w:rPr>
          <w:rFonts w:ascii="Times New Roman" w:hAnsi="Times New Roman"/>
          <w:sz w:val="24"/>
          <w:lang w:val="en-US"/>
        </w:rPr>
        <w:t xml:space="preserve">bel </w:t>
      </w:r>
      <w:r w:rsidRPr="00C32744">
        <w:rPr>
          <w:rFonts w:ascii="Times New Roman" w:hAnsi="Times New Roman"/>
          <w:sz w:val="24"/>
          <w:lang w:val="en-US"/>
        </w:rPr>
        <w:fldChar w:fldCharType="begin"/>
      </w:r>
      <w:r w:rsidRPr="00C32744">
        <w:rPr>
          <w:rFonts w:ascii="Times New Roman" w:hAnsi="Times New Roman"/>
          <w:sz w:val="24"/>
          <w:lang w:val="en-US"/>
        </w:rPr>
        <w:instrText xml:space="preserve"> SEQ Tabel \* ARABIC </w:instrText>
      </w:r>
      <w:r w:rsidRPr="00C32744">
        <w:rPr>
          <w:rFonts w:ascii="Times New Roman" w:hAnsi="Times New Roman"/>
          <w:sz w:val="24"/>
          <w:lang w:val="en-US"/>
        </w:rPr>
        <w:fldChar w:fldCharType="separate"/>
      </w:r>
      <w:r w:rsidRPr="00C32744">
        <w:rPr>
          <w:rFonts w:ascii="Times New Roman" w:hAnsi="Times New Roman"/>
          <w:sz w:val="24"/>
          <w:lang w:val="en-US"/>
        </w:rPr>
        <w:t>10</w:t>
      </w:r>
      <w:r w:rsidRPr="00C32744">
        <w:rPr>
          <w:rFonts w:ascii="Times New Roman" w:hAnsi="Times New Roman"/>
          <w:sz w:val="24"/>
          <w:lang w:val="en-US"/>
        </w:rPr>
        <w:fldChar w:fldCharType="end"/>
      </w:r>
      <w:r w:rsidRPr="00C32744">
        <w:rPr>
          <w:rFonts w:ascii="Times New Roman" w:hAnsi="Times New Roman"/>
          <w:sz w:val="24"/>
          <w:lang w:val="en-US"/>
        </w:rPr>
        <w:t>. Daya berkecambah benih kedelai setelah penyimpanan</w:t>
      </w:r>
      <w:bookmarkEnd w:id="8"/>
      <w:r>
        <w:rPr>
          <w:rFonts w:ascii="Times New Roman" w:hAnsi="Times New Roman"/>
          <w:sz w:val="24"/>
          <w:lang w:val="en-US"/>
        </w:rPr>
        <w:t xml:space="preserve"> (%)</w:t>
      </w:r>
    </w:p>
    <w:tbl>
      <w:tblPr>
        <w:tblW w:w="6056" w:type="dxa"/>
        <w:tblInd w:w="567" w:type="dxa"/>
        <w:tblLook w:val="04A0" w:firstRow="1" w:lastRow="0" w:firstColumn="1" w:lastColumn="0" w:noHBand="0" w:noVBand="1"/>
      </w:tblPr>
      <w:tblGrid>
        <w:gridCol w:w="1363"/>
        <w:gridCol w:w="960"/>
        <w:gridCol w:w="512"/>
        <w:gridCol w:w="1418"/>
        <w:gridCol w:w="1134"/>
        <w:gridCol w:w="669"/>
      </w:tblGrid>
      <w:tr w:rsidR="00C71ED6" w:rsidRPr="002C3DB0" w:rsidTr="00AB38A6">
        <w:trPr>
          <w:trHeight w:val="300"/>
        </w:trPr>
        <w:tc>
          <w:tcPr>
            <w:tcW w:w="1363" w:type="dxa"/>
            <w:vMerge w:val="restart"/>
            <w:tcBorders>
              <w:top w:val="single" w:sz="4" w:space="0" w:color="auto"/>
              <w:left w:val="nil"/>
              <w:bottom w:val="single" w:sz="4" w:space="0" w:color="auto"/>
              <w:right w:val="nil"/>
            </w:tcBorders>
            <w:shd w:val="clear" w:color="auto" w:fill="auto"/>
            <w:noWrap/>
            <w:vAlign w:val="center"/>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Konsentrasi</w:t>
            </w:r>
            <w:proofErr w:type="spellEnd"/>
          </w:p>
        </w:tc>
        <w:tc>
          <w:tcPr>
            <w:tcW w:w="2890" w:type="dxa"/>
            <w:gridSpan w:val="3"/>
            <w:tcBorders>
              <w:top w:val="single" w:sz="4" w:space="0" w:color="auto"/>
              <w:left w:val="nil"/>
              <w:bottom w:val="single" w:sz="4" w:space="0" w:color="auto"/>
              <w:right w:val="nil"/>
            </w:tcBorders>
            <w:shd w:val="clear" w:color="auto" w:fill="auto"/>
            <w:noWrap/>
            <w:vAlign w:val="center"/>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Bahan</w:t>
            </w:r>
            <w:proofErr w:type="spellEnd"/>
          </w:p>
        </w:tc>
        <w:tc>
          <w:tcPr>
            <w:tcW w:w="1134" w:type="dxa"/>
            <w:vMerge w:val="restart"/>
            <w:tcBorders>
              <w:top w:val="single" w:sz="4" w:space="0" w:color="auto"/>
              <w:left w:val="nil"/>
              <w:bottom w:val="single" w:sz="4" w:space="0" w:color="auto"/>
              <w:right w:val="nil"/>
            </w:tcBorders>
            <w:shd w:val="clear" w:color="auto" w:fill="auto"/>
            <w:noWrap/>
            <w:vAlign w:val="center"/>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proofErr w:type="spellStart"/>
            <w:r w:rsidRPr="002C3DB0">
              <w:rPr>
                <w:rFonts w:ascii="Times New Roman" w:hAnsi="Times New Roman"/>
                <w:noProof w:val="0"/>
                <w:color w:val="000000"/>
                <w:sz w:val="24"/>
                <w:szCs w:val="24"/>
                <w:lang w:val="en-US"/>
              </w:rPr>
              <w:t>Rerata</w:t>
            </w:r>
            <w:proofErr w:type="spellEnd"/>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vMerge/>
            <w:tcBorders>
              <w:left w:val="nil"/>
              <w:bottom w:val="single" w:sz="4" w:space="0" w:color="auto"/>
              <w:right w:val="nil"/>
            </w:tcBorders>
            <w:shd w:val="clear" w:color="auto" w:fill="auto"/>
            <w:noWrap/>
            <w:vAlign w:val="bottom"/>
          </w:tcPr>
          <w:p w:rsidR="00C71ED6" w:rsidRPr="002C3DB0" w:rsidRDefault="00C71ED6" w:rsidP="00AB38A6">
            <w:pPr>
              <w:spacing w:after="0" w:line="240" w:lineRule="auto"/>
              <w:rPr>
                <w:rFonts w:ascii="Times New Roman" w:hAnsi="Times New Roman"/>
                <w:noProof w:val="0"/>
                <w:color w:val="000000"/>
                <w:sz w:val="24"/>
                <w:szCs w:val="24"/>
                <w:lang w:val="en-US"/>
              </w:rPr>
            </w:pPr>
          </w:p>
        </w:tc>
        <w:tc>
          <w:tcPr>
            <w:tcW w:w="1472" w:type="dxa"/>
            <w:gridSpan w:val="2"/>
            <w:tcBorders>
              <w:top w:val="nil"/>
              <w:left w:val="nil"/>
              <w:bottom w:val="single" w:sz="4" w:space="0" w:color="auto"/>
              <w:right w:val="nil"/>
            </w:tcBorders>
            <w:shd w:val="clear" w:color="auto" w:fill="auto"/>
            <w:noWrap/>
            <w:vAlign w:val="bottom"/>
          </w:tcPr>
          <w:p w:rsidR="00C71ED6" w:rsidRPr="002C3DB0"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Sereh</w:t>
            </w:r>
            <w:proofErr w:type="spellEnd"/>
            <w:r>
              <w:rPr>
                <w:rFonts w:ascii="Times New Roman" w:hAnsi="Times New Roman"/>
                <w:noProof w:val="0"/>
                <w:color w:val="000000"/>
                <w:sz w:val="24"/>
                <w:szCs w:val="24"/>
                <w:lang w:val="en-US"/>
              </w:rPr>
              <w:t xml:space="preserve"> Wangi</w:t>
            </w:r>
          </w:p>
        </w:tc>
        <w:tc>
          <w:tcPr>
            <w:tcW w:w="1418" w:type="dxa"/>
            <w:tcBorders>
              <w:top w:val="nil"/>
              <w:left w:val="nil"/>
              <w:bottom w:val="single" w:sz="4" w:space="0" w:color="auto"/>
              <w:right w:val="nil"/>
            </w:tcBorders>
            <w:shd w:val="clear" w:color="auto" w:fill="auto"/>
            <w:noWrap/>
            <w:vAlign w:val="bottom"/>
          </w:tcPr>
          <w:p w:rsidR="00C71ED6" w:rsidRPr="002C3DB0" w:rsidRDefault="00C71ED6" w:rsidP="00AB38A6">
            <w:pPr>
              <w:spacing w:after="0" w:line="240" w:lineRule="auto"/>
              <w:rPr>
                <w:rFonts w:ascii="Times New Roman" w:hAnsi="Times New Roman"/>
                <w:noProof w:val="0"/>
                <w:color w:val="000000"/>
                <w:sz w:val="24"/>
                <w:szCs w:val="24"/>
                <w:lang w:val="en-US"/>
              </w:rPr>
            </w:pPr>
            <w:proofErr w:type="spellStart"/>
            <w:r>
              <w:rPr>
                <w:rFonts w:ascii="Times New Roman" w:hAnsi="Times New Roman"/>
                <w:noProof w:val="0"/>
                <w:color w:val="000000"/>
                <w:sz w:val="24"/>
                <w:szCs w:val="24"/>
                <w:lang w:val="en-US"/>
              </w:rPr>
              <w:t>Daun</w:t>
            </w:r>
            <w:proofErr w:type="spellEnd"/>
            <w:r>
              <w:rPr>
                <w:rFonts w:ascii="Times New Roman" w:hAnsi="Times New Roman"/>
                <w:noProof w:val="0"/>
                <w:color w:val="000000"/>
                <w:sz w:val="24"/>
                <w:szCs w:val="24"/>
                <w:lang w:val="en-US"/>
              </w:rPr>
              <w:t xml:space="preserve"> </w:t>
            </w:r>
            <w:proofErr w:type="spellStart"/>
            <w:r>
              <w:rPr>
                <w:rFonts w:ascii="Times New Roman" w:hAnsi="Times New Roman"/>
                <w:noProof w:val="0"/>
                <w:color w:val="000000"/>
                <w:sz w:val="24"/>
                <w:szCs w:val="24"/>
                <w:lang w:val="en-US"/>
              </w:rPr>
              <w:t>Sirsak</w:t>
            </w:r>
            <w:proofErr w:type="spellEnd"/>
            <w:r>
              <w:rPr>
                <w:rFonts w:ascii="Times New Roman" w:hAnsi="Times New Roman"/>
                <w:noProof w:val="0"/>
                <w:color w:val="000000"/>
                <w:sz w:val="24"/>
                <w:szCs w:val="24"/>
                <w:lang w:val="en-US"/>
              </w:rPr>
              <w:t xml:space="preserve"> </w:t>
            </w:r>
          </w:p>
        </w:tc>
        <w:tc>
          <w:tcPr>
            <w:tcW w:w="1134" w:type="dxa"/>
            <w:vMerge/>
            <w:tcBorders>
              <w:left w:val="nil"/>
              <w:bottom w:val="single" w:sz="4" w:space="0" w:color="auto"/>
              <w:right w:val="nil"/>
            </w:tcBorders>
            <w:shd w:val="clear" w:color="auto" w:fill="auto"/>
            <w:noWrap/>
            <w:vAlign w:val="bottom"/>
          </w:tcPr>
          <w:p w:rsidR="00C71ED6" w:rsidRPr="002C3DB0" w:rsidRDefault="00C71ED6" w:rsidP="00AB38A6">
            <w:pPr>
              <w:spacing w:after="0" w:line="240" w:lineRule="auto"/>
              <w:rPr>
                <w:rFonts w:ascii="Times New Roman" w:hAnsi="Times New Roman"/>
                <w:noProof w:val="0"/>
                <w:color w:val="000000"/>
                <w:sz w:val="24"/>
                <w:szCs w:val="24"/>
                <w:lang w:val="en-US"/>
              </w:rPr>
            </w:pPr>
          </w:p>
        </w:tc>
        <w:tc>
          <w:tcPr>
            <w:tcW w:w="669" w:type="dxa"/>
            <w:tcBorders>
              <w:top w:val="nil"/>
              <w:left w:val="nil"/>
              <w:bottom w:val="nil"/>
              <w:right w:val="nil"/>
            </w:tcBorders>
            <w:shd w:val="clear" w:color="auto" w:fill="auto"/>
            <w:noWrap/>
            <w:vAlign w:val="bottom"/>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10%</w:t>
            </w:r>
          </w:p>
        </w:tc>
        <w:tc>
          <w:tcPr>
            <w:tcW w:w="960"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95,25</w:t>
            </w:r>
          </w:p>
        </w:tc>
        <w:tc>
          <w:tcPr>
            <w:tcW w:w="1930" w:type="dxa"/>
            <w:gridSpan w:val="2"/>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95,50</w:t>
            </w:r>
          </w:p>
        </w:tc>
        <w:tc>
          <w:tcPr>
            <w:tcW w:w="1134"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95,38 p</w:t>
            </w:r>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15%</w:t>
            </w:r>
          </w:p>
        </w:tc>
        <w:tc>
          <w:tcPr>
            <w:tcW w:w="960"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90,50</w:t>
            </w:r>
          </w:p>
        </w:tc>
        <w:tc>
          <w:tcPr>
            <w:tcW w:w="1930" w:type="dxa"/>
            <w:gridSpan w:val="2"/>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97,50</w:t>
            </w:r>
          </w:p>
        </w:tc>
        <w:tc>
          <w:tcPr>
            <w:tcW w:w="1134"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94,00 p</w:t>
            </w:r>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r>
              <w:rPr>
                <w:rFonts w:ascii="Times New Roman" w:hAnsi="Times New Roman"/>
                <w:noProof w:val="0"/>
                <w:color w:val="000000"/>
                <w:sz w:val="24"/>
                <w:szCs w:val="24"/>
                <w:lang w:val="en-US"/>
              </w:rPr>
              <w:t>25%</w:t>
            </w:r>
          </w:p>
        </w:tc>
        <w:tc>
          <w:tcPr>
            <w:tcW w:w="960"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92,00</w:t>
            </w:r>
          </w:p>
        </w:tc>
        <w:tc>
          <w:tcPr>
            <w:tcW w:w="1930" w:type="dxa"/>
            <w:gridSpan w:val="2"/>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98,25</w:t>
            </w:r>
          </w:p>
        </w:tc>
        <w:tc>
          <w:tcPr>
            <w:tcW w:w="1134"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95,13 p</w:t>
            </w:r>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tcBorders>
              <w:top w:val="nil"/>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roofErr w:type="spellStart"/>
            <w:r w:rsidRPr="002C3DB0">
              <w:rPr>
                <w:rFonts w:ascii="Times New Roman" w:hAnsi="Times New Roman"/>
                <w:noProof w:val="0"/>
                <w:color w:val="000000"/>
                <w:sz w:val="24"/>
                <w:szCs w:val="24"/>
                <w:lang w:val="en-US"/>
              </w:rPr>
              <w:t>Rerata</w:t>
            </w:r>
            <w:proofErr w:type="spellEnd"/>
          </w:p>
        </w:tc>
        <w:tc>
          <w:tcPr>
            <w:tcW w:w="960" w:type="dxa"/>
            <w:tcBorders>
              <w:top w:val="nil"/>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 xml:space="preserve">92,58 </w:t>
            </w:r>
            <w:r>
              <w:rPr>
                <w:rFonts w:ascii="Times New Roman" w:hAnsi="Times New Roman"/>
                <w:noProof w:val="0"/>
                <w:color w:val="000000"/>
                <w:sz w:val="24"/>
                <w:szCs w:val="24"/>
                <w:lang w:val="en-US"/>
              </w:rPr>
              <w:t>b</w:t>
            </w:r>
          </w:p>
        </w:tc>
        <w:tc>
          <w:tcPr>
            <w:tcW w:w="1930" w:type="dxa"/>
            <w:gridSpan w:val="2"/>
            <w:tcBorders>
              <w:top w:val="nil"/>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97,0 a</w:t>
            </w:r>
          </w:p>
        </w:tc>
        <w:tc>
          <w:tcPr>
            <w:tcW w:w="1134" w:type="dxa"/>
            <w:tcBorders>
              <w:top w:val="nil"/>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Pr>
                <w:rFonts w:ascii="Times New Roman" w:hAnsi="Times New Roman"/>
                <w:noProof w:val="0"/>
                <w:color w:val="000000"/>
                <w:sz w:val="24"/>
                <w:szCs w:val="24"/>
                <w:lang w:val="en-US"/>
              </w:rPr>
              <w:t>94,79 A</w:t>
            </w:r>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roofErr w:type="spellStart"/>
            <w:r w:rsidRPr="002C3DB0">
              <w:rPr>
                <w:rFonts w:ascii="Times New Roman" w:hAnsi="Times New Roman"/>
                <w:noProof w:val="0"/>
                <w:color w:val="000000"/>
                <w:sz w:val="24"/>
                <w:szCs w:val="24"/>
                <w:lang w:val="en-US"/>
              </w:rPr>
              <w:t>Aceton</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p>
        </w:tc>
        <w:tc>
          <w:tcPr>
            <w:tcW w:w="1930" w:type="dxa"/>
            <w:gridSpan w:val="2"/>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sz w:val="24"/>
                <w:szCs w:val="24"/>
                <w:lang w:val="en-US"/>
              </w:rPr>
            </w:pPr>
          </w:p>
        </w:tc>
        <w:tc>
          <w:tcPr>
            <w:tcW w:w="1134" w:type="dxa"/>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94,25 A</w:t>
            </w:r>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r w:rsidR="00C71ED6" w:rsidRPr="002C3DB0" w:rsidTr="00AB38A6">
        <w:trPr>
          <w:trHeight w:val="300"/>
        </w:trPr>
        <w:tc>
          <w:tcPr>
            <w:tcW w:w="1363" w:type="dxa"/>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roofErr w:type="spellStart"/>
            <w:r w:rsidRPr="002C3DB0">
              <w:rPr>
                <w:rFonts w:ascii="Times New Roman" w:hAnsi="Times New Roman"/>
                <w:noProof w:val="0"/>
                <w:color w:val="000000"/>
                <w:sz w:val="24"/>
                <w:szCs w:val="24"/>
                <w:lang w:val="en-US"/>
              </w:rPr>
              <w:t>Kontrol</w:t>
            </w:r>
            <w:proofErr w:type="spellEnd"/>
            <w:r w:rsidRPr="002C3DB0">
              <w:rPr>
                <w:rFonts w:ascii="Times New Roman" w:hAnsi="Times New Roman"/>
                <w:noProof w:val="0"/>
                <w:color w:val="000000"/>
                <w:sz w:val="24"/>
                <w:szCs w:val="24"/>
                <w:lang w:val="en-US"/>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p>
        </w:tc>
        <w:tc>
          <w:tcPr>
            <w:tcW w:w="1930" w:type="dxa"/>
            <w:gridSpan w:val="2"/>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p>
        </w:tc>
        <w:tc>
          <w:tcPr>
            <w:tcW w:w="1134" w:type="dxa"/>
            <w:tcBorders>
              <w:top w:val="single" w:sz="4" w:space="0" w:color="auto"/>
              <w:left w:val="nil"/>
              <w:bottom w:val="single" w:sz="4" w:space="0" w:color="auto"/>
              <w:right w:val="nil"/>
            </w:tcBorders>
            <w:shd w:val="clear" w:color="auto" w:fill="auto"/>
            <w:noWrap/>
            <w:vAlign w:val="bottom"/>
            <w:hideMark/>
          </w:tcPr>
          <w:p w:rsidR="00C71ED6" w:rsidRPr="002C3DB0" w:rsidRDefault="00C71ED6" w:rsidP="00AB38A6">
            <w:pPr>
              <w:spacing w:after="0" w:line="240" w:lineRule="auto"/>
              <w:jc w:val="center"/>
              <w:rPr>
                <w:rFonts w:ascii="Times New Roman" w:hAnsi="Times New Roman"/>
                <w:noProof w:val="0"/>
                <w:color w:val="000000"/>
                <w:sz w:val="24"/>
                <w:szCs w:val="24"/>
                <w:lang w:val="en-US"/>
              </w:rPr>
            </w:pPr>
            <w:r w:rsidRPr="002C3DB0">
              <w:rPr>
                <w:rFonts w:ascii="Times New Roman" w:hAnsi="Times New Roman"/>
                <w:noProof w:val="0"/>
                <w:color w:val="000000"/>
                <w:sz w:val="24"/>
                <w:szCs w:val="24"/>
                <w:lang w:val="en-US"/>
              </w:rPr>
              <w:t>93,25 A</w:t>
            </w:r>
          </w:p>
        </w:tc>
        <w:tc>
          <w:tcPr>
            <w:tcW w:w="669" w:type="dxa"/>
            <w:tcBorders>
              <w:top w:val="nil"/>
              <w:left w:val="nil"/>
              <w:bottom w:val="nil"/>
              <w:right w:val="nil"/>
            </w:tcBorders>
            <w:shd w:val="clear" w:color="auto" w:fill="auto"/>
            <w:noWrap/>
            <w:vAlign w:val="bottom"/>
            <w:hideMark/>
          </w:tcPr>
          <w:p w:rsidR="00C71ED6" w:rsidRPr="002C3DB0" w:rsidRDefault="00C71ED6" w:rsidP="00AB38A6">
            <w:pPr>
              <w:spacing w:after="0" w:line="240" w:lineRule="auto"/>
              <w:rPr>
                <w:rFonts w:ascii="Times New Roman" w:hAnsi="Times New Roman"/>
                <w:noProof w:val="0"/>
                <w:color w:val="000000"/>
                <w:sz w:val="24"/>
                <w:szCs w:val="24"/>
                <w:lang w:val="en-US"/>
              </w:rPr>
            </w:pPr>
          </w:p>
        </w:tc>
      </w:tr>
    </w:tbl>
    <w:p w:rsidR="00C71ED6" w:rsidRDefault="00C71ED6" w:rsidP="00C71ED6">
      <w:pPr>
        <w:pStyle w:val="BodyText"/>
        <w:spacing w:line="257" w:lineRule="exact"/>
        <w:ind w:left="1985" w:hanging="1418"/>
        <w:jc w:val="both"/>
      </w:pPr>
      <w:r w:rsidRPr="002C3DB0">
        <w:rPr>
          <w:rFonts w:eastAsiaTheme="majorEastAsia"/>
          <w:bCs/>
          <w:lang w:val="en-US"/>
        </w:rPr>
        <w:t xml:space="preserve"> </w:t>
      </w:r>
      <w:r>
        <w:t xml:space="preserve">Keterangan : </w:t>
      </w:r>
      <w:r w:rsidRPr="00670A66">
        <w:rPr>
          <w:color w:val="000000" w:themeColor="text1"/>
        </w:rPr>
        <w:t>Nilai purata yang diikuti huruf yang sama pada kolom yang sama menunjukkan tidak berbeda nyata menurut uji F pada taraf 5%.</w:t>
      </w:r>
    </w:p>
    <w:p w:rsidR="00A964C1" w:rsidRDefault="00A964C1" w:rsidP="00A964C1">
      <w:pPr>
        <w:spacing w:line="480" w:lineRule="auto"/>
        <w:jc w:val="both"/>
        <w:rPr>
          <w:rFonts w:ascii="Times New Roman" w:hAnsi="Times New Roman"/>
          <w:sz w:val="24"/>
          <w:szCs w:val="24"/>
          <w:lang w:val="en-US"/>
        </w:rPr>
      </w:pPr>
      <w:bookmarkStart w:id="9" w:name="_GoBack"/>
      <w:bookmarkEnd w:id="9"/>
      <w:r w:rsidRPr="00A964C1">
        <w:rPr>
          <w:rFonts w:ascii="Times New Roman" w:hAnsi="Times New Roman"/>
          <w:sz w:val="24"/>
          <w:szCs w:val="24"/>
        </w:rPr>
        <w:t>Menurut hasil penelitian ini, Pada tabel 1 dan 2. Pengamatan uji toksisitas kontak dan uji</w:t>
      </w:r>
      <w:r>
        <w:rPr>
          <w:rFonts w:ascii="Times New Roman" w:hAnsi="Times New Roman"/>
          <w:sz w:val="24"/>
          <w:szCs w:val="24"/>
          <w:lang w:val="en-US"/>
        </w:rPr>
        <w:t xml:space="preserve"> toksisits pakan terhadap mortalitas  hama </w:t>
      </w:r>
      <w:r w:rsidRPr="00836C47">
        <w:rPr>
          <w:rFonts w:ascii="Times New Roman" w:hAnsi="Times New Roman"/>
          <w:i/>
          <w:sz w:val="24"/>
          <w:szCs w:val="24"/>
          <w:lang w:val="en-US"/>
        </w:rPr>
        <w:t>Callosobruchus chinensi</w:t>
      </w:r>
      <w:r>
        <w:rPr>
          <w:rFonts w:ascii="Times New Roman" w:hAnsi="Times New Roman"/>
          <w:i/>
          <w:sz w:val="24"/>
          <w:szCs w:val="24"/>
          <w:lang w:val="en-US"/>
        </w:rPr>
        <w:t>s</w:t>
      </w:r>
      <w:r>
        <w:rPr>
          <w:rFonts w:ascii="Times New Roman" w:hAnsi="Times New Roman"/>
          <w:sz w:val="24"/>
          <w:szCs w:val="24"/>
          <w:lang w:val="en-US"/>
        </w:rPr>
        <w:t xml:space="preserve"> tidak adanya beda nyata, karena </w:t>
      </w:r>
      <w:r w:rsidRPr="00422EAA">
        <w:rPr>
          <w:rFonts w:ascii="Times New Roman" w:hAnsi="Times New Roman"/>
          <w:sz w:val="24"/>
          <w:szCs w:val="24"/>
        </w:rPr>
        <w:t>Menurut Mulyaman, dkk (2000), daun sirsak mengandung senyawa acetogenin antara lain ac</w:t>
      </w:r>
      <w:r>
        <w:rPr>
          <w:rFonts w:ascii="Times New Roman" w:hAnsi="Times New Roman"/>
          <w:sz w:val="24"/>
          <w:szCs w:val="24"/>
        </w:rPr>
        <w:t>imicin, bulatacin dan squamocin</w:t>
      </w:r>
      <w:r>
        <w:rPr>
          <w:rFonts w:ascii="Times New Roman" w:hAnsi="Times New Roman"/>
          <w:sz w:val="24"/>
          <w:szCs w:val="24"/>
          <w:lang w:val="en-US"/>
        </w:rPr>
        <w:t xml:space="preserve"> yang</w:t>
      </w:r>
      <w:r>
        <w:rPr>
          <w:rFonts w:ascii="Times New Roman" w:hAnsi="Times New Roman"/>
          <w:sz w:val="24"/>
          <w:szCs w:val="24"/>
        </w:rPr>
        <w:t xml:space="preserve"> </w:t>
      </w:r>
      <w:r w:rsidRPr="00422EAA">
        <w:rPr>
          <w:rFonts w:ascii="Times New Roman" w:hAnsi="Times New Roman"/>
          <w:sz w:val="24"/>
          <w:szCs w:val="24"/>
        </w:rPr>
        <w:t>bersifat racun perut yang mengakibatkan serangga hama menyebabkan kematian.</w:t>
      </w:r>
      <w:r>
        <w:rPr>
          <w:rFonts w:ascii="Times New Roman" w:hAnsi="Times New Roman"/>
          <w:sz w:val="24"/>
          <w:szCs w:val="24"/>
          <w:lang w:val="en-US"/>
        </w:rPr>
        <w:t xml:space="preserve"> </w:t>
      </w:r>
      <w:r w:rsidRPr="00422EAA">
        <w:rPr>
          <w:rFonts w:ascii="Times New Roman" w:hAnsi="Times New Roman"/>
          <w:sz w:val="24"/>
          <w:szCs w:val="24"/>
        </w:rPr>
        <w:t xml:space="preserve">Selanjutnya menurut </w:t>
      </w:r>
      <w:r>
        <w:rPr>
          <w:rFonts w:ascii="Times New Roman" w:hAnsi="Times New Roman"/>
          <w:sz w:val="24"/>
          <w:szCs w:val="24"/>
          <w:lang w:val="en-US"/>
        </w:rPr>
        <w:t xml:space="preserve">(Sastrahamidjojo, 2004 ; Soekamto </w:t>
      </w:r>
      <w:r>
        <w:rPr>
          <w:rFonts w:ascii="Times New Roman" w:hAnsi="Times New Roman"/>
          <w:i/>
          <w:sz w:val="24"/>
          <w:szCs w:val="24"/>
          <w:lang w:val="en-US"/>
        </w:rPr>
        <w:t xml:space="preserve">dkk, </w:t>
      </w:r>
      <w:r>
        <w:rPr>
          <w:rFonts w:ascii="Times New Roman" w:hAnsi="Times New Roman"/>
          <w:sz w:val="24"/>
          <w:szCs w:val="24"/>
          <w:lang w:val="en-US"/>
        </w:rPr>
        <w:t xml:space="preserve">2019) </w:t>
      </w:r>
      <w:r w:rsidRPr="00422EAA">
        <w:rPr>
          <w:rFonts w:ascii="Times New Roman" w:hAnsi="Times New Roman"/>
          <w:sz w:val="24"/>
          <w:szCs w:val="24"/>
        </w:rPr>
        <w:t>minyak sereh wangi mengandung 3 komponen utama yaitu sitronelol dan geraniol</w:t>
      </w:r>
      <w:r>
        <w:rPr>
          <w:rFonts w:ascii="Times New Roman" w:hAnsi="Times New Roman"/>
          <w:sz w:val="24"/>
          <w:szCs w:val="24"/>
          <w:lang w:val="en-US"/>
        </w:rPr>
        <w:t xml:space="preserve"> yang bisa digunakan sebagai pengendali hama.</w:t>
      </w:r>
    </w:p>
    <w:p w:rsidR="00A964C1" w:rsidRPr="001C7490" w:rsidRDefault="00A964C1" w:rsidP="00A964C1">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Selain pada perlakuan Pestisida sereh wangi dan daun sirsak, pada uji toksisitas kontak dengan perlakuan aceton juga menyebabkan kematian yang tinggi. Hal ini dikarenakan aceton memiliki sifat toksik, seperti yang dilaporkan dalam penelitian (Elsyana </w:t>
      </w:r>
      <w:r>
        <w:rPr>
          <w:rFonts w:ascii="Times New Roman" w:hAnsi="Times New Roman"/>
          <w:i/>
          <w:sz w:val="24"/>
          <w:szCs w:val="24"/>
          <w:lang w:val="en-US"/>
        </w:rPr>
        <w:t xml:space="preserve">dkk, </w:t>
      </w:r>
      <w:r>
        <w:rPr>
          <w:rFonts w:ascii="Times New Roman" w:hAnsi="Times New Roman"/>
          <w:sz w:val="24"/>
          <w:szCs w:val="24"/>
          <w:lang w:val="en-US"/>
        </w:rPr>
        <w:t xml:space="preserve">2019) bahwa aceton mampu menyebabkan kematian pada larva udang </w:t>
      </w:r>
      <w:r>
        <w:rPr>
          <w:rFonts w:ascii="Times New Roman" w:hAnsi="Times New Roman"/>
          <w:i/>
          <w:sz w:val="24"/>
          <w:szCs w:val="24"/>
          <w:lang w:val="en-US"/>
        </w:rPr>
        <w:t xml:space="preserve">Artemia salina Leach. </w:t>
      </w:r>
    </w:p>
    <w:p w:rsidR="00A964C1" w:rsidRDefault="00A964C1" w:rsidP="00A964C1">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tabel 3 populasi hama terbanyak terdapat pada perlakuan yang menggunakan bahan sereh wangi, sedangkan pada bahan yang menggunakan daun sirsak terdapat hama yang rendah, hal ini dikarenakan pada daun sirsak mengandung acetogenin yang </w:t>
      </w:r>
      <w:r w:rsidRPr="00A174C2">
        <w:rPr>
          <w:rFonts w:ascii="Times New Roman" w:hAnsi="Times New Roman"/>
          <w:sz w:val="24"/>
          <w:szCs w:val="24"/>
          <w:lang w:val="en-US"/>
        </w:rPr>
        <w:t>merupa</w:t>
      </w:r>
      <w:r>
        <w:rPr>
          <w:rFonts w:ascii="Times New Roman" w:hAnsi="Times New Roman"/>
          <w:sz w:val="24"/>
          <w:szCs w:val="24"/>
          <w:lang w:val="en-US"/>
        </w:rPr>
        <w:t xml:space="preserve">kan fraksi yang kurang polar. </w:t>
      </w:r>
      <w:r w:rsidRPr="00A174C2">
        <w:rPr>
          <w:rFonts w:ascii="Times New Roman" w:hAnsi="Times New Roman"/>
          <w:sz w:val="24"/>
          <w:szCs w:val="24"/>
          <w:lang w:val="en-US"/>
        </w:rPr>
        <w:t>Acetogenin mem</w:t>
      </w:r>
      <w:r>
        <w:rPr>
          <w:rFonts w:ascii="Times New Roman" w:hAnsi="Times New Roman"/>
          <w:sz w:val="24"/>
          <w:szCs w:val="24"/>
          <w:lang w:val="en-US"/>
        </w:rPr>
        <w:t xml:space="preserve">punyai banyak sekali aktivitas </w:t>
      </w:r>
      <w:r w:rsidRPr="00A174C2">
        <w:rPr>
          <w:rFonts w:ascii="Times New Roman" w:hAnsi="Times New Roman"/>
          <w:sz w:val="24"/>
          <w:szCs w:val="24"/>
          <w:lang w:val="en-US"/>
        </w:rPr>
        <w:t>biologi, sepert</w:t>
      </w:r>
      <w:r>
        <w:rPr>
          <w:rFonts w:ascii="Times New Roman" w:hAnsi="Times New Roman"/>
          <w:sz w:val="24"/>
          <w:szCs w:val="24"/>
          <w:lang w:val="en-US"/>
        </w:rPr>
        <w:t xml:space="preserve">i imunosupresif, anti malaria, </w:t>
      </w:r>
      <w:r w:rsidRPr="00A174C2">
        <w:rPr>
          <w:rFonts w:ascii="Times New Roman" w:hAnsi="Times New Roman"/>
          <w:sz w:val="24"/>
          <w:szCs w:val="24"/>
          <w:lang w:val="en-US"/>
        </w:rPr>
        <w:t>insektisida dan antifeedant. Senyawa ini banya</w:t>
      </w:r>
      <w:r>
        <w:rPr>
          <w:rFonts w:ascii="Times New Roman" w:hAnsi="Times New Roman"/>
          <w:sz w:val="24"/>
          <w:szCs w:val="24"/>
          <w:lang w:val="en-US"/>
        </w:rPr>
        <w:t xml:space="preserve">k </w:t>
      </w:r>
      <w:r w:rsidRPr="00A174C2">
        <w:rPr>
          <w:rFonts w:ascii="Times New Roman" w:hAnsi="Times New Roman"/>
          <w:sz w:val="24"/>
          <w:szCs w:val="24"/>
          <w:lang w:val="en-US"/>
        </w:rPr>
        <w:t xml:space="preserve">ditemukan di </w:t>
      </w:r>
      <w:r>
        <w:rPr>
          <w:rFonts w:ascii="Times New Roman" w:hAnsi="Times New Roman"/>
          <w:sz w:val="24"/>
          <w:szCs w:val="24"/>
          <w:lang w:val="en-US"/>
        </w:rPr>
        <w:t xml:space="preserve">daun, ranting dan biji tanaman </w:t>
      </w:r>
      <w:r w:rsidRPr="00A174C2">
        <w:rPr>
          <w:rFonts w:ascii="Times New Roman" w:hAnsi="Times New Roman"/>
          <w:sz w:val="24"/>
          <w:szCs w:val="24"/>
          <w:lang w:val="en-US"/>
        </w:rPr>
        <w:t>annonaceous</w:t>
      </w:r>
      <w:r>
        <w:rPr>
          <w:rFonts w:ascii="Times New Roman" w:hAnsi="Times New Roman"/>
          <w:sz w:val="24"/>
          <w:szCs w:val="24"/>
          <w:lang w:val="en-US"/>
        </w:rPr>
        <w:t xml:space="preserve">. Mekanisme acetogenin sebagai </w:t>
      </w:r>
      <w:r w:rsidRPr="00A174C2">
        <w:rPr>
          <w:rFonts w:ascii="Times New Roman" w:hAnsi="Times New Roman"/>
          <w:sz w:val="24"/>
          <w:szCs w:val="24"/>
          <w:lang w:val="en-US"/>
        </w:rPr>
        <w:t>insektisida</w:t>
      </w:r>
      <w:r>
        <w:rPr>
          <w:rFonts w:ascii="Times New Roman" w:hAnsi="Times New Roman"/>
          <w:sz w:val="24"/>
          <w:szCs w:val="24"/>
          <w:lang w:val="en-US"/>
        </w:rPr>
        <w:t xml:space="preserve"> adalah dengan menghambat NADH </w:t>
      </w:r>
      <w:r w:rsidRPr="00A174C2">
        <w:rPr>
          <w:rFonts w:ascii="Times New Roman" w:hAnsi="Times New Roman"/>
          <w:sz w:val="24"/>
          <w:szCs w:val="24"/>
          <w:lang w:val="en-US"/>
        </w:rPr>
        <w:lastRenderedPageBreak/>
        <w:t>ubikuino</w:t>
      </w:r>
      <w:r>
        <w:rPr>
          <w:rFonts w:ascii="Times New Roman" w:hAnsi="Times New Roman"/>
          <w:sz w:val="24"/>
          <w:szCs w:val="24"/>
          <w:lang w:val="en-US"/>
        </w:rPr>
        <w:t xml:space="preserve">n reduktase (complex I) rantai </w:t>
      </w:r>
      <w:r w:rsidRPr="00A174C2">
        <w:rPr>
          <w:rFonts w:ascii="Times New Roman" w:hAnsi="Times New Roman"/>
          <w:sz w:val="24"/>
          <w:szCs w:val="24"/>
          <w:lang w:val="en-US"/>
        </w:rPr>
        <w:t>p</w:t>
      </w:r>
      <w:r>
        <w:rPr>
          <w:rFonts w:ascii="Times New Roman" w:hAnsi="Times New Roman"/>
          <w:sz w:val="24"/>
          <w:szCs w:val="24"/>
          <w:lang w:val="en-US"/>
        </w:rPr>
        <w:t xml:space="preserve">ernapasan, dan secara langsung </w:t>
      </w:r>
      <w:r w:rsidRPr="00A174C2">
        <w:rPr>
          <w:rFonts w:ascii="Times New Roman" w:hAnsi="Times New Roman"/>
          <w:sz w:val="24"/>
          <w:szCs w:val="24"/>
          <w:lang w:val="en-US"/>
        </w:rPr>
        <w:t>mem</w:t>
      </w:r>
      <w:r>
        <w:rPr>
          <w:rFonts w:ascii="Times New Roman" w:hAnsi="Times New Roman"/>
          <w:sz w:val="24"/>
          <w:szCs w:val="24"/>
          <w:lang w:val="en-US"/>
        </w:rPr>
        <w:t xml:space="preserve">pengaruhi transpor elektron di </w:t>
      </w:r>
      <w:r w:rsidRPr="00A174C2">
        <w:rPr>
          <w:rFonts w:ascii="Times New Roman" w:hAnsi="Times New Roman"/>
          <w:sz w:val="24"/>
          <w:szCs w:val="24"/>
          <w:lang w:val="en-US"/>
        </w:rPr>
        <w:t>mitokondria me</w:t>
      </w:r>
      <w:r>
        <w:rPr>
          <w:rFonts w:ascii="Times New Roman" w:hAnsi="Times New Roman"/>
          <w:sz w:val="24"/>
          <w:szCs w:val="24"/>
          <w:lang w:val="en-US"/>
        </w:rPr>
        <w:t xml:space="preserve">nyebabkan penurunan kadar </w:t>
      </w:r>
      <w:r w:rsidRPr="00A174C2">
        <w:rPr>
          <w:rFonts w:ascii="Times New Roman" w:hAnsi="Times New Roman"/>
          <w:sz w:val="24"/>
          <w:szCs w:val="24"/>
          <w:lang w:val="en-US"/>
        </w:rPr>
        <w:t>ATP sehingga s</w:t>
      </w:r>
      <w:r>
        <w:rPr>
          <w:rFonts w:ascii="Times New Roman" w:hAnsi="Times New Roman"/>
          <w:sz w:val="24"/>
          <w:szCs w:val="24"/>
          <w:lang w:val="en-US"/>
        </w:rPr>
        <w:t xml:space="preserve">el mengalami apoptosis (Kojima </w:t>
      </w:r>
      <w:r w:rsidRPr="00A174C2">
        <w:rPr>
          <w:rFonts w:ascii="Times New Roman" w:hAnsi="Times New Roman"/>
          <w:sz w:val="24"/>
          <w:szCs w:val="24"/>
          <w:lang w:val="en-US"/>
        </w:rPr>
        <w:t>&amp; Tanaka, 2009).</w:t>
      </w:r>
      <w:r>
        <w:rPr>
          <w:rFonts w:ascii="Times New Roman" w:hAnsi="Times New Roman"/>
          <w:sz w:val="24"/>
          <w:szCs w:val="24"/>
          <w:lang w:val="en-US"/>
        </w:rPr>
        <w:t xml:space="preserve"> </w:t>
      </w:r>
    </w:p>
    <w:p w:rsidR="00A964C1" w:rsidRDefault="00A964C1" w:rsidP="00A964C1">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Sementara sereh wangi memiliki minyak atsiri dengan kandungan sitronellal dan eugenol  (Sastrahamidjojo, 2004 ; Soekamto </w:t>
      </w:r>
      <w:r>
        <w:rPr>
          <w:rFonts w:ascii="Times New Roman" w:hAnsi="Times New Roman"/>
          <w:i/>
          <w:sz w:val="24"/>
          <w:szCs w:val="24"/>
          <w:lang w:val="en-US"/>
        </w:rPr>
        <w:t xml:space="preserve">dkk, </w:t>
      </w:r>
      <w:r>
        <w:rPr>
          <w:rFonts w:ascii="Times New Roman" w:hAnsi="Times New Roman"/>
          <w:sz w:val="24"/>
          <w:szCs w:val="24"/>
          <w:lang w:val="en-US"/>
        </w:rPr>
        <w:t xml:space="preserve">2019) yang bermanfaat sebagai insektisida. Namun menurut (Kim </w:t>
      </w:r>
      <w:r w:rsidRPr="00A57A89">
        <w:rPr>
          <w:rFonts w:ascii="Times New Roman" w:hAnsi="Times New Roman"/>
          <w:i/>
          <w:sz w:val="24"/>
          <w:szCs w:val="24"/>
          <w:lang w:val="en-US"/>
        </w:rPr>
        <w:t>dkk.,</w:t>
      </w:r>
      <w:r>
        <w:rPr>
          <w:rFonts w:ascii="Times New Roman" w:hAnsi="Times New Roman"/>
          <w:sz w:val="24"/>
          <w:szCs w:val="24"/>
          <w:lang w:val="en-US"/>
        </w:rPr>
        <w:t xml:space="preserve"> 2004 ; Thorsell </w:t>
      </w:r>
      <w:r w:rsidRPr="00A57A89">
        <w:rPr>
          <w:rFonts w:ascii="Times New Roman" w:hAnsi="Times New Roman"/>
          <w:i/>
          <w:sz w:val="24"/>
          <w:szCs w:val="24"/>
          <w:lang w:val="en-US"/>
        </w:rPr>
        <w:t>dkk.</w:t>
      </w:r>
      <w:r>
        <w:rPr>
          <w:rFonts w:ascii="Times New Roman" w:hAnsi="Times New Roman"/>
          <w:sz w:val="24"/>
          <w:szCs w:val="24"/>
          <w:lang w:val="en-US"/>
        </w:rPr>
        <w:t>, 2006; Willis dan Laba, 2016) sitronellal yang dikandung sereh wangi, tidak membunuh hama secara cepat, tetapi berpengaruh dalam mengurangi nafsu makan, pertumbuhan daya reproduksi, penghambatan menjadi serangga dewasa, serta sebagai pemandul. Mekanisme serupa juga terjadi pada senyawa eugenol. Dengan demikian jumlah populasi imago dengan perlakuan pestisida sereh wangi lebih tinggi dibandingkan pada perlakuan pestisida daun sirsak.</w:t>
      </w:r>
    </w:p>
    <w:p w:rsidR="00A964C1" w:rsidRDefault="00A964C1" w:rsidP="00A964C1">
      <w:pPr>
        <w:spacing w:line="480" w:lineRule="auto"/>
        <w:ind w:right="31" w:firstLine="720"/>
        <w:jc w:val="both"/>
        <w:rPr>
          <w:rFonts w:ascii="Times New Roman" w:hAnsi="Times New Roman"/>
          <w:sz w:val="24"/>
          <w:szCs w:val="24"/>
        </w:rPr>
      </w:pPr>
      <w:r>
        <w:rPr>
          <w:rFonts w:ascii="Times New Roman" w:hAnsi="Times New Roman"/>
          <w:sz w:val="24"/>
          <w:szCs w:val="24"/>
          <w:shd w:val="clear" w:color="auto" w:fill="FFFFFF" w:themeFill="background1"/>
          <w:lang w:val="en-US"/>
        </w:rPr>
        <w:t xml:space="preserve">Pada hasil penelitian ini parameter susut bobot, bobot bubuk, dan persentase benih yang rusak sejalan dengan banyaknya imago yang ada, hal ini dijelaskan oleh </w:t>
      </w:r>
      <w:r w:rsidRPr="00010040">
        <w:rPr>
          <w:rFonts w:ascii="Times New Roman" w:hAnsi="Times New Roman"/>
          <w:sz w:val="24"/>
          <w:szCs w:val="24"/>
          <w:shd w:val="clear" w:color="auto" w:fill="FFFFFF" w:themeFill="background1"/>
        </w:rPr>
        <w:t>Harinta (2013),</w:t>
      </w:r>
      <w:r>
        <w:rPr>
          <w:rFonts w:ascii="Times New Roman" w:hAnsi="Times New Roman"/>
          <w:sz w:val="24"/>
          <w:szCs w:val="24"/>
        </w:rPr>
        <w:t xml:space="preserve"> bahwa</w:t>
      </w:r>
      <w:r w:rsidRPr="00010040">
        <w:rPr>
          <w:rFonts w:ascii="Times New Roman" w:hAnsi="Times New Roman"/>
          <w:sz w:val="24"/>
          <w:szCs w:val="24"/>
        </w:rPr>
        <w:t xml:space="preserve"> besarnya kerusakan dan penyusutan bobot benih di tempat penyimpanan tergantung dari tinggi rendahnya kepadatan populasi hama</w:t>
      </w:r>
      <w:r>
        <w:rPr>
          <w:rFonts w:ascii="Times New Roman" w:hAnsi="Times New Roman"/>
          <w:sz w:val="24"/>
          <w:szCs w:val="24"/>
        </w:rPr>
        <w:t xml:space="preserve"> (Tabel 3</w:t>
      </w:r>
      <w:r w:rsidRPr="00010040">
        <w:rPr>
          <w:rFonts w:ascii="Times New Roman" w:hAnsi="Times New Roman"/>
          <w:sz w:val="24"/>
          <w:szCs w:val="24"/>
        </w:rPr>
        <w:t>). Pada populasi yang semakin sedikit, maka kerusakan dan penyusutan bobot benih semakin sedikit.</w:t>
      </w:r>
    </w:p>
    <w:p w:rsidR="00A964C1" w:rsidRDefault="00A964C1" w:rsidP="00A964C1">
      <w:pPr>
        <w:spacing w:after="0" w:line="480" w:lineRule="auto"/>
        <w:ind w:firstLine="720"/>
        <w:jc w:val="both"/>
        <w:rPr>
          <w:rFonts w:ascii="Times New Roman" w:hAnsi="Times New Roman"/>
          <w:sz w:val="24"/>
          <w:szCs w:val="24"/>
          <w:lang w:val="en-US"/>
        </w:rPr>
      </w:pPr>
      <w:r w:rsidRPr="009F5F01">
        <w:rPr>
          <w:rFonts w:ascii="Times New Roman" w:hAnsi="Times New Roman"/>
          <w:sz w:val="24"/>
          <w:szCs w:val="24"/>
          <w:lang w:val="en-US"/>
        </w:rPr>
        <w:t xml:space="preserve">Pada Parameter Pengamatan kadar air pada sebelum dan setelah penyimpanan masih sesuai dengan </w:t>
      </w:r>
      <w:r>
        <w:rPr>
          <w:rFonts w:ascii="Times New Roman" w:hAnsi="Times New Roman"/>
          <w:sz w:val="24"/>
          <w:szCs w:val="24"/>
          <w:lang w:val="en-US"/>
        </w:rPr>
        <w:t>standar kadar air benih kedelai. Berdasarkan Kepmentan No. 620. HK. 140. C. 04. 2020 tentang Petunjuk Teknik Sertifikasi Benih Tanaman Pangan yaitu standar kadar air benih kedelai maksimal adalah 11%. Pada saat sebelum dilakukan penyimpanan kadar air benih masih di kisaran 9% sehingga pada hasil penelitian ini juga di dapat hasil daya berkecambah yang masih tinggi juga,  hal tersebut selaras dengan pendapat Indartono (2011)</w:t>
      </w:r>
      <w:r w:rsidRPr="009F5F01">
        <w:rPr>
          <w:rFonts w:ascii="Times New Roman" w:hAnsi="Times New Roman"/>
          <w:color w:val="FF0000"/>
          <w:sz w:val="24"/>
          <w:szCs w:val="24"/>
          <w:lang w:val="en-US"/>
        </w:rPr>
        <w:t xml:space="preserve"> </w:t>
      </w:r>
      <w:r w:rsidRPr="009F5F01">
        <w:rPr>
          <w:rFonts w:ascii="Times New Roman" w:hAnsi="Times New Roman"/>
          <w:sz w:val="24"/>
          <w:szCs w:val="24"/>
          <w:lang w:val="en-US"/>
        </w:rPr>
        <w:t xml:space="preserve">yang mana menyebutkan kadar air  </w:t>
      </w:r>
      <w:r>
        <w:rPr>
          <w:rFonts w:ascii="Times New Roman" w:hAnsi="Times New Roman"/>
          <w:sz w:val="24"/>
          <w:szCs w:val="24"/>
        </w:rPr>
        <w:t>kedelai saat penyimpanan tidak lebih dari</w:t>
      </w:r>
      <w:r w:rsidRPr="009F5F01">
        <w:rPr>
          <w:rFonts w:ascii="Times New Roman" w:hAnsi="Times New Roman"/>
          <w:sz w:val="24"/>
          <w:szCs w:val="24"/>
        </w:rPr>
        <w:t xml:space="preserve"> 9%, </w:t>
      </w:r>
      <w:r w:rsidRPr="009F5F01">
        <w:rPr>
          <w:rFonts w:ascii="Times New Roman" w:hAnsi="Times New Roman"/>
          <w:sz w:val="24"/>
          <w:szCs w:val="24"/>
          <w:lang w:val="en-US"/>
        </w:rPr>
        <w:t xml:space="preserve">disimpan </w:t>
      </w:r>
      <w:r w:rsidRPr="009F5F01">
        <w:rPr>
          <w:rFonts w:ascii="Times New Roman" w:hAnsi="Times New Roman"/>
          <w:sz w:val="24"/>
          <w:szCs w:val="24"/>
        </w:rPr>
        <w:t xml:space="preserve">dengan perlakuan teknik pengemasan </w:t>
      </w:r>
      <w:r w:rsidRPr="009F5F01">
        <w:rPr>
          <w:rFonts w:ascii="Times New Roman" w:hAnsi="Times New Roman"/>
          <w:sz w:val="24"/>
          <w:szCs w:val="24"/>
        </w:rPr>
        <w:lastRenderedPageBreak/>
        <w:t>plastik kedap udara memberikan rata-rata daya berkecambah lebih baik (&gt; 90%) . Hal ini karena pengaruh luar (lingkungan) dapat diminimalkan sehingga proses deteriorasi dapat ditekan</w:t>
      </w:r>
      <w:r w:rsidRPr="009F5F01">
        <w:rPr>
          <w:rFonts w:ascii="Times New Roman" w:hAnsi="Times New Roman"/>
          <w:sz w:val="24"/>
          <w:szCs w:val="24"/>
          <w:lang w:val="en-US"/>
        </w:rPr>
        <w:t xml:space="preserve"> .</w:t>
      </w:r>
    </w:p>
    <w:p w:rsidR="00A964C1" w:rsidRPr="001A25AB" w:rsidRDefault="00A964C1" w:rsidP="00A964C1">
      <w:pPr>
        <w:spacing w:after="0" w:line="480" w:lineRule="auto"/>
        <w:ind w:firstLine="720"/>
        <w:jc w:val="both"/>
        <w:rPr>
          <w:rFonts w:ascii="Times New Roman" w:hAnsi="Times New Roman"/>
          <w:sz w:val="24"/>
          <w:szCs w:val="24"/>
          <w:lang w:val="en-US"/>
        </w:rPr>
      </w:pPr>
      <w:r w:rsidRPr="009F5F01">
        <w:rPr>
          <w:rFonts w:ascii="Times New Roman" w:hAnsi="Times New Roman"/>
          <w:sz w:val="24"/>
          <w:szCs w:val="24"/>
          <w:lang w:val="en-US"/>
        </w:rPr>
        <w:t xml:space="preserve"> </w:t>
      </w:r>
      <w:r>
        <w:rPr>
          <w:rFonts w:ascii="Times New Roman" w:hAnsi="Times New Roman"/>
          <w:sz w:val="24"/>
          <w:szCs w:val="24"/>
          <w:lang w:val="en-US"/>
        </w:rPr>
        <w:t xml:space="preserve">Hal itu juga terlihat pada parameter pengamatan daya berkecambah, keserempakan berkecambah dan waktu rata – rata berkecambah. </w:t>
      </w:r>
      <w:r w:rsidRPr="001A25AB">
        <w:rPr>
          <w:rFonts w:ascii="Times New Roman" w:hAnsi="Times New Roman"/>
          <w:sz w:val="24"/>
          <w:szCs w:val="24"/>
          <w:lang w:val="en-US"/>
        </w:rPr>
        <w:t>Wirawan dan Wahyuni (2002) mengemukakan bahwa benih dianggap bermutu tinggi apabila memiliki daya berkecambah lebih dari 80% setelah benih disimpan.</w:t>
      </w:r>
      <w:r>
        <w:rPr>
          <w:rFonts w:ascii="Times New Roman" w:hAnsi="Times New Roman"/>
          <w:sz w:val="24"/>
          <w:szCs w:val="24"/>
          <w:lang w:val="en-US"/>
        </w:rPr>
        <w:t xml:space="preserve"> Penggunaan pestisida nabati dalam penelitian ini tidak berpengaruh buruk terhadap kadar air benih kedelai, sehingga viabilitas benih masih terjaga.</w:t>
      </w:r>
    </w:p>
    <w:p w:rsidR="00A964C1" w:rsidRDefault="00A964C1" w:rsidP="00A964C1">
      <w:pPr>
        <w:spacing w:after="0" w:line="480" w:lineRule="auto"/>
        <w:ind w:firstLine="720"/>
        <w:jc w:val="both"/>
        <w:rPr>
          <w:rFonts w:ascii="Times New Roman" w:hAnsi="Times New Roman"/>
          <w:sz w:val="24"/>
          <w:szCs w:val="24"/>
          <w:lang w:val="en-US"/>
        </w:rPr>
      </w:pPr>
      <w:r w:rsidRPr="001A25AB">
        <w:rPr>
          <w:rFonts w:ascii="Times New Roman" w:hAnsi="Times New Roman"/>
          <w:sz w:val="24"/>
          <w:szCs w:val="24"/>
          <w:lang w:val="en-US"/>
        </w:rPr>
        <w:t>Mundurnya viabilitas benih merupakan proses yang berjalan bertingkat dan kumulatif akibat perubahan yang terjadi di dalam benih (Widodo,</w:t>
      </w:r>
      <w:r>
        <w:rPr>
          <w:rFonts w:ascii="Times New Roman" w:hAnsi="Times New Roman"/>
          <w:sz w:val="24"/>
          <w:szCs w:val="24"/>
          <w:lang w:val="en-US"/>
        </w:rPr>
        <w:t xml:space="preserve"> 1991; Lesilolo, dkk., 2018). Permanasari dan Aryanti (2017</w:t>
      </w:r>
      <w:r w:rsidRPr="001A25AB">
        <w:rPr>
          <w:rFonts w:ascii="Times New Roman" w:hAnsi="Times New Roman"/>
          <w:sz w:val="24"/>
          <w:szCs w:val="24"/>
          <w:lang w:val="en-US"/>
        </w:rPr>
        <w:t>) mengemukakan bahwa faktor-faktor yang mempengaruhi perkecambahan benih dibagi menjadi dua yaitu faktor internal dan faktor eksternal. Faktor internal adalah faktor yang berasal dari dalam benih yang terdiri atas (1) faktor genetik, yaitu adanya sifat dormansi benih dan komposisi kimia benih (2) tingkat kemasakan benih, dan (3) umur benih. Sedangkan faktor eksternal diantaranya adalah air, suhu, udara, dll.</w:t>
      </w:r>
    </w:p>
    <w:p w:rsidR="00C71ED6" w:rsidRPr="00C71ED6" w:rsidRDefault="00C71ED6" w:rsidP="00C71ED6">
      <w:pPr>
        <w:spacing w:line="240" w:lineRule="auto"/>
        <w:jc w:val="both"/>
        <w:rPr>
          <w:rFonts w:ascii="Times New Roman" w:hAnsi="Times New Roman"/>
          <w:sz w:val="24"/>
          <w:szCs w:val="24"/>
          <w:lang w:val="en-US"/>
        </w:rPr>
      </w:pPr>
    </w:p>
    <w:p w:rsidR="0024079E" w:rsidRPr="0024079E" w:rsidRDefault="0024079E" w:rsidP="0024079E">
      <w:pPr>
        <w:shd w:val="clear" w:color="auto" w:fill="FFFFFF"/>
        <w:spacing w:line="240" w:lineRule="auto"/>
        <w:rPr>
          <w:rFonts w:ascii="Times New Roman" w:hAnsi="Times New Roman"/>
          <w:sz w:val="24"/>
          <w:szCs w:val="24"/>
          <w:lang w:val="en-US"/>
        </w:rPr>
      </w:pPr>
    </w:p>
    <w:p w:rsidR="0024079E" w:rsidRDefault="0024079E" w:rsidP="0024079E">
      <w:pPr>
        <w:spacing w:line="240" w:lineRule="auto"/>
        <w:jc w:val="both"/>
        <w:rPr>
          <w:rFonts w:ascii="Times New Roman" w:hAnsi="Times New Roman"/>
          <w:sz w:val="24"/>
          <w:szCs w:val="24"/>
        </w:rPr>
      </w:pPr>
    </w:p>
    <w:p w:rsidR="00721AE5" w:rsidRPr="00F1506B" w:rsidRDefault="00721AE5" w:rsidP="00721AE5">
      <w:pPr>
        <w:spacing w:line="480" w:lineRule="auto"/>
        <w:ind w:left="851"/>
        <w:jc w:val="both"/>
        <w:rPr>
          <w:rFonts w:ascii="Times New Roman" w:hAnsi="Times New Roman"/>
          <w:sz w:val="24"/>
          <w:szCs w:val="24"/>
        </w:rPr>
      </w:pPr>
    </w:p>
    <w:p w:rsidR="00721AE5" w:rsidRPr="00F1506B" w:rsidRDefault="00721AE5" w:rsidP="00721AE5">
      <w:pPr>
        <w:spacing w:line="480" w:lineRule="auto"/>
        <w:ind w:left="851"/>
        <w:jc w:val="both"/>
        <w:rPr>
          <w:rFonts w:ascii="Times New Roman" w:hAnsi="Times New Roman"/>
          <w:sz w:val="24"/>
          <w:szCs w:val="24"/>
        </w:rPr>
      </w:pPr>
    </w:p>
    <w:p w:rsidR="00721AE5" w:rsidRPr="00F1506B" w:rsidRDefault="00721AE5" w:rsidP="00721AE5">
      <w:pPr>
        <w:tabs>
          <w:tab w:val="left" w:pos="3870"/>
        </w:tabs>
        <w:ind w:firstLine="709"/>
        <w:jc w:val="both"/>
        <w:rPr>
          <w:rFonts w:ascii="Times New Roman" w:hAnsi="Times New Roman"/>
          <w:sz w:val="24"/>
          <w:szCs w:val="24"/>
          <w:lang w:val="en-US"/>
        </w:rPr>
      </w:pPr>
    </w:p>
    <w:p w:rsidR="009A7E27" w:rsidRPr="000A2072" w:rsidRDefault="009A7E27" w:rsidP="009A7E27">
      <w:pPr>
        <w:tabs>
          <w:tab w:val="left" w:pos="3870"/>
        </w:tabs>
        <w:ind w:left="1134"/>
        <w:jc w:val="both"/>
        <w:rPr>
          <w:rFonts w:ascii="Times New Roman" w:hAnsi="Times New Roman"/>
          <w:sz w:val="24"/>
          <w:szCs w:val="24"/>
          <w:lang w:val="en-US"/>
        </w:rPr>
      </w:pPr>
    </w:p>
    <w:p w:rsidR="009A7E27" w:rsidRPr="00F1506B" w:rsidRDefault="009A7E27" w:rsidP="009A7E27">
      <w:pPr>
        <w:tabs>
          <w:tab w:val="left" w:pos="3870"/>
        </w:tabs>
        <w:ind w:left="1134"/>
        <w:jc w:val="both"/>
        <w:rPr>
          <w:rFonts w:ascii="Times New Roman" w:hAnsi="Times New Roman"/>
          <w:sz w:val="24"/>
          <w:szCs w:val="24"/>
        </w:rPr>
      </w:pPr>
    </w:p>
    <w:p w:rsidR="009A7E27" w:rsidRPr="00F1506B" w:rsidRDefault="009A7E27" w:rsidP="009A7E27">
      <w:pPr>
        <w:tabs>
          <w:tab w:val="left" w:pos="3870"/>
        </w:tabs>
        <w:ind w:left="1134"/>
        <w:jc w:val="both"/>
        <w:rPr>
          <w:rFonts w:ascii="Times New Roman" w:hAnsi="Times New Roman"/>
          <w:sz w:val="24"/>
          <w:szCs w:val="24"/>
        </w:rPr>
      </w:pPr>
    </w:p>
    <w:p w:rsidR="00B50463" w:rsidRPr="00F1506B" w:rsidRDefault="00B50463" w:rsidP="00B50463">
      <w:pPr>
        <w:tabs>
          <w:tab w:val="left" w:pos="3870"/>
        </w:tabs>
        <w:ind w:left="1134"/>
        <w:jc w:val="both"/>
        <w:rPr>
          <w:rFonts w:ascii="Times New Roman" w:hAnsi="Times New Roman"/>
          <w:sz w:val="24"/>
          <w:szCs w:val="24"/>
        </w:rPr>
      </w:pPr>
    </w:p>
    <w:p w:rsidR="00B50463" w:rsidRPr="00B50463" w:rsidRDefault="00B50463" w:rsidP="00B50463">
      <w:pPr>
        <w:tabs>
          <w:tab w:val="left" w:pos="3870"/>
        </w:tabs>
        <w:ind w:left="1134"/>
        <w:jc w:val="both"/>
        <w:rPr>
          <w:rFonts w:ascii="Times New Roman" w:hAnsi="Times New Roman"/>
          <w:sz w:val="24"/>
          <w:szCs w:val="24"/>
          <w:lang w:val="en-US"/>
        </w:rPr>
      </w:pPr>
    </w:p>
    <w:p w:rsidR="00F54857" w:rsidRPr="00F54857" w:rsidRDefault="00F54857" w:rsidP="00AC0F3C">
      <w:pPr>
        <w:jc w:val="both"/>
        <w:rPr>
          <w:rFonts w:ascii="Times New Roman" w:hAnsi="Times New Roman"/>
          <w:b/>
          <w:sz w:val="24"/>
          <w:szCs w:val="24"/>
          <w:lang w:val="en-US"/>
        </w:rPr>
      </w:pPr>
    </w:p>
    <w:sectPr w:rsidR="00F54857" w:rsidRPr="00F548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0489"/>
    <w:multiLevelType w:val="hybridMultilevel"/>
    <w:tmpl w:val="750CEA34"/>
    <w:lvl w:ilvl="0" w:tplc="84EE2AC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A1C49"/>
    <w:multiLevelType w:val="hybridMultilevel"/>
    <w:tmpl w:val="CD0A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986CB4"/>
    <w:multiLevelType w:val="hybridMultilevel"/>
    <w:tmpl w:val="BEA661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7CE1F96"/>
    <w:multiLevelType w:val="hybridMultilevel"/>
    <w:tmpl w:val="F690974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ADB4809"/>
    <w:multiLevelType w:val="hybridMultilevel"/>
    <w:tmpl w:val="74B84B48"/>
    <w:lvl w:ilvl="0" w:tplc="41687DCC">
      <w:start w:val="1"/>
      <w:numFmt w:val="lowerLetter"/>
      <w:lvlText w:val="%1."/>
      <w:lvlJc w:val="left"/>
      <w:pPr>
        <w:ind w:left="1444" w:hanging="73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57"/>
    <w:rsid w:val="000A2072"/>
    <w:rsid w:val="0024079E"/>
    <w:rsid w:val="00721AE5"/>
    <w:rsid w:val="008B2BF5"/>
    <w:rsid w:val="008C342C"/>
    <w:rsid w:val="00992916"/>
    <w:rsid w:val="009A7E27"/>
    <w:rsid w:val="009C493E"/>
    <w:rsid w:val="00A964C1"/>
    <w:rsid w:val="00AC0F3C"/>
    <w:rsid w:val="00AD0C79"/>
    <w:rsid w:val="00B50463"/>
    <w:rsid w:val="00C71ED6"/>
    <w:rsid w:val="00DC03AD"/>
    <w:rsid w:val="00E677C3"/>
    <w:rsid w:val="00F5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8C2E-B42C-4340-9620-5173DB2E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57"/>
    <w:rPr>
      <w:rFonts w:eastAsia="Times New Roman"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857"/>
    <w:rPr>
      <w:color w:val="0563C1" w:themeColor="hyperlink"/>
      <w:u w:val="single"/>
    </w:rPr>
  </w:style>
  <w:style w:type="paragraph" w:styleId="ListParagraph">
    <w:name w:val="List Paragraph"/>
    <w:basedOn w:val="Normal"/>
    <w:link w:val="ListParagraphChar"/>
    <w:uiPriority w:val="1"/>
    <w:qFormat/>
    <w:rsid w:val="00DC03AD"/>
    <w:pPr>
      <w:spacing w:after="200" w:line="276" w:lineRule="auto"/>
      <w:ind w:left="720"/>
      <w:contextualSpacing/>
    </w:pPr>
    <w:rPr>
      <w:rFonts w:eastAsiaTheme="minorEastAsia"/>
      <w:noProof w:val="0"/>
      <w:lang w:val="en-US"/>
    </w:rPr>
  </w:style>
  <w:style w:type="character" w:customStyle="1" w:styleId="ListParagraphChar">
    <w:name w:val="List Paragraph Char"/>
    <w:link w:val="ListParagraph"/>
    <w:uiPriority w:val="1"/>
    <w:locked/>
    <w:rsid w:val="00DC03AD"/>
    <w:rPr>
      <w:rFonts w:eastAsiaTheme="minorEastAsia" w:cs="Times New Roman"/>
    </w:rPr>
  </w:style>
  <w:style w:type="paragraph" w:styleId="BodyText">
    <w:name w:val="Body Text"/>
    <w:basedOn w:val="Normal"/>
    <w:link w:val="BodyTextChar"/>
    <w:uiPriority w:val="1"/>
    <w:qFormat/>
    <w:rsid w:val="00C71ED6"/>
    <w:pPr>
      <w:widowControl w:val="0"/>
      <w:autoSpaceDE w:val="0"/>
      <w:autoSpaceDN w:val="0"/>
      <w:spacing w:after="0" w:line="240" w:lineRule="auto"/>
    </w:pPr>
    <w:rPr>
      <w:rFonts w:ascii="Times New Roman" w:hAnsi="Times New Roman"/>
      <w:noProof w:val="0"/>
      <w:sz w:val="24"/>
      <w:szCs w:val="24"/>
      <w:lang w:val="id"/>
    </w:rPr>
  </w:style>
  <w:style w:type="character" w:customStyle="1" w:styleId="BodyTextChar">
    <w:name w:val="Body Text Char"/>
    <w:basedOn w:val="DefaultParagraphFont"/>
    <w:link w:val="BodyText"/>
    <w:uiPriority w:val="1"/>
    <w:rsid w:val="00C71ED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sriwahyuni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2021-08-23T01:04:00Z</dcterms:created>
  <dcterms:modified xsi:type="dcterms:W3CDTF">2021-11-19T08:43:00Z</dcterms:modified>
</cp:coreProperties>
</file>