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854AF" w14:textId="77777777" w:rsidR="0057669B" w:rsidRPr="00894C0D" w:rsidRDefault="0057669B" w:rsidP="0057669B">
      <w:pPr>
        <w:jc w:val="center"/>
        <w:rPr>
          <w:rFonts w:ascii="Times New Roman" w:hAnsi="Times New Roman" w:cs="Times New Roman"/>
          <w:b/>
          <w:sz w:val="24"/>
          <w:szCs w:val="24"/>
        </w:rPr>
      </w:pPr>
      <w:r w:rsidRPr="00894C0D">
        <w:rPr>
          <w:rFonts w:ascii="Times New Roman" w:hAnsi="Times New Roman" w:cs="Times New Roman"/>
          <w:b/>
          <w:sz w:val="24"/>
          <w:szCs w:val="24"/>
        </w:rPr>
        <w:t>HUBUNGAN ANTARA TUNTUTAN KERJA DENGAN WORK LIFE BALANCE (WLB) PADA IBU PEKERJA YANG MEMILIKI ANAK BALITA DI KOMPLEKS BALAIKOTA YOGYAKARTA</w:t>
      </w:r>
    </w:p>
    <w:p w14:paraId="318AFBCC" w14:textId="77777777" w:rsidR="0038729F" w:rsidRDefault="0038729F" w:rsidP="00980069">
      <w:pPr>
        <w:spacing w:after="0" w:line="240" w:lineRule="auto"/>
        <w:jc w:val="center"/>
        <w:rPr>
          <w:rFonts w:ascii="Times New Roman" w:hAnsi="Times New Roman" w:cs="Times New Roman"/>
          <w:b/>
          <w:sz w:val="24"/>
          <w:szCs w:val="24"/>
          <w:lang w:val="en-US"/>
        </w:rPr>
      </w:pPr>
    </w:p>
    <w:p w14:paraId="3BEA9900" w14:textId="38979CFC" w:rsidR="001E1A55" w:rsidRPr="00F224EF" w:rsidRDefault="0057669B" w:rsidP="00980069">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Ramiyati</w:t>
      </w:r>
      <w:proofErr w:type="spellEnd"/>
      <w:r>
        <w:rPr>
          <w:rFonts w:ascii="Times New Roman" w:hAnsi="Times New Roman" w:cs="Times New Roman"/>
          <w:b/>
          <w:lang w:val="en-US"/>
        </w:rPr>
        <w:t xml:space="preserve"> Lestari</w:t>
      </w:r>
      <w:r w:rsidR="001E1A55" w:rsidRPr="00F224EF">
        <w:rPr>
          <w:rFonts w:ascii="Times New Roman" w:hAnsi="Times New Roman" w:cs="Times New Roman"/>
          <w:b/>
        </w:rPr>
        <w:t>¹</w:t>
      </w:r>
      <w:r w:rsidR="001E1A55">
        <w:rPr>
          <w:rFonts w:ascii="Times New Roman" w:hAnsi="Times New Roman" w:cs="Times New Roman"/>
          <w:b/>
          <w:lang w:val="en-US"/>
        </w:rPr>
        <w:t xml:space="preserve">, </w:t>
      </w:r>
      <w:proofErr w:type="spellStart"/>
      <w:r>
        <w:rPr>
          <w:rFonts w:ascii="Times New Roman" w:hAnsi="Times New Roman" w:cs="Times New Roman"/>
          <w:b/>
          <w:lang w:val="en-US"/>
        </w:rPr>
        <w:t>Rahma</w:t>
      </w:r>
      <w:proofErr w:type="spellEnd"/>
      <w:r>
        <w:rPr>
          <w:rFonts w:ascii="Times New Roman" w:hAnsi="Times New Roman" w:cs="Times New Roman"/>
          <w:b/>
          <w:lang w:val="en-US"/>
        </w:rPr>
        <w:t xml:space="preserve"> Widyana</w:t>
      </w:r>
      <w:r w:rsidR="001E1A55" w:rsidRPr="00F224EF">
        <w:rPr>
          <w:rFonts w:ascii="Times New Roman" w:hAnsi="Times New Roman" w:cs="Times New Roman"/>
          <w:b/>
          <w:lang w:val="en-US"/>
        </w:rPr>
        <w:t>²</w:t>
      </w:r>
    </w:p>
    <w:p w14:paraId="31FC7150" w14:textId="77777777" w:rsidR="001E1A55" w:rsidRPr="00F224EF" w:rsidRDefault="001E1A55" w:rsidP="00980069">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¹</w:t>
      </w:r>
      <w:r w:rsidRPr="00F224EF">
        <w:rPr>
          <w:rFonts w:ascii="Times New Roman" w:hAnsi="Times New Roman" w:cs="Times New Roman"/>
          <w:b/>
          <w:sz w:val="20"/>
          <w:szCs w:val="20"/>
          <w:lang w:val="en-US"/>
        </w:rPr>
        <w:t>²</w:t>
      </w:r>
      <w:r w:rsidRPr="00F224EF">
        <w:rPr>
          <w:rFonts w:ascii="Times New Roman" w:hAnsi="Times New Roman" w:cs="Times New Roman"/>
          <w:sz w:val="20"/>
          <w:szCs w:val="20"/>
        </w:rPr>
        <w:t>Fakultas Psikologi Universitas Mercu Buana Yogyakarta</w:t>
      </w:r>
    </w:p>
    <w:p w14:paraId="3C93DB83" w14:textId="7C993EFA" w:rsidR="001E1A55" w:rsidRDefault="001E1A55" w:rsidP="00980069">
      <w:pPr>
        <w:spacing w:after="0" w:line="240" w:lineRule="auto"/>
        <w:ind w:firstLine="120"/>
        <w:jc w:val="center"/>
        <w:rPr>
          <w:rFonts w:ascii="Times New Roman" w:hAnsi="Times New Roman" w:cs="Times New Roman"/>
          <w:sz w:val="20"/>
          <w:szCs w:val="20"/>
          <w:lang w:val="en-US"/>
        </w:rPr>
      </w:pPr>
      <w:r w:rsidRPr="00F224EF">
        <w:rPr>
          <w:rFonts w:ascii="Times New Roman" w:hAnsi="Times New Roman" w:cs="Times New Roman"/>
          <w:b/>
        </w:rPr>
        <w:t>¹</w:t>
      </w:r>
      <w:r w:rsidR="0057669B">
        <w:rPr>
          <w:rFonts w:ascii="Times New Roman" w:hAnsi="Times New Roman" w:cs="Times New Roman"/>
          <w:sz w:val="20"/>
          <w:szCs w:val="20"/>
          <w:lang w:val="en-US"/>
        </w:rPr>
        <w:fldChar w:fldCharType="begin"/>
      </w:r>
      <w:r w:rsidR="0057669B">
        <w:rPr>
          <w:rFonts w:ascii="Times New Roman" w:hAnsi="Times New Roman" w:cs="Times New Roman"/>
          <w:sz w:val="20"/>
          <w:szCs w:val="20"/>
          <w:lang w:val="en-US"/>
        </w:rPr>
        <w:instrText xml:space="preserve"> HYPERLINK "mailto:</w:instrText>
      </w:r>
      <w:r w:rsidR="0057669B" w:rsidRPr="0057669B">
        <w:rPr>
          <w:rFonts w:ascii="Times New Roman" w:hAnsi="Times New Roman" w:cs="Times New Roman"/>
          <w:sz w:val="20"/>
          <w:szCs w:val="20"/>
          <w:lang w:val="en-US"/>
        </w:rPr>
        <w:instrText>ramiyati07@gmail.com</w:instrText>
      </w:r>
      <w:r w:rsidR="0057669B">
        <w:rPr>
          <w:rFonts w:ascii="Times New Roman" w:hAnsi="Times New Roman" w:cs="Times New Roman"/>
          <w:sz w:val="20"/>
          <w:szCs w:val="20"/>
          <w:lang w:val="en-US"/>
        </w:rPr>
        <w:instrText xml:space="preserve">" </w:instrText>
      </w:r>
      <w:r w:rsidR="0057669B">
        <w:rPr>
          <w:rFonts w:ascii="Times New Roman" w:hAnsi="Times New Roman" w:cs="Times New Roman"/>
          <w:sz w:val="20"/>
          <w:szCs w:val="20"/>
          <w:lang w:val="en-US"/>
        </w:rPr>
        <w:fldChar w:fldCharType="separate"/>
      </w:r>
      <w:r w:rsidR="0057669B" w:rsidRPr="00BB5E4A">
        <w:rPr>
          <w:rStyle w:val="Hyperlink"/>
          <w:rFonts w:ascii="Times New Roman" w:hAnsi="Times New Roman" w:cs="Times New Roman"/>
          <w:sz w:val="20"/>
          <w:szCs w:val="20"/>
          <w:lang w:val="en-US"/>
        </w:rPr>
        <w:t>ramiyati07@gmail.com</w:t>
      </w:r>
      <w:r w:rsidR="0057669B">
        <w:rPr>
          <w:rFonts w:ascii="Times New Roman" w:hAnsi="Times New Roman" w:cs="Times New Roman"/>
          <w:sz w:val="20"/>
          <w:szCs w:val="20"/>
          <w:lang w:val="en-US"/>
        </w:rPr>
        <w:fldChar w:fldCharType="end"/>
      </w:r>
    </w:p>
    <w:p w14:paraId="0F58F514" w14:textId="77777777" w:rsidR="001E1A55" w:rsidRDefault="001E1A55" w:rsidP="00980069">
      <w:pPr>
        <w:spacing w:after="0" w:line="240" w:lineRule="auto"/>
        <w:ind w:firstLine="120"/>
        <w:jc w:val="center"/>
        <w:rPr>
          <w:rFonts w:ascii="Times New Roman" w:hAnsi="Times New Roman" w:cs="Times New Roman"/>
          <w:sz w:val="20"/>
          <w:szCs w:val="20"/>
          <w:lang w:val="en-US"/>
        </w:rPr>
      </w:pPr>
    </w:p>
    <w:p w14:paraId="62BEB47D" w14:textId="77777777" w:rsidR="001E1A55" w:rsidRDefault="001E1A55" w:rsidP="00980069">
      <w:pPr>
        <w:spacing w:after="0" w:line="240" w:lineRule="auto"/>
        <w:ind w:firstLine="120"/>
        <w:jc w:val="center"/>
        <w:rPr>
          <w:rFonts w:ascii="Times New Roman" w:hAnsi="Times New Roman" w:cs="Times New Roman"/>
          <w:sz w:val="20"/>
          <w:szCs w:val="20"/>
          <w:lang w:val="en-US"/>
        </w:rPr>
      </w:pPr>
    </w:p>
    <w:p w14:paraId="491F1067" w14:textId="77777777" w:rsidR="001E1A55" w:rsidRPr="00F224EF" w:rsidRDefault="001E1A55" w:rsidP="00980069">
      <w:pPr>
        <w:spacing w:after="0" w:line="240" w:lineRule="auto"/>
        <w:ind w:firstLine="120"/>
        <w:jc w:val="center"/>
        <w:rPr>
          <w:rFonts w:ascii="Times New Roman" w:hAnsi="Times New Roman" w:cs="Times New Roman"/>
          <w:sz w:val="20"/>
          <w:szCs w:val="20"/>
          <w:lang w:val="en-US"/>
        </w:rPr>
      </w:pPr>
    </w:p>
    <w:p w14:paraId="47C515F6" w14:textId="77777777" w:rsidR="001E1A55" w:rsidRPr="00F224EF" w:rsidRDefault="001E1A55" w:rsidP="00980069">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A</w:t>
      </w:r>
      <w:proofErr w:type="spellStart"/>
      <w:r w:rsidRPr="00F224EF">
        <w:rPr>
          <w:rFonts w:ascii="Times New Roman" w:hAnsi="Times New Roman" w:cs="Times New Roman"/>
          <w:b/>
          <w:sz w:val="20"/>
          <w:szCs w:val="20"/>
          <w:lang w:val="en-US"/>
        </w:rPr>
        <w:t>bstrak</w:t>
      </w:r>
      <w:proofErr w:type="spellEnd"/>
    </w:p>
    <w:p w14:paraId="7D5FA85B" w14:textId="323EFB58" w:rsidR="0057669B" w:rsidRPr="00894C0D" w:rsidRDefault="001E1A55" w:rsidP="00894C0D">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en-US"/>
        </w:rPr>
        <w:tab/>
      </w:r>
    </w:p>
    <w:p w14:paraId="4C2D9CB6" w14:textId="45F93AF1" w:rsidR="0057669B" w:rsidRPr="00894C0D" w:rsidRDefault="0057669B" w:rsidP="003E1D79">
      <w:pPr>
        <w:pStyle w:val="ListParagraph"/>
        <w:ind w:left="0"/>
        <w:jc w:val="both"/>
        <w:rPr>
          <w:rFonts w:ascii="Times New Roman" w:hAnsi="Times New Roman" w:cs="Times New Roman"/>
          <w:bCs/>
          <w:sz w:val="20"/>
          <w:szCs w:val="20"/>
          <w:lang w:val="en-US"/>
        </w:rPr>
      </w:pPr>
      <w:proofErr w:type="spellStart"/>
      <w:r w:rsidRPr="00894C0D">
        <w:rPr>
          <w:rFonts w:ascii="Times New Roman" w:hAnsi="Times New Roman" w:cs="Times New Roman"/>
          <w:bCs/>
          <w:sz w:val="20"/>
          <w:szCs w:val="20"/>
          <w:lang w:val="en-US"/>
        </w:rPr>
        <w:t>Penelitian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ini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bertujuan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untuk</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mengetahui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hubungan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antara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tuntutan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kerja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dengan</w:t>
      </w:r>
      <w:proofErr w:type="spellEnd"/>
      <w:r w:rsidRPr="00894C0D">
        <w:rPr>
          <w:rFonts w:ascii="Times New Roman" w:hAnsi="Times New Roman" w:cs="Times New Roman"/>
          <w:bCs/>
          <w:sz w:val="20"/>
          <w:szCs w:val="20"/>
          <w:lang w:val="en-US"/>
        </w:rPr>
        <w:t xml:space="preserve"> WLB pada </w:t>
      </w:r>
      <w:proofErr w:type="spellStart"/>
      <w:r w:rsidRPr="00894C0D">
        <w:rPr>
          <w:rFonts w:ascii="Times New Roman" w:hAnsi="Times New Roman" w:cs="Times New Roman"/>
          <w:bCs/>
          <w:sz w:val="20"/>
          <w:szCs w:val="20"/>
          <w:lang w:val="en-US"/>
        </w:rPr>
        <w:t>ibu</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pekerja</w:t>
      </w:r>
      <w:proofErr w:type="spellEnd"/>
      <w:r w:rsidRPr="00894C0D">
        <w:rPr>
          <w:rFonts w:ascii="Times New Roman" w:hAnsi="Times New Roman" w:cs="Times New Roman"/>
          <w:bCs/>
          <w:sz w:val="20"/>
          <w:szCs w:val="20"/>
          <w:lang w:val="en-US"/>
        </w:rPr>
        <w:t xml:space="preserve"> yang </w:t>
      </w:r>
      <w:proofErr w:type="spellStart"/>
      <w:r w:rsidRPr="00894C0D">
        <w:rPr>
          <w:rFonts w:ascii="Times New Roman" w:hAnsi="Times New Roman" w:cs="Times New Roman"/>
          <w:bCs/>
          <w:sz w:val="20"/>
          <w:szCs w:val="20"/>
          <w:lang w:val="en-US"/>
        </w:rPr>
        <w:t>memiliki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anak</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balita</w:t>
      </w:r>
      <w:proofErr w:type="spellEnd"/>
      <w:r w:rsidRPr="00894C0D">
        <w:rPr>
          <w:rFonts w:ascii="Times New Roman" w:hAnsi="Times New Roman" w:cs="Times New Roman"/>
          <w:bCs/>
          <w:sz w:val="20"/>
          <w:szCs w:val="20"/>
          <w:lang w:val="en-US"/>
        </w:rPr>
        <w:t xml:space="preserve"> di </w:t>
      </w:r>
      <w:proofErr w:type="spellStart"/>
      <w:r w:rsidRPr="00894C0D">
        <w:rPr>
          <w:rFonts w:ascii="Times New Roman" w:hAnsi="Times New Roman" w:cs="Times New Roman"/>
          <w:bCs/>
          <w:sz w:val="20"/>
          <w:szCs w:val="20"/>
          <w:lang w:val="en-US"/>
        </w:rPr>
        <w:t>kompleks</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balaikota</w:t>
      </w:r>
      <w:proofErr w:type="spellEnd"/>
      <w:r w:rsidRPr="00894C0D">
        <w:rPr>
          <w:rFonts w:ascii="Times New Roman" w:hAnsi="Times New Roman" w:cs="Times New Roman"/>
          <w:bCs/>
          <w:sz w:val="20"/>
          <w:szCs w:val="20"/>
          <w:lang w:val="en-US"/>
        </w:rPr>
        <w:t xml:space="preserve"> Yogyakarta. </w:t>
      </w:r>
      <w:proofErr w:type="spellStart"/>
      <w:r w:rsidRPr="00894C0D">
        <w:rPr>
          <w:rFonts w:ascii="Times New Roman" w:hAnsi="Times New Roman" w:cs="Times New Roman"/>
          <w:bCs/>
          <w:sz w:val="20"/>
          <w:szCs w:val="20"/>
          <w:lang w:val="en-US"/>
        </w:rPr>
        <w:t>Subjek</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penelitian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adalah</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ibu</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pekerja</w:t>
      </w:r>
      <w:proofErr w:type="spellEnd"/>
      <w:r w:rsidRPr="00894C0D">
        <w:rPr>
          <w:rFonts w:ascii="Times New Roman" w:hAnsi="Times New Roman" w:cs="Times New Roman"/>
          <w:bCs/>
          <w:sz w:val="20"/>
          <w:szCs w:val="20"/>
          <w:lang w:val="en-US"/>
        </w:rPr>
        <w:t xml:space="preserve"> yang </w:t>
      </w:r>
      <w:proofErr w:type="spellStart"/>
      <w:r w:rsidRPr="00894C0D">
        <w:rPr>
          <w:rFonts w:ascii="Times New Roman" w:hAnsi="Times New Roman" w:cs="Times New Roman"/>
          <w:bCs/>
          <w:sz w:val="20"/>
          <w:szCs w:val="20"/>
          <w:lang w:val="en-US"/>
        </w:rPr>
        <w:t>memiliki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anak</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balita</w:t>
      </w:r>
      <w:proofErr w:type="spellEnd"/>
      <w:r w:rsidRPr="00894C0D">
        <w:rPr>
          <w:rFonts w:ascii="Times New Roman" w:hAnsi="Times New Roman" w:cs="Times New Roman"/>
          <w:bCs/>
          <w:sz w:val="20"/>
          <w:szCs w:val="20"/>
          <w:lang w:val="en-US"/>
        </w:rPr>
        <w:t xml:space="preserve"> di </w:t>
      </w:r>
      <w:proofErr w:type="spellStart"/>
      <w:r w:rsidRPr="00894C0D">
        <w:rPr>
          <w:rFonts w:ascii="Times New Roman" w:hAnsi="Times New Roman" w:cs="Times New Roman"/>
          <w:bCs/>
          <w:sz w:val="20"/>
          <w:szCs w:val="20"/>
          <w:lang w:val="en-US"/>
        </w:rPr>
        <w:t>kompleks</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balaikota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sebanyak</w:t>
      </w:r>
      <w:proofErr w:type="spellEnd"/>
      <w:r w:rsidRPr="00894C0D">
        <w:rPr>
          <w:rFonts w:ascii="Times New Roman" w:hAnsi="Times New Roman" w:cs="Times New Roman"/>
          <w:bCs/>
          <w:sz w:val="20"/>
          <w:szCs w:val="20"/>
          <w:lang w:val="en-US"/>
        </w:rPr>
        <w:t xml:space="preserve"> 50 </w:t>
      </w:r>
      <w:proofErr w:type="spellStart"/>
      <w:r w:rsidRPr="00894C0D">
        <w:rPr>
          <w:rFonts w:ascii="Times New Roman" w:hAnsi="Times New Roman" w:cs="Times New Roman"/>
          <w:bCs/>
          <w:sz w:val="20"/>
          <w:szCs w:val="20"/>
          <w:lang w:val="en-US"/>
        </w:rPr>
        <w:t>subjek</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Pengambilan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subjek</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menggunakan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radom</w:t>
      </w:r>
      <w:proofErr w:type="spellEnd"/>
      <w:r w:rsidRPr="00894C0D">
        <w:rPr>
          <w:rFonts w:ascii="Times New Roman" w:hAnsi="Times New Roman" w:cs="Times New Roman"/>
          <w:bCs/>
          <w:sz w:val="20"/>
          <w:szCs w:val="20"/>
          <w:lang w:val="en-US"/>
        </w:rPr>
        <w:t xml:space="preserve"> sampling </w:t>
      </w:r>
      <w:proofErr w:type="spellStart"/>
      <w:r w:rsidRPr="00894C0D">
        <w:rPr>
          <w:rFonts w:ascii="Times New Roman" w:hAnsi="Times New Roman" w:cs="Times New Roman"/>
          <w:bCs/>
          <w:sz w:val="20"/>
          <w:szCs w:val="20"/>
          <w:lang w:val="en-US"/>
        </w:rPr>
        <w:t>dengan</w:t>
      </w:r>
      <w:proofErr w:type="spellEnd"/>
      <w:r w:rsidRPr="00894C0D">
        <w:rPr>
          <w:rFonts w:ascii="Times New Roman" w:hAnsi="Times New Roman" w:cs="Times New Roman"/>
          <w:bCs/>
          <w:sz w:val="20"/>
          <w:szCs w:val="20"/>
          <w:lang w:val="en-US"/>
        </w:rPr>
        <w:t xml:space="preserve"> data yang </w:t>
      </w:r>
      <w:proofErr w:type="spellStart"/>
      <w:r w:rsidRPr="00894C0D">
        <w:rPr>
          <w:rFonts w:ascii="Times New Roman" w:hAnsi="Times New Roman" w:cs="Times New Roman"/>
          <w:bCs/>
          <w:sz w:val="20"/>
          <w:szCs w:val="20"/>
          <w:lang w:val="en-US"/>
        </w:rPr>
        <w:t>dikumpulkan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menggunakan</w:t>
      </w:r>
      <w:proofErr w:type="spellEnd"/>
      <w:r w:rsidRPr="00894C0D">
        <w:rPr>
          <w:rFonts w:ascii="Times New Roman" w:hAnsi="Times New Roman" w:cs="Times New Roman"/>
          <w:bCs/>
          <w:sz w:val="20"/>
          <w:szCs w:val="20"/>
          <w:lang w:val="en-US"/>
        </w:rPr>
        <w:t xml:space="preserve"> Skala </w:t>
      </w:r>
      <w:proofErr w:type="spellStart"/>
      <w:r w:rsidRPr="00894C0D">
        <w:rPr>
          <w:rFonts w:ascii="Times New Roman" w:hAnsi="Times New Roman" w:cs="Times New Roman"/>
          <w:bCs/>
          <w:sz w:val="20"/>
          <w:szCs w:val="20"/>
          <w:lang w:val="en-US"/>
        </w:rPr>
        <w:t>Tuntutan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Kerja</w:t>
      </w:r>
      <w:proofErr w:type="spellEnd"/>
      <w:r w:rsidRPr="00894C0D">
        <w:rPr>
          <w:rFonts w:ascii="Times New Roman" w:hAnsi="Times New Roman" w:cs="Times New Roman"/>
          <w:bCs/>
          <w:sz w:val="20"/>
          <w:szCs w:val="20"/>
          <w:lang w:val="en-US"/>
        </w:rPr>
        <w:t xml:space="preserve"> dan Skala WLB. </w:t>
      </w:r>
      <w:proofErr w:type="spellStart"/>
      <w:r w:rsidRPr="00894C0D">
        <w:rPr>
          <w:rFonts w:ascii="Times New Roman" w:hAnsi="Times New Roman" w:cs="Times New Roman"/>
          <w:bCs/>
          <w:sz w:val="20"/>
          <w:szCs w:val="20"/>
          <w:lang w:val="en-US"/>
        </w:rPr>
        <w:t>Berdasarkan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hasil</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analisis</w:t>
      </w:r>
      <w:proofErr w:type="spellEnd"/>
      <w:r w:rsidRPr="00894C0D">
        <w:rPr>
          <w:rFonts w:ascii="Times New Roman" w:hAnsi="Times New Roman" w:cs="Times New Roman"/>
          <w:bCs/>
          <w:sz w:val="20"/>
          <w:szCs w:val="20"/>
          <w:lang w:val="en-US"/>
        </w:rPr>
        <w:t xml:space="preserve"> data </w:t>
      </w:r>
      <w:proofErr w:type="spellStart"/>
      <w:r w:rsidRPr="00894C0D">
        <w:rPr>
          <w:rFonts w:ascii="Times New Roman" w:hAnsi="Times New Roman" w:cs="Times New Roman"/>
          <w:bCs/>
          <w:sz w:val="20"/>
          <w:szCs w:val="20"/>
          <w:lang w:val="en-US"/>
        </w:rPr>
        <w:t>diperoleh</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koefisien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korelasi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rxy</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sebesar</w:t>
      </w:r>
      <w:proofErr w:type="spellEnd"/>
      <w:r w:rsidRPr="00894C0D">
        <w:rPr>
          <w:rFonts w:ascii="Times New Roman" w:hAnsi="Times New Roman" w:cs="Times New Roman"/>
          <w:bCs/>
          <w:sz w:val="20"/>
          <w:szCs w:val="20"/>
          <w:lang w:val="en-US"/>
        </w:rPr>
        <w:t xml:space="preserve"> --0,739 (p = 0,000), </w:t>
      </w:r>
      <w:proofErr w:type="spellStart"/>
      <w:r w:rsidRPr="00894C0D">
        <w:rPr>
          <w:rFonts w:ascii="Times New Roman" w:hAnsi="Times New Roman" w:cs="Times New Roman"/>
          <w:bCs/>
          <w:sz w:val="20"/>
          <w:szCs w:val="20"/>
          <w:lang w:val="en-US"/>
        </w:rPr>
        <w:t>sehingga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hipotesis</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dalam</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penelitian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ini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dapat</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diterima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karena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terdapat</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hubungan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negatif</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antara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tuntutan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kerja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dengan</w:t>
      </w:r>
      <w:proofErr w:type="spellEnd"/>
      <w:r w:rsidRPr="00894C0D">
        <w:rPr>
          <w:rFonts w:ascii="Times New Roman" w:hAnsi="Times New Roman" w:cs="Times New Roman"/>
          <w:bCs/>
          <w:sz w:val="20"/>
          <w:szCs w:val="20"/>
          <w:lang w:val="en-US"/>
        </w:rPr>
        <w:t xml:space="preserve"> WLB. </w:t>
      </w:r>
      <w:proofErr w:type="spellStart"/>
      <w:r w:rsidRPr="00894C0D">
        <w:rPr>
          <w:rFonts w:ascii="Times New Roman" w:hAnsi="Times New Roman" w:cs="Times New Roman"/>
          <w:bCs/>
          <w:sz w:val="20"/>
          <w:szCs w:val="20"/>
          <w:lang w:val="en-US"/>
        </w:rPr>
        <w:t>Sumbangan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efektif</w:t>
      </w:r>
      <w:proofErr w:type="spellEnd"/>
      <w:r w:rsidRPr="00894C0D">
        <w:rPr>
          <w:rFonts w:ascii="Times New Roman" w:hAnsi="Times New Roman" w:cs="Times New Roman"/>
          <w:bCs/>
          <w:sz w:val="20"/>
          <w:szCs w:val="20"/>
          <w:lang w:val="en-US"/>
        </w:rPr>
        <w:t xml:space="preserve"> yang </w:t>
      </w:r>
      <w:proofErr w:type="spellStart"/>
      <w:r w:rsidRPr="00894C0D">
        <w:rPr>
          <w:rFonts w:ascii="Times New Roman" w:hAnsi="Times New Roman" w:cs="Times New Roman"/>
          <w:bCs/>
          <w:sz w:val="20"/>
          <w:szCs w:val="20"/>
          <w:lang w:val="en-US"/>
        </w:rPr>
        <w:t>diberikan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tuntutan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kerja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terhadap</w:t>
      </w:r>
      <w:proofErr w:type="spellEnd"/>
      <w:r w:rsidRPr="00894C0D">
        <w:rPr>
          <w:rFonts w:ascii="Times New Roman" w:hAnsi="Times New Roman" w:cs="Times New Roman"/>
          <w:bCs/>
          <w:sz w:val="20"/>
          <w:szCs w:val="20"/>
          <w:lang w:val="en-US"/>
        </w:rPr>
        <w:t xml:space="preserve"> WLB </w:t>
      </w:r>
      <w:proofErr w:type="spellStart"/>
      <w:r w:rsidRPr="00894C0D">
        <w:rPr>
          <w:rFonts w:ascii="Times New Roman" w:hAnsi="Times New Roman" w:cs="Times New Roman"/>
          <w:bCs/>
          <w:sz w:val="20"/>
          <w:szCs w:val="20"/>
          <w:lang w:val="en-US"/>
        </w:rPr>
        <w:t>sebesar</w:t>
      </w:r>
      <w:proofErr w:type="spellEnd"/>
      <w:r w:rsidRPr="00894C0D">
        <w:rPr>
          <w:rFonts w:ascii="Times New Roman" w:hAnsi="Times New Roman" w:cs="Times New Roman"/>
          <w:bCs/>
          <w:sz w:val="20"/>
          <w:szCs w:val="20"/>
          <w:lang w:val="en-US"/>
        </w:rPr>
        <w:t xml:space="preserve"> 54,6% dan </w:t>
      </w:r>
      <w:proofErr w:type="spellStart"/>
      <w:r w:rsidRPr="00894C0D">
        <w:rPr>
          <w:rFonts w:ascii="Times New Roman" w:hAnsi="Times New Roman" w:cs="Times New Roman"/>
          <w:bCs/>
          <w:sz w:val="20"/>
          <w:szCs w:val="20"/>
          <w:lang w:val="en-US"/>
        </w:rPr>
        <w:t>sisanya</w:t>
      </w:r>
      <w:proofErr w:type="spellEnd"/>
      <w:r w:rsidRPr="00894C0D">
        <w:rPr>
          <w:rFonts w:ascii="Times New Roman" w:hAnsi="Times New Roman" w:cs="Times New Roman"/>
          <w:bCs/>
          <w:sz w:val="20"/>
          <w:szCs w:val="20"/>
          <w:lang w:val="en-US"/>
        </w:rPr>
        <w:t xml:space="preserve"> 45,4% </w:t>
      </w:r>
      <w:proofErr w:type="spellStart"/>
      <w:r w:rsidRPr="00894C0D">
        <w:rPr>
          <w:rFonts w:ascii="Times New Roman" w:hAnsi="Times New Roman" w:cs="Times New Roman"/>
          <w:bCs/>
          <w:sz w:val="20"/>
          <w:szCs w:val="20"/>
          <w:lang w:val="en-US"/>
        </w:rPr>
        <w:t>dipengaruhi</w:t>
      </w:r>
      <w:proofErr w:type="spellEnd"/>
      <w:r w:rsidRPr="00894C0D">
        <w:rPr>
          <w:rFonts w:ascii="Times New Roman" w:hAnsi="Times New Roman" w:cs="Times New Roman"/>
          <w:bCs/>
          <w:sz w:val="20"/>
          <w:szCs w:val="20"/>
          <w:lang w:val="en-US"/>
        </w:rPr>
        <w:t xml:space="preserve"> oleh </w:t>
      </w:r>
      <w:proofErr w:type="spellStart"/>
      <w:r w:rsidRPr="00894C0D">
        <w:rPr>
          <w:rFonts w:ascii="Times New Roman" w:hAnsi="Times New Roman" w:cs="Times New Roman"/>
          <w:bCs/>
          <w:sz w:val="20"/>
          <w:szCs w:val="20"/>
          <w:lang w:val="en-US"/>
        </w:rPr>
        <w:t>faktor</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lainnya</w:t>
      </w:r>
      <w:proofErr w:type="spellEnd"/>
      <w:r w:rsidRPr="00894C0D">
        <w:rPr>
          <w:rFonts w:ascii="Times New Roman" w:hAnsi="Times New Roman" w:cs="Times New Roman"/>
          <w:bCs/>
          <w:sz w:val="20"/>
          <w:szCs w:val="20"/>
          <w:lang w:val="en-US"/>
        </w:rPr>
        <w:t xml:space="preserve"> yang </w:t>
      </w:r>
      <w:proofErr w:type="spellStart"/>
      <w:r w:rsidRPr="00894C0D">
        <w:rPr>
          <w:rFonts w:ascii="Times New Roman" w:hAnsi="Times New Roman" w:cs="Times New Roman"/>
          <w:bCs/>
          <w:sz w:val="20"/>
          <w:szCs w:val="20"/>
          <w:lang w:val="en-US"/>
        </w:rPr>
        <w:t>tidak</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diteliti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dalam</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penelitian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ini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seperti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otonomi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diperlakukan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secara</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adil</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teman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sebaya</w:t>
      </w:r>
      <w:proofErr w:type="spellEnd"/>
      <w:r w:rsidRPr="00894C0D">
        <w:rPr>
          <w:rFonts w:ascii="Times New Roman" w:hAnsi="Times New Roman" w:cs="Times New Roman"/>
          <w:bCs/>
          <w:sz w:val="20"/>
          <w:szCs w:val="20"/>
          <w:lang w:val="en-US"/>
        </w:rPr>
        <w:t xml:space="preserve">, dan </w:t>
      </w:r>
      <w:proofErr w:type="spellStart"/>
      <w:r w:rsidRPr="00894C0D">
        <w:rPr>
          <w:rFonts w:ascii="Times New Roman" w:hAnsi="Times New Roman" w:cs="Times New Roman"/>
          <w:bCs/>
          <w:sz w:val="20"/>
          <w:szCs w:val="20"/>
          <w:lang w:val="en-US"/>
        </w:rPr>
        <w:t>nilai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nilai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konflik</w:t>
      </w:r>
      <w:proofErr w:type="spellEnd"/>
      <w:r w:rsidRPr="00894C0D">
        <w:rPr>
          <w:rFonts w:ascii="Times New Roman" w:hAnsi="Times New Roman" w:cs="Times New Roman"/>
          <w:bCs/>
          <w:sz w:val="20"/>
          <w:szCs w:val="20"/>
          <w:lang w:val="en-US"/>
        </w:rPr>
        <w:t>.</w:t>
      </w:r>
    </w:p>
    <w:p w14:paraId="0CE1CFC8" w14:textId="77777777" w:rsidR="0057669B" w:rsidRPr="00894C0D" w:rsidRDefault="0057669B" w:rsidP="0057669B">
      <w:pPr>
        <w:pStyle w:val="ListParagraph"/>
        <w:jc w:val="both"/>
        <w:rPr>
          <w:rFonts w:ascii="Times New Roman" w:hAnsi="Times New Roman" w:cs="Times New Roman"/>
          <w:bCs/>
          <w:sz w:val="20"/>
          <w:szCs w:val="20"/>
          <w:lang w:val="en-US"/>
        </w:rPr>
      </w:pPr>
    </w:p>
    <w:p w14:paraId="76EFB91C" w14:textId="774FE4BA" w:rsidR="0038729F" w:rsidRDefault="0057669B" w:rsidP="003E1D79">
      <w:pPr>
        <w:pStyle w:val="ListParagraph"/>
        <w:ind w:left="0"/>
        <w:rPr>
          <w:rFonts w:ascii="Times New Roman" w:eastAsia="SimSun" w:hAnsi="Times New Roman" w:cs="Times New Roman"/>
          <w:bCs/>
          <w:sz w:val="20"/>
          <w:szCs w:val="20"/>
          <w:lang w:val="zh-CN" w:eastAsia="zh-CN"/>
        </w:rPr>
      </w:pPr>
      <w:r w:rsidRPr="003E1D79">
        <w:rPr>
          <w:rFonts w:ascii="Times New Roman" w:hAnsi="Times New Roman" w:cs="Times New Roman"/>
          <w:b/>
          <w:sz w:val="20"/>
          <w:szCs w:val="20"/>
          <w:lang w:val="en-US"/>
        </w:rPr>
        <w:t xml:space="preserve">Kata </w:t>
      </w:r>
      <w:proofErr w:type="spellStart"/>
      <w:r w:rsidRPr="003E1D79">
        <w:rPr>
          <w:rFonts w:ascii="Times New Roman" w:hAnsi="Times New Roman" w:cs="Times New Roman"/>
          <w:b/>
          <w:sz w:val="20"/>
          <w:szCs w:val="20"/>
          <w:lang w:val="en-US"/>
        </w:rPr>
        <w:t>kunci</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tuntutan</w:t>
      </w:r>
      <w:proofErr w:type="spellEnd"/>
      <w:r w:rsidRPr="00894C0D">
        <w:rPr>
          <w:rFonts w:ascii="Times New Roman" w:hAnsi="Times New Roman" w:cs="Times New Roman"/>
          <w:bCs/>
          <w:sz w:val="20"/>
          <w:szCs w:val="20"/>
          <w:lang w:val="en-US"/>
        </w:rPr>
        <w:t xml:space="preserve"> </w:t>
      </w:r>
      <w:proofErr w:type="spellStart"/>
      <w:r w:rsidRPr="00894C0D">
        <w:rPr>
          <w:rFonts w:ascii="Times New Roman" w:hAnsi="Times New Roman" w:cs="Times New Roman"/>
          <w:bCs/>
          <w:sz w:val="20"/>
          <w:szCs w:val="20"/>
          <w:lang w:val="en-US"/>
        </w:rPr>
        <w:t>kerja</w:t>
      </w:r>
      <w:proofErr w:type="spellEnd"/>
      <w:r w:rsidRPr="00894C0D">
        <w:rPr>
          <w:rFonts w:ascii="Times New Roman" w:hAnsi="Times New Roman" w:cs="Times New Roman"/>
          <w:bCs/>
          <w:sz w:val="20"/>
          <w:szCs w:val="20"/>
          <w:lang w:val="en-US"/>
        </w:rPr>
        <w:t xml:space="preserve">, WLB, </w:t>
      </w:r>
      <w:proofErr w:type="spellStart"/>
      <w:r w:rsidRPr="00894C0D">
        <w:rPr>
          <w:rFonts w:ascii="Times New Roman" w:hAnsi="Times New Roman" w:cs="Times New Roman"/>
          <w:bCs/>
          <w:sz w:val="20"/>
          <w:szCs w:val="20"/>
          <w:lang w:val="en-US"/>
        </w:rPr>
        <w:t>ibu</w:t>
      </w:r>
      <w:proofErr w:type="spellEnd"/>
      <w:r w:rsidRPr="00894C0D">
        <w:rPr>
          <w:rFonts w:ascii="Times New Roman" w:hAnsi="Times New Roman" w:cs="Times New Roman"/>
          <w:bCs/>
          <w:sz w:val="20"/>
          <w:szCs w:val="20"/>
          <w:lang w:val="en-US"/>
        </w:rPr>
        <w:t xml:space="preserve"> yang </w:t>
      </w:r>
      <w:proofErr w:type="spellStart"/>
      <w:r w:rsidRPr="00894C0D">
        <w:rPr>
          <w:rFonts w:ascii="Times New Roman" w:hAnsi="Times New Roman" w:cs="Times New Roman"/>
          <w:bCs/>
          <w:sz w:val="20"/>
          <w:szCs w:val="20"/>
          <w:lang w:val="en-US"/>
        </w:rPr>
        <w:t>bekerja</w:t>
      </w:r>
      <w:proofErr w:type="spellEnd"/>
    </w:p>
    <w:p w14:paraId="05070751" w14:textId="77777777" w:rsidR="008A0E65" w:rsidRDefault="008A0E65" w:rsidP="003E1D79">
      <w:pPr>
        <w:spacing w:after="0" w:line="240" w:lineRule="auto"/>
        <w:rPr>
          <w:rStyle w:val="Hyperlink"/>
          <w:rFonts w:ascii="Times New Roman" w:hAnsi="Times New Roman" w:cs="Times New Roman"/>
          <w:color w:val="auto"/>
          <w:sz w:val="20"/>
          <w:szCs w:val="20"/>
          <w:u w:val="none"/>
          <w:lang w:val="en-US"/>
        </w:rPr>
      </w:pPr>
    </w:p>
    <w:p w14:paraId="2839E3F0" w14:textId="77777777" w:rsidR="001E1A55" w:rsidRDefault="001E1A55" w:rsidP="00980069">
      <w:pPr>
        <w:spacing w:after="0" w:line="240" w:lineRule="auto"/>
        <w:jc w:val="center"/>
        <w:rPr>
          <w:rStyle w:val="Hyperlink"/>
          <w:rFonts w:ascii="Times New Roman" w:hAnsi="Times New Roman" w:cs="Times New Roman"/>
          <w:color w:val="auto"/>
          <w:sz w:val="20"/>
          <w:szCs w:val="20"/>
          <w:u w:val="none"/>
          <w:lang w:val="en-US"/>
        </w:rPr>
      </w:pPr>
    </w:p>
    <w:p w14:paraId="4675AC25" w14:textId="353D1F42" w:rsidR="0057669B" w:rsidRPr="0057669B" w:rsidRDefault="00894C0D" w:rsidP="00894C0D">
      <w:pPr>
        <w:spacing w:after="0" w:line="360" w:lineRule="auto"/>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Abstact</w:t>
      </w:r>
      <w:proofErr w:type="spellEnd"/>
    </w:p>
    <w:p w14:paraId="2B59DBE3" w14:textId="703C65A9" w:rsidR="0057669B" w:rsidRPr="003E1D79" w:rsidRDefault="003E1D79" w:rsidP="003E1D79">
      <w:pPr>
        <w:spacing w:after="0" w:line="240" w:lineRule="auto"/>
        <w:jc w:val="both"/>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        </w:t>
      </w:r>
      <w:r w:rsidR="0057669B" w:rsidRPr="003E1D79">
        <w:rPr>
          <w:rFonts w:ascii="Times New Roman" w:hAnsi="Times New Roman" w:cs="Times New Roman"/>
          <w:bCs/>
          <w:i/>
          <w:iCs/>
          <w:sz w:val="20"/>
          <w:szCs w:val="20"/>
          <w:lang w:val="en-US"/>
        </w:rPr>
        <w:t>This study aims to determine the relationship between work demands and WLB in working mothers who have children under five in the Yogyakarta City Hall complex. The research subjects were working mothers who had children under five in the city hall complex as many as 50 subjects. Subjects were taken using random sampling with data collected using the Work Demand Scale and the WLB Scale. Based on the results of data analysis obtained a correlation coefficient (</w:t>
      </w:r>
      <w:proofErr w:type="spellStart"/>
      <w:r w:rsidR="0057669B" w:rsidRPr="003E1D79">
        <w:rPr>
          <w:rFonts w:ascii="Times New Roman" w:hAnsi="Times New Roman" w:cs="Times New Roman"/>
          <w:bCs/>
          <w:i/>
          <w:iCs/>
          <w:sz w:val="20"/>
          <w:szCs w:val="20"/>
          <w:lang w:val="en-US"/>
        </w:rPr>
        <w:t>rxy</w:t>
      </w:r>
      <w:proofErr w:type="spellEnd"/>
      <w:r w:rsidR="0057669B" w:rsidRPr="003E1D79">
        <w:rPr>
          <w:rFonts w:ascii="Times New Roman" w:hAnsi="Times New Roman" w:cs="Times New Roman"/>
          <w:bCs/>
          <w:i/>
          <w:iCs/>
          <w:sz w:val="20"/>
          <w:szCs w:val="20"/>
          <w:lang w:val="en-US"/>
        </w:rPr>
        <w:t>) of -0.739 (p = 0.000), so the hypothesis in this study can be accepted because there is a negative relationship between work demands and WLB. The effective contribution given by work demands to the WLB is 54.6% and the remaining 45.4% is influenced by other factors not examined in this study such as autonomy, being treated fairly, peers, and conflict values.</w:t>
      </w:r>
    </w:p>
    <w:p w14:paraId="31556224" w14:textId="77777777" w:rsidR="0057669B" w:rsidRPr="003E1D79" w:rsidRDefault="0057669B" w:rsidP="003E1D79">
      <w:pPr>
        <w:spacing w:after="0" w:line="240" w:lineRule="auto"/>
        <w:jc w:val="both"/>
        <w:rPr>
          <w:rFonts w:ascii="Times New Roman" w:hAnsi="Times New Roman" w:cs="Times New Roman"/>
          <w:b/>
          <w:sz w:val="20"/>
          <w:szCs w:val="20"/>
          <w:lang w:val="en-US"/>
        </w:rPr>
      </w:pPr>
    </w:p>
    <w:p w14:paraId="33A2CE47" w14:textId="77777777" w:rsidR="0057669B" w:rsidRPr="003E1D79" w:rsidRDefault="0057669B" w:rsidP="003E1D79">
      <w:pPr>
        <w:spacing w:after="0" w:line="240" w:lineRule="auto"/>
        <w:jc w:val="both"/>
        <w:rPr>
          <w:rFonts w:ascii="Times New Roman" w:hAnsi="Times New Roman" w:cs="Times New Roman"/>
          <w:bCs/>
          <w:i/>
          <w:iCs/>
          <w:sz w:val="20"/>
          <w:szCs w:val="20"/>
          <w:lang w:val="en-US"/>
        </w:rPr>
      </w:pPr>
      <w:r w:rsidRPr="003E1D79">
        <w:rPr>
          <w:rFonts w:ascii="Times New Roman" w:hAnsi="Times New Roman" w:cs="Times New Roman"/>
          <w:b/>
          <w:i/>
          <w:iCs/>
          <w:sz w:val="20"/>
          <w:szCs w:val="20"/>
          <w:lang w:val="en-US"/>
        </w:rPr>
        <w:t>Keywords</w:t>
      </w:r>
      <w:r w:rsidRPr="003E1D79">
        <w:rPr>
          <w:rFonts w:ascii="Times New Roman" w:hAnsi="Times New Roman" w:cs="Times New Roman"/>
          <w:bCs/>
          <w:i/>
          <w:iCs/>
          <w:sz w:val="20"/>
          <w:szCs w:val="20"/>
          <w:lang w:val="en-US"/>
        </w:rPr>
        <w:t>: work demands, WLB, working mother</w:t>
      </w:r>
    </w:p>
    <w:p w14:paraId="7AC0C3C1" w14:textId="77777777" w:rsidR="00D244EA" w:rsidRDefault="00D244EA" w:rsidP="00980069">
      <w:pPr>
        <w:spacing w:after="0" w:line="360" w:lineRule="auto"/>
        <w:jc w:val="both"/>
        <w:rPr>
          <w:rFonts w:ascii="Times New Roman" w:eastAsiaTheme="minorHAnsi" w:hAnsi="Times New Roman" w:cs="Times New Roman"/>
          <w:i/>
          <w:iCs/>
          <w:color w:val="000000"/>
          <w:sz w:val="20"/>
          <w:szCs w:val="20"/>
          <w:lang w:val="en-US" w:eastAsia="en-US"/>
        </w:rPr>
      </w:pPr>
    </w:p>
    <w:p w14:paraId="5022B155" w14:textId="77777777" w:rsidR="00D244EA" w:rsidRPr="001E1A55" w:rsidRDefault="00D244EA" w:rsidP="00980069">
      <w:pPr>
        <w:spacing w:after="0" w:line="360" w:lineRule="auto"/>
        <w:jc w:val="both"/>
        <w:rPr>
          <w:rFonts w:ascii="Times New Roman" w:hAnsi="Times New Roman" w:cs="Times New Roman"/>
          <w:sz w:val="20"/>
          <w:szCs w:val="20"/>
          <w:lang w:val="en-US"/>
        </w:rPr>
        <w:sectPr w:rsidR="00D244EA" w:rsidRPr="001E1A55" w:rsidSect="001E1A55">
          <w:footerReference w:type="default" r:id="rId7"/>
          <w:pgSz w:w="11906" w:h="16838"/>
          <w:pgMar w:top="2268" w:right="1701" w:bottom="1701" w:left="2268" w:header="709" w:footer="709" w:gutter="0"/>
          <w:cols w:space="708"/>
          <w:docGrid w:linePitch="360"/>
        </w:sectPr>
      </w:pPr>
    </w:p>
    <w:p w14:paraId="5DF9EB36" w14:textId="77777777" w:rsidR="00AD1780" w:rsidRPr="00AD1780" w:rsidRDefault="00121ABF" w:rsidP="00980069">
      <w:pPr>
        <w:spacing w:after="0" w:line="360" w:lineRule="auto"/>
        <w:jc w:val="both"/>
        <w:rPr>
          <w:rFonts w:ascii="Times New Roman" w:hAnsi="Times New Roman" w:cs="Times New Roman"/>
          <w:b/>
          <w:sz w:val="24"/>
          <w:szCs w:val="24"/>
          <w:lang w:val="en-US"/>
        </w:rPr>
      </w:pPr>
      <w:r w:rsidRPr="00F224EF">
        <w:rPr>
          <w:rFonts w:ascii="Times New Roman" w:hAnsi="Times New Roman" w:cs="Times New Roman"/>
          <w:b/>
          <w:sz w:val="24"/>
          <w:szCs w:val="24"/>
        </w:rPr>
        <w:t>PENDAHULUA</w:t>
      </w:r>
      <w:r w:rsidR="00DE3F35" w:rsidRPr="00F224EF">
        <w:rPr>
          <w:rFonts w:ascii="Times New Roman" w:hAnsi="Times New Roman" w:cs="Times New Roman"/>
          <w:b/>
          <w:sz w:val="24"/>
          <w:szCs w:val="24"/>
          <w:lang w:val="en-US"/>
        </w:rPr>
        <w:t>N</w:t>
      </w:r>
    </w:p>
    <w:p w14:paraId="006DC27A" w14:textId="45D2AC7A" w:rsidR="008A0E65" w:rsidRDefault="00980069" w:rsidP="003E1D79">
      <w:pPr>
        <w:pStyle w:val="Default"/>
        <w:spacing w:line="360" w:lineRule="auto"/>
        <w:jc w:val="both"/>
        <w:rPr>
          <w:lang w:val="en-ID"/>
        </w:rPr>
      </w:pPr>
      <w:r>
        <w:rPr>
          <w:lang w:val="en-US"/>
        </w:rPr>
        <w:tab/>
      </w:r>
      <w:proofErr w:type="spellStart"/>
      <w:r w:rsidR="00352453" w:rsidRPr="00352453">
        <w:rPr>
          <w:lang w:val="en-ID"/>
        </w:rPr>
        <w:t>Kehidupan</w:t>
      </w:r>
      <w:proofErr w:type="spellEnd"/>
      <w:r w:rsidR="00352453" w:rsidRPr="00352453">
        <w:rPr>
          <w:lang w:val="en-ID"/>
        </w:rPr>
        <w:t xml:space="preserve"> </w:t>
      </w:r>
      <w:proofErr w:type="spellStart"/>
      <w:r w:rsidR="00352453" w:rsidRPr="00352453">
        <w:rPr>
          <w:lang w:val="en-ID"/>
        </w:rPr>
        <w:t>dalam</w:t>
      </w:r>
      <w:proofErr w:type="spellEnd"/>
      <w:r w:rsidR="00352453" w:rsidRPr="00352453">
        <w:rPr>
          <w:lang w:val="en-ID"/>
        </w:rPr>
        <w:t xml:space="preserve"> </w:t>
      </w:r>
      <w:proofErr w:type="spellStart"/>
      <w:r w:rsidR="00352453" w:rsidRPr="00352453">
        <w:rPr>
          <w:lang w:val="en-ID"/>
        </w:rPr>
        <w:t>masyarakat</w:t>
      </w:r>
      <w:proofErr w:type="spellEnd"/>
      <w:r w:rsidR="00352453" w:rsidRPr="00352453">
        <w:rPr>
          <w:lang w:val="en-ID"/>
        </w:rPr>
        <w:t xml:space="preserve"> modern pada </w:t>
      </w:r>
      <w:proofErr w:type="spellStart"/>
      <w:r w:rsidR="00352453" w:rsidRPr="00352453">
        <w:rPr>
          <w:lang w:val="en-ID"/>
        </w:rPr>
        <w:t>saat</w:t>
      </w:r>
      <w:proofErr w:type="spellEnd"/>
      <w:r w:rsidR="00352453" w:rsidRPr="00352453">
        <w:rPr>
          <w:lang w:val="en-ID"/>
        </w:rPr>
        <w:t xml:space="preserve"> </w:t>
      </w:r>
      <w:proofErr w:type="spellStart"/>
      <w:r w:rsidR="00352453" w:rsidRPr="00352453">
        <w:rPr>
          <w:lang w:val="en-ID"/>
        </w:rPr>
        <w:t>ini</w:t>
      </w:r>
      <w:proofErr w:type="spellEnd"/>
      <w:r w:rsidR="00352453" w:rsidRPr="00352453">
        <w:rPr>
          <w:lang w:val="en-ID"/>
        </w:rPr>
        <w:t xml:space="preserve"> </w:t>
      </w:r>
      <w:proofErr w:type="spellStart"/>
      <w:r w:rsidR="00352453" w:rsidRPr="00352453">
        <w:rPr>
          <w:lang w:val="en-ID"/>
        </w:rPr>
        <w:t>menjadikan</w:t>
      </w:r>
      <w:proofErr w:type="spellEnd"/>
      <w:r w:rsidR="00352453" w:rsidRPr="00352453">
        <w:rPr>
          <w:lang w:val="en-ID"/>
        </w:rPr>
        <w:t xml:space="preserve"> </w:t>
      </w:r>
      <w:proofErr w:type="spellStart"/>
      <w:r w:rsidR="00352453" w:rsidRPr="00352453">
        <w:rPr>
          <w:lang w:val="en-ID"/>
        </w:rPr>
        <w:t>tututan</w:t>
      </w:r>
      <w:proofErr w:type="spellEnd"/>
      <w:r w:rsidR="00352453" w:rsidRPr="00352453">
        <w:rPr>
          <w:lang w:val="en-ID"/>
        </w:rPr>
        <w:t xml:space="preserve"> </w:t>
      </w:r>
      <w:proofErr w:type="spellStart"/>
      <w:r w:rsidR="00352453" w:rsidRPr="00352453">
        <w:rPr>
          <w:lang w:val="en-ID"/>
        </w:rPr>
        <w:t>kehidupan</w:t>
      </w:r>
      <w:proofErr w:type="spellEnd"/>
      <w:r w:rsidR="00352453" w:rsidRPr="00352453">
        <w:rPr>
          <w:lang w:val="en-ID"/>
        </w:rPr>
        <w:t xml:space="preserve"> yang </w:t>
      </w:r>
      <w:proofErr w:type="spellStart"/>
      <w:r w:rsidR="00352453" w:rsidRPr="00352453">
        <w:rPr>
          <w:lang w:val="en-ID"/>
        </w:rPr>
        <w:t>semakin</w:t>
      </w:r>
      <w:proofErr w:type="spellEnd"/>
      <w:r w:rsidR="00352453" w:rsidRPr="00352453">
        <w:rPr>
          <w:lang w:val="en-ID"/>
        </w:rPr>
        <w:t xml:space="preserve"> </w:t>
      </w:r>
      <w:proofErr w:type="spellStart"/>
      <w:r w:rsidR="00352453" w:rsidRPr="00352453">
        <w:rPr>
          <w:lang w:val="en-ID"/>
        </w:rPr>
        <w:t>bertambah</w:t>
      </w:r>
      <w:proofErr w:type="spellEnd"/>
      <w:r w:rsidR="00352453" w:rsidRPr="00352453">
        <w:rPr>
          <w:lang w:val="en-ID"/>
        </w:rPr>
        <w:t xml:space="preserve"> </w:t>
      </w:r>
      <w:proofErr w:type="spellStart"/>
      <w:r w:rsidR="00352453" w:rsidRPr="00352453">
        <w:rPr>
          <w:lang w:val="en-ID"/>
        </w:rPr>
        <w:t>terutama</w:t>
      </w:r>
      <w:proofErr w:type="spellEnd"/>
      <w:r w:rsidR="00352453" w:rsidRPr="00352453">
        <w:rPr>
          <w:lang w:val="en-ID"/>
        </w:rPr>
        <w:t xml:space="preserve"> di </w:t>
      </w:r>
      <w:proofErr w:type="spellStart"/>
      <w:r w:rsidR="00352453" w:rsidRPr="00352453">
        <w:rPr>
          <w:lang w:val="en-ID"/>
        </w:rPr>
        <w:t>bidang</w:t>
      </w:r>
      <w:proofErr w:type="spellEnd"/>
      <w:r w:rsidR="00352453" w:rsidRPr="00352453">
        <w:rPr>
          <w:lang w:val="en-ID"/>
        </w:rPr>
        <w:t xml:space="preserve"> </w:t>
      </w:r>
      <w:proofErr w:type="spellStart"/>
      <w:r w:rsidR="00352453" w:rsidRPr="00352453">
        <w:rPr>
          <w:lang w:val="en-ID"/>
        </w:rPr>
        <w:t>materi</w:t>
      </w:r>
      <w:proofErr w:type="spellEnd"/>
      <w:r w:rsidR="00352453" w:rsidRPr="00352453">
        <w:rPr>
          <w:lang w:val="en-ID"/>
        </w:rPr>
        <w:t xml:space="preserve">. </w:t>
      </w:r>
      <w:proofErr w:type="spellStart"/>
      <w:r w:rsidR="00352453" w:rsidRPr="00352453">
        <w:rPr>
          <w:lang w:val="en-ID"/>
        </w:rPr>
        <w:t>Modernisasi</w:t>
      </w:r>
      <w:proofErr w:type="spellEnd"/>
      <w:r w:rsidR="00352453" w:rsidRPr="00352453">
        <w:rPr>
          <w:lang w:val="en-ID"/>
        </w:rPr>
        <w:t xml:space="preserve"> juga </w:t>
      </w:r>
      <w:proofErr w:type="spellStart"/>
      <w:r w:rsidR="00352453" w:rsidRPr="00352453">
        <w:rPr>
          <w:lang w:val="en-ID"/>
        </w:rPr>
        <w:t>membawa</w:t>
      </w:r>
      <w:proofErr w:type="spellEnd"/>
      <w:r w:rsidR="00352453" w:rsidRPr="00352453">
        <w:rPr>
          <w:lang w:val="en-ID"/>
        </w:rPr>
        <w:t xml:space="preserve"> </w:t>
      </w:r>
      <w:proofErr w:type="spellStart"/>
      <w:r w:rsidR="00352453" w:rsidRPr="00352453">
        <w:rPr>
          <w:lang w:val="en-ID"/>
        </w:rPr>
        <w:t>perubahan</w:t>
      </w:r>
      <w:proofErr w:type="spellEnd"/>
      <w:r w:rsidR="00352453" w:rsidRPr="00352453">
        <w:rPr>
          <w:lang w:val="en-ID"/>
        </w:rPr>
        <w:t xml:space="preserve"> </w:t>
      </w:r>
      <w:proofErr w:type="spellStart"/>
      <w:r w:rsidR="00352453" w:rsidRPr="00352453">
        <w:rPr>
          <w:lang w:val="en-ID"/>
        </w:rPr>
        <w:t>sosial</w:t>
      </w:r>
      <w:proofErr w:type="spellEnd"/>
      <w:r w:rsidR="00352453" w:rsidRPr="00352453">
        <w:rPr>
          <w:lang w:val="en-ID"/>
        </w:rPr>
        <w:t xml:space="preserve"> </w:t>
      </w:r>
      <w:proofErr w:type="spellStart"/>
      <w:r w:rsidR="00352453" w:rsidRPr="00352453">
        <w:rPr>
          <w:lang w:val="en-ID"/>
        </w:rPr>
        <w:t>kehidupan</w:t>
      </w:r>
      <w:proofErr w:type="spellEnd"/>
      <w:r w:rsidR="00352453" w:rsidRPr="00352453">
        <w:rPr>
          <w:lang w:val="en-ID"/>
        </w:rPr>
        <w:t xml:space="preserve"> </w:t>
      </w:r>
      <w:proofErr w:type="spellStart"/>
      <w:r w:rsidR="00352453" w:rsidRPr="00352453">
        <w:rPr>
          <w:lang w:val="en-ID"/>
        </w:rPr>
        <w:t>keluarga</w:t>
      </w:r>
      <w:proofErr w:type="spellEnd"/>
      <w:r w:rsidR="00352453" w:rsidRPr="00352453">
        <w:rPr>
          <w:lang w:val="en-ID"/>
        </w:rPr>
        <w:t xml:space="preserve"> </w:t>
      </w:r>
      <w:proofErr w:type="spellStart"/>
      <w:r w:rsidR="00352453" w:rsidRPr="00352453">
        <w:rPr>
          <w:lang w:val="en-ID"/>
        </w:rPr>
        <w:t>dimana</w:t>
      </w:r>
      <w:proofErr w:type="spellEnd"/>
      <w:r w:rsidR="00352453" w:rsidRPr="00352453">
        <w:rPr>
          <w:lang w:val="en-ID"/>
        </w:rPr>
        <w:t xml:space="preserve"> </w:t>
      </w:r>
      <w:proofErr w:type="spellStart"/>
      <w:r w:rsidR="00352453" w:rsidRPr="00352453">
        <w:rPr>
          <w:lang w:val="en-ID"/>
        </w:rPr>
        <w:t>peran</w:t>
      </w:r>
      <w:proofErr w:type="spellEnd"/>
      <w:r w:rsidR="00352453" w:rsidRPr="00352453">
        <w:rPr>
          <w:lang w:val="en-ID"/>
        </w:rPr>
        <w:t xml:space="preserve"> </w:t>
      </w:r>
      <w:proofErr w:type="spellStart"/>
      <w:r w:rsidR="00352453" w:rsidRPr="00352453">
        <w:rPr>
          <w:lang w:val="en-ID"/>
        </w:rPr>
        <w:t>wanita</w:t>
      </w:r>
      <w:proofErr w:type="spellEnd"/>
      <w:r w:rsidR="00352453" w:rsidRPr="00352453">
        <w:rPr>
          <w:lang w:val="en-ID"/>
        </w:rPr>
        <w:t xml:space="preserve"> </w:t>
      </w:r>
      <w:proofErr w:type="spellStart"/>
      <w:r w:rsidR="00352453" w:rsidRPr="00352453">
        <w:rPr>
          <w:lang w:val="en-ID"/>
        </w:rPr>
        <w:t>tidak</w:t>
      </w:r>
      <w:proofErr w:type="spellEnd"/>
      <w:r w:rsidR="00352453" w:rsidRPr="00352453">
        <w:rPr>
          <w:lang w:val="en-ID"/>
        </w:rPr>
        <w:t xml:space="preserve"> </w:t>
      </w:r>
      <w:proofErr w:type="spellStart"/>
      <w:r w:rsidR="00352453" w:rsidRPr="00352453">
        <w:rPr>
          <w:lang w:val="en-ID"/>
        </w:rPr>
        <w:t>lagi</w:t>
      </w:r>
      <w:proofErr w:type="spellEnd"/>
      <w:r w:rsidR="00352453" w:rsidRPr="00352453">
        <w:rPr>
          <w:lang w:val="en-ID"/>
        </w:rPr>
        <w:t xml:space="preserve"> </w:t>
      </w:r>
      <w:proofErr w:type="spellStart"/>
      <w:r w:rsidR="00352453" w:rsidRPr="00352453">
        <w:rPr>
          <w:lang w:val="en-ID"/>
        </w:rPr>
        <w:t>sebagai</w:t>
      </w:r>
      <w:proofErr w:type="spellEnd"/>
      <w:r w:rsidR="00352453" w:rsidRPr="00352453">
        <w:rPr>
          <w:lang w:val="en-ID"/>
        </w:rPr>
        <w:t xml:space="preserve"> </w:t>
      </w:r>
      <w:proofErr w:type="spellStart"/>
      <w:r w:rsidR="00352453" w:rsidRPr="00352453">
        <w:rPr>
          <w:lang w:val="en-ID"/>
        </w:rPr>
        <w:t>ibu</w:t>
      </w:r>
      <w:proofErr w:type="spellEnd"/>
      <w:r w:rsidR="00352453" w:rsidRPr="00352453">
        <w:rPr>
          <w:lang w:val="en-ID"/>
        </w:rPr>
        <w:t xml:space="preserve"> </w:t>
      </w:r>
      <w:proofErr w:type="spellStart"/>
      <w:r w:rsidR="00352453" w:rsidRPr="00352453">
        <w:rPr>
          <w:lang w:val="en-ID"/>
        </w:rPr>
        <w:t>rumah</w:t>
      </w:r>
      <w:proofErr w:type="spellEnd"/>
      <w:r w:rsidR="00352453" w:rsidRPr="00352453">
        <w:rPr>
          <w:lang w:val="en-ID"/>
        </w:rPr>
        <w:t xml:space="preserve"> </w:t>
      </w:r>
      <w:proofErr w:type="spellStart"/>
      <w:r w:rsidR="00352453" w:rsidRPr="00352453">
        <w:rPr>
          <w:lang w:val="en-ID"/>
        </w:rPr>
        <w:t>tangga</w:t>
      </w:r>
      <w:proofErr w:type="spellEnd"/>
      <w:r w:rsidR="00352453" w:rsidRPr="00352453">
        <w:rPr>
          <w:lang w:val="en-ID"/>
        </w:rPr>
        <w:t xml:space="preserve"> </w:t>
      </w:r>
      <w:proofErr w:type="spellStart"/>
      <w:r w:rsidR="00352453" w:rsidRPr="00352453">
        <w:rPr>
          <w:lang w:val="en-ID"/>
        </w:rPr>
        <w:t>saja</w:t>
      </w:r>
      <w:proofErr w:type="spellEnd"/>
      <w:r w:rsidR="00352453" w:rsidRPr="00352453">
        <w:rPr>
          <w:lang w:val="en-ID"/>
        </w:rPr>
        <w:t xml:space="preserve">, </w:t>
      </w:r>
      <w:proofErr w:type="spellStart"/>
      <w:r w:rsidR="00352453" w:rsidRPr="00352453">
        <w:rPr>
          <w:lang w:val="en-ID"/>
        </w:rPr>
        <w:t>melainkan</w:t>
      </w:r>
      <w:proofErr w:type="spellEnd"/>
      <w:r w:rsidR="00352453" w:rsidRPr="00352453">
        <w:rPr>
          <w:lang w:val="en-ID"/>
        </w:rPr>
        <w:t xml:space="preserve"> </w:t>
      </w:r>
      <w:proofErr w:type="spellStart"/>
      <w:r w:rsidR="00352453" w:rsidRPr="00352453">
        <w:rPr>
          <w:lang w:val="en-ID"/>
        </w:rPr>
        <w:t>berperan</w:t>
      </w:r>
      <w:proofErr w:type="spellEnd"/>
      <w:r w:rsidR="00352453" w:rsidRPr="00352453">
        <w:rPr>
          <w:lang w:val="en-ID"/>
        </w:rPr>
        <w:t xml:space="preserve"> </w:t>
      </w:r>
      <w:proofErr w:type="spellStart"/>
      <w:r w:rsidR="00352453" w:rsidRPr="00352453">
        <w:rPr>
          <w:lang w:val="en-ID"/>
        </w:rPr>
        <w:t>dalam</w:t>
      </w:r>
      <w:proofErr w:type="spellEnd"/>
      <w:r w:rsidR="00352453" w:rsidRPr="00352453">
        <w:rPr>
          <w:lang w:val="en-ID"/>
        </w:rPr>
        <w:t xml:space="preserve"> </w:t>
      </w:r>
      <w:proofErr w:type="spellStart"/>
      <w:r w:rsidR="00352453" w:rsidRPr="00352453">
        <w:rPr>
          <w:lang w:val="en-ID"/>
        </w:rPr>
        <w:t>berbagai</w:t>
      </w:r>
      <w:proofErr w:type="spellEnd"/>
      <w:r w:rsidR="00352453" w:rsidRPr="00352453">
        <w:rPr>
          <w:lang w:val="en-ID"/>
        </w:rPr>
        <w:t xml:space="preserve"> </w:t>
      </w:r>
      <w:proofErr w:type="spellStart"/>
      <w:r w:rsidR="00352453" w:rsidRPr="00352453">
        <w:rPr>
          <w:lang w:val="en-ID"/>
        </w:rPr>
        <w:t>kehidupan</w:t>
      </w:r>
      <w:proofErr w:type="spellEnd"/>
      <w:r w:rsidR="00352453" w:rsidRPr="00352453">
        <w:rPr>
          <w:lang w:val="en-ID"/>
        </w:rPr>
        <w:t xml:space="preserve"> </w:t>
      </w:r>
      <w:proofErr w:type="spellStart"/>
      <w:r w:rsidR="00352453" w:rsidRPr="00352453">
        <w:rPr>
          <w:lang w:val="en-ID"/>
        </w:rPr>
        <w:t>sosial</w:t>
      </w:r>
      <w:proofErr w:type="spellEnd"/>
      <w:r w:rsidR="00352453" w:rsidRPr="00352453">
        <w:rPr>
          <w:lang w:val="en-ID"/>
        </w:rPr>
        <w:t xml:space="preserve"> </w:t>
      </w:r>
      <w:proofErr w:type="spellStart"/>
      <w:r w:rsidR="00352453" w:rsidRPr="00352453">
        <w:rPr>
          <w:lang w:val="en-ID"/>
        </w:rPr>
        <w:t>kemasyarakatan</w:t>
      </w:r>
      <w:proofErr w:type="spellEnd"/>
      <w:r w:rsidR="00352453" w:rsidRPr="00352453">
        <w:rPr>
          <w:lang w:val="en-ID"/>
        </w:rPr>
        <w:t xml:space="preserve"> dan </w:t>
      </w:r>
      <w:proofErr w:type="spellStart"/>
      <w:r w:rsidR="00352453" w:rsidRPr="00352453">
        <w:rPr>
          <w:lang w:val="en-ID"/>
        </w:rPr>
        <w:t>memiliki</w:t>
      </w:r>
      <w:proofErr w:type="spellEnd"/>
      <w:r w:rsidR="00352453" w:rsidRPr="00352453">
        <w:rPr>
          <w:lang w:val="en-ID"/>
        </w:rPr>
        <w:t xml:space="preserve"> </w:t>
      </w:r>
      <w:proofErr w:type="spellStart"/>
      <w:r w:rsidR="00352453" w:rsidRPr="00352453">
        <w:rPr>
          <w:lang w:val="en-ID"/>
        </w:rPr>
        <w:t>karir</w:t>
      </w:r>
      <w:proofErr w:type="spellEnd"/>
      <w:r w:rsidR="00352453" w:rsidRPr="00352453">
        <w:rPr>
          <w:lang w:val="en-ID"/>
        </w:rPr>
        <w:t xml:space="preserve"> pada </w:t>
      </w:r>
      <w:proofErr w:type="spellStart"/>
      <w:r w:rsidR="00352453" w:rsidRPr="00352453">
        <w:rPr>
          <w:lang w:val="en-ID"/>
        </w:rPr>
        <w:t>pekerjaan</w:t>
      </w:r>
      <w:proofErr w:type="spellEnd"/>
      <w:r w:rsidR="00352453" w:rsidRPr="00352453">
        <w:rPr>
          <w:lang w:val="en-ID"/>
        </w:rPr>
        <w:t xml:space="preserve"> (</w:t>
      </w:r>
      <w:proofErr w:type="spellStart"/>
      <w:r w:rsidR="00352453" w:rsidRPr="00352453">
        <w:rPr>
          <w:lang w:val="en-ID"/>
        </w:rPr>
        <w:t>Nurwati</w:t>
      </w:r>
      <w:proofErr w:type="spellEnd"/>
      <w:r w:rsidR="00352453" w:rsidRPr="00352453">
        <w:rPr>
          <w:lang w:val="en-ID"/>
        </w:rPr>
        <w:t xml:space="preserve"> &amp; </w:t>
      </w:r>
      <w:proofErr w:type="spellStart"/>
      <w:r w:rsidR="00352453" w:rsidRPr="00352453">
        <w:rPr>
          <w:lang w:val="en-ID"/>
        </w:rPr>
        <w:t>Mumaedi</w:t>
      </w:r>
      <w:proofErr w:type="spellEnd"/>
      <w:r w:rsidR="00352453" w:rsidRPr="00352453">
        <w:rPr>
          <w:lang w:val="en-ID"/>
        </w:rPr>
        <w:t>, 2016)</w:t>
      </w:r>
      <w:r w:rsidR="00352453">
        <w:rPr>
          <w:lang w:val="en-ID"/>
        </w:rPr>
        <w:t xml:space="preserve">. </w:t>
      </w:r>
    </w:p>
    <w:p w14:paraId="3E2FB071" w14:textId="7FFFAB8B" w:rsidR="000A768E" w:rsidRPr="008A0E65" w:rsidRDefault="000A768E" w:rsidP="003E1D79">
      <w:pPr>
        <w:pStyle w:val="Default"/>
        <w:spacing w:line="360" w:lineRule="auto"/>
        <w:jc w:val="both"/>
        <w:rPr>
          <w:lang w:val="en-ID"/>
        </w:rPr>
      </w:pPr>
      <w:r>
        <w:rPr>
          <w:lang w:val="en-ID"/>
        </w:rPr>
        <w:lastRenderedPageBreak/>
        <w:t xml:space="preserve">    </w:t>
      </w:r>
      <w:r w:rsidRPr="000A768E">
        <w:rPr>
          <w:lang w:val="en-ID"/>
        </w:rPr>
        <w:t xml:space="preserve"> </w:t>
      </w:r>
      <w:proofErr w:type="spellStart"/>
      <w:r>
        <w:rPr>
          <w:lang w:val="en-ID"/>
        </w:rPr>
        <w:t>K</w:t>
      </w:r>
      <w:r w:rsidRPr="000A768E">
        <w:rPr>
          <w:lang w:val="en-ID"/>
        </w:rPr>
        <w:t>erja</w:t>
      </w:r>
      <w:proofErr w:type="spellEnd"/>
      <w:r w:rsidRPr="000A768E">
        <w:rPr>
          <w:lang w:val="en-ID"/>
        </w:rPr>
        <w:t xml:space="preserve"> dan non-</w:t>
      </w:r>
      <w:proofErr w:type="spellStart"/>
      <w:r w:rsidRPr="000A768E">
        <w:rPr>
          <w:lang w:val="en-ID"/>
        </w:rPr>
        <w:t>kerja</w:t>
      </w:r>
      <w:proofErr w:type="spellEnd"/>
      <w:r w:rsidRPr="000A768E">
        <w:rPr>
          <w:lang w:val="en-ID"/>
        </w:rPr>
        <w:t xml:space="preserve"> yang </w:t>
      </w:r>
      <w:proofErr w:type="spellStart"/>
      <w:r w:rsidRPr="000A768E">
        <w:rPr>
          <w:lang w:val="en-ID"/>
        </w:rPr>
        <w:t>tidak</w:t>
      </w:r>
      <w:proofErr w:type="spellEnd"/>
      <w:r w:rsidRPr="000A768E">
        <w:rPr>
          <w:lang w:val="en-ID"/>
        </w:rPr>
        <w:t xml:space="preserve"> </w:t>
      </w:r>
      <w:proofErr w:type="spellStart"/>
      <w:r w:rsidRPr="000A768E">
        <w:rPr>
          <w:lang w:val="en-ID"/>
        </w:rPr>
        <w:t>seimbang</w:t>
      </w:r>
      <w:proofErr w:type="spellEnd"/>
      <w:r w:rsidRPr="000A768E">
        <w:rPr>
          <w:lang w:val="en-ID"/>
        </w:rPr>
        <w:t xml:space="preserve"> </w:t>
      </w:r>
      <w:proofErr w:type="spellStart"/>
      <w:r w:rsidRPr="000A768E">
        <w:rPr>
          <w:lang w:val="en-ID"/>
        </w:rPr>
        <w:t>menandakan</w:t>
      </w:r>
      <w:proofErr w:type="spellEnd"/>
      <w:r w:rsidRPr="000A768E">
        <w:rPr>
          <w:lang w:val="en-ID"/>
        </w:rPr>
        <w:t xml:space="preserve"> </w:t>
      </w:r>
      <w:proofErr w:type="spellStart"/>
      <w:r w:rsidRPr="000A768E">
        <w:rPr>
          <w:lang w:val="en-ID"/>
        </w:rPr>
        <w:t>bahwa</w:t>
      </w:r>
      <w:proofErr w:type="spellEnd"/>
      <w:r w:rsidRPr="000A768E">
        <w:rPr>
          <w:lang w:val="en-ID"/>
        </w:rPr>
        <w:t xml:space="preserve"> </w:t>
      </w:r>
      <w:proofErr w:type="spellStart"/>
      <w:r w:rsidRPr="000A768E">
        <w:rPr>
          <w:lang w:val="en-ID"/>
        </w:rPr>
        <w:t>seseorang</w:t>
      </w:r>
      <w:proofErr w:type="spellEnd"/>
      <w:r w:rsidRPr="000A768E">
        <w:rPr>
          <w:lang w:val="en-ID"/>
        </w:rPr>
        <w:t xml:space="preserve"> </w:t>
      </w:r>
      <w:proofErr w:type="spellStart"/>
      <w:r w:rsidRPr="000A768E">
        <w:rPr>
          <w:lang w:val="en-ID"/>
        </w:rPr>
        <w:t>telah</w:t>
      </w:r>
      <w:proofErr w:type="spellEnd"/>
      <w:r w:rsidRPr="000A768E">
        <w:rPr>
          <w:lang w:val="en-ID"/>
        </w:rPr>
        <w:t xml:space="preserve"> </w:t>
      </w:r>
      <w:proofErr w:type="spellStart"/>
      <w:r w:rsidRPr="000A768E">
        <w:rPr>
          <w:lang w:val="en-ID"/>
        </w:rPr>
        <w:t>memiliki</w:t>
      </w:r>
      <w:proofErr w:type="spellEnd"/>
      <w:r w:rsidRPr="000A768E">
        <w:rPr>
          <w:lang w:val="en-ID"/>
        </w:rPr>
        <w:t xml:space="preserve"> </w:t>
      </w:r>
      <w:proofErr w:type="spellStart"/>
      <w:r w:rsidRPr="000A768E">
        <w:rPr>
          <w:lang w:val="en-ID"/>
        </w:rPr>
        <w:t>permasalahan</w:t>
      </w:r>
      <w:proofErr w:type="spellEnd"/>
      <w:r w:rsidRPr="000A768E">
        <w:rPr>
          <w:lang w:val="en-ID"/>
        </w:rPr>
        <w:t xml:space="preserve"> Work-life Balance (WLB) </w:t>
      </w:r>
      <w:proofErr w:type="spellStart"/>
      <w:r w:rsidRPr="000A768E">
        <w:rPr>
          <w:lang w:val="en-ID"/>
        </w:rPr>
        <w:t>dalam</w:t>
      </w:r>
      <w:proofErr w:type="spellEnd"/>
      <w:r w:rsidRPr="000A768E">
        <w:rPr>
          <w:lang w:val="en-ID"/>
        </w:rPr>
        <w:t xml:space="preserve"> </w:t>
      </w:r>
      <w:proofErr w:type="spellStart"/>
      <w:r w:rsidRPr="000A768E">
        <w:rPr>
          <w:lang w:val="en-ID"/>
        </w:rPr>
        <w:t>kehidupannya</w:t>
      </w:r>
      <w:proofErr w:type="spellEnd"/>
      <w:r w:rsidRPr="000A768E">
        <w:rPr>
          <w:lang w:val="en-ID"/>
        </w:rPr>
        <w:t xml:space="preserve"> </w:t>
      </w:r>
      <w:proofErr w:type="gramStart"/>
      <w:r>
        <w:rPr>
          <w:lang w:val="en-ID"/>
        </w:rPr>
        <w:t>(</w:t>
      </w:r>
      <w:r w:rsidRPr="000A768E">
        <w:rPr>
          <w:lang w:val="en-ID"/>
        </w:rPr>
        <w:t xml:space="preserve"> Darcy</w:t>
      </w:r>
      <w:proofErr w:type="gramEnd"/>
      <w:r w:rsidRPr="000A768E">
        <w:rPr>
          <w:lang w:val="en-ID"/>
        </w:rPr>
        <w:t>, McCarthy, Hill, dan Grady 2011)</w:t>
      </w:r>
    </w:p>
    <w:p w14:paraId="0DCA60D2" w14:textId="493BB955" w:rsidR="000551D1" w:rsidRPr="00CA13AA" w:rsidRDefault="008A0E65" w:rsidP="003E1D79">
      <w:pPr>
        <w:pStyle w:val="Default"/>
        <w:spacing w:line="360" w:lineRule="auto"/>
        <w:jc w:val="both"/>
        <w:rPr>
          <w:color w:val="auto"/>
        </w:rPr>
      </w:pPr>
      <w:r>
        <w:rPr>
          <w:rFonts w:eastAsia="Calibri"/>
          <w:lang w:val="en-ID"/>
        </w:rPr>
        <w:t xml:space="preserve">       </w:t>
      </w:r>
      <w:r w:rsidR="0082302E">
        <w:rPr>
          <w:rFonts w:eastAsia="Calibri"/>
          <w:lang w:val="en-ID"/>
        </w:rPr>
        <w:t xml:space="preserve"> </w:t>
      </w:r>
      <w:proofErr w:type="spellStart"/>
      <w:r w:rsidRPr="00A716A2">
        <w:rPr>
          <w:rFonts w:eastAsia="Calibri"/>
          <w:lang w:val="en-ID"/>
        </w:rPr>
        <w:t>Permasalahan</w:t>
      </w:r>
      <w:proofErr w:type="spellEnd"/>
      <w:r w:rsidRPr="00A716A2">
        <w:rPr>
          <w:rFonts w:eastAsia="Calibri"/>
          <w:lang w:val="en-ID"/>
        </w:rPr>
        <w:t xml:space="preserve"> WLB yang </w:t>
      </w:r>
      <w:proofErr w:type="spellStart"/>
      <w:r w:rsidRPr="00A716A2">
        <w:rPr>
          <w:rFonts w:eastAsia="Calibri"/>
          <w:lang w:val="en-ID"/>
        </w:rPr>
        <w:t>terjadi</w:t>
      </w:r>
      <w:proofErr w:type="spellEnd"/>
      <w:r w:rsidRPr="00A716A2">
        <w:rPr>
          <w:rFonts w:eastAsia="Calibri"/>
          <w:lang w:val="en-ID"/>
        </w:rPr>
        <w:t xml:space="preserve"> </w:t>
      </w:r>
      <w:proofErr w:type="spellStart"/>
      <w:r w:rsidRPr="00A716A2">
        <w:rPr>
          <w:rFonts w:eastAsia="Calibri"/>
          <w:lang w:val="en-ID"/>
        </w:rPr>
        <w:t>berdampak</w:t>
      </w:r>
      <w:proofErr w:type="spellEnd"/>
      <w:r w:rsidRPr="00A716A2">
        <w:rPr>
          <w:rFonts w:eastAsia="Calibri"/>
          <w:lang w:val="en-ID"/>
        </w:rPr>
        <w:t xml:space="preserve"> pada </w:t>
      </w:r>
      <w:proofErr w:type="spellStart"/>
      <w:r w:rsidRPr="00A716A2">
        <w:rPr>
          <w:rFonts w:eastAsia="Calibri"/>
          <w:lang w:val="en-ID"/>
        </w:rPr>
        <w:t>diri</w:t>
      </w:r>
      <w:proofErr w:type="spellEnd"/>
      <w:r w:rsidRPr="00A716A2">
        <w:rPr>
          <w:rFonts w:eastAsia="Calibri"/>
          <w:lang w:val="en-ID"/>
        </w:rPr>
        <w:t xml:space="preserve"> </w:t>
      </w:r>
      <w:proofErr w:type="spellStart"/>
      <w:r w:rsidRPr="00A716A2">
        <w:rPr>
          <w:rFonts w:eastAsia="Calibri"/>
          <w:lang w:val="en-ID"/>
        </w:rPr>
        <w:t>seseora</w:t>
      </w:r>
      <w:r w:rsidR="000A768E">
        <w:rPr>
          <w:rFonts w:eastAsia="Calibri"/>
          <w:lang w:val="en-ID"/>
        </w:rPr>
        <w:t>n</w:t>
      </w:r>
      <w:r w:rsidRPr="00A716A2">
        <w:rPr>
          <w:rFonts w:eastAsia="Calibri"/>
          <w:lang w:val="en-ID"/>
        </w:rPr>
        <w:t>g</w:t>
      </w:r>
      <w:proofErr w:type="spellEnd"/>
      <w:r w:rsidRPr="00A716A2">
        <w:rPr>
          <w:rFonts w:eastAsia="Calibri"/>
          <w:lang w:val="en-ID"/>
        </w:rPr>
        <w:t xml:space="preserve"> yang </w:t>
      </w:r>
      <w:proofErr w:type="spellStart"/>
      <w:r w:rsidRPr="00A716A2">
        <w:rPr>
          <w:rFonts w:eastAsia="Calibri"/>
          <w:lang w:val="en-ID"/>
        </w:rPr>
        <w:t>membuat</w:t>
      </w:r>
      <w:proofErr w:type="spellEnd"/>
      <w:r w:rsidRPr="00A716A2">
        <w:rPr>
          <w:rFonts w:eastAsia="Calibri"/>
          <w:lang w:val="en-ID"/>
        </w:rPr>
        <w:t xml:space="preserve"> </w:t>
      </w:r>
      <w:proofErr w:type="spellStart"/>
      <w:r w:rsidRPr="00A716A2">
        <w:rPr>
          <w:rFonts w:eastAsia="Calibri"/>
          <w:lang w:val="en-ID"/>
        </w:rPr>
        <w:t>banyak</w:t>
      </w:r>
      <w:proofErr w:type="spellEnd"/>
      <w:r w:rsidRPr="00A716A2">
        <w:rPr>
          <w:rFonts w:eastAsia="Calibri"/>
          <w:lang w:val="en-ID"/>
        </w:rPr>
        <w:t xml:space="preserve"> </w:t>
      </w:r>
      <w:proofErr w:type="spellStart"/>
      <w:r w:rsidRPr="00A716A2">
        <w:rPr>
          <w:rFonts w:eastAsia="Calibri"/>
          <w:lang w:val="en-ID"/>
        </w:rPr>
        <w:t>waktu</w:t>
      </w:r>
      <w:proofErr w:type="spellEnd"/>
      <w:r w:rsidRPr="00A716A2">
        <w:rPr>
          <w:rFonts w:eastAsia="Calibri"/>
          <w:lang w:val="en-ID"/>
        </w:rPr>
        <w:t xml:space="preserve"> yang </w:t>
      </w:r>
      <w:proofErr w:type="spellStart"/>
      <w:r w:rsidRPr="00A716A2">
        <w:rPr>
          <w:rFonts w:eastAsia="Calibri"/>
          <w:lang w:val="en-ID"/>
        </w:rPr>
        <w:t>tersita</w:t>
      </w:r>
      <w:proofErr w:type="spellEnd"/>
      <w:r w:rsidRPr="00A716A2">
        <w:rPr>
          <w:rFonts w:eastAsia="Calibri"/>
          <w:lang w:val="en-ID"/>
        </w:rPr>
        <w:t xml:space="preserve"> oleh </w:t>
      </w:r>
      <w:proofErr w:type="spellStart"/>
      <w:r w:rsidRPr="00A716A2">
        <w:rPr>
          <w:rFonts w:eastAsia="Calibri"/>
          <w:lang w:val="en-ID"/>
        </w:rPr>
        <w:t>pekerjaan</w:t>
      </w:r>
      <w:proofErr w:type="spellEnd"/>
      <w:r w:rsidRPr="00A716A2">
        <w:rPr>
          <w:rFonts w:eastAsia="Calibri"/>
          <w:lang w:val="en-ID"/>
        </w:rPr>
        <w:t xml:space="preserve">, </w:t>
      </w:r>
      <w:proofErr w:type="spellStart"/>
      <w:r w:rsidRPr="00A716A2">
        <w:rPr>
          <w:rFonts w:eastAsia="Calibri"/>
          <w:lang w:val="en-ID"/>
        </w:rPr>
        <w:t>sulit</w:t>
      </w:r>
      <w:proofErr w:type="spellEnd"/>
      <w:r w:rsidRPr="00A716A2">
        <w:rPr>
          <w:rFonts w:eastAsia="Calibri"/>
          <w:lang w:val="en-ID"/>
        </w:rPr>
        <w:t xml:space="preserve"> </w:t>
      </w:r>
      <w:proofErr w:type="spellStart"/>
      <w:r w:rsidRPr="00A716A2">
        <w:rPr>
          <w:rFonts w:eastAsia="Calibri"/>
          <w:lang w:val="en-ID"/>
        </w:rPr>
        <w:t>untuk</w:t>
      </w:r>
      <w:proofErr w:type="spellEnd"/>
      <w:r w:rsidRPr="00A716A2">
        <w:rPr>
          <w:rFonts w:eastAsia="Calibri"/>
          <w:lang w:val="en-ID"/>
        </w:rPr>
        <w:t xml:space="preserve"> </w:t>
      </w:r>
      <w:proofErr w:type="spellStart"/>
      <w:r w:rsidRPr="00A716A2">
        <w:rPr>
          <w:rFonts w:eastAsia="Calibri"/>
          <w:lang w:val="en-ID"/>
        </w:rPr>
        <w:t>memiliki</w:t>
      </w:r>
      <w:proofErr w:type="spellEnd"/>
      <w:r w:rsidRPr="00A716A2">
        <w:rPr>
          <w:rFonts w:eastAsia="Calibri"/>
          <w:lang w:val="en-ID"/>
        </w:rPr>
        <w:t xml:space="preserve"> </w:t>
      </w:r>
      <w:proofErr w:type="spellStart"/>
      <w:r w:rsidRPr="00A716A2">
        <w:rPr>
          <w:rFonts w:eastAsia="Calibri"/>
          <w:lang w:val="en-ID"/>
        </w:rPr>
        <w:t>keterlibatan</w:t>
      </w:r>
      <w:proofErr w:type="spellEnd"/>
      <w:r w:rsidRPr="00A716A2">
        <w:rPr>
          <w:rFonts w:eastAsia="Calibri"/>
          <w:lang w:val="en-ID"/>
        </w:rPr>
        <w:t xml:space="preserve"> </w:t>
      </w:r>
      <w:proofErr w:type="spellStart"/>
      <w:r w:rsidRPr="00A716A2">
        <w:rPr>
          <w:rFonts w:eastAsia="Calibri"/>
          <w:lang w:val="en-ID"/>
        </w:rPr>
        <w:t>penuh</w:t>
      </w:r>
      <w:proofErr w:type="spellEnd"/>
      <w:r w:rsidRPr="00A716A2">
        <w:rPr>
          <w:rFonts w:eastAsia="Calibri"/>
          <w:lang w:val="en-ID"/>
        </w:rPr>
        <w:t xml:space="preserve"> </w:t>
      </w:r>
      <w:proofErr w:type="spellStart"/>
      <w:r w:rsidRPr="00A716A2">
        <w:rPr>
          <w:rFonts w:eastAsia="Calibri"/>
          <w:lang w:val="en-ID"/>
        </w:rPr>
        <w:t>dengan</w:t>
      </w:r>
      <w:proofErr w:type="spellEnd"/>
      <w:r w:rsidRPr="00A716A2">
        <w:rPr>
          <w:rFonts w:eastAsia="Calibri"/>
          <w:lang w:val="en-ID"/>
        </w:rPr>
        <w:t xml:space="preserve"> </w:t>
      </w:r>
      <w:proofErr w:type="spellStart"/>
      <w:r w:rsidRPr="00A716A2">
        <w:rPr>
          <w:rFonts w:eastAsia="Calibri"/>
          <w:lang w:val="en-ID"/>
        </w:rPr>
        <w:t>keluarga</w:t>
      </w:r>
      <w:proofErr w:type="spellEnd"/>
      <w:r w:rsidRPr="00A716A2">
        <w:rPr>
          <w:rFonts w:eastAsia="Calibri"/>
          <w:lang w:val="en-ID"/>
        </w:rPr>
        <w:t xml:space="preserve">, dan </w:t>
      </w:r>
      <w:proofErr w:type="spellStart"/>
      <w:r w:rsidRPr="00A716A2">
        <w:rPr>
          <w:rFonts w:eastAsia="Calibri"/>
          <w:lang w:val="en-ID"/>
        </w:rPr>
        <w:t>tidak</w:t>
      </w:r>
      <w:proofErr w:type="spellEnd"/>
      <w:r w:rsidRPr="00A716A2">
        <w:rPr>
          <w:rFonts w:eastAsia="Calibri"/>
          <w:lang w:val="en-ID"/>
        </w:rPr>
        <w:t xml:space="preserve"> </w:t>
      </w:r>
      <w:proofErr w:type="spellStart"/>
      <w:r w:rsidRPr="00A716A2">
        <w:rPr>
          <w:rFonts w:eastAsia="Calibri"/>
          <w:lang w:val="en-ID"/>
        </w:rPr>
        <w:t>mampu</w:t>
      </w:r>
      <w:proofErr w:type="spellEnd"/>
      <w:r w:rsidRPr="00A716A2">
        <w:rPr>
          <w:rFonts w:eastAsia="Calibri"/>
          <w:lang w:val="en-ID"/>
        </w:rPr>
        <w:t xml:space="preserve"> </w:t>
      </w:r>
      <w:proofErr w:type="spellStart"/>
      <w:r w:rsidRPr="00A716A2">
        <w:rPr>
          <w:rFonts w:eastAsia="Calibri"/>
          <w:lang w:val="en-ID"/>
        </w:rPr>
        <w:t>bersosialisasi</w:t>
      </w:r>
      <w:proofErr w:type="spellEnd"/>
      <w:r w:rsidRPr="00A716A2">
        <w:rPr>
          <w:rFonts w:eastAsia="Calibri"/>
          <w:lang w:val="en-ID"/>
        </w:rPr>
        <w:t xml:space="preserve"> </w:t>
      </w:r>
      <w:proofErr w:type="spellStart"/>
      <w:r w:rsidRPr="00A716A2">
        <w:rPr>
          <w:rFonts w:eastAsia="Calibri"/>
          <w:lang w:val="en-ID"/>
        </w:rPr>
        <w:t>dengan</w:t>
      </w:r>
      <w:proofErr w:type="spellEnd"/>
      <w:r w:rsidRPr="00A716A2">
        <w:rPr>
          <w:rFonts w:eastAsia="Calibri"/>
          <w:lang w:val="en-ID"/>
        </w:rPr>
        <w:t xml:space="preserve"> </w:t>
      </w:r>
      <w:proofErr w:type="spellStart"/>
      <w:r w:rsidRPr="00A716A2">
        <w:rPr>
          <w:rFonts w:eastAsia="Calibri"/>
          <w:lang w:val="en-ID"/>
        </w:rPr>
        <w:t>baik</w:t>
      </w:r>
      <w:proofErr w:type="spellEnd"/>
      <w:r w:rsidRPr="00A716A2">
        <w:rPr>
          <w:rFonts w:eastAsia="Calibri"/>
          <w:lang w:val="en-ID"/>
        </w:rPr>
        <w:t xml:space="preserve"> di </w:t>
      </w:r>
      <w:proofErr w:type="spellStart"/>
      <w:r w:rsidRPr="00A716A2">
        <w:rPr>
          <w:rFonts w:eastAsia="Calibri"/>
          <w:lang w:val="en-ID"/>
        </w:rPr>
        <w:t>lingkungan</w:t>
      </w:r>
      <w:proofErr w:type="spellEnd"/>
      <w:r w:rsidRPr="00A716A2">
        <w:rPr>
          <w:rFonts w:eastAsia="Calibri"/>
          <w:lang w:val="en-ID"/>
        </w:rPr>
        <w:t xml:space="preserve"> </w:t>
      </w:r>
      <w:proofErr w:type="spellStart"/>
      <w:r w:rsidRPr="00A716A2">
        <w:rPr>
          <w:rFonts w:eastAsia="Calibri"/>
          <w:lang w:val="en-ID"/>
        </w:rPr>
        <w:t>tinggalnya</w:t>
      </w:r>
      <w:proofErr w:type="spellEnd"/>
      <w:r w:rsidRPr="00A716A2">
        <w:rPr>
          <w:rFonts w:eastAsia="Calibri"/>
          <w:lang w:val="en-ID"/>
        </w:rPr>
        <w:t xml:space="preserve">, </w:t>
      </w:r>
      <w:proofErr w:type="spellStart"/>
      <w:r w:rsidRPr="00A716A2">
        <w:rPr>
          <w:rFonts w:eastAsia="Calibri"/>
          <w:lang w:val="en-ID"/>
        </w:rPr>
        <w:t>sehingga</w:t>
      </w:r>
      <w:proofErr w:type="spellEnd"/>
      <w:r w:rsidRPr="00A716A2">
        <w:rPr>
          <w:rFonts w:eastAsia="Calibri"/>
          <w:lang w:val="en-ID"/>
        </w:rPr>
        <w:t xml:space="preserve"> </w:t>
      </w:r>
      <w:proofErr w:type="spellStart"/>
      <w:r w:rsidRPr="00A716A2">
        <w:rPr>
          <w:rFonts w:eastAsia="Calibri"/>
          <w:lang w:val="en-ID"/>
        </w:rPr>
        <w:t>tekanan-tekanan</w:t>
      </w:r>
      <w:proofErr w:type="spellEnd"/>
      <w:r w:rsidRPr="00A716A2">
        <w:rPr>
          <w:rFonts w:eastAsia="Calibri"/>
          <w:lang w:val="en-ID"/>
        </w:rPr>
        <w:t xml:space="preserve"> yang </w:t>
      </w:r>
      <w:proofErr w:type="spellStart"/>
      <w:r w:rsidRPr="00A716A2">
        <w:rPr>
          <w:rFonts w:eastAsia="Calibri"/>
          <w:lang w:val="en-ID"/>
        </w:rPr>
        <w:t>dirasakan</w:t>
      </w:r>
      <w:proofErr w:type="spellEnd"/>
      <w:r w:rsidRPr="00A716A2">
        <w:rPr>
          <w:rFonts w:eastAsia="Calibri"/>
          <w:lang w:val="en-ID"/>
        </w:rPr>
        <w:t xml:space="preserve"> </w:t>
      </w:r>
      <w:proofErr w:type="spellStart"/>
      <w:r w:rsidRPr="00A716A2">
        <w:rPr>
          <w:rFonts w:eastAsia="Calibri"/>
          <w:lang w:val="en-ID"/>
        </w:rPr>
        <w:t>menjadikan</w:t>
      </w:r>
      <w:proofErr w:type="spellEnd"/>
      <w:r w:rsidRPr="00A716A2">
        <w:rPr>
          <w:rFonts w:eastAsia="Calibri"/>
          <w:lang w:val="en-ID"/>
        </w:rPr>
        <w:t xml:space="preserve"> </w:t>
      </w:r>
      <w:proofErr w:type="spellStart"/>
      <w:r w:rsidRPr="00A716A2">
        <w:rPr>
          <w:rFonts w:eastAsia="Calibri"/>
          <w:lang w:val="en-ID"/>
        </w:rPr>
        <w:t>kinerjanya</w:t>
      </w:r>
      <w:proofErr w:type="spellEnd"/>
      <w:r w:rsidRPr="00A716A2">
        <w:rPr>
          <w:rFonts w:eastAsia="Calibri"/>
          <w:lang w:val="en-ID"/>
        </w:rPr>
        <w:t xml:space="preserve"> </w:t>
      </w:r>
      <w:proofErr w:type="spellStart"/>
      <w:r w:rsidRPr="00A716A2">
        <w:rPr>
          <w:rFonts w:eastAsia="Calibri"/>
          <w:lang w:val="en-ID"/>
        </w:rPr>
        <w:t>semakin</w:t>
      </w:r>
      <w:proofErr w:type="spellEnd"/>
      <w:r w:rsidRPr="00A716A2">
        <w:rPr>
          <w:rFonts w:eastAsia="Calibri"/>
          <w:lang w:val="en-ID"/>
        </w:rPr>
        <w:t xml:space="preserve"> </w:t>
      </w:r>
      <w:proofErr w:type="spellStart"/>
      <w:r w:rsidRPr="00A716A2">
        <w:rPr>
          <w:rFonts w:eastAsia="Calibri"/>
          <w:lang w:val="en-ID"/>
        </w:rPr>
        <w:t>menurun</w:t>
      </w:r>
      <w:proofErr w:type="spellEnd"/>
      <w:r w:rsidRPr="00A716A2">
        <w:rPr>
          <w:rFonts w:eastAsia="Calibri"/>
          <w:lang w:val="en-ID"/>
        </w:rPr>
        <w:t xml:space="preserve">, </w:t>
      </w:r>
      <w:proofErr w:type="spellStart"/>
      <w:r w:rsidRPr="00A716A2">
        <w:rPr>
          <w:rFonts w:eastAsia="Calibri"/>
          <w:lang w:val="en-ID"/>
        </w:rPr>
        <w:t>kurang</w:t>
      </w:r>
      <w:proofErr w:type="spellEnd"/>
      <w:r w:rsidRPr="00A716A2">
        <w:rPr>
          <w:rFonts w:eastAsia="Calibri"/>
          <w:lang w:val="en-ID"/>
        </w:rPr>
        <w:t xml:space="preserve"> </w:t>
      </w:r>
      <w:proofErr w:type="spellStart"/>
      <w:r w:rsidRPr="00A716A2">
        <w:rPr>
          <w:rFonts w:eastAsia="Calibri"/>
          <w:lang w:val="en-ID"/>
        </w:rPr>
        <w:t>teliti</w:t>
      </w:r>
      <w:proofErr w:type="spellEnd"/>
      <w:r w:rsidRPr="00A716A2">
        <w:rPr>
          <w:rFonts w:eastAsia="Calibri"/>
          <w:lang w:val="en-ID"/>
        </w:rPr>
        <w:t xml:space="preserve"> </w:t>
      </w:r>
      <w:proofErr w:type="spellStart"/>
      <w:r w:rsidRPr="00A716A2">
        <w:rPr>
          <w:rFonts w:eastAsia="Calibri"/>
          <w:lang w:val="en-ID"/>
        </w:rPr>
        <w:t>saat</w:t>
      </w:r>
      <w:proofErr w:type="spellEnd"/>
      <w:r w:rsidRPr="00A716A2">
        <w:rPr>
          <w:rFonts w:eastAsia="Calibri"/>
          <w:lang w:val="en-ID"/>
        </w:rPr>
        <w:t xml:space="preserve"> </w:t>
      </w:r>
      <w:proofErr w:type="spellStart"/>
      <w:r w:rsidRPr="00A716A2">
        <w:rPr>
          <w:rFonts w:eastAsia="Calibri"/>
          <w:lang w:val="en-ID"/>
        </w:rPr>
        <w:t>bekerja</w:t>
      </w:r>
      <w:proofErr w:type="spellEnd"/>
      <w:r w:rsidRPr="00A716A2">
        <w:rPr>
          <w:rFonts w:eastAsia="Calibri"/>
          <w:lang w:val="en-ID"/>
        </w:rPr>
        <w:t xml:space="preserve"> yang </w:t>
      </w:r>
      <w:proofErr w:type="spellStart"/>
      <w:r w:rsidRPr="00A716A2">
        <w:rPr>
          <w:rFonts w:eastAsia="Calibri"/>
          <w:lang w:val="en-ID"/>
        </w:rPr>
        <w:t>dapat</w:t>
      </w:r>
      <w:proofErr w:type="spellEnd"/>
      <w:r w:rsidRPr="00A716A2">
        <w:rPr>
          <w:rFonts w:eastAsia="Calibri"/>
          <w:lang w:val="en-ID"/>
        </w:rPr>
        <w:t xml:space="preserve"> </w:t>
      </w:r>
      <w:proofErr w:type="spellStart"/>
      <w:r w:rsidRPr="00A716A2">
        <w:rPr>
          <w:rFonts w:eastAsia="Calibri"/>
          <w:lang w:val="en-ID"/>
        </w:rPr>
        <w:t>mengakibatkan</w:t>
      </w:r>
      <w:proofErr w:type="spellEnd"/>
      <w:r w:rsidRPr="00A716A2">
        <w:rPr>
          <w:rFonts w:eastAsia="Calibri"/>
          <w:lang w:val="en-ID"/>
        </w:rPr>
        <w:t xml:space="preserve"> </w:t>
      </w:r>
      <w:proofErr w:type="spellStart"/>
      <w:r w:rsidRPr="00A716A2">
        <w:rPr>
          <w:rFonts w:eastAsia="Calibri"/>
          <w:lang w:val="en-ID"/>
        </w:rPr>
        <w:t>kesalahan</w:t>
      </w:r>
      <w:proofErr w:type="spellEnd"/>
      <w:r w:rsidRPr="00A716A2">
        <w:rPr>
          <w:rFonts w:eastAsia="Calibri"/>
          <w:lang w:val="en-ID"/>
        </w:rPr>
        <w:t xml:space="preserve">, dan </w:t>
      </w:r>
      <w:proofErr w:type="spellStart"/>
      <w:r w:rsidRPr="00A716A2">
        <w:rPr>
          <w:rFonts w:eastAsia="Calibri"/>
          <w:lang w:val="en-ID"/>
        </w:rPr>
        <w:t>tidak</w:t>
      </w:r>
      <w:proofErr w:type="spellEnd"/>
      <w:r w:rsidRPr="00A716A2">
        <w:rPr>
          <w:rFonts w:eastAsia="Calibri"/>
          <w:lang w:val="en-ID"/>
        </w:rPr>
        <w:t xml:space="preserve"> </w:t>
      </w:r>
      <w:proofErr w:type="spellStart"/>
      <w:r w:rsidRPr="00A716A2">
        <w:rPr>
          <w:rFonts w:eastAsia="Calibri"/>
          <w:lang w:val="en-ID"/>
        </w:rPr>
        <w:t>bersedia</w:t>
      </w:r>
      <w:proofErr w:type="spellEnd"/>
      <w:r w:rsidRPr="00A716A2">
        <w:rPr>
          <w:rFonts w:eastAsia="Calibri"/>
          <w:lang w:val="en-ID"/>
        </w:rPr>
        <w:t xml:space="preserve"> </w:t>
      </w:r>
      <w:proofErr w:type="spellStart"/>
      <w:r w:rsidRPr="00A716A2">
        <w:rPr>
          <w:rFonts w:eastAsia="Calibri"/>
          <w:lang w:val="en-ID"/>
        </w:rPr>
        <w:t>memberikan</w:t>
      </w:r>
      <w:proofErr w:type="spellEnd"/>
      <w:r w:rsidRPr="00A716A2">
        <w:rPr>
          <w:rFonts w:eastAsia="Calibri"/>
          <w:lang w:val="en-ID"/>
        </w:rPr>
        <w:t xml:space="preserve"> </w:t>
      </w:r>
      <w:proofErr w:type="spellStart"/>
      <w:r w:rsidRPr="00A716A2">
        <w:rPr>
          <w:rFonts w:eastAsia="Calibri"/>
          <w:lang w:val="en-ID"/>
        </w:rPr>
        <w:t>performa</w:t>
      </w:r>
      <w:proofErr w:type="spellEnd"/>
      <w:r w:rsidRPr="00A716A2">
        <w:rPr>
          <w:rFonts w:eastAsia="Calibri"/>
          <w:lang w:val="en-ID"/>
        </w:rPr>
        <w:t xml:space="preserve"> </w:t>
      </w:r>
      <w:proofErr w:type="spellStart"/>
      <w:r w:rsidRPr="00A716A2">
        <w:rPr>
          <w:rFonts w:eastAsia="Calibri"/>
          <w:lang w:val="en-ID"/>
        </w:rPr>
        <w:t>terbaiknya</w:t>
      </w:r>
      <w:proofErr w:type="spellEnd"/>
      <w:r w:rsidRPr="00A716A2">
        <w:rPr>
          <w:rFonts w:eastAsia="Calibri"/>
          <w:lang w:val="en-ID"/>
        </w:rPr>
        <w:t xml:space="preserve"> (Jones,  Burke, ‎&amp; Westman, 2013</w:t>
      </w:r>
      <w:r>
        <w:rPr>
          <w:rFonts w:eastAsia="Calibri"/>
          <w:lang w:val="en-ID"/>
        </w:rPr>
        <w:t>)</w:t>
      </w:r>
    </w:p>
    <w:p w14:paraId="27F108FF" w14:textId="518EAC28" w:rsidR="00B8442D" w:rsidRDefault="008A0E65" w:rsidP="003E1D79">
      <w:pPr>
        <w:pStyle w:val="Default"/>
        <w:spacing w:line="360" w:lineRule="auto"/>
        <w:jc w:val="both"/>
        <w:rPr>
          <w:color w:val="auto"/>
        </w:rPr>
      </w:pPr>
      <w:r>
        <w:rPr>
          <w:rFonts w:eastAsia="Calibri"/>
          <w:lang w:val="en-ID"/>
        </w:rPr>
        <w:t xml:space="preserve">         </w:t>
      </w:r>
      <w:r w:rsidRPr="00A716A2">
        <w:rPr>
          <w:rFonts w:eastAsia="Calibri"/>
          <w:lang w:val="en-ID"/>
        </w:rPr>
        <w:t>WLB</w:t>
      </w:r>
      <w:r>
        <w:rPr>
          <w:rFonts w:eastAsia="Calibri"/>
          <w:lang w:val="en-ID"/>
        </w:rPr>
        <w:t xml:space="preserve"> </w:t>
      </w:r>
      <w:proofErr w:type="spellStart"/>
      <w:r w:rsidRPr="00A716A2">
        <w:rPr>
          <w:rFonts w:eastAsia="Calibri"/>
          <w:lang w:val="en-ID"/>
        </w:rPr>
        <w:t>merupakan</w:t>
      </w:r>
      <w:proofErr w:type="spellEnd"/>
      <w:r>
        <w:rPr>
          <w:rFonts w:eastAsia="Calibri"/>
          <w:lang w:val="en-ID"/>
        </w:rPr>
        <w:t xml:space="preserve"> </w:t>
      </w:r>
      <w:proofErr w:type="spellStart"/>
      <w:r w:rsidRPr="00A716A2">
        <w:rPr>
          <w:rFonts w:eastAsia="Calibri"/>
          <w:lang w:val="en-ID"/>
        </w:rPr>
        <w:t>keseimbangan</w:t>
      </w:r>
      <w:proofErr w:type="spellEnd"/>
      <w:r w:rsidRPr="00A716A2">
        <w:rPr>
          <w:rFonts w:eastAsia="Calibri"/>
          <w:lang w:val="en-ID"/>
        </w:rPr>
        <w:t xml:space="preserve"> </w:t>
      </w:r>
      <w:proofErr w:type="spellStart"/>
      <w:r w:rsidRPr="00A716A2">
        <w:rPr>
          <w:rFonts w:eastAsia="Calibri"/>
          <w:lang w:val="en-ID"/>
        </w:rPr>
        <w:t>antara</w:t>
      </w:r>
      <w:proofErr w:type="spellEnd"/>
      <w:r w:rsidRPr="00A716A2">
        <w:rPr>
          <w:rFonts w:eastAsia="Calibri"/>
          <w:lang w:val="en-ID"/>
        </w:rPr>
        <w:t xml:space="preserve"> </w:t>
      </w:r>
      <w:proofErr w:type="spellStart"/>
      <w:r w:rsidRPr="00A716A2">
        <w:rPr>
          <w:rFonts w:eastAsia="Calibri"/>
          <w:lang w:val="en-ID"/>
        </w:rPr>
        <w:t>kehidupan</w:t>
      </w:r>
      <w:proofErr w:type="spellEnd"/>
      <w:r w:rsidRPr="00A716A2">
        <w:rPr>
          <w:rFonts w:eastAsia="Calibri"/>
          <w:lang w:val="en-ID"/>
        </w:rPr>
        <w:t xml:space="preserve"> di </w:t>
      </w:r>
      <w:proofErr w:type="spellStart"/>
      <w:r w:rsidRPr="00A716A2">
        <w:rPr>
          <w:rFonts w:eastAsia="Calibri"/>
          <w:lang w:val="en-ID"/>
        </w:rPr>
        <w:t>lingkungan</w:t>
      </w:r>
      <w:proofErr w:type="spellEnd"/>
      <w:r w:rsidRPr="00A716A2">
        <w:rPr>
          <w:rFonts w:eastAsia="Calibri"/>
          <w:lang w:val="en-ID"/>
        </w:rPr>
        <w:t xml:space="preserve"> </w:t>
      </w:r>
      <w:proofErr w:type="spellStart"/>
      <w:r w:rsidRPr="00A716A2">
        <w:rPr>
          <w:rFonts w:eastAsia="Calibri"/>
          <w:lang w:val="en-ID"/>
        </w:rPr>
        <w:t>pekerjaan</w:t>
      </w:r>
      <w:proofErr w:type="spellEnd"/>
      <w:r w:rsidRPr="00A716A2">
        <w:rPr>
          <w:rFonts w:eastAsia="Calibri"/>
          <w:lang w:val="en-ID"/>
        </w:rPr>
        <w:t xml:space="preserve"> dan di </w:t>
      </w:r>
      <w:proofErr w:type="spellStart"/>
      <w:r w:rsidRPr="00A716A2">
        <w:rPr>
          <w:rFonts w:eastAsia="Calibri"/>
          <w:lang w:val="en-ID"/>
        </w:rPr>
        <w:t>luar</w:t>
      </w:r>
      <w:proofErr w:type="spellEnd"/>
      <w:r w:rsidRPr="00A716A2">
        <w:rPr>
          <w:rFonts w:eastAsia="Calibri"/>
          <w:lang w:val="en-ID"/>
        </w:rPr>
        <w:t xml:space="preserve"> </w:t>
      </w:r>
      <w:proofErr w:type="spellStart"/>
      <w:r w:rsidRPr="00A716A2">
        <w:rPr>
          <w:rFonts w:eastAsia="Calibri"/>
          <w:lang w:val="en-ID"/>
        </w:rPr>
        <w:t>pekerjaan</w:t>
      </w:r>
      <w:proofErr w:type="spellEnd"/>
      <w:r w:rsidRPr="00A716A2">
        <w:rPr>
          <w:rFonts w:eastAsia="Calibri"/>
          <w:lang w:val="en-ID"/>
        </w:rPr>
        <w:t xml:space="preserve"> yang </w:t>
      </w:r>
      <w:proofErr w:type="spellStart"/>
      <w:r w:rsidRPr="00A716A2">
        <w:rPr>
          <w:rFonts w:eastAsia="Calibri"/>
          <w:lang w:val="en-ID"/>
        </w:rPr>
        <w:t>melibatkan</w:t>
      </w:r>
      <w:proofErr w:type="spellEnd"/>
      <w:r w:rsidRPr="00A716A2">
        <w:rPr>
          <w:rFonts w:eastAsia="Calibri"/>
          <w:lang w:val="en-ID"/>
        </w:rPr>
        <w:t xml:space="preserve"> </w:t>
      </w:r>
      <w:proofErr w:type="spellStart"/>
      <w:r w:rsidRPr="00A716A2">
        <w:rPr>
          <w:rFonts w:eastAsia="Calibri"/>
          <w:lang w:val="en-ID"/>
        </w:rPr>
        <w:t>kemampuan</w:t>
      </w:r>
      <w:proofErr w:type="spellEnd"/>
      <w:r w:rsidRPr="00A716A2">
        <w:rPr>
          <w:rFonts w:eastAsia="Calibri"/>
          <w:lang w:val="en-ID"/>
        </w:rPr>
        <w:t xml:space="preserve"> </w:t>
      </w:r>
      <w:proofErr w:type="spellStart"/>
      <w:r w:rsidRPr="00A716A2">
        <w:rPr>
          <w:rFonts w:eastAsia="Calibri"/>
          <w:lang w:val="en-ID"/>
        </w:rPr>
        <w:t>seseorang</w:t>
      </w:r>
      <w:proofErr w:type="spellEnd"/>
      <w:r w:rsidRPr="00A716A2">
        <w:rPr>
          <w:rFonts w:eastAsia="Calibri"/>
          <w:lang w:val="en-ID"/>
        </w:rPr>
        <w:t xml:space="preserve"> </w:t>
      </w:r>
      <w:proofErr w:type="spellStart"/>
      <w:r w:rsidRPr="00A716A2">
        <w:rPr>
          <w:rFonts w:eastAsia="Calibri"/>
          <w:lang w:val="en-ID"/>
        </w:rPr>
        <w:t>dalam</w:t>
      </w:r>
      <w:proofErr w:type="spellEnd"/>
      <w:r w:rsidRPr="00A716A2">
        <w:rPr>
          <w:rFonts w:eastAsia="Calibri"/>
          <w:lang w:val="en-ID"/>
        </w:rPr>
        <w:t xml:space="preserve"> </w:t>
      </w:r>
      <w:proofErr w:type="spellStart"/>
      <w:r w:rsidRPr="00A716A2">
        <w:rPr>
          <w:rFonts w:eastAsia="Calibri"/>
          <w:lang w:val="en-ID"/>
        </w:rPr>
        <w:t>mengatur</w:t>
      </w:r>
      <w:proofErr w:type="spellEnd"/>
      <w:r w:rsidRPr="00A716A2">
        <w:rPr>
          <w:rFonts w:eastAsia="Calibri"/>
          <w:lang w:val="en-ID"/>
        </w:rPr>
        <w:t xml:space="preserve"> </w:t>
      </w:r>
      <w:proofErr w:type="spellStart"/>
      <w:r w:rsidRPr="00A716A2">
        <w:rPr>
          <w:rFonts w:eastAsia="Calibri"/>
          <w:lang w:val="en-ID"/>
        </w:rPr>
        <w:t>setiap</w:t>
      </w:r>
      <w:proofErr w:type="spellEnd"/>
      <w:r w:rsidRPr="00A716A2">
        <w:rPr>
          <w:rFonts w:eastAsia="Calibri"/>
          <w:lang w:val="en-ID"/>
        </w:rPr>
        <w:t xml:space="preserve"> </w:t>
      </w:r>
      <w:proofErr w:type="spellStart"/>
      <w:r w:rsidRPr="00A716A2">
        <w:rPr>
          <w:rFonts w:eastAsia="Calibri"/>
          <w:lang w:val="en-ID"/>
        </w:rPr>
        <w:t>tuntutan</w:t>
      </w:r>
      <w:proofErr w:type="spellEnd"/>
      <w:r w:rsidRPr="00A716A2">
        <w:rPr>
          <w:rFonts w:eastAsia="Calibri"/>
          <w:lang w:val="en-ID"/>
        </w:rPr>
        <w:t xml:space="preserve"> </w:t>
      </w:r>
      <w:proofErr w:type="spellStart"/>
      <w:r w:rsidRPr="00A716A2">
        <w:rPr>
          <w:rFonts w:eastAsia="Calibri"/>
          <w:lang w:val="en-ID"/>
        </w:rPr>
        <w:t>secara</w:t>
      </w:r>
      <w:proofErr w:type="spellEnd"/>
      <w:r w:rsidRPr="00A716A2">
        <w:rPr>
          <w:rFonts w:eastAsia="Calibri"/>
          <w:lang w:val="en-ID"/>
        </w:rPr>
        <w:t xml:space="preserve"> </w:t>
      </w:r>
      <w:proofErr w:type="spellStart"/>
      <w:r w:rsidRPr="00A716A2">
        <w:rPr>
          <w:rFonts w:eastAsia="Calibri"/>
          <w:lang w:val="en-ID"/>
        </w:rPr>
        <w:t>bersamaan</w:t>
      </w:r>
      <w:proofErr w:type="spellEnd"/>
      <w:r w:rsidRPr="00A716A2">
        <w:rPr>
          <w:rFonts w:eastAsia="Calibri"/>
          <w:lang w:val="en-ID"/>
        </w:rPr>
        <w:t xml:space="preserve">, </w:t>
      </w:r>
      <w:proofErr w:type="spellStart"/>
      <w:r w:rsidRPr="00A716A2">
        <w:rPr>
          <w:rFonts w:eastAsia="Calibri"/>
          <w:lang w:val="en-ID"/>
        </w:rPr>
        <w:t>sehingga</w:t>
      </w:r>
      <w:proofErr w:type="spellEnd"/>
      <w:r w:rsidRPr="00A716A2">
        <w:rPr>
          <w:rFonts w:eastAsia="Calibri"/>
          <w:lang w:val="en-ID"/>
        </w:rPr>
        <w:t xml:space="preserve"> </w:t>
      </w:r>
      <w:proofErr w:type="spellStart"/>
      <w:r w:rsidRPr="00A716A2">
        <w:rPr>
          <w:rFonts w:eastAsia="Calibri"/>
          <w:lang w:val="en-ID"/>
        </w:rPr>
        <w:t>dapat</w:t>
      </w:r>
      <w:proofErr w:type="spellEnd"/>
      <w:r w:rsidRPr="00A716A2">
        <w:rPr>
          <w:rFonts w:eastAsia="Calibri"/>
          <w:lang w:val="en-ID"/>
        </w:rPr>
        <w:t xml:space="preserve"> </w:t>
      </w:r>
      <w:proofErr w:type="spellStart"/>
      <w:r w:rsidRPr="00A716A2">
        <w:rPr>
          <w:rFonts w:eastAsia="Calibri"/>
          <w:lang w:val="en-ID"/>
        </w:rPr>
        <w:t>melibatkan</w:t>
      </w:r>
      <w:proofErr w:type="spellEnd"/>
      <w:r w:rsidRPr="00A716A2">
        <w:rPr>
          <w:rFonts w:eastAsia="Calibri"/>
          <w:lang w:val="en-ID"/>
        </w:rPr>
        <w:t xml:space="preserve"> </w:t>
      </w:r>
      <w:proofErr w:type="spellStart"/>
      <w:r w:rsidRPr="00A716A2">
        <w:rPr>
          <w:rFonts w:eastAsia="Calibri"/>
          <w:lang w:val="en-ID"/>
        </w:rPr>
        <w:t>diri</w:t>
      </w:r>
      <w:proofErr w:type="spellEnd"/>
      <w:r w:rsidRPr="00A716A2">
        <w:rPr>
          <w:rFonts w:eastAsia="Calibri"/>
          <w:lang w:val="en-ID"/>
        </w:rPr>
        <w:t xml:space="preserve"> </w:t>
      </w:r>
      <w:proofErr w:type="spellStart"/>
      <w:r w:rsidRPr="00A716A2">
        <w:rPr>
          <w:rFonts w:eastAsia="Calibri"/>
          <w:lang w:val="en-ID"/>
        </w:rPr>
        <w:t>sesuai</w:t>
      </w:r>
      <w:proofErr w:type="spellEnd"/>
      <w:r w:rsidRPr="00A716A2">
        <w:rPr>
          <w:rFonts w:eastAsia="Calibri"/>
          <w:lang w:val="en-ID"/>
        </w:rPr>
        <w:t xml:space="preserve"> </w:t>
      </w:r>
      <w:proofErr w:type="spellStart"/>
      <w:r w:rsidRPr="00A716A2">
        <w:rPr>
          <w:rFonts w:eastAsia="Calibri"/>
          <w:lang w:val="en-ID"/>
        </w:rPr>
        <w:t>dengan</w:t>
      </w:r>
      <w:proofErr w:type="spellEnd"/>
      <w:r w:rsidRPr="00A716A2">
        <w:rPr>
          <w:rFonts w:eastAsia="Calibri"/>
          <w:lang w:val="en-ID"/>
        </w:rPr>
        <w:t xml:space="preserve"> </w:t>
      </w:r>
      <w:proofErr w:type="spellStart"/>
      <w:r w:rsidRPr="00A716A2">
        <w:rPr>
          <w:rFonts w:eastAsia="Calibri"/>
          <w:lang w:val="en-ID"/>
        </w:rPr>
        <w:t>peran</w:t>
      </w:r>
      <w:proofErr w:type="spellEnd"/>
      <w:r w:rsidRPr="00A716A2">
        <w:rPr>
          <w:rFonts w:eastAsia="Calibri"/>
          <w:lang w:val="en-ID"/>
        </w:rPr>
        <w:t xml:space="preserve"> </w:t>
      </w:r>
      <w:proofErr w:type="spellStart"/>
      <w:r w:rsidRPr="00A716A2">
        <w:rPr>
          <w:rFonts w:eastAsia="Calibri"/>
          <w:lang w:val="en-ID"/>
        </w:rPr>
        <w:t>ganda</w:t>
      </w:r>
      <w:proofErr w:type="spellEnd"/>
      <w:r w:rsidRPr="00A716A2">
        <w:rPr>
          <w:rFonts w:eastAsia="Calibri"/>
          <w:lang w:val="en-ID"/>
        </w:rPr>
        <w:t xml:space="preserve"> yang </w:t>
      </w:r>
      <w:proofErr w:type="spellStart"/>
      <w:r w:rsidRPr="00A716A2">
        <w:rPr>
          <w:rFonts w:eastAsia="Calibri"/>
          <w:lang w:val="en-ID"/>
        </w:rPr>
        <w:t>dimilikinya</w:t>
      </w:r>
      <w:proofErr w:type="spellEnd"/>
      <w:r w:rsidRPr="00A716A2">
        <w:rPr>
          <w:rFonts w:eastAsia="Calibri"/>
          <w:lang w:val="en-ID"/>
        </w:rPr>
        <w:t xml:space="preserve"> (Hudson, 2005). </w:t>
      </w:r>
    </w:p>
    <w:p w14:paraId="6BB2D6DD" w14:textId="57E6276D" w:rsidR="00B8442D" w:rsidRPr="00B8442D" w:rsidRDefault="00B8442D"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proofErr w:type="spellStart"/>
      <w:r>
        <w:rPr>
          <w:rFonts w:ascii="Times New Roman" w:eastAsia="Calibri" w:hAnsi="Times New Roman" w:cs="Times New Roman"/>
          <w:sz w:val="24"/>
          <w:szCs w:val="24"/>
          <w:lang w:val="en-ID" w:eastAsia="en-US"/>
        </w:rPr>
        <w:t>A</w:t>
      </w:r>
      <w:r w:rsidRPr="00B8442D">
        <w:rPr>
          <w:rFonts w:ascii="Times New Roman" w:eastAsia="Calibri" w:hAnsi="Times New Roman" w:cs="Times New Roman"/>
          <w:sz w:val="24"/>
          <w:szCs w:val="24"/>
          <w:lang w:val="en-ID" w:eastAsia="en-US"/>
        </w:rPr>
        <w:t>spek-aspek</w:t>
      </w:r>
      <w:proofErr w:type="spellEnd"/>
      <w:r w:rsidRPr="00B8442D">
        <w:rPr>
          <w:rFonts w:ascii="Times New Roman" w:eastAsia="Calibri" w:hAnsi="Times New Roman" w:cs="Times New Roman"/>
          <w:sz w:val="24"/>
          <w:szCs w:val="24"/>
          <w:lang w:val="en-ID" w:eastAsia="en-US"/>
        </w:rPr>
        <w:t xml:space="preserve"> WLB </w:t>
      </w:r>
      <w:proofErr w:type="spellStart"/>
      <w:r w:rsidRPr="00B8442D">
        <w:rPr>
          <w:rFonts w:ascii="Times New Roman" w:eastAsia="Calibri" w:hAnsi="Times New Roman" w:cs="Times New Roman"/>
          <w:sz w:val="24"/>
          <w:szCs w:val="24"/>
          <w:lang w:val="en-ID" w:eastAsia="en-US"/>
        </w:rPr>
        <w:t>terbagi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menjadi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tiga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Pertama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aspek</w:t>
      </w:r>
      <w:proofErr w:type="spellEnd"/>
      <w:r w:rsidRPr="00B8442D">
        <w:rPr>
          <w:rFonts w:ascii="Times New Roman" w:eastAsia="Calibri" w:hAnsi="Times New Roman" w:cs="Times New Roman"/>
          <w:sz w:val="24"/>
          <w:szCs w:val="24"/>
          <w:lang w:val="en-ID" w:eastAsia="en-US"/>
        </w:rPr>
        <w:t xml:space="preserve"> time </w:t>
      </w:r>
      <w:r w:rsidRPr="00B8442D">
        <w:rPr>
          <w:rFonts w:ascii="Times New Roman" w:eastAsia="Calibri" w:hAnsi="Times New Roman" w:cs="Times New Roman"/>
          <w:sz w:val="24"/>
          <w:szCs w:val="24"/>
          <w:lang w:val="en-ID" w:eastAsia="en-US"/>
        </w:rPr>
        <w:t>balance (</w:t>
      </w:r>
      <w:proofErr w:type="spellStart"/>
      <w:r w:rsidRPr="00B8442D">
        <w:rPr>
          <w:rFonts w:ascii="Times New Roman" w:eastAsia="Calibri" w:hAnsi="Times New Roman" w:cs="Times New Roman"/>
          <w:sz w:val="24"/>
          <w:szCs w:val="24"/>
          <w:lang w:val="en-ID" w:eastAsia="en-US"/>
        </w:rPr>
        <w:t>keseimbangan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waktu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menyangkut</w:t>
      </w:r>
      <w:proofErr w:type="spellEnd"/>
      <w:r w:rsidRPr="00B8442D">
        <w:rPr>
          <w:rFonts w:ascii="Times New Roman" w:eastAsia="Calibri" w:hAnsi="Times New Roman" w:cs="Times New Roman"/>
          <w:sz w:val="24"/>
          <w:szCs w:val="24"/>
          <w:lang w:val="en-ID" w:eastAsia="en-US"/>
        </w:rPr>
        <w:t xml:space="preserve"> pada </w:t>
      </w:r>
      <w:proofErr w:type="spellStart"/>
      <w:r w:rsidRPr="00B8442D">
        <w:rPr>
          <w:rFonts w:ascii="Times New Roman" w:eastAsia="Calibri" w:hAnsi="Times New Roman" w:cs="Times New Roman"/>
          <w:sz w:val="24"/>
          <w:szCs w:val="24"/>
          <w:lang w:val="en-ID" w:eastAsia="en-US"/>
        </w:rPr>
        <w:t>keseimbangan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waktu</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digunakan</w:t>
      </w:r>
      <w:proofErr w:type="spellEnd"/>
      <w:r w:rsidRPr="00B8442D">
        <w:rPr>
          <w:rFonts w:ascii="Times New Roman" w:eastAsia="Calibri" w:hAnsi="Times New Roman" w:cs="Times New Roman"/>
          <w:sz w:val="24"/>
          <w:szCs w:val="24"/>
          <w:lang w:val="en-ID" w:eastAsia="en-US"/>
        </w:rPr>
        <w:t xml:space="preserve"> oleh </w:t>
      </w:r>
      <w:proofErr w:type="spellStart"/>
      <w:r w:rsidRPr="00B8442D">
        <w:rPr>
          <w:rFonts w:ascii="Times New Roman" w:eastAsia="Calibri" w:hAnsi="Times New Roman" w:cs="Times New Roman"/>
          <w:sz w:val="24"/>
          <w:szCs w:val="24"/>
          <w:lang w:val="en-ID" w:eastAsia="en-US"/>
        </w:rPr>
        <w:t>seseorang</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dalam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pekerjaan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dimulai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dari</w:t>
      </w:r>
      <w:proofErr w:type="spellEnd"/>
      <w:r w:rsidRPr="00B8442D">
        <w:rPr>
          <w:rFonts w:ascii="Times New Roman" w:eastAsia="Calibri" w:hAnsi="Times New Roman" w:cs="Times New Roman"/>
          <w:sz w:val="24"/>
          <w:szCs w:val="24"/>
          <w:lang w:val="en-ID" w:eastAsia="en-US"/>
        </w:rPr>
        <w:t xml:space="preserve"> lama </w:t>
      </w:r>
      <w:proofErr w:type="spellStart"/>
      <w:r w:rsidRPr="00B8442D">
        <w:rPr>
          <w:rFonts w:ascii="Times New Roman" w:eastAsia="Calibri" w:hAnsi="Times New Roman" w:cs="Times New Roman"/>
          <w:sz w:val="24"/>
          <w:szCs w:val="24"/>
          <w:lang w:val="en-ID" w:eastAsia="en-US"/>
        </w:rPr>
        <w:t>perjalanan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karyawan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dari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rumah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menuju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tempat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bekerja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hingga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kembali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lagi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rumah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membutuhkan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waktu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untuk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rekreasi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berkumpul</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bersama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teman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maupun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menyediakan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waktu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bersama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keluarga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Kedua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aspek</w:t>
      </w:r>
      <w:proofErr w:type="spellEnd"/>
      <w:r w:rsidRPr="00B8442D">
        <w:rPr>
          <w:rFonts w:ascii="Times New Roman" w:eastAsia="Calibri" w:hAnsi="Times New Roman" w:cs="Times New Roman"/>
          <w:sz w:val="24"/>
          <w:szCs w:val="24"/>
          <w:lang w:val="en-ID" w:eastAsia="en-US"/>
        </w:rPr>
        <w:t xml:space="preserve"> involvement balance (</w:t>
      </w:r>
      <w:proofErr w:type="spellStart"/>
      <w:r w:rsidRPr="00B8442D">
        <w:rPr>
          <w:rFonts w:ascii="Times New Roman" w:eastAsia="Calibri" w:hAnsi="Times New Roman" w:cs="Times New Roman"/>
          <w:sz w:val="24"/>
          <w:szCs w:val="24"/>
          <w:lang w:val="en-ID" w:eastAsia="en-US"/>
        </w:rPr>
        <w:t>keseimbangan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keterlibatan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menyangkut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dalam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keseimbangan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tingkat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keterlibatan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psikologis</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baik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dalam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pekerjaan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maupun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peran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keluarga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sosial</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serta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pribadi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sehingga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seseorang</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dapat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menikmati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keterlibatan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setelah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pulang</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kerja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serta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terlibat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secara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fisik</w:t>
      </w:r>
      <w:proofErr w:type="spellEnd"/>
      <w:r w:rsidRPr="00B8442D">
        <w:rPr>
          <w:rFonts w:ascii="Times New Roman" w:eastAsia="Calibri" w:hAnsi="Times New Roman" w:cs="Times New Roman"/>
          <w:sz w:val="24"/>
          <w:szCs w:val="24"/>
          <w:lang w:val="en-ID" w:eastAsia="en-US"/>
        </w:rPr>
        <w:t xml:space="preserve"> dan </w:t>
      </w:r>
      <w:proofErr w:type="spellStart"/>
      <w:r w:rsidRPr="00B8442D">
        <w:rPr>
          <w:rFonts w:ascii="Times New Roman" w:eastAsia="Calibri" w:hAnsi="Times New Roman" w:cs="Times New Roman"/>
          <w:sz w:val="24"/>
          <w:szCs w:val="24"/>
          <w:lang w:val="en-ID" w:eastAsia="en-US"/>
        </w:rPr>
        <w:t>emosional</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dalam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kegiatan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sosialnya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Ketiga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aspek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statisfaction</w:t>
      </w:r>
      <w:proofErr w:type="spellEnd"/>
      <w:r w:rsidRPr="00B8442D">
        <w:rPr>
          <w:rFonts w:ascii="Times New Roman" w:eastAsia="Calibri" w:hAnsi="Times New Roman" w:cs="Times New Roman"/>
          <w:sz w:val="24"/>
          <w:szCs w:val="24"/>
          <w:lang w:val="en-ID" w:eastAsia="en-US"/>
        </w:rPr>
        <w:t xml:space="preserve"> balance (</w:t>
      </w:r>
      <w:proofErr w:type="spellStart"/>
      <w:r w:rsidRPr="00B8442D">
        <w:rPr>
          <w:rFonts w:ascii="Times New Roman" w:eastAsia="Calibri" w:hAnsi="Times New Roman" w:cs="Times New Roman"/>
          <w:sz w:val="24"/>
          <w:szCs w:val="24"/>
          <w:lang w:val="en-ID" w:eastAsia="en-US"/>
        </w:rPr>
        <w:t>keseimbangan</w:t>
      </w:r>
      <w:proofErr w:type="spellEnd"/>
      <w:r w:rsidR="003E1D79">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kepuasan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menyangkut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dalam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keseimbangan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tingkat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kepuasan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dimana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seseorang</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menganggap</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apa</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dilakukan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selama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ini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cukup</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baik</w:t>
      </w:r>
      <w:proofErr w:type="spellEnd"/>
      <w:r w:rsidRPr="00B8442D">
        <w:rPr>
          <w:rFonts w:ascii="Times New Roman" w:eastAsia="Calibri" w:hAnsi="Times New Roman" w:cs="Times New Roman"/>
          <w:sz w:val="24"/>
          <w:szCs w:val="24"/>
          <w:lang w:val="en-ID" w:eastAsia="en-US"/>
        </w:rPr>
        <w:t xml:space="preserve"> dan </w:t>
      </w:r>
      <w:proofErr w:type="spellStart"/>
      <w:r w:rsidRPr="00B8442D">
        <w:rPr>
          <w:rFonts w:ascii="Times New Roman" w:eastAsia="Calibri" w:hAnsi="Times New Roman" w:cs="Times New Roman"/>
          <w:sz w:val="24"/>
          <w:szCs w:val="24"/>
          <w:lang w:val="en-ID" w:eastAsia="en-US"/>
        </w:rPr>
        <w:t>dapat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mengakomodasi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kebutuhan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keluarga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hubungan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dengan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teman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maupun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rekan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kerja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kualitas</w:t>
      </w:r>
      <w:proofErr w:type="spellEnd"/>
      <w:r w:rsidRPr="00B8442D">
        <w:rPr>
          <w:rFonts w:ascii="Times New Roman" w:eastAsia="Calibri" w:hAnsi="Times New Roman" w:cs="Times New Roman"/>
          <w:sz w:val="24"/>
          <w:szCs w:val="24"/>
          <w:lang w:val="en-ID" w:eastAsia="en-US"/>
        </w:rPr>
        <w:t xml:space="preserve"> dan </w:t>
      </w:r>
      <w:proofErr w:type="spellStart"/>
      <w:r w:rsidRPr="00B8442D">
        <w:rPr>
          <w:rFonts w:ascii="Times New Roman" w:eastAsia="Calibri" w:hAnsi="Times New Roman" w:cs="Times New Roman"/>
          <w:sz w:val="24"/>
          <w:szCs w:val="24"/>
          <w:lang w:val="en-ID" w:eastAsia="en-US"/>
        </w:rPr>
        <w:t>kuantitas</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pekerjaan</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diselesaikan</w:t>
      </w:r>
      <w:proofErr w:type="spellEnd"/>
      <w:r>
        <w:rPr>
          <w:rFonts w:ascii="Times New Roman" w:eastAsia="Calibri" w:hAnsi="Times New Roman" w:cs="Times New Roman"/>
          <w:sz w:val="24"/>
          <w:szCs w:val="24"/>
          <w:lang w:val="en-ID" w:eastAsia="en-US"/>
        </w:rPr>
        <w:t xml:space="preserve"> (Hudson, 2005)</w:t>
      </w:r>
    </w:p>
    <w:p w14:paraId="782D321F" w14:textId="77777777" w:rsidR="004F65D8" w:rsidRDefault="00B8442D"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r>
        <w:rPr>
          <w:rFonts w:ascii="Times New Roman" w:eastAsia="Calibri" w:hAnsi="Times New Roman" w:cs="Times New Roman"/>
          <w:sz w:val="24"/>
          <w:szCs w:val="24"/>
          <w:lang w:val="en-ID" w:eastAsia="en-US"/>
        </w:rPr>
        <w:lastRenderedPageBreak/>
        <w:t xml:space="preserve">Akan </w:t>
      </w:r>
      <w:proofErr w:type="spellStart"/>
      <w:r>
        <w:rPr>
          <w:rFonts w:ascii="Times New Roman" w:eastAsia="Calibri" w:hAnsi="Times New Roman" w:cs="Times New Roman"/>
          <w:sz w:val="24"/>
          <w:szCs w:val="24"/>
          <w:lang w:val="en-ID" w:eastAsia="en-US"/>
        </w:rPr>
        <w:t>tetapi</w:t>
      </w:r>
      <w:proofErr w:type="spellEnd"/>
      <w:r>
        <w:rPr>
          <w:rFonts w:ascii="Times New Roman" w:eastAsia="Calibri" w:hAnsi="Times New Roman" w:cs="Times New Roman"/>
          <w:sz w:val="24"/>
          <w:szCs w:val="24"/>
          <w:lang w:val="en-ID" w:eastAsia="en-US"/>
        </w:rPr>
        <w:t xml:space="preserve"> p</w:t>
      </w:r>
      <w:r w:rsidRPr="00B8442D">
        <w:rPr>
          <w:rFonts w:ascii="Times New Roman" w:eastAsia="Calibri" w:hAnsi="Times New Roman" w:cs="Times New Roman"/>
          <w:sz w:val="24"/>
          <w:szCs w:val="24"/>
          <w:lang w:val="en-ID" w:eastAsia="en-US"/>
        </w:rPr>
        <w:t xml:space="preserve">ada </w:t>
      </w:r>
      <w:proofErr w:type="spellStart"/>
      <w:r w:rsidRPr="00B8442D">
        <w:rPr>
          <w:rFonts w:ascii="Times New Roman" w:eastAsia="Calibri" w:hAnsi="Times New Roman" w:cs="Times New Roman"/>
          <w:sz w:val="24"/>
          <w:szCs w:val="24"/>
          <w:lang w:val="en-ID" w:eastAsia="en-US"/>
        </w:rPr>
        <w:t>kenyataannya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survei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hasil</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penelitian</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dilakukan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Prastiwi</w:t>
      </w:r>
      <w:proofErr w:type="spellEnd"/>
      <w:r w:rsidRPr="00B8442D">
        <w:rPr>
          <w:rFonts w:ascii="Times New Roman" w:eastAsia="Calibri" w:hAnsi="Times New Roman" w:cs="Times New Roman"/>
          <w:sz w:val="24"/>
          <w:szCs w:val="24"/>
          <w:lang w:val="en-ID" w:eastAsia="en-US"/>
        </w:rPr>
        <w:t xml:space="preserve"> (2020) </w:t>
      </w:r>
      <w:proofErr w:type="spellStart"/>
      <w:r w:rsidRPr="00B8442D">
        <w:rPr>
          <w:rFonts w:ascii="Times New Roman" w:eastAsia="Calibri" w:hAnsi="Times New Roman" w:cs="Times New Roman"/>
          <w:sz w:val="24"/>
          <w:szCs w:val="24"/>
          <w:lang w:val="en-ID" w:eastAsia="en-US"/>
        </w:rPr>
        <w:t>menunjukkan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bahwa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masih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terdapat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permasalaahn</w:t>
      </w:r>
      <w:proofErr w:type="spellEnd"/>
      <w:r w:rsidRPr="00B8442D">
        <w:rPr>
          <w:rFonts w:ascii="Times New Roman" w:eastAsia="Calibri" w:hAnsi="Times New Roman" w:cs="Times New Roman"/>
          <w:sz w:val="24"/>
          <w:szCs w:val="24"/>
          <w:lang w:val="en-ID" w:eastAsia="en-US"/>
        </w:rPr>
        <w:t xml:space="preserve"> WLB pada </w:t>
      </w:r>
      <w:proofErr w:type="spellStart"/>
      <w:r w:rsidRPr="00B8442D">
        <w:rPr>
          <w:rFonts w:ascii="Times New Roman" w:eastAsia="Calibri" w:hAnsi="Times New Roman" w:cs="Times New Roman"/>
          <w:sz w:val="24"/>
          <w:szCs w:val="24"/>
          <w:lang w:val="en-ID" w:eastAsia="en-US"/>
        </w:rPr>
        <w:t>wanita</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bekerja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yaitu</w:t>
      </w:r>
      <w:proofErr w:type="spellEnd"/>
      <w:r w:rsidRPr="00B8442D">
        <w:rPr>
          <w:rFonts w:ascii="Times New Roman" w:eastAsia="Calibri" w:hAnsi="Times New Roman" w:cs="Times New Roman"/>
          <w:sz w:val="24"/>
          <w:szCs w:val="24"/>
          <w:lang w:val="en-ID" w:eastAsia="en-US"/>
        </w:rPr>
        <w:t xml:space="preserve"> WLB yang </w:t>
      </w:r>
      <w:proofErr w:type="spellStart"/>
      <w:r w:rsidRPr="00B8442D">
        <w:rPr>
          <w:rFonts w:ascii="Times New Roman" w:eastAsia="Calibri" w:hAnsi="Times New Roman" w:cs="Times New Roman"/>
          <w:sz w:val="24"/>
          <w:szCs w:val="24"/>
          <w:lang w:val="en-ID" w:eastAsia="en-US"/>
        </w:rPr>
        <w:t>digolongkan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dalam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kategori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tinggi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sebesar</w:t>
      </w:r>
      <w:proofErr w:type="spellEnd"/>
      <w:r w:rsidRPr="00B8442D">
        <w:rPr>
          <w:rFonts w:ascii="Times New Roman" w:eastAsia="Calibri" w:hAnsi="Times New Roman" w:cs="Times New Roman"/>
          <w:sz w:val="24"/>
          <w:szCs w:val="24"/>
          <w:lang w:val="en-ID" w:eastAsia="en-US"/>
        </w:rPr>
        <w:t xml:space="preserve"> 10% (</w:t>
      </w:r>
      <w:proofErr w:type="gramStart"/>
      <w:r w:rsidRPr="00B8442D">
        <w:rPr>
          <w:rFonts w:ascii="Times New Roman" w:eastAsia="Calibri" w:hAnsi="Times New Roman" w:cs="Times New Roman"/>
          <w:sz w:val="24"/>
          <w:szCs w:val="24"/>
          <w:lang w:val="en-ID" w:eastAsia="en-US"/>
        </w:rPr>
        <w:t xml:space="preserve">6  </w:t>
      </w:r>
      <w:proofErr w:type="spellStart"/>
      <w:r w:rsidRPr="00B8442D">
        <w:rPr>
          <w:rFonts w:ascii="Times New Roman" w:eastAsia="Calibri" w:hAnsi="Times New Roman" w:cs="Times New Roman"/>
          <w:sz w:val="24"/>
          <w:szCs w:val="24"/>
          <w:lang w:val="en-ID" w:eastAsia="en-US"/>
        </w:rPr>
        <w:t>subjek</w:t>
      </w:r>
      <w:proofErr w:type="spellEnd"/>
      <w:proofErr w:type="gram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sedang</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sebesar</w:t>
      </w:r>
      <w:proofErr w:type="spellEnd"/>
      <w:r w:rsidRPr="00B8442D">
        <w:rPr>
          <w:rFonts w:ascii="Times New Roman" w:eastAsia="Calibri" w:hAnsi="Times New Roman" w:cs="Times New Roman"/>
          <w:sz w:val="24"/>
          <w:szCs w:val="24"/>
          <w:lang w:val="en-ID" w:eastAsia="en-US"/>
        </w:rPr>
        <w:t xml:space="preserve"> 30% (18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dan </w:t>
      </w:r>
      <w:proofErr w:type="spellStart"/>
      <w:r w:rsidRPr="00B8442D">
        <w:rPr>
          <w:rFonts w:ascii="Times New Roman" w:eastAsia="Calibri" w:hAnsi="Times New Roman" w:cs="Times New Roman"/>
          <w:sz w:val="24"/>
          <w:szCs w:val="24"/>
          <w:lang w:val="en-ID" w:eastAsia="en-US"/>
        </w:rPr>
        <w:t>rendah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sebesar</w:t>
      </w:r>
      <w:proofErr w:type="spellEnd"/>
      <w:r w:rsidRPr="00B8442D">
        <w:rPr>
          <w:rFonts w:ascii="Times New Roman" w:eastAsia="Calibri" w:hAnsi="Times New Roman" w:cs="Times New Roman"/>
          <w:sz w:val="24"/>
          <w:szCs w:val="24"/>
          <w:lang w:val="en-ID" w:eastAsia="en-US"/>
        </w:rPr>
        <w:t xml:space="preserve"> 60% (36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w:t>
      </w:r>
    </w:p>
    <w:p w14:paraId="354AD52F" w14:textId="5098276C" w:rsidR="0082302E" w:rsidRDefault="00B8442D"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r w:rsidRPr="00B8442D">
        <w:rPr>
          <w:rFonts w:ascii="Times New Roman" w:eastAsia="Calibri" w:hAnsi="Times New Roman" w:cs="Times New Roman"/>
          <w:sz w:val="24"/>
          <w:szCs w:val="24"/>
          <w:lang w:val="en-ID" w:eastAsia="en-US"/>
        </w:rPr>
        <w:t xml:space="preserve">Hasil </w:t>
      </w:r>
      <w:proofErr w:type="spellStart"/>
      <w:r w:rsidRPr="00B8442D">
        <w:rPr>
          <w:rFonts w:ascii="Times New Roman" w:eastAsia="Calibri" w:hAnsi="Times New Roman" w:cs="Times New Roman"/>
          <w:sz w:val="24"/>
          <w:szCs w:val="24"/>
          <w:lang w:val="en-ID" w:eastAsia="en-US"/>
        </w:rPr>
        <w:t>penelitian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Rahayu</w:t>
      </w:r>
      <w:proofErr w:type="spellEnd"/>
      <w:r w:rsidRPr="00B8442D">
        <w:rPr>
          <w:rFonts w:ascii="Times New Roman" w:eastAsia="Calibri" w:hAnsi="Times New Roman" w:cs="Times New Roman"/>
          <w:sz w:val="24"/>
          <w:szCs w:val="24"/>
          <w:lang w:val="en-ID" w:eastAsia="en-US"/>
        </w:rPr>
        <w:t xml:space="preserve"> (2018) </w:t>
      </w:r>
      <w:proofErr w:type="spellStart"/>
      <w:r w:rsidRPr="00B8442D">
        <w:rPr>
          <w:rFonts w:ascii="Times New Roman" w:eastAsia="Calibri" w:hAnsi="Times New Roman" w:cs="Times New Roman"/>
          <w:sz w:val="24"/>
          <w:szCs w:val="24"/>
          <w:lang w:val="en-ID" w:eastAsia="en-US"/>
        </w:rPr>
        <w:t>menunjukkan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bahwa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dari</w:t>
      </w:r>
      <w:proofErr w:type="spellEnd"/>
      <w:r w:rsidRPr="00B8442D">
        <w:rPr>
          <w:rFonts w:ascii="Times New Roman" w:eastAsia="Calibri" w:hAnsi="Times New Roman" w:cs="Times New Roman"/>
          <w:sz w:val="24"/>
          <w:szCs w:val="24"/>
          <w:lang w:val="en-ID" w:eastAsia="en-US"/>
        </w:rPr>
        <w:t xml:space="preserve"> 110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terdapat</w:t>
      </w:r>
      <w:proofErr w:type="spellEnd"/>
      <w:r w:rsidRPr="00B8442D">
        <w:rPr>
          <w:rFonts w:ascii="Times New Roman" w:eastAsia="Calibri" w:hAnsi="Times New Roman" w:cs="Times New Roman"/>
          <w:sz w:val="24"/>
          <w:szCs w:val="24"/>
          <w:lang w:val="en-ID" w:eastAsia="en-US"/>
        </w:rPr>
        <w:t xml:space="preserve"> 57 (52 %) </w:t>
      </w:r>
      <w:proofErr w:type="spellStart"/>
      <w:r w:rsidRPr="00B8442D">
        <w:rPr>
          <w:rFonts w:ascii="Times New Roman" w:eastAsia="Calibri" w:hAnsi="Times New Roman" w:cs="Times New Roman"/>
          <w:sz w:val="24"/>
          <w:szCs w:val="24"/>
          <w:lang w:val="en-ID" w:eastAsia="en-US"/>
        </w:rPr>
        <w:t>karyawan</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memiliki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keseimbangan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kehidupan-kerja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dengan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kategori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tinggi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sedangkan</w:t>
      </w:r>
      <w:proofErr w:type="spellEnd"/>
      <w:r w:rsidRPr="00B8442D">
        <w:rPr>
          <w:rFonts w:ascii="Times New Roman" w:eastAsia="Calibri" w:hAnsi="Times New Roman" w:cs="Times New Roman"/>
          <w:sz w:val="24"/>
          <w:szCs w:val="24"/>
          <w:lang w:val="en-ID" w:eastAsia="en-US"/>
        </w:rPr>
        <w:t xml:space="preserve"> 53 (48 %) </w:t>
      </w:r>
      <w:proofErr w:type="spellStart"/>
      <w:r w:rsidRPr="00B8442D">
        <w:rPr>
          <w:rFonts w:ascii="Times New Roman" w:eastAsia="Calibri" w:hAnsi="Times New Roman" w:cs="Times New Roman"/>
          <w:sz w:val="24"/>
          <w:szCs w:val="24"/>
          <w:lang w:val="en-ID" w:eastAsia="en-US"/>
        </w:rPr>
        <w:t>memiliki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keseimbangan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kehidupan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kerja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dengan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kategori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rendah</w:t>
      </w:r>
      <w:proofErr w:type="spellEnd"/>
      <w:r w:rsidRPr="00B8442D">
        <w:rPr>
          <w:rFonts w:ascii="Times New Roman" w:eastAsia="Calibri" w:hAnsi="Times New Roman" w:cs="Times New Roman"/>
          <w:sz w:val="24"/>
          <w:szCs w:val="24"/>
          <w:lang w:val="en-ID" w:eastAsia="en-US"/>
        </w:rPr>
        <w:t xml:space="preserve">. </w:t>
      </w:r>
    </w:p>
    <w:p w14:paraId="62850A14" w14:textId="42439228" w:rsidR="00B8442D" w:rsidRDefault="00B8442D"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proofErr w:type="spellStart"/>
      <w:r w:rsidRPr="00B8442D">
        <w:rPr>
          <w:rFonts w:ascii="Times New Roman" w:eastAsia="Calibri" w:hAnsi="Times New Roman" w:cs="Times New Roman"/>
          <w:sz w:val="24"/>
          <w:szCs w:val="24"/>
          <w:lang w:val="en-ID" w:eastAsia="en-US"/>
        </w:rPr>
        <w:t>Berdasarkan</w:t>
      </w:r>
      <w:proofErr w:type="spellEnd"/>
      <w:r w:rsidRPr="00B8442D">
        <w:rPr>
          <w:rFonts w:ascii="Times New Roman" w:eastAsia="Calibri" w:hAnsi="Times New Roman" w:cs="Times New Roman"/>
          <w:sz w:val="24"/>
          <w:szCs w:val="24"/>
          <w:lang w:val="en-ID" w:eastAsia="en-US"/>
        </w:rPr>
        <w:t xml:space="preserve"> data </w:t>
      </w:r>
      <w:proofErr w:type="spellStart"/>
      <w:r w:rsidRPr="00B8442D">
        <w:rPr>
          <w:rFonts w:ascii="Times New Roman" w:eastAsia="Calibri" w:hAnsi="Times New Roman" w:cs="Times New Roman"/>
          <w:sz w:val="24"/>
          <w:szCs w:val="24"/>
          <w:lang w:val="en-ID" w:eastAsia="en-US"/>
        </w:rPr>
        <w:t>tersebut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dapat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disimpulkan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bahwa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masih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terdapat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karyawan</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belum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mampu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menerapkan</w:t>
      </w:r>
      <w:proofErr w:type="spellEnd"/>
      <w:r w:rsidRPr="00B8442D">
        <w:rPr>
          <w:rFonts w:ascii="Times New Roman" w:eastAsia="Calibri" w:hAnsi="Times New Roman" w:cs="Times New Roman"/>
          <w:sz w:val="24"/>
          <w:szCs w:val="24"/>
          <w:lang w:val="en-ID" w:eastAsia="en-US"/>
        </w:rPr>
        <w:t xml:space="preserve"> WLB </w:t>
      </w:r>
      <w:proofErr w:type="spellStart"/>
      <w:r w:rsidRPr="00B8442D">
        <w:rPr>
          <w:rFonts w:ascii="Times New Roman" w:eastAsia="Calibri" w:hAnsi="Times New Roman" w:cs="Times New Roman"/>
          <w:sz w:val="24"/>
          <w:szCs w:val="24"/>
          <w:lang w:val="en-ID" w:eastAsia="en-US"/>
        </w:rPr>
        <w:t>dalam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dirinya</w:t>
      </w:r>
      <w:proofErr w:type="spellEnd"/>
      <w:r w:rsidRPr="00B8442D">
        <w:rPr>
          <w:rFonts w:ascii="Times New Roman" w:eastAsia="Calibri" w:hAnsi="Times New Roman" w:cs="Times New Roman"/>
          <w:sz w:val="24"/>
          <w:szCs w:val="24"/>
          <w:lang w:val="en-ID" w:eastAsia="en-US"/>
        </w:rPr>
        <w:t>.</w:t>
      </w:r>
    </w:p>
    <w:p w14:paraId="66389FB4" w14:textId="77777777" w:rsidR="0082302E" w:rsidRDefault="00B8442D"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proofErr w:type="spellStart"/>
      <w:r w:rsidRPr="00B8442D">
        <w:rPr>
          <w:rFonts w:ascii="Times New Roman" w:eastAsia="Calibri" w:hAnsi="Times New Roman" w:cs="Times New Roman"/>
          <w:sz w:val="24"/>
          <w:szCs w:val="24"/>
          <w:lang w:val="en-ID" w:eastAsia="en-US"/>
        </w:rPr>
        <w:t>Sejalan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dengan</w:t>
      </w:r>
      <w:proofErr w:type="spellEnd"/>
      <w:r w:rsidRPr="00B8442D">
        <w:rPr>
          <w:rFonts w:ascii="Times New Roman" w:eastAsia="Calibri" w:hAnsi="Times New Roman" w:cs="Times New Roman"/>
          <w:sz w:val="24"/>
          <w:szCs w:val="24"/>
          <w:lang w:val="en-ID" w:eastAsia="en-US"/>
        </w:rPr>
        <w:t xml:space="preserve"> data yang </w:t>
      </w:r>
      <w:proofErr w:type="spellStart"/>
      <w:r w:rsidRPr="00B8442D">
        <w:rPr>
          <w:rFonts w:ascii="Times New Roman" w:eastAsia="Calibri" w:hAnsi="Times New Roman" w:cs="Times New Roman"/>
          <w:sz w:val="24"/>
          <w:szCs w:val="24"/>
          <w:lang w:val="en-ID" w:eastAsia="en-US"/>
        </w:rPr>
        <w:t>sudah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dijelaskan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sebelumnya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berdasarkan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hasil</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wawancara</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dilakukan</w:t>
      </w:r>
      <w:proofErr w:type="spellEnd"/>
      <w:r w:rsidRPr="00B8442D">
        <w:rPr>
          <w:rFonts w:ascii="Times New Roman" w:eastAsia="Calibri" w:hAnsi="Times New Roman" w:cs="Times New Roman"/>
          <w:sz w:val="24"/>
          <w:szCs w:val="24"/>
          <w:lang w:val="en-ID" w:eastAsia="en-US"/>
        </w:rPr>
        <w:t xml:space="preserve"> pada </w:t>
      </w:r>
      <w:proofErr w:type="spellStart"/>
      <w:r w:rsidRPr="00B8442D">
        <w:rPr>
          <w:rFonts w:ascii="Times New Roman" w:eastAsia="Calibri" w:hAnsi="Times New Roman" w:cs="Times New Roman"/>
          <w:sz w:val="24"/>
          <w:szCs w:val="24"/>
          <w:lang w:val="en-ID" w:eastAsia="en-US"/>
        </w:rPr>
        <w:t>tanggal</w:t>
      </w:r>
      <w:proofErr w:type="spellEnd"/>
      <w:r w:rsidRPr="00B8442D">
        <w:rPr>
          <w:rFonts w:ascii="Times New Roman" w:eastAsia="Calibri" w:hAnsi="Times New Roman" w:cs="Times New Roman"/>
          <w:sz w:val="24"/>
          <w:szCs w:val="24"/>
          <w:lang w:val="en-ID" w:eastAsia="en-US"/>
        </w:rPr>
        <w:t xml:space="preserve"> 25 </w:t>
      </w:r>
      <w:proofErr w:type="spellStart"/>
      <w:r w:rsidRPr="00B8442D">
        <w:rPr>
          <w:rFonts w:ascii="Times New Roman" w:eastAsia="Calibri" w:hAnsi="Times New Roman" w:cs="Times New Roman"/>
          <w:sz w:val="24"/>
          <w:szCs w:val="24"/>
          <w:lang w:val="en-ID" w:eastAsia="en-US"/>
        </w:rPr>
        <w:t>Febuari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sam</w:t>
      </w:r>
      <w:r>
        <w:rPr>
          <w:rFonts w:ascii="Times New Roman" w:eastAsia="Calibri" w:hAnsi="Times New Roman" w:cs="Times New Roman"/>
          <w:sz w:val="24"/>
          <w:szCs w:val="24"/>
          <w:lang w:val="en-ID" w:eastAsia="en-US"/>
        </w:rPr>
        <w:t>pa</w:t>
      </w:r>
      <w:r w:rsidRPr="00B8442D">
        <w:rPr>
          <w:rFonts w:ascii="Times New Roman" w:eastAsia="Calibri" w:hAnsi="Times New Roman" w:cs="Times New Roman"/>
          <w:sz w:val="24"/>
          <w:szCs w:val="24"/>
          <w:lang w:val="en-ID" w:eastAsia="en-US"/>
        </w:rPr>
        <w:t>i</w:t>
      </w:r>
      <w:proofErr w:type="spellEnd"/>
      <w:r w:rsidRPr="00B8442D">
        <w:rPr>
          <w:rFonts w:ascii="Times New Roman" w:eastAsia="Calibri" w:hAnsi="Times New Roman" w:cs="Times New Roman"/>
          <w:sz w:val="24"/>
          <w:szCs w:val="24"/>
          <w:lang w:val="en-ID" w:eastAsia="en-US"/>
        </w:rPr>
        <w:t xml:space="preserve"> 02 </w:t>
      </w:r>
      <w:proofErr w:type="spellStart"/>
      <w:r w:rsidRPr="00B8442D">
        <w:rPr>
          <w:rFonts w:ascii="Times New Roman" w:eastAsia="Calibri" w:hAnsi="Times New Roman" w:cs="Times New Roman"/>
          <w:sz w:val="24"/>
          <w:szCs w:val="24"/>
          <w:lang w:val="en-ID" w:eastAsia="en-US"/>
        </w:rPr>
        <w:t>Maret</w:t>
      </w:r>
      <w:proofErr w:type="spellEnd"/>
      <w:r w:rsidRPr="00B8442D">
        <w:rPr>
          <w:rFonts w:ascii="Times New Roman" w:eastAsia="Calibri" w:hAnsi="Times New Roman" w:cs="Times New Roman"/>
          <w:sz w:val="24"/>
          <w:szCs w:val="24"/>
          <w:lang w:val="en-ID" w:eastAsia="en-US"/>
        </w:rPr>
        <w:t xml:space="preserve"> 2021 pada 11 </w:t>
      </w:r>
      <w:proofErr w:type="spellStart"/>
      <w:r w:rsidRPr="00B8442D">
        <w:rPr>
          <w:rFonts w:ascii="Times New Roman" w:eastAsia="Calibri" w:hAnsi="Times New Roman" w:cs="Times New Roman"/>
          <w:sz w:val="24"/>
          <w:szCs w:val="24"/>
          <w:lang w:val="en-ID" w:eastAsia="en-US"/>
        </w:rPr>
        <w:t>ibu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pekerja</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memiliki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anak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balita</w:t>
      </w:r>
      <w:proofErr w:type="spellEnd"/>
      <w:r w:rsidRPr="00B8442D">
        <w:rPr>
          <w:rFonts w:ascii="Times New Roman" w:eastAsia="Calibri" w:hAnsi="Times New Roman" w:cs="Times New Roman"/>
          <w:sz w:val="24"/>
          <w:szCs w:val="24"/>
          <w:lang w:val="en-ID" w:eastAsia="en-US"/>
        </w:rPr>
        <w:t xml:space="preserve"> di </w:t>
      </w:r>
      <w:proofErr w:type="spellStart"/>
      <w:r w:rsidRPr="00B8442D">
        <w:rPr>
          <w:rFonts w:ascii="Times New Roman" w:eastAsia="Calibri" w:hAnsi="Times New Roman" w:cs="Times New Roman"/>
          <w:sz w:val="24"/>
          <w:szCs w:val="24"/>
          <w:lang w:val="en-ID" w:eastAsia="en-US"/>
        </w:rPr>
        <w:t>kompleks</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balaikota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Yogyakarata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menggunakan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aspek-aspek</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dikemukakan</w:t>
      </w:r>
      <w:proofErr w:type="spellEnd"/>
      <w:r w:rsidRPr="00B8442D">
        <w:rPr>
          <w:rFonts w:ascii="Times New Roman" w:eastAsia="Calibri" w:hAnsi="Times New Roman" w:cs="Times New Roman"/>
          <w:sz w:val="24"/>
          <w:szCs w:val="24"/>
          <w:lang w:val="en-ID" w:eastAsia="en-US"/>
        </w:rPr>
        <w:t xml:space="preserve"> Hudson (2005). </w:t>
      </w:r>
    </w:p>
    <w:p w14:paraId="154C4DC1" w14:textId="7134DC7C" w:rsidR="0082302E" w:rsidRDefault="00B8442D"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proofErr w:type="spellStart"/>
      <w:r w:rsidRPr="00B8442D">
        <w:rPr>
          <w:rFonts w:ascii="Times New Roman" w:eastAsia="Calibri" w:hAnsi="Times New Roman" w:cs="Times New Roman"/>
          <w:sz w:val="24"/>
          <w:szCs w:val="24"/>
          <w:lang w:val="en-ID" w:eastAsia="en-US"/>
        </w:rPr>
        <w:t>Diperoleh</w:t>
      </w:r>
      <w:proofErr w:type="spellEnd"/>
      <w:r w:rsidRPr="00B8442D">
        <w:rPr>
          <w:rFonts w:ascii="Times New Roman" w:eastAsia="Calibri" w:hAnsi="Times New Roman" w:cs="Times New Roman"/>
          <w:sz w:val="24"/>
          <w:szCs w:val="24"/>
          <w:lang w:val="en-ID" w:eastAsia="en-US"/>
        </w:rPr>
        <w:t xml:space="preserve"> 8 </w:t>
      </w:r>
      <w:proofErr w:type="spellStart"/>
      <w:r w:rsidRPr="00B8442D">
        <w:rPr>
          <w:rFonts w:ascii="Times New Roman" w:eastAsia="Calibri" w:hAnsi="Times New Roman" w:cs="Times New Roman"/>
          <w:sz w:val="24"/>
          <w:szCs w:val="24"/>
          <w:lang w:val="en-ID" w:eastAsia="en-US"/>
        </w:rPr>
        <w:t>dari</w:t>
      </w:r>
      <w:proofErr w:type="spellEnd"/>
      <w:r w:rsidRPr="00B8442D">
        <w:rPr>
          <w:rFonts w:ascii="Times New Roman" w:eastAsia="Calibri" w:hAnsi="Times New Roman" w:cs="Times New Roman"/>
          <w:sz w:val="24"/>
          <w:szCs w:val="24"/>
          <w:lang w:val="en-ID" w:eastAsia="en-US"/>
        </w:rPr>
        <w:t xml:space="preserve"> 11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mengatakan</w:t>
      </w:r>
      <w:proofErr w:type="spellEnd"/>
      <w:r w:rsidRPr="00B8442D">
        <w:rPr>
          <w:rFonts w:ascii="Times New Roman" w:eastAsia="Calibri" w:hAnsi="Times New Roman" w:cs="Times New Roman"/>
          <w:sz w:val="24"/>
          <w:szCs w:val="24"/>
          <w:lang w:val="en-ID" w:eastAsia="en-US"/>
        </w:rPr>
        <w:t xml:space="preserve"> pada </w:t>
      </w:r>
      <w:proofErr w:type="spellStart"/>
      <w:r w:rsidRPr="00B8442D">
        <w:rPr>
          <w:rFonts w:ascii="Times New Roman" w:eastAsia="Calibri" w:hAnsi="Times New Roman" w:cs="Times New Roman"/>
          <w:sz w:val="24"/>
          <w:szCs w:val="24"/>
          <w:lang w:val="en-ID" w:eastAsia="en-US"/>
        </w:rPr>
        <w:t>aspek</w:t>
      </w:r>
      <w:proofErr w:type="spellEnd"/>
      <w:r w:rsidRPr="00B8442D">
        <w:rPr>
          <w:rFonts w:ascii="Times New Roman" w:eastAsia="Calibri" w:hAnsi="Times New Roman" w:cs="Times New Roman"/>
          <w:sz w:val="24"/>
          <w:szCs w:val="24"/>
          <w:lang w:val="en-ID" w:eastAsia="en-US"/>
        </w:rPr>
        <w:t xml:space="preserve"> time balance (</w:t>
      </w:r>
      <w:proofErr w:type="spellStart"/>
      <w:r w:rsidRPr="00B8442D">
        <w:rPr>
          <w:rFonts w:ascii="Times New Roman" w:eastAsia="Calibri" w:hAnsi="Times New Roman" w:cs="Times New Roman"/>
          <w:sz w:val="24"/>
          <w:szCs w:val="24"/>
          <w:lang w:val="en-ID" w:eastAsia="en-US"/>
        </w:rPr>
        <w:t>keseimbangan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waktu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yaitu</w:t>
      </w:r>
      <w:proofErr w:type="spellEnd"/>
      <w:r w:rsidRPr="00B8442D">
        <w:rPr>
          <w:rFonts w:ascii="Times New Roman" w:eastAsia="Calibri" w:hAnsi="Times New Roman" w:cs="Times New Roman"/>
          <w:sz w:val="24"/>
          <w:szCs w:val="24"/>
          <w:lang w:val="en-ID" w:eastAsia="en-US"/>
        </w:rPr>
        <w:t xml:space="preserve"> pada </w:t>
      </w:r>
      <w:proofErr w:type="spellStart"/>
      <w:r w:rsidRPr="00B8442D">
        <w:rPr>
          <w:rFonts w:ascii="Times New Roman" w:eastAsia="Calibri" w:hAnsi="Times New Roman" w:cs="Times New Roman"/>
          <w:sz w:val="24"/>
          <w:szCs w:val="24"/>
          <w:lang w:val="en-ID" w:eastAsia="en-US"/>
        </w:rPr>
        <w:t>waktu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istirahat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masih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mengerjakan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tugas</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sehingga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tidak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bisa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mengabari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keluarganya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serta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sulit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membagi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waktu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untuk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anaknya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juga </w:t>
      </w:r>
      <w:proofErr w:type="spellStart"/>
      <w:r w:rsidRPr="00B8442D">
        <w:rPr>
          <w:rFonts w:ascii="Times New Roman" w:eastAsia="Calibri" w:hAnsi="Times New Roman" w:cs="Times New Roman"/>
          <w:sz w:val="24"/>
          <w:szCs w:val="24"/>
          <w:lang w:val="en-ID" w:eastAsia="en-US"/>
        </w:rPr>
        <w:t>terkadang</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diminta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untuk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bekerja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walaupun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bukan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termasuk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kedalam</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waktu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kerjanya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namun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harus</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siap</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melaksanaka</w:t>
      </w:r>
      <w:r w:rsidR="00F528DB">
        <w:rPr>
          <w:rFonts w:ascii="Times New Roman" w:eastAsia="Calibri" w:hAnsi="Times New Roman" w:cs="Times New Roman"/>
          <w:sz w:val="24"/>
          <w:szCs w:val="24"/>
          <w:lang w:val="en-ID" w:eastAsia="en-US"/>
        </w:rPr>
        <w:t>n</w:t>
      </w:r>
      <w:proofErr w:type="spellEnd"/>
      <w:r w:rsidR="00F528DB">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tugas</w:t>
      </w:r>
      <w:proofErr w:type="spellEnd"/>
      <w:r w:rsidRPr="00B8442D">
        <w:rPr>
          <w:rFonts w:ascii="Times New Roman" w:eastAsia="Calibri" w:hAnsi="Times New Roman" w:cs="Times New Roman"/>
          <w:sz w:val="24"/>
          <w:szCs w:val="24"/>
          <w:lang w:val="en-ID" w:eastAsia="en-US"/>
        </w:rPr>
        <w:t xml:space="preserve">, dan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juga </w:t>
      </w:r>
      <w:proofErr w:type="spellStart"/>
      <w:r w:rsidRPr="00B8442D">
        <w:rPr>
          <w:rFonts w:ascii="Times New Roman" w:eastAsia="Calibri" w:hAnsi="Times New Roman" w:cs="Times New Roman"/>
          <w:sz w:val="24"/>
          <w:szCs w:val="24"/>
          <w:lang w:val="en-ID" w:eastAsia="en-US"/>
        </w:rPr>
        <w:t>biasa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pulang</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atau</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sampai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rumah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telat</w:t>
      </w:r>
      <w:proofErr w:type="spellEnd"/>
      <w:r w:rsidRPr="00B8442D">
        <w:rPr>
          <w:rFonts w:ascii="Times New Roman" w:eastAsia="Calibri" w:hAnsi="Times New Roman" w:cs="Times New Roman"/>
          <w:sz w:val="24"/>
          <w:szCs w:val="24"/>
          <w:lang w:val="en-ID" w:eastAsia="en-US"/>
        </w:rPr>
        <w:t xml:space="preserve"> pada </w:t>
      </w:r>
      <w:proofErr w:type="spellStart"/>
      <w:r w:rsidRPr="00B8442D">
        <w:rPr>
          <w:rFonts w:ascii="Times New Roman" w:eastAsia="Calibri" w:hAnsi="Times New Roman" w:cs="Times New Roman"/>
          <w:sz w:val="24"/>
          <w:szCs w:val="24"/>
          <w:lang w:val="en-ID" w:eastAsia="en-US"/>
        </w:rPr>
        <w:t>waktunya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sehingga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subjek</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mudah</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marah</w:t>
      </w:r>
      <w:proofErr w:type="spellEnd"/>
      <w:r w:rsidRPr="00B8442D">
        <w:rPr>
          <w:rFonts w:ascii="Times New Roman" w:eastAsia="Calibri" w:hAnsi="Times New Roman" w:cs="Times New Roman"/>
          <w:sz w:val="24"/>
          <w:szCs w:val="24"/>
          <w:lang w:val="en-ID" w:eastAsia="en-US"/>
        </w:rPr>
        <w:t xml:space="preserve"> dan </w:t>
      </w:r>
      <w:proofErr w:type="spellStart"/>
      <w:r w:rsidRPr="00B8442D">
        <w:rPr>
          <w:rFonts w:ascii="Times New Roman" w:eastAsia="Calibri" w:hAnsi="Times New Roman" w:cs="Times New Roman"/>
          <w:sz w:val="24"/>
          <w:szCs w:val="24"/>
          <w:lang w:val="en-ID" w:eastAsia="en-US"/>
        </w:rPr>
        <w:t>menyalahkan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diri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sendiri</w:t>
      </w:r>
      <w:proofErr w:type="spellEnd"/>
      <w:r w:rsidRPr="00B8442D">
        <w:rPr>
          <w:rFonts w:ascii="Times New Roman" w:eastAsia="Calibri" w:hAnsi="Times New Roman" w:cs="Times New Roman"/>
          <w:sz w:val="24"/>
          <w:szCs w:val="24"/>
          <w:lang w:val="en-ID" w:eastAsia="en-US"/>
        </w:rPr>
        <w:t xml:space="preserve"> yang </w:t>
      </w:r>
      <w:proofErr w:type="spellStart"/>
      <w:r w:rsidRPr="00B8442D">
        <w:rPr>
          <w:rFonts w:ascii="Times New Roman" w:eastAsia="Calibri" w:hAnsi="Times New Roman" w:cs="Times New Roman"/>
          <w:sz w:val="24"/>
          <w:szCs w:val="24"/>
          <w:lang w:val="en-ID" w:eastAsia="en-US"/>
        </w:rPr>
        <w:t>membuat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hasil</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kerjanya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kurang</w:t>
      </w:r>
      <w:proofErr w:type="spellEnd"/>
      <w:r w:rsidRPr="00B8442D">
        <w:rPr>
          <w:rFonts w:ascii="Times New Roman" w:eastAsia="Calibri" w:hAnsi="Times New Roman" w:cs="Times New Roman"/>
          <w:sz w:val="24"/>
          <w:szCs w:val="24"/>
          <w:lang w:val="en-ID" w:eastAsia="en-US"/>
        </w:rPr>
        <w:t xml:space="preserve"> optimal . </w:t>
      </w:r>
    </w:p>
    <w:p w14:paraId="62321348" w14:textId="76A9075A" w:rsidR="00B8442D" w:rsidRDefault="00B8442D"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r w:rsidRPr="00B8442D">
        <w:rPr>
          <w:rFonts w:ascii="Times New Roman" w:eastAsia="Calibri" w:hAnsi="Times New Roman" w:cs="Times New Roman"/>
          <w:sz w:val="24"/>
          <w:szCs w:val="24"/>
          <w:lang w:val="en-ID" w:eastAsia="en-US"/>
        </w:rPr>
        <w:t xml:space="preserve">Dari </w:t>
      </w:r>
      <w:proofErr w:type="spellStart"/>
      <w:r w:rsidRPr="00B8442D">
        <w:rPr>
          <w:rFonts w:ascii="Times New Roman" w:eastAsia="Calibri" w:hAnsi="Times New Roman" w:cs="Times New Roman"/>
          <w:sz w:val="24"/>
          <w:szCs w:val="24"/>
          <w:lang w:val="en-ID" w:eastAsia="en-US"/>
        </w:rPr>
        <w:t>hasil</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wawancara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dapat</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disimpulkan</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bahwa</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pegawai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puskesmas</w:t>
      </w:r>
      <w:proofErr w:type="spellEnd"/>
      <w:r w:rsidRPr="00B8442D">
        <w:rPr>
          <w:rFonts w:ascii="Times New Roman" w:eastAsia="Calibri" w:hAnsi="Times New Roman" w:cs="Times New Roman"/>
          <w:sz w:val="24"/>
          <w:szCs w:val="24"/>
          <w:lang w:val="en-ID" w:eastAsia="en-US"/>
        </w:rPr>
        <w:t xml:space="preserve"> X </w:t>
      </w:r>
      <w:proofErr w:type="spellStart"/>
      <w:r w:rsidRPr="00B8442D">
        <w:rPr>
          <w:rFonts w:ascii="Times New Roman" w:eastAsia="Calibri" w:hAnsi="Times New Roman" w:cs="Times New Roman"/>
          <w:sz w:val="24"/>
          <w:szCs w:val="24"/>
          <w:lang w:val="en-ID" w:eastAsia="en-US"/>
        </w:rPr>
        <w:t>memiliki</w:t>
      </w:r>
      <w:proofErr w:type="spellEnd"/>
      <w:r w:rsidRPr="00B8442D">
        <w:rPr>
          <w:rFonts w:ascii="Times New Roman" w:eastAsia="Calibri" w:hAnsi="Times New Roman" w:cs="Times New Roman"/>
          <w:sz w:val="24"/>
          <w:szCs w:val="24"/>
          <w:lang w:val="en-ID" w:eastAsia="en-US"/>
        </w:rPr>
        <w:t xml:space="preserve"> </w:t>
      </w:r>
      <w:proofErr w:type="spellStart"/>
      <w:r w:rsidRPr="00B8442D">
        <w:rPr>
          <w:rFonts w:ascii="Times New Roman" w:eastAsia="Calibri" w:hAnsi="Times New Roman" w:cs="Times New Roman"/>
          <w:sz w:val="24"/>
          <w:szCs w:val="24"/>
          <w:lang w:val="en-ID" w:eastAsia="en-US"/>
        </w:rPr>
        <w:t>permasalahan</w:t>
      </w:r>
      <w:proofErr w:type="spellEnd"/>
      <w:r w:rsidRPr="00B8442D">
        <w:rPr>
          <w:rFonts w:ascii="Times New Roman" w:eastAsia="Calibri" w:hAnsi="Times New Roman" w:cs="Times New Roman"/>
          <w:sz w:val="24"/>
          <w:szCs w:val="24"/>
          <w:lang w:val="en-ID" w:eastAsia="en-US"/>
        </w:rPr>
        <w:t xml:space="preserve"> WLB yang </w:t>
      </w:r>
      <w:proofErr w:type="spellStart"/>
      <w:r w:rsidRPr="00B8442D">
        <w:rPr>
          <w:rFonts w:ascii="Times New Roman" w:eastAsia="Calibri" w:hAnsi="Times New Roman" w:cs="Times New Roman"/>
          <w:sz w:val="24"/>
          <w:szCs w:val="24"/>
          <w:lang w:val="en-ID" w:eastAsia="en-US"/>
        </w:rPr>
        <w:t>didasarkan</w:t>
      </w:r>
      <w:proofErr w:type="spellEnd"/>
      <w:r w:rsidRPr="00B8442D">
        <w:rPr>
          <w:rFonts w:ascii="Times New Roman" w:eastAsia="Calibri" w:hAnsi="Times New Roman" w:cs="Times New Roman"/>
          <w:sz w:val="24"/>
          <w:szCs w:val="24"/>
          <w:lang w:val="en-ID" w:eastAsia="en-US"/>
        </w:rPr>
        <w:t xml:space="preserve"> pada </w:t>
      </w:r>
      <w:proofErr w:type="spellStart"/>
      <w:r w:rsidRPr="00B8442D">
        <w:rPr>
          <w:rFonts w:ascii="Times New Roman" w:eastAsia="Calibri" w:hAnsi="Times New Roman" w:cs="Times New Roman"/>
          <w:sz w:val="24"/>
          <w:szCs w:val="24"/>
          <w:lang w:val="en-ID" w:eastAsia="en-US"/>
        </w:rPr>
        <w:t>aspek-aspek</w:t>
      </w:r>
      <w:proofErr w:type="spellEnd"/>
      <w:r w:rsidRPr="00B8442D">
        <w:rPr>
          <w:rFonts w:ascii="Times New Roman" w:eastAsia="Calibri" w:hAnsi="Times New Roman" w:cs="Times New Roman"/>
          <w:sz w:val="24"/>
          <w:szCs w:val="24"/>
          <w:lang w:val="en-ID" w:eastAsia="en-US"/>
        </w:rPr>
        <w:t xml:space="preserve"> WLB yang </w:t>
      </w:r>
      <w:proofErr w:type="spellStart"/>
      <w:r w:rsidRPr="00B8442D">
        <w:rPr>
          <w:rFonts w:ascii="Times New Roman" w:eastAsia="Calibri" w:hAnsi="Times New Roman" w:cs="Times New Roman"/>
          <w:sz w:val="24"/>
          <w:szCs w:val="24"/>
          <w:lang w:val="en-ID" w:eastAsia="en-US"/>
        </w:rPr>
        <w:t>dikemukakan</w:t>
      </w:r>
      <w:proofErr w:type="spellEnd"/>
      <w:r w:rsidRPr="00B8442D">
        <w:rPr>
          <w:rFonts w:ascii="Times New Roman" w:eastAsia="Calibri" w:hAnsi="Times New Roman" w:cs="Times New Roman"/>
          <w:sz w:val="24"/>
          <w:szCs w:val="24"/>
          <w:lang w:val="en-ID" w:eastAsia="en-US"/>
        </w:rPr>
        <w:t xml:space="preserve"> Hudson (2005) </w:t>
      </w:r>
      <w:proofErr w:type="spellStart"/>
      <w:r w:rsidRPr="00B8442D">
        <w:rPr>
          <w:rFonts w:ascii="Times New Roman" w:eastAsia="Calibri" w:hAnsi="Times New Roman" w:cs="Times New Roman"/>
          <w:sz w:val="24"/>
          <w:szCs w:val="24"/>
          <w:lang w:val="en-ID" w:eastAsia="en-US"/>
        </w:rPr>
        <w:t>yaitu</w:t>
      </w:r>
      <w:proofErr w:type="spellEnd"/>
      <w:r w:rsidRPr="00B8442D">
        <w:rPr>
          <w:rFonts w:ascii="Times New Roman" w:eastAsia="Calibri" w:hAnsi="Times New Roman" w:cs="Times New Roman"/>
          <w:sz w:val="24"/>
          <w:szCs w:val="24"/>
          <w:lang w:val="en-ID" w:eastAsia="en-US"/>
        </w:rPr>
        <w:t xml:space="preserve"> time balance, involvement balance, dan </w:t>
      </w:r>
      <w:proofErr w:type="spellStart"/>
      <w:r w:rsidRPr="00B8442D">
        <w:rPr>
          <w:rFonts w:ascii="Times New Roman" w:eastAsia="Calibri" w:hAnsi="Times New Roman" w:cs="Times New Roman"/>
          <w:sz w:val="24"/>
          <w:szCs w:val="24"/>
          <w:lang w:val="en-ID" w:eastAsia="en-US"/>
        </w:rPr>
        <w:t>statisfaction</w:t>
      </w:r>
      <w:proofErr w:type="spellEnd"/>
      <w:r w:rsidRPr="00B8442D">
        <w:rPr>
          <w:rFonts w:ascii="Times New Roman" w:eastAsia="Calibri" w:hAnsi="Times New Roman" w:cs="Times New Roman"/>
          <w:sz w:val="24"/>
          <w:szCs w:val="24"/>
          <w:lang w:val="en-ID" w:eastAsia="en-US"/>
        </w:rPr>
        <w:t xml:space="preserve"> balance.</w:t>
      </w:r>
    </w:p>
    <w:p w14:paraId="42B4455D" w14:textId="4D8C0400" w:rsidR="00A42C0A" w:rsidRDefault="0082302E" w:rsidP="003E1D79">
      <w:pPr>
        <w:widowControl w:val="0"/>
        <w:autoSpaceDE w:val="0"/>
        <w:autoSpaceDN w:val="0"/>
        <w:spacing w:after="0" w:line="360" w:lineRule="auto"/>
        <w:jc w:val="both"/>
        <w:rPr>
          <w:rFonts w:ascii="Times New Roman" w:eastAsia="Calibri" w:hAnsi="Times New Roman" w:cs="Times New Roman"/>
          <w:sz w:val="24"/>
          <w:szCs w:val="24"/>
          <w:lang w:val="en-ID" w:eastAsia="en-US"/>
        </w:rPr>
      </w:pPr>
      <w:r>
        <w:rPr>
          <w:rFonts w:ascii="Times New Roman" w:eastAsia="Calibri" w:hAnsi="Times New Roman" w:cs="Times New Roman"/>
          <w:sz w:val="24"/>
          <w:szCs w:val="24"/>
          <w:lang w:val="en-ID" w:eastAsia="en-US"/>
        </w:rPr>
        <w:t xml:space="preserve">      </w:t>
      </w:r>
      <w:proofErr w:type="spellStart"/>
      <w:r w:rsidR="00B8442D">
        <w:rPr>
          <w:rFonts w:ascii="Times New Roman" w:eastAsia="Calibri" w:hAnsi="Times New Roman" w:cs="Times New Roman"/>
          <w:sz w:val="24"/>
          <w:szCs w:val="24"/>
          <w:lang w:val="en-ID" w:eastAsia="en-US"/>
        </w:rPr>
        <w:t>Menurut</w:t>
      </w:r>
      <w:proofErr w:type="spellEnd"/>
      <w:r w:rsidR="00B8442D">
        <w:rPr>
          <w:rFonts w:ascii="Times New Roman" w:eastAsia="Calibri" w:hAnsi="Times New Roman" w:cs="Times New Roman"/>
          <w:sz w:val="24"/>
          <w:szCs w:val="24"/>
          <w:lang w:val="en-ID" w:eastAsia="en-US"/>
        </w:rPr>
        <w:t xml:space="preserve"> </w:t>
      </w:r>
      <w:r w:rsidR="00B8442D" w:rsidRPr="00B8442D">
        <w:rPr>
          <w:rFonts w:ascii="Times New Roman" w:eastAsia="Calibri" w:hAnsi="Times New Roman" w:cs="Times New Roman"/>
          <w:sz w:val="24"/>
          <w:szCs w:val="24"/>
          <w:lang w:val="en-ID" w:eastAsia="en-US"/>
        </w:rPr>
        <w:t>Wall (2016)</w:t>
      </w:r>
      <w:r w:rsidR="00F528DB">
        <w:rPr>
          <w:rFonts w:ascii="Times New Roman" w:eastAsia="Calibri" w:hAnsi="Times New Roman" w:cs="Times New Roman"/>
          <w:sz w:val="24"/>
          <w:szCs w:val="24"/>
          <w:lang w:val="en-ID" w:eastAsia="en-US"/>
        </w:rPr>
        <w:t xml:space="preserve"> </w:t>
      </w:r>
      <w:proofErr w:type="spellStart"/>
      <w:r w:rsidR="00A42C0A">
        <w:rPr>
          <w:rFonts w:ascii="Times New Roman" w:eastAsia="Calibri" w:hAnsi="Times New Roman" w:cs="Times New Roman"/>
          <w:sz w:val="24"/>
          <w:szCs w:val="24"/>
          <w:lang w:val="en-ID" w:eastAsia="en-US"/>
        </w:rPr>
        <w:t>s</w:t>
      </w:r>
      <w:r w:rsidR="00B8442D" w:rsidRPr="00B8442D">
        <w:rPr>
          <w:rFonts w:ascii="Times New Roman" w:eastAsia="Calibri" w:hAnsi="Times New Roman" w:cs="Times New Roman"/>
          <w:sz w:val="24"/>
          <w:szCs w:val="24"/>
          <w:lang w:val="en-ID" w:eastAsia="en-US"/>
        </w:rPr>
        <w:t>eseorang</w:t>
      </w:r>
      <w:proofErr w:type="spellEnd"/>
      <w:r w:rsidR="00B8442D" w:rsidRPr="00B8442D">
        <w:rPr>
          <w:rFonts w:ascii="Times New Roman" w:eastAsia="Calibri" w:hAnsi="Times New Roman" w:cs="Times New Roman"/>
          <w:sz w:val="24"/>
          <w:szCs w:val="24"/>
          <w:lang w:val="en-ID" w:eastAsia="en-US"/>
        </w:rPr>
        <w:t xml:space="preserve"> </w:t>
      </w:r>
      <w:proofErr w:type="spellStart"/>
      <w:r w:rsidR="00A42C0A">
        <w:rPr>
          <w:rFonts w:ascii="Times New Roman" w:eastAsia="Calibri" w:hAnsi="Times New Roman" w:cs="Times New Roman"/>
          <w:sz w:val="24"/>
          <w:szCs w:val="24"/>
          <w:lang w:val="en-ID" w:eastAsia="en-US"/>
        </w:rPr>
        <w:t>diharapkan</w:t>
      </w:r>
      <w:proofErr w:type="spellEnd"/>
      <w:r w:rsidR="00A42C0A">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memiliki</w:t>
      </w:r>
      <w:proofErr w:type="spellEnd"/>
      <w:r w:rsidR="00B8442D" w:rsidRPr="00B8442D">
        <w:rPr>
          <w:rFonts w:ascii="Times New Roman" w:eastAsia="Calibri" w:hAnsi="Times New Roman" w:cs="Times New Roman"/>
          <w:sz w:val="24"/>
          <w:szCs w:val="24"/>
          <w:lang w:val="en-ID" w:eastAsia="en-US"/>
        </w:rPr>
        <w:t xml:space="preserve"> WLB </w:t>
      </w:r>
      <w:proofErr w:type="spellStart"/>
      <w:r w:rsidR="00B8442D" w:rsidRPr="00B8442D">
        <w:rPr>
          <w:rFonts w:ascii="Times New Roman" w:eastAsia="Calibri" w:hAnsi="Times New Roman" w:cs="Times New Roman"/>
          <w:sz w:val="24"/>
          <w:szCs w:val="24"/>
          <w:lang w:val="en-ID" w:eastAsia="en-US"/>
        </w:rPr>
        <w:t>didalam</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dirinya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karena</w:t>
      </w:r>
      <w:proofErr w:type="spellEnd"/>
      <w:r w:rsidR="00B8442D" w:rsidRPr="00B8442D">
        <w:rPr>
          <w:rFonts w:ascii="Times New Roman" w:eastAsia="Calibri" w:hAnsi="Times New Roman" w:cs="Times New Roman"/>
          <w:sz w:val="24"/>
          <w:szCs w:val="24"/>
          <w:lang w:val="en-ID" w:eastAsia="en-US"/>
        </w:rPr>
        <w:t xml:space="preserve"> WLB yang </w:t>
      </w:r>
      <w:proofErr w:type="spellStart"/>
      <w:r w:rsidR="00B8442D" w:rsidRPr="00B8442D">
        <w:rPr>
          <w:rFonts w:ascii="Times New Roman" w:eastAsia="Calibri" w:hAnsi="Times New Roman" w:cs="Times New Roman"/>
          <w:sz w:val="24"/>
          <w:szCs w:val="24"/>
          <w:lang w:val="en-ID" w:eastAsia="en-US"/>
        </w:rPr>
        <w:t>baik</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membuat</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seseorang</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dapat</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membagi</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waktu</w:t>
      </w:r>
      <w:proofErr w:type="spellEnd"/>
      <w:r w:rsidR="00B8442D" w:rsidRPr="00B8442D">
        <w:rPr>
          <w:rFonts w:ascii="Times New Roman" w:eastAsia="Calibri" w:hAnsi="Times New Roman" w:cs="Times New Roman"/>
          <w:sz w:val="24"/>
          <w:szCs w:val="24"/>
          <w:lang w:val="en-ID" w:eastAsia="en-US"/>
        </w:rPr>
        <w:t xml:space="preserve"> yang </w:t>
      </w:r>
      <w:proofErr w:type="spellStart"/>
      <w:r w:rsidR="00B8442D" w:rsidRPr="00B8442D">
        <w:rPr>
          <w:rFonts w:ascii="Times New Roman" w:eastAsia="Calibri" w:hAnsi="Times New Roman" w:cs="Times New Roman"/>
          <w:sz w:val="24"/>
          <w:szCs w:val="24"/>
          <w:lang w:val="en-ID" w:eastAsia="en-US"/>
        </w:rPr>
        <w:t>seimbang</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antara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aktivitas</w:t>
      </w:r>
      <w:proofErr w:type="spellEnd"/>
      <w:r w:rsidR="00B8442D" w:rsidRPr="00B8442D">
        <w:rPr>
          <w:rFonts w:ascii="Times New Roman" w:eastAsia="Calibri" w:hAnsi="Times New Roman" w:cs="Times New Roman"/>
          <w:sz w:val="24"/>
          <w:szCs w:val="24"/>
          <w:lang w:val="en-ID" w:eastAsia="en-US"/>
        </w:rPr>
        <w:t xml:space="preserve"> di </w:t>
      </w:r>
      <w:proofErr w:type="spellStart"/>
      <w:r w:rsidR="00B8442D" w:rsidRPr="00B8442D">
        <w:rPr>
          <w:rFonts w:ascii="Times New Roman" w:eastAsia="Calibri" w:hAnsi="Times New Roman" w:cs="Times New Roman"/>
          <w:sz w:val="24"/>
          <w:szCs w:val="24"/>
          <w:lang w:val="en-ID" w:eastAsia="en-US"/>
        </w:rPr>
        <w:t>tempat</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kerja</w:t>
      </w:r>
      <w:proofErr w:type="spellEnd"/>
      <w:r w:rsidR="00B8442D" w:rsidRPr="00B8442D">
        <w:rPr>
          <w:rFonts w:ascii="Times New Roman" w:eastAsia="Calibri" w:hAnsi="Times New Roman" w:cs="Times New Roman"/>
          <w:sz w:val="24"/>
          <w:szCs w:val="24"/>
          <w:lang w:val="en-ID" w:eastAsia="en-US"/>
        </w:rPr>
        <w:t xml:space="preserve"> dan </w:t>
      </w:r>
      <w:proofErr w:type="spellStart"/>
      <w:r w:rsidR="00B8442D" w:rsidRPr="00B8442D">
        <w:rPr>
          <w:rFonts w:ascii="Times New Roman" w:eastAsia="Calibri" w:hAnsi="Times New Roman" w:cs="Times New Roman"/>
          <w:sz w:val="24"/>
          <w:szCs w:val="24"/>
          <w:lang w:val="en-ID" w:eastAsia="en-US"/>
        </w:rPr>
        <w:t>aktivitas</w:t>
      </w:r>
      <w:proofErr w:type="spellEnd"/>
      <w:r w:rsidR="00B8442D" w:rsidRPr="00B8442D">
        <w:rPr>
          <w:rFonts w:ascii="Times New Roman" w:eastAsia="Calibri" w:hAnsi="Times New Roman" w:cs="Times New Roman"/>
          <w:sz w:val="24"/>
          <w:szCs w:val="24"/>
          <w:lang w:val="en-ID" w:eastAsia="en-US"/>
        </w:rPr>
        <w:t xml:space="preserve"> lain </w:t>
      </w:r>
      <w:proofErr w:type="spellStart"/>
      <w:r w:rsidR="00B8442D" w:rsidRPr="00B8442D">
        <w:rPr>
          <w:rFonts w:ascii="Times New Roman" w:eastAsia="Calibri" w:hAnsi="Times New Roman" w:cs="Times New Roman"/>
          <w:sz w:val="24"/>
          <w:szCs w:val="24"/>
          <w:lang w:val="en-ID" w:eastAsia="en-US"/>
        </w:rPr>
        <w:t>diluar</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kerja</w:t>
      </w:r>
      <w:proofErr w:type="spellEnd"/>
      <w:r w:rsidR="00B8442D" w:rsidRPr="00B8442D">
        <w:rPr>
          <w:rFonts w:ascii="Times New Roman" w:eastAsia="Calibri" w:hAnsi="Times New Roman" w:cs="Times New Roman"/>
          <w:sz w:val="24"/>
          <w:szCs w:val="24"/>
          <w:lang w:val="en-ID" w:eastAsia="en-US"/>
        </w:rPr>
        <w:t xml:space="preserve">. </w:t>
      </w:r>
    </w:p>
    <w:p w14:paraId="1BA11C78" w14:textId="77777777" w:rsidR="00A42C0A" w:rsidRDefault="00A42C0A" w:rsidP="003E1D79">
      <w:pPr>
        <w:widowControl w:val="0"/>
        <w:autoSpaceDE w:val="0"/>
        <w:autoSpaceDN w:val="0"/>
        <w:spacing w:after="0" w:line="360" w:lineRule="auto"/>
        <w:jc w:val="both"/>
        <w:rPr>
          <w:rFonts w:ascii="Times New Roman" w:eastAsia="Calibri" w:hAnsi="Times New Roman" w:cs="Times New Roman"/>
          <w:sz w:val="24"/>
          <w:szCs w:val="24"/>
          <w:lang w:val="en-ID" w:eastAsia="en-US"/>
        </w:rPr>
      </w:pPr>
      <w:r>
        <w:rPr>
          <w:rFonts w:ascii="Times New Roman" w:eastAsia="Calibri" w:hAnsi="Times New Roman" w:cs="Times New Roman"/>
          <w:sz w:val="24"/>
          <w:szCs w:val="24"/>
          <w:lang w:val="en-ID" w:eastAsia="en-US"/>
        </w:rPr>
        <w:lastRenderedPageBreak/>
        <w:t xml:space="preserve">     </w:t>
      </w:r>
      <w:proofErr w:type="spellStart"/>
      <w:r w:rsidR="00B8442D" w:rsidRPr="00B8442D">
        <w:rPr>
          <w:rFonts w:ascii="Times New Roman" w:eastAsia="Calibri" w:hAnsi="Times New Roman" w:cs="Times New Roman"/>
          <w:sz w:val="24"/>
          <w:szCs w:val="24"/>
          <w:lang w:val="en-ID" w:eastAsia="en-US"/>
        </w:rPr>
        <w:t>Dengan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demikian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tidak</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ada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peran</w:t>
      </w:r>
      <w:proofErr w:type="spellEnd"/>
      <w:r w:rsidR="00B8442D" w:rsidRPr="00B8442D">
        <w:rPr>
          <w:rFonts w:ascii="Times New Roman" w:eastAsia="Calibri" w:hAnsi="Times New Roman" w:cs="Times New Roman"/>
          <w:sz w:val="24"/>
          <w:szCs w:val="24"/>
          <w:lang w:val="en-ID" w:eastAsia="en-US"/>
        </w:rPr>
        <w:t xml:space="preserve"> yang </w:t>
      </w:r>
      <w:proofErr w:type="spellStart"/>
      <w:r w:rsidR="00B8442D" w:rsidRPr="00B8442D">
        <w:rPr>
          <w:rFonts w:ascii="Times New Roman" w:eastAsia="Calibri" w:hAnsi="Times New Roman" w:cs="Times New Roman"/>
          <w:sz w:val="24"/>
          <w:szCs w:val="24"/>
          <w:lang w:val="en-ID" w:eastAsia="en-US"/>
        </w:rPr>
        <w:t>dikorbankan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baik</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dari</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pekerjaan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maupun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kehidupan</w:t>
      </w:r>
      <w:proofErr w:type="spellEnd"/>
      <w:r w:rsidR="00B8442D" w:rsidRPr="00B8442D">
        <w:rPr>
          <w:rFonts w:ascii="Times New Roman" w:eastAsia="Calibri" w:hAnsi="Times New Roman" w:cs="Times New Roman"/>
          <w:sz w:val="24"/>
          <w:szCs w:val="24"/>
          <w:lang w:val="en-ID" w:eastAsia="en-US"/>
        </w:rPr>
        <w:t xml:space="preserve"> di </w:t>
      </w:r>
      <w:proofErr w:type="spellStart"/>
      <w:r w:rsidR="00B8442D" w:rsidRPr="00B8442D">
        <w:rPr>
          <w:rFonts w:ascii="Times New Roman" w:eastAsia="Calibri" w:hAnsi="Times New Roman" w:cs="Times New Roman"/>
          <w:sz w:val="24"/>
          <w:szCs w:val="24"/>
          <w:lang w:val="en-ID" w:eastAsia="en-US"/>
        </w:rPr>
        <w:t>luar</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pekerjaan</w:t>
      </w:r>
      <w:proofErr w:type="spellEnd"/>
      <w:r w:rsidR="00B8442D" w:rsidRPr="00B8442D">
        <w:rPr>
          <w:rFonts w:ascii="Times New Roman" w:eastAsia="Calibri" w:hAnsi="Times New Roman" w:cs="Times New Roman"/>
          <w:sz w:val="24"/>
          <w:szCs w:val="24"/>
          <w:lang w:val="en-ID" w:eastAsia="en-US"/>
        </w:rPr>
        <w:t xml:space="preserve"> dan </w:t>
      </w:r>
      <w:proofErr w:type="spellStart"/>
      <w:r w:rsidR="00B8442D" w:rsidRPr="00B8442D">
        <w:rPr>
          <w:rFonts w:ascii="Times New Roman" w:eastAsia="Calibri" w:hAnsi="Times New Roman" w:cs="Times New Roman"/>
          <w:sz w:val="24"/>
          <w:szCs w:val="24"/>
          <w:lang w:val="en-ID" w:eastAsia="en-US"/>
        </w:rPr>
        <w:t>keduanya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berjalan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dengan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seimbang</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sehingga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peranan</w:t>
      </w:r>
      <w:proofErr w:type="spellEnd"/>
      <w:r w:rsidR="00B8442D" w:rsidRPr="00B8442D">
        <w:rPr>
          <w:rFonts w:ascii="Times New Roman" w:eastAsia="Calibri" w:hAnsi="Times New Roman" w:cs="Times New Roman"/>
          <w:sz w:val="24"/>
          <w:szCs w:val="24"/>
          <w:lang w:val="en-ID" w:eastAsia="en-US"/>
        </w:rPr>
        <w:t xml:space="preserve"> yang </w:t>
      </w:r>
      <w:proofErr w:type="spellStart"/>
      <w:r w:rsidR="00B8442D" w:rsidRPr="00B8442D">
        <w:rPr>
          <w:rFonts w:ascii="Times New Roman" w:eastAsia="Calibri" w:hAnsi="Times New Roman" w:cs="Times New Roman"/>
          <w:sz w:val="24"/>
          <w:szCs w:val="24"/>
          <w:lang w:val="en-ID" w:eastAsia="en-US"/>
        </w:rPr>
        <w:t>seimbang</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menjadikan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seseorang</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dapat</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fokus</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untuk</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bekerja</w:t>
      </w:r>
      <w:proofErr w:type="spellEnd"/>
      <w:r w:rsidR="00B8442D" w:rsidRPr="00B8442D">
        <w:rPr>
          <w:rFonts w:ascii="Times New Roman" w:eastAsia="Calibri" w:hAnsi="Times New Roman" w:cs="Times New Roman"/>
          <w:sz w:val="24"/>
          <w:szCs w:val="24"/>
          <w:lang w:val="en-ID" w:eastAsia="en-US"/>
        </w:rPr>
        <w:t xml:space="preserve"> dan </w:t>
      </w:r>
      <w:proofErr w:type="spellStart"/>
      <w:r w:rsidR="00B8442D" w:rsidRPr="00B8442D">
        <w:rPr>
          <w:rFonts w:ascii="Times New Roman" w:eastAsia="Calibri" w:hAnsi="Times New Roman" w:cs="Times New Roman"/>
          <w:sz w:val="24"/>
          <w:szCs w:val="24"/>
          <w:lang w:val="en-ID" w:eastAsia="en-US"/>
        </w:rPr>
        <w:t>dapat</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menunjukkan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performa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kerja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secara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maksimal</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tanpa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khawatir</w:t>
      </w:r>
      <w:proofErr w:type="spellEnd"/>
      <w:r w:rsidR="00B8442D" w:rsidRPr="00B8442D">
        <w:rPr>
          <w:rFonts w:ascii="Times New Roman" w:eastAsia="Calibri" w:hAnsi="Times New Roman" w:cs="Times New Roman"/>
          <w:sz w:val="24"/>
          <w:szCs w:val="24"/>
          <w:lang w:val="en-ID" w:eastAsia="en-US"/>
        </w:rPr>
        <w:t xml:space="preserve"> pada </w:t>
      </w:r>
      <w:proofErr w:type="spellStart"/>
      <w:r w:rsidR="00B8442D" w:rsidRPr="00B8442D">
        <w:rPr>
          <w:rFonts w:ascii="Times New Roman" w:eastAsia="Calibri" w:hAnsi="Times New Roman" w:cs="Times New Roman"/>
          <w:sz w:val="24"/>
          <w:szCs w:val="24"/>
          <w:lang w:val="en-ID" w:eastAsia="en-US"/>
        </w:rPr>
        <w:t>kehidupan</w:t>
      </w:r>
      <w:proofErr w:type="spellEnd"/>
      <w:r w:rsidR="00B8442D" w:rsidRPr="00B8442D">
        <w:rPr>
          <w:rFonts w:ascii="Times New Roman" w:eastAsia="Calibri" w:hAnsi="Times New Roman" w:cs="Times New Roman"/>
          <w:sz w:val="24"/>
          <w:szCs w:val="24"/>
          <w:lang w:val="en-ID" w:eastAsia="en-US"/>
        </w:rPr>
        <w:t xml:space="preserve"> di </w:t>
      </w:r>
      <w:proofErr w:type="spellStart"/>
      <w:r w:rsidR="00B8442D" w:rsidRPr="00B8442D">
        <w:rPr>
          <w:rFonts w:ascii="Times New Roman" w:eastAsia="Calibri" w:hAnsi="Times New Roman" w:cs="Times New Roman"/>
          <w:sz w:val="24"/>
          <w:szCs w:val="24"/>
          <w:lang w:val="en-ID" w:eastAsia="en-US"/>
        </w:rPr>
        <w:t>luar</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pekerjaannya</w:t>
      </w:r>
      <w:proofErr w:type="spellEnd"/>
      <w:r w:rsidR="00B8442D" w:rsidRPr="00B8442D">
        <w:rPr>
          <w:rFonts w:ascii="Times New Roman" w:eastAsia="Calibri" w:hAnsi="Times New Roman" w:cs="Times New Roman"/>
          <w:sz w:val="24"/>
          <w:szCs w:val="24"/>
          <w:lang w:val="en-ID" w:eastAsia="en-US"/>
        </w:rPr>
        <w:t xml:space="preserve"> (Singh &amp; Khanna, 2011). </w:t>
      </w:r>
    </w:p>
    <w:p w14:paraId="4011C65B" w14:textId="77777777" w:rsidR="00A42C0A" w:rsidRDefault="00A42C0A" w:rsidP="003E1D79">
      <w:pPr>
        <w:widowControl w:val="0"/>
        <w:autoSpaceDE w:val="0"/>
        <w:autoSpaceDN w:val="0"/>
        <w:spacing w:after="0" w:line="360" w:lineRule="auto"/>
        <w:jc w:val="both"/>
        <w:rPr>
          <w:rFonts w:ascii="Times New Roman" w:eastAsia="Calibri" w:hAnsi="Times New Roman" w:cs="Times New Roman"/>
          <w:sz w:val="24"/>
          <w:szCs w:val="24"/>
          <w:lang w:val="en-ID" w:eastAsia="en-US"/>
        </w:rPr>
      </w:pPr>
      <w:r>
        <w:rPr>
          <w:rFonts w:ascii="Times New Roman" w:eastAsia="Calibri" w:hAnsi="Times New Roman" w:cs="Times New Roman"/>
          <w:sz w:val="24"/>
          <w:szCs w:val="24"/>
          <w:lang w:val="en-ID" w:eastAsia="en-US"/>
        </w:rPr>
        <w:t xml:space="preserve">  </w:t>
      </w:r>
      <w:r w:rsidR="00B8442D" w:rsidRPr="00B8442D">
        <w:rPr>
          <w:rFonts w:ascii="Times New Roman" w:eastAsia="Calibri" w:hAnsi="Times New Roman" w:cs="Times New Roman"/>
          <w:sz w:val="24"/>
          <w:szCs w:val="24"/>
          <w:lang w:val="en-ID" w:eastAsia="en-US"/>
        </w:rPr>
        <w:t xml:space="preserve">Cooper (2014) juga </w:t>
      </w:r>
      <w:proofErr w:type="spellStart"/>
      <w:r>
        <w:rPr>
          <w:rFonts w:ascii="Times New Roman" w:eastAsia="Calibri" w:hAnsi="Times New Roman" w:cs="Times New Roman"/>
          <w:sz w:val="24"/>
          <w:szCs w:val="24"/>
          <w:lang w:val="en-ID" w:eastAsia="en-US"/>
        </w:rPr>
        <w:t>mengungkapkan</w:t>
      </w:r>
      <w:proofErr w:type="spellEnd"/>
      <w:r>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bahwa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seseorang</w:t>
      </w:r>
      <w:proofErr w:type="spellEnd"/>
      <w:r w:rsidR="00B8442D" w:rsidRPr="00B8442D">
        <w:rPr>
          <w:rFonts w:ascii="Times New Roman" w:eastAsia="Calibri" w:hAnsi="Times New Roman" w:cs="Times New Roman"/>
          <w:sz w:val="24"/>
          <w:szCs w:val="24"/>
          <w:lang w:val="en-ID" w:eastAsia="en-US"/>
        </w:rPr>
        <w:t xml:space="preserve"> yang </w:t>
      </w:r>
      <w:proofErr w:type="spellStart"/>
      <w:r w:rsidR="00B8442D" w:rsidRPr="00B8442D">
        <w:rPr>
          <w:rFonts w:ascii="Times New Roman" w:eastAsia="Calibri" w:hAnsi="Times New Roman" w:cs="Times New Roman"/>
          <w:sz w:val="24"/>
          <w:szCs w:val="24"/>
          <w:lang w:val="en-ID" w:eastAsia="en-US"/>
        </w:rPr>
        <w:t>mampu</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menerapkan</w:t>
      </w:r>
      <w:proofErr w:type="spellEnd"/>
      <w:r w:rsidR="00B8442D" w:rsidRPr="00B8442D">
        <w:rPr>
          <w:rFonts w:ascii="Times New Roman" w:eastAsia="Calibri" w:hAnsi="Times New Roman" w:cs="Times New Roman"/>
          <w:sz w:val="24"/>
          <w:szCs w:val="24"/>
          <w:lang w:val="en-ID" w:eastAsia="en-US"/>
        </w:rPr>
        <w:t xml:space="preserve"> WLB </w:t>
      </w:r>
      <w:proofErr w:type="spellStart"/>
      <w:r w:rsidR="00B8442D" w:rsidRPr="00B8442D">
        <w:rPr>
          <w:rFonts w:ascii="Times New Roman" w:eastAsia="Calibri" w:hAnsi="Times New Roman" w:cs="Times New Roman"/>
          <w:sz w:val="24"/>
          <w:szCs w:val="24"/>
          <w:lang w:val="en-ID" w:eastAsia="en-US"/>
        </w:rPr>
        <w:t>maka</w:t>
      </w:r>
      <w:proofErr w:type="spellEnd"/>
      <w:r w:rsidR="00B8442D" w:rsidRPr="00B8442D">
        <w:rPr>
          <w:rFonts w:ascii="Times New Roman" w:eastAsia="Calibri" w:hAnsi="Times New Roman" w:cs="Times New Roman"/>
          <w:sz w:val="24"/>
          <w:szCs w:val="24"/>
          <w:lang w:val="en-ID" w:eastAsia="en-US"/>
        </w:rPr>
        <w:t xml:space="preserve"> </w:t>
      </w:r>
      <w:proofErr w:type="spellStart"/>
      <w:proofErr w:type="gramStart"/>
      <w:r w:rsidR="00B8442D" w:rsidRPr="00B8442D">
        <w:rPr>
          <w:rFonts w:ascii="Times New Roman" w:eastAsia="Calibri" w:hAnsi="Times New Roman" w:cs="Times New Roman"/>
          <w:sz w:val="24"/>
          <w:szCs w:val="24"/>
          <w:lang w:val="en-ID" w:eastAsia="en-US"/>
        </w:rPr>
        <w:t>dapat</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mengatur</w:t>
      </w:r>
      <w:proofErr w:type="spellEnd"/>
      <w:proofErr w:type="gram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waktu</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jadwal</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kerja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tenaga</w:t>
      </w:r>
      <w:proofErr w:type="spellEnd"/>
      <w:r w:rsidR="00B8442D" w:rsidRPr="00B8442D">
        <w:rPr>
          <w:rFonts w:ascii="Times New Roman" w:eastAsia="Calibri" w:hAnsi="Times New Roman" w:cs="Times New Roman"/>
          <w:sz w:val="24"/>
          <w:szCs w:val="24"/>
          <w:lang w:val="en-ID" w:eastAsia="en-US"/>
        </w:rPr>
        <w:t xml:space="preserve">, dan </w:t>
      </w:r>
      <w:proofErr w:type="spellStart"/>
      <w:r w:rsidR="00B8442D" w:rsidRPr="00B8442D">
        <w:rPr>
          <w:rFonts w:ascii="Times New Roman" w:eastAsia="Calibri" w:hAnsi="Times New Roman" w:cs="Times New Roman"/>
          <w:sz w:val="24"/>
          <w:szCs w:val="24"/>
          <w:lang w:val="en-ID" w:eastAsia="en-US"/>
        </w:rPr>
        <w:t>pikiran</w:t>
      </w:r>
      <w:proofErr w:type="spellEnd"/>
      <w:r w:rsidR="00B8442D" w:rsidRPr="00B8442D">
        <w:rPr>
          <w:rFonts w:ascii="Times New Roman" w:eastAsia="Calibri" w:hAnsi="Times New Roman" w:cs="Times New Roman"/>
          <w:sz w:val="24"/>
          <w:szCs w:val="24"/>
          <w:lang w:val="en-ID" w:eastAsia="en-US"/>
        </w:rPr>
        <w:t xml:space="preserve"> agar </w:t>
      </w:r>
      <w:proofErr w:type="spellStart"/>
      <w:r w:rsidR="00B8442D" w:rsidRPr="00B8442D">
        <w:rPr>
          <w:rFonts w:ascii="Times New Roman" w:eastAsia="Calibri" w:hAnsi="Times New Roman" w:cs="Times New Roman"/>
          <w:sz w:val="24"/>
          <w:szCs w:val="24"/>
          <w:lang w:val="en-ID" w:eastAsia="en-US"/>
        </w:rPr>
        <w:t>mampu</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untuk</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mengatasi</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tantangan</w:t>
      </w:r>
      <w:proofErr w:type="spellEnd"/>
      <w:r w:rsidR="00B8442D" w:rsidRPr="00B8442D">
        <w:rPr>
          <w:rFonts w:ascii="Times New Roman" w:eastAsia="Calibri" w:hAnsi="Times New Roman" w:cs="Times New Roman"/>
          <w:sz w:val="24"/>
          <w:szCs w:val="24"/>
          <w:lang w:val="en-ID" w:eastAsia="en-US"/>
        </w:rPr>
        <w:t xml:space="preserve"> yang </w:t>
      </w:r>
      <w:proofErr w:type="spellStart"/>
      <w:r w:rsidR="00B8442D" w:rsidRPr="00B8442D">
        <w:rPr>
          <w:rFonts w:ascii="Times New Roman" w:eastAsia="Calibri" w:hAnsi="Times New Roman" w:cs="Times New Roman"/>
          <w:sz w:val="24"/>
          <w:szCs w:val="24"/>
          <w:lang w:val="en-ID" w:eastAsia="en-US"/>
        </w:rPr>
        <w:t>ada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dalam</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menghadapi</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dua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peran</w:t>
      </w:r>
      <w:proofErr w:type="spellEnd"/>
      <w:r w:rsidR="00B8442D" w:rsidRPr="00B8442D">
        <w:rPr>
          <w:rFonts w:ascii="Times New Roman" w:eastAsia="Calibri" w:hAnsi="Times New Roman" w:cs="Times New Roman"/>
          <w:sz w:val="24"/>
          <w:szCs w:val="24"/>
          <w:lang w:val="en-ID" w:eastAsia="en-US"/>
        </w:rPr>
        <w:t xml:space="preserve"> yang </w:t>
      </w:r>
      <w:proofErr w:type="spellStart"/>
      <w:r w:rsidR="00B8442D" w:rsidRPr="00B8442D">
        <w:rPr>
          <w:rFonts w:ascii="Times New Roman" w:eastAsia="Calibri" w:hAnsi="Times New Roman" w:cs="Times New Roman"/>
          <w:sz w:val="24"/>
          <w:szCs w:val="24"/>
          <w:lang w:val="en-ID" w:eastAsia="en-US"/>
        </w:rPr>
        <w:t>berbeda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sehingga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dapat</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merasakan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kelegaan</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hati</w:t>
      </w:r>
      <w:proofErr w:type="spellEnd"/>
      <w:r w:rsidR="00B8442D" w:rsidRPr="00B8442D">
        <w:rPr>
          <w:rFonts w:ascii="Times New Roman" w:eastAsia="Calibri" w:hAnsi="Times New Roman" w:cs="Times New Roman"/>
          <w:sz w:val="24"/>
          <w:szCs w:val="24"/>
          <w:lang w:val="en-ID" w:eastAsia="en-US"/>
        </w:rPr>
        <w:t xml:space="preserve"> dan </w:t>
      </w:r>
      <w:proofErr w:type="spellStart"/>
      <w:r w:rsidR="00B8442D" w:rsidRPr="00B8442D">
        <w:rPr>
          <w:rFonts w:ascii="Times New Roman" w:eastAsia="Calibri" w:hAnsi="Times New Roman" w:cs="Times New Roman"/>
          <w:sz w:val="24"/>
          <w:szCs w:val="24"/>
          <w:lang w:val="en-ID" w:eastAsia="en-US"/>
        </w:rPr>
        <w:t>terlibat</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secara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penuh</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terhadap</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kedua</w:t>
      </w:r>
      <w:proofErr w:type="spellEnd"/>
      <w:r w:rsidR="00B8442D" w:rsidRPr="00B8442D">
        <w:rPr>
          <w:rFonts w:ascii="Times New Roman" w:eastAsia="Calibri" w:hAnsi="Times New Roman" w:cs="Times New Roman"/>
          <w:sz w:val="24"/>
          <w:szCs w:val="24"/>
          <w:lang w:val="en-ID" w:eastAsia="en-US"/>
        </w:rPr>
        <w:t xml:space="preserve"> </w:t>
      </w:r>
      <w:proofErr w:type="spellStart"/>
      <w:r w:rsidR="00B8442D" w:rsidRPr="00B8442D">
        <w:rPr>
          <w:rFonts w:ascii="Times New Roman" w:eastAsia="Calibri" w:hAnsi="Times New Roman" w:cs="Times New Roman"/>
          <w:sz w:val="24"/>
          <w:szCs w:val="24"/>
          <w:lang w:val="en-ID" w:eastAsia="en-US"/>
        </w:rPr>
        <w:t>perannya</w:t>
      </w:r>
      <w:proofErr w:type="spellEnd"/>
      <w:r w:rsidR="00B8442D" w:rsidRPr="00B8442D">
        <w:rPr>
          <w:rFonts w:ascii="Times New Roman" w:eastAsia="Calibri" w:hAnsi="Times New Roman" w:cs="Times New Roman"/>
          <w:sz w:val="24"/>
          <w:szCs w:val="24"/>
          <w:lang w:val="en-ID" w:eastAsia="en-US"/>
        </w:rPr>
        <w:t xml:space="preserve">. </w:t>
      </w:r>
    </w:p>
    <w:p w14:paraId="5396788F" w14:textId="77777777" w:rsidR="003F047B" w:rsidRDefault="00A42C0A"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proofErr w:type="spellStart"/>
      <w:r w:rsidRPr="00A42C0A">
        <w:rPr>
          <w:rFonts w:ascii="Times New Roman" w:eastAsia="Calibri" w:hAnsi="Times New Roman" w:cs="Times New Roman"/>
          <w:sz w:val="24"/>
          <w:szCs w:val="24"/>
          <w:lang w:val="en-ID" w:eastAsia="en-US"/>
        </w:rPr>
        <w:t>Penelitian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Prastiwi</w:t>
      </w:r>
      <w:proofErr w:type="spellEnd"/>
      <w:r w:rsidRPr="00A42C0A">
        <w:rPr>
          <w:rFonts w:ascii="Times New Roman" w:eastAsia="Calibri" w:hAnsi="Times New Roman" w:cs="Times New Roman"/>
          <w:sz w:val="24"/>
          <w:szCs w:val="24"/>
          <w:lang w:val="en-ID" w:eastAsia="en-US"/>
        </w:rPr>
        <w:t xml:space="preserve"> (2020) juga </w:t>
      </w:r>
      <w:proofErr w:type="spellStart"/>
      <w:r w:rsidRPr="00A42C0A">
        <w:rPr>
          <w:rFonts w:ascii="Times New Roman" w:eastAsia="Calibri" w:hAnsi="Times New Roman" w:cs="Times New Roman"/>
          <w:sz w:val="24"/>
          <w:szCs w:val="24"/>
          <w:lang w:val="en-ID" w:eastAsia="en-US"/>
        </w:rPr>
        <w:t>menunjukkan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hasil</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sama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bahwa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terdapat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hubungan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negatif</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signifikan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antara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tuntutan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kerja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dengan</w:t>
      </w:r>
      <w:proofErr w:type="spellEnd"/>
      <w:r w:rsidRPr="00A42C0A">
        <w:rPr>
          <w:rFonts w:ascii="Times New Roman" w:eastAsia="Calibri" w:hAnsi="Times New Roman" w:cs="Times New Roman"/>
          <w:sz w:val="24"/>
          <w:szCs w:val="24"/>
          <w:lang w:val="en-ID" w:eastAsia="en-US"/>
        </w:rPr>
        <w:t xml:space="preserve"> WLB. Oleh </w:t>
      </w:r>
      <w:proofErr w:type="spellStart"/>
      <w:r w:rsidRPr="00A42C0A">
        <w:rPr>
          <w:rFonts w:ascii="Times New Roman" w:eastAsia="Calibri" w:hAnsi="Times New Roman" w:cs="Times New Roman"/>
          <w:sz w:val="24"/>
          <w:szCs w:val="24"/>
          <w:lang w:val="en-ID" w:eastAsia="en-US"/>
        </w:rPr>
        <w:t>kare</w:t>
      </w:r>
      <w:r w:rsidR="003F047B">
        <w:rPr>
          <w:rFonts w:ascii="Times New Roman" w:eastAsia="Calibri" w:hAnsi="Times New Roman" w:cs="Times New Roman"/>
          <w:sz w:val="24"/>
          <w:szCs w:val="24"/>
          <w:lang w:val="en-ID" w:eastAsia="en-US"/>
        </w:rPr>
        <w:t>na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itu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tuntutan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kerja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menjadi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faktor</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dominan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atau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variabel</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bebas</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dalam</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penelitian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ini</w:t>
      </w:r>
      <w:proofErr w:type="spellEnd"/>
      <w:r w:rsidRPr="00A42C0A">
        <w:rPr>
          <w:rFonts w:ascii="Times New Roman" w:eastAsia="Calibri" w:hAnsi="Times New Roman" w:cs="Times New Roman"/>
          <w:sz w:val="24"/>
          <w:szCs w:val="24"/>
          <w:lang w:val="en-ID" w:eastAsia="en-US"/>
        </w:rPr>
        <w:t xml:space="preserve">.   </w:t>
      </w:r>
    </w:p>
    <w:p w14:paraId="38177F46" w14:textId="28266287" w:rsidR="00A42C0A" w:rsidRPr="00A42C0A" w:rsidRDefault="00A42C0A"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r w:rsidRPr="00A42C0A">
        <w:rPr>
          <w:rFonts w:ascii="Times New Roman" w:eastAsia="Calibri" w:hAnsi="Times New Roman" w:cs="Times New Roman"/>
          <w:sz w:val="24"/>
          <w:szCs w:val="24"/>
          <w:lang w:val="en-ID" w:eastAsia="en-US"/>
        </w:rPr>
        <w:t xml:space="preserve"> </w:t>
      </w:r>
      <w:r w:rsidR="003F047B" w:rsidRPr="003F047B">
        <w:rPr>
          <w:rFonts w:ascii="Times New Roman" w:eastAsia="Calibri" w:hAnsi="Times New Roman" w:cs="Times New Roman"/>
          <w:sz w:val="24"/>
          <w:szCs w:val="24"/>
          <w:lang w:val="en-ID" w:eastAsia="en-US"/>
        </w:rPr>
        <w:t xml:space="preserve">Bakker, Demerouti, </w:t>
      </w:r>
      <w:proofErr w:type="spellStart"/>
      <w:r w:rsidR="003F047B" w:rsidRPr="003F047B">
        <w:rPr>
          <w:rFonts w:ascii="Times New Roman" w:eastAsia="Calibri" w:hAnsi="Times New Roman" w:cs="Times New Roman"/>
          <w:sz w:val="24"/>
          <w:szCs w:val="24"/>
          <w:lang w:val="en-ID" w:eastAsia="en-US"/>
        </w:rPr>
        <w:t>Taris</w:t>
      </w:r>
      <w:proofErr w:type="spellEnd"/>
      <w:r w:rsidR="003F047B" w:rsidRPr="003F047B">
        <w:rPr>
          <w:rFonts w:ascii="Times New Roman" w:eastAsia="Calibri" w:hAnsi="Times New Roman" w:cs="Times New Roman"/>
          <w:sz w:val="24"/>
          <w:szCs w:val="24"/>
          <w:lang w:val="en-ID" w:eastAsia="en-US"/>
        </w:rPr>
        <w:t xml:space="preserve">, Schaufeli, dan </w:t>
      </w:r>
      <w:proofErr w:type="spellStart"/>
      <w:r w:rsidR="003F047B" w:rsidRPr="003F047B">
        <w:rPr>
          <w:rFonts w:ascii="Times New Roman" w:eastAsia="Calibri" w:hAnsi="Times New Roman" w:cs="Times New Roman"/>
          <w:sz w:val="24"/>
          <w:szCs w:val="24"/>
          <w:lang w:val="en-ID" w:eastAsia="en-US"/>
        </w:rPr>
        <w:t>Schreurs</w:t>
      </w:r>
      <w:proofErr w:type="spellEnd"/>
      <w:r w:rsidR="003F047B" w:rsidRPr="003F047B">
        <w:rPr>
          <w:rFonts w:ascii="Times New Roman" w:eastAsia="Calibri" w:hAnsi="Times New Roman" w:cs="Times New Roman"/>
          <w:sz w:val="24"/>
          <w:szCs w:val="24"/>
          <w:lang w:val="en-ID" w:eastAsia="en-US"/>
        </w:rPr>
        <w:t xml:space="preserve"> (2004) </w:t>
      </w:r>
      <w:proofErr w:type="spellStart"/>
      <w:r w:rsidR="003F047B" w:rsidRPr="003F047B">
        <w:rPr>
          <w:rFonts w:ascii="Times New Roman" w:eastAsia="Calibri" w:hAnsi="Times New Roman" w:cs="Times New Roman"/>
          <w:sz w:val="24"/>
          <w:szCs w:val="24"/>
          <w:lang w:val="en-ID" w:eastAsia="en-US"/>
        </w:rPr>
        <w:t>mendefinisikan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tuntutan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kerja</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sebagai</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segala</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komponen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fisik</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psikologis</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sosial</w:t>
      </w:r>
      <w:proofErr w:type="spellEnd"/>
      <w:r w:rsidR="003F047B" w:rsidRPr="003F047B">
        <w:rPr>
          <w:rFonts w:ascii="Times New Roman" w:eastAsia="Calibri" w:hAnsi="Times New Roman" w:cs="Times New Roman"/>
          <w:sz w:val="24"/>
          <w:szCs w:val="24"/>
          <w:lang w:val="en-ID" w:eastAsia="en-US"/>
        </w:rPr>
        <w:t xml:space="preserve">, dan </w:t>
      </w:r>
      <w:proofErr w:type="spellStart"/>
      <w:r w:rsidR="003F047B" w:rsidRPr="003F047B">
        <w:rPr>
          <w:rFonts w:ascii="Times New Roman" w:eastAsia="Calibri" w:hAnsi="Times New Roman" w:cs="Times New Roman"/>
          <w:sz w:val="24"/>
          <w:szCs w:val="24"/>
          <w:lang w:val="en-ID" w:eastAsia="en-US"/>
        </w:rPr>
        <w:t>organisasional</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dari</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sebuah</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pekerjaan</w:t>
      </w:r>
      <w:proofErr w:type="spellEnd"/>
      <w:r w:rsidR="003F047B" w:rsidRPr="003F047B">
        <w:rPr>
          <w:rFonts w:ascii="Times New Roman" w:eastAsia="Calibri" w:hAnsi="Times New Roman" w:cs="Times New Roman"/>
          <w:sz w:val="24"/>
          <w:szCs w:val="24"/>
          <w:lang w:val="en-ID" w:eastAsia="en-US"/>
        </w:rPr>
        <w:t xml:space="preserve"> yang </w:t>
      </w:r>
      <w:proofErr w:type="spellStart"/>
      <w:r w:rsidR="003F047B" w:rsidRPr="003F047B">
        <w:rPr>
          <w:rFonts w:ascii="Times New Roman" w:eastAsia="Calibri" w:hAnsi="Times New Roman" w:cs="Times New Roman"/>
          <w:sz w:val="24"/>
          <w:szCs w:val="24"/>
          <w:lang w:val="en-ID" w:eastAsia="en-US"/>
        </w:rPr>
        <w:t>membutuhkan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usaha</w:t>
      </w:r>
      <w:proofErr w:type="spellEnd"/>
      <w:r w:rsidR="003F047B" w:rsidRPr="003F047B">
        <w:rPr>
          <w:rFonts w:ascii="Times New Roman" w:eastAsia="Calibri" w:hAnsi="Times New Roman" w:cs="Times New Roman"/>
          <w:sz w:val="24"/>
          <w:szCs w:val="24"/>
          <w:lang w:val="en-ID" w:eastAsia="en-US"/>
        </w:rPr>
        <w:t xml:space="preserve"> dan </w:t>
      </w:r>
      <w:proofErr w:type="spellStart"/>
      <w:r w:rsidR="003F047B" w:rsidRPr="003F047B">
        <w:rPr>
          <w:rFonts w:ascii="Times New Roman" w:eastAsia="Calibri" w:hAnsi="Times New Roman" w:cs="Times New Roman"/>
          <w:sz w:val="24"/>
          <w:szCs w:val="24"/>
          <w:lang w:val="en-ID" w:eastAsia="en-US"/>
        </w:rPr>
        <w:t>keterampilan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fisik</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maupun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psikis</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secara</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berkelanjutan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sehingga</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seseorang</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membutuhkan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pengorbanan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tertentu</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untuk</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dapat</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menjalankan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berbagai</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tututan</w:t>
      </w:r>
      <w:proofErr w:type="spellEnd"/>
      <w:r w:rsidR="003F047B" w:rsidRPr="003F047B">
        <w:rPr>
          <w:rFonts w:ascii="Times New Roman" w:eastAsia="Calibri" w:hAnsi="Times New Roman" w:cs="Times New Roman"/>
          <w:sz w:val="24"/>
          <w:szCs w:val="24"/>
          <w:lang w:val="en-ID" w:eastAsia="en-US"/>
        </w:rPr>
        <w:t xml:space="preserve"> </w:t>
      </w:r>
      <w:proofErr w:type="spellStart"/>
      <w:r w:rsidR="003F047B" w:rsidRPr="003F047B">
        <w:rPr>
          <w:rFonts w:ascii="Times New Roman" w:eastAsia="Calibri" w:hAnsi="Times New Roman" w:cs="Times New Roman"/>
          <w:sz w:val="24"/>
          <w:szCs w:val="24"/>
          <w:lang w:val="en-ID" w:eastAsia="en-US"/>
        </w:rPr>
        <w:t>tersebut</w:t>
      </w:r>
      <w:proofErr w:type="spellEnd"/>
      <w:r w:rsidRPr="00A42C0A">
        <w:rPr>
          <w:rFonts w:ascii="Times New Roman" w:eastAsia="Calibri" w:hAnsi="Times New Roman" w:cs="Times New Roman"/>
          <w:sz w:val="24"/>
          <w:szCs w:val="24"/>
          <w:lang w:val="en-ID" w:eastAsia="en-US"/>
        </w:rPr>
        <w:t xml:space="preserve"> </w:t>
      </w:r>
    </w:p>
    <w:p w14:paraId="17CA7A7A" w14:textId="08753D49" w:rsidR="00A42C0A" w:rsidRDefault="00A42C0A"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proofErr w:type="spellStart"/>
      <w:r w:rsidRPr="00A42C0A">
        <w:rPr>
          <w:rFonts w:ascii="Times New Roman" w:eastAsia="Calibri" w:hAnsi="Times New Roman" w:cs="Times New Roman"/>
          <w:sz w:val="24"/>
          <w:szCs w:val="24"/>
          <w:lang w:val="en-ID" w:eastAsia="en-US"/>
        </w:rPr>
        <w:t>Seseorang</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mendapatkan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tuntutan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kerja</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sesuai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dengan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kapasitas</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pemikiran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tenaga</w:t>
      </w:r>
      <w:proofErr w:type="spellEnd"/>
      <w:r w:rsidRPr="00A42C0A">
        <w:rPr>
          <w:rFonts w:ascii="Times New Roman" w:eastAsia="Calibri" w:hAnsi="Times New Roman" w:cs="Times New Roman"/>
          <w:sz w:val="24"/>
          <w:szCs w:val="24"/>
          <w:lang w:val="en-ID" w:eastAsia="en-US"/>
        </w:rPr>
        <w:t xml:space="preserve">, dan </w:t>
      </w:r>
      <w:proofErr w:type="spellStart"/>
      <w:r w:rsidRPr="00A42C0A">
        <w:rPr>
          <w:rFonts w:ascii="Times New Roman" w:eastAsia="Calibri" w:hAnsi="Times New Roman" w:cs="Times New Roman"/>
          <w:sz w:val="24"/>
          <w:szCs w:val="24"/>
          <w:lang w:val="en-ID" w:eastAsia="en-US"/>
        </w:rPr>
        <w:t>waktu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maka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lebih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mudah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untuk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menyeimbangkan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kehidupannya</w:t>
      </w:r>
      <w:proofErr w:type="spellEnd"/>
      <w:r w:rsidRPr="00A42C0A">
        <w:rPr>
          <w:rFonts w:ascii="Times New Roman" w:eastAsia="Calibri" w:hAnsi="Times New Roman" w:cs="Times New Roman"/>
          <w:sz w:val="24"/>
          <w:szCs w:val="24"/>
          <w:lang w:val="en-ID" w:eastAsia="en-US"/>
        </w:rPr>
        <w:t xml:space="preserve"> (WLB) </w:t>
      </w:r>
      <w:proofErr w:type="spellStart"/>
      <w:r w:rsidRPr="00A42C0A">
        <w:rPr>
          <w:rFonts w:ascii="Times New Roman" w:eastAsia="Calibri" w:hAnsi="Times New Roman" w:cs="Times New Roman"/>
          <w:sz w:val="24"/>
          <w:szCs w:val="24"/>
          <w:lang w:val="en-ID" w:eastAsia="en-US"/>
        </w:rPr>
        <w:t>karena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setiap</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aktivitas</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dapat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terpenuhi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dengan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baik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atau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sesuai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kapasitas</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masing-masing</w:t>
      </w:r>
      <w:proofErr w:type="spellEnd"/>
      <w:r w:rsidRPr="00A42C0A">
        <w:rPr>
          <w:rFonts w:ascii="Times New Roman" w:eastAsia="Calibri" w:hAnsi="Times New Roman" w:cs="Times New Roman"/>
          <w:sz w:val="24"/>
          <w:szCs w:val="24"/>
          <w:lang w:val="en-ID" w:eastAsia="en-US"/>
        </w:rPr>
        <w:t xml:space="preserve"> (Levy, 2016). </w:t>
      </w:r>
    </w:p>
    <w:p w14:paraId="2A5C4953" w14:textId="77777777" w:rsidR="00A42C0A" w:rsidRDefault="00A42C0A"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r w:rsidRPr="00A42C0A">
        <w:rPr>
          <w:rFonts w:ascii="Times New Roman" w:eastAsia="Calibri" w:hAnsi="Times New Roman" w:cs="Times New Roman"/>
          <w:sz w:val="24"/>
          <w:szCs w:val="24"/>
          <w:lang w:val="en-ID" w:eastAsia="en-US"/>
        </w:rPr>
        <w:t xml:space="preserve">Jones, </w:t>
      </w:r>
      <w:proofErr w:type="spellStart"/>
      <w:r w:rsidRPr="00A42C0A">
        <w:rPr>
          <w:rFonts w:ascii="Times New Roman" w:eastAsia="Calibri" w:hAnsi="Times New Roman" w:cs="Times New Roman"/>
          <w:sz w:val="24"/>
          <w:szCs w:val="24"/>
          <w:lang w:val="en-ID" w:eastAsia="en-US"/>
        </w:rPr>
        <w:t>dkk</w:t>
      </w:r>
      <w:proofErr w:type="spellEnd"/>
      <w:r w:rsidRPr="00A42C0A">
        <w:rPr>
          <w:rFonts w:ascii="Times New Roman" w:eastAsia="Calibri" w:hAnsi="Times New Roman" w:cs="Times New Roman"/>
          <w:sz w:val="24"/>
          <w:szCs w:val="24"/>
          <w:lang w:val="en-ID" w:eastAsia="en-US"/>
        </w:rPr>
        <w:t xml:space="preserve">. (2013) </w:t>
      </w:r>
      <w:proofErr w:type="spellStart"/>
      <w:r w:rsidRPr="00A42C0A">
        <w:rPr>
          <w:rFonts w:ascii="Times New Roman" w:eastAsia="Calibri" w:hAnsi="Times New Roman" w:cs="Times New Roman"/>
          <w:sz w:val="24"/>
          <w:szCs w:val="24"/>
          <w:lang w:val="en-ID" w:eastAsia="en-US"/>
        </w:rPr>
        <w:t>berpendapat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tuntutan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kerja</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besar</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berupa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tugas-tugas</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berat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mengerjakan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tugas</w:t>
      </w:r>
      <w:proofErr w:type="spellEnd"/>
      <w:r w:rsidRPr="00A42C0A">
        <w:rPr>
          <w:rFonts w:ascii="Times New Roman" w:eastAsia="Calibri" w:hAnsi="Times New Roman" w:cs="Times New Roman"/>
          <w:sz w:val="24"/>
          <w:szCs w:val="24"/>
          <w:lang w:val="en-ID" w:eastAsia="en-US"/>
        </w:rPr>
        <w:t xml:space="preserve"> di </w:t>
      </w:r>
      <w:proofErr w:type="spellStart"/>
      <w:r w:rsidRPr="00A42C0A">
        <w:rPr>
          <w:rFonts w:ascii="Times New Roman" w:eastAsia="Calibri" w:hAnsi="Times New Roman" w:cs="Times New Roman"/>
          <w:sz w:val="24"/>
          <w:szCs w:val="24"/>
          <w:lang w:val="en-ID" w:eastAsia="en-US"/>
        </w:rPr>
        <w:t>luar</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deskripsi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bahkan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menambah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waktu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serta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tenaga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untuk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bekerja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membuat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seseorang</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lebih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banyak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menghaviskan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keterlibatan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dalam</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pekerjaan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sehingga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mengabaikan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kehidupan</w:t>
      </w:r>
      <w:proofErr w:type="spellEnd"/>
      <w:r w:rsidRPr="00A42C0A">
        <w:rPr>
          <w:rFonts w:ascii="Times New Roman" w:eastAsia="Calibri" w:hAnsi="Times New Roman" w:cs="Times New Roman"/>
          <w:sz w:val="24"/>
          <w:szCs w:val="24"/>
          <w:lang w:val="en-ID" w:eastAsia="en-US"/>
        </w:rPr>
        <w:t xml:space="preserve"> di </w:t>
      </w:r>
      <w:proofErr w:type="spellStart"/>
      <w:r w:rsidRPr="00A42C0A">
        <w:rPr>
          <w:rFonts w:ascii="Times New Roman" w:eastAsia="Calibri" w:hAnsi="Times New Roman" w:cs="Times New Roman"/>
          <w:sz w:val="24"/>
          <w:szCs w:val="24"/>
          <w:lang w:val="en-ID" w:eastAsia="en-US"/>
        </w:rPr>
        <w:t>luar</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pekerjaan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karena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terlalu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tertuju</w:t>
      </w:r>
      <w:proofErr w:type="spellEnd"/>
      <w:r w:rsidRPr="00A42C0A">
        <w:rPr>
          <w:rFonts w:ascii="Times New Roman" w:eastAsia="Calibri" w:hAnsi="Times New Roman" w:cs="Times New Roman"/>
          <w:sz w:val="24"/>
          <w:szCs w:val="24"/>
          <w:lang w:val="en-ID" w:eastAsia="en-US"/>
        </w:rPr>
        <w:t xml:space="preserve"> pada </w:t>
      </w:r>
      <w:proofErr w:type="spellStart"/>
      <w:r w:rsidRPr="00A42C0A">
        <w:rPr>
          <w:rFonts w:ascii="Times New Roman" w:eastAsia="Calibri" w:hAnsi="Times New Roman" w:cs="Times New Roman"/>
          <w:sz w:val="24"/>
          <w:szCs w:val="24"/>
          <w:lang w:val="en-ID" w:eastAsia="en-US"/>
        </w:rPr>
        <w:t>pekerjaan</w:t>
      </w:r>
      <w:proofErr w:type="spellEnd"/>
      <w:r w:rsidRPr="00A42C0A">
        <w:rPr>
          <w:rFonts w:ascii="Times New Roman" w:eastAsia="Calibri" w:hAnsi="Times New Roman" w:cs="Times New Roman"/>
          <w:sz w:val="24"/>
          <w:szCs w:val="24"/>
          <w:lang w:val="en-ID" w:eastAsia="en-US"/>
        </w:rPr>
        <w:t xml:space="preserve"> yang mana </w:t>
      </w:r>
      <w:proofErr w:type="spellStart"/>
      <w:r w:rsidRPr="00A42C0A">
        <w:rPr>
          <w:rFonts w:ascii="Times New Roman" w:eastAsia="Calibri" w:hAnsi="Times New Roman" w:cs="Times New Roman"/>
          <w:sz w:val="24"/>
          <w:szCs w:val="24"/>
          <w:lang w:val="en-ID" w:eastAsia="en-US"/>
        </w:rPr>
        <w:t>jika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keadaan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ini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terus</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terjadi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maka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bermasalah</w:t>
      </w:r>
      <w:proofErr w:type="spellEnd"/>
      <w:r w:rsidRPr="00A42C0A">
        <w:rPr>
          <w:rFonts w:ascii="Times New Roman" w:eastAsia="Calibri" w:hAnsi="Times New Roman" w:cs="Times New Roman"/>
          <w:sz w:val="24"/>
          <w:szCs w:val="24"/>
          <w:lang w:val="en-ID" w:eastAsia="en-US"/>
        </w:rPr>
        <w:t xml:space="preserve"> pada WLB. </w:t>
      </w:r>
    </w:p>
    <w:p w14:paraId="34F66A09" w14:textId="15B64584" w:rsidR="0082302E" w:rsidRDefault="00A42C0A"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r w:rsidRPr="00A42C0A">
        <w:rPr>
          <w:rFonts w:ascii="Times New Roman" w:eastAsia="Calibri" w:hAnsi="Times New Roman" w:cs="Times New Roman"/>
          <w:sz w:val="24"/>
          <w:szCs w:val="24"/>
          <w:lang w:val="en-ID" w:eastAsia="en-US"/>
        </w:rPr>
        <w:lastRenderedPageBreak/>
        <w:t xml:space="preserve">Schultz dan Schultz (2015) </w:t>
      </w:r>
      <w:proofErr w:type="spellStart"/>
      <w:r w:rsidRPr="00A42C0A">
        <w:rPr>
          <w:rFonts w:ascii="Times New Roman" w:eastAsia="Calibri" w:hAnsi="Times New Roman" w:cs="Times New Roman"/>
          <w:sz w:val="24"/>
          <w:szCs w:val="24"/>
          <w:lang w:val="en-ID" w:eastAsia="en-US"/>
        </w:rPr>
        <w:t>menjelaskan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bahwa</w:t>
      </w:r>
      <w:proofErr w:type="spellEnd"/>
      <w:r w:rsidRPr="00A42C0A">
        <w:rPr>
          <w:rFonts w:ascii="Times New Roman" w:eastAsia="Calibri" w:hAnsi="Times New Roman" w:cs="Times New Roman"/>
          <w:sz w:val="24"/>
          <w:szCs w:val="24"/>
          <w:lang w:val="en-ID" w:eastAsia="en-US"/>
        </w:rPr>
        <w:t xml:space="preserve"> WLB yang </w:t>
      </w:r>
      <w:proofErr w:type="spellStart"/>
      <w:r w:rsidRPr="00A42C0A">
        <w:rPr>
          <w:rFonts w:ascii="Times New Roman" w:eastAsia="Calibri" w:hAnsi="Times New Roman" w:cs="Times New Roman"/>
          <w:sz w:val="24"/>
          <w:szCs w:val="24"/>
          <w:lang w:val="en-ID" w:eastAsia="en-US"/>
        </w:rPr>
        <w:t>rendah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menjadikan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seseorang</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merasa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sedih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khawatir</w:t>
      </w:r>
      <w:proofErr w:type="spellEnd"/>
      <w:r w:rsidRPr="00A42C0A">
        <w:rPr>
          <w:rFonts w:ascii="Times New Roman" w:eastAsia="Calibri" w:hAnsi="Times New Roman" w:cs="Times New Roman"/>
          <w:sz w:val="24"/>
          <w:szCs w:val="24"/>
          <w:lang w:val="en-ID" w:eastAsia="en-US"/>
        </w:rPr>
        <w:t xml:space="preserve">, dan </w:t>
      </w:r>
      <w:proofErr w:type="spellStart"/>
      <w:r w:rsidRPr="00A42C0A">
        <w:rPr>
          <w:rFonts w:ascii="Times New Roman" w:eastAsia="Calibri" w:hAnsi="Times New Roman" w:cs="Times New Roman"/>
          <w:sz w:val="24"/>
          <w:szCs w:val="24"/>
          <w:lang w:val="en-ID" w:eastAsia="en-US"/>
        </w:rPr>
        <w:t>tertekan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karena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tidak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mampu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menyeimbangkan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perannya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sehingga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perasaan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tersebut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membawanya</w:t>
      </w:r>
      <w:proofErr w:type="spellEnd"/>
      <w:r w:rsidRPr="00A42C0A">
        <w:rPr>
          <w:rFonts w:ascii="Times New Roman" w:eastAsia="Calibri" w:hAnsi="Times New Roman" w:cs="Times New Roman"/>
          <w:sz w:val="24"/>
          <w:szCs w:val="24"/>
          <w:lang w:val="en-ID" w:eastAsia="en-US"/>
        </w:rPr>
        <w:t xml:space="preserve"> pada </w:t>
      </w:r>
      <w:proofErr w:type="spellStart"/>
      <w:r w:rsidRPr="00A42C0A">
        <w:rPr>
          <w:rFonts w:ascii="Times New Roman" w:eastAsia="Calibri" w:hAnsi="Times New Roman" w:cs="Times New Roman"/>
          <w:sz w:val="24"/>
          <w:szCs w:val="24"/>
          <w:lang w:val="en-ID" w:eastAsia="en-US"/>
        </w:rPr>
        <w:t>sikap</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kurang</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menunjukkan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performa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terbaik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saat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bekerja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menganggu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konsentrasi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saat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bekerja</w:t>
      </w:r>
      <w:proofErr w:type="spellEnd"/>
      <w:r w:rsidRPr="00A42C0A">
        <w:rPr>
          <w:rFonts w:ascii="Times New Roman" w:eastAsia="Calibri" w:hAnsi="Times New Roman" w:cs="Times New Roman"/>
          <w:sz w:val="24"/>
          <w:szCs w:val="24"/>
          <w:lang w:val="en-ID" w:eastAsia="en-US"/>
        </w:rPr>
        <w:t xml:space="preserve">, dan </w:t>
      </w:r>
      <w:proofErr w:type="spellStart"/>
      <w:r w:rsidRPr="00A42C0A">
        <w:rPr>
          <w:rFonts w:ascii="Times New Roman" w:eastAsia="Calibri" w:hAnsi="Times New Roman" w:cs="Times New Roman"/>
          <w:sz w:val="24"/>
          <w:szCs w:val="24"/>
          <w:lang w:val="en-ID" w:eastAsia="en-US"/>
        </w:rPr>
        <w:t>menurunnya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kegigihan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untuk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memberikan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hasil</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terbaik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bagi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tempat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kerjanya</w:t>
      </w:r>
      <w:proofErr w:type="spellEnd"/>
      <w:r w:rsidRPr="00A42C0A">
        <w:rPr>
          <w:rFonts w:ascii="Times New Roman" w:eastAsia="Calibri" w:hAnsi="Times New Roman" w:cs="Times New Roman"/>
          <w:sz w:val="24"/>
          <w:szCs w:val="24"/>
          <w:lang w:val="en-ID" w:eastAsia="en-US"/>
        </w:rPr>
        <w:t xml:space="preserve">. </w:t>
      </w:r>
    </w:p>
    <w:p w14:paraId="0C958FE1" w14:textId="1F7ACA74" w:rsidR="003F047B" w:rsidRDefault="003F047B"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r w:rsidRPr="003F047B">
        <w:rPr>
          <w:rFonts w:ascii="Times New Roman" w:eastAsia="Calibri" w:hAnsi="Times New Roman" w:cs="Times New Roman"/>
          <w:sz w:val="24"/>
          <w:szCs w:val="24"/>
          <w:lang w:val="en-ID" w:eastAsia="en-US"/>
        </w:rPr>
        <w:t xml:space="preserve">Bakker, </w:t>
      </w:r>
      <w:proofErr w:type="spellStart"/>
      <w:r w:rsidRPr="003F047B">
        <w:rPr>
          <w:rFonts w:ascii="Times New Roman" w:eastAsia="Calibri" w:hAnsi="Times New Roman" w:cs="Times New Roman"/>
          <w:sz w:val="24"/>
          <w:szCs w:val="24"/>
          <w:lang w:val="en-ID" w:eastAsia="en-US"/>
        </w:rPr>
        <w:t>dkk</w:t>
      </w:r>
      <w:proofErr w:type="spellEnd"/>
      <w:r w:rsidRPr="003F047B">
        <w:rPr>
          <w:rFonts w:ascii="Times New Roman" w:eastAsia="Calibri" w:hAnsi="Times New Roman" w:cs="Times New Roman"/>
          <w:sz w:val="24"/>
          <w:szCs w:val="24"/>
          <w:lang w:val="en-ID" w:eastAsia="en-US"/>
        </w:rPr>
        <w:t xml:space="preserve">. (2004) </w:t>
      </w:r>
      <w:proofErr w:type="spellStart"/>
      <w:r w:rsidRPr="003F047B">
        <w:rPr>
          <w:rFonts w:ascii="Times New Roman" w:eastAsia="Calibri" w:hAnsi="Times New Roman" w:cs="Times New Roman"/>
          <w:sz w:val="24"/>
          <w:szCs w:val="24"/>
          <w:lang w:val="en-ID" w:eastAsia="en-US"/>
        </w:rPr>
        <w:t>menyatakan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bahwa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terdapat</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tiga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aspek</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tuntutan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kerja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Pertama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aspek</w:t>
      </w:r>
      <w:proofErr w:type="spellEnd"/>
      <w:r w:rsidRPr="003F047B">
        <w:rPr>
          <w:rFonts w:ascii="Times New Roman" w:eastAsia="Calibri" w:hAnsi="Times New Roman" w:cs="Times New Roman"/>
          <w:sz w:val="24"/>
          <w:szCs w:val="24"/>
          <w:lang w:val="en-ID" w:eastAsia="en-US"/>
        </w:rPr>
        <w:t xml:space="preserve"> work overload </w:t>
      </w:r>
      <w:proofErr w:type="spellStart"/>
      <w:r w:rsidRPr="003F047B">
        <w:rPr>
          <w:rFonts w:ascii="Times New Roman" w:eastAsia="Calibri" w:hAnsi="Times New Roman" w:cs="Times New Roman"/>
          <w:sz w:val="24"/>
          <w:szCs w:val="24"/>
          <w:lang w:val="en-ID" w:eastAsia="en-US"/>
        </w:rPr>
        <w:t>adalah</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tuntutan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kerja</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berhubungan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dengan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banyaknya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beban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kerja</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diterima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maupun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segala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macam</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tuntutan-tuntutan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pekerjaan</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harus</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dipenuhi</w:t>
      </w:r>
      <w:proofErr w:type="spellEnd"/>
      <w:r w:rsidRPr="003F047B">
        <w:rPr>
          <w:rFonts w:ascii="Times New Roman" w:eastAsia="Calibri" w:hAnsi="Times New Roman" w:cs="Times New Roman"/>
          <w:sz w:val="24"/>
          <w:szCs w:val="24"/>
          <w:lang w:val="en-ID" w:eastAsia="en-US"/>
        </w:rPr>
        <w:t xml:space="preserve"> oleh </w:t>
      </w:r>
      <w:proofErr w:type="spellStart"/>
      <w:r w:rsidRPr="003F047B">
        <w:rPr>
          <w:rFonts w:ascii="Times New Roman" w:eastAsia="Calibri" w:hAnsi="Times New Roman" w:cs="Times New Roman"/>
          <w:sz w:val="24"/>
          <w:szCs w:val="24"/>
          <w:lang w:val="en-ID" w:eastAsia="en-US"/>
        </w:rPr>
        <w:t>seorang</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pekerja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seperti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tekanan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waktu</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tenaga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maupun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tugas</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berlebihan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Kedua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aspek</w:t>
      </w:r>
      <w:proofErr w:type="spellEnd"/>
      <w:r w:rsidRPr="003F047B">
        <w:rPr>
          <w:rFonts w:ascii="Times New Roman" w:eastAsia="Calibri" w:hAnsi="Times New Roman" w:cs="Times New Roman"/>
          <w:sz w:val="24"/>
          <w:szCs w:val="24"/>
          <w:lang w:val="en-ID" w:eastAsia="en-US"/>
        </w:rPr>
        <w:t xml:space="preserve"> emotional demands </w:t>
      </w:r>
      <w:proofErr w:type="spellStart"/>
      <w:r w:rsidRPr="003F047B">
        <w:rPr>
          <w:rFonts w:ascii="Times New Roman" w:eastAsia="Calibri" w:hAnsi="Times New Roman" w:cs="Times New Roman"/>
          <w:sz w:val="24"/>
          <w:szCs w:val="24"/>
          <w:lang w:val="en-ID" w:eastAsia="en-US"/>
        </w:rPr>
        <w:t>adalah</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tuntutan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kerja</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berhubungan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dengan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emosional</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individu</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terhadap</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pekerjaan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Kondisi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emosi</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dirasakan</w:t>
      </w:r>
      <w:proofErr w:type="spellEnd"/>
      <w:r w:rsidRPr="003F047B">
        <w:rPr>
          <w:rFonts w:ascii="Times New Roman" w:eastAsia="Calibri" w:hAnsi="Times New Roman" w:cs="Times New Roman"/>
          <w:sz w:val="24"/>
          <w:szCs w:val="24"/>
          <w:lang w:val="en-ID" w:eastAsia="en-US"/>
        </w:rPr>
        <w:t xml:space="preserve"> dan </w:t>
      </w:r>
      <w:proofErr w:type="spellStart"/>
      <w:r w:rsidRPr="003F047B">
        <w:rPr>
          <w:rFonts w:ascii="Times New Roman" w:eastAsia="Calibri" w:hAnsi="Times New Roman" w:cs="Times New Roman"/>
          <w:sz w:val="24"/>
          <w:szCs w:val="24"/>
          <w:lang w:val="en-ID" w:eastAsia="en-US"/>
        </w:rPr>
        <w:t>harus</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dihadapi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ketika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berusaha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untuk</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menyelesaikan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pekerjaannya</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dapat</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bersumber</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dari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pekerjaan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itu</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sendiri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maupun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karena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interaksi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dengan</w:t>
      </w:r>
      <w:proofErr w:type="spellEnd"/>
      <w:r w:rsidRPr="003F047B">
        <w:rPr>
          <w:rFonts w:ascii="Times New Roman" w:eastAsia="Calibri" w:hAnsi="Times New Roman" w:cs="Times New Roman"/>
          <w:sz w:val="24"/>
          <w:szCs w:val="24"/>
          <w:lang w:val="en-ID" w:eastAsia="en-US"/>
        </w:rPr>
        <w:t xml:space="preserve"> orang-orang yang </w:t>
      </w:r>
      <w:proofErr w:type="spellStart"/>
      <w:r w:rsidRPr="003F047B">
        <w:rPr>
          <w:rFonts w:ascii="Times New Roman" w:eastAsia="Calibri" w:hAnsi="Times New Roman" w:cs="Times New Roman"/>
          <w:sz w:val="24"/>
          <w:szCs w:val="24"/>
          <w:lang w:val="en-ID" w:eastAsia="en-US"/>
        </w:rPr>
        <w:t>berhubungan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dengan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pekerjaan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tersebut</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Ketiga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aspek</w:t>
      </w:r>
      <w:proofErr w:type="spellEnd"/>
      <w:r w:rsidRPr="003F047B">
        <w:rPr>
          <w:rFonts w:ascii="Times New Roman" w:eastAsia="Calibri" w:hAnsi="Times New Roman" w:cs="Times New Roman"/>
          <w:sz w:val="24"/>
          <w:szCs w:val="24"/>
          <w:lang w:val="en-ID" w:eastAsia="en-US"/>
        </w:rPr>
        <w:t xml:space="preserve"> cognitive demands </w:t>
      </w:r>
      <w:proofErr w:type="spellStart"/>
      <w:r w:rsidRPr="003F047B">
        <w:rPr>
          <w:rFonts w:ascii="Times New Roman" w:eastAsia="Calibri" w:hAnsi="Times New Roman" w:cs="Times New Roman"/>
          <w:sz w:val="24"/>
          <w:szCs w:val="24"/>
          <w:lang w:val="en-ID" w:eastAsia="en-US"/>
        </w:rPr>
        <w:t>adalah</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tuntutan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kerja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berupa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tugas</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memerlukan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banyak</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konsentrasi</w:t>
      </w:r>
      <w:proofErr w:type="spellEnd"/>
      <w:r w:rsidRPr="003F047B">
        <w:rPr>
          <w:rFonts w:ascii="Times New Roman" w:eastAsia="Calibri" w:hAnsi="Times New Roman" w:cs="Times New Roman"/>
          <w:sz w:val="24"/>
          <w:szCs w:val="24"/>
          <w:lang w:val="en-ID" w:eastAsia="en-US"/>
        </w:rPr>
        <w:t xml:space="preserve">. Cognitive demands </w:t>
      </w:r>
      <w:proofErr w:type="spellStart"/>
      <w:r w:rsidRPr="003F047B">
        <w:rPr>
          <w:rFonts w:ascii="Times New Roman" w:eastAsia="Calibri" w:hAnsi="Times New Roman" w:cs="Times New Roman"/>
          <w:sz w:val="24"/>
          <w:szCs w:val="24"/>
          <w:lang w:val="en-ID" w:eastAsia="en-US"/>
        </w:rPr>
        <w:t>melibatkan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segala</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upaya</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menyangkut</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aktifitas</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otak</w:t>
      </w:r>
      <w:proofErr w:type="spellEnd"/>
      <w:r w:rsidRPr="003F047B">
        <w:rPr>
          <w:rFonts w:ascii="Times New Roman" w:eastAsia="Calibri" w:hAnsi="Times New Roman" w:cs="Times New Roman"/>
          <w:sz w:val="24"/>
          <w:szCs w:val="24"/>
          <w:lang w:val="en-ID" w:eastAsia="en-US"/>
        </w:rPr>
        <w:t xml:space="preserve"> yang </w:t>
      </w:r>
      <w:proofErr w:type="spellStart"/>
      <w:r w:rsidRPr="003F047B">
        <w:rPr>
          <w:rFonts w:ascii="Times New Roman" w:eastAsia="Calibri" w:hAnsi="Times New Roman" w:cs="Times New Roman"/>
          <w:sz w:val="24"/>
          <w:szCs w:val="24"/>
          <w:lang w:val="en-ID" w:eastAsia="en-US"/>
        </w:rPr>
        <w:t>terlibat</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dalam</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kemampuan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berpikir</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seperti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kemampuan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dalam</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mengolah</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informasi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memahami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arti</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penerapan</w:t>
      </w:r>
      <w:proofErr w:type="spellEnd"/>
      <w:r w:rsidRPr="003F047B">
        <w:rPr>
          <w:rFonts w:ascii="Times New Roman" w:eastAsia="Calibri" w:hAnsi="Times New Roman" w:cs="Times New Roman"/>
          <w:sz w:val="24"/>
          <w:szCs w:val="24"/>
          <w:lang w:val="en-ID" w:eastAsia="en-US"/>
        </w:rPr>
        <w:t xml:space="preserve">, </w:t>
      </w:r>
      <w:proofErr w:type="spellStart"/>
      <w:r w:rsidRPr="003F047B">
        <w:rPr>
          <w:rFonts w:ascii="Times New Roman" w:eastAsia="Calibri" w:hAnsi="Times New Roman" w:cs="Times New Roman"/>
          <w:sz w:val="24"/>
          <w:szCs w:val="24"/>
          <w:lang w:val="en-ID" w:eastAsia="en-US"/>
        </w:rPr>
        <w:t>analisis</w:t>
      </w:r>
      <w:proofErr w:type="spellEnd"/>
      <w:r w:rsidRPr="003F047B">
        <w:rPr>
          <w:rFonts w:ascii="Times New Roman" w:eastAsia="Calibri" w:hAnsi="Times New Roman" w:cs="Times New Roman"/>
          <w:sz w:val="24"/>
          <w:szCs w:val="24"/>
          <w:lang w:val="en-ID" w:eastAsia="en-US"/>
        </w:rPr>
        <w:t xml:space="preserve">, dan </w:t>
      </w:r>
      <w:proofErr w:type="spellStart"/>
      <w:r w:rsidRPr="003F047B">
        <w:rPr>
          <w:rFonts w:ascii="Times New Roman" w:eastAsia="Calibri" w:hAnsi="Times New Roman" w:cs="Times New Roman"/>
          <w:sz w:val="24"/>
          <w:szCs w:val="24"/>
          <w:lang w:val="en-ID" w:eastAsia="en-US"/>
        </w:rPr>
        <w:t>evaluasi</w:t>
      </w:r>
      <w:proofErr w:type="spellEnd"/>
      <w:r w:rsidRPr="003F047B">
        <w:rPr>
          <w:rFonts w:ascii="Times New Roman" w:eastAsia="Calibri" w:hAnsi="Times New Roman" w:cs="Times New Roman"/>
          <w:sz w:val="24"/>
          <w:szCs w:val="24"/>
          <w:lang w:val="en-ID" w:eastAsia="en-US"/>
        </w:rPr>
        <w:t>.</w:t>
      </w:r>
    </w:p>
    <w:p w14:paraId="532B1D8C" w14:textId="0BB4DFB2" w:rsidR="00A42C0A" w:rsidRPr="00A42C0A" w:rsidRDefault="00A42C0A"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r w:rsidRPr="00A42C0A">
        <w:rPr>
          <w:rFonts w:ascii="Times New Roman" w:eastAsia="Calibri" w:hAnsi="Times New Roman" w:cs="Times New Roman"/>
          <w:sz w:val="24"/>
          <w:szCs w:val="24"/>
          <w:lang w:val="en-ID" w:eastAsia="en-US"/>
        </w:rPr>
        <w:t xml:space="preserve">Hal </w:t>
      </w:r>
      <w:proofErr w:type="spellStart"/>
      <w:r w:rsidRPr="00A42C0A">
        <w:rPr>
          <w:rFonts w:ascii="Times New Roman" w:eastAsia="Calibri" w:hAnsi="Times New Roman" w:cs="Times New Roman"/>
          <w:sz w:val="24"/>
          <w:szCs w:val="24"/>
          <w:lang w:val="en-ID" w:eastAsia="en-US"/>
        </w:rPr>
        <w:t>ini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didukung</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hasil</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penelitian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Prastiwi</w:t>
      </w:r>
      <w:proofErr w:type="spellEnd"/>
      <w:r w:rsidRPr="00A42C0A">
        <w:rPr>
          <w:rFonts w:ascii="Times New Roman" w:eastAsia="Calibri" w:hAnsi="Times New Roman" w:cs="Times New Roman"/>
          <w:sz w:val="24"/>
          <w:szCs w:val="24"/>
          <w:lang w:val="en-ID" w:eastAsia="en-US"/>
        </w:rPr>
        <w:t xml:space="preserve"> (2020) yang </w:t>
      </w:r>
      <w:proofErr w:type="spellStart"/>
      <w:r w:rsidRPr="00A42C0A">
        <w:rPr>
          <w:rFonts w:ascii="Times New Roman" w:eastAsia="Calibri" w:hAnsi="Times New Roman" w:cs="Times New Roman"/>
          <w:sz w:val="24"/>
          <w:szCs w:val="24"/>
          <w:lang w:val="en-ID" w:eastAsia="en-US"/>
        </w:rPr>
        <w:t>menunjukkan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bahwa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sumbanagn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efektif</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diberikan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variabel</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tuntutan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kerja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kepada</w:t>
      </w:r>
      <w:proofErr w:type="spellEnd"/>
      <w:r w:rsidRPr="00A42C0A">
        <w:rPr>
          <w:rFonts w:ascii="Times New Roman" w:eastAsia="Calibri" w:hAnsi="Times New Roman" w:cs="Times New Roman"/>
          <w:sz w:val="24"/>
          <w:szCs w:val="24"/>
          <w:lang w:val="en-ID" w:eastAsia="en-US"/>
        </w:rPr>
        <w:t xml:space="preserve"> WLB </w:t>
      </w:r>
      <w:proofErr w:type="spellStart"/>
      <w:r w:rsidRPr="00A42C0A">
        <w:rPr>
          <w:rFonts w:ascii="Times New Roman" w:eastAsia="Calibri" w:hAnsi="Times New Roman" w:cs="Times New Roman"/>
          <w:sz w:val="24"/>
          <w:szCs w:val="24"/>
          <w:lang w:val="en-ID" w:eastAsia="en-US"/>
        </w:rPr>
        <w:t>sebesar</w:t>
      </w:r>
      <w:proofErr w:type="spellEnd"/>
      <w:r w:rsidRPr="00A42C0A">
        <w:rPr>
          <w:rFonts w:ascii="Times New Roman" w:eastAsia="Calibri" w:hAnsi="Times New Roman" w:cs="Times New Roman"/>
          <w:sz w:val="24"/>
          <w:szCs w:val="24"/>
          <w:lang w:val="en-ID" w:eastAsia="en-US"/>
        </w:rPr>
        <w:t xml:space="preserve"> 59,6%, </w:t>
      </w:r>
      <w:proofErr w:type="spellStart"/>
      <w:r w:rsidRPr="00A42C0A">
        <w:rPr>
          <w:rFonts w:ascii="Times New Roman" w:eastAsia="Calibri" w:hAnsi="Times New Roman" w:cs="Times New Roman"/>
          <w:sz w:val="24"/>
          <w:szCs w:val="24"/>
          <w:lang w:val="en-ID" w:eastAsia="en-US"/>
        </w:rPr>
        <w:t>sehingga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penelitian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tersebut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menunjukkan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bahwa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tuntutan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kerja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memiliki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kontribusi</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cukup</w:t>
      </w:r>
      <w:proofErr w:type="spellEnd"/>
      <w:r w:rsidRPr="00A42C0A">
        <w:rPr>
          <w:rFonts w:ascii="Times New Roman" w:eastAsia="Calibri" w:hAnsi="Times New Roman" w:cs="Times New Roman"/>
          <w:sz w:val="24"/>
          <w:szCs w:val="24"/>
          <w:lang w:val="en-ID" w:eastAsia="en-US"/>
        </w:rPr>
        <w:t xml:space="preserve"> </w:t>
      </w:r>
      <w:proofErr w:type="spellStart"/>
      <w:proofErr w:type="gramStart"/>
      <w:r w:rsidRPr="00A42C0A">
        <w:rPr>
          <w:rFonts w:ascii="Times New Roman" w:eastAsia="Calibri" w:hAnsi="Times New Roman" w:cs="Times New Roman"/>
          <w:sz w:val="24"/>
          <w:szCs w:val="24"/>
          <w:lang w:val="en-ID" w:eastAsia="en-US"/>
        </w:rPr>
        <w:t>besar</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bagi</w:t>
      </w:r>
      <w:proofErr w:type="spellEnd"/>
      <w:proofErr w:type="gramEnd"/>
      <w:r w:rsidRPr="00A42C0A">
        <w:rPr>
          <w:rFonts w:ascii="Times New Roman" w:eastAsia="Calibri" w:hAnsi="Times New Roman" w:cs="Times New Roman"/>
          <w:sz w:val="24"/>
          <w:szCs w:val="24"/>
          <w:lang w:val="en-ID" w:eastAsia="en-US"/>
        </w:rPr>
        <w:t xml:space="preserve"> WLB.</w:t>
      </w:r>
    </w:p>
    <w:p w14:paraId="604CE4CA" w14:textId="58E8B020" w:rsidR="00260C13" w:rsidRPr="00A42C0A" w:rsidRDefault="00A42C0A" w:rsidP="003E1D79">
      <w:pPr>
        <w:widowControl w:val="0"/>
        <w:autoSpaceDE w:val="0"/>
        <w:autoSpaceDN w:val="0"/>
        <w:spacing w:after="0" w:line="360" w:lineRule="auto"/>
        <w:ind w:firstLine="567"/>
        <w:jc w:val="both"/>
        <w:rPr>
          <w:rFonts w:ascii="Times New Roman" w:eastAsia="Calibri" w:hAnsi="Times New Roman" w:cs="Times New Roman"/>
          <w:sz w:val="24"/>
          <w:szCs w:val="24"/>
          <w:lang w:val="en-ID" w:eastAsia="en-US"/>
        </w:rPr>
      </w:pPr>
      <w:proofErr w:type="spellStart"/>
      <w:r w:rsidRPr="00A42C0A">
        <w:rPr>
          <w:rFonts w:ascii="Times New Roman" w:eastAsia="Calibri" w:hAnsi="Times New Roman" w:cs="Times New Roman"/>
          <w:sz w:val="24"/>
          <w:szCs w:val="24"/>
          <w:lang w:val="en-ID" w:eastAsia="en-US"/>
        </w:rPr>
        <w:t>Berdasarkan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uraian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latar</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belakang</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masalah</w:t>
      </w:r>
      <w:proofErr w:type="spellEnd"/>
      <w:r w:rsidRPr="00A42C0A">
        <w:rPr>
          <w:rFonts w:ascii="Times New Roman" w:eastAsia="Calibri" w:hAnsi="Times New Roman" w:cs="Times New Roman"/>
          <w:sz w:val="24"/>
          <w:szCs w:val="24"/>
          <w:lang w:val="en-ID" w:eastAsia="en-US"/>
        </w:rPr>
        <w:t xml:space="preserve"> di </w:t>
      </w:r>
      <w:proofErr w:type="spellStart"/>
      <w:r w:rsidRPr="00A42C0A">
        <w:rPr>
          <w:rFonts w:ascii="Times New Roman" w:eastAsia="Calibri" w:hAnsi="Times New Roman" w:cs="Times New Roman"/>
          <w:sz w:val="24"/>
          <w:szCs w:val="24"/>
          <w:lang w:val="en-ID" w:eastAsia="en-US"/>
        </w:rPr>
        <w:t>atas</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maka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rumusan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masalah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dalam</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penelitian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ini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sebagai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berikut</w:t>
      </w:r>
      <w:proofErr w:type="spellEnd"/>
      <w:r w:rsidRPr="00A42C0A">
        <w:rPr>
          <w:rFonts w:ascii="Times New Roman" w:eastAsia="Calibri" w:hAnsi="Times New Roman" w:cs="Times New Roman"/>
          <w:sz w:val="24"/>
          <w:szCs w:val="24"/>
          <w:lang w:val="en-ID" w:eastAsia="en-US"/>
        </w:rPr>
        <w:t>: “</w:t>
      </w:r>
      <w:proofErr w:type="spellStart"/>
      <w:r w:rsidRPr="00A42C0A">
        <w:rPr>
          <w:rFonts w:ascii="Times New Roman" w:eastAsia="Calibri" w:hAnsi="Times New Roman" w:cs="Times New Roman"/>
          <w:sz w:val="24"/>
          <w:szCs w:val="24"/>
          <w:lang w:val="en-ID" w:eastAsia="en-US"/>
        </w:rPr>
        <w:t>Apakah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terdapat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hubungan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antara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tuntutan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kerja</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dengan</w:t>
      </w:r>
      <w:proofErr w:type="spellEnd"/>
      <w:r w:rsidRPr="00A42C0A">
        <w:rPr>
          <w:rFonts w:ascii="Times New Roman" w:eastAsia="Calibri" w:hAnsi="Times New Roman" w:cs="Times New Roman"/>
          <w:sz w:val="24"/>
          <w:szCs w:val="24"/>
          <w:lang w:val="en-ID" w:eastAsia="en-US"/>
        </w:rPr>
        <w:t xml:space="preserve"> WLB pada </w:t>
      </w:r>
      <w:proofErr w:type="spellStart"/>
      <w:r w:rsidRPr="00A42C0A">
        <w:rPr>
          <w:rFonts w:ascii="Times New Roman" w:eastAsia="Calibri" w:hAnsi="Times New Roman" w:cs="Times New Roman"/>
          <w:sz w:val="24"/>
          <w:szCs w:val="24"/>
          <w:lang w:val="en-ID" w:eastAsia="en-US"/>
        </w:rPr>
        <w:t>ibu</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pekerja</w:t>
      </w:r>
      <w:proofErr w:type="spellEnd"/>
      <w:r w:rsidRPr="00A42C0A">
        <w:rPr>
          <w:rFonts w:ascii="Times New Roman" w:eastAsia="Calibri" w:hAnsi="Times New Roman" w:cs="Times New Roman"/>
          <w:sz w:val="24"/>
          <w:szCs w:val="24"/>
          <w:lang w:val="en-ID" w:eastAsia="en-US"/>
        </w:rPr>
        <w:t xml:space="preserve"> yang </w:t>
      </w:r>
      <w:proofErr w:type="spellStart"/>
      <w:r w:rsidRPr="00A42C0A">
        <w:rPr>
          <w:rFonts w:ascii="Times New Roman" w:eastAsia="Calibri" w:hAnsi="Times New Roman" w:cs="Times New Roman"/>
          <w:sz w:val="24"/>
          <w:szCs w:val="24"/>
          <w:lang w:val="en-ID" w:eastAsia="en-US"/>
        </w:rPr>
        <w:t>memiliki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anak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balita</w:t>
      </w:r>
      <w:proofErr w:type="spellEnd"/>
      <w:r w:rsidRPr="00A42C0A">
        <w:rPr>
          <w:rFonts w:ascii="Times New Roman" w:eastAsia="Calibri" w:hAnsi="Times New Roman" w:cs="Times New Roman"/>
          <w:sz w:val="24"/>
          <w:szCs w:val="24"/>
          <w:lang w:val="en-ID" w:eastAsia="en-US"/>
        </w:rPr>
        <w:t xml:space="preserve"> di </w:t>
      </w:r>
      <w:proofErr w:type="spellStart"/>
      <w:r w:rsidRPr="00A42C0A">
        <w:rPr>
          <w:rFonts w:ascii="Times New Roman" w:eastAsia="Calibri" w:hAnsi="Times New Roman" w:cs="Times New Roman"/>
          <w:sz w:val="24"/>
          <w:szCs w:val="24"/>
          <w:lang w:val="en-ID" w:eastAsia="en-US"/>
        </w:rPr>
        <w:t>kompleks</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balaikota</w:t>
      </w:r>
      <w:proofErr w:type="spellEnd"/>
      <w:r w:rsidRPr="00A42C0A">
        <w:rPr>
          <w:rFonts w:ascii="Times New Roman" w:eastAsia="Calibri" w:hAnsi="Times New Roman" w:cs="Times New Roman"/>
          <w:sz w:val="24"/>
          <w:szCs w:val="24"/>
          <w:lang w:val="en-ID" w:eastAsia="en-US"/>
        </w:rPr>
        <w:t xml:space="preserve"> </w:t>
      </w:r>
      <w:proofErr w:type="gramStart"/>
      <w:r w:rsidRPr="00A42C0A">
        <w:rPr>
          <w:rFonts w:ascii="Times New Roman" w:eastAsia="Calibri" w:hAnsi="Times New Roman" w:cs="Times New Roman"/>
          <w:sz w:val="24"/>
          <w:szCs w:val="24"/>
          <w:lang w:val="en-ID" w:eastAsia="en-US"/>
        </w:rPr>
        <w:t>Yogyakarta ?</w:t>
      </w:r>
      <w:proofErr w:type="gramEnd"/>
      <w:r w:rsidRPr="00A42C0A">
        <w:rPr>
          <w:rFonts w:ascii="Times New Roman" w:eastAsia="Calibri" w:hAnsi="Times New Roman" w:cs="Times New Roman"/>
          <w:sz w:val="24"/>
          <w:szCs w:val="24"/>
          <w:lang w:val="en-ID" w:eastAsia="en-US"/>
        </w:rPr>
        <w:t>”</w:t>
      </w:r>
    </w:p>
    <w:p w14:paraId="78E5552C" w14:textId="77777777" w:rsidR="0082302E" w:rsidRDefault="0082302E" w:rsidP="003E1D79">
      <w:pPr>
        <w:pStyle w:val="ListParagraph"/>
        <w:spacing w:after="0" w:line="360" w:lineRule="auto"/>
        <w:ind w:left="0"/>
        <w:jc w:val="both"/>
        <w:rPr>
          <w:rFonts w:ascii="Times New Roman" w:hAnsi="Times New Roman" w:cs="Times New Roman"/>
          <w:b/>
          <w:bCs/>
          <w:sz w:val="24"/>
          <w:szCs w:val="24"/>
          <w:lang w:val="en-US"/>
        </w:rPr>
      </w:pPr>
    </w:p>
    <w:p w14:paraId="7DF25671" w14:textId="77777777" w:rsidR="0082302E" w:rsidRDefault="0082302E" w:rsidP="003E1D79">
      <w:pPr>
        <w:pStyle w:val="ListParagraph"/>
        <w:spacing w:after="0" w:line="360" w:lineRule="auto"/>
        <w:ind w:left="0"/>
        <w:jc w:val="both"/>
        <w:rPr>
          <w:rFonts w:ascii="Times New Roman" w:hAnsi="Times New Roman" w:cs="Times New Roman"/>
          <w:b/>
          <w:bCs/>
          <w:sz w:val="24"/>
          <w:szCs w:val="24"/>
          <w:lang w:val="en-US"/>
        </w:rPr>
      </w:pPr>
    </w:p>
    <w:p w14:paraId="37AF00E8" w14:textId="0E64FF8A" w:rsidR="0082302E" w:rsidRPr="00F224EF" w:rsidRDefault="00C154E0" w:rsidP="003E1D79">
      <w:pPr>
        <w:pStyle w:val="ListParagraph"/>
        <w:spacing w:after="0" w:line="360" w:lineRule="auto"/>
        <w:ind w:left="0"/>
        <w:jc w:val="both"/>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lastRenderedPageBreak/>
        <w:t>METODE</w:t>
      </w:r>
    </w:p>
    <w:p w14:paraId="43B8232C" w14:textId="77777777" w:rsidR="00857F1D" w:rsidRDefault="00C154E0" w:rsidP="003E1D79">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lang w:val="en-ID" w:eastAsia="en-US"/>
        </w:rPr>
      </w:pPr>
      <w:r w:rsidRPr="00F224EF">
        <w:rPr>
          <w:rFonts w:ascii="Times New Roman" w:hAnsi="Times New Roman" w:cs="Times New Roman"/>
          <w:b/>
          <w:bCs/>
          <w:sz w:val="24"/>
          <w:szCs w:val="24"/>
          <w:lang w:val="en-US"/>
        </w:rPr>
        <w:tab/>
      </w:r>
      <w:r w:rsidR="003A6F9D" w:rsidRPr="00E726CB">
        <w:rPr>
          <w:rFonts w:ascii="Times New Roman" w:hAnsi="Times New Roman" w:cs="Times New Roman"/>
          <w:sz w:val="24"/>
          <w:szCs w:val="24"/>
        </w:rPr>
        <w:t xml:space="preserve"> </w:t>
      </w:r>
      <w:proofErr w:type="spellStart"/>
      <w:r w:rsidR="00A42C0A" w:rsidRPr="00A42C0A">
        <w:rPr>
          <w:rFonts w:ascii="Times New Roman" w:eastAsia="Times New Roman" w:hAnsi="Times New Roman" w:cs="Times New Roman"/>
          <w:sz w:val="24"/>
          <w:szCs w:val="24"/>
          <w:lang w:val="en-ID" w:eastAsia="en-US"/>
        </w:rPr>
        <w:t>Subjek</w:t>
      </w:r>
      <w:proofErr w:type="spellEnd"/>
      <w:r w:rsidR="00A42C0A" w:rsidRPr="00A42C0A">
        <w:rPr>
          <w:rFonts w:ascii="Times New Roman" w:eastAsia="Times New Roman" w:hAnsi="Times New Roman" w:cs="Times New Roman"/>
          <w:sz w:val="24"/>
          <w:szCs w:val="24"/>
          <w:lang w:val="en-ID" w:eastAsia="en-US"/>
        </w:rPr>
        <w:t xml:space="preserve"> </w:t>
      </w:r>
      <w:proofErr w:type="spellStart"/>
      <w:r w:rsidR="00A42C0A" w:rsidRPr="00A42C0A">
        <w:rPr>
          <w:rFonts w:ascii="Times New Roman" w:eastAsia="Times New Roman" w:hAnsi="Times New Roman" w:cs="Times New Roman"/>
          <w:sz w:val="24"/>
          <w:szCs w:val="24"/>
          <w:lang w:val="en-ID" w:eastAsia="en-US"/>
        </w:rPr>
        <w:t>dalam</w:t>
      </w:r>
      <w:proofErr w:type="spellEnd"/>
      <w:r w:rsidR="00A42C0A" w:rsidRPr="00A42C0A">
        <w:rPr>
          <w:rFonts w:ascii="Times New Roman" w:eastAsia="Times New Roman" w:hAnsi="Times New Roman" w:cs="Times New Roman"/>
          <w:sz w:val="24"/>
          <w:szCs w:val="24"/>
          <w:lang w:val="en-ID" w:eastAsia="en-US"/>
        </w:rPr>
        <w:t xml:space="preserve"> </w:t>
      </w:r>
      <w:proofErr w:type="spellStart"/>
      <w:r w:rsidR="00A42C0A" w:rsidRPr="00A42C0A">
        <w:rPr>
          <w:rFonts w:ascii="Times New Roman" w:eastAsia="Times New Roman" w:hAnsi="Times New Roman" w:cs="Times New Roman"/>
          <w:sz w:val="24"/>
          <w:szCs w:val="24"/>
          <w:lang w:val="en-ID" w:eastAsia="en-US"/>
        </w:rPr>
        <w:t>penelitian</w:t>
      </w:r>
      <w:proofErr w:type="spellEnd"/>
      <w:r w:rsidR="00A42C0A" w:rsidRPr="00A42C0A">
        <w:rPr>
          <w:rFonts w:ascii="Times New Roman" w:eastAsia="Times New Roman" w:hAnsi="Times New Roman" w:cs="Times New Roman"/>
          <w:sz w:val="24"/>
          <w:szCs w:val="24"/>
          <w:lang w:val="en-ID" w:eastAsia="en-US"/>
        </w:rPr>
        <w:t xml:space="preserve"> </w:t>
      </w:r>
      <w:proofErr w:type="spellStart"/>
      <w:r w:rsidR="00A42C0A" w:rsidRPr="00A42C0A">
        <w:rPr>
          <w:rFonts w:ascii="Times New Roman" w:eastAsia="Times New Roman" w:hAnsi="Times New Roman" w:cs="Times New Roman"/>
          <w:sz w:val="24"/>
          <w:szCs w:val="24"/>
          <w:lang w:val="en-ID" w:eastAsia="en-US"/>
        </w:rPr>
        <w:t>ini</w:t>
      </w:r>
      <w:proofErr w:type="spellEnd"/>
      <w:r w:rsidR="00A42C0A" w:rsidRPr="00A42C0A">
        <w:rPr>
          <w:rFonts w:ascii="Times New Roman" w:eastAsia="Times New Roman" w:hAnsi="Times New Roman" w:cs="Times New Roman"/>
          <w:sz w:val="24"/>
          <w:szCs w:val="24"/>
          <w:lang w:val="en-ID" w:eastAsia="en-US"/>
        </w:rPr>
        <w:t xml:space="preserve"> </w:t>
      </w:r>
      <w:proofErr w:type="spellStart"/>
      <w:r w:rsidR="00A42C0A" w:rsidRPr="00A42C0A">
        <w:rPr>
          <w:rFonts w:ascii="Times New Roman" w:eastAsia="Times New Roman" w:hAnsi="Times New Roman" w:cs="Times New Roman"/>
          <w:sz w:val="24"/>
          <w:szCs w:val="24"/>
          <w:lang w:val="en-ID" w:eastAsia="en-US"/>
        </w:rPr>
        <w:t>adalah</w:t>
      </w:r>
      <w:proofErr w:type="spellEnd"/>
      <w:r w:rsidR="00A42C0A" w:rsidRPr="00A42C0A">
        <w:rPr>
          <w:rFonts w:ascii="Times New Roman" w:eastAsia="Times New Roman" w:hAnsi="Times New Roman" w:cs="Times New Roman"/>
          <w:sz w:val="24"/>
          <w:szCs w:val="24"/>
          <w:lang w:val="en-ID" w:eastAsia="en-US"/>
        </w:rPr>
        <w:t xml:space="preserve"> </w:t>
      </w:r>
      <w:proofErr w:type="spellStart"/>
      <w:r w:rsidR="00A42C0A" w:rsidRPr="00A42C0A">
        <w:rPr>
          <w:rFonts w:ascii="Times New Roman" w:eastAsia="Calibri" w:hAnsi="Times New Roman" w:cs="Times New Roman"/>
          <w:sz w:val="24"/>
          <w:szCs w:val="24"/>
          <w:lang w:val="en-ID" w:eastAsia="en-US"/>
        </w:rPr>
        <w:t>pegawai</w:t>
      </w:r>
      <w:proofErr w:type="spellEnd"/>
      <w:r w:rsidR="00A42C0A" w:rsidRPr="00A42C0A">
        <w:rPr>
          <w:rFonts w:ascii="Times New Roman" w:eastAsia="Calibri" w:hAnsi="Times New Roman" w:cs="Times New Roman"/>
          <w:sz w:val="24"/>
          <w:szCs w:val="24"/>
          <w:lang w:val="en-ID" w:eastAsia="en-US"/>
        </w:rPr>
        <w:t xml:space="preserve"> di </w:t>
      </w:r>
      <w:proofErr w:type="spellStart"/>
      <w:r w:rsidR="00A42C0A" w:rsidRPr="00A42C0A">
        <w:rPr>
          <w:rFonts w:ascii="Times New Roman" w:eastAsia="Calibri" w:hAnsi="Times New Roman" w:cs="Times New Roman"/>
          <w:sz w:val="24"/>
          <w:szCs w:val="24"/>
          <w:lang w:val="en-ID" w:eastAsia="en-US"/>
        </w:rPr>
        <w:t>kompleks</w:t>
      </w:r>
      <w:proofErr w:type="spellEnd"/>
      <w:r w:rsidR="00A42C0A" w:rsidRPr="00A42C0A">
        <w:rPr>
          <w:rFonts w:ascii="Times New Roman" w:eastAsia="Calibri" w:hAnsi="Times New Roman" w:cs="Times New Roman"/>
          <w:sz w:val="24"/>
          <w:szCs w:val="24"/>
          <w:lang w:val="en-ID" w:eastAsia="en-US"/>
        </w:rPr>
        <w:t xml:space="preserve"> </w:t>
      </w:r>
      <w:proofErr w:type="spellStart"/>
      <w:r w:rsidR="00A42C0A" w:rsidRPr="00A42C0A">
        <w:rPr>
          <w:rFonts w:ascii="Times New Roman" w:eastAsia="Calibri" w:hAnsi="Times New Roman" w:cs="Times New Roman"/>
          <w:sz w:val="24"/>
          <w:szCs w:val="24"/>
          <w:lang w:val="en-ID" w:eastAsia="en-US"/>
        </w:rPr>
        <w:t>balaikota</w:t>
      </w:r>
      <w:proofErr w:type="spellEnd"/>
      <w:r w:rsidR="00A42C0A" w:rsidRPr="00A42C0A">
        <w:rPr>
          <w:rFonts w:ascii="Times New Roman" w:eastAsia="Calibri" w:hAnsi="Times New Roman" w:cs="Times New Roman"/>
          <w:sz w:val="24"/>
          <w:szCs w:val="24"/>
          <w:lang w:val="en-ID" w:eastAsia="en-US"/>
        </w:rPr>
        <w:t xml:space="preserve"> Yogyakarta yang </w:t>
      </w:r>
      <w:proofErr w:type="spellStart"/>
      <w:r w:rsidR="00A42C0A" w:rsidRPr="00A42C0A">
        <w:rPr>
          <w:rFonts w:ascii="Times New Roman" w:eastAsia="Calibri" w:hAnsi="Times New Roman" w:cs="Times New Roman"/>
          <w:sz w:val="24"/>
          <w:szCs w:val="24"/>
          <w:lang w:val="en-ID" w:eastAsia="en-US"/>
        </w:rPr>
        <w:t>memiliki</w:t>
      </w:r>
      <w:proofErr w:type="spellEnd"/>
      <w:r w:rsidR="00A42C0A" w:rsidRPr="00A42C0A">
        <w:rPr>
          <w:rFonts w:ascii="Times New Roman" w:eastAsia="Calibri" w:hAnsi="Times New Roman" w:cs="Times New Roman"/>
          <w:sz w:val="24"/>
          <w:szCs w:val="24"/>
          <w:lang w:val="en-ID" w:eastAsia="en-US"/>
        </w:rPr>
        <w:t xml:space="preserve"> </w:t>
      </w:r>
      <w:proofErr w:type="spellStart"/>
      <w:r w:rsidR="00A42C0A" w:rsidRPr="00A42C0A">
        <w:rPr>
          <w:rFonts w:ascii="Times New Roman" w:eastAsia="Calibri" w:hAnsi="Times New Roman" w:cs="Times New Roman"/>
          <w:sz w:val="24"/>
          <w:szCs w:val="24"/>
          <w:lang w:val="en-ID" w:eastAsia="en-US"/>
        </w:rPr>
        <w:t>karakteristik</w:t>
      </w:r>
      <w:proofErr w:type="spellEnd"/>
      <w:r w:rsidR="00A42C0A" w:rsidRPr="00A42C0A">
        <w:rPr>
          <w:rFonts w:ascii="Times New Roman" w:eastAsia="Calibri" w:hAnsi="Times New Roman" w:cs="Times New Roman"/>
          <w:sz w:val="24"/>
          <w:szCs w:val="24"/>
          <w:lang w:val="en-ID" w:eastAsia="en-US"/>
        </w:rPr>
        <w:t xml:space="preserve"> </w:t>
      </w:r>
      <w:proofErr w:type="spellStart"/>
      <w:r w:rsidR="00A42C0A" w:rsidRPr="00A42C0A">
        <w:rPr>
          <w:rFonts w:ascii="Times New Roman" w:eastAsia="Calibri" w:hAnsi="Times New Roman" w:cs="Times New Roman"/>
          <w:sz w:val="24"/>
          <w:szCs w:val="24"/>
          <w:lang w:val="en-ID" w:eastAsia="en-US"/>
        </w:rPr>
        <w:t>yaitu</w:t>
      </w:r>
      <w:proofErr w:type="spellEnd"/>
      <w:r w:rsidR="00A42C0A" w:rsidRPr="00A42C0A">
        <w:rPr>
          <w:rFonts w:ascii="Times New Roman" w:eastAsia="Calibri" w:hAnsi="Times New Roman" w:cs="Times New Roman"/>
          <w:sz w:val="24"/>
          <w:szCs w:val="24"/>
          <w:lang w:val="en-ID" w:eastAsia="en-US"/>
        </w:rPr>
        <w:t xml:space="preserve"> </w:t>
      </w:r>
      <w:proofErr w:type="spellStart"/>
      <w:r w:rsidR="00A42C0A" w:rsidRPr="00A42C0A">
        <w:rPr>
          <w:rFonts w:ascii="Times New Roman" w:eastAsia="Calibri" w:hAnsi="Times New Roman" w:cs="Times New Roman"/>
          <w:sz w:val="24"/>
          <w:szCs w:val="24"/>
          <w:lang w:val="en-ID" w:eastAsia="en-US"/>
        </w:rPr>
        <w:t>telah</w:t>
      </w:r>
      <w:proofErr w:type="spellEnd"/>
      <w:r w:rsidR="00A42C0A" w:rsidRPr="00A42C0A">
        <w:rPr>
          <w:rFonts w:ascii="Times New Roman" w:eastAsia="Calibri" w:hAnsi="Times New Roman" w:cs="Times New Roman"/>
          <w:sz w:val="24"/>
          <w:szCs w:val="24"/>
          <w:lang w:val="en-ID" w:eastAsia="en-US"/>
        </w:rPr>
        <w:t xml:space="preserve"> </w:t>
      </w:r>
      <w:proofErr w:type="spellStart"/>
      <w:r w:rsidR="00A42C0A" w:rsidRPr="00A42C0A">
        <w:rPr>
          <w:rFonts w:ascii="Times New Roman" w:eastAsia="Calibri" w:hAnsi="Times New Roman" w:cs="Times New Roman"/>
          <w:sz w:val="24"/>
          <w:szCs w:val="24"/>
          <w:lang w:val="en-ID" w:eastAsia="en-US"/>
        </w:rPr>
        <w:t>ibu</w:t>
      </w:r>
      <w:proofErr w:type="spellEnd"/>
      <w:r w:rsidR="00A42C0A" w:rsidRPr="00A42C0A">
        <w:rPr>
          <w:rFonts w:ascii="Times New Roman" w:eastAsia="Calibri" w:hAnsi="Times New Roman" w:cs="Times New Roman"/>
          <w:sz w:val="24"/>
          <w:szCs w:val="24"/>
          <w:lang w:val="en-ID" w:eastAsia="en-US"/>
        </w:rPr>
        <w:t xml:space="preserve"> yang </w:t>
      </w:r>
      <w:proofErr w:type="spellStart"/>
      <w:r w:rsidR="00A42C0A" w:rsidRPr="00A42C0A">
        <w:rPr>
          <w:rFonts w:ascii="Times New Roman" w:eastAsia="Calibri" w:hAnsi="Times New Roman" w:cs="Times New Roman"/>
          <w:sz w:val="24"/>
          <w:szCs w:val="24"/>
          <w:lang w:val="en-ID" w:eastAsia="en-US"/>
        </w:rPr>
        <w:t>memiliki</w:t>
      </w:r>
      <w:proofErr w:type="spellEnd"/>
      <w:r w:rsidR="00A42C0A" w:rsidRPr="00A42C0A">
        <w:rPr>
          <w:rFonts w:ascii="Times New Roman" w:eastAsia="Calibri" w:hAnsi="Times New Roman" w:cs="Times New Roman"/>
          <w:sz w:val="24"/>
          <w:szCs w:val="24"/>
          <w:lang w:val="en-ID" w:eastAsia="en-US"/>
        </w:rPr>
        <w:t xml:space="preserve"> </w:t>
      </w:r>
      <w:proofErr w:type="spellStart"/>
      <w:r w:rsidR="00A42C0A" w:rsidRPr="00A42C0A">
        <w:rPr>
          <w:rFonts w:ascii="Times New Roman" w:eastAsia="Calibri" w:hAnsi="Times New Roman" w:cs="Times New Roman"/>
          <w:sz w:val="24"/>
          <w:szCs w:val="24"/>
          <w:lang w:val="en-ID" w:eastAsia="en-US"/>
        </w:rPr>
        <w:t>anak</w:t>
      </w:r>
      <w:proofErr w:type="spellEnd"/>
      <w:r w:rsidR="00A42C0A" w:rsidRPr="00A42C0A">
        <w:rPr>
          <w:rFonts w:ascii="Times New Roman" w:eastAsia="Calibri" w:hAnsi="Times New Roman" w:cs="Times New Roman"/>
          <w:sz w:val="24"/>
          <w:szCs w:val="24"/>
          <w:lang w:val="en-ID" w:eastAsia="en-US"/>
        </w:rPr>
        <w:t xml:space="preserve"> </w:t>
      </w:r>
      <w:proofErr w:type="spellStart"/>
      <w:r w:rsidR="00A42C0A" w:rsidRPr="00A42C0A">
        <w:rPr>
          <w:rFonts w:ascii="Times New Roman" w:eastAsia="Calibri" w:hAnsi="Times New Roman" w:cs="Times New Roman"/>
          <w:sz w:val="24"/>
          <w:szCs w:val="24"/>
          <w:lang w:val="en-ID" w:eastAsia="en-US"/>
        </w:rPr>
        <w:t>balita</w:t>
      </w:r>
      <w:proofErr w:type="spellEnd"/>
      <w:r w:rsidR="00A42C0A" w:rsidRPr="00A42C0A">
        <w:rPr>
          <w:rFonts w:ascii="Times New Roman" w:eastAsia="Calibri" w:hAnsi="Times New Roman" w:cs="Times New Roman"/>
          <w:sz w:val="24"/>
          <w:szCs w:val="24"/>
          <w:lang w:val="en-ID" w:eastAsia="en-US"/>
        </w:rPr>
        <w:t>.</w:t>
      </w:r>
      <w:r w:rsidR="00A42C0A" w:rsidRPr="00A42C0A">
        <w:rPr>
          <w:rFonts w:ascii="Times New Roman" w:eastAsia="Times New Roman" w:hAnsi="Times New Roman" w:cs="Times New Roman"/>
          <w:sz w:val="24"/>
          <w:szCs w:val="24"/>
          <w:lang w:val="en-ID" w:eastAsia="en-US"/>
        </w:rPr>
        <w:t xml:space="preserve"> </w:t>
      </w:r>
    </w:p>
    <w:p w14:paraId="5EF733FB" w14:textId="53B78D64" w:rsidR="0082302E" w:rsidRPr="00857F1D" w:rsidRDefault="00A42C0A" w:rsidP="003E1D79">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lang w:val="en-ID" w:eastAsia="en-US"/>
        </w:rPr>
      </w:pPr>
      <w:proofErr w:type="spellStart"/>
      <w:r w:rsidRPr="00A42C0A">
        <w:rPr>
          <w:rFonts w:ascii="Times New Roman" w:eastAsia="Calibri" w:hAnsi="Times New Roman" w:cs="Times New Roman"/>
          <w:sz w:val="24"/>
          <w:szCs w:val="24"/>
          <w:lang w:val="en-ID" w:eastAsia="en-US"/>
        </w:rPr>
        <w:t>Pengambilan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subjek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dalam</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penelitian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ini</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menggunakan</w:t>
      </w:r>
      <w:proofErr w:type="spellEnd"/>
      <w:r w:rsidRPr="00A42C0A">
        <w:rPr>
          <w:rFonts w:ascii="Times New Roman" w:eastAsia="Calibri" w:hAnsi="Times New Roman" w:cs="Times New Roman"/>
          <w:sz w:val="24"/>
          <w:szCs w:val="24"/>
          <w:lang w:val="en-ID" w:eastAsia="en-US"/>
        </w:rPr>
        <w:t xml:space="preserve"> </w:t>
      </w:r>
      <w:r w:rsidRPr="00A42C0A">
        <w:rPr>
          <w:rFonts w:ascii="Times New Roman" w:eastAsia="Calibri" w:hAnsi="Times New Roman" w:cs="Times New Roman"/>
          <w:i/>
          <w:sz w:val="24"/>
          <w:szCs w:val="24"/>
          <w:lang w:val="en-ID" w:eastAsia="en-US"/>
        </w:rPr>
        <w:t>Random Sampling</w:t>
      </w:r>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Menurut</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Sugiyono</w:t>
      </w:r>
      <w:proofErr w:type="spellEnd"/>
      <w:r w:rsidRPr="00A42C0A">
        <w:rPr>
          <w:rFonts w:ascii="Times New Roman" w:eastAsia="Calibri" w:hAnsi="Times New Roman" w:cs="Times New Roman"/>
          <w:sz w:val="24"/>
          <w:szCs w:val="24"/>
          <w:lang w:val="en-ID" w:eastAsia="en-US"/>
        </w:rPr>
        <w:t xml:space="preserve"> (2016) </w:t>
      </w:r>
      <w:r w:rsidRPr="00A42C0A">
        <w:rPr>
          <w:rFonts w:ascii="Times New Roman" w:eastAsia="Calibri" w:hAnsi="Times New Roman" w:cs="Times New Roman"/>
          <w:i/>
          <w:sz w:val="24"/>
          <w:szCs w:val="24"/>
          <w:lang w:val="en-ID" w:eastAsia="en-US"/>
        </w:rPr>
        <w:t>Random Sampling</w:t>
      </w:r>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adalah</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teknik</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penentuan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sampel</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lang w:val="en-ID" w:eastAsia="en-US"/>
        </w:rPr>
        <w:t>dengan</w:t>
      </w:r>
      <w:proofErr w:type="spellEnd"/>
      <w:r w:rsidRPr="00A42C0A">
        <w:rPr>
          <w:rFonts w:ascii="Times New Roman" w:eastAsia="Calibri" w:hAnsi="Times New Roman" w:cs="Times New Roman"/>
          <w:sz w:val="24"/>
          <w:szCs w:val="24"/>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secara</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acak</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dimana</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setiap</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elemen</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atau</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anggota</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populasi</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memiliki</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kesempatan</w:t>
      </w:r>
      <w:proofErr w:type="spellEnd"/>
      <w:r w:rsidRPr="00A42C0A">
        <w:rPr>
          <w:rFonts w:ascii="Times New Roman" w:eastAsia="Calibri" w:hAnsi="Times New Roman" w:cs="Times New Roman"/>
          <w:sz w:val="24"/>
          <w:szCs w:val="24"/>
          <w:shd w:val="clear" w:color="auto" w:fill="FFFFFF"/>
          <w:lang w:val="en-ID" w:eastAsia="en-US"/>
        </w:rPr>
        <w:t xml:space="preserve"> yang </w:t>
      </w:r>
      <w:proofErr w:type="spellStart"/>
      <w:r w:rsidRPr="00A42C0A">
        <w:rPr>
          <w:rFonts w:ascii="Times New Roman" w:eastAsia="Calibri" w:hAnsi="Times New Roman" w:cs="Times New Roman"/>
          <w:sz w:val="24"/>
          <w:szCs w:val="24"/>
          <w:shd w:val="clear" w:color="auto" w:fill="FFFFFF"/>
          <w:lang w:val="en-ID" w:eastAsia="en-US"/>
        </w:rPr>
        <w:t>sama</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untuk</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terpilih</w:t>
      </w:r>
      <w:proofErr w:type="spellEnd"/>
      <w:r w:rsidRPr="00A42C0A">
        <w:rPr>
          <w:rFonts w:ascii="Times New Roman" w:eastAsia="Calibri" w:hAnsi="Times New Roman" w:cs="Times New Roman"/>
          <w:sz w:val="24"/>
          <w:szCs w:val="24"/>
          <w:shd w:val="clear" w:color="auto" w:fill="FFFFFF"/>
          <w:lang w:val="en-ID" w:eastAsia="en-US"/>
        </w:rPr>
        <w:t xml:space="preserve"> </w:t>
      </w:r>
      <w:proofErr w:type="spellStart"/>
      <w:r w:rsidRPr="00A42C0A">
        <w:rPr>
          <w:rFonts w:ascii="Times New Roman" w:eastAsia="Calibri" w:hAnsi="Times New Roman" w:cs="Times New Roman"/>
          <w:sz w:val="24"/>
          <w:szCs w:val="24"/>
          <w:shd w:val="clear" w:color="auto" w:fill="FFFFFF"/>
          <w:lang w:val="en-ID" w:eastAsia="en-US"/>
        </w:rPr>
        <w:t>menjadi</w:t>
      </w:r>
      <w:proofErr w:type="spellEnd"/>
      <w:r w:rsidRPr="00A42C0A">
        <w:rPr>
          <w:rFonts w:ascii="Times New Roman" w:eastAsia="Calibri" w:hAnsi="Times New Roman" w:cs="Times New Roman"/>
          <w:sz w:val="24"/>
          <w:szCs w:val="24"/>
          <w:shd w:val="clear" w:color="auto" w:fill="FFFFFF"/>
          <w:lang w:val="en-ID" w:eastAsia="en-US"/>
        </w:rPr>
        <w:t> </w:t>
      </w:r>
      <w:proofErr w:type="spellStart"/>
      <w:r w:rsidRPr="00A42C0A">
        <w:rPr>
          <w:rFonts w:ascii="Times New Roman" w:eastAsia="Calibri" w:hAnsi="Times New Roman" w:cs="Times New Roman"/>
          <w:bCs/>
          <w:sz w:val="24"/>
          <w:szCs w:val="24"/>
          <w:shd w:val="clear" w:color="auto" w:fill="FFFFFF"/>
          <w:lang w:val="en-ID" w:eastAsia="en-US"/>
        </w:rPr>
        <w:t>sampel</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sehingga</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semua</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pegawai</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balaikota</w:t>
      </w:r>
      <w:proofErr w:type="spellEnd"/>
      <w:r w:rsidRPr="00A42C0A">
        <w:rPr>
          <w:rFonts w:ascii="Times New Roman" w:eastAsia="Calibri" w:hAnsi="Times New Roman" w:cs="Times New Roman"/>
          <w:bCs/>
          <w:sz w:val="24"/>
          <w:szCs w:val="24"/>
          <w:shd w:val="clear" w:color="auto" w:fill="FFFFFF"/>
          <w:lang w:val="en-ID" w:eastAsia="en-US"/>
        </w:rPr>
        <w:t xml:space="preserve"> Yogyakarta yang </w:t>
      </w:r>
      <w:proofErr w:type="spellStart"/>
      <w:r w:rsidRPr="00A42C0A">
        <w:rPr>
          <w:rFonts w:ascii="Times New Roman" w:eastAsia="Calibri" w:hAnsi="Times New Roman" w:cs="Times New Roman"/>
          <w:bCs/>
          <w:sz w:val="24"/>
          <w:szCs w:val="24"/>
          <w:shd w:val="clear" w:color="auto" w:fill="FFFFFF"/>
          <w:lang w:val="en-ID" w:eastAsia="en-US"/>
        </w:rPr>
        <w:t>sesuai</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dengan</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karakteristik</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subjek</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penelitian</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ini</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mendapatkan</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kesempatan</w:t>
      </w:r>
      <w:proofErr w:type="spellEnd"/>
      <w:r w:rsidRPr="00A42C0A">
        <w:rPr>
          <w:rFonts w:ascii="Times New Roman" w:eastAsia="Calibri" w:hAnsi="Times New Roman" w:cs="Times New Roman"/>
          <w:bCs/>
          <w:sz w:val="24"/>
          <w:szCs w:val="24"/>
          <w:shd w:val="clear" w:color="auto" w:fill="FFFFFF"/>
          <w:lang w:val="en-ID" w:eastAsia="en-US"/>
        </w:rPr>
        <w:t xml:space="preserve"> yang </w:t>
      </w:r>
      <w:proofErr w:type="spellStart"/>
      <w:r w:rsidRPr="00A42C0A">
        <w:rPr>
          <w:rFonts w:ascii="Times New Roman" w:eastAsia="Calibri" w:hAnsi="Times New Roman" w:cs="Times New Roman"/>
          <w:bCs/>
          <w:sz w:val="24"/>
          <w:szCs w:val="24"/>
          <w:shd w:val="clear" w:color="auto" w:fill="FFFFFF"/>
          <w:lang w:val="en-ID" w:eastAsia="en-US"/>
        </w:rPr>
        <w:t>sama</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untuk</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mengisi</w:t>
      </w:r>
      <w:proofErr w:type="spellEnd"/>
      <w:r w:rsidRPr="00A42C0A">
        <w:rPr>
          <w:rFonts w:ascii="Times New Roman" w:eastAsia="Calibri" w:hAnsi="Times New Roman" w:cs="Times New Roman"/>
          <w:bCs/>
          <w:sz w:val="24"/>
          <w:szCs w:val="24"/>
          <w:shd w:val="clear" w:color="auto" w:fill="FFFFFF"/>
          <w:lang w:val="en-ID" w:eastAsia="en-US"/>
        </w:rPr>
        <w:t xml:space="preserve"> </w:t>
      </w:r>
      <w:proofErr w:type="spellStart"/>
      <w:r w:rsidRPr="00A42C0A">
        <w:rPr>
          <w:rFonts w:ascii="Times New Roman" w:eastAsia="Calibri" w:hAnsi="Times New Roman" w:cs="Times New Roman"/>
          <w:bCs/>
          <w:sz w:val="24"/>
          <w:szCs w:val="24"/>
          <w:shd w:val="clear" w:color="auto" w:fill="FFFFFF"/>
          <w:lang w:val="en-ID" w:eastAsia="en-US"/>
        </w:rPr>
        <w:t>skala</w:t>
      </w:r>
      <w:proofErr w:type="spellEnd"/>
      <w:r w:rsidRPr="00A42C0A">
        <w:rPr>
          <w:rFonts w:ascii="Times New Roman" w:eastAsia="Calibri" w:hAnsi="Times New Roman" w:cs="Times New Roman"/>
          <w:bCs/>
          <w:sz w:val="24"/>
          <w:szCs w:val="24"/>
          <w:shd w:val="clear" w:color="auto" w:fill="FFFFFF"/>
          <w:lang w:val="en-ID" w:eastAsia="en-US"/>
        </w:rPr>
        <w:t xml:space="preserve">. </w:t>
      </w:r>
    </w:p>
    <w:p w14:paraId="5CD325F7" w14:textId="356F427D" w:rsidR="003A6F9D" w:rsidRPr="00A42C0A" w:rsidRDefault="00A42C0A" w:rsidP="003E1D79">
      <w:pPr>
        <w:pBdr>
          <w:top w:val="nil"/>
          <w:left w:val="nil"/>
          <w:bottom w:val="nil"/>
          <w:right w:val="nil"/>
          <w:between w:val="nil"/>
        </w:pBdr>
        <w:spacing w:after="0" w:line="360" w:lineRule="auto"/>
        <w:ind w:firstLine="567"/>
        <w:jc w:val="both"/>
        <w:rPr>
          <w:rFonts w:ascii="Times New Roman" w:eastAsia="Calibri" w:hAnsi="Times New Roman" w:cs="Times New Roman"/>
          <w:sz w:val="24"/>
          <w:szCs w:val="24"/>
          <w:lang w:val="en-ID" w:eastAsia="en-US"/>
        </w:rPr>
      </w:pPr>
      <w:proofErr w:type="spellStart"/>
      <w:r w:rsidRPr="00A42C0A">
        <w:rPr>
          <w:rFonts w:ascii="Times New Roman" w:eastAsia="Times New Roman" w:hAnsi="Times New Roman" w:cs="Times New Roman"/>
          <w:sz w:val="24"/>
          <w:szCs w:val="24"/>
          <w:lang w:val="en-ID" w:eastAsia="en-US"/>
        </w:rPr>
        <w:t>Jumlah</w:t>
      </w:r>
      <w:proofErr w:type="spell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subjek</w:t>
      </w:r>
      <w:proofErr w:type="spell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dalam</w:t>
      </w:r>
      <w:proofErr w:type="spell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penelitian</w:t>
      </w:r>
      <w:proofErr w:type="spell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ini</w:t>
      </w:r>
      <w:proofErr w:type="spellEnd"/>
      <w:r w:rsidRPr="00A42C0A">
        <w:rPr>
          <w:rFonts w:ascii="Times New Roman" w:eastAsia="Times New Roman" w:hAnsi="Times New Roman" w:cs="Times New Roman"/>
          <w:sz w:val="24"/>
          <w:szCs w:val="24"/>
          <w:lang w:val="en-ID" w:eastAsia="en-US"/>
        </w:rPr>
        <w:t xml:space="preserve"> yang </w:t>
      </w:r>
      <w:proofErr w:type="spellStart"/>
      <w:r w:rsidRPr="00A42C0A">
        <w:rPr>
          <w:rFonts w:ascii="Times New Roman" w:eastAsia="Times New Roman" w:hAnsi="Times New Roman" w:cs="Times New Roman"/>
          <w:sz w:val="24"/>
          <w:szCs w:val="24"/>
          <w:lang w:val="en-ID" w:eastAsia="en-US"/>
        </w:rPr>
        <w:t>sesuai</w:t>
      </w:r>
      <w:proofErr w:type="spell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dengan</w:t>
      </w:r>
      <w:proofErr w:type="spell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karakteristik</w:t>
      </w:r>
      <w:proofErr w:type="spell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subjek</w:t>
      </w:r>
      <w:proofErr w:type="spell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penelitian</w:t>
      </w:r>
      <w:proofErr w:type="spellEnd"/>
      <w:r w:rsidRPr="00A42C0A">
        <w:rPr>
          <w:rFonts w:ascii="Times New Roman" w:eastAsia="Times New Roman" w:hAnsi="Times New Roman" w:cs="Times New Roman"/>
          <w:sz w:val="24"/>
          <w:szCs w:val="24"/>
          <w:lang w:val="en-ID" w:eastAsia="en-US"/>
        </w:rPr>
        <w:t xml:space="preserve"> </w:t>
      </w:r>
      <w:proofErr w:type="spellStart"/>
      <w:proofErr w:type="gramStart"/>
      <w:r w:rsidRPr="00A42C0A">
        <w:rPr>
          <w:rFonts w:ascii="Times New Roman" w:eastAsia="Times New Roman" w:hAnsi="Times New Roman" w:cs="Times New Roman"/>
          <w:sz w:val="24"/>
          <w:szCs w:val="24"/>
          <w:lang w:val="en-ID" w:eastAsia="en-US"/>
        </w:rPr>
        <w:t>adalah</w:t>
      </w:r>
      <w:proofErr w:type="spellEnd"/>
      <w:r w:rsidRPr="00A42C0A">
        <w:rPr>
          <w:rFonts w:ascii="Times New Roman" w:eastAsia="Times New Roman" w:hAnsi="Times New Roman" w:cs="Times New Roman"/>
          <w:sz w:val="24"/>
          <w:szCs w:val="24"/>
          <w:lang w:val="en-ID" w:eastAsia="en-US"/>
        </w:rPr>
        <w:t xml:space="preserve">  </w:t>
      </w:r>
      <w:r w:rsidR="00857F1D">
        <w:rPr>
          <w:rFonts w:ascii="Times New Roman" w:eastAsia="Times New Roman" w:hAnsi="Times New Roman" w:cs="Times New Roman"/>
          <w:sz w:val="24"/>
          <w:szCs w:val="24"/>
          <w:lang w:val="en-ID" w:eastAsia="en-US"/>
        </w:rPr>
        <w:t>5</w:t>
      </w:r>
      <w:r w:rsidRPr="00A42C0A">
        <w:rPr>
          <w:rFonts w:ascii="Times New Roman" w:eastAsia="Times New Roman" w:hAnsi="Times New Roman" w:cs="Times New Roman"/>
          <w:sz w:val="24"/>
          <w:szCs w:val="24"/>
          <w:lang w:val="en-ID" w:eastAsia="en-US"/>
        </w:rPr>
        <w:t>0</w:t>
      </w:r>
      <w:proofErr w:type="gramEnd"/>
      <w:r w:rsidRPr="00A42C0A">
        <w:rPr>
          <w:rFonts w:ascii="Times New Roman" w:eastAsia="Times New Roman" w:hAnsi="Times New Roman" w:cs="Times New Roman"/>
          <w:sz w:val="24"/>
          <w:szCs w:val="24"/>
          <w:lang w:val="en-ID" w:eastAsia="en-US"/>
        </w:rPr>
        <w:t xml:space="preserve"> </w:t>
      </w:r>
      <w:proofErr w:type="spellStart"/>
      <w:r w:rsidRPr="00A42C0A">
        <w:rPr>
          <w:rFonts w:ascii="Times New Roman" w:eastAsia="Times New Roman" w:hAnsi="Times New Roman" w:cs="Times New Roman"/>
          <w:sz w:val="24"/>
          <w:szCs w:val="24"/>
          <w:lang w:val="en-ID" w:eastAsia="en-US"/>
        </w:rPr>
        <w:t>subjek</w:t>
      </w:r>
      <w:proofErr w:type="spellEnd"/>
      <w:r w:rsidRPr="00A42C0A">
        <w:rPr>
          <w:rFonts w:ascii="Times New Roman" w:eastAsia="Times New Roman" w:hAnsi="Times New Roman" w:cs="Times New Roman"/>
          <w:sz w:val="24"/>
          <w:szCs w:val="24"/>
          <w:lang w:val="en-ID" w:eastAsia="en-US"/>
        </w:rPr>
        <w:t xml:space="preserve">. </w:t>
      </w:r>
    </w:p>
    <w:p w14:paraId="2B6453D1" w14:textId="04FE10F7" w:rsidR="00B14C3C" w:rsidRPr="00260C13" w:rsidRDefault="002C6882" w:rsidP="003E1D79">
      <w:pPr>
        <w:spacing w:after="0" w:line="360" w:lineRule="auto"/>
        <w:ind w:firstLine="720"/>
        <w:jc w:val="both"/>
        <w:rPr>
          <w:rFonts w:ascii="Times New Roman" w:hAnsi="Times New Roman" w:cs="Times New Roman"/>
          <w:sz w:val="24"/>
          <w:szCs w:val="24"/>
          <w:lang w:val="en-ID"/>
        </w:rPr>
      </w:pPr>
      <w:proofErr w:type="spellStart"/>
      <w:r w:rsidRPr="00F224EF">
        <w:rPr>
          <w:rFonts w:ascii="Times New Roman" w:hAnsi="Times New Roman" w:cs="Times New Roman"/>
          <w:bCs/>
          <w:sz w:val="24"/>
          <w:szCs w:val="24"/>
          <w:lang w:val="en-US"/>
        </w:rPr>
        <w:t>Metode</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pengumpulan</w:t>
      </w:r>
      <w:proofErr w:type="spellEnd"/>
      <w:r w:rsidRPr="00F224EF">
        <w:rPr>
          <w:rFonts w:ascii="Times New Roman" w:hAnsi="Times New Roman" w:cs="Times New Roman"/>
          <w:bCs/>
          <w:sz w:val="24"/>
          <w:szCs w:val="24"/>
          <w:lang w:val="en-US"/>
        </w:rPr>
        <w:t xml:space="preserve"> data </w:t>
      </w:r>
      <w:proofErr w:type="spellStart"/>
      <w:r w:rsidRPr="00F224EF">
        <w:rPr>
          <w:rFonts w:ascii="Times New Roman" w:hAnsi="Times New Roman" w:cs="Times New Roman"/>
          <w:bCs/>
          <w:sz w:val="24"/>
          <w:szCs w:val="24"/>
          <w:lang w:val="en-US"/>
        </w:rPr>
        <w:t>penelitian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ini</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dengan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menggunakan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s</w:t>
      </w:r>
      <w:r w:rsidR="00C00C1F" w:rsidRPr="00F224EF">
        <w:rPr>
          <w:rFonts w:ascii="Times New Roman" w:hAnsi="Times New Roman" w:cs="Times New Roman"/>
          <w:bCs/>
          <w:sz w:val="24"/>
          <w:szCs w:val="24"/>
          <w:lang w:val="en-US"/>
        </w:rPr>
        <w:t>kala</w:t>
      </w:r>
      <w:proofErr w:type="spellEnd"/>
      <w:r w:rsidR="00C00C1F" w:rsidRPr="00F224EF">
        <w:rPr>
          <w:rFonts w:ascii="Times New Roman" w:hAnsi="Times New Roman" w:cs="Times New Roman"/>
          <w:bCs/>
          <w:sz w:val="24"/>
          <w:szCs w:val="24"/>
          <w:lang w:val="en-US"/>
        </w:rPr>
        <w:t xml:space="preserve"> </w:t>
      </w:r>
      <w:proofErr w:type="spellStart"/>
      <w:r w:rsidR="00C00C1F" w:rsidRPr="00F224EF">
        <w:rPr>
          <w:rFonts w:ascii="Times New Roman" w:hAnsi="Times New Roman" w:cs="Times New Roman"/>
          <w:bCs/>
          <w:sz w:val="24"/>
          <w:szCs w:val="24"/>
          <w:lang w:val="en-US"/>
        </w:rPr>
        <w:t>yaitu</w:t>
      </w:r>
      <w:proofErr w:type="spellEnd"/>
      <w:r w:rsidRPr="00F224EF">
        <w:rPr>
          <w:rFonts w:ascii="Times New Roman" w:hAnsi="Times New Roman" w:cs="Times New Roman"/>
          <w:bCs/>
          <w:sz w:val="24"/>
          <w:szCs w:val="24"/>
          <w:lang w:val="en-US"/>
        </w:rPr>
        <w:t xml:space="preserve"> </w:t>
      </w:r>
      <w:r w:rsidR="00500C9B">
        <w:rPr>
          <w:rFonts w:ascii="Times New Roman" w:hAnsi="Times New Roman" w:cs="Times New Roman"/>
          <w:sz w:val="24"/>
          <w:szCs w:val="24"/>
        </w:rPr>
        <w:t>Skala</w:t>
      </w:r>
      <w:r w:rsidR="00260C13">
        <w:rPr>
          <w:rFonts w:ascii="Times New Roman" w:hAnsi="Times New Roman" w:cs="Times New Roman"/>
          <w:sz w:val="24"/>
          <w:szCs w:val="24"/>
          <w:lang w:val="en-ID"/>
        </w:rPr>
        <w:t xml:space="preserve"> </w:t>
      </w:r>
      <w:r w:rsidR="009F6B68">
        <w:rPr>
          <w:rFonts w:ascii="Times New Roman" w:hAnsi="Times New Roman" w:cs="Times New Roman"/>
          <w:sz w:val="24"/>
          <w:szCs w:val="24"/>
          <w:lang w:val="en-ID"/>
        </w:rPr>
        <w:t>WLB</w:t>
      </w:r>
      <w:r w:rsidR="00260C13">
        <w:rPr>
          <w:rFonts w:ascii="Times New Roman" w:hAnsi="Times New Roman" w:cs="Times New Roman"/>
          <w:sz w:val="24"/>
          <w:szCs w:val="24"/>
          <w:lang w:val="en-ID"/>
        </w:rPr>
        <w:t xml:space="preserve"> dan Skala </w:t>
      </w:r>
      <w:r w:rsidR="009F6B68">
        <w:rPr>
          <w:rFonts w:ascii="Times New Roman" w:hAnsi="Times New Roman" w:cs="Times New Roman"/>
          <w:sz w:val="24"/>
          <w:szCs w:val="24"/>
          <w:lang w:val="en-ID"/>
        </w:rPr>
        <w:t>TK</w:t>
      </w:r>
      <w:r w:rsidR="00260C13">
        <w:rPr>
          <w:rFonts w:ascii="Times New Roman" w:hAnsi="Times New Roman" w:cs="Times New Roman"/>
          <w:sz w:val="24"/>
          <w:szCs w:val="24"/>
          <w:lang w:val="en-ID"/>
        </w:rPr>
        <w:t xml:space="preserve">. </w:t>
      </w:r>
      <w:proofErr w:type="spellStart"/>
      <w:r w:rsidRPr="00F224EF">
        <w:rPr>
          <w:rFonts w:ascii="Times New Roman" w:hAnsi="Times New Roman" w:cs="Times New Roman"/>
          <w:bCs/>
          <w:sz w:val="24"/>
          <w:szCs w:val="24"/>
          <w:lang w:val="en-US"/>
        </w:rPr>
        <w:t>Ben</w:t>
      </w:r>
      <w:r w:rsidR="003A6F9D">
        <w:rPr>
          <w:rFonts w:ascii="Times New Roman" w:hAnsi="Times New Roman" w:cs="Times New Roman"/>
          <w:bCs/>
          <w:sz w:val="24"/>
          <w:szCs w:val="24"/>
          <w:lang w:val="en-US"/>
        </w:rPr>
        <w:t>tuk</w:t>
      </w:r>
      <w:proofErr w:type="spellEnd"/>
      <w:r w:rsidR="003A6F9D">
        <w:rPr>
          <w:rFonts w:ascii="Times New Roman" w:hAnsi="Times New Roman" w:cs="Times New Roman"/>
          <w:bCs/>
          <w:sz w:val="24"/>
          <w:szCs w:val="24"/>
          <w:lang w:val="en-US"/>
        </w:rPr>
        <w:t xml:space="preserve"> </w:t>
      </w:r>
      <w:proofErr w:type="spellStart"/>
      <w:r w:rsidR="003A6F9D">
        <w:rPr>
          <w:rFonts w:ascii="Times New Roman" w:hAnsi="Times New Roman" w:cs="Times New Roman"/>
          <w:bCs/>
          <w:sz w:val="24"/>
          <w:szCs w:val="24"/>
          <w:lang w:val="en-US"/>
        </w:rPr>
        <w:t>skala</w:t>
      </w:r>
      <w:proofErr w:type="spellEnd"/>
      <w:r w:rsidR="003A6F9D">
        <w:rPr>
          <w:rFonts w:ascii="Times New Roman" w:hAnsi="Times New Roman" w:cs="Times New Roman"/>
          <w:bCs/>
          <w:sz w:val="24"/>
          <w:szCs w:val="24"/>
          <w:lang w:val="en-US"/>
        </w:rPr>
        <w:t xml:space="preserve"> yang </w:t>
      </w:r>
      <w:proofErr w:type="spellStart"/>
      <w:r w:rsidR="003A6F9D">
        <w:rPr>
          <w:rFonts w:ascii="Times New Roman" w:hAnsi="Times New Roman" w:cs="Times New Roman"/>
          <w:bCs/>
          <w:sz w:val="24"/>
          <w:szCs w:val="24"/>
          <w:lang w:val="en-US"/>
        </w:rPr>
        <w:t>digunakan</w:t>
      </w:r>
      <w:proofErr w:type="spellEnd"/>
      <w:r w:rsidR="003A6F9D">
        <w:rPr>
          <w:rFonts w:ascii="Times New Roman" w:hAnsi="Times New Roman" w:cs="Times New Roman"/>
          <w:bCs/>
          <w:sz w:val="24"/>
          <w:szCs w:val="24"/>
          <w:lang w:val="en-US"/>
        </w:rPr>
        <w:t xml:space="preserve"> </w:t>
      </w:r>
      <w:proofErr w:type="spellStart"/>
      <w:r w:rsidR="003A6F9D">
        <w:rPr>
          <w:rFonts w:ascii="Times New Roman" w:hAnsi="Times New Roman" w:cs="Times New Roman"/>
          <w:bCs/>
          <w:sz w:val="24"/>
          <w:szCs w:val="24"/>
          <w:lang w:val="en-US"/>
        </w:rPr>
        <w:t>adalah</w:t>
      </w:r>
      <w:proofErr w:type="spellEnd"/>
      <w:r w:rsidRPr="00F224EF">
        <w:rPr>
          <w:rFonts w:ascii="Times New Roman" w:hAnsi="Times New Roman" w:cs="Times New Roman"/>
          <w:bCs/>
          <w:sz w:val="24"/>
          <w:szCs w:val="24"/>
          <w:lang w:val="en-US"/>
        </w:rPr>
        <w:t xml:space="preserve"> model </w:t>
      </w:r>
      <w:proofErr w:type="spellStart"/>
      <w:r w:rsidRPr="00F224EF">
        <w:rPr>
          <w:rFonts w:ascii="Times New Roman" w:hAnsi="Times New Roman" w:cs="Times New Roman"/>
          <w:bCs/>
          <w:sz w:val="24"/>
          <w:szCs w:val="24"/>
          <w:lang w:val="en-US"/>
        </w:rPr>
        <w:t>skala</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likert</w:t>
      </w:r>
      <w:proofErr w:type="spellEnd"/>
      <w:r w:rsidRPr="00F224EF">
        <w:rPr>
          <w:rFonts w:ascii="Times New Roman" w:hAnsi="Times New Roman" w:cs="Times New Roman"/>
          <w:bCs/>
          <w:sz w:val="24"/>
          <w:szCs w:val="24"/>
          <w:lang w:val="en-US"/>
        </w:rPr>
        <w:t xml:space="preserve"> </w:t>
      </w:r>
      <w:r w:rsidR="00CA21E5" w:rsidRPr="00F224EF">
        <w:rPr>
          <w:rFonts w:ascii="Times New Roman" w:eastAsia="Calibri" w:hAnsi="Times New Roman" w:cs="Times New Roman"/>
          <w:sz w:val="24"/>
          <w:szCs w:val="24"/>
        </w:rPr>
        <w:t>dengan 4 alternatif jawaban</w:t>
      </w:r>
      <w:r w:rsidR="00066A96" w:rsidRPr="00F224EF">
        <w:rPr>
          <w:rFonts w:ascii="Times New Roman" w:eastAsia="Calibri" w:hAnsi="Times New Roman" w:cs="Times New Roman"/>
          <w:sz w:val="24"/>
          <w:szCs w:val="24"/>
          <w:lang w:val="en-US"/>
        </w:rPr>
        <w:t xml:space="preserve"> </w:t>
      </w:r>
      <w:proofErr w:type="gramStart"/>
      <w:r w:rsidR="00066A96" w:rsidRPr="00F224EF">
        <w:rPr>
          <w:rFonts w:ascii="Times New Roman" w:eastAsia="Calibri" w:hAnsi="Times New Roman" w:cs="Times New Roman"/>
          <w:sz w:val="24"/>
          <w:szCs w:val="24"/>
        </w:rPr>
        <w:t>yaitu :</w:t>
      </w:r>
      <w:proofErr w:type="gramEnd"/>
      <w:r w:rsidR="00066A96" w:rsidRPr="00F224EF">
        <w:rPr>
          <w:rFonts w:ascii="Times New Roman" w:eastAsia="Calibri" w:hAnsi="Times New Roman" w:cs="Times New Roman"/>
          <w:sz w:val="24"/>
          <w:szCs w:val="24"/>
        </w:rPr>
        <w:t xml:space="preserve"> Sangat S</w:t>
      </w:r>
      <w:proofErr w:type="spellStart"/>
      <w:r w:rsidR="00B14C3C">
        <w:rPr>
          <w:rFonts w:ascii="Times New Roman" w:eastAsia="Calibri" w:hAnsi="Times New Roman" w:cs="Times New Roman"/>
          <w:sz w:val="24"/>
          <w:szCs w:val="24"/>
          <w:lang w:val="en-US"/>
        </w:rPr>
        <w:t>esuai</w:t>
      </w:r>
      <w:proofErr w:type="spellEnd"/>
      <w:r w:rsidR="00066A96" w:rsidRPr="00F224EF">
        <w:rPr>
          <w:rFonts w:ascii="Times New Roman" w:eastAsia="Calibri" w:hAnsi="Times New Roman" w:cs="Times New Roman"/>
          <w:sz w:val="24"/>
          <w:szCs w:val="24"/>
        </w:rPr>
        <w:t xml:space="preserve"> (SS), </w:t>
      </w:r>
      <w:r w:rsidR="00B14C3C" w:rsidRPr="00F224EF">
        <w:rPr>
          <w:rFonts w:ascii="Times New Roman" w:eastAsia="Calibri" w:hAnsi="Times New Roman" w:cs="Times New Roman"/>
          <w:sz w:val="24"/>
          <w:szCs w:val="24"/>
        </w:rPr>
        <w:t>S</w:t>
      </w:r>
      <w:proofErr w:type="spellStart"/>
      <w:r w:rsidR="00B14C3C">
        <w:rPr>
          <w:rFonts w:ascii="Times New Roman" w:eastAsia="Calibri" w:hAnsi="Times New Roman" w:cs="Times New Roman"/>
          <w:sz w:val="24"/>
          <w:szCs w:val="24"/>
          <w:lang w:val="en-US"/>
        </w:rPr>
        <w:t>esuai</w:t>
      </w:r>
      <w:proofErr w:type="spellEnd"/>
      <w:r w:rsidR="00B14C3C" w:rsidRPr="00F224EF">
        <w:rPr>
          <w:rFonts w:ascii="Times New Roman" w:eastAsia="Calibri" w:hAnsi="Times New Roman" w:cs="Times New Roman"/>
          <w:sz w:val="24"/>
          <w:szCs w:val="24"/>
        </w:rPr>
        <w:t xml:space="preserve"> </w:t>
      </w:r>
      <w:r w:rsidR="00066A96" w:rsidRPr="00F224EF">
        <w:rPr>
          <w:rFonts w:ascii="Times New Roman" w:eastAsia="Calibri" w:hAnsi="Times New Roman" w:cs="Times New Roman"/>
          <w:sz w:val="24"/>
          <w:szCs w:val="24"/>
        </w:rPr>
        <w:t xml:space="preserve">(S), Tidak </w:t>
      </w:r>
      <w:r w:rsidR="00B14C3C" w:rsidRPr="00F224EF">
        <w:rPr>
          <w:rFonts w:ascii="Times New Roman" w:eastAsia="Calibri" w:hAnsi="Times New Roman" w:cs="Times New Roman"/>
          <w:sz w:val="24"/>
          <w:szCs w:val="24"/>
        </w:rPr>
        <w:t>S</w:t>
      </w:r>
      <w:proofErr w:type="spellStart"/>
      <w:r w:rsidR="00B14C3C">
        <w:rPr>
          <w:rFonts w:ascii="Times New Roman" w:eastAsia="Calibri" w:hAnsi="Times New Roman" w:cs="Times New Roman"/>
          <w:sz w:val="24"/>
          <w:szCs w:val="24"/>
          <w:lang w:val="en-US"/>
        </w:rPr>
        <w:t>esuai</w:t>
      </w:r>
      <w:proofErr w:type="spellEnd"/>
      <w:r w:rsidR="00066A96" w:rsidRPr="00F224EF">
        <w:rPr>
          <w:rFonts w:ascii="Times New Roman" w:eastAsia="Calibri" w:hAnsi="Times New Roman" w:cs="Times New Roman"/>
          <w:sz w:val="24"/>
          <w:szCs w:val="24"/>
        </w:rPr>
        <w:t xml:space="preserve"> (TS), dan Sangat Tidak </w:t>
      </w:r>
      <w:r w:rsidR="00B14C3C" w:rsidRPr="00F224EF">
        <w:rPr>
          <w:rFonts w:ascii="Times New Roman" w:eastAsia="Calibri" w:hAnsi="Times New Roman" w:cs="Times New Roman"/>
          <w:sz w:val="24"/>
          <w:szCs w:val="24"/>
        </w:rPr>
        <w:t>S</w:t>
      </w:r>
      <w:proofErr w:type="spellStart"/>
      <w:r w:rsidR="00B14C3C">
        <w:rPr>
          <w:rFonts w:ascii="Times New Roman" w:eastAsia="Calibri" w:hAnsi="Times New Roman" w:cs="Times New Roman"/>
          <w:sz w:val="24"/>
          <w:szCs w:val="24"/>
          <w:lang w:val="en-US"/>
        </w:rPr>
        <w:t>esuai</w:t>
      </w:r>
      <w:proofErr w:type="spellEnd"/>
      <w:r w:rsidR="00066A96" w:rsidRPr="00F224EF">
        <w:rPr>
          <w:rFonts w:ascii="Times New Roman" w:eastAsia="Calibri" w:hAnsi="Times New Roman" w:cs="Times New Roman"/>
          <w:sz w:val="24"/>
          <w:szCs w:val="24"/>
        </w:rPr>
        <w:t xml:space="preserve"> (STS). </w:t>
      </w:r>
      <w:r w:rsidR="00BC0DA0" w:rsidRPr="002235EF">
        <w:rPr>
          <w:rFonts w:ascii="Times New Roman" w:eastAsia="Calibri" w:hAnsi="Times New Roman" w:cs="Times New Roman"/>
          <w:sz w:val="24"/>
          <w:szCs w:val="24"/>
        </w:rPr>
        <w:t xml:space="preserve">Skala ini </w:t>
      </w:r>
      <w:r w:rsidR="00BC0DA0" w:rsidRPr="002235EF">
        <w:rPr>
          <w:rFonts w:ascii="Times New Roman" w:eastAsia="Calibri" w:hAnsi="Times New Roman" w:cs="Times New Roman"/>
          <w:sz w:val="24"/>
          <w:szCs w:val="24"/>
        </w:rPr>
        <w:t>terdiri dari aitem-aitem pernyata</w:t>
      </w:r>
      <w:r w:rsidR="00BC0DA0">
        <w:rPr>
          <w:rFonts w:ascii="Times New Roman" w:eastAsia="Calibri" w:hAnsi="Times New Roman" w:cs="Times New Roman"/>
          <w:sz w:val="24"/>
          <w:szCs w:val="24"/>
          <w:lang w:val="en-US"/>
        </w:rPr>
        <w:t>-</w:t>
      </w:r>
      <w:r w:rsidR="00BC0DA0" w:rsidRPr="002235EF">
        <w:rPr>
          <w:rFonts w:ascii="Times New Roman" w:eastAsia="Calibri" w:hAnsi="Times New Roman" w:cs="Times New Roman"/>
          <w:sz w:val="24"/>
          <w:szCs w:val="24"/>
        </w:rPr>
        <w:t>an yang ber</w:t>
      </w:r>
      <w:r w:rsidR="009F6B68">
        <w:rPr>
          <w:rFonts w:ascii="Times New Roman" w:eastAsia="Calibri" w:hAnsi="Times New Roman" w:cs="Times New Roman"/>
          <w:sz w:val="24"/>
          <w:szCs w:val="24"/>
          <w:lang w:val="en-US"/>
        </w:rPr>
        <w:t>s</w:t>
      </w:r>
      <w:r w:rsidR="00BC0DA0" w:rsidRPr="002235EF">
        <w:rPr>
          <w:rFonts w:ascii="Times New Roman" w:eastAsia="Calibri" w:hAnsi="Times New Roman" w:cs="Times New Roman"/>
          <w:sz w:val="24"/>
          <w:szCs w:val="24"/>
        </w:rPr>
        <w:t xml:space="preserve">ifat </w:t>
      </w:r>
      <w:r w:rsidR="00BC0DA0" w:rsidRPr="002235EF">
        <w:rPr>
          <w:rFonts w:ascii="Times New Roman" w:eastAsia="Calibri" w:hAnsi="Times New Roman" w:cs="Times New Roman"/>
          <w:i/>
          <w:sz w:val="24"/>
          <w:szCs w:val="24"/>
        </w:rPr>
        <w:t>favourabel</w:t>
      </w:r>
      <w:r w:rsidR="00B14C3C">
        <w:rPr>
          <w:rFonts w:ascii="Times New Roman" w:hAnsi="Times New Roman" w:cs="Times New Roman"/>
          <w:sz w:val="24"/>
          <w:szCs w:val="24"/>
          <w:lang w:val="en-US"/>
        </w:rPr>
        <w:t xml:space="preserve"> </w:t>
      </w:r>
      <w:proofErr w:type="spellStart"/>
      <w:r w:rsidR="00B14C3C">
        <w:rPr>
          <w:rFonts w:ascii="Times New Roman" w:hAnsi="Times New Roman" w:cs="Times New Roman"/>
          <w:sz w:val="24"/>
          <w:szCs w:val="24"/>
          <w:lang w:val="en-US"/>
        </w:rPr>
        <w:t>karena</w:t>
      </w:r>
      <w:proofErr w:type="spellEnd"/>
      <w:r w:rsidR="00B14C3C">
        <w:rPr>
          <w:rFonts w:ascii="Times New Roman" w:hAnsi="Times New Roman" w:cs="Times New Roman"/>
          <w:sz w:val="24"/>
          <w:szCs w:val="24"/>
          <w:lang w:val="en-US"/>
        </w:rPr>
        <w:t xml:space="preserve"> </w:t>
      </w:r>
      <w:proofErr w:type="spellStart"/>
      <w:r w:rsidR="00B14C3C" w:rsidRPr="00B14C3C">
        <w:rPr>
          <w:rFonts w:ascii="Times New Roman" w:hAnsi="Times New Roman" w:cs="Times New Roman"/>
          <w:sz w:val="24"/>
          <w:szCs w:val="24"/>
          <w:lang w:val="en-US"/>
        </w:rPr>
        <w:t>mendukung</w:t>
      </w:r>
      <w:proofErr w:type="spellEnd"/>
      <w:r w:rsidR="00B14C3C" w:rsidRPr="00B14C3C">
        <w:rPr>
          <w:rFonts w:ascii="Times New Roman" w:hAnsi="Times New Roman" w:cs="Times New Roman"/>
          <w:sz w:val="24"/>
          <w:szCs w:val="24"/>
          <w:lang w:val="en-US"/>
        </w:rPr>
        <w:t xml:space="preserve"> </w:t>
      </w:r>
      <w:proofErr w:type="spellStart"/>
      <w:r w:rsidR="00B14C3C" w:rsidRPr="00B14C3C">
        <w:rPr>
          <w:rFonts w:ascii="Times New Roman" w:hAnsi="Times New Roman" w:cs="Times New Roman"/>
          <w:sz w:val="24"/>
          <w:szCs w:val="24"/>
          <w:lang w:val="en-US"/>
        </w:rPr>
        <w:t>langsung</w:t>
      </w:r>
      <w:proofErr w:type="spellEnd"/>
      <w:r w:rsidR="00B14C3C" w:rsidRPr="00B14C3C">
        <w:rPr>
          <w:rFonts w:ascii="Times New Roman" w:hAnsi="Times New Roman" w:cs="Times New Roman"/>
          <w:sz w:val="24"/>
          <w:szCs w:val="24"/>
          <w:lang w:val="en-US"/>
        </w:rPr>
        <w:t xml:space="preserve"> </w:t>
      </w:r>
      <w:proofErr w:type="spellStart"/>
      <w:r w:rsidR="00B14C3C" w:rsidRPr="00B14C3C">
        <w:rPr>
          <w:rFonts w:ascii="Times New Roman" w:hAnsi="Times New Roman" w:cs="Times New Roman"/>
          <w:sz w:val="24"/>
          <w:szCs w:val="24"/>
          <w:lang w:val="en-US"/>
        </w:rPr>
        <w:t>atribut</w:t>
      </w:r>
      <w:proofErr w:type="spellEnd"/>
      <w:r w:rsidR="00B14C3C" w:rsidRPr="00B14C3C">
        <w:rPr>
          <w:rFonts w:ascii="Times New Roman" w:hAnsi="Times New Roman" w:cs="Times New Roman"/>
          <w:sz w:val="24"/>
          <w:szCs w:val="24"/>
          <w:lang w:val="en-US"/>
        </w:rPr>
        <w:t xml:space="preserve"> yang </w:t>
      </w:r>
      <w:proofErr w:type="spellStart"/>
      <w:r w:rsidR="00B14C3C" w:rsidRPr="00B14C3C">
        <w:rPr>
          <w:rFonts w:ascii="Times New Roman" w:hAnsi="Times New Roman" w:cs="Times New Roman"/>
          <w:sz w:val="24"/>
          <w:szCs w:val="24"/>
          <w:lang w:val="en-US"/>
        </w:rPr>
        <w:t>hendak</w:t>
      </w:r>
      <w:proofErr w:type="spellEnd"/>
      <w:r w:rsidR="00B14C3C" w:rsidRPr="00B14C3C">
        <w:rPr>
          <w:rFonts w:ascii="Times New Roman" w:hAnsi="Times New Roman" w:cs="Times New Roman"/>
          <w:sz w:val="24"/>
          <w:szCs w:val="24"/>
          <w:lang w:val="en-US"/>
        </w:rPr>
        <w:t xml:space="preserve"> </w:t>
      </w:r>
      <w:proofErr w:type="spellStart"/>
      <w:r w:rsidR="00B14C3C" w:rsidRPr="00B14C3C">
        <w:rPr>
          <w:rFonts w:ascii="Times New Roman" w:hAnsi="Times New Roman" w:cs="Times New Roman"/>
          <w:sz w:val="24"/>
          <w:szCs w:val="24"/>
          <w:lang w:val="en-US"/>
        </w:rPr>
        <w:t>diukur</w:t>
      </w:r>
      <w:proofErr w:type="spellEnd"/>
      <w:r w:rsidR="00B14C3C" w:rsidRPr="00B14C3C">
        <w:rPr>
          <w:rFonts w:ascii="Times New Roman" w:hAnsi="Times New Roman" w:cs="Times New Roman"/>
          <w:sz w:val="24"/>
          <w:szCs w:val="24"/>
          <w:lang w:val="en-US"/>
        </w:rPr>
        <w:t xml:space="preserve"> (</w:t>
      </w:r>
      <w:proofErr w:type="spellStart"/>
      <w:r w:rsidR="00B14C3C" w:rsidRPr="00B14C3C">
        <w:rPr>
          <w:rFonts w:ascii="Times New Roman" w:hAnsi="Times New Roman" w:cs="Times New Roman"/>
          <w:sz w:val="24"/>
          <w:szCs w:val="24"/>
          <w:lang w:val="en-US"/>
        </w:rPr>
        <w:t>Azwar</w:t>
      </w:r>
      <w:proofErr w:type="spellEnd"/>
      <w:r w:rsidR="00B14C3C" w:rsidRPr="00B14C3C">
        <w:rPr>
          <w:rFonts w:ascii="Times New Roman" w:hAnsi="Times New Roman" w:cs="Times New Roman"/>
          <w:sz w:val="24"/>
          <w:szCs w:val="24"/>
          <w:lang w:val="en-US"/>
        </w:rPr>
        <w:t>, 2016).</w:t>
      </w:r>
      <w:r w:rsidR="00B14C3C">
        <w:rPr>
          <w:rFonts w:ascii="Times New Roman" w:hAnsi="Times New Roman" w:cs="Times New Roman"/>
          <w:sz w:val="24"/>
          <w:szCs w:val="24"/>
          <w:lang w:val="en-US"/>
        </w:rPr>
        <w:t xml:space="preserve"> </w:t>
      </w:r>
    </w:p>
    <w:p w14:paraId="42F04B1F" w14:textId="186FD09D" w:rsidR="00260C13" w:rsidRPr="00260C13" w:rsidRDefault="00BC0DA0" w:rsidP="003E1D79">
      <w:pPr>
        <w:spacing w:after="0" w:line="360" w:lineRule="auto"/>
        <w:jc w:val="both"/>
        <w:rPr>
          <w:rFonts w:ascii="Times New Roman" w:hAnsi="Times New Roman" w:cs="Times New Roman"/>
          <w:i/>
          <w:sz w:val="24"/>
          <w:szCs w:val="24"/>
          <w:lang w:val="en-ID"/>
        </w:rPr>
      </w:pPr>
      <w:r>
        <w:rPr>
          <w:rFonts w:ascii="Times New Roman" w:hAnsi="Times New Roman" w:cs="Times New Roman"/>
          <w:sz w:val="24"/>
          <w:szCs w:val="24"/>
          <w:lang w:val="en-US"/>
        </w:rPr>
        <w:tab/>
      </w:r>
      <w:r w:rsidRPr="00BC0DA0">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aitem</w:t>
      </w:r>
      <w:proofErr w:type="spellEnd"/>
      <w:r>
        <w:rPr>
          <w:rFonts w:ascii="Times New Roman" w:hAnsi="Times New Roman" w:cs="Times New Roman"/>
          <w:sz w:val="24"/>
          <w:szCs w:val="24"/>
          <w:lang w:val="en-US"/>
        </w:rPr>
        <w:t xml:space="preserve"> Skala </w:t>
      </w:r>
      <w:r w:rsidR="0082302E">
        <w:rPr>
          <w:rFonts w:ascii="Times New Roman" w:hAnsi="Times New Roman" w:cs="Times New Roman"/>
          <w:sz w:val="24"/>
          <w:szCs w:val="24"/>
          <w:lang w:val="en-US"/>
        </w:rPr>
        <w:t>WLB</w:t>
      </w:r>
      <w:r w:rsidRPr="00A40141">
        <w:rPr>
          <w:rFonts w:ascii="Times New Roman" w:hAnsi="Times New Roman" w:cs="Times New Roman"/>
          <w:sz w:val="24"/>
          <w:szCs w:val="24"/>
          <w:lang w:val="en-US"/>
        </w:rPr>
        <w:t xml:space="preserve"> </w:t>
      </w:r>
      <w:proofErr w:type="spellStart"/>
      <w:r w:rsidRPr="00A40141">
        <w:rPr>
          <w:rFonts w:ascii="Times New Roman" w:hAnsi="Times New Roman" w:cs="Times New Roman"/>
          <w:sz w:val="24"/>
          <w:szCs w:val="24"/>
          <w:lang w:val="en-US"/>
        </w:rPr>
        <w:t>bergerak</w:t>
      </w:r>
      <w:proofErr w:type="spellEnd"/>
      <w:r w:rsidRPr="00A40141">
        <w:rPr>
          <w:rFonts w:ascii="Times New Roman" w:hAnsi="Times New Roman" w:cs="Times New Roman"/>
          <w:sz w:val="24"/>
          <w:szCs w:val="24"/>
          <w:lang w:val="en-US"/>
        </w:rPr>
        <w:t xml:space="preserve"> </w:t>
      </w:r>
      <w:proofErr w:type="spellStart"/>
      <w:r w:rsidRPr="00A40141">
        <w:rPr>
          <w:rFonts w:ascii="Times New Roman" w:hAnsi="Times New Roman" w:cs="Times New Roman"/>
          <w:sz w:val="24"/>
          <w:szCs w:val="24"/>
          <w:lang w:val="en-US"/>
        </w:rPr>
        <w:t>dari</w:t>
      </w:r>
      <w:proofErr w:type="spellEnd"/>
      <w:r w:rsidRPr="00A40141">
        <w:rPr>
          <w:rFonts w:ascii="Times New Roman" w:hAnsi="Times New Roman" w:cs="Times New Roman"/>
          <w:sz w:val="24"/>
          <w:szCs w:val="24"/>
          <w:lang w:val="en-US"/>
        </w:rPr>
        <w:t xml:space="preserve"> </w:t>
      </w:r>
      <w:r w:rsidR="00260C13" w:rsidRPr="00A40141">
        <w:rPr>
          <w:rFonts w:ascii="Times New Roman" w:hAnsi="Times New Roman" w:cs="Times New Roman"/>
          <w:sz w:val="24"/>
          <w:szCs w:val="24"/>
        </w:rPr>
        <w:t xml:space="preserve">dari </w:t>
      </w:r>
      <w:r w:rsidR="00A40141" w:rsidRPr="00A40141">
        <w:rPr>
          <w:rFonts w:ascii="Times New Roman" w:hAnsi="Times New Roman" w:cs="Times New Roman"/>
          <w:sz w:val="24"/>
          <w:szCs w:val="24"/>
        </w:rPr>
        <w:t>0.063 sampai 0.</w:t>
      </w:r>
      <w:r w:rsidR="00A40141" w:rsidRPr="00A40141">
        <w:rPr>
          <w:rFonts w:ascii="Times New Roman" w:hAnsi="Times New Roman" w:cs="Times New Roman"/>
          <w:color w:val="010205"/>
          <w:sz w:val="24"/>
          <w:szCs w:val="24"/>
        </w:rPr>
        <w:t>699</w:t>
      </w:r>
      <w:r w:rsidR="00A40141">
        <w:rPr>
          <w:rFonts w:ascii="Times New Roman" w:hAnsi="Times New Roman" w:cs="Times New Roman"/>
          <w:sz w:val="24"/>
          <w:szCs w:val="24"/>
        </w:rPr>
        <w:t xml:space="preserve"> </w:t>
      </w:r>
      <w:r w:rsidR="00260C13" w:rsidRPr="00CE3B06">
        <w:rPr>
          <w:rFonts w:ascii="Times New Roman" w:hAnsi="Times New Roman" w:cs="Times New Roman"/>
          <w:sz w:val="24"/>
          <w:szCs w:val="24"/>
        </w:rPr>
        <w:t>dengan koefisien reliabilitas alpha (α)</w:t>
      </w:r>
      <w:r w:rsidR="00260C13">
        <w:rPr>
          <w:rFonts w:ascii="Times New Roman" w:hAnsi="Times New Roman" w:cs="Times New Roman"/>
          <w:sz w:val="24"/>
          <w:szCs w:val="24"/>
        </w:rPr>
        <w:t xml:space="preserve"> </w:t>
      </w:r>
      <w:r w:rsidR="00260C13" w:rsidRPr="00CE3B06">
        <w:rPr>
          <w:rFonts w:ascii="Times New Roman" w:hAnsi="Times New Roman" w:cs="Times New Roman"/>
          <w:sz w:val="24"/>
          <w:szCs w:val="24"/>
        </w:rPr>
        <w:t xml:space="preserve">sebesar </w:t>
      </w:r>
      <w:r w:rsidR="00A40141" w:rsidRPr="0069552E">
        <w:rPr>
          <w:rFonts w:ascii="Times New Roman" w:hAnsi="Times New Roman" w:cs="Times New Roman"/>
          <w:sz w:val="24"/>
          <w:szCs w:val="24"/>
        </w:rPr>
        <w:t>sebesar 0</w:t>
      </w:r>
      <w:r w:rsidR="00A40141" w:rsidRPr="0069552E">
        <w:rPr>
          <w:rFonts w:ascii="Times New Roman" w:hAnsi="Times New Roman" w:cs="Times New Roman"/>
          <w:color w:val="010205"/>
          <w:sz w:val="24"/>
          <w:szCs w:val="24"/>
        </w:rPr>
        <w:t>.860</w:t>
      </w:r>
      <w:r w:rsidR="00A40141" w:rsidRPr="0069552E">
        <w:rPr>
          <w:rFonts w:ascii="Times New Roman" w:hAnsi="Times New Roman" w:cs="Times New Roman"/>
          <w:sz w:val="24"/>
          <w:szCs w:val="24"/>
        </w:rPr>
        <w:t xml:space="preserve">. </w:t>
      </w:r>
      <w:proofErr w:type="spellStart"/>
      <w:r w:rsidR="00F11020">
        <w:rPr>
          <w:rFonts w:ascii="Times New Roman" w:hAnsi="Times New Roman" w:cs="Times New Roman"/>
          <w:sz w:val="24"/>
          <w:szCs w:val="24"/>
          <w:lang w:val="en-US"/>
        </w:rPr>
        <w:t>Sedangkan</w:t>
      </w:r>
      <w:proofErr w:type="spellEnd"/>
      <w:r w:rsidR="00F11020">
        <w:rPr>
          <w:rFonts w:ascii="Times New Roman" w:hAnsi="Times New Roman" w:cs="Times New Roman"/>
          <w:sz w:val="24"/>
          <w:szCs w:val="24"/>
          <w:lang w:val="en-US"/>
        </w:rPr>
        <w:t xml:space="preserve">, </w:t>
      </w:r>
      <w:proofErr w:type="spellStart"/>
      <w:r w:rsidR="00F11020">
        <w:rPr>
          <w:rFonts w:ascii="Times New Roman" w:hAnsi="Times New Roman" w:cs="Times New Roman"/>
          <w:sz w:val="24"/>
          <w:szCs w:val="24"/>
          <w:lang w:val="en-US"/>
        </w:rPr>
        <w:t>h</w:t>
      </w:r>
      <w:r w:rsidR="00F11020" w:rsidRPr="00BC0DA0">
        <w:rPr>
          <w:rFonts w:ascii="Times New Roman" w:hAnsi="Times New Roman" w:cs="Times New Roman"/>
          <w:sz w:val="24"/>
          <w:szCs w:val="24"/>
          <w:lang w:val="en-US"/>
        </w:rPr>
        <w:t>asil</w:t>
      </w:r>
      <w:proofErr w:type="spellEnd"/>
      <w:r w:rsidR="00F11020" w:rsidRPr="00BC0DA0">
        <w:rPr>
          <w:rFonts w:ascii="Times New Roman" w:hAnsi="Times New Roman" w:cs="Times New Roman"/>
          <w:sz w:val="24"/>
          <w:szCs w:val="24"/>
          <w:lang w:val="en-US"/>
        </w:rPr>
        <w:t xml:space="preserve"> </w:t>
      </w:r>
      <w:proofErr w:type="spellStart"/>
      <w:r w:rsidR="00260C13">
        <w:rPr>
          <w:rFonts w:ascii="Times New Roman" w:hAnsi="Times New Roman" w:cs="Times New Roman"/>
          <w:sz w:val="24"/>
          <w:szCs w:val="24"/>
          <w:lang w:val="en-US"/>
        </w:rPr>
        <w:t>daya</w:t>
      </w:r>
      <w:proofErr w:type="spellEnd"/>
      <w:r w:rsidR="00260C13">
        <w:rPr>
          <w:rFonts w:ascii="Times New Roman" w:hAnsi="Times New Roman" w:cs="Times New Roman"/>
          <w:sz w:val="24"/>
          <w:szCs w:val="24"/>
          <w:lang w:val="en-US"/>
        </w:rPr>
        <w:t xml:space="preserve"> </w:t>
      </w:r>
      <w:proofErr w:type="spellStart"/>
      <w:r w:rsidR="00260C13">
        <w:rPr>
          <w:rFonts w:ascii="Times New Roman" w:hAnsi="Times New Roman" w:cs="Times New Roman"/>
          <w:sz w:val="24"/>
          <w:szCs w:val="24"/>
          <w:lang w:val="en-US"/>
        </w:rPr>
        <w:t>beda</w:t>
      </w:r>
      <w:proofErr w:type="spellEnd"/>
      <w:r w:rsidR="00260C13">
        <w:rPr>
          <w:rFonts w:ascii="Times New Roman" w:hAnsi="Times New Roman" w:cs="Times New Roman"/>
          <w:sz w:val="24"/>
          <w:szCs w:val="24"/>
          <w:lang w:val="en-US"/>
        </w:rPr>
        <w:t xml:space="preserve"> </w:t>
      </w:r>
      <w:proofErr w:type="spellStart"/>
      <w:r w:rsidR="00260C13">
        <w:rPr>
          <w:rFonts w:ascii="Times New Roman" w:hAnsi="Times New Roman" w:cs="Times New Roman"/>
          <w:sz w:val="24"/>
          <w:szCs w:val="24"/>
          <w:lang w:val="en-US"/>
        </w:rPr>
        <w:t>aitem</w:t>
      </w:r>
      <w:proofErr w:type="spellEnd"/>
      <w:r w:rsidR="00260C13">
        <w:rPr>
          <w:rFonts w:ascii="Times New Roman" w:hAnsi="Times New Roman" w:cs="Times New Roman"/>
          <w:sz w:val="24"/>
          <w:szCs w:val="24"/>
          <w:lang w:val="en-US"/>
        </w:rPr>
        <w:t xml:space="preserve"> Skala </w:t>
      </w:r>
      <w:r w:rsidR="0082302E">
        <w:rPr>
          <w:rFonts w:ascii="Times New Roman" w:hAnsi="Times New Roman" w:cs="Times New Roman"/>
          <w:sz w:val="24"/>
          <w:szCs w:val="24"/>
          <w:lang w:val="en-US"/>
        </w:rPr>
        <w:t xml:space="preserve">TK </w:t>
      </w:r>
      <w:r w:rsidR="00260C13" w:rsidRPr="00CE3B06">
        <w:rPr>
          <w:rFonts w:ascii="Times New Roman" w:hAnsi="Times New Roman" w:cs="Times New Roman"/>
          <w:sz w:val="24"/>
          <w:szCs w:val="24"/>
        </w:rPr>
        <w:t xml:space="preserve">bergerak dari </w:t>
      </w:r>
      <w:r w:rsidR="00A40141" w:rsidRPr="0069552E">
        <w:rPr>
          <w:rFonts w:ascii="Times New Roman" w:hAnsi="Times New Roman" w:cs="Times New Roman"/>
          <w:sz w:val="24"/>
          <w:szCs w:val="24"/>
        </w:rPr>
        <w:t>0.274 sampai 0.671</w:t>
      </w:r>
      <w:r w:rsidR="00A40141">
        <w:rPr>
          <w:rFonts w:ascii="Times New Roman" w:hAnsi="Times New Roman" w:cs="Times New Roman"/>
          <w:sz w:val="24"/>
          <w:szCs w:val="24"/>
          <w:lang w:val="en-ID"/>
        </w:rPr>
        <w:t xml:space="preserve"> </w:t>
      </w:r>
      <w:r w:rsidR="00260C13" w:rsidRPr="00CE3B06">
        <w:rPr>
          <w:rFonts w:ascii="Times New Roman" w:hAnsi="Times New Roman" w:cs="Times New Roman"/>
          <w:sz w:val="24"/>
          <w:szCs w:val="24"/>
        </w:rPr>
        <w:t>dengan koefisien reliabilitas alpha (α)</w:t>
      </w:r>
      <w:r w:rsidR="00260C13">
        <w:rPr>
          <w:rFonts w:ascii="Times New Roman" w:hAnsi="Times New Roman" w:cs="Times New Roman"/>
          <w:sz w:val="24"/>
          <w:szCs w:val="24"/>
        </w:rPr>
        <w:t xml:space="preserve"> </w:t>
      </w:r>
      <w:r w:rsidR="00260C13" w:rsidRPr="00CE3B06">
        <w:rPr>
          <w:rFonts w:ascii="Times New Roman" w:hAnsi="Times New Roman" w:cs="Times New Roman"/>
          <w:sz w:val="24"/>
          <w:szCs w:val="24"/>
        </w:rPr>
        <w:t xml:space="preserve">sebesar </w:t>
      </w:r>
      <w:r w:rsidR="00A40141">
        <w:rPr>
          <w:rFonts w:ascii="Times New Roman" w:hAnsi="Times New Roman" w:cs="Times New Roman"/>
          <w:sz w:val="24"/>
          <w:szCs w:val="24"/>
        </w:rPr>
        <w:t>0.857</w:t>
      </w:r>
      <w:r w:rsidR="00260C13">
        <w:rPr>
          <w:rFonts w:ascii="Times New Roman" w:hAnsi="Times New Roman" w:cs="Times New Roman"/>
          <w:sz w:val="24"/>
          <w:szCs w:val="24"/>
          <w:lang w:val="en-ID"/>
        </w:rPr>
        <w:t>.</w:t>
      </w:r>
    </w:p>
    <w:p w14:paraId="177EC812" w14:textId="77777777" w:rsidR="0069098E" w:rsidRDefault="00C00C1F" w:rsidP="003E1D79">
      <w:pPr>
        <w:pStyle w:val="ListParagraph"/>
        <w:spacing w:after="0" w:line="360" w:lineRule="auto"/>
        <w:ind w:left="0"/>
        <w:jc w:val="both"/>
        <w:rPr>
          <w:rFonts w:ascii="Times New Roman" w:eastAsia="Times New Roman" w:hAnsi="Times New Roman" w:cs="Times New Roman"/>
          <w:i/>
          <w:sz w:val="24"/>
          <w:szCs w:val="24"/>
          <w:lang w:val="en-US"/>
        </w:rPr>
      </w:pPr>
      <w:r w:rsidRPr="00F224EF">
        <w:rPr>
          <w:rFonts w:ascii="Times New Roman" w:hAnsi="Times New Roman" w:cs="Times New Roman"/>
          <w:bCs/>
          <w:sz w:val="24"/>
          <w:szCs w:val="24"/>
          <w:lang w:val="en-US"/>
        </w:rPr>
        <w:tab/>
      </w:r>
      <w:proofErr w:type="spellStart"/>
      <w:r w:rsidR="0069098E" w:rsidRPr="00F224EF">
        <w:rPr>
          <w:rFonts w:ascii="Times New Roman" w:hAnsi="Times New Roman" w:cs="Times New Roman"/>
          <w:bCs/>
          <w:sz w:val="24"/>
          <w:szCs w:val="24"/>
          <w:lang w:val="en-US"/>
        </w:rPr>
        <w:t>Analisis</w:t>
      </w:r>
      <w:proofErr w:type="spellEnd"/>
      <w:r w:rsidR="0069098E" w:rsidRPr="00F224EF">
        <w:rPr>
          <w:rFonts w:ascii="Times New Roman" w:hAnsi="Times New Roman" w:cs="Times New Roman"/>
          <w:bCs/>
          <w:sz w:val="24"/>
          <w:szCs w:val="24"/>
          <w:lang w:val="en-US"/>
        </w:rPr>
        <w:t xml:space="preserve"> data </w:t>
      </w:r>
      <w:proofErr w:type="spellStart"/>
      <w:r w:rsidR="0069098E" w:rsidRPr="00F224EF">
        <w:rPr>
          <w:rFonts w:ascii="Times New Roman" w:hAnsi="Times New Roman" w:cs="Times New Roman"/>
          <w:bCs/>
          <w:sz w:val="24"/>
          <w:szCs w:val="24"/>
          <w:lang w:val="en-US"/>
        </w:rPr>
        <w:t>dilakukan</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dengan</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metode</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korelasi</w:t>
      </w:r>
      <w:proofErr w:type="spellEnd"/>
      <w:r w:rsidR="0069098E" w:rsidRPr="00F224EF">
        <w:rPr>
          <w:rFonts w:ascii="Times New Roman" w:hAnsi="Times New Roman" w:cs="Times New Roman"/>
          <w:bCs/>
          <w:sz w:val="24"/>
          <w:szCs w:val="24"/>
          <w:lang w:val="en-US"/>
        </w:rPr>
        <w:t xml:space="preserve"> </w:t>
      </w:r>
      <w:r w:rsidR="0069098E" w:rsidRPr="00F224EF">
        <w:rPr>
          <w:rFonts w:ascii="Times New Roman" w:hAnsi="Times New Roman" w:cs="Times New Roman"/>
          <w:bCs/>
          <w:i/>
          <w:sz w:val="24"/>
          <w:szCs w:val="24"/>
          <w:lang w:val="en-US"/>
        </w:rPr>
        <w:t xml:space="preserve">Product Moment </w:t>
      </w:r>
      <w:r w:rsidR="0069098E" w:rsidRPr="00F224EF">
        <w:rPr>
          <w:rFonts w:ascii="Times New Roman" w:hAnsi="Times New Roman" w:cs="Times New Roman"/>
          <w:color w:val="000000" w:themeColor="text1"/>
          <w:sz w:val="24"/>
          <w:szCs w:val="24"/>
        </w:rPr>
        <w:t xml:space="preserve">(Sugiyono, 2016). </w:t>
      </w:r>
      <w:r w:rsidR="0069098E" w:rsidRPr="00F224EF">
        <w:rPr>
          <w:rFonts w:ascii="Times New Roman" w:hAnsi="Times New Roman" w:cs="Times New Roman"/>
          <w:sz w:val="24"/>
          <w:szCs w:val="24"/>
        </w:rPr>
        <w:t>Keseluruhan data dianalisis dengan menggunakan</w:t>
      </w:r>
      <w:r w:rsidR="0069098E" w:rsidRPr="00F224EF">
        <w:rPr>
          <w:rFonts w:ascii="Times New Roman" w:hAnsi="Times New Roman" w:cs="Times New Roman"/>
          <w:sz w:val="24"/>
          <w:szCs w:val="24"/>
          <w:lang w:val="en-US"/>
        </w:rPr>
        <w:t xml:space="preserve"> </w:t>
      </w:r>
      <w:r w:rsidR="00236A6F">
        <w:rPr>
          <w:rFonts w:ascii="Times New Roman" w:hAnsi="Times New Roman" w:cs="Times New Roman"/>
          <w:sz w:val="24"/>
          <w:szCs w:val="24"/>
        </w:rPr>
        <w:t>program SPSS v.2</w:t>
      </w:r>
      <w:r w:rsidR="002C17DD">
        <w:rPr>
          <w:rFonts w:ascii="Times New Roman" w:hAnsi="Times New Roman" w:cs="Times New Roman"/>
          <w:sz w:val="24"/>
          <w:szCs w:val="24"/>
          <w:lang w:val="en-ID"/>
        </w:rPr>
        <w:t xml:space="preserve">3 </w:t>
      </w:r>
      <w:r w:rsidR="0069098E" w:rsidRPr="00F224EF">
        <w:rPr>
          <w:rFonts w:ascii="Times New Roman" w:hAnsi="Times New Roman" w:cs="Times New Roman"/>
          <w:sz w:val="24"/>
          <w:szCs w:val="24"/>
        </w:rPr>
        <w:t>(</w:t>
      </w:r>
      <w:r w:rsidR="0069098E" w:rsidRPr="00F224EF">
        <w:rPr>
          <w:rFonts w:ascii="Times New Roman" w:hAnsi="Times New Roman" w:cs="Times New Roman"/>
          <w:i/>
          <w:sz w:val="24"/>
          <w:szCs w:val="24"/>
        </w:rPr>
        <w:t xml:space="preserve">Statistical Product and </w:t>
      </w:r>
      <w:r w:rsidR="002C17DD">
        <w:rPr>
          <w:rFonts w:ascii="Times New Roman" w:hAnsi="Times New Roman" w:cs="Times New Roman"/>
          <w:i/>
          <w:sz w:val="24"/>
          <w:szCs w:val="24"/>
        </w:rPr>
        <w:t>Service Solution version 23</w:t>
      </w:r>
      <w:r w:rsidR="0069098E" w:rsidRPr="00F224EF">
        <w:rPr>
          <w:rFonts w:ascii="Times New Roman" w:hAnsi="Times New Roman" w:cs="Times New Roman"/>
          <w:sz w:val="24"/>
          <w:szCs w:val="24"/>
        </w:rPr>
        <w:t>)</w:t>
      </w:r>
      <w:r w:rsidR="0069098E" w:rsidRPr="00F224EF">
        <w:rPr>
          <w:rFonts w:ascii="Times New Roman" w:eastAsia="Times New Roman" w:hAnsi="Times New Roman" w:cs="Times New Roman"/>
          <w:i/>
          <w:sz w:val="24"/>
          <w:szCs w:val="24"/>
        </w:rPr>
        <w:t>.</w:t>
      </w:r>
    </w:p>
    <w:p w14:paraId="75CE0BEA" w14:textId="77777777" w:rsidR="00AF1227" w:rsidRPr="00AF1227" w:rsidRDefault="00AF1227" w:rsidP="003E1D79">
      <w:pPr>
        <w:pStyle w:val="ListParagraph"/>
        <w:spacing w:after="0" w:line="360" w:lineRule="auto"/>
        <w:ind w:left="0"/>
        <w:jc w:val="both"/>
        <w:rPr>
          <w:rFonts w:ascii="Times New Roman" w:eastAsia="Times New Roman" w:hAnsi="Times New Roman" w:cs="Times New Roman"/>
          <w:i/>
          <w:sz w:val="24"/>
          <w:szCs w:val="24"/>
          <w:lang w:val="en-US"/>
        </w:rPr>
      </w:pPr>
    </w:p>
    <w:p w14:paraId="7CAC04BE" w14:textId="77777777" w:rsidR="00214121" w:rsidRPr="00214121" w:rsidRDefault="00C00C1F" w:rsidP="003E1D79">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14:paraId="6E3EED39" w14:textId="21296C0E" w:rsidR="007614D9" w:rsidRPr="00026A02" w:rsidRDefault="00026A02" w:rsidP="003E1D79">
      <w:pPr>
        <w:widowControl w:val="0"/>
        <w:autoSpaceDE w:val="0"/>
        <w:autoSpaceDN w:val="0"/>
        <w:adjustRightInd w:val="0"/>
        <w:spacing w:after="0" w:line="360" w:lineRule="auto"/>
        <w:ind w:firstLine="567"/>
        <w:contextualSpacing/>
        <w:jc w:val="both"/>
        <w:rPr>
          <w:rFonts w:ascii="Times New Roman" w:eastAsia="Calibri" w:hAnsi="Times New Roman" w:cs="Times New Roman"/>
          <w:sz w:val="24"/>
          <w:szCs w:val="24"/>
          <w:lang w:eastAsia="en-US"/>
        </w:rPr>
      </w:pPr>
      <w:r w:rsidRPr="00026A02">
        <w:rPr>
          <w:rFonts w:ascii="Times New Roman" w:eastAsia="Calibri" w:hAnsi="Times New Roman" w:cs="Times New Roman"/>
          <w:sz w:val="24"/>
          <w:szCs w:val="24"/>
          <w:lang w:val="id" w:eastAsia="en-US"/>
        </w:rPr>
        <w:t xml:space="preserve">Penelitian ini bertujuan untuk mengetahui hubungan antara </w:t>
      </w:r>
      <w:r w:rsidRPr="00026A02">
        <w:rPr>
          <w:rFonts w:ascii="Times New Roman" w:eastAsia="Calibri" w:hAnsi="Times New Roman" w:cs="Times New Roman"/>
          <w:sz w:val="24"/>
          <w:szCs w:val="24"/>
          <w:lang w:eastAsia="en-US"/>
        </w:rPr>
        <w:t xml:space="preserve">tuntutan kerja </w:t>
      </w:r>
      <w:proofErr w:type="spellStart"/>
      <w:r w:rsidRPr="00026A02">
        <w:rPr>
          <w:rFonts w:ascii="Times New Roman" w:eastAsia="Calibri" w:hAnsi="Times New Roman" w:cs="Times New Roman"/>
          <w:sz w:val="24"/>
          <w:szCs w:val="24"/>
          <w:lang w:val="en-ID" w:eastAsia="en-US"/>
        </w:rPr>
        <w:t>dengan</w:t>
      </w:r>
      <w:proofErr w:type="spellEnd"/>
      <w:r w:rsidRPr="00026A02">
        <w:rPr>
          <w:rFonts w:ascii="Times New Roman" w:eastAsia="Calibri" w:hAnsi="Times New Roman" w:cs="Times New Roman"/>
          <w:sz w:val="24"/>
          <w:szCs w:val="24"/>
          <w:lang w:val="en-ID" w:eastAsia="en-US"/>
        </w:rPr>
        <w:t xml:space="preserve"> WLB pada </w:t>
      </w:r>
      <w:proofErr w:type="spellStart"/>
      <w:r w:rsidRPr="00026A02">
        <w:rPr>
          <w:rFonts w:ascii="Times New Roman" w:eastAsia="Calibri" w:hAnsi="Times New Roman" w:cs="Times New Roman"/>
          <w:sz w:val="24"/>
          <w:szCs w:val="24"/>
          <w:lang w:val="en-ID" w:eastAsia="en-US"/>
        </w:rPr>
        <w:t>ibu</w:t>
      </w:r>
      <w:proofErr w:type="spellEnd"/>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lang w:val="en-ID" w:eastAsia="en-US"/>
        </w:rPr>
        <w:t>pekerja</w:t>
      </w:r>
      <w:proofErr w:type="spellEnd"/>
      <w:r w:rsidRPr="00026A02">
        <w:rPr>
          <w:rFonts w:ascii="Times New Roman" w:eastAsia="Calibri" w:hAnsi="Times New Roman" w:cs="Times New Roman"/>
          <w:sz w:val="24"/>
          <w:szCs w:val="24"/>
          <w:lang w:val="en-ID" w:eastAsia="en-US"/>
        </w:rPr>
        <w:t xml:space="preserve"> yang </w:t>
      </w:r>
      <w:proofErr w:type="spellStart"/>
      <w:r w:rsidRPr="00026A02">
        <w:rPr>
          <w:rFonts w:ascii="Times New Roman" w:eastAsia="Calibri" w:hAnsi="Times New Roman" w:cs="Times New Roman"/>
          <w:sz w:val="24"/>
          <w:szCs w:val="24"/>
          <w:lang w:val="en-ID" w:eastAsia="en-US"/>
        </w:rPr>
        <w:t>memiliki</w:t>
      </w:r>
      <w:proofErr w:type="spellEnd"/>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lang w:val="en-ID" w:eastAsia="en-US"/>
        </w:rPr>
        <w:t>anak</w:t>
      </w:r>
      <w:proofErr w:type="spellEnd"/>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lang w:val="en-ID" w:eastAsia="en-US"/>
        </w:rPr>
        <w:t>balita</w:t>
      </w:r>
      <w:proofErr w:type="spellEnd"/>
      <w:r w:rsidRPr="00026A02">
        <w:rPr>
          <w:rFonts w:ascii="Times New Roman" w:eastAsia="Calibri" w:hAnsi="Times New Roman" w:cs="Times New Roman"/>
          <w:sz w:val="24"/>
          <w:szCs w:val="24"/>
          <w:lang w:val="en-ID" w:eastAsia="en-US"/>
        </w:rPr>
        <w:t xml:space="preserve"> di </w:t>
      </w:r>
      <w:proofErr w:type="spellStart"/>
      <w:r w:rsidRPr="00026A02">
        <w:rPr>
          <w:rFonts w:ascii="Times New Roman" w:eastAsia="Calibri" w:hAnsi="Times New Roman" w:cs="Times New Roman"/>
          <w:sz w:val="24"/>
          <w:szCs w:val="24"/>
          <w:lang w:val="en-ID" w:eastAsia="en-US"/>
        </w:rPr>
        <w:t>kompleks</w:t>
      </w:r>
      <w:proofErr w:type="spellEnd"/>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lang w:val="en-ID" w:eastAsia="en-US"/>
        </w:rPr>
        <w:t>balaikota</w:t>
      </w:r>
      <w:proofErr w:type="spellEnd"/>
      <w:r w:rsidRPr="00026A02">
        <w:rPr>
          <w:rFonts w:ascii="Times New Roman" w:eastAsia="Calibri" w:hAnsi="Times New Roman" w:cs="Times New Roman"/>
          <w:sz w:val="24"/>
          <w:szCs w:val="24"/>
          <w:lang w:val="en-ID" w:eastAsia="en-US"/>
        </w:rPr>
        <w:t xml:space="preserve"> Yogyakarta. </w:t>
      </w:r>
      <w:r w:rsidR="0082302E">
        <w:rPr>
          <w:rFonts w:ascii="Times New Roman" w:eastAsia="Calibri" w:hAnsi="Times New Roman" w:cs="Times New Roman"/>
          <w:sz w:val="24"/>
          <w:szCs w:val="24"/>
          <w:lang w:val="en-ID" w:eastAsia="en-US"/>
        </w:rPr>
        <w:t xml:space="preserve">        </w:t>
      </w:r>
      <w:r w:rsidRPr="00026A02">
        <w:rPr>
          <w:rFonts w:ascii="Times New Roman" w:eastAsia="Calibri" w:hAnsi="Times New Roman" w:cs="Times New Roman"/>
          <w:sz w:val="24"/>
          <w:szCs w:val="24"/>
          <w:lang w:val="id" w:eastAsia="en-US"/>
        </w:rPr>
        <w:t xml:space="preserve">Hasil analisis </w:t>
      </w:r>
      <w:r w:rsidRPr="00026A02">
        <w:rPr>
          <w:rFonts w:ascii="Times New Roman" w:eastAsia="Calibri" w:hAnsi="Times New Roman" w:cs="Times New Roman"/>
          <w:i/>
          <w:sz w:val="24"/>
          <w:szCs w:val="24"/>
          <w:lang w:val="id" w:eastAsia="en-US"/>
        </w:rPr>
        <w:t xml:space="preserve">product moment </w:t>
      </w:r>
      <w:r w:rsidRPr="00026A02">
        <w:rPr>
          <w:rFonts w:ascii="Times New Roman" w:eastAsia="Calibri" w:hAnsi="Times New Roman" w:cs="Times New Roman"/>
          <w:sz w:val="24"/>
          <w:szCs w:val="24"/>
          <w:lang w:val="id" w:eastAsia="en-US"/>
        </w:rPr>
        <w:t xml:space="preserve">menunjukkan koefisien korelasi </w:t>
      </w:r>
      <w:r w:rsidRPr="00026A02">
        <w:rPr>
          <w:rFonts w:ascii="Times New Roman" w:eastAsia="Calibri" w:hAnsi="Times New Roman" w:cs="Times New Roman"/>
          <w:sz w:val="24"/>
          <w:szCs w:val="24"/>
          <w:lang w:eastAsia="en-US"/>
        </w:rPr>
        <w:t>korelasi (rxy) sebesar</w:t>
      </w:r>
      <w:r w:rsidRPr="00026A02">
        <w:rPr>
          <w:rFonts w:ascii="Times New Roman" w:eastAsia="Calibri" w:hAnsi="Times New Roman" w:cs="Times New Roman"/>
          <w:sz w:val="24"/>
          <w:szCs w:val="24"/>
          <w:lang w:val="en-ID" w:eastAsia="en-US"/>
        </w:rPr>
        <w:t xml:space="preserve"> -</w:t>
      </w:r>
      <w:r w:rsidRPr="00026A02">
        <w:rPr>
          <w:rFonts w:ascii="Times New Roman" w:eastAsia="Calibri" w:hAnsi="Times New Roman" w:cs="Times New Roman"/>
          <w:sz w:val="24"/>
          <w:szCs w:val="24"/>
          <w:lang w:eastAsia="en-US"/>
        </w:rPr>
        <w:t xml:space="preserve">0,739 </w:t>
      </w:r>
      <w:r w:rsidRPr="00026A02">
        <w:rPr>
          <w:rFonts w:ascii="Times New Roman" w:eastAsia="Calibri" w:hAnsi="Times New Roman" w:cs="Times New Roman"/>
          <w:sz w:val="24"/>
          <w:szCs w:val="24"/>
          <w:lang w:val="id" w:eastAsia="en-US"/>
        </w:rPr>
        <w:t>(</w:t>
      </w:r>
      <w:r w:rsidRPr="00026A02">
        <w:rPr>
          <w:rFonts w:ascii="Times New Roman" w:eastAsia="Calibri" w:hAnsi="Times New Roman" w:cs="Times New Roman"/>
          <w:sz w:val="24"/>
          <w:szCs w:val="24"/>
          <w:lang w:eastAsia="en-US"/>
        </w:rPr>
        <w:t>p = 0.000</w:t>
      </w:r>
      <w:r w:rsidRPr="00026A02">
        <w:rPr>
          <w:rFonts w:ascii="Times New Roman" w:eastAsia="Calibri" w:hAnsi="Times New Roman" w:cs="Times New Roman"/>
          <w:sz w:val="24"/>
          <w:szCs w:val="24"/>
          <w:lang w:val="id" w:eastAsia="en-US"/>
        </w:rPr>
        <w:t>). Hal</w:t>
      </w:r>
      <w:r w:rsidRPr="00026A02">
        <w:rPr>
          <w:rFonts w:ascii="Times New Roman" w:eastAsia="Calibri" w:hAnsi="Times New Roman" w:cs="Times New Roman"/>
          <w:sz w:val="24"/>
          <w:szCs w:val="24"/>
          <w:lang w:eastAsia="en-US"/>
        </w:rPr>
        <w:t xml:space="preserve"> ini menunjukkan </w:t>
      </w:r>
      <w:r w:rsidRPr="00026A02">
        <w:rPr>
          <w:rFonts w:ascii="Times New Roman" w:eastAsia="Calibri" w:hAnsi="Times New Roman" w:cs="Times New Roman"/>
          <w:sz w:val="24"/>
          <w:szCs w:val="24"/>
          <w:lang w:val="id" w:eastAsia="en-US"/>
        </w:rPr>
        <w:t>bahwa terdapat</w:t>
      </w:r>
      <w:r w:rsidRPr="00026A02">
        <w:rPr>
          <w:rFonts w:ascii="Times New Roman" w:eastAsia="Calibri" w:hAnsi="Times New Roman" w:cs="Times New Roman"/>
          <w:sz w:val="24"/>
          <w:szCs w:val="24"/>
          <w:lang w:eastAsia="en-US"/>
        </w:rPr>
        <w:t xml:space="preserve"> hubungan </w:t>
      </w:r>
      <w:proofErr w:type="spellStart"/>
      <w:r w:rsidRPr="00026A02">
        <w:rPr>
          <w:rFonts w:ascii="Times New Roman" w:eastAsia="Calibri" w:hAnsi="Times New Roman" w:cs="Times New Roman"/>
          <w:sz w:val="24"/>
          <w:szCs w:val="24"/>
          <w:lang w:val="en-ID" w:eastAsia="en-US"/>
        </w:rPr>
        <w:t>negatif</w:t>
      </w:r>
      <w:proofErr w:type="spellEnd"/>
      <w:r w:rsidRPr="00026A02">
        <w:rPr>
          <w:rFonts w:ascii="Times New Roman" w:eastAsia="Calibri" w:hAnsi="Times New Roman" w:cs="Times New Roman"/>
          <w:sz w:val="24"/>
          <w:szCs w:val="24"/>
          <w:lang w:eastAsia="en-US"/>
        </w:rPr>
        <w:t xml:space="preserve"> yang </w:t>
      </w:r>
      <w:r w:rsidRPr="00026A02">
        <w:rPr>
          <w:rFonts w:ascii="Times New Roman" w:eastAsia="Calibri" w:hAnsi="Times New Roman" w:cs="Times New Roman"/>
          <w:sz w:val="24"/>
          <w:szCs w:val="24"/>
          <w:lang w:eastAsia="en-US"/>
        </w:rPr>
        <w:lastRenderedPageBreak/>
        <w:t xml:space="preserve">signifikan antara </w:t>
      </w:r>
      <w:proofErr w:type="spellStart"/>
      <w:r w:rsidRPr="00026A02">
        <w:rPr>
          <w:rFonts w:ascii="Times New Roman" w:eastAsia="Calibri" w:hAnsi="Times New Roman" w:cs="Times New Roman"/>
          <w:sz w:val="24"/>
          <w:szCs w:val="24"/>
          <w:lang w:val="en-ID" w:eastAsia="en-US"/>
        </w:rPr>
        <w:t>tuntutan</w:t>
      </w:r>
      <w:proofErr w:type="spellEnd"/>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lang w:val="en-ID" w:eastAsia="en-US"/>
        </w:rPr>
        <w:t>kerja</w:t>
      </w:r>
      <w:proofErr w:type="spellEnd"/>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lang w:val="en-ID" w:eastAsia="en-US"/>
        </w:rPr>
        <w:t>dengan</w:t>
      </w:r>
      <w:proofErr w:type="spellEnd"/>
      <w:r w:rsidRPr="00026A02">
        <w:rPr>
          <w:rFonts w:ascii="Times New Roman" w:eastAsia="Calibri" w:hAnsi="Times New Roman" w:cs="Times New Roman"/>
          <w:sz w:val="24"/>
          <w:szCs w:val="24"/>
          <w:lang w:val="en-ID" w:eastAsia="en-US"/>
        </w:rPr>
        <w:t xml:space="preserve"> </w:t>
      </w:r>
      <w:r w:rsidRPr="00026A02">
        <w:rPr>
          <w:rFonts w:ascii="Times New Roman" w:eastAsia="Calibri" w:hAnsi="Times New Roman" w:cs="Times New Roman"/>
          <w:sz w:val="24"/>
          <w:szCs w:val="24"/>
          <w:lang w:eastAsia="en-US"/>
        </w:rPr>
        <w:t xml:space="preserve">WLB, sehingga semakin </w:t>
      </w:r>
      <w:proofErr w:type="spellStart"/>
      <w:r w:rsidRPr="00026A02">
        <w:rPr>
          <w:rFonts w:ascii="Times New Roman" w:eastAsia="Calibri" w:hAnsi="Times New Roman" w:cs="Times New Roman"/>
          <w:sz w:val="24"/>
          <w:szCs w:val="24"/>
          <w:lang w:val="en-ID" w:eastAsia="en-US"/>
        </w:rPr>
        <w:t>tinggi</w:t>
      </w:r>
      <w:proofErr w:type="spellEnd"/>
      <w:r w:rsidRPr="00026A02">
        <w:rPr>
          <w:rFonts w:ascii="Times New Roman" w:eastAsia="Calibri" w:hAnsi="Times New Roman" w:cs="Times New Roman"/>
          <w:sz w:val="24"/>
          <w:szCs w:val="24"/>
          <w:lang w:val="en-ID" w:eastAsia="en-US"/>
        </w:rPr>
        <w:t xml:space="preserve"> </w:t>
      </w:r>
      <w:r w:rsidRPr="00026A02">
        <w:rPr>
          <w:rFonts w:ascii="Times New Roman" w:eastAsia="Calibri" w:hAnsi="Times New Roman" w:cs="Times New Roman"/>
          <w:sz w:val="24"/>
          <w:szCs w:val="24"/>
          <w:lang w:eastAsia="en-US"/>
        </w:rPr>
        <w:t>tuntutan kerja maka semakin rendah WLB</w:t>
      </w:r>
      <w:r w:rsidRPr="00026A02">
        <w:rPr>
          <w:rFonts w:ascii="Times New Roman" w:eastAsia="Calibri" w:hAnsi="Times New Roman" w:cs="Times New Roman"/>
          <w:i/>
          <w:sz w:val="24"/>
          <w:szCs w:val="24"/>
          <w:lang w:val="en-ID" w:eastAsia="en-US"/>
        </w:rPr>
        <w:t xml:space="preserve"> </w:t>
      </w:r>
      <w:r w:rsidRPr="00026A02">
        <w:rPr>
          <w:rFonts w:ascii="Times New Roman" w:eastAsia="Calibri" w:hAnsi="Times New Roman" w:cs="Times New Roman"/>
          <w:sz w:val="24"/>
          <w:szCs w:val="24"/>
          <w:lang w:eastAsia="en-US"/>
        </w:rPr>
        <w:t>dan sebaliknya semakin rendah tuntutan kerja maka semakin tinggi WLB.</w:t>
      </w:r>
      <w:r>
        <w:rPr>
          <w:rFonts w:ascii="Times New Roman" w:eastAsia="Calibri" w:hAnsi="Times New Roman" w:cs="Times New Roman"/>
          <w:sz w:val="24"/>
          <w:szCs w:val="24"/>
          <w:lang w:val="en-ID" w:eastAsia="en-US"/>
        </w:rPr>
        <w:t xml:space="preserve"> </w:t>
      </w:r>
      <w:r w:rsidR="007614D9">
        <w:rPr>
          <w:rFonts w:ascii="Times New Roman" w:hAnsi="Times New Roman" w:cs="Times New Roman"/>
          <w:sz w:val="24"/>
          <w:szCs w:val="24"/>
        </w:rPr>
        <w:t xml:space="preserve">Dengan </w:t>
      </w:r>
      <w:proofErr w:type="spellStart"/>
      <w:r w:rsidR="007614D9">
        <w:rPr>
          <w:rFonts w:ascii="Times New Roman" w:hAnsi="Times New Roman" w:cs="Times New Roman"/>
          <w:sz w:val="24"/>
          <w:szCs w:val="24"/>
          <w:lang w:val="en-ID"/>
        </w:rPr>
        <w:t>demikian</w:t>
      </w:r>
      <w:proofErr w:type="spellEnd"/>
      <w:r w:rsidR="007614D9">
        <w:rPr>
          <w:rFonts w:ascii="Times New Roman" w:hAnsi="Times New Roman" w:cs="Times New Roman"/>
          <w:sz w:val="24"/>
          <w:szCs w:val="24"/>
        </w:rPr>
        <w:t>,</w:t>
      </w:r>
      <w:r w:rsidR="007614D9" w:rsidRPr="008967CB">
        <w:rPr>
          <w:rFonts w:ascii="Times New Roman" w:hAnsi="Times New Roman" w:cs="Times New Roman"/>
          <w:sz w:val="24"/>
          <w:szCs w:val="24"/>
        </w:rPr>
        <w:t xml:space="preserve"> hipotesis dalam penelitian ini dapat diterima. </w:t>
      </w:r>
    </w:p>
    <w:p w14:paraId="7F1F9BD0" w14:textId="1E31474D" w:rsidR="007614D9" w:rsidRPr="00ED6FF0" w:rsidRDefault="00026A02" w:rsidP="003E1D79">
      <w:pPr>
        <w:pStyle w:val="ListParagraph"/>
        <w:spacing w:after="0" w:line="360" w:lineRule="auto"/>
        <w:ind w:left="0" w:firstLine="567"/>
        <w:jc w:val="both"/>
        <w:rPr>
          <w:rFonts w:ascii="Times New Roman" w:hAnsi="Times New Roman" w:cs="Times New Roman"/>
          <w:sz w:val="24"/>
          <w:szCs w:val="24"/>
          <w:lang w:val="en-US"/>
        </w:rPr>
      </w:pPr>
      <w:r w:rsidRPr="00026A02">
        <w:rPr>
          <w:rFonts w:ascii="Times New Roman" w:eastAsia="Calibri" w:hAnsi="Times New Roman" w:cs="Times New Roman"/>
          <w:sz w:val="24"/>
          <w:szCs w:val="24"/>
          <w:lang w:eastAsia="en-US"/>
        </w:rPr>
        <w:t xml:space="preserve">Berdasarkan hasil kategorisasi Skala </w:t>
      </w:r>
      <w:r w:rsidRPr="00026A02">
        <w:rPr>
          <w:rFonts w:ascii="Times New Roman" w:eastAsia="Calibri" w:hAnsi="Times New Roman" w:cs="Times New Roman"/>
          <w:sz w:val="24"/>
          <w:szCs w:val="24"/>
          <w:lang w:val="en-ID" w:eastAsia="en-US"/>
        </w:rPr>
        <w:t>WLB</w:t>
      </w:r>
      <w:r w:rsidRPr="00026A02">
        <w:rPr>
          <w:rFonts w:ascii="Times New Roman" w:eastAsia="Calibri" w:hAnsi="Times New Roman" w:cs="Times New Roman"/>
          <w:sz w:val="24"/>
          <w:szCs w:val="24"/>
          <w:lang w:eastAsia="en-US"/>
        </w:rPr>
        <w:t xml:space="preserve"> menunjukkan bahwa subjek yang berada dalam kategori tinggi sebesar </w:t>
      </w:r>
      <w:r w:rsidRPr="00026A02">
        <w:rPr>
          <w:rFonts w:ascii="Times New Roman" w:eastAsia="Calibri" w:hAnsi="Times New Roman" w:cs="Times New Roman"/>
          <w:sz w:val="24"/>
          <w:szCs w:val="24"/>
          <w:lang w:val="en-ID" w:eastAsia="en-US"/>
        </w:rPr>
        <w:t>20</w:t>
      </w:r>
      <w:r w:rsidRPr="00026A02">
        <w:rPr>
          <w:rFonts w:ascii="Times New Roman" w:eastAsia="Calibri" w:hAnsi="Times New Roman" w:cs="Times New Roman"/>
          <w:sz w:val="24"/>
          <w:szCs w:val="24"/>
          <w:lang w:eastAsia="en-US"/>
        </w:rPr>
        <w:t xml:space="preserve">% (10  subjek), sedang sebesar </w:t>
      </w:r>
      <w:r w:rsidRPr="00026A02">
        <w:rPr>
          <w:rFonts w:ascii="Times New Roman" w:eastAsia="Calibri" w:hAnsi="Times New Roman" w:cs="Times New Roman"/>
          <w:sz w:val="24"/>
          <w:szCs w:val="24"/>
          <w:lang w:val="en-ID" w:eastAsia="en-US"/>
        </w:rPr>
        <w:t>36%</w:t>
      </w:r>
      <w:r w:rsidRPr="00026A02">
        <w:rPr>
          <w:rFonts w:ascii="Times New Roman" w:eastAsia="Calibri" w:hAnsi="Times New Roman" w:cs="Times New Roman"/>
          <w:sz w:val="24"/>
          <w:szCs w:val="24"/>
          <w:lang w:eastAsia="en-US"/>
        </w:rPr>
        <w:t xml:space="preserve"> (18 subjek), dan rendah sebesar 44% (22 subjek)</w:t>
      </w:r>
      <w:r w:rsidR="007614D9">
        <w:rPr>
          <w:rFonts w:ascii="Times New Roman" w:hAnsi="Times New Roman" w:cs="Times New Roman"/>
          <w:sz w:val="24"/>
          <w:szCs w:val="24"/>
          <w:lang w:val="en-US"/>
        </w:rPr>
        <w:t xml:space="preserve">. </w:t>
      </w:r>
    </w:p>
    <w:p w14:paraId="01D083C5" w14:textId="77777777" w:rsidR="00026A02" w:rsidRDefault="00026A02" w:rsidP="003E1D79">
      <w:pPr>
        <w:widowControl w:val="0"/>
        <w:autoSpaceDE w:val="0"/>
        <w:autoSpaceDN w:val="0"/>
        <w:spacing w:after="0" w:line="360" w:lineRule="auto"/>
        <w:ind w:firstLine="720"/>
        <w:contextualSpacing/>
        <w:jc w:val="both"/>
        <w:rPr>
          <w:rFonts w:ascii="Times New Roman" w:eastAsia="Calibri" w:hAnsi="Times New Roman" w:cs="Times New Roman"/>
          <w:sz w:val="24"/>
          <w:szCs w:val="24"/>
          <w:shd w:val="clear" w:color="auto" w:fill="FFFFFF"/>
          <w:lang w:val="en-ID" w:eastAsia="en-US"/>
        </w:rPr>
      </w:pPr>
      <w:proofErr w:type="spellStart"/>
      <w:r w:rsidRPr="00026A02">
        <w:rPr>
          <w:rFonts w:ascii="Times New Roman" w:eastAsia="Calibri" w:hAnsi="Times New Roman" w:cs="Times New Roman"/>
          <w:sz w:val="24"/>
          <w:szCs w:val="24"/>
          <w:lang w:val="en-ID" w:eastAsia="en-US"/>
        </w:rPr>
        <w:t>Menurut</w:t>
      </w:r>
      <w:proofErr w:type="spellEnd"/>
      <w:r w:rsidRPr="00026A02">
        <w:rPr>
          <w:rFonts w:ascii="Times New Roman" w:eastAsia="Calibri" w:hAnsi="Times New Roman" w:cs="Times New Roman"/>
          <w:sz w:val="24"/>
          <w:szCs w:val="24"/>
          <w:lang w:val="en-ID" w:eastAsia="en-US"/>
        </w:rPr>
        <w:t xml:space="preserve"> </w:t>
      </w:r>
      <w:r w:rsidRPr="00026A02">
        <w:rPr>
          <w:rFonts w:ascii="Times New Roman" w:eastAsia="Calibri" w:hAnsi="Times New Roman" w:cs="Times New Roman"/>
          <w:sz w:val="24"/>
          <w:szCs w:val="24"/>
          <w:shd w:val="clear" w:color="auto" w:fill="FFFFFF"/>
          <w:lang w:val="en-ID" w:eastAsia="en-US"/>
        </w:rPr>
        <w:t xml:space="preserve">Jones, </w:t>
      </w:r>
      <w:proofErr w:type="spellStart"/>
      <w:r w:rsidRPr="00026A02">
        <w:rPr>
          <w:rFonts w:ascii="Times New Roman" w:eastAsia="Calibri" w:hAnsi="Times New Roman" w:cs="Times New Roman"/>
          <w:sz w:val="24"/>
          <w:szCs w:val="24"/>
          <w:shd w:val="clear" w:color="auto" w:fill="FFFFFF"/>
          <w:lang w:val="en-ID" w:eastAsia="en-US"/>
        </w:rPr>
        <w:t>dkk</w:t>
      </w:r>
      <w:proofErr w:type="spellEnd"/>
      <w:r w:rsidRPr="00026A02">
        <w:rPr>
          <w:rFonts w:ascii="Times New Roman" w:eastAsia="Calibri" w:hAnsi="Times New Roman" w:cs="Times New Roman"/>
          <w:sz w:val="24"/>
          <w:szCs w:val="24"/>
          <w:shd w:val="clear" w:color="auto" w:fill="FFFFFF"/>
          <w:lang w:val="en-ID" w:eastAsia="en-US"/>
        </w:rPr>
        <w:t xml:space="preserve">. (2013) </w:t>
      </w:r>
      <w:proofErr w:type="spellStart"/>
      <w:r w:rsidRPr="00026A02">
        <w:rPr>
          <w:rFonts w:ascii="Times New Roman" w:eastAsia="Calibri" w:hAnsi="Times New Roman" w:cs="Times New Roman"/>
          <w:sz w:val="24"/>
          <w:szCs w:val="24"/>
          <w:shd w:val="clear" w:color="auto" w:fill="FFFFFF"/>
          <w:lang w:val="en-ID" w:eastAsia="en-US"/>
        </w:rPr>
        <w:t>seseorang</w:t>
      </w:r>
      <w:proofErr w:type="spellEnd"/>
      <w:r w:rsidRPr="00026A02">
        <w:rPr>
          <w:rFonts w:ascii="Times New Roman" w:eastAsia="Calibri" w:hAnsi="Times New Roman" w:cs="Times New Roman"/>
          <w:sz w:val="24"/>
          <w:szCs w:val="24"/>
          <w:shd w:val="clear" w:color="auto" w:fill="FFFFFF"/>
          <w:lang w:val="en-ID" w:eastAsia="en-US"/>
        </w:rPr>
        <w:t xml:space="preserve"> yang </w:t>
      </w:r>
      <w:proofErr w:type="spellStart"/>
      <w:r w:rsidRPr="00026A02">
        <w:rPr>
          <w:rFonts w:ascii="Times New Roman" w:eastAsia="Calibri" w:hAnsi="Times New Roman" w:cs="Times New Roman"/>
          <w:sz w:val="24"/>
          <w:szCs w:val="24"/>
          <w:shd w:val="clear" w:color="auto" w:fill="FFFFFF"/>
          <w:lang w:val="en-ID" w:eastAsia="en-US"/>
        </w:rPr>
        <w:t>memiliki</w:t>
      </w:r>
      <w:proofErr w:type="spellEnd"/>
      <w:r w:rsidRPr="00026A02">
        <w:rPr>
          <w:rFonts w:ascii="Times New Roman" w:eastAsia="Calibri" w:hAnsi="Times New Roman" w:cs="Times New Roman"/>
          <w:sz w:val="24"/>
          <w:szCs w:val="24"/>
          <w:shd w:val="clear" w:color="auto" w:fill="FFFFFF"/>
          <w:lang w:val="en-ID" w:eastAsia="en-US"/>
        </w:rPr>
        <w:t xml:space="preserve"> WLB </w:t>
      </w:r>
      <w:proofErr w:type="spellStart"/>
      <w:r w:rsidRPr="00026A02">
        <w:rPr>
          <w:rFonts w:ascii="Times New Roman" w:eastAsia="Calibri" w:hAnsi="Times New Roman" w:cs="Times New Roman"/>
          <w:sz w:val="24"/>
          <w:szCs w:val="24"/>
          <w:shd w:val="clear" w:color="auto" w:fill="FFFFFF"/>
          <w:lang w:val="en-ID" w:eastAsia="en-US"/>
        </w:rPr>
        <w:t>dalam</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kategori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tinggi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menunjukkan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bahwa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dirinya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mampu</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menyeimbangkan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setiap</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komponen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kehiduan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dengan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baik</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seperti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waktu</w:t>
      </w:r>
      <w:proofErr w:type="spellEnd"/>
      <w:r w:rsidRPr="00026A02">
        <w:rPr>
          <w:rFonts w:ascii="Times New Roman" w:eastAsia="Calibri" w:hAnsi="Times New Roman" w:cs="Times New Roman"/>
          <w:sz w:val="24"/>
          <w:szCs w:val="24"/>
          <w:shd w:val="clear" w:color="auto" w:fill="FFFFFF"/>
          <w:lang w:val="en-ID" w:eastAsia="en-US"/>
        </w:rPr>
        <w:t xml:space="preserve"> dan </w:t>
      </w:r>
      <w:proofErr w:type="spellStart"/>
      <w:r w:rsidRPr="00026A02">
        <w:rPr>
          <w:rFonts w:ascii="Times New Roman" w:eastAsia="Calibri" w:hAnsi="Times New Roman" w:cs="Times New Roman"/>
          <w:sz w:val="24"/>
          <w:szCs w:val="24"/>
          <w:shd w:val="clear" w:color="auto" w:fill="FFFFFF"/>
          <w:lang w:val="en-ID" w:eastAsia="en-US"/>
        </w:rPr>
        <w:t>keterlibatan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dengan</w:t>
      </w:r>
      <w:proofErr w:type="spellEnd"/>
      <w:r w:rsidRPr="00026A02">
        <w:rPr>
          <w:rFonts w:ascii="Times New Roman" w:eastAsia="Calibri" w:hAnsi="Times New Roman" w:cs="Times New Roman"/>
          <w:sz w:val="24"/>
          <w:szCs w:val="24"/>
          <w:shd w:val="clear" w:color="auto" w:fill="FFFFFF"/>
          <w:lang w:val="en-ID" w:eastAsia="en-US"/>
        </w:rPr>
        <w:t xml:space="preserve"> orang lain. </w:t>
      </w:r>
      <w:proofErr w:type="spellStart"/>
      <w:r w:rsidRPr="00026A02">
        <w:rPr>
          <w:rFonts w:ascii="Times New Roman" w:eastAsia="Calibri" w:hAnsi="Times New Roman" w:cs="Times New Roman"/>
          <w:sz w:val="24"/>
          <w:szCs w:val="24"/>
          <w:shd w:val="clear" w:color="auto" w:fill="FFFFFF"/>
          <w:lang w:val="en-ID" w:eastAsia="en-US"/>
        </w:rPr>
        <w:t>Lebih</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lanjut</w:t>
      </w:r>
      <w:proofErr w:type="spellEnd"/>
      <w:r w:rsidRPr="00026A02">
        <w:rPr>
          <w:rFonts w:ascii="Times New Roman" w:eastAsia="Calibri" w:hAnsi="Times New Roman" w:cs="Times New Roman"/>
          <w:sz w:val="24"/>
          <w:szCs w:val="24"/>
          <w:shd w:val="clear" w:color="auto" w:fill="FFFFFF"/>
          <w:lang w:val="en-ID" w:eastAsia="en-US"/>
        </w:rPr>
        <w:t xml:space="preserve">, Jones, </w:t>
      </w:r>
      <w:proofErr w:type="spellStart"/>
      <w:r w:rsidRPr="00026A02">
        <w:rPr>
          <w:rFonts w:ascii="Times New Roman" w:eastAsia="Calibri" w:hAnsi="Times New Roman" w:cs="Times New Roman"/>
          <w:sz w:val="24"/>
          <w:szCs w:val="24"/>
          <w:shd w:val="clear" w:color="auto" w:fill="FFFFFF"/>
          <w:lang w:val="en-ID" w:eastAsia="en-US"/>
        </w:rPr>
        <w:t>dkk</w:t>
      </w:r>
      <w:proofErr w:type="spellEnd"/>
      <w:r w:rsidRPr="00026A02">
        <w:rPr>
          <w:rFonts w:ascii="Times New Roman" w:eastAsia="Calibri" w:hAnsi="Times New Roman" w:cs="Times New Roman"/>
          <w:sz w:val="24"/>
          <w:szCs w:val="24"/>
          <w:shd w:val="clear" w:color="auto" w:fill="FFFFFF"/>
          <w:lang w:val="en-ID" w:eastAsia="en-US"/>
        </w:rPr>
        <w:t xml:space="preserve">. (2013) juga </w:t>
      </w:r>
      <w:proofErr w:type="spellStart"/>
      <w:r w:rsidRPr="00026A02">
        <w:rPr>
          <w:rFonts w:ascii="Times New Roman" w:eastAsia="Calibri" w:hAnsi="Times New Roman" w:cs="Times New Roman"/>
          <w:sz w:val="24"/>
          <w:szCs w:val="24"/>
          <w:shd w:val="clear" w:color="auto" w:fill="FFFFFF"/>
          <w:lang w:val="en-ID" w:eastAsia="en-US"/>
        </w:rPr>
        <w:t>menjelasakan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bahwa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sesorang</w:t>
      </w:r>
      <w:proofErr w:type="spellEnd"/>
      <w:r w:rsidRPr="00026A02">
        <w:rPr>
          <w:rFonts w:ascii="Times New Roman" w:eastAsia="Calibri" w:hAnsi="Times New Roman" w:cs="Times New Roman"/>
          <w:sz w:val="24"/>
          <w:szCs w:val="24"/>
          <w:shd w:val="clear" w:color="auto" w:fill="FFFFFF"/>
          <w:lang w:val="en-ID" w:eastAsia="en-US"/>
        </w:rPr>
        <w:t xml:space="preserve"> yang </w:t>
      </w:r>
      <w:proofErr w:type="spellStart"/>
      <w:r w:rsidRPr="00026A02">
        <w:rPr>
          <w:rFonts w:ascii="Times New Roman" w:eastAsia="Calibri" w:hAnsi="Times New Roman" w:cs="Times New Roman"/>
          <w:sz w:val="24"/>
          <w:szCs w:val="24"/>
          <w:shd w:val="clear" w:color="auto" w:fill="FFFFFF"/>
          <w:lang w:val="en-ID" w:eastAsia="en-US"/>
        </w:rPr>
        <w:t>memiliki</w:t>
      </w:r>
      <w:proofErr w:type="spellEnd"/>
      <w:r w:rsidRPr="00026A02">
        <w:rPr>
          <w:rFonts w:ascii="Times New Roman" w:eastAsia="Calibri" w:hAnsi="Times New Roman" w:cs="Times New Roman"/>
          <w:sz w:val="24"/>
          <w:szCs w:val="24"/>
          <w:shd w:val="clear" w:color="auto" w:fill="FFFFFF"/>
          <w:lang w:val="en-ID" w:eastAsia="en-US"/>
        </w:rPr>
        <w:t xml:space="preserve"> WLB </w:t>
      </w:r>
      <w:proofErr w:type="spellStart"/>
      <w:r w:rsidRPr="00026A02">
        <w:rPr>
          <w:rFonts w:ascii="Times New Roman" w:eastAsia="Calibri" w:hAnsi="Times New Roman" w:cs="Times New Roman"/>
          <w:sz w:val="24"/>
          <w:szCs w:val="24"/>
          <w:shd w:val="clear" w:color="auto" w:fill="FFFFFF"/>
          <w:lang w:val="en-ID" w:eastAsia="en-US"/>
        </w:rPr>
        <w:t>dalam</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kategori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rendah</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maka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akan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sulit</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menyeimbangkan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kehidupan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pekerjaan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maupun</w:t>
      </w:r>
      <w:proofErr w:type="spellEnd"/>
      <w:r w:rsidRPr="00026A02">
        <w:rPr>
          <w:rFonts w:ascii="Times New Roman" w:eastAsia="Calibri" w:hAnsi="Times New Roman" w:cs="Times New Roman"/>
          <w:sz w:val="24"/>
          <w:szCs w:val="24"/>
          <w:shd w:val="clear" w:color="auto" w:fill="FFFFFF"/>
          <w:lang w:val="en-ID" w:eastAsia="en-US"/>
        </w:rPr>
        <w:t xml:space="preserve"> non </w:t>
      </w:r>
      <w:proofErr w:type="spellStart"/>
      <w:r w:rsidRPr="00026A02">
        <w:rPr>
          <w:rFonts w:ascii="Times New Roman" w:eastAsia="Calibri" w:hAnsi="Times New Roman" w:cs="Times New Roman"/>
          <w:sz w:val="24"/>
          <w:szCs w:val="24"/>
          <w:shd w:val="clear" w:color="auto" w:fill="FFFFFF"/>
          <w:lang w:val="en-ID" w:eastAsia="en-US"/>
        </w:rPr>
        <w:t>pekerjaan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sehingga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cenderung</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memprioritaskan</w:t>
      </w:r>
      <w:proofErr w:type="spellEnd"/>
      <w:r w:rsidRPr="00026A02">
        <w:rPr>
          <w:rFonts w:ascii="Times New Roman" w:eastAsia="Calibri" w:hAnsi="Times New Roman" w:cs="Times New Roman"/>
          <w:sz w:val="24"/>
          <w:szCs w:val="24"/>
          <w:shd w:val="clear" w:color="auto" w:fill="FFFFFF"/>
          <w:lang w:val="en-ID" w:eastAsia="en-US"/>
        </w:rPr>
        <w:t xml:space="preserve"> salah </w:t>
      </w:r>
      <w:proofErr w:type="spellStart"/>
      <w:r w:rsidRPr="00026A02">
        <w:rPr>
          <w:rFonts w:ascii="Times New Roman" w:eastAsia="Calibri" w:hAnsi="Times New Roman" w:cs="Times New Roman"/>
          <w:sz w:val="24"/>
          <w:szCs w:val="24"/>
          <w:shd w:val="clear" w:color="auto" w:fill="FFFFFF"/>
          <w:lang w:val="en-ID" w:eastAsia="en-US"/>
        </w:rPr>
        <w:t>satunya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saja</w:t>
      </w:r>
      <w:proofErr w:type="spellEnd"/>
      <w:r w:rsidRPr="00026A02">
        <w:rPr>
          <w:rFonts w:ascii="Times New Roman" w:eastAsia="Calibri" w:hAnsi="Times New Roman" w:cs="Times New Roman"/>
          <w:sz w:val="24"/>
          <w:szCs w:val="24"/>
          <w:shd w:val="clear" w:color="auto" w:fill="FFFFFF"/>
          <w:lang w:val="en-ID" w:eastAsia="en-US"/>
        </w:rPr>
        <w:t>.</w:t>
      </w:r>
    </w:p>
    <w:p w14:paraId="5B7BA998" w14:textId="77777777" w:rsidR="00026A02" w:rsidRDefault="00026A02" w:rsidP="003E1D79">
      <w:pPr>
        <w:widowControl w:val="0"/>
        <w:autoSpaceDE w:val="0"/>
        <w:autoSpaceDN w:val="0"/>
        <w:spacing w:after="0" w:line="360" w:lineRule="auto"/>
        <w:ind w:firstLine="720"/>
        <w:contextualSpacing/>
        <w:jc w:val="both"/>
        <w:rPr>
          <w:rFonts w:ascii="Times New Roman" w:eastAsia="Calibri" w:hAnsi="Times New Roman" w:cs="Times New Roman"/>
          <w:sz w:val="24"/>
          <w:szCs w:val="24"/>
          <w:shd w:val="clear" w:color="auto" w:fill="FFFFFF"/>
          <w:lang w:val="en-ID" w:eastAsia="en-US"/>
        </w:rPr>
      </w:pPr>
      <w:proofErr w:type="spellStart"/>
      <w:r>
        <w:rPr>
          <w:rFonts w:ascii="Times New Roman" w:eastAsia="Calibri" w:hAnsi="Times New Roman" w:cs="Times New Roman"/>
          <w:sz w:val="24"/>
          <w:szCs w:val="24"/>
          <w:shd w:val="clear" w:color="auto" w:fill="FFFFFF"/>
          <w:lang w:val="en-ID" w:eastAsia="en-US"/>
        </w:rPr>
        <w:t>Menurut</w:t>
      </w:r>
      <w:proofErr w:type="spellEnd"/>
      <w:r w:rsidRPr="00026A02">
        <w:rPr>
          <w:rFonts w:ascii="Times New Roman" w:eastAsia="Calibri" w:hAnsi="Times New Roman" w:cs="Times New Roman"/>
          <w:sz w:val="24"/>
          <w:szCs w:val="24"/>
          <w:shd w:val="clear" w:color="auto" w:fill="FFFFFF"/>
          <w:lang w:val="en-ID" w:eastAsia="en-US"/>
        </w:rPr>
        <w:t xml:space="preserve"> </w:t>
      </w:r>
      <w:r w:rsidRPr="00026A02">
        <w:rPr>
          <w:rFonts w:ascii="Times New Roman" w:eastAsia="Calibri" w:hAnsi="Times New Roman" w:cs="Times New Roman"/>
          <w:sz w:val="24"/>
          <w:szCs w:val="24"/>
          <w:lang w:val="en-ID" w:eastAsia="en-US"/>
        </w:rPr>
        <w:t xml:space="preserve">O'Brien dan Wall (2016) </w:t>
      </w:r>
      <w:proofErr w:type="spellStart"/>
      <w:r w:rsidRPr="00026A02">
        <w:rPr>
          <w:rFonts w:ascii="Times New Roman" w:eastAsia="Calibri" w:hAnsi="Times New Roman" w:cs="Times New Roman"/>
          <w:sz w:val="24"/>
          <w:szCs w:val="24"/>
          <w:lang w:val="en-ID" w:eastAsia="en-US"/>
        </w:rPr>
        <w:t>bahwa</w:t>
      </w:r>
      <w:proofErr w:type="spellEnd"/>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kategori</w:t>
      </w:r>
      <w:proofErr w:type="spellEnd"/>
      <w:r w:rsidRPr="00026A02">
        <w:rPr>
          <w:rFonts w:ascii="Times New Roman" w:eastAsia="Calibri" w:hAnsi="Times New Roman" w:cs="Times New Roman"/>
          <w:sz w:val="24"/>
          <w:szCs w:val="24"/>
          <w:shd w:val="clear" w:color="auto" w:fill="FFFFFF"/>
          <w:lang w:val="en-ID" w:eastAsia="en-US"/>
        </w:rPr>
        <w:t xml:space="preserve"> WLB yang </w:t>
      </w:r>
      <w:proofErr w:type="spellStart"/>
      <w:r w:rsidRPr="00026A02">
        <w:rPr>
          <w:rFonts w:ascii="Times New Roman" w:eastAsia="Calibri" w:hAnsi="Times New Roman" w:cs="Times New Roman"/>
          <w:sz w:val="24"/>
          <w:szCs w:val="24"/>
          <w:shd w:val="clear" w:color="auto" w:fill="FFFFFF"/>
          <w:lang w:val="en-ID" w:eastAsia="en-US"/>
        </w:rPr>
        <w:t>sedang</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menunjukkan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bahwa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seseorang</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berada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ditengah</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tingkat</w:t>
      </w:r>
      <w:proofErr w:type="spellEnd"/>
      <w:r w:rsidRPr="00026A02">
        <w:rPr>
          <w:rFonts w:ascii="Times New Roman" w:eastAsia="Calibri" w:hAnsi="Times New Roman" w:cs="Times New Roman"/>
          <w:sz w:val="24"/>
          <w:szCs w:val="24"/>
          <w:shd w:val="clear" w:color="auto" w:fill="FFFFFF"/>
          <w:lang w:val="en-ID" w:eastAsia="en-US"/>
        </w:rPr>
        <w:t xml:space="preserve"> WLB yang </w:t>
      </w:r>
      <w:proofErr w:type="spellStart"/>
      <w:r w:rsidRPr="00026A02">
        <w:rPr>
          <w:rFonts w:ascii="Times New Roman" w:eastAsia="Calibri" w:hAnsi="Times New Roman" w:cs="Times New Roman"/>
          <w:sz w:val="24"/>
          <w:szCs w:val="24"/>
          <w:shd w:val="clear" w:color="auto" w:fill="FFFFFF"/>
          <w:lang w:val="en-ID" w:eastAsia="en-US"/>
        </w:rPr>
        <w:t>dimiliki</w:t>
      </w:r>
      <w:proofErr w:type="spellEnd"/>
      <w:r w:rsidRPr="00026A02">
        <w:rPr>
          <w:rFonts w:ascii="Times New Roman" w:eastAsia="Calibri" w:hAnsi="Times New Roman" w:cs="Times New Roman"/>
          <w:sz w:val="24"/>
          <w:szCs w:val="24"/>
          <w:shd w:val="clear" w:color="auto" w:fill="FFFFFF"/>
          <w:lang w:val="en-ID" w:eastAsia="en-US"/>
        </w:rPr>
        <w:t xml:space="preserve">. </w:t>
      </w:r>
    </w:p>
    <w:p w14:paraId="42412495" w14:textId="3884D8BD" w:rsidR="00026A02" w:rsidRPr="00026A02" w:rsidRDefault="00026A02" w:rsidP="003E1D79">
      <w:pPr>
        <w:widowControl w:val="0"/>
        <w:autoSpaceDE w:val="0"/>
        <w:autoSpaceDN w:val="0"/>
        <w:spacing w:after="0" w:line="360" w:lineRule="auto"/>
        <w:ind w:firstLine="720"/>
        <w:contextualSpacing/>
        <w:jc w:val="both"/>
        <w:rPr>
          <w:rFonts w:ascii="Times New Roman" w:eastAsia="Calibri" w:hAnsi="Times New Roman" w:cs="Times New Roman"/>
          <w:sz w:val="24"/>
          <w:szCs w:val="24"/>
          <w:shd w:val="clear" w:color="auto" w:fill="FFFFFF"/>
          <w:lang w:val="en-ID" w:eastAsia="en-US"/>
        </w:rPr>
      </w:pPr>
      <w:proofErr w:type="spellStart"/>
      <w:r w:rsidRPr="00026A02">
        <w:rPr>
          <w:rFonts w:ascii="Times New Roman" w:eastAsia="Calibri" w:hAnsi="Times New Roman" w:cs="Times New Roman"/>
          <w:sz w:val="24"/>
          <w:szCs w:val="24"/>
          <w:shd w:val="clear" w:color="auto" w:fill="FFFFFF"/>
          <w:lang w:val="en-ID" w:eastAsia="en-US"/>
        </w:rPr>
        <w:t>Artinya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seseorang</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tidak</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memiliki</w:t>
      </w:r>
      <w:proofErr w:type="spellEnd"/>
      <w:r w:rsidRPr="00026A02">
        <w:rPr>
          <w:rFonts w:ascii="Times New Roman" w:eastAsia="Calibri" w:hAnsi="Times New Roman" w:cs="Times New Roman"/>
          <w:sz w:val="24"/>
          <w:szCs w:val="24"/>
          <w:shd w:val="clear" w:color="auto" w:fill="FFFFFF"/>
          <w:lang w:val="en-ID" w:eastAsia="en-US"/>
        </w:rPr>
        <w:t xml:space="preserve"> WLB yang </w:t>
      </w:r>
      <w:proofErr w:type="spellStart"/>
      <w:r w:rsidRPr="00026A02">
        <w:rPr>
          <w:rFonts w:ascii="Times New Roman" w:eastAsia="Calibri" w:hAnsi="Times New Roman" w:cs="Times New Roman"/>
          <w:sz w:val="24"/>
          <w:szCs w:val="24"/>
          <w:shd w:val="clear" w:color="auto" w:fill="FFFFFF"/>
          <w:lang w:val="en-ID" w:eastAsia="en-US"/>
        </w:rPr>
        <w:t>begitu</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tinggi</w:t>
      </w:r>
      <w:proofErr w:type="spellEnd"/>
      <w:r w:rsidRPr="00026A02">
        <w:rPr>
          <w:rFonts w:ascii="Times New Roman" w:eastAsia="Calibri" w:hAnsi="Times New Roman" w:cs="Times New Roman"/>
          <w:sz w:val="24"/>
          <w:szCs w:val="24"/>
          <w:shd w:val="clear" w:color="auto" w:fill="FFFFFF"/>
          <w:lang w:val="en-ID" w:eastAsia="en-US"/>
        </w:rPr>
        <w:t xml:space="preserve"> dan </w:t>
      </w:r>
      <w:proofErr w:type="spellStart"/>
      <w:r w:rsidRPr="00026A02">
        <w:rPr>
          <w:rFonts w:ascii="Times New Roman" w:eastAsia="Calibri" w:hAnsi="Times New Roman" w:cs="Times New Roman"/>
          <w:sz w:val="24"/>
          <w:szCs w:val="24"/>
          <w:shd w:val="clear" w:color="auto" w:fill="FFFFFF"/>
          <w:lang w:val="en-ID" w:eastAsia="en-US"/>
        </w:rPr>
        <w:t>tidak</w:t>
      </w:r>
      <w:proofErr w:type="spellEnd"/>
      <w:r w:rsidRPr="00026A02">
        <w:rPr>
          <w:rFonts w:ascii="Times New Roman" w:eastAsia="Calibri" w:hAnsi="Times New Roman" w:cs="Times New Roman"/>
          <w:sz w:val="24"/>
          <w:szCs w:val="24"/>
          <w:shd w:val="clear" w:color="auto" w:fill="FFFFFF"/>
          <w:lang w:val="en-ID" w:eastAsia="en-US"/>
        </w:rPr>
        <w:t xml:space="preserve"> juga </w:t>
      </w:r>
      <w:proofErr w:type="spellStart"/>
      <w:r w:rsidRPr="00026A02">
        <w:rPr>
          <w:rFonts w:ascii="Times New Roman" w:eastAsia="Calibri" w:hAnsi="Times New Roman" w:cs="Times New Roman"/>
          <w:sz w:val="24"/>
          <w:szCs w:val="24"/>
          <w:shd w:val="clear" w:color="auto" w:fill="FFFFFF"/>
          <w:lang w:val="en-ID" w:eastAsia="en-US"/>
        </w:rPr>
        <w:t>rendah</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Kondisi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ini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bisa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ditunjukkan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ketika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seseorang</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membagi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keterlibatan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minggu</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pertama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untuk</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pekerjaan</w:t>
      </w:r>
      <w:proofErr w:type="spellEnd"/>
      <w:r w:rsidRPr="00026A02">
        <w:rPr>
          <w:rFonts w:ascii="Times New Roman" w:eastAsia="Calibri" w:hAnsi="Times New Roman" w:cs="Times New Roman"/>
          <w:sz w:val="24"/>
          <w:szCs w:val="24"/>
          <w:shd w:val="clear" w:color="auto" w:fill="FFFFFF"/>
          <w:lang w:val="en-ID" w:eastAsia="en-US"/>
        </w:rPr>
        <w:t xml:space="preserve"> dan </w:t>
      </w:r>
      <w:proofErr w:type="spellStart"/>
      <w:r w:rsidRPr="00026A02">
        <w:rPr>
          <w:rFonts w:ascii="Times New Roman" w:eastAsia="Calibri" w:hAnsi="Times New Roman" w:cs="Times New Roman"/>
          <w:sz w:val="24"/>
          <w:szCs w:val="24"/>
          <w:shd w:val="clear" w:color="auto" w:fill="FFFFFF"/>
          <w:lang w:val="en-ID" w:eastAsia="en-US"/>
        </w:rPr>
        <w:t>minggu</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berikutnya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meluangkan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untuk</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aktivitas</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lain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namun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jika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memiliki</w:t>
      </w:r>
      <w:proofErr w:type="spellEnd"/>
      <w:r w:rsidRPr="00026A02">
        <w:rPr>
          <w:rFonts w:ascii="Times New Roman" w:eastAsia="Calibri" w:hAnsi="Times New Roman" w:cs="Times New Roman"/>
          <w:sz w:val="24"/>
          <w:szCs w:val="24"/>
          <w:shd w:val="clear" w:color="auto" w:fill="FFFFFF"/>
          <w:lang w:val="en-ID" w:eastAsia="en-US"/>
        </w:rPr>
        <w:t xml:space="preserve"> WLB yang </w:t>
      </w:r>
      <w:proofErr w:type="spellStart"/>
      <w:r w:rsidRPr="00026A02">
        <w:rPr>
          <w:rFonts w:ascii="Times New Roman" w:eastAsia="Calibri" w:hAnsi="Times New Roman" w:cs="Times New Roman"/>
          <w:sz w:val="24"/>
          <w:szCs w:val="24"/>
          <w:shd w:val="clear" w:color="auto" w:fill="FFFFFF"/>
          <w:lang w:val="en-ID" w:eastAsia="en-US"/>
        </w:rPr>
        <w:t>tinggi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maka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seseorang</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akan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mampu</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diminggu</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pertama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membagi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keterlibatan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untuk</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setiap</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aktivitas</w:t>
      </w:r>
      <w:proofErr w:type="spellEnd"/>
      <w:r w:rsidRPr="00026A02">
        <w:rPr>
          <w:rFonts w:ascii="Times New Roman" w:eastAsia="Calibri" w:hAnsi="Times New Roman" w:cs="Times New Roman"/>
          <w:sz w:val="24"/>
          <w:szCs w:val="24"/>
          <w:shd w:val="clear" w:color="auto" w:fill="FFFFFF"/>
          <w:lang w:val="en-ID" w:eastAsia="en-US"/>
        </w:rPr>
        <w:t xml:space="preserve"> dan </w:t>
      </w:r>
      <w:proofErr w:type="spellStart"/>
      <w:r w:rsidRPr="00026A02">
        <w:rPr>
          <w:rFonts w:ascii="Times New Roman" w:eastAsia="Calibri" w:hAnsi="Times New Roman" w:cs="Times New Roman"/>
          <w:sz w:val="24"/>
          <w:szCs w:val="24"/>
          <w:shd w:val="clear" w:color="auto" w:fill="FFFFFF"/>
          <w:lang w:val="en-ID" w:eastAsia="en-US"/>
        </w:rPr>
        <w:t>jika</w:t>
      </w:r>
      <w:proofErr w:type="spellEnd"/>
      <w:r w:rsidRPr="00026A02">
        <w:rPr>
          <w:rFonts w:ascii="Times New Roman" w:eastAsia="Calibri" w:hAnsi="Times New Roman" w:cs="Times New Roman"/>
          <w:sz w:val="24"/>
          <w:szCs w:val="24"/>
          <w:shd w:val="clear" w:color="auto" w:fill="FFFFFF"/>
          <w:lang w:val="en-ID" w:eastAsia="en-US"/>
        </w:rPr>
        <w:t xml:space="preserve"> WLB </w:t>
      </w:r>
      <w:proofErr w:type="spellStart"/>
      <w:r w:rsidRPr="00026A02">
        <w:rPr>
          <w:rFonts w:ascii="Times New Roman" w:eastAsia="Calibri" w:hAnsi="Times New Roman" w:cs="Times New Roman"/>
          <w:sz w:val="24"/>
          <w:szCs w:val="24"/>
          <w:shd w:val="clear" w:color="auto" w:fill="FFFFFF"/>
          <w:lang w:val="en-ID" w:eastAsia="en-US"/>
        </w:rPr>
        <w:t>rendah</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maka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seseorang</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akan</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memprioritaskan</w:t>
      </w:r>
      <w:proofErr w:type="spellEnd"/>
      <w:r w:rsidRPr="00026A02">
        <w:rPr>
          <w:rFonts w:ascii="Times New Roman" w:eastAsia="Calibri" w:hAnsi="Times New Roman" w:cs="Times New Roman"/>
          <w:sz w:val="24"/>
          <w:szCs w:val="24"/>
          <w:shd w:val="clear" w:color="auto" w:fill="FFFFFF"/>
          <w:lang w:val="en-ID" w:eastAsia="en-US"/>
        </w:rPr>
        <w:t xml:space="preserve"> salah </w:t>
      </w:r>
      <w:proofErr w:type="spellStart"/>
      <w:r w:rsidRPr="00026A02">
        <w:rPr>
          <w:rFonts w:ascii="Times New Roman" w:eastAsia="Calibri" w:hAnsi="Times New Roman" w:cs="Times New Roman"/>
          <w:sz w:val="24"/>
          <w:szCs w:val="24"/>
          <w:shd w:val="clear" w:color="auto" w:fill="FFFFFF"/>
          <w:lang w:val="en-ID" w:eastAsia="en-US"/>
        </w:rPr>
        <w:t>satu</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kehidupannya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saja</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sampai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minggu-minggi</w:t>
      </w:r>
      <w:proofErr w:type="spellEnd"/>
      <w:r w:rsidRPr="00026A02">
        <w:rPr>
          <w:rFonts w:ascii="Times New Roman" w:eastAsia="Calibri" w:hAnsi="Times New Roman" w:cs="Times New Roman"/>
          <w:sz w:val="24"/>
          <w:szCs w:val="24"/>
          <w:shd w:val="clear" w:color="auto" w:fill="FFFFFF"/>
          <w:lang w:val="en-ID" w:eastAsia="en-US"/>
        </w:rPr>
        <w:t xml:space="preserve"> </w:t>
      </w:r>
      <w:proofErr w:type="spellStart"/>
      <w:r w:rsidRPr="00026A02">
        <w:rPr>
          <w:rFonts w:ascii="Times New Roman" w:eastAsia="Calibri" w:hAnsi="Times New Roman" w:cs="Times New Roman"/>
          <w:sz w:val="24"/>
          <w:szCs w:val="24"/>
          <w:shd w:val="clear" w:color="auto" w:fill="FFFFFF"/>
          <w:lang w:val="en-ID" w:eastAsia="en-US"/>
        </w:rPr>
        <w:t>berikutnya</w:t>
      </w:r>
      <w:proofErr w:type="spellEnd"/>
      <w:r w:rsidRPr="00026A02">
        <w:rPr>
          <w:rFonts w:ascii="Times New Roman" w:eastAsia="Calibri" w:hAnsi="Times New Roman" w:cs="Times New Roman"/>
          <w:sz w:val="24"/>
          <w:szCs w:val="24"/>
          <w:shd w:val="clear" w:color="auto" w:fill="FFFFFF"/>
          <w:lang w:val="en-ID" w:eastAsia="en-US"/>
        </w:rPr>
        <w:t xml:space="preserve"> </w:t>
      </w:r>
      <w:r w:rsidRPr="00026A02">
        <w:rPr>
          <w:rFonts w:ascii="Times New Roman" w:eastAsia="Calibri" w:hAnsi="Times New Roman" w:cs="Times New Roman"/>
          <w:sz w:val="24"/>
          <w:szCs w:val="24"/>
          <w:lang w:val="en-ID" w:eastAsia="en-US"/>
        </w:rPr>
        <w:t>(</w:t>
      </w:r>
      <w:r w:rsidRPr="00026A02">
        <w:rPr>
          <w:rFonts w:ascii="Times New Roman" w:eastAsia="Calibri" w:hAnsi="Times New Roman" w:cs="Times New Roman"/>
          <w:sz w:val="24"/>
          <w:szCs w:val="24"/>
          <w:shd w:val="clear" w:color="auto" w:fill="FFFFFF"/>
          <w:lang w:val="en-ID" w:eastAsia="en-US"/>
        </w:rPr>
        <w:t xml:space="preserve">Jones, </w:t>
      </w:r>
      <w:proofErr w:type="spellStart"/>
      <w:r w:rsidRPr="00026A02">
        <w:rPr>
          <w:rFonts w:ascii="Times New Roman" w:eastAsia="Calibri" w:hAnsi="Times New Roman" w:cs="Times New Roman"/>
          <w:sz w:val="24"/>
          <w:szCs w:val="24"/>
          <w:shd w:val="clear" w:color="auto" w:fill="FFFFFF"/>
          <w:lang w:val="en-ID" w:eastAsia="en-US"/>
        </w:rPr>
        <w:t>dkk</w:t>
      </w:r>
      <w:proofErr w:type="spellEnd"/>
      <w:r w:rsidRPr="00026A02">
        <w:rPr>
          <w:rFonts w:ascii="Times New Roman" w:eastAsia="Calibri" w:hAnsi="Times New Roman" w:cs="Times New Roman"/>
          <w:sz w:val="24"/>
          <w:szCs w:val="24"/>
          <w:shd w:val="clear" w:color="auto" w:fill="FFFFFF"/>
          <w:lang w:val="en-ID" w:eastAsia="en-US"/>
        </w:rPr>
        <w:t>., 2013).</w:t>
      </w:r>
    </w:p>
    <w:p w14:paraId="65CB0524" w14:textId="28780784" w:rsidR="00026A02" w:rsidRPr="00026A02" w:rsidRDefault="00026A02" w:rsidP="003E1D79">
      <w:pPr>
        <w:tabs>
          <w:tab w:val="left" w:pos="0"/>
        </w:tabs>
        <w:spacing w:after="0" w:line="360" w:lineRule="auto"/>
        <w:contextualSpacing/>
        <w:jc w:val="both"/>
        <w:rPr>
          <w:rFonts w:ascii="Times New Roman" w:eastAsia="Calibri" w:hAnsi="Times New Roman" w:cs="Times New Roman"/>
          <w:sz w:val="24"/>
          <w:szCs w:val="24"/>
          <w:lang w:val="en-ID" w:eastAsia="en-US"/>
        </w:rPr>
      </w:pPr>
      <w:r>
        <w:rPr>
          <w:rFonts w:ascii="Times New Roman" w:hAnsi="Times New Roman" w:cs="Times New Roman"/>
          <w:sz w:val="24"/>
          <w:szCs w:val="24"/>
          <w:lang w:val="en-US"/>
        </w:rPr>
        <w:t xml:space="preserve">   </w:t>
      </w:r>
      <w:r w:rsidR="007614D9">
        <w:rPr>
          <w:rFonts w:ascii="Times New Roman" w:hAnsi="Times New Roman" w:cs="Times New Roman"/>
          <w:i/>
          <w:sz w:val="24"/>
          <w:szCs w:val="24"/>
          <w:lang w:val="en-US"/>
        </w:rPr>
        <w:t xml:space="preserve"> </w:t>
      </w:r>
      <w:r w:rsidRPr="00026A02">
        <w:rPr>
          <w:rFonts w:ascii="Times New Roman" w:eastAsia="Calibri" w:hAnsi="Times New Roman" w:cs="Times New Roman"/>
          <w:sz w:val="24"/>
          <w:szCs w:val="24"/>
          <w:lang w:eastAsia="en-US"/>
        </w:rPr>
        <w:t xml:space="preserve">Hasil penelitian ini juga menunjukan bahwa terdapat sumbangan efektif dari variabel </w:t>
      </w:r>
      <w:proofErr w:type="spellStart"/>
      <w:r w:rsidRPr="00026A02">
        <w:rPr>
          <w:rFonts w:ascii="Times New Roman" w:eastAsia="Calibri" w:hAnsi="Times New Roman" w:cs="Times New Roman"/>
          <w:sz w:val="24"/>
          <w:szCs w:val="24"/>
          <w:lang w:val="en-ID" w:eastAsia="en-US"/>
        </w:rPr>
        <w:t>tuntutan</w:t>
      </w:r>
      <w:proofErr w:type="spellEnd"/>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lang w:val="en-ID" w:eastAsia="en-US"/>
        </w:rPr>
        <w:t>kerja</w:t>
      </w:r>
      <w:proofErr w:type="spellEnd"/>
      <w:r w:rsidRPr="00026A02">
        <w:rPr>
          <w:rFonts w:ascii="Times New Roman" w:eastAsia="Calibri" w:hAnsi="Times New Roman" w:cs="Times New Roman"/>
          <w:sz w:val="24"/>
          <w:szCs w:val="24"/>
          <w:lang w:eastAsia="en-US"/>
        </w:rPr>
        <w:t xml:space="preserve"> terhadap variabel </w:t>
      </w:r>
      <w:r w:rsidRPr="00026A02">
        <w:rPr>
          <w:rFonts w:ascii="Times New Roman" w:eastAsia="Calibri" w:hAnsi="Times New Roman" w:cs="Times New Roman"/>
          <w:sz w:val="24"/>
          <w:szCs w:val="24"/>
          <w:lang w:val="en-ID" w:eastAsia="en-US"/>
        </w:rPr>
        <w:t>WLB</w:t>
      </w:r>
      <w:r w:rsidRPr="00026A02">
        <w:rPr>
          <w:rFonts w:ascii="Times New Roman" w:eastAsia="Calibri" w:hAnsi="Times New Roman" w:cs="Times New Roman"/>
          <w:sz w:val="24"/>
          <w:szCs w:val="24"/>
          <w:lang w:eastAsia="en-US"/>
        </w:rPr>
        <w:t xml:space="preserve"> sebesar </w:t>
      </w:r>
      <w:r w:rsidRPr="00026A02">
        <w:rPr>
          <w:rFonts w:ascii="Times New Roman" w:eastAsia="Calibri" w:hAnsi="Times New Roman" w:cs="Times New Roman"/>
          <w:sz w:val="24"/>
          <w:szCs w:val="24"/>
          <w:lang w:val="en-ID" w:eastAsia="en-US"/>
        </w:rPr>
        <w:t xml:space="preserve"> </w:t>
      </w:r>
      <w:r w:rsidRPr="00026A02">
        <w:rPr>
          <w:rFonts w:ascii="Times New Roman" w:eastAsia="Calibri" w:hAnsi="Times New Roman" w:cs="Times New Roman"/>
          <w:sz w:val="24"/>
          <w:szCs w:val="24"/>
          <w:lang w:eastAsia="en-US"/>
        </w:rPr>
        <w:t>5</w:t>
      </w:r>
      <w:r w:rsidRPr="00026A02">
        <w:rPr>
          <w:rFonts w:ascii="Times New Roman" w:eastAsia="Calibri" w:hAnsi="Times New Roman" w:cs="Times New Roman"/>
          <w:sz w:val="24"/>
          <w:szCs w:val="24"/>
          <w:lang w:val="en-ID" w:eastAsia="en-US"/>
        </w:rPr>
        <w:t>4,6</w:t>
      </w:r>
      <w:r w:rsidRPr="00026A02">
        <w:rPr>
          <w:rFonts w:ascii="Times New Roman" w:eastAsia="Calibri" w:hAnsi="Times New Roman" w:cs="Times New Roman"/>
          <w:sz w:val="24"/>
          <w:szCs w:val="24"/>
          <w:lang w:eastAsia="en-US"/>
        </w:rPr>
        <w:t xml:space="preserve">% terhadap variabel </w:t>
      </w:r>
      <w:r w:rsidRPr="00026A02">
        <w:rPr>
          <w:rFonts w:ascii="Times New Roman" w:eastAsia="Calibri" w:hAnsi="Times New Roman" w:cs="Times New Roman"/>
          <w:sz w:val="24"/>
          <w:szCs w:val="24"/>
          <w:lang w:val="en-ID" w:eastAsia="en-US"/>
        </w:rPr>
        <w:t>WLB</w:t>
      </w:r>
      <w:r w:rsidRPr="00026A02">
        <w:rPr>
          <w:rFonts w:ascii="Times New Roman" w:eastAsia="Calibri" w:hAnsi="Times New Roman" w:cs="Times New Roman"/>
          <w:sz w:val="24"/>
          <w:szCs w:val="24"/>
          <w:lang w:eastAsia="en-US"/>
        </w:rPr>
        <w:t xml:space="preserve"> dan sisanya 45,4% dipengaruhi oleh faktor lainnya yang tidak diteliti dalam penelitian ini</w:t>
      </w:r>
      <w:r w:rsidRPr="00026A02">
        <w:rPr>
          <w:rFonts w:ascii="Times New Roman" w:eastAsia="Calibri" w:hAnsi="Times New Roman" w:cs="Times New Roman"/>
          <w:sz w:val="24"/>
          <w:szCs w:val="24"/>
          <w:lang w:val="en-ID" w:eastAsia="en-US"/>
        </w:rPr>
        <w:t xml:space="preserve"> </w:t>
      </w:r>
      <w:proofErr w:type="spellStart"/>
      <w:r w:rsidRPr="00026A02">
        <w:rPr>
          <w:rFonts w:ascii="Times New Roman" w:eastAsia="Calibri" w:hAnsi="Times New Roman" w:cs="Times New Roman"/>
          <w:sz w:val="24"/>
          <w:szCs w:val="24"/>
          <w:lang w:val="en-ID" w:eastAsia="en-US"/>
        </w:rPr>
        <w:t>seperti</w:t>
      </w:r>
      <w:proofErr w:type="spellEnd"/>
      <w:r w:rsidRPr="00026A02">
        <w:rPr>
          <w:rFonts w:ascii="Times New Roman" w:eastAsia="Calibri" w:hAnsi="Times New Roman" w:cs="Times New Roman"/>
          <w:sz w:val="24"/>
          <w:szCs w:val="24"/>
          <w:lang w:val="en-ID" w:eastAsia="en-US"/>
        </w:rPr>
        <w:t xml:space="preserve"> </w:t>
      </w:r>
      <w:r w:rsidRPr="00026A02">
        <w:rPr>
          <w:rFonts w:ascii="Times New Roman" w:eastAsia="Calibri" w:hAnsi="Times New Roman" w:cs="Times New Roman"/>
          <w:i/>
          <w:sz w:val="24"/>
          <w:szCs w:val="24"/>
          <w:lang w:eastAsia="en-US"/>
        </w:rPr>
        <w:t>autonomy, treated fairly, peers</w:t>
      </w:r>
      <w:r w:rsidRPr="00026A02">
        <w:rPr>
          <w:rFonts w:ascii="Times New Roman" w:eastAsia="Calibri" w:hAnsi="Times New Roman" w:cs="Times New Roman"/>
          <w:sz w:val="24"/>
          <w:szCs w:val="24"/>
          <w:lang w:eastAsia="en-US"/>
        </w:rPr>
        <w:t xml:space="preserve">, dan </w:t>
      </w:r>
      <w:r w:rsidRPr="00026A02">
        <w:rPr>
          <w:rFonts w:ascii="Times New Roman" w:eastAsia="Calibri" w:hAnsi="Times New Roman" w:cs="Times New Roman"/>
          <w:i/>
          <w:sz w:val="24"/>
          <w:szCs w:val="24"/>
          <w:lang w:eastAsia="en-US"/>
        </w:rPr>
        <w:t>conflict values</w:t>
      </w:r>
      <w:r w:rsidRPr="00026A02">
        <w:rPr>
          <w:rFonts w:ascii="Times New Roman" w:eastAsia="Calibri" w:hAnsi="Times New Roman" w:cs="Times New Roman"/>
          <w:sz w:val="24"/>
          <w:szCs w:val="24"/>
          <w:lang w:val="en-ID" w:eastAsia="en-US"/>
        </w:rPr>
        <w:t>.</w:t>
      </w:r>
    </w:p>
    <w:p w14:paraId="53D47791" w14:textId="38912340" w:rsidR="00455C2E" w:rsidRDefault="00455C2E" w:rsidP="003E1D79">
      <w:pPr>
        <w:spacing w:after="0" w:line="360" w:lineRule="auto"/>
        <w:ind w:firstLine="720"/>
        <w:jc w:val="both"/>
        <w:rPr>
          <w:rFonts w:ascii="Times New Roman" w:hAnsi="Times New Roman" w:cs="Times New Roman"/>
          <w:sz w:val="24"/>
          <w:szCs w:val="24"/>
          <w:lang w:val="en-US"/>
        </w:rPr>
      </w:pPr>
    </w:p>
    <w:p w14:paraId="0C084604" w14:textId="77777777" w:rsidR="003E1D79" w:rsidRDefault="003E1D79" w:rsidP="003E1D79">
      <w:pPr>
        <w:pStyle w:val="ListParagraph"/>
        <w:spacing w:after="0" w:line="360" w:lineRule="auto"/>
        <w:ind w:left="0"/>
        <w:jc w:val="both"/>
        <w:rPr>
          <w:rFonts w:ascii="Times New Roman" w:hAnsi="Times New Roman" w:cs="Times New Roman"/>
          <w:b/>
          <w:iCs/>
          <w:sz w:val="24"/>
          <w:szCs w:val="24"/>
          <w:lang w:val="en-US"/>
        </w:rPr>
      </w:pPr>
    </w:p>
    <w:p w14:paraId="18E4200A" w14:textId="77777777" w:rsidR="003E1D79" w:rsidRDefault="003E1D79" w:rsidP="003E1D79">
      <w:pPr>
        <w:pStyle w:val="ListParagraph"/>
        <w:spacing w:after="0" w:line="360" w:lineRule="auto"/>
        <w:ind w:left="0"/>
        <w:jc w:val="both"/>
        <w:rPr>
          <w:rFonts w:ascii="Times New Roman" w:hAnsi="Times New Roman" w:cs="Times New Roman"/>
          <w:b/>
          <w:iCs/>
          <w:sz w:val="24"/>
          <w:szCs w:val="24"/>
          <w:lang w:val="en-US"/>
        </w:rPr>
      </w:pPr>
    </w:p>
    <w:p w14:paraId="18FBEB17" w14:textId="2031284F" w:rsidR="00214121" w:rsidRPr="00F8676C" w:rsidRDefault="001C79E1" w:rsidP="003E1D79">
      <w:pPr>
        <w:pStyle w:val="ListParagraph"/>
        <w:spacing w:after="0" w:line="360" w:lineRule="auto"/>
        <w:ind w:left="0"/>
        <w:jc w:val="both"/>
        <w:rPr>
          <w:rFonts w:ascii="Times New Roman" w:hAnsi="Times New Roman" w:cs="Times New Roman"/>
          <w:b/>
          <w:iCs/>
          <w:sz w:val="24"/>
          <w:szCs w:val="24"/>
          <w:lang w:val="en-US"/>
        </w:rPr>
      </w:pPr>
      <w:r w:rsidRPr="00F8676C">
        <w:rPr>
          <w:rFonts w:ascii="Times New Roman" w:hAnsi="Times New Roman" w:cs="Times New Roman"/>
          <w:b/>
          <w:iCs/>
          <w:sz w:val="24"/>
          <w:szCs w:val="24"/>
          <w:lang w:val="en-US"/>
        </w:rPr>
        <w:lastRenderedPageBreak/>
        <w:t>SARAN</w:t>
      </w:r>
    </w:p>
    <w:p w14:paraId="13769D09" w14:textId="77777777" w:rsidR="00211FBD" w:rsidRPr="00211FBD" w:rsidRDefault="00211FBD" w:rsidP="003E1D79">
      <w:pPr>
        <w:spacing w:after="0" w:line="360" w:lineRule="auto"/>
        <w:ind w:firstLine="360"/>
        <w:jc w:val="both"/>
        <w:rPr>
          <w:rFonts w:ascii="Times New Roman" w:hAnsi="Times New Roman" w:cs="Times New Roman"/>
          <w:sz w:val="24"/>
          <w:szCs w:val="24"/>
          <w:lang w:val="en-US"/>
        </w:rPr>
      </w:pPr>
      <w:r w:rsidRPr="00211FBD">
        <w:rPr>
          <w:rFonts w:ascii="Times New Roman" w:hAnsi="Times New Roman" w:cs="Times New Roman"/>
          <w:sz w:val="24"/>
          <w:szCs w:val="24"/>
        </w:rPr>
        <w:t xml:space="preserve">Berdasarkan hasil penelitian ini, maka saran yang dapat diberikan yaitu sebagai berikut: </w:t>
      </w:r>
    </w:p>
    <w:p w14:paraId="1CA48976" w14:textId="77777777" w:rsidR="0082302E" w:rsidRPr="0082302E" w:rsidRDefault="0082302E" w:rsidP="003E1D79">
      <w:pPr>
        <w:widowControl w:val="0"/>
        <w:numPr>
          <w:ilvl w:val="0"/>
          <w:numId w:val="11"/>
        </w:numPr>
        <w:autoSpaceDE w:val="0"/>
        <w:autoSpaceDN w:val="0"/>
        <w:spacing w:after="0" w:line="360" w:lineRule="auto"/>
        <w:contextualSpacing/>
        <w:jc w:val="both"/>
        <w:rPr>
          <w:rFonts w:ascii="Times New Roman" w:eastAsia="Calibri" w:hAnsi="Times New Roman" w:cs="Times New Roman"/>
          <w:sz w:val="24"/>
          <w:szCs w:val="24"/>
          <w:lang w:eastAsia="en-US"/>
        </w:rPr>
      </w:pPr>
      <w:r w:rsidRPr="0082302E">
        <w:rPr>
          <w:rFonts w:ascii="Times New Roman" w:eastAsia="Calibri" w:hAnsi="Times New Roman" w:cs="Times New Roman"/>
          <w:sz w:val="24"/>
          <w:szCs w:val="24"/>
          <w:lang w:eastAsia="en-US"/>
        </w:rPr>
        <w:t xml:space="preserve">Bagi subjek </w:t>
      </w:r>
    </w:p>
    <w:p w14:paraId="6F3A2D42" w14:textId="77777777" w:rsidR="0082302E" w:rsidRPr="0082302E" w:rsidRDefault="0082302E" w:rsidP="003E1D79">
      <w:pPr>
        <w:widowControl w:val="0"/>
        <w:autoSpaceDE w:val="0"/>
        <w:autoSpaceDN w:val="0"/>
        <w:spacing w:after="0" w:line="360" w:lineRule="auto"/>
        <w:ind w:left="360"/>
        <w:contextualSpacing/>
        <w:jc w:val="both"/>
        <w:rPr>
          <w:rFonts w:ascii="Times New Roman" w:eastAsia="Calibri" w:hAnsi="Times New Roman" w:cs="Times New Roman"/>
          <w:sz w:val="24"/>
          <w:szCs w:val="24"/>
          <w:lang w:val="id" w:eastAsia="en-US"/>
        </w:rPr>
      </w:pPr>
      <w:r w:rsidRPr="0082302E">
        <w:rPr>
          <w:rFonts w:ascii="Times New Roman" w:eastAsia="Calibri" w:hAnsi="Times New Roman" w:cs="Times New Roman"/>
          <w:sz w:val="24"/>
          <w:szCs w:val="24"/>
          <w:lang w:val="id" w:eastAsia="en-US"/>
        </w:rPr>
        <w:t>Bagi subjek, diharapkan untuk dapat meningkatkan WLB yaitu melalui tuntutan kerja yang dimilikinya dengan menunjukkan kemampuan mengelola tugas dengan baik agar lebih mudah mengerjakannya, mampu memngelola diri ketika mengerjakan tugas yang berat agar tidak banyak tejadi kesalahan, dan menunjukkan performa terbaik agar tuntutan tugas yang ditetapkan dapat terselesaikan tepat pada watunya, sehingga tugas-tugas yang telah diselesaikan membuat subjek dapat menyeimbangkan kehidupanya.</w:t>
      </w:r>
    </w:p>
    <w:p w14:paraId="25E7426D" w14:textId="77777777" w:rsidR="0082302E" w:rsidRPr="0082302E" w:rsidRDefault="0082302E" w:rsidP="003E1D79">
      <w:pPr>
        <w:widowControl w:val="0"/>
        <w:numPr>
          <w:ilvl w:val="0"/>
          <w:numId w:val="11"/>
        </w:numPr>
        <w:autoSpaceDE w:val="0"/>
        <w:autoSpaceDN w:val="0"/>
        <w:spacing w:after="0" w:line="360" w:lineRule="auto"/>
        <w:contextualSpacing/>
        <w:jc w:val="both"/>
        <w:rPr>
          <w:rFonts w:ascii="Times New Roman" w:eastAsia="Calibri" w:hAnsi="Times New Roman" w:cs="Times New Roman"/>
          <w:sz w:val="24"/>
          <w:szCs w:val="24"/>
          <w:lang w:eastAsia="en-US"/>
        </w:rPr>
      </w:pPr>
      <w:r w:rsidRPr="0082302E">
        <w:rPr>
          <w:rFonts w:ascii="Times New Roman" w:eastAsia="Calibri" w:hAnsi="Times New Roman" w:cs="Times New Roman"/>
          <w:sz w:val="24"/>
          <w:szCs w:val="24"/>
          <w:lang w:eastAsia="en-US"/>
        </w:rPr>
        <w:t xml:space="preserve">Bagi </w:t>
      </w:r>
      <w:proofErr w:type="spellStart"/>
      <w:r w:rsidRPr="0082302E">
        <w:rPr>
          <w:rFonts w:ascii="Times New Roman" w:eastAsia="Calibri" w:hAnsi="Times New Roman" w:cs="Times New Roman"/>
          <w:sz w:val="24"/>
          <w:szCs w:val="24"/>
          <w:lang w:val="en-ID" w:eastAsia="en-US"/>
        </w:rPr>
        <w:t>Pihak</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BalaikotaYogyakarta</w:t>
      </w:r>
      <w:proofErr w:type="spellEnd"/>
    </w:p>
    <w:p w14:paraId="33EC1668" w14:textId="77777777" w:rsidR="0082302E" w:rsidRPr="0082302E" w:rsidRDefault="0082302E" w:rsidP="003E1D79">
      <w:pPr>
        <w:widowControl w:val="0"/>
        <w:autoSpaceDE w:val="0"/>
        <w:autoSpaceDN w:val="0"/>
        <w:spacing w:after="0" w:line="360" w:lineRule="auto"/>
        <w:ind w:left="360"/>
        <w:contextualSpacing/>
        <w:jc w:val="both"/>
        <w:rPr>
          <w:rFonts w:ascii="Times New Roman" w:eastAsia="Calibri" w:hAnsi="Times New Roman" w:cs="Times New Roman"/>
          <w:sz w:val="24"/>
          <w:szCs w:val="24"/>
          <w:lang w:eastAsia="en-US"/>
        </w:rPr>
      </w:pPr>
      <w:r w:rsidRPr="0082302E">
        <w:rPr>
          <w:rFonts w:ascii="Times New Roman" w:eastAsia="Calibri" w:hAnsi="Times New Roman" w:cs="Times New Roman"/>
          <w:sz w:val="24"/>
          <w:szCs w:val="24"/>
          <w:lang w:val="id" w:eastAsia="en-US"/>
        </w:rPr>
        <w:t xml:space="preserve">Bagi pihak </w:t>
      </w:r>
      <w:proofErr w:type="spellStart"/>
      <w:r w:rsidRPr="0082302E">
        <w:rPr>
          <w:rFonts w:ascii="Times New Roman" w:eastAsia="Calibri" w:hAnsi="Times New Roman" w:cs="Times New Roman"/>
          <w:sz w:val="24"/>
          <w:szCs w:val="24"/>
          <w:lang w:val="en-ID" w:eastAsia="en-US"/>
        </w:rPr>
        <w:t>BalaikotaYogyakarta</w:t>
      </w:r>
      <w:proofErr w:type="spellEnd"/>
      <w:r w:rsidRPr="0082302E">
        <w:rPr>
          <w:rFonts w:ascii="Times New Roman" w:eastAsia="Calibri" w:hAnsi="Times New Roman" w:cs="Times New Roman"/>
          <w:sz w:val="24"/>
          <w:szCs w:val="24"/>
          <w:lang w:val="en-ID" w:eastAsia="en-US"/>
        </w:rPr>
        <w:t xml:space="preserve"> </w:t>
      </w:r>
      <w:r w:rsidRPr="0082302E">
        <w:rPr>
          <w:rFonts w:ascii="Times New Roman" w:eastAsia="Calibri" w:hAnsi="Times New Roman" w:cs="Times New Roman"/>
          <w:sz w:val="24"/>
          <w:szCs w:val="24"/>
          <w:lang w:val="id" w:eastAsia="en-US"/>
        </w:rPr>
        <w:t xml:space="preserve">yang bersangkutan, diharapkan untuk dapat memperhatikan WLB </w:t>
      </w:r>
      <w:proofErr w:type="spellStart"/>
      <w:r w:rsidRPr="0082302E">
        <w:rPr>
          <w:rFonts w:ascii="Times New Roman" w:eastAsia="Calibri" w:hAnsi="Times New Roman" w:cs="Times New Roman"/>
          <w:sz w:val="24"/>
          <w:szCs w:val="24"/>
          <w:lang w:val="en-ID" w:eastAsia="en-US"/>
        </w:rPr>
        <w:t>pegawainya</w:t>
      </w:r>
      <w:proofErr w:type="spellEnd"/>
      <w:r w:rsidRPr="0082302E">
        <w:rPr>
          <w:rFonts w:ascii="Times New Roman" w:eastAsia="Calibri" w:hAnsi="Times New Roman" w:cs="Times New Roman"/>
          <w:sz w:val="24"/>
          <w:szCs w:val="24"/>
          <w:lang w:val="en-ID" w:eastAsia="en-US"/>
        </w:rPr>
        <w:t xml:space="preserve"> </w:t>
      </w:r>
      <w:r w:rsidRPr="0082302E">
        <w:rPr>
          <w:rFonts w:ascii="Times New Roman" w:eastAsia="Calibri" w:hAnsi="Times New Roman" w:cs="Times New Roman"/>
          <w:sz w:val="24"/>
          <w:szCs w:val="24"/>
          <w:lang w:val="id" w:eastAsia="en-US"/>
        </w:rPr>
        <w:t xml:space="preserve">yaitu  melalui tuntutan kerja yang diberikan agar sesuai dengan deskripsi pekerjaan, waktu bekerja yang </w:t>
      </w:r>
      <w:r w:rsidRPr="0082302E">
        <w:rPr>
          <w:rFonts w:ascii="Times New Roman" w:eastAsia="Calibri" w:hAnsi="Times New Roman" w:cs="Times New Roman"/>
          <w:sz w:val="24"/>
          <w:szCs w:val="24"/>
          <w:lang w:val="id" w:eastAsia="en-US"/>
        </w:rPr>
        <w:t xml:space="preserve">diberikan tidak berlebihan, dan memberikan kebijakan untuk memberikan tugas sesuai dengan kapasitas para karyawannya, sehingga tututan kerja yang tepat mampu menimbulkan WLB </w:t>
      </w:r>
      <w:r w:rsidRPr="0082302E">
        <w:rPr>
          <w:rFonts w:ascii="Times New Roman" w:eastAsia="Calibri" w:hAnsi="Times New Roman" w:cs="Times New Roman"/>
          <w:sz w:val="24"/>
          <w:szCs w:val="24"/>
          <w:lang w:val="en-ID" w:eastAsia="en-US"/>
        </w:rPr>
        <w:t xml:space="preserve">yang </w:t>
      </w:r>
      <w:proofErr w:type="spellStart"/>
      <w:r w:rsidRPr="0082302E">
        <w:rPr>
          <w:rFonts w:ascii="Times New Roman" w:eastAsia="Calibri" w:hAnsi="Times New Roman" w:cs="Times New Roman"/>
          <w:sz w:val="24"/>
          <w:szCs w:val="24"/>
          <w:lang w:val="en-ID" w:eastAsia="en-US"/>
        </w:rPr>
        <w:t>membuat</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pegawai</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tidak</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terlalu</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tertekan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dalam</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bekerja</w:t>
      </w:r>
      <w:proofErr w:type="spellEnd"/>
      <w:r w:rsidRPr="0082302E">
        <w:rPr>
          <w:rFonts w:ascii="Times New Roman" w:eastAsia="Calibri" w:hAnsi="Times New Roman" w:cs="Times New Roman"/>
          <w:sz w:val="24"/>
          <w:szCs w:val="24"/>
          <w:lang w:val="en-ID" w:eastAsia="en-US"/>
        </w:rPr>
        <w:t xml:space="preserve"> yang </w:t>
      </w:r>
      <w:proofErr w:type="spellStart"/>
      <w:r w:rsidRPr="0082302E">
        <w:rPr>
          <w:rFonts w:ascii="Times New Roman" w:eastAsia="Calibri" w:hAnsi="Times New Roman" w:cs="Times New Roman"/>
          <w:sz w:val="24"/>
          <w:szCs w:val="24"/>
          <w:lang w:val="en-ID" w:eastAsia="en-US"/>
        </w:rPr>
        <w:t>dapat</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menunjukkan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performa</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terbaiknya</w:t>
      </w:r>
      <w:proofErr w:type="spellEnd"/>
      <w:r w:rsidRPr="0082302E">
        <w:rPr>
          <w:rFonts w:ascii="Times New Roman" w:eastAsia="Calibri" w:hAnsi="Times New Roman" w:cs="Times New Roman"/>
          <w:sz w:val="24"/>
          <w:szCs w:val="24"/>
          <w:lang w:val="en-ID" w:eastAsia="en-US"/>
        </w:rPr>
        <w:t>.</w:t>
      </w:r>
    </w:p>
    <w:p w14:paraId="03246036" w14:textId="77777777" w:rsidR="0082302E" w:rsidRPr="0082302E" w:rsidRDefault="0082302E" w:rsidP="003E1D79">
      <w:pPr>
        <w:widowControl w:val="0"/>
        <w:numPr>
          <w:ilvl w:val="0"/>
          <w:numId w:val="11"/>
        </w:numPr>
        <w:autoSpaceDE w:val="0"/>
        <w:autoSpaceDN w:val="0"/>
        <w:spacing w:after="0" w:line="360" w:lineRule="auto"/>
        <w:contextualSpacing/>
        <w:jc w:val="both"/>
        <w:rPr>
          <w:rFonts w:ascii="Times New Roman" w:eastAsia="Calibri" w:hAnsi="Times New Roman" w:cs="Times New Roman"/>
          <w:sz w:val="24"/>
          <w:szCs w:val="24"/>
          <w:lang w:val="id" w:eastAsia="en-US"/>
        </w:rPr>
      </w:pPr>
      <w:r w:rsidRPr="0082302E">
        <w:rPr>
          <w:rFonts w:ascii="Times New Roman" w:eastAsia="Calibri" w:hAnsi="Times New Roman" w:cs="Times New Roman"/>
          <w:sz w:val="24"/>
          <w:szCs w:val="24"/>
          <w:lang w:val="id" w:eastAsia="en-US"/>
        </w:rPr>
        <w:t>Bagi peneliti selanjutnya</w:t>
      </w:r>
    </w:p>
    <w:p w14:paraId="258BB596" w14:textId="77777777" w:rsidR="0082302E" w:rsidRPr="0082302E" w:rsidRDefault="0082302E" w:rsidP="003E1D79">
      <w:pPr>
        <w:widowControl w:val="0"/>
        <w:autoSpaceDE w:val="0"/>
        <w:autoSpaceDN w:val="0"/>
        <w:spacing w:after="0" w:line="360" w:lineRule="auto"/>
        <w:ind w:left="360"/>
        <w:contextualSpacing/>
        <w:jc w:val="both"/>
        <w:rPr>
          <w:rFonts w:ascii="Times New Roman" w:eastAsia="Calibri" w:hAnsi="Times New Roman" w:cs="Times New Roman"/>
          <w:sz w:val="24"/>
          <w:szCs w:val="24"/>
          <w:lang w:val="id" w:eastAsia="en-US"/>
        </w:rPr>
      </w:pPr>
      <w:r w:rsidRPr="0082302E">
        <w:rPr>
          <w:rFonts w:ascii="Times New Roman" w:eastAsia="Calibri" w:hAnsi="Times New Roman" w:cs="Times New Roman"/>
          <w:sz w:val="24"/>
          <w:szCs w:val="24"/>
          <w:lang w:val="id" w:eastAsia="en-US"/>
        </w:rPr>
        <w:t xml:space="preserve">Bagi peneliti selanjutnya, diharapkan dapat meneliti faktor-faktor lain yang tidak diteliti dalam penelitian ini seperti </w:t>
      </w:r>
      <w:r w:rsidRPr="0082302E">
        <w:rPr>
          <w:rFonts w:ascii="Times New Roman" w:eastAsia="Calibri" w:hAnsi="Times New Roman" w:cs="Times New Roman"/>
          <w:sz w:val="24"/>
          <w:szCs w:val="24"/>
          <w:lang w:eastAsia="en-US"/>
        </w:rPr>
        <w:t>karakteristik kepribadian, karakteristik keluarga, karakteristik pekerjaan, dan sikap</w:t>
      </w:r>
      <w:r w:rsidRPr="0082302E">
        <w:rPr>
          <w:rFonts w:ascii="Times New Roman" w:eastAsia="Calibri" w:hAnsi="Times New Roman" w:cs="Times New Roman"/>
          <w:sz w:val="24"/>
          <w:szCs w:val="24"/>
          <w:lang w:val="en-ID" w:eastAsia="en-US"/>
        </w:rPr>
        <w:t>.</w:t>
      </w:r>
      <w:r w:rsidRPr="0082302E">
        <w:rPr>
          <w:rFonts w:ascii="Times New Roman" w:eastAsia="Calibri" w:hAnsi="Times New Roman" w:cs="Times New Roman"/>
          <w:sz w:val="24"/>
          <w:szCs w:val="24"/>
          <w:lang w:val="id" w:eastAsia="en-US"/>
        </w:rPr>
        <w:t xml:space="preserve"> </w:t>
      </w:r>
      <w:proofErr w:type="spellStart"/>
      <w:r w:rsidRPr="0082302E">
        <w:rPr>
          <w:rFonts w:ascii="Times New Roman" w:eastAsia="Calibri" w:hAnsi="Times New Roman" w:cs="Times New Roman"/>
          <w:sz w:val="24"/>
          <w:szCs w:val="24"/>
          <w:lang w:val="en-ID" w:eastAsia="en-US"/>
        </w:rPr>
        <w:t>Selain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itu</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hasil</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peenlitian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ini</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sebagiaan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besar</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subjek</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memiliki</w:t>
      </w:r>
      <w:proofErr w:type="spellEnd"/>
      <w:r w:rsidRPr="0082302E">
        <w:rPr>
          <w:rFonts w:ascii="Times New Roman" w:eastAsia="Calibri" w:hAnsi="Times New Roman" w:cs="Times New Roman"/>
          <w:sz w:val="24"/>
          <w:szCs w:val="24"/>
          <w:lang w:val="en-ID" w:eastAsia="en-US"/>
        </w:rPr>
        <w:t xml:space="preserve"> WLB yang </w:t>
      </w:r>
      <w:proofErr w:type="spellStart"/>
      <w:r w:rsidRPr="0082302E">
        <w:rPr>
          <w:rFonts w:ascii="Times New Roman" w:eastAsia="Calibri" w:hAnsi="Times New Roman" w:cs="Times New Roman"/>
          <w:sz w:val="24"/>
          <w:szCs w:val="24"/>
          <w:lang w:val="en-ID" w:eastAsia="en-US"/>
        </w:rPr>
        <w:t>rendah</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maka</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diharapkan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bagi</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peneliti</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selanjutnya</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untuk</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meneliti</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dengan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menggunakan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metode</w:t>
      </w:r>
      <w:proofErr w:type="spellEnd"/>
      <w:r w:rsidRPr="0082302E">
        <w:rPr>
          <w:rFonts w:ascii="Times New Roman" w:eastAsia="Calibri" w:hAnsi="Times New Roman" w:cs="Times New Roman"/>
          <w:sz w:val="24"/>
          <w:szCs w:val="24"/>
          <w:lang w:val="en-ID" w:eastAsia="en-US"/>
        </w:rPr>
        <w:t xml:space="preserve"> yang </w:t>
      </w:r>
      <w:proofErr w:type="spellStart"/>
      <w:r w:rsidRPr="0082302E">
        <w:rPr>
          <w:rFonts w:ascii="Times New Roman" w:eastAsia="Calibri" w:hAnsi="Times New Roman" w:cs="Times New Roman"/>
          <w:sz w:val="24"/>
          <w:szCs w:val="24"/>
          <w:lang w:val="en-ID" w:eastAsia="en-US"/>
        </w:rPr>
        <w:t>berbeda</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seperti</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eksperimen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dengan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memberikan</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berbagai</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perlakuan</w:t>
      </w:r>
      <w:proofErr w:type="spellEnd"/>
      <w:r w:rsidRPr="0082302E">
        <w:rPr>
          <w:rFonts w:ascii="Times New Roman" w:eastAsia="Calibri" w:hAnsi="Times New Roman" w:cs="Times New Roman"/>
          <w:sz w:val="24"/>
          <w:szCs w:val="24"/>
          <w:lang w:val="en-ID" w:eastAsia="en-US"/>
        </w:rPr>
        <w:t xml:space="preserve"> agar </w:t>
      </w:r>
      <w:proofErr w:type="spellStart"/>
      <w:r w:rsidRPr="0082302E">
        <w:rPr>
          <w:rFonts w:ascii="Times New Roman" w:eastAsia="Calibri" w:hAnsi="Times New Roman" w:cs="Times New Roman"/>
          <w:sz w:val="24"/>
          <w:szCs w:val="24"/>
          <w:lang w:val="en-ID" w:eastAsia="en-US"/>
        </w:rPr>
        <w:t>dapat</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meningkatkan</w:t>
      </w:r>
      <w:proofErr w:type="spellEnd"/>
      <w:r w:rsidRPr="0082302E">
        <w:rPr>
          <w:rFonts w:ascii="Times New Roman" w:eastAsia="Calibri" w:hAnsi="Times New Roman" w:cs="Times New Roman"/>
          <w:sz w:val="24"/>
          <w:szCs w:val="24"/>
          <w:lang w:val="en-ID" w:eastAsia="en-US"/>
        </w:rPr>
        <w:t xml:space="preserve"> WLB pada </w:t>
      </w:r>
      <w:proofErr w:type="spellStart"/>
      <w:r w:rsidRPr="0082302E">
        <w:rPr>
          <w:rFonts w:ascii="Times New Roman" w:eastAsia="Calibri" w:hAnsi="Times New Roman" w:cs="Times New Roman"/>
          <w:sz w:val="24"/>
          <w:szCs w:val="24"/>
          <w:lang w:val="en-ID" w:eastAsia="en-US"/>
        </w:rPr>
        <w:t>subjek</w:t>
      </w:r>
      <w:proofErr w:type="spellEnd"/>
      <w:r w:rsidRPr="0082302E">
        <w:rPr>
          <w:rFonts w:ascii="Times New Roman" w:eastAsia="Calibri" w:hAnsi="Times New Roman" w:cs="Times New Roman"/>
          <w:sz w:val="24"/>
          <w:szCs w:val="24"/>
          <w:lang w:val="en-ID" w:eastAsia="en-US"/>
        </w:rPr>
        <w:t xml:space="preserve">. </w:t>
      </w:r>
    </w:p>
    <w:p w14:paraId="6883977C" w14:textId="2588A7C1" w:rsidR="00214121" w:rsidRDefault="00214121" w:rsidP="00C85BEB">
      <w:pPr>
        <w:spacing w:after="0" w:line="360" w:lineRule="auto"/>
        <w:jc w:val="both"/>
        <w:rPr>
          <w:rFonts w:ascii="Times New Roman" w:hAnsi="Times New Roman" w:cs="Times New Roman"/>
          <w:sz w:val="24"/>
          <w:szCs w:val="24"/>
          <w:lang w:val="en-US"/>
        </w:rPr>
      </w:pPr>
    </w:p>
    <w:p w14:paraId="06986963" w14:textId="02ADE219" w:rsidR="0082302E" w:rsidRDefault="0082302E" w:rsidP="00C85BEB">
      <w:pPr>
        <w:spacing w:after="0" w:line="360" w:lineRule="auto"/>
        <w:jc w:val="both"/>
        <w:rPr>
          <w:rFonts w:ascii="Times New Roman" w:hAnsi="Times New Roman" w:cs="Times New Roman"/>
          <w:sz w:val="24"/>
          <w:szCs w:val="24"/>
          <w:lang w:val="en-US"/>
        </w:rPr>
      </w:pPr>
    </w:p>
    <w:p w14:paraId="1B5754FA" w14:textId="77777777" w:rsidR="00C52E0B" w:rsidRDefault="0071513D" w:rsidP="00980069">
      <w:pPr>
        <w:pStyle w:val="ListParagraph"/>
        <w:spacing w:after="0" w:line="360" w:lineRule="auto"/>
        <w:ind w:left="0"/>
        <w:jc w:val="both"/>
        <w:rPr>
          <w:rFonts w:ascii="Times New Roman" w:hAnsi="Times New Roman" w:cs="Times New Roman"/>
          <w:b/>
          <w:sz w:val="24"/>
          <w:szCs w:val="24"/>
          <w:lang w:val="en-US"/>
        </w:rPr>
      </w:pPr>
      <w:r w:rsidRPr="00630988">
        <w:rPr>
          <w:rFonts w:ascii="Times New Roman" w:hAnsi="Times New Roman" w:cs="Times New Roman"/>
          <w:b/>
          <w:sz w:val="24"/>
          <w:szCs w:val="24"/>
          <w:lang w:val="en-US"/>
        </w:rPr>
        <w:t>DAFTAR PUSTAKA</w:t>
      </w:r>
    </w:p>
    <w:p w14:paraId="09C57B16"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proofErr w:type="spellStart"/>
      <w:r w:rsidRPr="0082302E">
        <w:rPr>
          <w:rFonts w:ascii="Times New Roman" w:eastAsia="Calibri" w:hAnsi="Times New Roman" w:cs="Times New Roman"/>
          <w:sz w:val="24"/>
          <w:szCs w:val="24"/>
          <w:lang w:val="en-ID" w:eastAsia="en-US"/>
        </w:rPr>
        <w:lastRenderedPageBreak/>
        <w:t>Ampem</w:t>
      </w:r>
      <w:proofErr w:type="spellEnd"/>
      <w:r w:rsidRPr="0082302E">
        <w:rPr>
          <w:rFonts w:ascii="Times New Roman" w:eastAsia="Calibri" w:hAnsi="Times New Roman" w:cs="Times New Roman"/>
          <w:sz w:val="24"/>
          <w:szCs w:val="24"/>
          <w:lang w:val="en-ID" w:eastAsia="en-US"/>
        </w:rPr>
        <w:t xml:space="preserve">, D., &amp; Solomon, B. (2018). The influence of work-life balance on employees’ </w:t>
      </w:r>
      <w:proofErr w:type="spellStart"/>
      <w:r w:rsidRPr="0082302E">
        <w:rPr>
          <w:rFonts w:ascii="Times New Roman" w:eastAsia="Calibri" w:hAnsi="Times New Roman" w:cs="Times New Roman"/>
          <w:sz w:val="24"/>
          <w:szCs w:val="24"/>
          <w:lang w:val="en-ID" w:eastAsia="en-US"/>
        </w:rPr>
        <w:t>commitmentamong</w:t>
      </w:r>
      <w:proofErr w:type="spellEnd"/>
      <w:r w:rsidRPr="0082302E">
        <w:rPr>
          <w:rFonts w:ascii="Times New Roman" w:eastAsia="Calibri" w:hAnsi="Times New Roman" w:cs="Times New Roman"/>
          <w:sz w:val="24"/>
          <w:szCs w:val="24"/>
          <w:lang w:val="en-ID" w:eastAsia="en-US"/>
        </w:rPr>
        <w:t xml:space="preserve"> bankers in </w:t>
      </w:r>
      <w:proofErr w:type="spellStart"/>
      <w:r w:rsidRPr="0082302E">
        <w:rPr>
          <w:rFonts w:ascii="Times New Roman" w:eastAsia="Calibri" w:hAnsi="Times New Roman" w:cs="Times New Roman"/>
          <w:sz w:val="24"/>
          <w:szCs w:val="24"/>
          <w:lang w:val="en-ID" w:eastAsia="en-US"/>
        </w:rPr>
        <w:t>accra</w:t>
      </w:r>
      <w:proofErr w:type="spell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ghana</w:t>
      </w:r>
      <w:proofErr w:type="spellEnd"/>
      <w:r w:rsidRPr="0082302E">
        <w:rPr>
          <w:rFonts w:ascii="Times New Roman" w:eastAsia="Calibri" w:hAnsi="Times New Roman" w:cs="Times New Roman"/>
          <w:sz w:val="24"/>
          <w:szCs w:val="24"/>
          <w:lang w:val="en-ID" w:eastAsia="en-US"/>
        </w:rPr>
        <w:t xml:space="preserve">. </w:t>
      </w:r>
      <w:r w:rsidRPr="0082302E">
        <w:rPr>
          <w:rFonts w:ascii="Times New Roman" w:eastAsia="Calibri" w:hAnsi="Times New Roman" w:cs="Times New Roman"/>
          <w:i/>
          <w:sz w:val="24"/>
          <w:szCs w:val="24"/>
          <w:lang w:val="en-ID" w:eastAsia="en-US"/>
        </w:rPr>
        <w:t>African Journal of Social Work, 8</w:t>
      </w:r>
      <w:r w:rsidRPr="0082302E">
        <w:rPr>
          <w:rFonts w:ascii="Times New Roman" w:eastAsia="Calibri" w:hAnsi="Times New Roman" w:cs="Times New Roman"/>
          <w:sz w:val="24"/>
          <w:szCs w:val="24"/>
          <w:lang w:val="en-ID" w:eastAsia="en-US"/>
        </w:rPr>
        <w:t>(1), 47-55.</w:t>
      </w:r>
    </w:p>
    <w:p w14:paraId="780FAF84" w14:textId="77777777" w:rsidR="0082302E" w:rsidRPr="0082302E" w:rsidRDefault="0082302E" w:rsidP="0082302E">
      <w:pPr>
        <w:widowControl w:val="0"/>
        <w:autoSpaceDE w:val="0"/>
        <w:autoSpaceDN w:val="0"/>
        <w:spacing w:before="200" w:after="0" w:line="240" w:lineRule="auto"/>
        <w:ind w:left="567" w:hanging="567"/>
        <w:jc w:val="both"/>
        <w:rPr>
          <w:rFonts w:ascii="Times New Roman" w:eastAsia="Calibri" w:hAnsi="Times New Roman" w:cs="Times New Roman"/>
          <w:sz w:val="24"/>
          <w:szCs w:val="24"/>
          <w:lang w:val="en-ID" w:eastAsia="en-US"/>
        </w:rPr>
      </w:pPr>
      <w:proofErr w:type="spellStart"/>
      <w:r w:rsidRPr="0082302E">
        <w:rPr>
          <w:rFonts w:ascii="Times New Roman" w:eastAsia="Calibri" w:hAnsi="Times New Roman" w:cs="Times New Roman"/>
          <w:sz w:val="24"/>
          <w:szCs w:val="24"/>
          <w:lang w:val="en-ID" w:eastAsia="en-US"/>
        </w:rPr>
        <w:t>Azwar</w:t>
      </w:r>
      <w:proofErr w:type="spellEnd"/>
      <w:r w:rsidRPr="0082302E">
        <w:rPr>
          <w:rFonts w:ascii="Times New Roman" w:eastAsia="Calibri" w:hAnsi="Times New Roman" w:cs="Times New Roman"/>
          <w:sz w:val="24"/>
          <w:szCs w:val="24"/>
          <w:lang w:val="en-ID" w:eastAsia="en-US"/>
        </w:rPr>
        <w:t xml:space="preserve">, S. (2015). </w:t>
      </w:r>
      <w:proofErr w:type="spellStart"/>
      <w:r w:rsidRPr="0082302E">
        <w:rPr>
          <w:rFonts w:ascii="Times New Roman" w:eastAsia="Calibri" w:hAnsi="Times New Roman" w:cs="Times New Roman"/>
          <w:i/>
          <w:sz w:val="24"/>
          <w:szCs w:val="24"/>
          <w:lang w:val="en-ID" w:eastAsia="en-US"/>
        </w:rPr>
        <w:t>Reliabilitas</w:t>
      </w:r>
      <w:proofErr w:type="spellEnd"/>
      <w:r w:rsidRPr="0082302E">
        <w:rPr>
          <w:rFonts w:ascii="Times New Roman" w:eastAsia="Calibri" w:hAnsi="Times New Roman" w:cs="Times New Roman"/>
          <w:i/>
          <w:sz w:val="24"/>
          <w:szCs w:val="24"/>
          <w:lang w:val="en-ID" w:eastAsia="en-US"/>
        </w:rPr>
        <w:t xml:space="preserve"> dan </w:t>
      </w:r>
      <w:proofErr w:type="spellStart"/>
      <w:r w:rsidRPr="0082302E">
        <w:rPr>
          <w:rFonts w:ascii="Times New Roman" w:eastAsia="Calibri" w:hAnsi="Times New Roman" w:cs="Times New Roman"/>
          <w:i/>
          <w:sz w:val="24"/>
          <w:szCs w:val="24"/>
          <w:lang w:val="en-ID" w:eastAsia="en-US"/>
        </w:rPr>
        <w:t>validitas</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edisi</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keempat</w:t>
      </w:r>
      <w:proofErr w:type="spellEnd"/>
      <w:r w:rsidRPr="0082302E">
        <w:rPr>
          <w:rFonts w:ascii="Times New Roman" w:eastAsia="Calibri" w:hAnsi="Times New Roman" w:cs="Times New Roman"/>
          <w:i/>
          <w:sz w:val="24"/>
          <w:szCs w:val="24"/>
          <w:lang w:val="en-ID" w:eastAsia="en-US"/>
        </w:rPr>
        <w:t xml:space="preserve">. </w:t>
      </w:r>
      <w:r w:rsidRPr="0082302E">
        <w:rPr>
          <w:rFonts w:ascii="Times New Roman" w:eastAsia="Calibri" w:hAnsi="Times New Roman" w:cs="Times New Roman"/>
          <w:sz w:val="24"/>
          <w:szCs w:val="24"/>
          <w:lang w:val="en-ID" w:eastAsia="en-US"/>
        </w:rPr>
        <w:t xml:space="preserve">Yogyakarta: Pustaka </w:t>
      </w:r>
      <w:r w:rsidRPr="0082302E">
        <w:rPr>
          <w:rFonts w:ascii="Times New Roman" w:eastAsia="Calibri" w:hAnsi="Times New Roman" w:cs="Times New Roman"/>
          <w:sz w:val="24"/>
          <w:szCs w:val="24"/>
          <w:lang w:val="en-ID" w:eastAsia="en-US"/>
        </w:rPr>
        <w:tab/>
      </w:r>
      <w:proofErr w:type="spellStart"/>
      <w:r w:rsidRPr="0082302E">
        <w:rPr>
          <w:rFonts w:ascii="Times New Roman" w:eastAsia="Calibri" w:hAnsi="Times New Roman" w:cs="Times New Roman"/>
          <w:sz w:val="24"/>
          <w:szCs w:val="24"/>
          <w:lang w:val="en-ID" w:eastAsia="en-US"/>
        </w:rPr>
        <w:t>Pelajar</w:t>
      </w:r>
      <w:proofErr w:type="spellEnd"/>
      <w:r w:rsidRPr="0082302E">
        <w:rPr>
          <w:rFonts w:ascii="Times New Roman" w:eastAsia="Calibri" w:hAnsi="Times New Roman" w:cs="Times New Roman"/>
          <w:sz w:val="24"/>
          <w:szCs w:val="24"/>
          <w:lang w:val="en-ID" w:eastAsia="en-US"/>
        </w:rPr>
        <w:t>.</w:t>
      </w:r>
    </w:p>
    <w:p w14:paraId="0CCD4175"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proofErr w:type="spellStart"/>
      <w:r w:rsidRPr="0082302E">
        <w:rPr>
          <w:rFonts w:ascii="Times New Roman" w:eastAsia="Calibri" w:hAnsi="Times New Roman" w:cs="Times New Roman"/>
          <w:sz w:val="24"/>
          <w:szCs w:val="24"/>
          <w:lang w:val="en-ID" w:eastAsia="en-US"/>
        </w:rPr>
        <w:t>Azwar</w:t>
      </w:r>
      <w:proofErr w:type="spellEnd"/>
      <w:r w:rsidRPr="0082302E">
        <w:rPr>
          <w:rFonts w:ascii="Times New Roman" w:eastAsia="Calibri" w:hAnsi="Times New Roman" w:cs="Times New Roman"/>
          <w:sz w:val="24"/>
          <w:szCs w:val="24"/>
          <w:lang w:val="en-ID" w:eastAsia="en-US"/>
        </w:rPr>
        <w:t xml:space="preserve">, S. (2016). </w:t>
      </w:r>
      <w:proofErr w:type="spellStart"/>
      <w:r w:rsidRPr="0082302E">
        <w:rPr>
          <w:rFonts w:ascii="Times New Roman" w:eastAsia="Calibri" w:hAnsi="Times New Roman" w:cs="Times New Roman"/>
          <w:i/>
          <w:sz w:val="24"/>
          <w:szCs w:val="24"/>
          <w:lang w:val="en-ID" w:eastAsia="en-US"/>
        </w:rPr>
        <w:t>Penyusunan</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skala</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psikologi</w:t>
      </w:r>
      <w:proofErr w:type="spellEnd"/>
      <w:r w:rsidRPr="0082302E">
        <w:rPr>
          <w:rFonts w:ascii="Times New Roman" w:eastAsia="Calibri" w:hAnsi="Times New Roman" w:cs="Times New Roman"/>
          <w:sz w:val="24"/>
          <w:szCs w:val="24"/>
          <w:lang w:val="en-ID" w:eastAsia="en-US"/>
        </w:rPr>
        <w:t xml:space="preserve">. Yogyakarta: Pustaka </w:t>
      </w:r>
      <w:proofErr w:type="spellStart"/>
      <w:r w:rsidRPr="0082302E">
        <w:rPr>
          <w:rFonts w:ascii="Times New Roman" w:eastAsia="Calibri" w:hAnsi="Times New Roman" w:cs="Times New Roman"/>
          <w:sz w:val="24"/>
          <w:szCs w:val="24"/>
          <w:lang w:val="en-ID" w:eastAsia="en-US"/>
        </w:rPr>
        <w:t>Pelajar</w:t>
      </w:r>
      <w:proofErr w:type="spellEnd"/>
    </w:p>
    <w:p w14:paraId="3954EB90"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lang w:val="en-ID" w:eastAsia="en-US"/>
        </w:rPr>
        <w:t xml:space="preserve">Bakker, A.B., Schaufeli, W.B., Leiter, </w:t>
      </w:r>
      <w:proofErr w:type="gramStart"/>
      <w:r w:rsidRPr="0082302E">
        <w:rPr>
          <w:rFonts w:ascii="Times New Roman" w:eastAsia="Calibri" w:hAnsi="Times New Roman" w:cs="Times New Roman"/>
          <w:sz w:val="24"/>
          <w:szCs w:val="24"/>
          <w:lang w:val="en-ID" w:eastAsia="en-US"/>
        </w:rPr>
        <w:t>M.P.,&amp;</w:t>
      </w:r>
      <w:proofErr w:type="gramEnd"/>
      <w:r w:rsidRPr="0082302E">
        <w:rPr>
          <w:rFonts w:ascii="Times New Roman" w:eastAsia="Calibri" w:hAnsi="Times New Roman" w:cs="Times New Roman"/>
          <w:sz w:val="24"/>
          <w:szCs w:val="24"/>
          <w:lang w:val="en-ID" w:eastAsia="en-US"/>
        </w:rPr>
        <w:t xml:space="preserve"> </w:t>
      </w:r>
      <w:proofErr w:type="spellStart"/>
      <w:r w:rsidRPr="0082302E">
        <w:rPr>
          <w:rFonts w:ascii="Times New Roman" w:eastAsia="Calibri" w:hAnsi="Times New Roman" w:cs="Times New Roman"/>
          <w:sz w:val="24"/>
          <w:szCs w:val="24"/>
          <w:lang w:val="en-ID" w:eastAsia="en-US"/>
        </w:rPr>
        <w:t>Taris</w:t>
      </w:r>
      <w:proofErr w:type="spellEnd"/>
      <w:r w:rsidRPr="0082302E">
        <w:rPr>
          <w:rFonts w:ascii="Times New Roman" w:eastAsia="Calibri" w:hAnsi="Times New Roman" w:cs="Times New Roman"/>
          <w:sz w:val="24"/>
          <w:szCs w:val="24"/>
          <w:lang w:val="en-ID" w:eastAsia="en-US"/>
        </w:rPr>
        <w:t xml:space="preserve">, T.W., (2008). Employee engagement: An Emerging Concept in Occupational Health Psychology. </w:t>
      </w:r>
      <w:r w:rsidRPr="0082302E">
        <w:rPr>
          <w:rFonts w:ascii="Times New Roman" w:eastAsia="Calibri" w:hAnsi="Times New Roman" w:cs="Times New Roman"/>
          <w:i/>
          <w:sz w:val="24"/>
          <w:szCs w:val="24"/>
          <w:lang w:val="en-ID" w:eastAsia="en-US"/>
        </w:rPr>
        <w:t>Work and Stress. 22</w:t>
      </w:r>
      <w:r w:rsidRPr="0082302E">
        <w:rPr>
          <w:rFonts w:ascii="Times New Roman" w:eastAsia="Calibri" w:hAnsi="Times New Roman" w:cs="Times New Roman"/>
          <w:sz w:val="24"/>
          <w:szCs w:val="24"/>
          <w:lang w:val="en-ID" w:eastAsia="en-US"/>
        </w:rPr>
        <w:t>, 187-200.</w:t>
      </w:r>
    </w:p>
    <w:p w14:paraId="09DDC6C9"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proofErr w:type="spellStart"/>
      <w:r w:rsidRPr="0082302E">
        <w:rPr>
          <w:rFonts w:ascii="Times New Roman" w:eastAsia="Calibri" w:hAnsi="Times New Roman" w:cs="Times New Roman"/>
          <w:sz w:val="24"/>
          <w:szCs w:val="24"/>
          <w:lang w:val="en-ID" w:eastAsia="en-US"/>
        </w:rPr>
        <w:t>Albertsen</w:t>
      </w:r>
      <w:proofErr w:type="spellEnd"/>
      <w:r w:rsidRPr="0082302E">
        <w:rPr>
          <w:rFonts w:ascii="Times New Roman" w:eastAsia="Calibri" w:hAnsi="Times New Roman" w:cs="Times New Roman"/>
          <w:sz w:val="24"/>
          <w:szCs w:val="24"/>
          <w:lang w:val="en-ID" w:eastAsia="en-US"/>
        </w:rPr>
        <w:t xml:space="preserve">, K., </w:t>
      </w:r>
      <w:proofErr w:type="spellStart"/>
      <w:r w:rsidRPr="0082302E">
        <w:rPr>
          <w:rFonts w:ascii="Times New Roman" w:eastAsia="Calibri" w:hAnsi="Times New Roman" w:cs="Times New Roman"/>
          <w:sz w:val="24"/>
          <w:szCs w:val="24"/>
          <w:lang w:val="en-ID" w:eastAsia="en-US"/>
        </w:rPr>
        <w:t>Rafnsdótti</w:t>
      </w:r>
      <w:proofErr w:type="spellEnd"/>
      <w:r w:rsidRPr="0082302E">
        <w:rPr>
          <w:rFonts w:ascii="Times New Roman" w:eastAsia="Calibri" w:hAnsi="Times New Roman" w:cs="Times New Roman"/>
          <w:sz w:val="24"/>
          <w:szCs w:val="24"/>
          <w:lang w:val="en-ID" w:eastAsia="en-US"/>
        </w:rPr>
        <w:t xml:space="preserve">, G.L., </w:t>
      </w:r>
      <w:proofErr w:type="spellStart"/>
      <w:r w:rsidRPr="0082302E">
        <w:rPr>
          <w:rFonts w:ascii="Times New Roman" w:eastAsia="Calibri" w:hAnsi="Times New Roman" w:cs="Times New Roman"/>
          <w:sz w:val="24"/>
          <w:szCs w:val="24"/>
          <w:lang w:val="en-ID" w:eastAsia="en-US"/>
        </w:rPr>
        <w:t>Grimsmo</w:t>
      </w:r>
      <w:proofErr w:type="spellEnd"/>
      <w:r w:rsidRPr="0082302E">
        <w:rPr>
          <w:rFonts w:ascii="Times New Roman" w:eastAsia="Calibri" w:hAnsi="Times New Roman" w:cs="Times New Roman"/>
          <w:sz w:val="24"/>
          <w:szCs w:val="24"/>
          <w:lang w:val="en-ID" w:eastAsia="en-US"/>
        </w:rPr>
        <w:t xml:space="preserve">, A., </w:t>
      </w:r>
      <w:proofErr w:type="spellStart"/>
      <w:r w:rsidRPr="0082302E">
        <w:rPr>
          <w:rFonts w:ascii="Times New Roman" w:eastAsia="Calibri" w:hAnsi="Times New Roman" w:cs="Times New Roman"/>
          <w:sz w:val="24"/>
          <w:szCs w:val="24"/>
          <w:lang w:val="en-ID" w:eastAsia="en-US"/>
        </w:rPr>
        <w:t>Tómasson</w:t>
      </w:r>
      <w:proofErr w:type="spellEnd"/>
      <w:r w:rsidRPr="0082302E">
        <w:rPr>
          <w:rFonts w:ascii="Times New Roman" w:eastAsia="Calibri" w:hAnsi="Times New Roman" w:cs="Times New Roman"/>
          <w:sz w:val="24"/>
          <w:szCs w:val="24"/>
          <w:lang w:val="en-ID" w:eastAsia="en-US"/>
        </w:rPr>
        <w:t xml:space="preserve">, K., &amp; </w:t>
      </w:r>
      <w:proofErr w:type="spellStart"/>
      <w:r w:rsidRPr="0082302E">
        <w:rPr>
          <w:rFonts w:ascii="Times New Roman" w:eastAsia="Calibri" w:hAnsi="Times New Roman" w:cs="Times New Roman"/>
          <w:sz w:val="24"/>
          <w:szCs w:val="24"/>
          <w:lang w:val="en-ID" w:eastAsia="en-US"/>
        </w:rPr>
        <w:t>Kauppinen</w:t>
      </w:r>
      <w:proofErr w:type="spellEnd"/>
      <w:r w:rsidRPr="0082302E">
        <w:rPr>
          <w:rFonts w:ascii="Times New Roman" w:eastAsia="Calibri" w:hAnsi="Times New Roman" w:cs="Times New Roman"/>
          <w:sz w:val="24"/>
          <w:szCs w:val="24"/>
          <w:lang w:val="en-ID" w:eastAsia="en-US"/>
        </w:rPr>
        <w:t xml:space="preserve">, K. (2008). Workhours and </w:t>
      </w:r>
      <w:proofErr w:type="spellStart"/>
      <w:r w:rsidRPr="0082302E">
        <w:rPr>
          <w:rFonts w:ascii="Times New Roman" w:eastAsia="Calibri" w:hAnsi="Times New Roman" w:cs="Times New Roman"/>
          <w:sz w:val="24"/>
          <w:szCs w:val="24"/>
          <w:lang w:val="en-ID" w:eastAsia="en-US"/>
        </w:rPr>
        <w:t>worklife</w:t>
      </w:r>
      <w:proofErr w:type="spellEnd"/>
      <w:r w:rsidRPr="0082302E">
        <w:rPr>
          <w:rFonts w:ascii="Times New Roman" w:eastAsia="Calibri" w:hAnsi="Times New Roman" w:cs="Times New Roman"/>
          <w:sz w:val="24"/>
          <w:szCs w:val="24"/>
          <w:lang w:val="en-ID" w:eastAsia="en-US"/>
        </w:rPr>
        <w:t xml:space="preserve"> balance. </w:t>
      </w:r>
      <w:r w:rsidRPr="0082302E">
        <w:rPr>
          <w:rFonts w:ascii="Times New Roman" w:eastAsia="Calibri" w:hAnsi="Times New Roman" w:cs="Times New Roman"/>
          <w:i/>
          <w:sz w:val="24"/>
          <w:szCs w:val="24"/>
          <w:lang w:val="en-ID" w:eastAsia="en-US"/>
        </w:rPr>
        <w:t>SJWEH, 2</w:t>
      </w:r>
      <w:r w:rsidRPr="0082302E">
        <w:rPr>
          <w:rFonts w:ascii="Times New Roman" w:eastAsia="Calibri" w:hAnsi="Times New Roman" w:cs="Times New Roman"/>
          <w:sz w:val="24"/>
          <w:szCs w:val="24"/>
          <w:lang w:val="en-ID" w:eastAsia="en-US"/>
        </w:rPr>
        <w:t>(5), 14–21.</w:t>
      </w:r>
    </w:p>
    <w:p w14:paraId="22971421" w14:textId="7A11B3FD"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proofErr w:type="spellStart"/>
      <w:r w:rsidRPr="0082302E">
        <w:rPr>
          <w:rFonts w:ascii="Times New Roman" w:eastAsia="Calibri" w:hAnsi="Times New Roman" w:cs="Times New Roman"/>
          <w:sz w:val="24"/>
          <w:szCs w:val="24"/>
          <w:lang w:val="en-ID" w:eastAsia="en-US"/>
        </w:rPr>
        <w:t>Schreurs</w:t>
      </w:r>
      <w:proofErr w:type="spellEnd"/>
      <w:r w:rsidRPr="0082302E">
        <w:rPr>
          <w:rFonts w:ascii="Times New Roman" w:eastAsia="Calibri" w:hAnsi="Times New Roman" w:cs="Times New Roman"/>
          <w:sz w:val="24"/>
          <w:szCs w:val="24"/>
          <w:lang w:val="en-ID" w:eastAsia="en-US"/>
        </w:rPr>
        <w:t xml:space="preserve">, P.J.G. (2004). </w:t>
      </w:r>
      <w:r w:rsidRPr="0082302E">
        <w:rPr>
          <w:rFonts w:ascii="Times New Roman" w:eastAsia="Calibri" w:hAnsi="Times New Roman" w:cs="Times New Roman"/>
          <w:i/>
          <w:sz w:val="24"/>
          <w:szCs w:val="24"/>
          <w:lang w:val="en-ID" w:eastAsia="en-US"/>
        </w:rPr>
        <w:t xml:space="preserve">A multigroup analysis of the job demands-resources model in four home care organizations. International Journal </w:t>
      </w:r>
      <w:proofErr w:type="gramStart"/>
      <w:r w:rsidRPr="0082302E">
        <w:rPr>
          <w:rFonts w:ascii="Times New Roman" w:eastAsia="Calibri" w:hAnsi="Times New Roman" w:cs="Times New Roman"/>
          <w:i/>
          <w:sz w:val="24"/>
          <w:szCs w:val="24"/>
          <w:lang w:val="en-ID" w:eastAsia="en-US"/>
        </w:rPr>
        <w:t>Of</w:t>
      </w:r>
      <w:proofErr w:type="gramEnd"/>
      <w:r w:rsidRPr="0082302E">
        <w:rPr>
          <w:rFonts w:ascii="Times New Roman" w:eastAsia="Calibri" w:hAnsi="Times New Roman" w:cs="Times New Roman"/>
          <w:i/>
          <w:sz w:val="24"/>
          <w:szCs w:val="24"/>
          <w:lang w:val="en-ID" w:eastAsia="en-US"/>
        </w:rPr>
        <w:t xml:space="preserve"> Stress Management, 10</w:t>
      </w:r>
      <w:r w:rsidRPr="0082302E">
        <w:rPr>
          <w:rFonts w:ascii="Times New Roman" w:eastAsia="Calibri" w:hAnsi="Times New Roman" w:cs="Times New Roman"/>
          <w:sz w:val="24"/>
          <w:szCs w:val="24"/>
          <w:lang w:val="en-ID" w:eastAsia="en-US"/>
        </w:rPr>
        <w:t>(1), 16-31.</w:t>
      </w:r>
    </w:p>
    <w:p w14:paraId="01BCA025" w14:textId="6F50075A"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shd w:val="clear" w:color="auto" w:fill="FFFFFF"/>
          <w:lang w:val="en-ID" w:eastAsia="en-US"/>
        </w:rPr>
      </w:pPr>
      <w:r w:rsidRPr="0082302E">
        <w:rPr>
          <w:rFonts w:ascii="Times New Roman" w:eastAsia="Calibri" w:hAnsi="Times New Roman" w:cs="Times New Roman"/>
          <w:sz w:val="24"/>
          <w:szCs w:val="24"/>
          <w:lang w:val="en-ID" w:eastAsia="en-US"/>
        </w:rPr>
        <w:t xml:space="preserve">Hudson. A. (2005). </w:t>
      </w:r>
      <w:r w:rsidRPr="0082302E">
        <w:rPr>
          <w:rFonts w:ascii="Times New Roman" w:eastAsia="Calibri" w:hAnsi="Times New Roman" w:cs="Times New Roman"/>
          <w:i/>
          <w:sz w:val="24"/>
          <w:szCs w:val="24"/>
          <w:lang w:val="en-ID" w:eastAsia="en-US"/>
        </w:rPr>
        <w:t xml:space="preserve">The case for work/life </w:t>
      </w:r>
      <w:proofErr w:type="gramStart"/>
      <w:r w:rsidRPr="0082302E">
        <w:rPr>
          <w:rFonts w:ascii="Times New Roman" w:eastAsia="Calibri" w:hAnsi="Times New Roman" w:cs="Times New Roman"/>
          <w:i/>
          <w:sz w:val="24"/>
          <w:szCs w:val="24"/>
          <w:lang w:val="en-ID" w:eastAsia="en-US"/>
        </w:rPr>
        <w:t>balance :</w:t>
      </w:r>
      <w:proofErr w:type="gramEnd"/>
      <w:r w:rsidRPr="0082302E">
        <w:rPr>
          <w:rFonts w:ascii="Times New Roman" w:eastAsia="Calibri" w:hAnsi="Times New Roman" w:cs="Times New Roman"/>
          <w:i/>
          <w:sz w:val="24"/>
          <w:szCs w:val="24"/>
          <w:lang w:val="en-ID" w:eastAsia="en-US"/>
        </w:rPr>
        <w:t xml:space="preserve"> closing the </w:t>
      </w:r>
      <w:r w:rsidR="00857F1D">
        <w:rPr>
          <w:rFonts w:ascii="Times New Roman" w:eastAsia="Calibri" w:hAnsi="Times New Roman" w:cs="Times New Roman"/>
          <w:i/>
          <w:sz w:val="24"/>
          <w:szCs w:val="24"/>
          <w:lang w:val="en-ID" w:eastAsia="en-US"/>
        </w:rPr>
        <w:t xml:space="preserve"> </w:t>
      </w:r>
      <w:r w:rsidRPr="0082302E">
        <w:rPr>
          <w:rFonts w:ascii="Times New Roman" w:eastAsia="Calibri" w:hAnsi="Times New Roman" w:cs="Times New Roman"/>
          <w:i/>
          <w:sz w:val="24"/>
          <w:szCs w:val="24"/>
          <w:lang w:val="en-ID" w:eastAsia="en-US"/>
        </w:rPr>
        <w:t>gap between policy and practice</w:t>
      </w:r>
      <w:r w:rsidRPr="0082302E">
        <w:rPr>
          <w:rFonts w:ascii="Times New Roman" w:eastAsia="Calibri" w:hAnsi="Times New Roman" w:cs="Times New Roman"/>
          <w:sz w:val="24"/>
          <w:szCs w:val="24"/>
          <w:lang w:val="en-ID" w:eastAsia="en-US"/>
        </w:rPr>
        <w:t xml:space="preserve">. </w:t>
      </w:r>
      <w:proofErr w:type="gramStart"/>
      <w:r w:rsidRPr="0082302E">
        <w:rPr>
          <w:rFonts w:ascii="Times New Roman" w:eastAsia="Calibri" w:hAnsi="Times New Roman" w:cs="Times New Roman"/>
          <w:sz w:val="24"/>
          <w:szCs w:val="24"/>
          <w:shd w:val="clear" w:color="auto" w:fill="FFFFFF"/>
          <w:lang w:val="en-ID" w:eastAsia="en-US"/>
        </w:rPr>
        <w:t>Sydney :</w:t>
      </w:r>
      <w:proofErr w:type="gramEnd"/>
      <w:r w:rsidRPr="0082302E">
        <w:rPr>
          <w:rFonts w:ascii="Times New Roman" w:eastAsia="Calibri" w:hAnsi="Times New Roman" w:cs="Times New Roman"/>
          <w:sz w:val="24"/>
          <w:szCs w:val="24"/>
          <w:shd w:val="clear" w:color="auto" w:fill="FFFFFF"/>
          <w:lang w:val="en-ID" w:eastAsia="en-US"/>
        </w:rPr>
        <w:t xml:space="preserve"> Hudson Global Resources.</w:t>
      </w:r>
    </w:p>
    <w:p w14:paraId="3C586523" w14:textId="6C370533"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shd w:val="clear" w:color="auto" w:fill="FFFFFF"/>
          <w:lang w:val="en-ID" w:eastAsia="en-US"/>
        </w:rPr>
        <w:t>Jones, ‎ F., Burke, R.J.</w:t>
      </w:r>
      <w:proofErr w:type="gramStart"/>
      <w:r w:rsidRPr="0082302E">
        <w:rPr>
          <w:rFonts w:ascii="Times New Roman" w:eastAsia="Calibri" w:hAnsi="Times New Roman" w:cs="Times New Roman"/>
          <w:sz w:val="24"/>
          <w:szCs w:val="24"/>
          <w:shd w:val="clear" w:color="auto" w:fill="FFFFFF"/>
          <w:lang w:val="en-ID" w:eastAsia="en-US"/>
        </w:rPr>
        <w:t>,  ‎&amp;</w:t>
      </w:r>
      <w:proofErr w:type="gramEnd"/>
      <w:r w:rsidRPr="0082302E">
        <w:rPr>
          <w:rFonts w:ascii="Times New Roman" w:eastAsia="Calibri" w:hAnsi="Times New Roman" w:cs="Times New Roman"/>
          <w:sz w:val="24"/>
          <w:szCs w:val="24"/>
          <w:shd w:val="clear" w:color="auto" w:fill="FFFFFF"/>
          <w:lang w:val="en-ID" w:eastAsia="en-US"/>
        </w:rPr>
        <w:t xml:space="preserve"> Westman, M.  (2013). </w:t>
      </w:r>
      <w:r w:rsidRPr="0082302E">
        <w:rPr>
          <w:rFonts w:ascii="Times New Roman" w:eastAsia="Calibri" w:hAnsi="Times New Roman" w:cs="Times New Roman"/>
          <w:i/>
          <w:sz w:val="24"/>
          <w:szCs w:val="24"/>
          <w:shd w:val="clear" w:color="auto" w:fill="FFFFFF"/>
          <w:lang w:val="en-ID" w:eastAsia="en-US"/>
        </w:rPr>
        <w:t>Work-Life Balance: A Psychological Perspective</w:t>
      </w:r>
      <w:r w:rsidRPr="0082302E">
        <w:rPr>
          <w:rFonts w:ascii="Times New Roman" w:eastAsia="Calibri" w:hAnsi="Times New Roman" w:cs="Times New Roman"/>
          <w:sz w:val="24"/>
          <w:szCs w:val="24"/>
          <w:shd w:val="clear" w:color="auto" w:fill="FFFFFF"/>
          <w:lang w:val="en-ID" w:eastAsia="en-US"/>
        </w:rPr>
        <w:t>. USA: Psychology Press,</w:t>
      </w:r>
    </w:p>
    <w:p w14:paraId="262CC450" w14:textId="15CF58F6"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lang w:val="en-ID" w:eastAsia="en-US"/>
        </w:rPr>
        <w:t>.</w:t>
      </w:r>
    </w:p>
    <w:p w14:paraId="1E73FE51"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lang w:val="en-ID" w:eastAsia="en-US"/>
        </w:rPr>
        <w:t xml:space="preserve">Kristensen, T. (2004). </w:t>
      </w:r>
      <w:r w:rsidRPr="0082302E">
        <w:rPr>
          <w:rFonts w:ascii="Times New Roman" w:eastAsia="Calibri" w:hAnsi="Times New Roman" w:cs="Times New Roman"/>
          <w:i/>
          <w:sz w:val="24"/>
          <w:szCs w:val="24"/>
          <w:lang w:val="en-ID" w:eastAsia="en-US"/>
        </w:rPr>
        <w:t xml:space="preserve">The physical context of creativity. </w:t>
      </w:r>
      <w:proofErr w:type="spellStart"/>
      <w:r w:rsidRPr="0082302E">
        <w:rPr>
          <w:rFonts w:ascii="Times New Roman" w:eastAsia="Times New Roman" w:hAnsi="Times New Roman" w:cs="Times New Roman"/>
          <w:sz w:val="24"/>
          <w:szCs w:val="24"/>
          <w:lang w:val="en-ID" w:eastAsia="en-US"/>
        </w:rPr>
        <w:t>Diakses</w:t>
      </w:r>
      <w:proofErr w:type="spellEnd"/>
      <w:r w:rsidRPr="0082302E">
        <w:rPr>
          <w:rFonts w:ascii="Times New Roman" w:eastAsia="Times New Roman" w:hAnsi="Times New Roman" w:cs="Times New Roman"/>
          <w:sz w:val="24"/>
          <w:szCs w:val="24"/>
          <w:lang w:val="en-ID" w:eastAsia="en-US"/>
        </w:rPr>
        <w:t xml:space="preserve"> </w:t>
      </w:r>
      <w:proofErr w:type="spellStart"/>
      <w:r w:rsidRPr="0082302E">
        <w:rPr>
          <w:rFonts w:ascii="Times New Roman" w:eastAsia="Times New Roman" w:hAnsi="Times New Roman" w:cs="Times New Roman"/>
          <w:sz w:val="24"/>
          <w:szCs w:val="24"/>
          <w:lang w:val="en-ID" w:eastAsia="en-US"/>
        </w:rPr>
        <w:t>tanggal</w:t>
      </w:r>
      <w:proofErr w:type="spellEnd"/>
      <w:r w:rsidRPr="0082302E">
        <w:rPr>
          <w:rFonts w:ascii="Times New Roman" w:eastAsia="Times New Roman" w:hAnsi="Times New Roman" w:cs="Times New Roman"/>
          <w:sz w:val="24"/>
          <w:szCs w:val="24"/>
          <w:lang w:val="en-ID" w:eastAsia="en-US"/>
        </w:rPr>
        <w:t xml:space="preserve"> 20 </w:t>
      </w:r>
      <w:proofErr w:type="spellStart"/>
      <w:r w:rsidRPr="0082302E">
        <w:rPr>
          <w:rFonts w:ascii="Times New Roman" w:eastAsia="Times New Roman" w:hAnsi="Times New Roman" w:cs="Times New Roman"/>
          <w:sz w:val="24"/>
          <w:szCs w:val="24"/>
          <w:lang w:val="en-ID" w:eastAsia="en-US"/>
        </w:rPr>
        <w:t>Desember</w:t>
      </w:r>
      <w:proofErr w:type="spellEnd"/>
      <w:r w:rsidRPr="0082302E">
        <w:rPr>
          <w:rFonts w:ascii="Times New Roman" w:eastAsia="Times New Roman" w:hAnsi="Times New Roman" w:cs="Times New Roman"/>
          <w:sz w:val="24"/>
          <w:szCs w:val="24"/>
          <w:lang w:val="en-ID" w:eastAsia="en-US"/>
        </w:rPr>
        <w:t xml:space="preserve"> 2020 </w:t>
      </w:r>
      <w:proofErr w:type="spellStart"/>
      <w:r w:rsidRPr="0082302E">
        <w:rPr>
          <w:rFonts w:ascii="Times New Roman" w:eastAsia="Times New Roman" w:hAnsi="Times New Roman" w:cs="Times New Roman"/>
          <w:sz w:val="24"/>
          <w:szCs w:val="24"/>
          <w:lang w:val="en-ID" w:eastAsia="en-US"/>
        </w:rPr>
        <w:t>dari</w:t>
      </w:r>
      <w:proofErr w:type="spellEnd"/>
      <w:r w:rsidRPr="0082302E">
        <w:rPr>
          <w:rFonts w:ascii="Times New Roman" w:eastAsia="Times New Roman" w:hAnsi="Times New Roman" w:cs="Times New Roman"/>
          <w:sz w:val="24"/>
          <w:szCs w:val="24"/>
          <w:lang w:val="en-ID" w:eastAsia="en-US"/>
        </w:rPr>
        <w:t xml:space="preserve"> </w:t>
      </w:r>
      <w:hyperlink r:id="rId8" w:anchor="accessDenialLayout" w:history="1">
        <w:r w:rsidRPr="0082302E">
          <w:rPr>
            <w:rFonts w:ascii="Times New Roman" w:eastAsia="Calibri" w:hAnsi="Times New Roman" w:cs="Times New Roman"/>
            <w:sz w:val="24"/>
            <w:szCs w:val="24"/>
            <w:u w:val="single"/>
            <w:lang w:val="en-ID" w:eastAsia="en-US"/>
          </w:rPr>
          <w:t>https://onlinelibrary.wiley.com/doi/pdf/10.11-</w:t>
        </w:r>
        <w:r w:rsidRPr="0082302E">
          <w:rPr>
            <w:rFonts w:ascii="Times New Roman" w:eastAsia="Calibri" w:hAnsi="Times New Roman" w:cs="Times New Roman"/>
            <w:sz w:val="24"/>
            <w:szCs w:val="24"/>
            <w:u w:val="single"/>
            <w:lang w:val="en-ID" w:eastAsia="en-US"/>
          </w:rPr>
          <w:t>11/j.09631690.2004.00297.x#accessDenialLayout</w:t>
        </w:r>
      </w:hyperlink>
      <w:r w:rsidRPr="0082302E">
        <w:rPr>
          <w:rFonts w:ascii="Times New Roman" w:eastAsia="Calibri" w:hAnsi="Times New Roman" w:cs="Times New Roman"/>
          <w:sz w:val="24"/>
          <w:szCs w:val="24"/>
          <w:lang w:val="en-ID" w:eastAsia="en-US"/>
        </w:rPr>
        <w:t xml:space="preserve">Lengkong, </w:t>
      </w:r>
      <w:proofErr w:type="spellStart"/>
      <w:r w:rsidRPr="0082302E">
        <w:rPr>
          <w:rFonts w:ascii="Times New Roman" w:eastAsia="Calibri" w:hAnsi="Times New Roman" w:cs="Times New Roman"/>
          <w:sz w:val="24"/>
          <w:szCs w:val="24"/>
          <w:lang w:val="en-ID" w:eastAsia="en-US"/>
        </w:rPr>
        <w:t>Rumayar</w:t>
      </w:r>
      <w:proofErr w:type="spellEnd"/>
      <w:r w:rsidRPr="0082302E">
        <w:rPr>
          <w:rFonts w:ascii="Times New Roman" w:eastAsia="Calibri" w:hAnsi="Times New Roman" w:cs="Times New Roman"/>
          <w:sz w:val="24"/>
          <w:szCs w:val="24"/>
          <w:lang w:val="en-ID" w:eastAsia="en-US"/>
        </w:rPr>
        <w:t xml:space="preserve">, &amp; </w:t>
      </w:r>
      <w:proofErr w:type="spellStart"/>
      <w:r w:rsidRPr="0082302E">
        <w:rPr>
          <w:rFonts w:ascii="Times New Roman" w:eastAsia="Calibri" w:hAnsi="Times New Roman" w:cs="Times New Roman"/>
          <w:sz w:val="24"/>
          <w:szCs w:val="24"/>
          <w:lang w:val="en-ID" w:eastAsia="en-US"/>
        </w:rPr>
        <w:t>Maramis</w:t>
      </w:r>
      <w:proofErr w:type="spellEnd"/>
      <w:r w:rsidRPr="0082302E">
        <w:rPr>
          <w:rFonts w:ascii="Times New Roman" w:eastAsia="Calibri" w:hAnsi="Times New Roman" w:cs="Times New Roman"/>
          <w:sz w:val="24"/>
          <w:szCs w:val="24"/>
          <w:lang w:val="en-ID" w:eastAsia="en-US"/>
        </w:rPr>
        <w:t xml:space="preserve">, 2018). </w:t>
      </w:r>
    </w:p>
    <w:p w14:paraId="4C46D04C" w14:textId="591ADCAF" w:rsidR="0082302E" w:rsidRPr="0082302E" w:rsidRDefault="00857F1D"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proofErr w:type="spellStart"/>
      <w:r>
        <w:rPr>
          <w:rFonts w:ascii="Calibri" w:eastAsia="Calibri" w:hAnsi="Calibri" w:cs="Times New Roman"/>
          <w:sz w:val="24"/>
          <w:szCs w:val="24"/>
          <w:lang w:val="en-ID" w:eastAsia="en-US"/>
        </w:rPr>
        <w:t>v</w:t>
      </w:r>
      <w:r w:rsidR="0082302E" w:rsidRPr="0082302E">
        <w:rPr>
          <w:rFonts w:ascii="Calibri" w:eastAsia="Calibri" w:hAnsi="Calibri" w:cs="Times New Roman"/>
          <w:sz w:val="24"/>
          <w:szCs w:val="24"/>
          <w:lang w:val="en-ID" w:eastAsia="en-US"/>
        </w:rPr>
        <w:t>O'Brien</w:t>
      </w:r>
      <w:proofErr w:type="spellEnd"/>
      <w:r w:rsidR="0082302E" w:rsidRPr="0082302E">
        <w:rPr>
          <w:rFonts w:ascii="Calibri" w:eastAsia="Calibri" w:hAnsi="Calibri" w:cs="Times New Roman"/>
          <w:sz w:val="24"/>
          <w:szCs w:val="24"/>
          <w:lang w:val="en-ID" w:eastAsia="en-US"/>
        </w:rPr>
        <w:t xml:space="preserve">, M., &amp; Wall, K. (2016). </w:t>
      </w:r>
      <w:r w:rsidR="0082302E" w:rsidRPr="0082302E">
        <w:rPr>
          <w:rFonts w:ascii="Calibri" w:eastAsia="Calibri" w:hAnsi="Calibri" w:cs="Times New Roman"/>
          <w:i/>
          <w:sz w:val="24"/>
          <w:szCs w:val="24"/>
          <w:lang w:val="en-ID" w:eastAsia="en-US"/>
        </w:rPr>
        <w:t>Comparative Perspectives on Work-Life Balance and Gender Equality: Fathers on Leave Alone</w:t>
      </w:r>
      <w:r w:rsidR="0082302E" w:rsidRPr="0082302E">
        <w:rPr>
          <w:rFonts w:ascii="Calibri" w:eastAsia="Calibri" w:hAnsi="Calibri" w:cs="Times New Roman"/>
          <w:sz w:val="24"/>
          <w:szCs w:val="24"/>
          <w:lang w:val="en-ID" w:eastAsia="en-US"/>
        </w:rPr>
        <w:t xml:space="preserve">. Berlin, </w:t>
      </w:r>
      <w:proofErr w:type="gramStart"/>
      <w:r w:rsidR="0082302E" w:rsidRPr="0082302E">
        <w:rPr>
          <w:rFonts w:ascii="Calibri" w:eastAsia="Calibri" w:hAnsi="Calibri" w:cs="Times New Roman"/>
          <w:sz w:val="24"/>
          <w:szCs w:val="24"/>
          <w:lang w:val="en-ID" w:eastAsia="en-US"/>
        </w:rPr>
        <w:t>Germany :</w:t>
      </w:r>
      <w:proofErr w:type="gramEnd"/>
      <w:r w:rsidR="0082302E" w:rsidRPr="0082302E">
        <w:rPr>
          <w:rFonts w:ascii="Calibri" w:eastAsia="Calibri" w:hAnsi="Calibri" w:cs="Times New Roman"/>
          <w:sz w:val="24"/>
          <w:szCs w:val="24"/>
          <w:lang w:val="en-ID" w:eastAsia="en-US"/>
        </w:rPr>
        <w:t xml:space="preserve"> </w:t>
      </w:r>
      <w:proofErr w:type="spellStart"/>
      <w:r w:rsidR="0082302E" w:rsidRPr="0082302E">
        <w:rPr>
          <w:rFonts w:ascii="Calibri" w:eastAsia="Calibri" w:hAnsi="Calibri" w:cs="Times New Roman"/>
          <w:sz w:val="24"/>
          <w:szCs w:val="24"/>
          <w:lang w:val="en-ID" w:eastAsia="en-US"/>
        </w:rPr>
        <w:t>Spinger</w:t>
      </w:r>
      <w:proofErr w:type="spellEnd"/>
    </w:p>
    <w:p w14:paraId="53B1C894"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i/>
          <w:sz w:val="24"/>
          <w:szCs w:val="24"/>
          <w:lang w:val="en-ID" w:eastAsia="en-US"/>
        </w:rPr>
      </w:pPr>
      <w:proofErr w:type="spellStart"/>
      <w:r w:rsidRPr="0082302E">
        <w:rPr>
          <w:rFonts w:ascii="Times New Roman" w:eastAsia="Calibri" w:hAnsi="Times New Roman" w:cs="Times New Roman"/>
          <w:sz w:val="24"/>
          <w:szCs w:val="24"/>
          <w:lang w:val="en-ID" w:eastAsia="en-US"/>
        </w:rPr>
        <w:t>Oludayo</w:t>
      </w:r>
      <w:proofErr w:type="spellEnd"/>
      <w:r w:rsidRPr="0082302E">
        <w:rPr>
          <w:rFonts w:ascii="Times New Roman" w:eastAsia="Calibri" w:hAnsi="Times New Roman" w:cs="Times New Roman"/>
          <w:sz w:val="24"/>
          <w:szCs w:val="24"/>
          <w:lang w:val="en-ID" w:eastAsia="en-US"/>
        </w:rPr>
        <w:t xml:space="preserve">, O.A., </w:t>
      </w:r>
      <w:proofErr w:type="spellStart"/>
      <w:r w:rsidRPr="0082302E">
        <w:rPr>
          <w:rFonts w:ascii="Times New Roman" w:eastAsia="Calibri" w:hAnsi="Times New Roman" w:cs="Times New Roman"/>
          <w:sz w:val="24"/>
          <w:szCs w:val="24"/>
          <w:lang w:val="en-ID" w:eastAsia="en-US"/>
        </w:rPr>
        <w:t>Falola</w:t>
      </w:r>
      <w:proofErr w:type="spellEnd"/>
      <w:r w:rsidRPr="0082302E">
        <w:rPr>
          <w:rFonts w:ascii="Times New Roman" w:eastAsia="Calibri" w:hAnsi="Times New Roman" w:cs="Times New Roman"/>
          <w:sz w:val="24"/>
          <w:szCs w:val="24"/>
          <w:lang w:val="en-ID" w:eastAsia="en-US"/>
        </w:rPr>
        <w:t xml:space="preserve">, H.O., </w:t>
      </w:r>
      <w:proofErr w:type="spellStart"/>
      <w:r w:rsidRPr="0082302E">
        <w:rPr>
          <w:rFonts w:ascii="Times New Roman" w:eastAsia="Calibri" w:hAnsi="Times New Roman" w:cs="Times New Roman"/>
          <w:sz w:val="24"/>
          <w:szCs w:val="24"/>
          <w:lang w:val="en-ID" w:eastAsia="en-US"/>
        </w:rPr>
        <w:t>Obianuju</w:t>
      </w:r>
      <w:proofErr w:type="spellEnd"/>
      <w:r w:rsidRPr="0082302E">
        <w:rPr>
          <w:rFonts w:ascii="Times New Roman" w:eastAsia="Calibri" w:hAnsi="Times New Roman" w:cs="Times New Roman"/>
          <w:sz w:val="24"/>
          <w:szCs w:val="24"/>
          <w:lang w:val="en-ID" w:eastAsia="en-US"/>
        </w:rPr>
        <w:t xml:space="preserve">, A., &amp; </w:t>
      </w:r>
      <w:proofErr w:type="spellStart"/>
      <w:r w:rsidRPr="0082302E">
        <w:rPr>
          <w:rFonts w:ascii="Times New Roman" w:eastAsia="Calibri" w:hAnsi="Times New Roman" w:cs="Times New Roman"/>
          <w:sz w:val="24"/>
          <w:szCs w:val="24"/>
          <w:lang w:val="en-ID" w:eastAsia="en-US"/>
        </w:rPr>
        <w:t>Demilade</w:t>
      </w:r>
      <w:proofErr w:type="spellEnd"/>
      <w:r w:rsidRPr="0082302E">
        <w:rPr>
          <w:rFonts w:ascii="Times New Roman" w:eastAsia="Calibri" w:hAnsi="Times New Roman" w:cs="Times New Roman"/>
          <w:sz w:val="24"/>
          <w:szCs w:val="24"/>
          <w:lang w:val="en-ID" w:eastAsia="en-US"/>
        </w:rPr>
        <w:t xml:space="preserve">, F. (2018). Work-life balance initiative as a predictor of employees’ behavioural outcomes. </w:t>
      </w:r>
      <w:r w:rsidRPr="0082302E">
        <w:rPr>
          <w:rFonts w:ascii="Times New Roman" w:eastAsia="Calibri" w:hAnsi="Times New Roman" w:cs="Times New Roman"/>
          <w:i/>
          <w:sz w:val="24"/>
          <w:szCs w:val="24"/>
          <w:lang w:val="en-ID" w:eastAsia="en-US"/>
        </w:rPr>
        <w:t xml:space="preserve">Academy of Strategic Management </w:t>
      </w:r>
      <w:proofErr w:type="gramStart"/>
      <w:r w:rsidRPr="0082302E">
        <w:rPr>
          <w:rFonts w:ascii="Times New Roman" w:eastAsia="Calibri" w:hAnsi="Times New Roman" w:cs="Times New Roman"/>
          <w:i/>
          <w:sz w:val="24"/>
          <w:szCs w:val="24"/>
          <w:lang w:val="en-ID" w:eastAsia="en-US"/>
        </w:rPr>
        <w:t>Journal,  17</w:t>
      </w:r>
      <w:proofErr w:type="gramEnd"/>
      <w:r w:rsidRPr="0082302E">
        <w:rPr>
          <w:rFonts w:ascii="Times New Roman" w:eastAsia="Calibri" w:hAnsi="Times New Roman" w:cs="Times New Roman"/>
          <w:sz w:val="24"/>
          <w:szCs w:val="24"/>
          <w:lang w:val="en-ID" w:eastAsia="en-US"/>
        </w:rPr>
        <w:t>(1), 1-17</w:t>
      </w:r>
    </w:p>
    <w:p w14:paraId="6668AEDA"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proofErr w:type="spellStart"/>
      <w:r w:rsidRPr="0082302E">
        <w:rPr>
          <w:rFonts w:ascii="Times New Roman" w:eastAsia="Calibri" w:hAnsi="Times New Roman" w:cs="Times New Roman"/>
          <w:sz w:val="24"/>
          <w:szCs w:val="24"/>
          <w:lang w:val="en-ID" w:eastAsia="en-US"/>
        </w:rPr>
        <w:t>Rahayu</w:t>
      </w:r>
      <w:proofErr w:type="spellEnd"/>
      <w:r w:rsidRPr="0082302E">
        <w:rPr>
          <w:rFonts w:ascii="Times New Roman" w:eastAsia="Calibri" w:hAnsi="Times New Roman" w:cs="Times New Roman"/>
          <w:sz w:val="24"/>
          <w:szCs w:val="24"/>
          <w:lang w:val="en-ID" w:eastAsia="en-US"/>
        </w:rPr>
        <w:t xml:space="preserve">, H.A.M. (2018). </w:t>
      </w:r>
      <w:proofErr w:type="spellStart"/>
      <w:r w:rsidRPr="0082302E">
        <w:rPr>
          <w:rFonts w:ascii="Times New Roman" w:eastAsia="Calibri" w:hAnsi="Times New Roman" w:cs="Times New Roman"/>
          <w:i/>
          <w:sz w:val="24"/>
          <w:szCs w:val="24"/>
          <w:lang w:val="en-ID" w:eastAsia="en-US"/>
        </w:rPr>
        <w:t>Pengaruh</w:t>
      </w:r>
      <w:proofErr w:type="spellEnd"/>
      <w:r w:rsidRPr="0082302E">
        <w:rPr>
          <w:rFonts w:ascii="Times New Roman" w:eastAsia="Calibri" w:hAnsi="Times New Roman" w:cs="Times New Roman"/>
          <w:i/>
          <w:sz w:val="24"/>
          <w:szCs w:val="24"/>
          <w:lang w:val="en-ID" w:eastAsia="en-US"/>
        </w:rPr>
        <w:t xml:space="preserve"> modal </w:t>
      </w:r>
      <w:proofErr w:type="spellStart"/>
      <w:r w:rsidRPr="0082302E">
        <w:rPr>
          <w:rFonts w:ascii="Times New Roman" w:eastAsia="Calibri" w:hAnsi="Times New Roman" w:cs="Times New Roman"/>
          <w:i/>
          <w:sz w:val="24"/>
          <w:szCs w:val="24"/>
          <w:lang w:val="en-ID" w:eastAsia="en-US"/>
        </w:rPr>
        <w:t>psikologis</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terhadap</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keseimbangan</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kehidupan-kerja</w:t>
      </w:r>
      <w:proofErr w:type="spellEnd"/>
      <w:r w:rsidRPr="0082302E">
        <w:rPr>
          <w:rFonts w:ascii="Times New Roman" w:eastAsia="Calibri" w:hAnsi="Times New Roman" w:cs="Times New Roman"/>
          <w:i/>
          <w:sz w:val="24"/>
          <w:szCs w:val="24"/>
          <w:lang w:val="en-ID" w:eastAsia="en-US"/>
        </w:rPr>
        <w:t xml:space="preserve"> pada </w:t>
      </w:r>
      <w:proofErr w:type="spellStart"/>
      <w:r w:rsidRPr="0082302E">
        <w:rPr>
          <w:rFonts w:ascii="Times New Roman" w:eastAsia="Calibri" w:hAnsi="Times New Roman" w:cs="Times New Roman"/>
          <w:i/>
          <w:sz w:val="24"/>
          <w:szCs w:val="24"/>
          <w:lang w:val="en-ID" w:eastAsia="en-US"/>
        </w:rPr>
        <w:t>perawat</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wanita</w:t>
      </w:r>
      <w:proofErr w:type="spellEnd"/>
      <w:r w:rsidRPr="0082302E">
        <w:rPr>
          <w:rFonts w:ascii="Times New Roman" w:eastAsia="Calibri" w:hAnsi="Times New Roman" w:cs="Times New Roman"/>
          <w:i/>
          <w:sz w:val="24"/>
          <w:szCs w:val="24"/>
          <w:lang w:val="en-ID" w:eastAsia="en-US"/>
        </w:rPr>
        <w:t>.</w:t>
      </w:r>
      <w:r w:rsidRPr="0082302E">
        <w:rPr>
          <w:rFonts w:ascii="Times New Roman" w:eastAsia="Times New Roman" w:hAnsi="Times New Roman" w:cs="Times New Roman"/>
          <w:sz w:val="24"/>
          <w:szCs w:val="24"/>
          <w:lang w:val="en-ID" w:eastAsia="en-US"/>
        </w:rPr>
        <w:t xml:space="preserve"> </w:t>
      </w:r>
      <w:proofErr w:type="spellStart"/>
      <w:r w:rsidRPr="0082302E">
        <w:rPr>
          <w:rFonts w:ascii="Times New Roman" w:eastAsia="Times New Roman" w:hAnsi="Times New Roman" w:cs="Times New Roman"/>
          <w:sz w:val="24"/>
          <w:szCs w:val="24"/>
          <w:lang w:val="en-ID" w:eastAsia="en-US"/>
        </w:rPr>
        <w:t>Diakses</w:t>
      </w:r>
      <w:proofErr w:type="spellEnd"/>
      <w:r w:rsidRPr="0082302E">
        <w:rPr>
          <w:rFonts w:ascii="Times New Roman" w:eastAsia="Times New Roman" w:hAnsi="Times New Roman" w:cs="Times New Roman"/>
          <w:sz w:val="24"/>
          <w:szCs w:val="24"/>
          <w:lang w:val="en-ID" w:eastAsia="en-US"/>
        </w:rPr>
        <w:t xml:space="preserve"> </w:t>
      </w:r>
      <w:proofErr w:type="spellStart"/>
      <w:r w:rsidRPr="0082302E">
        <w:rPr>
          <w:rFonts w:ascii="Times New Roman" w:eastAsia="Times New Roman" w:hAnsi="Times New Roman" w:cs="Times New Roman"/>
          <w:sz w:val="24"/>
          <w:szCs w:val="24"/>
          <w:lang w:val="en-ID" w:eastAsia="en-US"/>
        </w:rPr>
        <w:t>tanggal</w:t>
      </w:r>
      <w:proofErr w:type="spellEnd"/>
      <w:r w:rsidRPr="0082302E">
        <w:rPr>
          <w:rFonts w:ascii="Times New Roman" w:eastAsia="Times New Roman" w:hAnsi="Times New Roman" w:cs="Times New Roman"/>
          <w:sz w:val="24"/>
          <w:szCs w:val="24"/>
          <w:lang w:val="en-ID" w:eastAsia="en-US"/>
        </w:rPr>
        <w:t xml:space="preserve"> 20 </w:t>
      </w:r>
      <w:proofErr w:type="spellStart"/>
      <w:r w:rsidRPr="0082302E">
        <w:rPr>
          <w:rFonts w:ascii="Times New Roman" w:eastAsia="Times New Roman" w:hAnsi="Times New Roman" w:cs="Times New Roman"/>
          <w:sz w:val="24"/>
          <w:szCs w:val="24"/>
          <w:lang w:val="en-ID" w:eastAsia="en-US"/>
        </w:rPr>
        <w:t>Desember</w:t>
      </w:r>
      <w:proofErr w:type="spellEnd"/>
      <w:r w:rsidRPr="0082302E">
        <w:rPr>
          <w:rFonts w:ascii="Times New Roman" w:eastAsia="Times New Roman" w:hAnsi="Times New Roman" w:cs="Times New Roman"/>
          <w:sz w:val="24"/>
          <w:szCs w:val="24"/>
          <w:lang w:val="en-ID" w:eastAsia="en-US"/>
        </w:rPr>
        <w:t xml:space="preserve"> 2020 </w:t>
      </w:r>
      <w:proofErr w:type="spellStart"/>
      <w:r w:rsidRPr="0082302E">
        <w:rPr>
          <w:rFonts w:ascii="Times New Roman" w:eastAsia="Times New Roman" w:hAnsi="Times New Roman" w:cs="Times New Roman"/>
          <w:sz w:val="24"/>
          <w:szCs w:val="24"/>
          <w:lang w:val="en-ID" w:eastAsia="en-US"/>
        </w:rPr>
        <w:t>dari</w:t>
      </w:r>
      <w:proofErr w:type="spellEnd"/>
      <w:r w:rsidRPr="0082302E">
        <w:rPr>
          <w:rFonts w:ascii="Times New Roman" w:eastAsia="Calibri" w:hAnsi="Times New Roman" w:cs="Times New Roman"/>
          <w:i/>
          <w:sz w:val="24"/>
          <w:szCs w:val="24"/>
          <w:lang w:val="en-ID" w:eastAsia="en-US"/>
        </w:rPr>
        <w:t xml:space="preserve"> </w:t>
      </w:r>
      <w:hyperlink r:id="rId9" w:history="1">
        <w:r w:rsidRPr="0082302E">
          <w:rPr>
            <w:rFonts w:ascii="Times New Roman" w:eastAsia="Calibri" w:hAnsi="Times New Roman" w:cs="Times New Roman"/>
            <w:sz w:val="24"/>
            <w:szCs w:val="24"/>
            <w:u w:val="single"/>
            <w:lang w:val="en-ID" w:eastAsia="en-US"/>
          </w:rPr>
          <w:t>http://eprints.umm.ac.id/38330/</w:t>
        </w:r>
      </w:hyperlink>
      <w:r w:rsidRPr="0082302E">
        <w:rPr>
          <w:rFonts w:ascii="Times New Roman" w:eastAsia="Calibri" w:hAnsi="Times New Roman" w:cs="Times New Roman"/>
          <w:sz w:val="24"/>
          <w:szCs w:val="24"/>
          <w:lang w:val="en-ID" w:eastAsia="en-US"/>
        </w:rPr>
        <w:t>.</w:t>
      </w:r>
    </w:p>
    <w:p w14:paraId="5908E046" w14:textId="77777777" w:rsidR="0082302E" w:rsidRPr="0082302E" w:rsidRDefault="0082302E" w:rsidP="0082302E">
      <w:pPr>
        <w:widowControl w:val="0"/>
        <w:autoSpaceDE w:val="0"/>
        <w:autoSpaceDN w:val="0"/>
        <w:spacing w:after="0" w:line="240" w:lineRule="auto"/>
        <w:ind w:left="567" w:hanging="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lang w:val="en-ID" w:eastAsia="en-US"/>
        </w:rPr>
        <w:t xml:space="preserve">Robbins, S.P. (2008). </w:t>
      </w:r>
      <w:proofErr w:type="spellStart"/>
      <w:r w:rsidRPr="0082302E">
        <w:rPr>
          <w:rFonts w:ascii="Times New Roman" w:eastAsia="Calibri" w:hAnsi="Times New Roman" w:cs="Times New Roman"/>
          <w:i/>
          <w:sz w:val="24"/>
          <w:szCs w:val="24"/>
          <w:lang w:val="en-ID" w:eastAsia="en-US"/>
        </w:rPr>
        <w:t>Perilaku</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organisasi</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edisi</w:t>
      </w:r>
      <w:proofErr w:type="spellEnd"/>
      <w:r w:rsidRPr="0082302E">
        <w:rPr>
          <w:rFonts w:ascii="Times New Roman" w:eastAsia="Calibri" w:hAnsi="Times New Roman" w:cs="Times New Roman"/>
          <w:i/>
          <w:sz w:val="24"/>
          <w:szCs w:val="24"/>
          <w:lang w:val="en-ID" w:eastAsia="en-US"/>
        </w:rPr>
        <w:t xml:space="preserve"> </w:t>
      </w:r>
      <w:proofErr w:type="spellStart"/>
      <w:r w:rsidRPr="0082302E">
        <w:rPr>
          <w:rFonts w:ascii="Times New Roman" w:eastAsia="Calibri" w:hAnsi="Times New Roman" w:cs="Times New Roman"/>
          <w:i/>
          <w:sz w:val="24"/>
          <w:szCs w:val="24"/>
          <w:lang w:val="en-ID" w:eastAsia="en-US"/>
        </w:rPr>
        <w:t>kedelapan</w:t>
      </w:r>
      <w:proofErr w:type="spellEnd"/>
      <w:r w:rsidRPr="0082302E">
        <w:rPr>
          <w:rFonts w:ascii="Times New Roman" w:eastAsia="Calibri" w:hAnsi="Times New Roman" w:cs="Times New Roman"/>
          <w:sz w:val="24"/>
          <w:szCs w:val="24"/>
          <w:lang w:val="en-ID" w:eastAsia="en-US"/>
        </w:rPr>
        <w:t xml:space="preserve">. Jakarta: </w:t>
      </w:r>
      <w:proofErr w:type="spellStart"/>
      <w:r w:rsidRPr="0082302E">
        <w:rPr>
          <w:rFonts w:ascii="Times New Roman" w:eastAsia="Calibri" w:hAnsi="Times New Roman" w:cs="Times New Roman"/>
          <w:sz w:val="24"/>
          <w:szCs w:val="24"/>
          <w:lang w:val="en-ID" w:eastAsia="en-US"/>
        </w:rPr>
        <w:t>Prenhallindo</w:t>
      </w:r>
      <w:proofErr w:type="spellEnd"/>
      <w:r w:rsidRPr="0082302E">
        <w:rPr>
          <w:rFonts w:ascii="Times New Roman" w:eastAsia="Calibri" w:hAnsi="Times New Roman" w:cs="Times New Roman"/>
          <w:sz w:val="24"/>
          <w:szCs w:val="24"/>
          <w:lang w:val="en-ID" w:eastAsia="en-US"/>
        </w:rPr>
        <w:t>.</w:t>
      </w:r>
    </w:p>
    <w:p w14:paraId="4490B9AB"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proofErr w:type="spellStart"/>
      <w:r w:rsidRPr="0082302E">
        <w:rPr>
          <w:rFonts w:ascii="Times New Roman" w:eastAsia="Calibri" w:hAnsi="Times New Roman" w:cs="Times New Roman"/>
          <w:sz w:val="24"/>
          <w:szCs w:val="24"/>
          <w:lang w:val="en-ID" w:eastAsia="en-US"/>
        </w:rPr>
        <w:t>Schabracq</w:t>
      </w:r>
      <w:proofErr w:type="spellEnd"/>
      <w:r w:rsidRPr="0082302E">
        <w:rPr>
          <w:rFonts w:ascii="Times New Roman" w:eastAsia="Calibri" w:hAnsi="Times New Roman" w:cs="Times New Roman"/>
          <w:sz w:val="24"/>
          <w:szCs w:val="24"/>
          <w:lang w:val="en-ID" w:eastAsia="en-US"/>
        </w:rPr>
        <w:t xml:space="preserve">, M.J, </w:t>
      </w:r>
      <w:proofErr w:type="spellStart"/>
      <w:r w:rsidRPr="0082302E">
        <w:rPr>
          <w:rFonts w:ascii="Times New Roman" w:eastAsia="Calibri" w:hAnsi="Times New Roman" w:cs="Times New Roman"/>
          <w:sz w:val="24"/>
          <w:szCs w:val="24"/>
          <w:lang w:val="en-ID" w:eastAsia="en-US"/>
        </w:rPr>
        <w:t>Winnubst</w:t>
      </w:r>
      <w:proofErr w:type="spellEnd"/>
      <w:r w:rsidRPr="0082302E">
        <w:rPr>
          <w:rFonts w:ascii="Times New Roman" w:eastAsia="Calibri" w:hAnsi="Times New Roman" w:cs="Times New Roman"/>
          <w:sz w:val="24"/>
          <w:szCs w:val="24"/>
          <w:lang w:val="en-ID" w:eastAsia="en-US"/>
        </w:rPr>
        <w:t xml:space="preserve">, J.A.M., &amp; Cooper, C.L. (2003). </w:t>
      </w:r>
      <w:r w:rsidRPr="0082302E">
        <w:rPr>
          <w:rFonts w:ascii="Times New Roman" w:eastAsia="Calibri" w:hAnsi="Times New Roman" w:cs="Times New Roman"/>
          <w:i/>
          <w:sz w:val="24"/>
          <w:szCs w:val="24"/>
          <w:lang w:val="en-ID" w:eastAsia="en-US"/>
        </w:rPr>
        <w:t>The handbook of work and health psychology</w:t>
      </w:r>
      <w:r w:rsidRPr="0082302E">
        <w:rPr>
          <w:rFonts w:ascii="Times New Roman" w:eastAsia="Calibri" w:hAnsi="Times New Roman" w:cs="Times New Roman"/>
          <w:sz w:val="24"/>
          <w:szCs w:val="24"/>
          <w:lang w:val="en-ID" w:eastAsia="en-US"/>
        </w:rPr>
        <w:t xml:space="preserve">. </w:t>
      </w:r>
      <w:proofErr w:type="gramStart"/>
      <w:r w:rsidRPr="0082302E">
        <w:rPr>
          <w:rFonts w:ascii="Times New Roman" w:eastAsia="Calibri" w:hAnsi="Times New Roman" w:cs="Times New Roman"/>
          <w:sz w:val="24"/>
          <w:szCs w:val="24"/>
          <w:lang w:val="en-ID" w:eastAsia="en-US"/>
        </w:rPr>
        <w:t>England :</w:t>
      </w:r>
      <w:proofErr w:type="gramEnd"/>
      <w:r w:rsidRPr="0082302E">
        <w:rPr>
          <w:rFonts w:ascii="Times New Roman" w:eastAsia="Calibri" w:hAnsi="Times New Roman" w:cs="Times New Roman"/>
          <w:sz w:val="24"/>
          <w:szCs w:val="24"/>
          <w:lang w:val="en-ID" w:eastAsia="en-US"/>
        </w:rPr>
        <w:t xml:space="preserve"> John Wiley &amp; Sons, Ltd. </w:t>
      </w:r>
    </w:p>
    <w:p w14:paraId="7F2F9F99"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lang w:val="en-ID" w:eastAsia="en-US"/>
        </w:rPr>
        <w:t xml:space="preserve">Schermerhorn, J. (2005). </w:t>
      </w:r>
      <w:r w:rsidRPr="0082302E">
        <w:rPr>
          <w:rFonts w:ascii="Times New Roman" w:eastAsia="Calibri" w:hAnsi="Times New Roman" w:cs="Times New Roman"/>
          <w:i/>
          <w:sz w:val="24"/>
          <w:szCs w:val="24"/>
          <w:lang w:val="en-ID" w:eastAsia="en-US"/>
        </w:rPr>
        <w:t>Organizational behaviour</w:t>
      </w:r>
      <w:r w:rsidRPr="0082302E">
        <w:rPr>
          <w:rFonts w:ascii="Times New Roman" w:eastAsia="Calibri" w:hAnsi="Times New Roman" w:cs="Times New Roman"/>
          <w:sz w:val="24"/>
          <w:szCs w:val="24"/>
          <w:lang w:val="en-ID" w:eastAsia="en-US"/>
        </w:rPr>
        <w:t xml:space="preserve">. </w:t>
      </w:r>
      <w:proofErr w:type="gramStart"/>
      <w:r w:rsidRPr="0082302E">
        <w:rPr>
          <w:rFonts w:ascii="Times New Roman" w:eastAsia="Calibri" w:hAnsi="Times New Roman" w:cs="Times New Roman"/>
          <w:sz w:val="24"/>
          <w:szCs w:val="24"/>
          <w:lang w:val="en-ID" w:eastAsia="en-US"/>
        </w:rPr>
        <w:t>Hoboken :</w:t>
      </w:r>
      <w:proofErr w:type="gramEnd"/>
      <w:r w:rsidRPr="0082302E">
        <w:rPr>
          <w:rFonts w:ascii="Times New Roman" w:eastAsia="Calibri" w:hAnsi="Times New Roman" w:cs="Times New Roman"/>
          <w:sz w:val="24"/>
          <w:szCs w:val="24"/>
          <w:lang w:val="en-ID" w:eastAsia="en-US"/>
        </w:rPr>
        <w:t xml:space="preserve"> John Wiley and Sons.</w:t>
      </w:r>
    </w:p>
    <w:p w14:paraId="610A9F8D"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lang w:val="en-ID" w:eastAsia="en-US"/>
        </w:rPr>
        <w:t xml:space="preserve">Schmitt, N.W., &amp; </w:t>
      </w:r>
      <w:proofErr w:type="spellStart"/>
      <w:r w:rsidRPr="0082302E">
        <w:rPr>
          <w:rFonts w:ascii="Times New Roman" w:eastAsia="Calibri" w:hAnsi="Times New Roman" w:cs="Times New Roman"/>
          <w:sz w:val="24"/>
          <w:szCs w:val="24"/>
          <w:lang w:val="en-ID" w:eastAsia="en-US"/>
        </w:rPr>
        <w:t>Highhouse</w:t>
      </w:r>
      <w:proofErr w:type="spellEnd"/>
      <w:r w:rsidRPr="0082302E">
        <w:rPr>
          <w:rFonts w:ascii="Times New Roman" w:eastAsia="Calibri" w:hAnsi="Times New Roman" w:cs="Times New Roman"/>
          <w:sz w:val="24"/>
          <w:szCs w:val="24"/>
          <w:lang w:val="en-ID" w:eastAsia="en-US"/>
        </w:rPr>
        <w:t xml:space="preserve">, S. (2013). </w:t>
      </w:r>
      <w:r w:rsidRPr="0082302E">
        <w:rPr>
          <w:rFonts w:ascii="Times New Roman" w:eastAsia="Calibri" w:hAnsi="Times New Roman" w:cs="Times New Roman"/>
          <w:i/>
          <w:sz w:val="24"/>
          <w:szCs w:val="24"/>
          <w:lang w:val="en-ID" w:eastAsia="en-US"/>
        </w:rPr>
        <w:t xml:space="preserve">Industrial </w:t>
      </w:r>
      <w:proofErr w:type="gramStart"/>
      <w:r w:rsidRPr="0082302E">
        <w:rPr>
          <w:rFonts w:ascii="Times New Roman" w:eastAsia="Calibri" w:hAnsi="Times New Roman" w:cs="Times New Roman"/>
          <w:i/>
          <w:sz w:val="24"/>
          <w:szCs w:val="24"/>
          <w:lang w:val="en-ID" w:eastAsia="en-US"/>
        </w:rPr>
        <w:t>And</w:t>
      </w:r>
      <w:proofErr w:type="gramEnd"/>
      <w:r w:rsidRPr="0082302E">
        <w:rPr>
          <w:rFonts w:ascii="Times New Roman" w:eastAsia="Calibri" w:hAnsi="Times New Roman" w:cs="Times New Roman"/>
          <w:i/>
          <w:sz w:val="24"/>
          <w:szCs w:val="24"/>
          <w:lang w:val="en-ID" w:eastAsia="en-US"/>
        </w:rPr>
        <w:t xml:space="preserve"> Organizational Psychology.</w:t>
      </w:r>
      <w:r w:rsidRPr="0082302E">
        <w:rPr>
          <w:rFonts w:ascii="Times New Roman" w:eastAsia="Calibri" w:hAnsi="Times New Roman" w:cs="Times New Roman"/>
          <w:sz w:val="24"/>
          <w:szCs w:val="24"/>
          <w:lang w:val="en-ID" w:eastAsia="en-US"/>
        </w:rPr>
        <w:t xml:space="preserve"> </w:t>
      </w:r>
      <w:proofErr w:type="gramStart"/>
      <w:r w:rsidRPr="0082302E">
        <w:rPr>
          <w:rFonts w:ascii="Times New Roman" w:eastAsia="Calibri" w:hAnsi="Times New Roman" w:cs="Times New Roman"/>
          <w:sz w:val="24"/>
          <w:szCs w:val="24"/>
          <w:lang w:val="en-ID" w:eastAsia="en-US"/>
        </w:rPr>
        <w:t>Canada :</w:t>
      </w:r>
      <w:proofErr w:type="gramEnd"/>
      <w:r w:rsidRPr="0082302E">
        <w:rPr>
          <w:rFonts w:ascii="Times New Roman" w:eastAsia="Calibri" w:hAnsi="Times New Roman" w:cs="Times New Roman"/>
          <w:sz w:val="24"/>
          <w:szCs w:val="24"/>
          <w:lang w:val="en-ID" w:eastAsia="en-US"/>
        </w:rPr>
        <w:t xml:space="preserve"> John Wiley &amp; Sons, Inc. </w:t>
      </w:r>
    </w:p>
    <w:p w14:paraId="6F97BE82" w14:textId="77777777" w:rsidR="0082302E" w:rsidRPr="0082302E" w:rsidRDefault="0082302E" w:rsidP="0082302E">
      <w:pPr>
        <w:widowControl w:val="0"/>
        <w:autoSpaceDE w:val="0"/>
        <w:autoSpaceDN w:val="0"/>
        <w:spacing w:after="0" w:line="480" w:lineRule="auto"/>
        <w:ind w:firstLine="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lang w:val="en-ID" w:eastAsia="en-US"/>
        </w:rPr>
        <w:t>Singh &amp; Khanna, 2011).</w:t>
      </w:r>
    </w:p>
    <w:p w14:paraId="2B747CB6" w14:textId="77777777" w:rsidR="0082302E" w:rsidRPr="0082302E" w:rsidRDefault="0082302E" w:rsidP="0082302E">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ID" w:eastAsia="en-US"/>
        </w:rPr>
      </w:pPr>
      <w:r w:rsidRPr="0082302E">
        <w:rPr>
          <w:rFonts w:ascii="Times New Roman" w:eastAsia="Calibri" w:hAnsi="Times New Roman" w:cs="Times New Roman"/>
          <w:sz w:val="24"/>
          <w:szCs w:val="24"/>
          <w:lang w:val="en-ID" w:eastAsia="en-US"/>
        </w:rPr>
        <w:t xml:space="preserve">Schmidt, F. (2004). </w:t>
      </w:r>
      <w:r w:rsidRPr="0082302E">
        <w:rPr>
          <w:rFonts w:ascii="Times New Roman" w:eastAsia="Calibri" w:hAnsi="Times New Roman" w:cs="Times New Roman"/>
          <w:i/>
          <w:sz w:val="24"/>
          <w:szCs w:val="24"/>
          <w:lang w:val="en-ID" w:eastAsia="en-US"/>
        </w:rPr>
        <w:t xml:space="preserve">Workplace well-being in the public sector- a review of the literature and the </w:t>
      </w:r>
      <w:r w:rsidRPr="0082302E">
        <w:rPr>
          <w:rFonts w:ascii="Times New Roman" w:eastAsia="Calibri" w:hAnsi="Times New Roman" w:cs="Times New Roman"/>
          <w:i/>
          <w:sz w:val="24"/>
          <w:szCs w:val="24"/>
          <w:lang w:val="en-ID" w:eastAsia="en-US"/>
        </w:rPr>
        <w:lastRenderedPageBreak/>
        <w:t xml:space="preserve">road </w:t>
      </w:r>
      <w:proofErr w:type="spellStart"/>
      <w:r w:rsidRPr="0082302E">
        <w:rPr>
          <w:rFonts w:ascii="Times New Roman" w:eastAsia="Calibri" w:hAnsi="Times New Roman" w:cs="Times New Roman"/>
          <w:i/>
          <w:sz w:val="24"/>
          <w:szCs w:val="24"/>
          <w:lang w:val="en-ID" w:eastAsia="en-US"/>
        </w:rPr>
        <w:t>a head</w:t>
      </w:r>
      <w:proofErr w:type="spellEnd"/>
      <w:r w:rsidRPr="0082302E">
        <w:rPr>
          <w:rFonts w:ascii="Times New Roman" w:eastAsia="Calibri" w:hAnsi="Times New Roman" w:cs="Times New Roman"/>
          <w:i/>
          <w:sz w:val="24"/>
          <w:szCs w:val="24"/>
          <w:lang w:val="en-ID" w:eastAsia="en-US"/>
        </w:rPr>
        <w:t xml:space="preserve">. Public service human resources </w:t>
      </w:r>
      <w:proofErr w:type="gramStart"/>
      <w:r w:rsidRPr="0082302E">
        <w:rPr>
          <w:rFonts w:ascii="Times New Roman" w:eastAsia="Calibri" w:hAnsi="Times New Roman" w:cs="Times New Roman"/>
          <w:i/>
          <w:sz w:val="24"/>
          <w:szCs w:val="24"/>
          <w:lang w:val="en-ID" w:eastAsia="en-US"/>
        </w:rPr>
        <w:t>management  agency</w:t>
      </w:r>
      <w:proofErr w:type="gramEnd"/>
      <w:r w:rsidRPr="0082302E">
        <w:rPr>
          <w:rFonts w:ascii="Times New Roman" w:eastAsia="Calibri" w:hAnsi="Times New Roman" w:cs="Times New Roman"/>
          <w:i/>
          <w:sz w:val="24"/>
          <w:szCs w:val="24"/>
          <w:lang w:val="en-ID" w:eastAsia="en-US"/>
        </w:rPr>
        <w:t xml:space="preserve"> of </w:t>
      </w:r>
      <w:proofErr w:type="spellStart"/>
      <w:r w:rsidRPr="0082302E">
        <w:rPr>
          <w:rFonts w:ascii="Times New Roman" w:eastAsia="Calibri" w:hAnsi="Times New Roman" w:cs="Times New Roman"/>
          <w:i/>
          <w:sz w:val="24"/>
          <w:szCs w:val="24"/>
          <w:lang w:val="en-ID" w:eastAsia="en-US"/>
        </w:rPr>
        <w:t>canada</w:t>
      </w:r>
      <w:proofErr w:type="spellEnd"/>
      <w:r w:rsidRPr="0082302E">
        <w:rPr>
          <w:rFonts w:ascii="Times New Roman" w:eastAsia="Calibri" w:hAnsi="Times New Roman" w:cs="Times New Roman"/>
          <w:i/>
          <w:sz w:val="24"/>
          <w:szCs w:val="24"/>
          <w:lang w:val="en-ID" w:eastAsia="en-US"/>
        </w:rPr>
        <w:t xml:space="preserve">. </w:t>
      </w:r>
      <w:proofErr w:type="gramStart"/>
      <w:r w:rsidRPr="0082302E">
        <w:rPr>
          <w:rFonts w:ascii="Times New Roman" w:eastAsia="Calibri" w:hAnsi="Times New Roman" w:cs="Times New Roman"/>
          <w:sz w:val="24"/>
          <w:szCs w:val="24"/>
          <w:lang w:val="en-ID" w:eastAsia="en-US"/>
        </w:rPr>
        <w:t>Ottawa :</w:t>
      </w:r>
      <w:proofErr w:type="gramEnd"/>
      <w:r w:rsidRPr="0082302E">
        <w:rPr>
          <w:rFonts w:ascii="Times New Roman" w:eastAsia="Calibri" w:hAnsi="Times New Roman" w:cs="Times New Roman"/>
          <w:sz w:val="24"/>
          <w:szCs w:val="24"/>
          <w:lang w:val="en-ID" w:eastAsia="en-US"/>
        </w:rPr>
        <w:t xml:space="preserve"> PSHRMA</w:t>
      </w:r>
    </w:p>
    <w:p w14:paraId="31A00BFD" w14:textId="77777777" w:rsidR="00A65BDC" w:rsidRPr="003859B3" w:rsidRDefault="00A65BDC" w:rsidP="00A65BDC">
      <w:pPr>
        <w:spacing w:line="240" w:lineRule="auto"/>
        <w:ind w:left="567" w:hanging="567"/>
        <w:jc w:val="both"/>
        <w:rPr>
          <w:rFonts w:ascii="Times New Roman" w:hAnsi="Times New Roman" w:cs="Times New Roman"/>
          <w:sz w:val="24"/>
          <w:szCs w:val="24"/>
        </w:rPr>
      </w:pPr>
      <w:r w:rsidRPr="003859B3">
        <w:rPr>
          <w:rFonts w:ascii="Times New Roman" w:hAnsi="Times New Roman" w:cs="Times New Roman"/>
          <w:sz w:val="24"/>
          <w:szCs w:val="24"/>
        </w:rPr>
        <w:t xml:space="preserve">Ryff. C. &amp; Keyes. C. (2005). The ryff scales of psychological well-being. </w:t>
      </w:r>
      <w:r w:rsidRPr="003859B3">
        <w:rPr>
          <w:rFonts w:ascii="Times New Roman" w:hAnsi="Times New Roman" w:cs="Times New Roman"/>
          <w:i/>
          <w:iCs/>
          <w:sz w:val="24"/>
          <w:szCs w:val="24"/>
        </w:rPr>
        <w:t>Journal of Personality and Social Psychology</w:t>
      </w:r>
      <w:r w:rsidRPr="003859B3">
        <w:rPr>
          <w:rFonts w:ascii="Times New Roman" w:hAnsi="Times New Roman" w:cs="Times New Roman"/>
          <w:sz w:val="24"/>
          <w:szCs w:val="24"/>
        </w:rPr>
        <w:t xml:space="preserve">, </w:t>
      </w:r>
      <w:r w:rsidRPr="003859B3">
        <w:rPr>
          <w:rFonts w:ascii="Times New Roman" w:hAnsi="Times New Roman" w:cs="Times New Roman"/>
          <w:i/>
          <w:sz w:val="24"/>
          <w:szCs w:val="24"/>
        </w:rPr>
        <w:t>69</w:t>
      </w:r>
      <w:r w:rsidRPr="003859B3">
        <w:rPr>
          <w:rFonts w:ascii="Times New Roman" w:hAnsi="Times New Roman" w:cs="Times New Roman"/>
          <w:sz w:val="24"/>
          <w:szCs w:val="24"/>
        </w:rPr>
        <w:t>(4), 62-78.</w:t>
      </w:r>
    </w:p>
    <w:p w14:paraId="63F8B1D1" w14:textId="77777777" w:rsidR="00A65BDC" w:rsidRPr="003859B3" w:rsidRDefault="00A65BDC" w:rsidP="00A65BDC">
      <w:pPr>
        <w:spacing w:line="240" w:lineRule="auto"/>
        <w:ind w:left="567" w:hanging="567"/>
        <w:jc w:val="both"/>
        <w:rPr>
          <w:rFonts w:ascii="Times New Roman" w:hAnsi="Times New Roman" w:cs="Times New Roman"/>
          <w:sz w:val="24"/>
          <w:szCs w:val="24"/>
        </w:rPr>
      </w:pPr>
      <w:r w:rsidRPr="003859B3">
        <w:rPr>
          <w:rFonts w:ascii="Times New Roman" w:hAnsi="Times New Roman" w:cs="Times New Roman"/>
          <w:sz w:val="24"/>
          <w:szCs w:val="24"/>
        </w:rPr>
        <w:t xml:space="preserve">Snyder, C. R., &amp; Lopez, S. J. (2002). </w:t>
      </w:r>
      <w:r w:rsidRPr="003859B3">
        <w:rPr>
          <w:rFonts w:ascii="Times New Roman" w:hAnsi="Times New Roman" w:cs="Times New Roman"/>
          <w:i/>
          <w:iCs/>
          <w:sz w:val="24"/>
          <w:szCs w:val="24"/>
        </w:rPr>
        <w:t>Handbook of positive psychology</w:t>
      </w:r>
      <w:r w:rsidRPr="003859B3">
        <w:rPr>
          <w:rFonts w:ascii="Times New Roman" w:hAnsi="Times New Roman" w:cs="Times New Roman"/>
          <w:sz w:val="24"/>
          <w:szCs w:val="24"/>
        </w:rPr>
        <w:t xml:space="preserve">. New York: Oxford University Press. </w:t>
      </w:r>
    </w:p>
    <w:p w14:paraId="312BA181" w14:textId="77777777" w:rsidR="00A65BDC" w:rsidRPr="003859B3" w:rsidRDefault="00A65BDC" w:rsidP="00A65BDC">
      <w:pPr>
        <w:spacing w:line="240" w:lineRule="auto"/>
        <w:ind w:left="567" w:hanging="567"/>
        <w:jc w:val="both"/>
        <w:rPr>
          <w:rFonts w:ascii="Times New Roman" w:hAnsi="Times New Roman" w:cs="Times New Roman"/>
          <w:sz w:val="24"/>
          <w:szCs w:val="24"/>
        </w:rPr>
      </w:pPr>
      <w:r w:rsidRPr="003859B3">
        <w:rPr>
          <w:rFonts w:ascii="Times New Roman" w:hAnsi="Times New Roman" w:cs="Times New Roman"/>
          <w:sz w:val="24"/>
          <w:szCs w:val="24"/>
        </w:rPr>
        <w:t xml:space="preserve">Stoltz, P. G. (2004). </w:t>
      </w:r>
      <w:r w:rsidRPr="003859B3">
        <w:rPr>
          <w:rFonts w:ascii="Times New Roman" w:hAnsi="Times New Roman" w:cs="Times New Roman"/>
          <w:i/>
          <w:sz w:val="24"/>
          <w:szCs w:val="24"/>
        </w:rPr>
        <w:t>Adversity quotient mengubah hambatan menjadi peluang</w:t>
      </w:r>
      <w:r w:rsidRPr="003859B3">
        <w:rPr>
          <w:rFonts w:ascii="Times New Roman" w:hAnsi="Times New Roman" w:cs="Times New Roman"/>
          <w:sz w:val="24"/>
          <w:szCs w:val="24"/>
        </w:rPr>
        <w:t>. Jakarta : Grasindo.</w:t>
      </w:r>
    </w:p>
    <w:p w14:paraId="71DFA688" w14:textId="77777777" w:rsidR="00A65BDC" w:rsidRPr="003859B3" w:rsidRDefault="00A65BDC" w:rsidP="00A65BDC">
      <w:pPr>
        <w:spacing w:line="240" w:lineRule="auto"/>
        <w:ind w:left="567" w:hanging="567"/>
        <w:jc w:val="both"/>
        <w:rPr>
          <w:rFonts w:ascii="Times New Roman" w:hAnsi="Times New Roman" w:cs="Times New Roman"/>
          <w:sz w:val="24"/>
          <w:szCs w:val="24"/>
        </w:rPr>
      </w:pPr>
      <w:r w:rsidRPr="003859B3">
        <w:rPr>
          <w:rFonts w:ascii="Times New Roman" w:hAnsi="Times New Roman" w:cs="Times New Roman"/>
          <w:sz w:val="24"/>
          <w:szCs w:val="24"/>
        </w:rPr>
        <w:t xml:space="preserve">Supriyono, R. (2010). </w:t>
      </w:r>
      <w:r w:rsidRPr="003859B3">
        <w:rPr>
          <w:rFonts w:ascii="Times New Roman" w:hAnsi="Times New Roman" w:cs="Times New Roman"/>
          <w:i/>
          <w:sz w:val="24"/>
          <w:szCs w:val="24"/>
        </w:rPr>
        <w:t>Desain komuniksi visual : teori dan aplikasi</w:t>
      </w:r>
      <w:r w:rsidRPr="003859B3">
        <w:rPr>
          <w:rFonts w:ascii="Times New Roman" w:hAnsi="Times New Roman" w:cs="Times New Roman"/>
          <w:sz w:val="24"/>
          <w:szCs w:val="24"/>
        </w:rPr>
        <w:t>. Yogyakarta : Andi.</w:t>
      </w:r>
    </w:p>
    <w:p w14:paraId="2C0492FD" w14:textId="77777777" w:rsidR="00A65BDC" w:rsidRPr="003859B3" w:rsidRDefault="00A65BDC" w:rsidP="00A65BDC">
      <w:pPr>
        <w:spacing w:line="240" w:lineRule="auto"/>
        <w:ind w:left="567" w:hanging="567"/>
        <w:jc w:val="both"/>
        <w:rPr>
          <w:rFonts w:ascii="Times New Roman" w:hAnsi="Times New Roman" w:cs="Times New Roman"/>
          <w:sz w:val="24"/>
          <w:szCs w:val="24"/>
        </w:rPr>
      </w:pPr>
      <w:r w:rsidRPr="003859B3">
        <w:rPr>
          <w:rFonts w:ascii="Times New Roman" w:hAnsi="Times New Roman" w:cs="Times New Roman"/>
          <w:sz w:val="24"/>
          <w:szCs w:val="24"/>
        </w:rPr>
        <w:t xml:space="preserve">Suryanti, S. (2016). </w:t>
      </w:r>
      <w:r w:rsidRPr="003859B3">
        <w:rPr>
          <w:rFonts w:ascii="Times New Roman" w:hAnsi="Times New Roman" w:cs="Times New Roman"/>
          <w:bCs/>
          <w:sz w:val="24"/>
          <w:szCs w:val="24"/>
        </w:rPr>
        <w:t xml:space="preserve">Hubungan antara dimensi adversity quotient dengan kepuasan kerja pada wirausaha wanita (studi kasus pada wirausaha fashion dan kuliner di kota samarinda). </w:t>
      </w:r>
      <w:r w:rsidRPr="003859B3">
        <w:rPr>
          <w:rFonts w:ascii="Times New Roman" w:hAnsi="Times New Roman" w:cs="Times New Roman"/>
          <w:bCs/>
          <w:i/>
          <w:sz w:val="24"/>
          <w:szCs w:val="24"/>
        </w:rPr>
        <w:t>Jurnal Manajemen</w:t>
      </w:r>
      <w:r w:rsidRPr="003859B3">
        <w:rPr>
          <w:rFonts w:ascii="Times New Roman" w:hAnsi="Times New Roman" w:cs="Times New Roman"/>
          <w:bCs/>
          <w:sz w:val="24"/>
          <w:szCs w:val="24"/>
        </w:rPr>
        <w:t xml:space="preserve">, </w:t>
      </w:r>
      <w:r w:rsidRPr="003859B3">
        <w:rPr>
          <w:rFonts w:ascii="Times New Roman" w:hAnsi="Times New Roman" w:cs="Times New Roman"/>
          <w:sz w:val="24"/>
          <w:szCs w:val="24"/>
        </w:rPr>
        <w:t>8(2), 136-151.</w:t>
      </w:r>
    </w:p>
    <w:p w14:paraId="4687B6D2" w14:textId="77777777" w:rsidR="00A65BDC" w:rsidRPr="003859B3" w:rsidRDefault="00A65BDC" w:rsidP="00A65BDC">
      <w:pPr>
        <w:spacing w:after="0" w:line="240" w:lineRule="auto"/>
        <w:ind w:left="567" w:hanging="567"/>
        <w:jc w:val="both"/>
        <w:rPr>
          <w:rFonts w:ascii="Times New Roman" w:hAnsi="Times New Roman" w:cs="Times New Roman"/>
          <w:sz w:val="24"/>
          <w:szCs w:val="24"/>
        </w:rPr>
      </w:pPr>
      <w:r w:rsidRPr="003859B3">
        <w:rPr>
          <w:rFonts w:ascii="Times New Roman" w:hAnsi="Times New Roman" w:cs="Times New Roman"/>
          <w:sz w:val="24"/>
          <w:szCs w:val="24"/>
        </w:rPr>
        <w:t xml:space="preserve">Wills, E. (2007). </w:t>
      </w:r>
      <w:r w:rsidRPr="003859B3">
        <w:rPr>
          <w:rFonts w:ascii="Times New Roman" w:hAnsi="Times New Roman" w:cs="Times New Roman"/>
          <w:i/>
          <w:sz w:val="24"/>
          <w:szCs w:val="24"/>
        </w:rPr>
        <w:t>Spirituality and subjective well-being: evidences for a new domain in the personal well-being index</w:t>
      </w:r>
      <w:r w:rsidRPr="003859B3">
        <w:rPr>
          <w:rFonts w:ascii="Times New Roman" w:hAnsi="Times New Roman" w:cs="Times New Roman"/>
          <w:sz w:val="24"/>
          <w:szCs w:val="24"/>
        </w:rPr>
        <w:t xml:space="preserve">. Universidad De Los Andes Colombia : </w:t>
      </w:r>
      <w:r w:rsidRPr="003859B3">
        <w:rPr>
          <w:rFonts w:ascii="Times New Roman" w:hAnsi="Times New Roman" w:cs="Times New Roman"/>
          <w:iCs/>
          <w:sz w:val="24"/>
          <w:szCs w:val="24"/>
        </w:rPr>
        <w:t>Research Paper</w:t>
      </w:r>
      <w:r w:rsidRPr="003859B3">
        <w:rPr>
          <w:rFonts w:ascii="Times New Roman" w:hAnsi="Times New Roman" w:cs="Times New Roman"/>
          <w:sz w:val="24"/>
          <w:szCs w:val="24"/>
        </w:rPr>
        <w:t xml:space="preserve">. </w:t>
      </w:r>
    </w:p>
    <w:p w14:paraId="5F7D77FE" w14:textId="77777777" w:rsidR="00DF3C4B" w:rsidRPr="004D58AC" w:rsidRDefault="00DF3C4B" w:rsidP="00BB2DE7">
      <w:pPr>
        <w:pStyle w:val="ListParagraph"/>
        <w:spacing w:after="0" w:line="240" w:lineRule="auto"/>
        <w:ind w:left="567" w:hanging="567"/>
        <w:jc w:val="both"/>
        <w:rPr>
          <w:rFonts w:ascii="Times New Roman" w:hAnsi="Times New Roman" w:cs="Times New Roman"/>
          <w:sz w:val="24"/>
          <w:szCs w:val="24"/>
          <w:lang w:val="en-US"/>
        </w:rPr>
      </w:pPr>
    </w:p>
    <w:sectPr w:rsidR="00DF3C4B" w:rsidRPr="004D58AC" w:rsidSect="001E1A55">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26AF0" w14:textId="77777777" w:rsidR="00C1231F" w:rsidRDefault="00C1231F" w:rsidP="00407B73">
      <w:pPr>
        <w:spacing w:after="0" w:line="240" w:lineRule="auto"/>
      </w:pPr>
      <w:r>
        <w:separator/>
      </w:r>
    </w:p>
  </w:endnote>
  <w:endnote w:type="continuationSeparator" w:id="0">
    <w:p w14:paraId="23EB9023" w14:textId="77777777" w:rsidR="00C1231F" w:rsidRDefault="00C1231F"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467306"/>
      <w:docPartObj>
        <w:docPartGallery w:val="Page Numbers (Bottom of Page)"/>
        <w:docPartUnique/>
      </w:docPartObj>
    </w:sdtPr>
    <w:sdtEndPr>
      <w:rPr>
        <w:noProof/>
      </w:rPr>
    </w:sdtEndPr>
    <w:sdtContent>
      <w:p w14:paraId="066BEE55" w14:textId="77777777" w:rsidR="005A5F69" w:rsidRDefault="005A5F69">
        <w:pPr>
          <w:pStyle w:val="Footer"/>
          <w:jc w:val="right"/>
        </w:pPr>
        <w:r>
          <w:fldChar w:fldCharType="begin"/>
        </w:r>
        <w:r>
          <w:instrText xml:space="preserve"> PAGE   \* MERGEFORMAT </w:instrText>
        </w:r>
        <w:r>
          <w:fldChar w:fldCharType="separate"/>
        </w:r>
        <w:r w:rsidR="006F4888">
          <w:rPr>
            <w:noProof/>
          </w:rPr>
          <w:t>12</w:t>
        </w:r>
        <w:r>
          <w:rPr>
            <w:noProof/>
          </w:rPr>
          <w:fldChar w:fldCharType="end"/>
        </w:r>
      </w:p>
    </w:sdtContent>
  </w:sdt>
  <w:p w14:paraId="75A2E5C1" w14:textId="77777777" w:rsidR="005A5F69" w:rsidRDefault="005A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9F5DD" w14:textId="77777777" w:rsidR="00C1231F" w:rsidRDefault="00C1231F" w:rsidP="00407B73">
      <w:pPr>
        <w:spacing w:after="0" w:line="240" w:lineRule="auto"/>
      </w:pPr>
      <w:r>
        <w:separator/>
      </w:r>
    </w:p>
  </w:footnote>
  <w:footnote w:type="continuationSeparator" w:id="0">
    <w:p w14:paraId="7ECE6E6E" w14:textId="77777777" w:rsidR="00C1231F" w:rsidRDefault="00C1231F" w:rsidP="0040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E65"/>
    <w:multiLevelType w:val="hybridMultilevel"/>
    <w:tmpl w:val="7840CE7C"/>
    <w:lvl w:ilvl="0" w:tplc="F050F732">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4E797A"/>
    <w:multiLevelType w:val="hybridMultilevel"/>
    <w:tmpl w:val="50007E3E"/>
    <w:lvl w:ilvl="0" w:tplc="7AC0BE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3F5410"/>
    <w:multiLevelType w:val="hybridMultilevel"/>
    <w:tmpl w:val="79E2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223011"/>
    <w:multiLevelType w:val="hybridMultilevel"/>
    <w:tmpl w:val="F5602B1E"/>
    <w:lvl w:ilvl="0" w:tplc="954E65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EFC191F"/>
    <w:multiLevelType w:val="hybridMultilevel"/>
    <w:tmpl w:val="84CCF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9"/>
  </w:num>
  <w:num w:numId="4">
    <w:abstractNumId w:val="1"/>
  </w:num>
  <w:num w:numId="5">
    <w:abstractNumId w:val="11"/>
  </w:num>
  <w:num w:numId="6">
    <w:abstractNumId w:val="7"/>
  </w:num>
  <w:num w:numId="7">
    <w:abstractNumId w:val="10"/>
  </w:num>
  <w:num w:numId="8">
    <w:abstractNumId w:val="0"/>
  </w:num>
  <w:num w:numId="9">
    <w:abstractNumId w:val="13"/>
  </w:num>
  <w:num w:numId="10">
    <w:abstractNumId w:val="5"/>
  </w:num>
  <w:num w:numId="11">
    <w:abstractNumId w:val="12"/>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4E"/>
    <w:rsid w:val="000057CD"/>
    <w:rsid w:val="00017FA5"/>
    <w:rsid w:val="00023289"/>
    <w:rsid w:val="000233E7"/>
    <w:rsid w:val="00026A02"/>
    <w:rsid w:val="00047D8C"/>
    <w:rsid w:val="0005313D"/>
    <w:rsid w:val="000551D1"/>
    <w:rsid w:val="00060D3C"/>
    <w:rsid w:val="00066A96"/>
    <w:rsid w:val="00074AB5"/>
    <w:rsid w:val="000779EF"/>
    <w:rsid w:val="00087100"/>
    <w:rsid w:val="000A768E"/>
    <w:rsid w:val="000B24EF"/>
    <w:rsid w:val="000B3B4E"/>
    <w:rsid w:val="000B7C97"/>
    <w:rsid w:val="000C1E2E"/>
    <w:rsid w:val="000C39BA"/>
    <w:rsid w:val="000C4A09"/>
    <w:rsid w:val="000D5F6B"/>
    <w:rsid w:val="000E25FB"/>
    <w:rsid w:val="000E68D0"/>
    <w:rsid w:val="000F7D7E"/>
    <w:rsid w:val="001012EB"/>
    <w:rsid w:val="00106DB6"/>
    <w:rsid w:val="00112C72"/>
    <w:rsid w:val="00121ABF"/>
    <w:rsid w:val="0013771A"/>
    <w:rsid w:val="001533C9"/>
    <w:rsid w:val="00165F26"/>
    <w:rsid w:val="00177602"/>
    <w:rsid w:val="00183998"/>
    <w:rsid w:val="001A2379"/>
    <w:rsid w:val="001C6043"/>
    <w:rsid w:val="001C79E1"/>
    <w:rsid w:val="001D030F"/>
    <w:rsid w:val="001E1A55"/>
    <w:rsid w:val="001E243C"/>
    <w:rsid w:val="001F03BC"/>
    <w:rsid w:val="001F7CC6"/>
    <w:rsid w:val="00211FBD"/>
    <w:rsid w:val="00214121"/>
    <w:rsid w:val="0022654F"/>
    <w:rsid w:val="00232EAE"/>
    <w:rsid w:val="00236A6F"/>
    <w:rsid w:val="00244C72"/>
    <w:rsid w:val="00250C54"/>
    <w:rsid w:val="00252C31"/>
    <w:rsid w:val="002558E3"/>
    <w:rsid w:val="00256D2C"/>
    <w:rsid w:val="00260C13"/>
    <w:rsid w:val="00262962"/>
    <w:rsid w:val="00273E1A"/>
    <w:rsid w:val="002857AC"/>
    <w:rsid w:val="00285930"/>
    <w:rsid w:val="002877E3"/>
    <w:rsid w:val="002918D7"/>
    <w:rsid w:val="00297930"/>
    <w:rsid w:val="002A1EEB"/>
    <w:rsid w:val="002C17DD"/>
    <w:rsid w:val="002C3F64"/>
    <w:rsid w:val="002C6882"/>
    <w:rsid w:val="002D0894"/>
    <w:rsid w:val="002D5D4F"/>
    <w:rsid w:val="002D6077"/>
    <w:rsid w:val="002E5FBD"/>
    <w:rsid w:val="0030221D"/>
    <w:rsid w:val="003074A5"/>
    <w:rsid w:val="00311083"/>
    <w:rsid w:val="003154FB"/>
    <w:rsid w:val="0031606E"/>
    <w:rsid w:val="003209AF"/>
    <w:rsid w:val="00325242"/>
    <w:rsid w:val="00325830"/>
    <w:rsid w:val="00330A4B"/>
    <w:rsid w:val="003334A3"/>
    <w:rsid w:val="00335D61"/>
    <w:rsid w:val="00340BB7"/>
    <w:rsid w:val="00352453"/>
    <w:rsid w:val="003817E5"/>
    <w:rsid w:val="00384A04"/>
    <w:rsid w:val="00384B87"/>
    <w:rsid w:val="0038729F"/>
    <w:rsid w:val="00394039"/>
    <w:rsid w:val="003A449A"/>
    <w:rsid w:val="003A583B"/>
    <w:rsid w:val="003A6F9D"/>
    <w:rsid w:val="003A7536"/>
    <w:rsid w:val="003C6A94"/>
    <w:rsid w:val="003D4D09"/>
    <w:rsid w:val="003E1D79"/>
    <w:rsid w:val="003E4280"/>
    <w:rsid w:val="003E5547"/>
    <w:rsid w:val="003F047B"/>
    <w:rsid w:val="003F2864"/>
    <w:rsid w:val="00401AB5"/>
    <w:rsid w:val="004057A1"/>
    <w:rsid w:val="00407B73"/>
    <w:rsid w:val="00426E42"/>
    <w:rsid w:val="0043337E"/>
    <w:rsid w:val="00435A6F"/>
    <w:rsid w:val="00444C6A"/>
    <w:rsid w:val="00454C50"/>
    <w:rsid w:val="00455C2E"/>
    <w:rsid w:val="0045626D"/>
    <w:rsid w:val="00463467"/>
    <w:rsid w:val="004811B7"/>
    <w:rsid w:val="004A5CE0"/>
    <w:rsid w:val="004B0861"/>
    <w:rsid w:val="004B1496"/>
    <w:rsid w:val="004B277C"/>
    <w:rsid w:val="004B79EB"/>
    <w:rsid w:val="004B7C2F"/>
    <w:rsid w:val="004C6FB1"/>
    <w:rsid w:val="004D3212"/>
    <w:rsid w:val="004D3598"/>
    <w:rsid w:val="004D58AC"/>
    <w:rsid w:val="004E08BC"/>
    <w:rsid w:val="004F4422"/>
    <w:rsid w:val="004F65D8"/>
    <w:rsid w:val="00500C9B"/>
    <w:rsid w:val="005167D9"/>
    <w:rsid w:val="0051745A"/>
    <w:rsid w:val="005218DF"/>
    <w:rsid w:val="005319B0"/>
    <w:rsid w:val="0053558F"/>
    <w:rsid w:val="005472CA"/>
    <w:rsid w:val="0055719D"/>
    <w:rsid w:val="00562498"/>
    <w:rsid w:val="0057669B"/>
    <w:rsid w:val="005775B0"/>
    <w:rsid w:val="005827FF"/>
    <w:rsid w:val="00585D66"/>
    <w:rsid w:val="00586710"/>
    <w:rsid w:val="00587E71"/>
    <w:rsid w:val="005A06C4"/>
    <w:rsid w:val="005A5F69"/>
    <w:rsid w:val="005B4924"/>
    <w:rsid w:val="005B6E92"/>
    <w:rsid w:val="005D56D3"/>
    <w:rsid w:val="005D7730"/>
    <w:rsid w:val="005E4C64"/>
    <w:rsid w:val="00602CCC"/>
    <w:rsid w:val="00605EF7"/>
    <w:rsid w:val="00612589"/>
    <w:rsid w:val="00614E35"/>
    <w:rsid w:val="0061597F"/>
    <w:rsid w:val="00622B84"/>
    <w:rsid w:val="00624500"/>
    <w:rsid w:val="00630988"/>
    <w:rsid w:val="00641EB1"/>
    <w:rsid w:val="006514D2"/>
    <w:rsid w:val="00653CD7"/>
    <w:rsid w:val="0067684B"/>
    <w:rsid w:val="0069098E"/>
    <w:rsid w:val="00695638"/>
    <w:rsid w:val="00696ACA"/>
    <w:rsid w:val="006A0B5D"/>
    <w:rsid w:val="006A0CC3"/>
    <w:rsid w:val="006B3A79"/>
    <w:rsid w:val="006B45C6"/>
    <w:rsid w:val="006C59DC"/>
    <w:rsid w:val="006C7E59"/>
    <w:rsid w:val="006E6CD9"/>
    <w:rsid w:val="006F4888"/>
    <w:rsid w:val="00706A5F"/>
    <w:rsid w:val="0070727F"/>
    <w:rsid w:val="00710A28"/>
    <w:rsid w:val="0071513D"/>
    <w:rsid w:val="00722422"/>
    <w:rsid w:val="007254B2"/>
    <w:rsid w:val="0073683A"/>
    <w:rsid w:val="007432F4"/>
    <w:rsid w:val="00745F44"/>
    <w:rsid w:val="0074710F"/>
    <w:rsid w:val="007607B5"/>
    <w:rsid w:val="007614D9"/>
    <w:rsid w:val="00766E56"/>
    <w:rsid w:val="007713AC"/>
    <w:rsid w:val="00774D27"/>
    <w:rsid w:val="00786B16"/>
    <w:rsid w:val="007A7AAB"/>
    <w:rsid w:val="007B77C8"/>
    <w:rsid w:val="007C2826"/>
    <w:rsid w:val="007C5FF2"/>
    <w:rsid w:val="007D44FD"/>
    <w:rsid w:val="007D7612"/>
    <w:rsid w:val="007E4BB2"/>
    <w:rsid w:val="007F6EB4"/>
    <w:rsid w:val="00815059"/>
    <w:rsid w:val="008208D6"/>
    <w:rsid w:val="0082302E"/>
    <w:rsid w:val="0082684E"/>
    <w:rsid w:val="0083216F"/>
    <w:rsid w:val="0084243F"/>
    <w:rsid w:val="00857F1D"/>
    <w:rsid w:val="008612D6"/>
    <w:rsid w:val="00865E70"/>
    <w:rsid w:val="0086734E"/>
    <w:rsid w:val="00894C0D"/>
    <w:rsid w:val="008A0E65"/>
    <w:rsid w:val="008A2694"/>
    <w:rsid w:val="008A530A"/>
    <w:rsid w:val="008B0B6D"/>
    <w:rsid w:val="008B65B5"/>
    <w:rsid w:val="008C2A30"/>
    <w:rsid w:val="008C5B79"/>
    <w:rsid w:val="008C7186"/>
    <w:rsid w:val="008D1795"/>
    <w:rsid w:val="008E0208"/>
    <w:rsid w:val="008F3035"/>
    <w:rsid w:val="008F38A1"/>
    <w:rsid w:val="00912C8A"/>
    <w:rsid w:val="009158EE"/>
    <w:rsid w:val="00930D6B"/>
    <w:rsid w:val="009574D6"/>
    <w:rsid w:val="00960F7A"/>
    <w:rsid w:val="00963C0B"/>
    <w:rsid w:val="0097705F"/>
    <w:rsid w:val="00980069"/>
    <w:rsid w:val="00986A4C"/>
    <w:rsid w:val="009A43BC"/>
    <w:rsid w:val="009B07D0"/>
    <w:rsid w:val="009C26EF"/>
    <w:rsid w:val="009C5A51"/>
    <w:rsid w:val="009C7CC7"/>
    <w:rsid w:val="009D0193"/>
    <w:rsid w:val="009D6F66"/>
    <w:rsid w:val="009E1A69"/>
    <w:rsid w:val="009F05C1"/>
    <w:rsid w:val="009F063F"/>
    <w:rsid w:val="009F2E79"/>
    <w:rsid w:val="009F5137"/>
    <w:rsid w:val="009F6B68"/>
    <w:rsid w:val="00A078B5"/>
    <w:rsid w:val="00A13E63"/>
    <w:rsid w:val="00A26F3E"/>
    <w:rsid w:val="00A3260C"/>
    <w:rsid w:val="00A40141"/>
    <w:rsid w:val="00A42C0A"/>
    <w:rsid w:val="00A65BDC"/>
    <w:rsid w:val="00A6672B"/>
    <w:rsid w:val="00A81653"/>
    <w:rsid w:val="00A94398"/>
    <w:rsid w:val="00AA359F"/>
    <w:rsid w:val="00AC46C0"/>
    <w:rsid w:val="00AC4E34"/>
    <w:rsid w:val="00AC73A4"/>
    <w:rsid w:val="00AC7CD2"/>
    <w:rsid w:val="00AD1780"/>
    <w:rsid w:val="00AD37BA"/>
    <w:rsid w:val="00AE4E6C"/>
    <w:rsid w:val="00AF1227"/>
    <w:rsid w:val="00B04456"/>
    <w:rsid w:val="00B07498"/>
    <w:rsid w:val="00B14C3C"/>
    <w:rsid w:val="00B1767F"/>
    <w:rsid w:val="00B21ADF"/>
    <w:rsid w:val="00B249A7"/>
    <w:rsid w:val="00B31996"/>
    <w:rsid w:val="00B34255"/>
    <w:rsid w:val="00B36C2F"/>
    <w:rsid w:val="00B3703C"/>
    <w:rsid w:val="00B45950"/>
    <w:rsid w:val="00B637AD"/>
    <w:rsid w:val="00B6438C"/>
    <w:rsid w:val="00B8442D"/>
    <w:rsid w:val="00BA0D66"/>
    <w:rsid w:val="00BB2DE7"/>
    <w:rsid w:val="00BB43D7"/>
    <w:rsid w:val="00BC0DA0"/>
    <w:rsid w:val="00BE2084"/>
    <w:rsid w:val="00BE2D94"/>
    <w:rsid w:val="00BE3CF0"/>
    <w:rsid w:val="00BF2CAC"/>
    <w:rsid w:val="00BF7E29"/>
    <w:rsid w:val="00C00C1F"/>
    <w:rsid w:val="00C05CCF"/>
    <w:rsid w:val="00C1231F"/>
    <w:rsid w:val="00C154E0"/>
    <w:rsid w:val="00C242DA"/>
    <w:rsid w:val="00C24979"/>
    <w:rsid w:val="00C269EC"/>
    <w:rsid w:val="00C32CB6"/>
    <w:rsid w:val="00C42450"/>
    <w:rsid w:val="00C46D0B"/>
    <w:rsid w:val="00C52E0B"/>
    <w:rsid w:val="00C536A8"/>
    <w:rsid w:val="00C53D90"/>
    <w:rsid w:val="00C57670"/>
    <w:rsid w:val="00C601D7"/>
    <w:rsid w:val="00C625C5"/>
    <w:rsid w:val="00C733E6"/>
    <w:rsid w:val="00C85BEB"/>
    <w:rsid w:val="00C87337"/>
    <w:rsid w:val="00C934FA"/>
    <w:rsid w:val="00CA21E5"/>
    <w:rsid w:val="00CB52EB"/>
    <w:rsid w:val="00CC4283"/>
    <w:rsid w:val="00CC5BB5"/>
    <w:rsid w:val="00CE09DA"/>
    <w:rsid w:val="00CE1439"/>
    <w:rsid w:val="00CE4142"/>
    <w:rsid w:val="00CF7CAA"/>
    <w:rsid w:val="00D0136F"/>
    <w:rsid w:val="00D04C17"/>
    <w:rsid w:val="00D060C5"/>
    <w:rsid w:val="00D244EA"/>
    <w:rsid w:val="00D26AC1"/>
    <w:rsid w:val="00D471F5"/>
    <w:rsid w:val="00D47606"/>
    <w:rsid w:val="00D53EAF"/>
    <w:rsid w:val="00D621C9"/>
    <w:rsid w:val="00DA0EB1"/>
    <w:rsid w:val="00DA6B8E"/>
    <w:rsid w:val="00DB12AE"/>
    <w:rsid w:val="00DC0F46"/>
    <w:rsid w:val="00DD04F5"/>
    <w:rsid w:val="00DD76EF"/>
    <w:rsid w:val="00DE3F35"/>
    <w:rsid w:val="00DF3C4B"/>
    <w:rsid w:val="00E06EEA"/>
    <w:rsid w:val="00E0720B"/>
    <w:rsid w:val="00E1245B"/>
    <w:rsid w:val="00E134F2"/>
    <w:rsid w:val="00E23327"/>
    <w:rsid w:val="00E26081"/>
    <w:rsid w:val="00E26B5B"/>
    <w:rsid w:val="00E516F0"/>
    <w:rsid w:val="00E84F51"/>
    <w:rsid w:val="00E93B24"/>
    <w:rsid w:val="00EA3BA7"/>
    <w:rsid w:val="00EA6FAF"/>
    <w:rsid w:val="00EB6D51"/>
    <w:rsid w:val="00EB7762"/>
    <w:rsid w:val="00ED1CE7"/>
    <w:rsid w:val="00ED699D"/>
    <w:rsid w:val="00EE4DC9"/>
    <w:rsid w:val="00EE5AC8"/>
    <w:rsid w:val="00EF05B5"/>
    <w:rsid w:val="00EF0BCD"/>
    <w:rsid w:val="00F01102"/>
    <w:rsid w:val="00F07FD1"/>
    <w:rsid w:val="00F11020"/>
    <w:rsid w:val="00F174C3"/>
    <w:rsid w:val="00F215DB"/>
    <w:rsid w:val="00F224EF"/>
    <w:rsid w:val="00F24866"/>
    <w:rsid w:val="00F24FF4"/>
    <w:rsid w:val="00F30F18"/>
    <w:rsid w:val="00F310A3"/>
    <w:rsid w:val="00F438C9"/>
    <w:rsid w:val="00F50A9F"/>
    <w:rsid w:val="00F528DB"/>
    <w:rsid w:val="00F53860"/>
    <w:rsid w:val="00F57728"/>
    <w:rsid w:val="00F62451"/>
    <w:rsid w:val="00F67670"/>
    <w:rsid w:val="00F853B2"/>
    <w:rsid w:val="00F8676C"/>
    <w:rsid w:val="00FC349E"/>
    <w:rsid w:val="00FC7520"/>
    <w:rsid w:val="00FD1235"/>
    <w:rsid w:val="00FD1A48"/>
    <w:rsid w:val="00FE7983"/>
    <w:rsid w:val="00FF09BF"/>
    <w:rsid w:val="00FF3662"/>
    <w:rsid w:val="00FF6AF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14D2"/>
  <w15:docId w15:val="{9ADB1D2F-F940-4E94-BBFC-97DF0AC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0551D1"/>
    <w:rPr>
      <w:i/>
      <w:iCs/>
    </w:rPr>
  </w:style>
  <w:style w:type="character" w:styleId="UnresolvedMention">
    <w:name w:val="Unresolved Mention"/>
    <w:basedOn w:val="DefaultParagraphFont"/>
    <w:uiPriority w:val="99"/>
    <w:semiHidden/>
    <w:unhideWhenUsed/>
    <w:rsid w:val="0057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2577">
      <w:bodyDiv w:val="1"/>
      <w:marLeft w:val="0"/>
      <w:marRight w:val="0"/>
      <w:marTop w:val="0"/>
      <w:marBottom w:val="0"/>
      <w:divBdr>
        <w:top w:val="none" w:sz="0" w:space="0" w:color="auto"/>
        <w:left w:val="none" w:sz="0" w:space="0" w:color="auto"/>
        <w:bottom w:val="none" w:sz="0" w:space="0" w:color="auto"/>
        <w:right w:val="none" w:sz="0" w:space="0" w:color="auto"/>
      </w:divBdr>
    </w:div>
    <w:div w:id="455107527">
      <w:bodyDiv w:val="1"/>
      <w:marLeft w:val="0"/>
      <w:marRight w:val="0"/>
      <w:marTop w:val="0"/>
      <w:marBottom w:val="0"/>
      <w:divBdr>
        <w:top w:val="none" w:sz="0" w:space="0" w:color="auto"/>
        <w:left w:val="none" w:sz="0" w:space="0" w:color="auto"/>
        <w:bottom w:val="none" w:sz="0" w:space="0" w:color="auto"/>
        <w:right w:val="none" w:sz="0" w:space="0" w:color="auto"/>
      </w:divBdr>
    </w:div>
    <w:div w:id="480969447">
      <w:bodyDiv w:val="1"/>
      <w:marLeft w:val="0"/>
      <w:marRight w:val="0"/>
      <w:marTop w:val="0"/>
      <w:marBottom w:val="0"/>
      <w:divBdr>
        <w:top w:val="none" w:sz="0" w:space="0" w:color="auto"/>
        <w:left w:val="none" w:sz="0" w:space="0" w:color="auto"/>
        <w:bottom w:val="none" w:sz="0" w:space="0" w:color="auto"/>
        <w:right w:val="none" w:sz="0" w:space="0" w:color="auto"/>
      </w:divBdr>
    </w:div>
    <w:div w:id="629094696">
      <w:bodyDiv w:val="1"/>
      <w:marLeft w:val="0"/>
      <w:marRight w:val="0"/>
      <w:marTop w:val="0"/>
      <w:marBottom w:val="0"/>
      <w:divBdr>
        <w:top w:val="none" w:sz="0" w:space="0" w:color="auto"/>
        <w:left w:val="none" w:sz="0" w:space="0" w:color="auto"/>
        <w:bottom w:val="none" w:sz="0" w:space="0" w:color="auto"/>
        <w:right w:val="none" w:sz="0" w:space="0" w:color="auto"/>
      </w:divBdr>
    </w:div>
    <w:div w:id="668143294">
      <w:bodyDiv w:val="1"/>
      <w:marLeft w:val="0"/>
      <w:marRight w:val="0"/>
      <w:marTop w:val="0"/>
      <w:marBottom w:val="0"/>
      <w:divBdr>
        <w:top w:val="none" w:sz="0" w:space="0" w:color="auto"/>
        <w:left w:val="none" w:sz="0" w:space="0" w:color="auto"/>
        <w:bottom w:val="none" w:sz="0" w:space="0" w:color="auto"/>
        <w:right w:val="none" w:sz="0" w:space="0" w:color="auto"/>
      </w:divBdr>
    </w:div>
    <w:div w:id="1261137501">
      <w:bodyDiv w:val="1"/>
      <w:marLeft w:val="0"/>
      <w:marRight w:val="0"/>
      <w:marTop w:val="0"/>
      <w:marBottom w:val="0"/>
      <w:divBdr>
        <w:top w:val="none" w:sz="0" w:space="0" w:color="auto"/>
        <w:left w:val="none" w:sz="0" w:space="0" w:color="auto"/>
        <w:bottom w:val="none" w:sz="0" w:space="0" w:color="auto"/>
        <w:right w:val="none" w:sz="0" w:space="0" w:color="auto"/>
      </w:divBdr>
    </w:div>
    <w:div w:id="1617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pdf/10.11-11/j.09631690.2004.00297.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umm.ac.id/38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ASUS</cp:lastModifiedBy>
  <cp:revision>2</cp:revision>
  <cp:lastPrinted>2018-01-08T16:16:00Z</cp:lastPrinted>
  <dcterms:created xsi:type="dcterms:W3CDTF">2021-07-09T05:56:00Z</dcterms:created>
  <dcterms:modified xsi:type="dcterms:W3CDTF">2021-07-09T05:56:00Z</dcterms:modified>
</cp:coreProperties>
</file>