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1CB18" w14:textId="77777777" w:rsidR="00807EBD" w:rsidRPr="001C5806" w:rsidRDefault="00807EBD" w:rsidP="00807EBD">
      <w:pPr>
        <w:pStyle w:val="Heading1"/>
        <w:spacing w:line="360" w:lineRule="auto"/>
        <w:rPr>
          <w:noProof/>
          <w:szCs w:val="30"/>
          <w:lang w:val="id-ID"/>
        </w:rPr>
      </w:pPr>
      <w:bookmarkStart w:id="0" w:name="_Toc81085710"/>
    </w:p>
    <w:p w14:paraId="7FD91D53" w14:textId="77777777" w:rsidR="00807EBD" w:rsidRPr="001C5806" w:rsidRDefault="00807EBD" w:rsidP="00807EBD">
      <w:pPr>
        <w:pStyle w:val="Heading1"/>
        <w:spacing w:line="360" w:lineRule="auto"/>
        <w:rPr>
          <w:noProof/>
          <w:szCs w:val="30"/>
          <w:lang w:val="id-ID"/>
        </w:rPr>
      </w:pPr>
      <w:r w:rsidRPr="001C5806">
        <w:rPr>
          <w:noProof/>
          <w:szCs w:val="30"/>
          <w:lang w:val="id-ID"/>
        </w:rPr>
        <w:t>DAYA JUANG PEMUDA LAMAHOLOT DALAM MERAIH CINTA</w:t>
      </w:r>
      <w:bookmarkEnd w:id="0"/>
    </w:p>
    <w:p w14:paraId="4746EF8A" w14:textId="3CA5997D" w:rsidR="00807EBD" w:rsidRPr="001C5806" w:rsidRDefault="00807EBD" w:rsidP="00807EBD">
      <w:pPr>
        <w:spacing w:after="0" w:line="360" w:lineRule="auto"/>
        <w:jc w:val="center"/>
        <w:rPr>
          <w:i/>
          <w:noProof/>
          <w:sz w:val="30"/>
          <w:lang w:val="id-ID"/>
        </w:rPr>
      </w:pPr>
      <w:r w:rsidRPr="001C5806">
        <w:rPr>
          <w:i/>
          <w:noProof/>
          <w:sz w:val="30"/>
          <w:lang w:val="id-ID"/>
        </w:rPr>
        <w:t xml:space="preserve">(Studi Tentang Adat Perkawinan </w:t>
      </w:r>
      <w:r w:rsidR="00F660A4">
        <w:rPr>
          <w:i/>
          <w:noProof/>
          <w:sz w:val="30"/>
        </w:rPr>
        <w:t>d</w:t>
      </w:r>
      <w:r w:rsidRPr="001C5806">
        <w:rPr>
          <w:i/>
          <w:noProof/>
          <w:sz w:val="30"/>
          <w:lang w:val="id-ID"/>
        </w:rPr>
        <w:t>i Adonara, Kabupaten Flores Timur, Provinsi Nusa Tenggara Timur)</w:t>
      </w:r>
    </w:p>
    <w:p w14:paraId="07605AAD" w14:textId="77777777" w:rsidR="00807EBD" w:rsidRPr="001C5806" w:rsidRDefault="00807EBD" w:rsidP="00807EBD">
      <w:pPr>
        <w:spacing w:after="0" w:line="360" w:lineRule="auto"/>
        <w:jc w:val="center"/>
        <w:rPr>
          <w:i/>
          <w:noProof/>
          <w:sz w:val="30"/>
          <w:lang w:val="id-ID"/>
        </w:rPr>
      </w:pPr>
    </w:p>
    <w:p w14:paraId="168354A6" w14:textId="7307E5ED" w:rsidR="00807EBD" w:rsidRPr="001C5806" w:rsidRDefault="00807EBD" w:rsidP="00807EBD">
      <w:pPr>
        <w:spacing w:after="0" w:line="360" w:lineRule="auto"/>
        <w:jc w:val="center"/>
        <w:rPr>
          <w:b/>
          <w:noProof/>
          <w:szCs w:val="24"/>
          <w:vertAlign w:val="superscript"/>
          <w:lang w:val="id-ID"/>
        </w:rPr>
      </w:pPr>
      <w:r w:rsidRPr="001C5806">
        <w:rPr>
          <w:b/>
          <w:noProof/>
          <w:szCs w:val="24"/>
          <w:lang w:val="id-ID"/>
        </w:rPr>
        <w:t xml:space="preserve">Yohanes </w:t>
      </w:r>
      <w:r w:rsidR="00F660A4">
        <w:rPr>
          <w:b/>
          <w:noProof/>
          <w:szCs w:val="24"/>
        </w:rPr>
        <w:t>G</w:t>
      </w:r>
      <w:r w:rsidRPr="001C5806">
        <w:rPr>
          <w:b/>
          <w:noProof/>
          <w:szCs w:val="24"/>
          <w:lang w:val="id-ID"/>
        </w:rPr>
        <w:t xml:space="preserve">ualbertus </w:t>
      </w:r>
      <w:r w:rsidR="00F660A4">
        <w:rPr>
          <w:b/>
          <w:noProof/>
          <w:szCs w:val="24"/>
        </w:rPr>
        <w:t>B</w:t>
      </w:r>
      <w:r w:rsidRPr="001C5806">
        <w:rPr>
          <w:b/>
          <w:noProof/>
          <w:szCs w:val="24"/>
          <w:lang w:val="id-ID"/>
        </w:rPr>
        <w:t>oro</w:t>
      </w:r>
      <w:r w:rsidRPr="001C5806">
        <w:rPr>
          <w:b/>
          <w:noProof/>
          <w:szCs w:val="24"/>
          <w:vertAlign w:val="superscript"/>
          <w:lang w:val="id-ID"/>
        </w:rPr>
        <w:t>1</w:t>
      </w:r>
      <w:r w:rsidRPr="001C5806">
        <w:rPr>
          <w:b/>
          <w:noProof/>
          <w:szCs w:val="24"/>
          <w:lang w:val="id-ID"/>
        </w:rPr>
        <w:t>, M.Wahyu kuncoro</w:t>
      </w:r>
      <w:r w:rsidRPr="001C5806">
        <w:rPr>
          <w:b/>
          <w:noProof/>
          <w:szCs w:val="24"/>
          <w:vertAlign w:val="superscript"/>
          <w:lang w:val="id-ID"/>
        </w:rPr>
        <w:t>2</w:t>
      </w:r>
      <w:r w:rsidRPr="001C5806">
        <w:rPr>
          <w:b/>
          <w:noProof/>
          <w:szCs w:val="24"/>
          <w:lang w:val="id-ID"/>
        </w:rPr>
        <w:t>,  Juwandi</w:t>
      </w:r>
      <w:r w:rsidRPr="001C5806">
        <w:rPr>
          <w:b/>
          <w:noProof/>
          <w:szCs w:val="24"/>
          <w:vertAlign w:val="superscript"/>
          <w:lang w:val="id-ID"/>
        </w:rPr>
        <w:t>3</w:t>
      </w:r>
    </w:p>
    <w:p w14:paraId="475327D1" w14:textId="77777777" w:rsidR="00807EBD" w:rsidRPr="001C5806" w:rsidRDefault="00807EBD" w:rsidP="00807EBD">
      <w:pPr>
        <w:jc w:val="center"/>
        <w:rPr>
          <w:noProof/>
          <w:sz w:val="20"/>
          <w:szCs w:val="20"/>
          <w:lang w:val="id-ID"/>
        </w:rPr>
      </w:pPr>
      <w:r w:rsidRPr="001C5806">
        <w:rPr>
          <w:noProof/>
          <w:sz w:val="20"/>
          <w:szCs w:val="20"/>
          <w:lang w:val="id-ID"/>
        </w:rPr>
        <w:t>Universitas Mercu Buana Yogyakarta</w:t>
      </w:r>
    </w:p>
    <w:p w14:paraId="5C2B49A7" w14:textId="77777777" w:rsidR="00807EBD" w:rsidRPr="001C5806" w:rsidRDefault="00807EBD" w:rsidP="00807EBD">
      <w:pPr>
        <w:jc w:val="center"/>
        <w:rPr>
          <w:i/>
          <w:noProof/>
          <w:sz w:val="20"/>
          <w:szCs w:val="20"/>
          <w:lang w:val="id-ID"/>
        </w:rPr>
      </w:pPr>
      <w:r w:rsidRPr="001C5806">
        <w:rPr>
          <w:noProof/>
          <w:sz w:val="20"/>
          <w:szCs w:val="20"/>
          <w:vertAlign w:val="superscript"/>
          <w:lang w:val="id-ID"/>
        </w:rPr>
        <w:t>1</w:t>
      </w:r>
      <w:hyperlink r:id="rId8" w:history="1">
        <w:r w:rsidRPr="001C5806">
          <w:rPr>
            <w:rStyle w:val="Hyperlink"/>
            <w:noProof/>
            <w:sz w:val="20"/>
            <w:szCs w:val="20"/>
            <w:lang w:val="id-ID"/>
          </w:rPr>
          <w:t>yohanesboro@gmail.com</w:t>
        </w:r>
      </w:hyperlink>
      <w:r w:rsidRPr="001C5806">
        <w:rPr>
          <w:noProof/>
          <w:sz w:val="20"/>
          <w:szCs w:val="20"/>
          <w:lang w:val="id-ID"/>
        </w:rPr>
        <w:t xml:space="preserve">, </w:t>
      </w:r>
      <w:r w:rsidRPr="001C5806">
        <w:rPr>
          <w:noProof/>
          <w:sz w:val="20"/>
          <w:szCs w:val="20"/>
          <w:vertAlign w:val="superscript"/>
          <w:lang w:val="id-ID"/>
        </w:rPr>
        <w:t>2</w:t>
      </w:r>
      <w:hyperlink r:id="rId9" w:history="1">
        <w:r w:rsidRPr="001C5806">
          <w:rPr>
            <w:rStyle w:val="Hyperlink"/>
            <w:noProof/>
            <w:sz w:val="20"/>
            <w:szCs w:val="20"/>
            <w:lang w:val="id-ID"/>
          </w:rPr>
          <w:t>wahyu@mercubuana-yogya.ac.id</w:t>
        </w:r>
      </w:hyperlink>
      <w:r w:rsidRPr="001C5806">
        <w:rPr>
          <w:rStyle w:val="Hyperlink"/>
          <w:noProof/>
          <w:sz w:val="20"/>
          <w:szCs w:val="20"/>
          <w:lang w:val="id-ID"/>
        </w:rPr>
        <w:t xml:space="preserve">, </w:t>
      </w:r>
      <w:r w:rsidRPr="001C5806">
        <w:rPr>
          <w:rStyle w:val="Hyperlink"/>
          <w:noProof/>
          <w:sz w:val="20"/>
          <w:szCs w:val="20"/>
          <w:vertAlign w:val="superscript"/>
          <w:lang w:val="id-ID"/>
        </w:rPr>
        <w:t>3</w:t>
      </w:r>
      <w:r w:rsidRPr="001C5806">
        <w:rPr>
          <w:rStyle w:val="Hyperlink"/>
          <w:noProof/>
          <w:sz w:val="20"/>
          <w:szCs w:val="20"/>
          <w:lang w:val="id-ID"/>
        </w:rPr>
        <w:t>joe_wandi@yahoo.com</w:t>
      </w:r>
    </w:p>
    <w:p w14:paraId="03B56583" w14:textId="77777777" w:rsidR="00807EBD" w:rsidRPr="001C5806" w:rsidRDefault="00807EBD" w:rsidP="00807EBD">
      <w:pPr>
        <w:jc w:val="center"/>
        <w:rPr>
          <w:noProof/>
          <w:szCs w:val="24"/>
          <w:lang w:val="id-ID"/>
        </w:rPr>
      </w:pPr>
    </w:p>
    <w:p w14:paraId="6103FDE6" w14:textId="3C07276F" w:rsidR="00807EBD" w:rsidRPr="001C5806" w:rsidRDefault="00A0482D" w:rsidP="00807EBD">
      <w:pPr>
        <w:jc w:val="center"/>
        <w:rPr>
          <w:b/>
          <w:noProof/>
          <w:szCs w:val="24"/>
          <w:lang w:val="id-ID"/>
        </w:rPr>
      </w:pPr>
      <w:r w:rsidRPr="001C5806">
        <w:rPr>
          <w:b/>
          <w:noProof/>
          <w:szCs w:val="24"/>
          <w:lang w:val="id-ID"/>
        </w:rPr>
        <w:t>A</w:t>
      </w:r>
      <w:r w:rsidR="00807EBD" w:rsidRPr="001C5806">
        <w:rPr>
          <w:b/>
          <w:noProof/>
          <w:szCs w:val="24"/>
          <w:lang w:val="id-ID"/>
        </w:rPr>
        <w:t>bstrak</w:t>
      </w:r>
    </w:p>
    <w:p w14:paraId="713039F1" w14:textId="17B338B0" w:rsidR="00807EBD" w:rsidRPr="002805CF" w:rsidRDefault="00F85EA6" w:rsidP="002805CF">
      <w:pPr>
        <w:spacing w:line="240" w:lineRule="auto"/>
        <w:jc w:val="both"/>
        <w:rPr>
          <w:noProof/>
          <w:sz w:val="20"/>
          <w:szCs w:val="20"/>
          <w:lang w:val="id-ID"/>
        </w:rPr>
      </w:pPr>
      <w:r w:rsidRPr="002805CF">
        <w:rPr>
          <w:sz w:val="20"/>
          <w:szCs w:val="20"/>
          <w:lang w:val="en-ID"/>
        </w:rPr>
        <w:t xml:space="preserve">Penelitian </w:t>
      </w:r>
      <w:proofErr w:type="spellStart"/>
      <w:r w:rsidRPr="002805CF">
        <w:rPr>
          <w:sz w:val="20"/>
          <w:szCs w:val="20"/>
          <w:lang w:val="en-ID"/>
        </w:rPr>
        <w:t>ini</w:t>
      </w:r>
      <w:proofErr w:type="spellEnd"/>
      <w:r w:rsidRPr="002805CF">
        <w:rPr>
          <w:sz w:val="20"/>
          <w:szCs w:val="20"/>
          <w:lang w:val="en-ID"/>
        </w:rPr>
        <w:t xml:space="preserve"> </w:t>
      </w:r>
      <w:proofErr w:type="spellStart"/>
      <w:r w:rsidRPr="002805CF">
        <w:rPr>
          <w:sz w:val="20"/>
          <w:szCs w:val="20"/>
          <w:lang w:val="en-ID"/>
        </w:rPr>
        <w:t>bertujuan</w:t>
      </w:r>
      <w:proofErr w:type="spellEnd"/>
      <w:r w:rsidRPr="002805CF">
        <w:rPr>
          <w:sz w:val="20"/>
          <w:szCs w:val="20"/>
          <w:lang w:val="en-ID"/>
        </w:rPr>
        <w:t xml:space="preserve"> </w:t>
      </w:r>
      <w:proofErr w:type="spellStart"/>
      <w:r w:rsidRPr="002805CF">
        <w:rPr>
          <w:sz w:val="20"/>
          <w:szCs w:val="20"/>
          <w:lang w:val="en-ID"/>
        </w:rPr>
        <w:t>memahami</w:t>
      </w:r>
      <w:proofErr w:type="spellEnd"/>
      <w:r w:rsidRPr="002805CF">
        <w:rPr>
          <w:sz w:val="20"/>
          <w:szCs w:val="20"/>
          <w:lang w:val="en-ID"/>
        </w:rPr>
        <w:t xml:space="preserve"> </w:t>
      </w:r>
      <w:proofErr w:type="spellStart"/>
      <w:r w:rsidRPr="002805CF">
        <w:rPr>
          <w:sz w:val="20"/>
          <w:szCs w:val="20"/>
          <w:lang w:val="en-ID"/>
        </w:rPr>
        <w:t>bagaimana</w:t>
      </w:r>
      <w:proofErr w:type="spellEnd"/>
      <w:r w:rsidRPr="002805CF">
        <w:rPr>
          <w:sz w:val="20"/>
          <w:szCs w:val="20"/>
          <w:lang w:val="en-ID"/>
        </w:rPr>
        <w:t xml:space="preserve"> </w:t>
      </w:r>
      <w:proofErr w:type="spellStart"/>
      <w:r w:rsidRPr="002805CF">
        <w:rPr>
          <w:sz w:val="20"/>
          <w:szCs w:val="20"/>
          <w:lang w:val="en-ID"/>
        </w:rPr>
        <w:t>daya</w:t>
      </w:r>
      <w:proofErr w:type="spellEnd"/>
      <w:r w:rsidRPr="002805CF">
        <w:rPr>
          <w:sz w:val="20"/>
          <w:szCs w:val="20"/>
          <w:lang w:val="en-ID"/>
        </w:rPr>
        <w:t xml:space="preserve"> </w:t>
      </w:r>
      <w:proofErr w:type="spellStart"/>
      <w:r w:rsidRPr="002805CF">
        <w:rPr>
          <w:sz w:val="20"/>
          <w:szCs w:val="20"/>
          <w:lang w:val="en-ID"/>
        </w:rPr>
        <w:t>juang</w:t>
      </w:r>
      <w:proofErr w:type="spellEnd"/>
      <w:r w:rsidRPr="002805CF">
        <w:rPr>
          <w:sz w:val="20"/>
          <w:szCs w:val="20"/>
          <w:lang w:val="en-ID"/>
        </w:rPr>
        <w:t xml:space="preserve"> pemuda </w:t>
      </w:r>
      <w:proofErr w:type="spellStart"/>
      <w:r w:rsidRPr="002805CF">
        <w:rPr>
          <w:sz w:val="20"/>
          <w:szCs w:val="20"/>
          <w:lang w:val="en-ID"/>
        </w:rPr>
        <w:t>Lamaholot</w:t>
      </w:r>
      <w:proofErr w:type="spellEnd"/>
      <w:r w:rsidRPr="002805CF">
        <w:rPr>
          <w:sz w:val="20"/>
          <w:szCs w:val="20"/>
          <w:lang w:val="en-ID"/>
        </w:rPr>
        <w:t xml:space="preserve"> </w:t>
      </w:r>
      <w:proofErr w:type="spellStart"/>
      <w:r w:rsidRPr="002805CF">
        <w:rPr>
          <w:sz w:val="20"/>
          <w:szCs w:val="20"/>
          <w:lang w:val="en-ID"/>
        </w:rPr>
        <w:t>dalam</w:t>
      </w:r>
      <w:proofErr w:type="spellEnd"/>
      <w:r w:rsidRPr="002805CF">
        <w:rPr>
          <w:sz w:val="20"/>
          <w:szCs w:val="20"/>
          <w:lang w:val="en-ID"/>
        </w:rPr>
        <w:t xml:space="preserve"> </w:t>
      </w:r>
      <w:proofErr w:type="spellStart"/>
      <w:r w:rsidRPr="002805CF">
        <w:rPr>
          <w:sz w:val="20"/>
          <w:szCs w:val="20"/>
          <w:lang w:val="en-ID"/>
        </w:rPr>
        <w:t>memenuhi</w:t>
      </w:r>
      <w:proofErr w:type="spellEnd"/>
      <w:r w:rsidRPr="002805CF">
        <w:rPr>
          <w:sz w:val="20"/>
          <w:szCs w:val="20"/>
          <w:lang w:val="en-ID"/>
        </w:rPr>
        <w:t xml:space="preserve"> </w:t>
      </w:r>
      <w:proofErr w:type="spellStart"/>
      <w:r w:rsidRPr="002805CF">
        <w:rPr>
          <w:sz w:val="20"/>
          <w:szCs w:val="20"/>
          <w:lang w:val="en-ID"/>
        </w:rPr>
        <w:t>tuntutan</w:t>
      </w:r>
      <w:proofErr w:type="spellEnd"/>
      <w:r w:rsidRPr="002805CF">
        <w:rPr>
          <w:sz w:val="20"/>
          <w:szCs w:val="20"/>
          <w:lang w:val="en-ID"/>
        </w:rPr>
        <w:t xml:space="preserve"> </w:t>
      </w:r>
      <w:proofErr w:type="spellStart"/>
      <w:r w:rsidRPr="002805CF">
        <w:rPr>
          <w:sz w:val="20"/>
          <w:szCs w:val="20"/>
          <w:lang w:val="en-ID"/>
        </w:rPr>
        <w:t>perkawinan</w:t>
      </w:r>
      <w:proofErr w:type="spellEnd"/>
      <w:r w:rsidRPr="002805CF">
        <w:rPr>
          <w:sz w:val="20"/>
          <w:szCs w:val="20"/>
          <w:lang w:val="en-ID"/>
        </w:rPr>
        <w:t xml:space="preserve"> </w:t>
      </w:r>
      <w:proofErr w:type="spellStart"/>
      <w:r w:rsidRPr="002805CF">
        <w:rPr>
          <w:sz w:val="20"/>
          <w:szCs w:val="20"/>
          <w:lang w:val="en-ID"/>
        </w:rPr>
        <w:t>adat</w:t>
      </w:r>
      <w:proofErr w:type="spellEnd"/>
      <w:r w:rsidRPr="002805CF">
        <w:rPr>
          <w:sz w:val="20"/>
          <w:szCs w:val="20"/>
          <w:lang w:val="en-ID"/>
        </w:rPr>
        <w:t xml:space="preserve"> di </w:t>
      </w:r>
      <w:proofErr w:type="spellStart"/>
      <w:r w:rsidRPr="002805CF">
        <w:rPr>
          <w:sz w:val="20"/>
          <w:szCs w:val="20"/>
          <w:lang w:val="en-ID"/>
        </w:rPr>
        <w:t>Adonara</w:t>
      </w:r>
      <w:proofErr w:type="spellEnd"/>
      <w:r w:rsidRPr="002805CF">
        <w:rPr>
          <w:sz w:val="20"/>
          <w:szCs w:val="20"/>
          <w:lang w:val="en-ID"/>
        </w:rPr>
        <w:t xml:space="preserve">. </w:t>
      </w:r>
      <w:proofErr w:type="spellStart"/>
      <w:r w:rsidRPr="002805CF">
        <w:rPr>
          <w:sz w:val="20"/>
          <w:szCs w:val="20"/>
          <w:lang w:val="en-ID"/>
        </w:rPr>
        <w:t>Sebagai</w:t>
      </w:r>
      <w:proofErr w:type="spellEnd"/>
      <w:r w:rsidRPr="002805CF">
        <w:rPr>
          <w:sz w:val="20"/>
          <w:szCs w:val="20"/>
          <w:lang w:val="en-ID"/>
        </w:rPr>
        <w:t xml:space="preserve"> </w:t>
      </w:r>
      <w:proofErr w:type="spellStart"/>
      <w:r w:rsidRPr="002805CF">
        <w:rPr>
          <w:sz w:val="20"/>
          <w:szCs w:val="20"/>
          <w:lang w:val="en-ID"/>
        </w:rPr>
        <w:t>sebuah</w:t>
      </w:r>
      <w:proofErr w:type="spellEnd"/>
      <w:r w:rsidRPr="002805CF">
        <w:rPr>
          <w:sz w:val="20"/>
          <w:szCs w:val="20"/>
          <w:lang w:val="en-ID"/>
        </w:rPr>
        <w:t xml:space="preserve"> </w:t>
      </w:r>
      <w:proofErr w:type="spellStart"/>
      <w:r w:rsidRPr="002805CF">
        <w:rPr>
          <w:sz w:val="20"/>
          <w:szCs w:val="20"/>
          <w:lang w:val="en-ID"/>
        </w:rPr>
        <w:t>daerah</w:t>
      </w:r>
      <w:proofErr w:type="spellEnd"/>
      <w:r w:rsidRPr="002805CF">
        <w:rPr>
          <w:sz w:val="20"/>
          <w:szCs w:val="20"/>
          <w:lang w:val="en-ID"/>
        </w:rPr>
        <w:t xml:space="preserve"> </w:t>
      </w:r>
      <w:proofErr w:type="spellStart"/>
      <w:r w:rsidRPr="002805CF">
        <w:rPr>
          <w:sz w:val="20"/>
          <w:szCs w:val="20"/>
          <w:lang w:val="en-ID"/>
        </w:rPr>
        <w:t>dengan</w:t>
      </w:r>
      <w:proofErr w:type="spellEnd"/>
      <w:r w:rsidRPr="002805CF">
        <w:rPr>
          <w:sz w:val="20"/>
          <w:szCs w:val="20"/>
          <w:lang w:val="en-ID"/>
        </w:rPr>
        <w:t xml:space="preserve"> kultur dan </w:t>
      </w:r>
      <w:proofErr w:type="spellStart"/>
      <w:r w:rsidRPr="002805CF">
        <w:rPr>
          <w:sz w:val="20"/>
          <w:szCs w:val="20"/>
          <w:lang w:val="en-ID"/>
        </w:rPr>
        <w:t>tradisi</w:t>
      </w:r>
      <w:proofErr w:type="spellEnd"/>
      <w:r w:rsidRPr="002805CF">
        <w:rPr>
          <w:sz w:val="20"/>
          <w:szCs w:val="20"/>
          <w:lang w:val="en-ID"/>
        </w:rPr>
        <w:t xml:space="preserve"> </w:t>
      </w:r>
      <w:proofErr w:type="spellStart"/>
      <w:r w:rsidRPr="002805CF">
        <w:rPr>
          <w:sz w:val="20"/>
          <w:szCs w:val="20"/>
          <w:lang w:val="en-ID"/>
        </w:rPr>
        <w:t>perkawinan</w:t>
      </w:r>
      <w:proofErr w:type="spellEnd"/>
      <w:r w:rsidRPr="002805CF">
        <w:rPr>
          <w:sz w:val="20"/>
          <w:szCs w:val="20"/>
          <w:lang w:val="en-ID"/>
        </w:rPr>
        <w:t xml:space="preserve"> patrilineal, </w:t>
      </w:r>
      <w:proofErr w:type="spellStart"/>
      <w:r w:rsidRPr="002805CF">
        <w:rPr>
          <w:sz w:val="20"/>
          <w:szCs w:val="20"/>
          <w:lang w:val="en-ID"/>
        </w:rPr>
        <w:t>perkawinan</w:t>
      </w:r>
      <w:proofErr w:type="spellEnd"/>
      <w:r w:rsidRPr="002805CF">
        <w:rPr>
          <w:sz w:val="20"/>
          <w:szCs w:val="20"/>
          <w:lang w:val="en-ID"/>
        </w:rPr>
        <w:t xml:space="preserve"> </w:t>
      </w:r>
      <w:proofErr w:type="spellStart"/>
      <w:r w:rsidRPr="002805CF">
        <w:rPr>
          <w:sz w:val="20"/>
          <w:szCs w:val="20"/>
          <w:lang w:val="en-ID"/>
        </w:rPr>
        <w:t>adat</w:t>
      </w:r>
      <w:proofErr w:type="spellEnd"/>
      <w:r w:rsidRPr="002805CF">
        <w:rPr>
          <w:sz w:val="20"/>
          <w:szCs w:val="20"/>
          <w:lang w:val="en-ID"/>
        </w:rPr>
        <w:t xml:space="preserve"> di </w:t>
      </w:r>
      <w:proofErr w:type="spellStart"/>
      <w:r w:rsidRPr="002805CF">
        <w:rPr>
          <w:sz w:val="20"/>
          <w:szCs w:val="20"/>
          <w:lang w:val="en-ID"/>
        </w:rPr>
        <w:t>Lamaholot</w:t>
      </w:r>
      <w:proofErr w:type="spellEnd"/>
      <w:r w:rsidRPr="002805CF">
        <w:rPr>
          <w:sz w:val="20"/>
          <w:szCs w:val="20"/>
          <w:lang w:val="en-ID"/>
        </w:rPr>
        <w:t xml:space="preserve"> </w:t>
      </w:r>
      <w:proofErr w:type="spellStart"/>
      <w:r w:rsidRPr="002805CF">
        <w:rPr>
          <w:sz w:val="20"/>
          <w:szCs w:val="20"/>
          <w:lang w:val="en-ID"/>
        </w:rPr>
        <w:t>menjadikan</w:t>
      </w:r>
      <w:proofErr w:type="spellEnd"/>
      <w:r w:rsidRPr="002805CF">
        <w:rPr>
          <w:sz w:val="20"/>
          <w:szCs w:val="20"/>
          <w:lang w:val="en-ID"/>
        </w:rPr>
        <w:t xml:space="preserve"> </w:t>
      </w:r>
      <w:proofErr w:type="spellStart"/>
      <w:r w:rsidRPr="002805CF">
        <w:rPr>
          <w:sz w:val="20"/>
          <w:szCs w:val="20"/>
          <w:lang w:val="en-ID"/>
        </w:rPr>
        <w:t>gading</w:t>
      </w:r>
      <w:proofErr w:type="spellEnd"/>
      <w:r w:rsidRPr="002805CF">
        <w:rPr>
          <w:sz w:val="20"/>
          <w:szCs w:val="20"/>
          <w:lang w:val="en-ID"/>
        </w:rPr>
        <w:t xml:space="preserve"> </w:t>
      </w:r>
      <w:proofErr w:type="spellStart"/>
      <w:r w:rsidRPr="002805CF">
        <w:rPr>
          <w:sz w:val="20"/>
          <w:szCs w:val="20"/>
          <w:lang w:val="en-ID"/>
        </w:rPr>
        <w:t>gajah</w:t>
      </w:r>
      <w:proofErr w:type="spellEnd"/>
      <w:r w:rsidRPr="002805CF">
        <w:rPr>
          <w:sz w:val="20"/>
          <w:szCs w:val="20"/>
          <w:lang w:val="en-ID"/>
        </w:rPr>
        <w:t xml:space="preserve"> </w:t>
      </w:r>
      <w:proofErr w:type="spellStart"/>
      <w:r w:rsidRPr="002805CF">
        <w:rPr>
          <w:sz w:val="20"/>
          <w:szCs w:val="20"/>
          <w:lang w:val="en-ID"/>
        </w:rPr>
        <w:t>sebagai</w:t>
      </w:r>
      <w:proofErr w:type="spellEnd"/>
      <w:r w:rsidRPr="002805CF">
        <w:rPr>
          <w:sz w:val="20"/>
          <w:szCs w:val="20"/>
          <w:lang w:val="en-ID"/>
        </w:rPr>
        <w:t xml:space="preserve"> </w:t>
      </w:r>
      <w:proofErr w:type="spellStart"/>
      <w:r w:rsidRPr="002805CF">
        <w:rPr>
          <w:sz w:val="20"/>
          <w:szCs w:val="20"/>
          <w:lang w:val="en-ID"/>
        </w:rPr>
        <w:t>mahar</w:t>
      </w:r>
      <w:proofErr w:type="spellEnd"/>
      <w:r w:rsidRPr="002805CF">
        <w:rPr>
          <w:sz w:val="20"/>
          <w:szCs w:val="20"/>
          <w:lang w:val="en-ID"/>
        </w:rPr>
        <w:t xml:space="preserve"> </w:t>
      </w:r>
      <w:proofErr w:type="spellStart"/>
      <w:r w:rsidRPr="002805CF">
        <w:rPr>
          <w:sz w:val="20"/>
          <w:szCs w:val="20"/>
          <w:lang w:val="en-ID"/>
        </w:rPr>
        <w:t>atau</w:t>
      </w:r>
      <w:proofErr w:type="spellEnd"/>
      <w:r w:rsidRPr="002805CF">
        <w:rPr>
          <w:sz w:val="20"/>
          <w:szCs w:val="20"/>
          <w:lang w:val="en-ID"/>
        </w:rPr>
        <w:t xml:space="preserve"> </w:t>
      </w:r>
      <w:proofErr w:type="spellStart"/>
      <w:r w:rsidRPr="002805CF">
        <w:rPr>
          <w:sz w:val="20"/>
          <w:szCs w:val="20"/>
          <w:lang w:val="en-ID"/>
        </w:rPr>
        <w:t>dalam</w:t>
      </w:r>
      <w:proofErr w:type="spellEnd"/>
      <w:r w:rsidRPr="002805CF">
        <w:rPr>
          <w:sz w:val="20"/>
          <w:szCs w:val="20"/>
          <w:lang w:val="en-ID"/>
        </w:rPr>
        <w:t xml:space="preserve"> </w:t>
      </w:r>
      <w:proofErr w:type="spellStart"/>
      <w:r w:rsidRPr="002805CF">
        <w:rPr>
          <w:sz w:val="20"/>
          <w:szCs w:val="20"/>
          <w:lang w:val="en-ID"/>
        </w:rPr>
        <w:t>kosa</w:t>
      </w:r>
      <w:proofErr w:type="spellEnd"/>
      <w:r w:rsidRPr="002805CF">
        <w:rPr>
          <w:sz w:val="20"/>
          <w:szCs w:val="20"/>
          <w:lang w:val="en-ID"/>
        </w:rPr>
        <w:t xml:space="preserve"> kata </w:t>
      </w:r>
      <w:proofErr w:type="spellStart"/>
      <w:r w:rsidRPr="002805CF">
        <w:rPr>
          <w:sz w:val="20"/>
          <w:szCs w:val="20"/>
          <w:lang w:val="en-ID"/>
        </w:rPr>
        <w:t>masyarakat</w:t>
      </w:r>
      <w:proofErr w:type="spellEnd"/>
      <w:r w:rsidRPr="002805CF">
        <w:rPr>
          <w:sz w:val="20"/>
          <w:szCs w:val="20"/>
          <w:lang w:val="en-ID"/>
        </w:rPr>
        <w:t xml:space="preserve"> </w:t>
      </w:r>
      <w:proofErr w:type="spellStart"/>
      <w:r w:rsidRPr="002805CF">
        <w:rPr>
          <w:sz w:val="20"/>
          <w:szCs w:val="20"/>
          <w:lang w:val="en-ID"/>
        </w:rPr>
        <w:t>Lamaholot</w:t>
      </w:r>
      <w:proofErr w:type="spellEnd"/>
      <w:r w:rsidRPr="002805CF">
        <w:rPr>
          <w:sz w:val="20"/>
          <w:szCs w:val="20"/>
          <w:lang w:val="en-ID"/>
        </w:rPr>
        <w:t xml:space="preserve"> </w:t>
      </w:r>
      <w:proofErr w:type="spellStart"/>
      <w:r w:rsidRPr="002805CF">
        <w:rPr>
          <w:sz w:val="20"/>
          <w:szCs w:val="20"/>
          <w:lang w:val="en-ID"/>
        </w:rPr>
        <w:t>disebut</w:t>
      </w:r>
      <w:proofErr w:type="spellEnd"/>
      <w:r w:rsidRPr="002805CF">
        <w:rPr>
          <w:sz w:val="20"/>
          <w:szCs w:val="20"/>
          <w:lang w:val="en-ID"/>
        </w:rPr>
        <w:t xml:space="preserve"> </w:t>
      </w:r>
      <w:proofErr w:type="spellStart"/>
      <w:r w:rsidRPr="002805CF">
        <w:rPr>
          <w:sz w:val="20"/>
          <w:szCs w:val="20"/>
          <w:lang w:val="en-ID"/>
        </w:rPr>
        <w:t>sebagai</w:t>
      </w:r>
      <w:proofErr w:type="spellEnd"/>
      <w:r w:rsidRPr="002805CF">
        <w:rPr>
          <w:sz w:val="20"/>
          <w:szCs w:val="20"/>
          <w:lang w:val="en-ID"/>
        </w:rPr>
        <w:t xml:space="preserve"> “</w:t>
      </w:r>
      <w:proofErr w:type="spellStart"/>
      <w:r w:rsidRPr="002805CF">
        <w:rPr>
          <w:sz w:val="20"/>
          <w:szCs w:val="20"/>
          <w:lang w:val="en-ID"/>
        </w:rPr>
        <w:t>belis</w:t>
      </w:r>
      <w:proofErr w:type="spellEnd"/>
      <w:r w:rsidRPr="002805CF">
        <w:rPr>
          <w:sz w:val="20"/>
          <w:szCs w:val="20"/>
          <w:lang w:val="en-ID"/>
        </w:rPr>
        <w:t xml:space="preserve">”. Telah </w:t>
      </w:r>
      <w:proofErr w:type="spellStart"/>
      <w:r w:rsidRPr="002805CF">
        <w:rPr>
          <w:sz w:val="20"/>
          <w:szCs w:val="20"/>
          <w:lang w:val="en-ID"/>
        </w:rPr>
        <w:t>ada</w:t>
      </w:r>
      <w:proofErr w:type="spellEnd"/>
      <w:r w:rsidRPr="002805CF">
        <w:rPr>
          <w:sz w:val="20"/>
          <w:szCs w:val="20"/>
          <w:lang w:val="en-ID"/>
        </w:rPr>
        <w:t xml:space="preserve"> </w:t>
      </w:r>
      <w:proofErr w:type="spellStart"/>
      <w:r w:rsidRPr="002805CF">
        <w:rPr>
          <w:sz w:val="20"/>
          <w:szCs w:val="20"/>
          <w:lang w:val="en-ID"/>
        </w:rPr>
        <w:t>banyak</w:t>
      </w:r>
      <w:proofErr w:type="spellEnd"/>
      <w:r w:rsidRPr="002805CF">
        <w:rPr>
          <w:sz w:val="20"/>
          <w:szCs w:val="20"/>
          <w:lang w:val="en-ID"/>
        </w:rPr>
        <w:t xml:space="preserve"> </w:t>
      </w:r>
      <w:proofErr w:type="spellStart"/>
      <w:r w:rsidRPr="002805CF">
        <w:rPr>
          <w:sz w:val="20"/>
          <w:szCs w:val="20"/>
          <w:lang w:val="en-ID"/>
        </w:rPr>
        <w:t>penelitian</w:t>
      </w:r>
      <w:proofErr w:type="spellEnd"/>
      <w:r w:rsidRPr="002805CF">
        <w:rPr>
          <w:sz w:val="20"/>
          <w:szCs w:val="20"/>
          <w:lang w:val="en-ID"/>
        </w:rPr>
        <w:t xml:space="preserve"> </w:t>
      </w:r>
      <w:proofErr w:type="spellStart"/>
      <w:r w:rsidRPr="002805CF">
        <w:rPr>
          <w:sz w:val="20"/>
          <w:szCs w:val="20"/>
          <w:lang w:val="en-ID"/>
        </w:rPr>
        <w:t>tentang</w:t>
      </w:r>
      <w:proofErr w:type="spellEnd"/>
      <w:r w:rsidRPr="002805CF">
        <w:rPr>
          <w:sz w:val="20"/>
          <w:szCs w:val="20"/>
          <w:lang w:val="en-ID"/>
        </w:rPr>
        <w:t xml:space="preserve"> </w:t>
      </w:r>
      <w:proofErr w:type="spellStart"/>
      <w:r w:rsidRPr="002805CF">
        <w:rPr>
          <w:sz w:val="20"/>
          <w:szCs w:val="20"/>
          <w:lang w:val="en-ID"/>
        </w:rPr>
        <w:t>respon</w:t>
      </w:r>
      <w:proofErr w:type="spellEnd"/>
      <w:r w:rsidRPr="002805CF">
        <w:rPr>
          <w:sz w:val="20"/>
          <w:szCs w:val="20"/>
          <w:lang w:val="en-ID"/>
        </w:rPr>
        <w:t xml:space="preserve"> </w:t>
      </w:r>
      <w:proofErr w:type="spellStart"/>
      <w:r w:rsidRPr="002805CF">
        <w:rPr>
          <w:sz w:val="20"/>
          <w:szCs w:val="20"/>
          <w:lang w:val="en-ID"/>
        </w:rPr>
        <w:t>terhadap</w:t>
      </w:r>
      <w:proofErr w:type="spellEnd"/>
      <w:r w:rsidRPr="002805CF">
        <w:rPr>
          <w:sz w:val="20"/>
          <w:szCs w:val="20"/>
          <w:lang w:val="en-ID"/>
        </w:rPr>
        <w:t xml:space="preserve"> </w:t>
      </w:r>
      <w:proofErr w:type="spellStart"/>
      <w:r w:rsidRPr="002805CF">
        <w:rPr>
          <w:sz w:val="20"/>
          <w:szCs w:val="20"/>
          <w:lang w:val="en-ID"/>
        </w:rPr>
        <w:t>mekanisme</w:t>
      </w:r>
      <w:proofErr w:type="spellEnd"/>
      <w:r w:rsidRPr="002805CF">
        <w:rPr>
          <w:sz w:val="20"/>
          <w:szCs w:val="20"/>
          <w:lang w:val="en-ID"/>
        </w:rPr>
        <w:t xml:space="preserve"> </w:t>
      </w:r>
      <w:proofErr w:type="spellStart"/>
      <w:r w:rsidRPr="002805CF">
        <w:rPr>
          <w:sz w:val="20"/>
          <w:szCs w:val="20"/>
          <w:lang w:val="en-ID"/>
        </w:rPr>
        <w:t>perbelisan</w:t>
      </w:r>
      <w:proofErr w:type="spellEnd"/>
      <w:r w:rsidRPr="002805CF">
        <w:rPr>
          <w:sz w:val="20"/>
          <w:szCs w:val="20"/>
          <w:lang w:val="en-ID"/>
        </w:rPr>
        <w:t xml:space="preserve"> yang </w:t>
      </w:r>
      <w:proofErr w:type="spellStart"/>
      <w:r w:rsidRPr="002805CF">
        <w:rPr>
          <w:sz w:val="20"/>
          <w:szCs w:val="20"/>
          <w:lang w:val="en-ID"/>
        </w:rPr>
        <w:t>diterapkan</w:t>
      </w:r>
      <w:proofErr w:type="spellEnd"/>
      <w:r w:rsidRPr="002805CF">
        <w:rPr>
          <w:sz w:val="20"/>
          <w:szCs w:val="20"/>
          <w:lang w:val="en-ID"/>
        </w:rPr>
        <w:t xml:space="preserve"> </w:t>
      </w:r>
      <w:proofErr w:type="spellStart"/>
      <w:r w:rsidRPr="002805CF">
        <w:rPr>
          <w:sz w:val="20"/>
          <w:szCs w:val="20"/>
          <w:lang w:val="en-ID"/>
        </w:rPr>
        <w:t>dalam</w:t>
      </w:r>
      <w:proofErr w:type="spellEnd"/>
      <w:r w:rsidRPr="002805CF">
        <w:rPr>
          <w:sz w:val="20"/>
          <w:szCs w:val="20"/>
          <w:lang w:val="en-ID"/>
        </w:rPr>
        <w:t xml:space="preserve"> </w:t>
      </w:r>
      <w:proofErr w:type="spellStart"/>
      <w:r w:rsidRPr="002805CF">
        <w:rPr>
          <w:sz w:val="20"/>
          <w:szCs w:val="20"/>
          <w:lang w:val="en-ID"/>
        </w:rPr>
        <w:t>masyarakat</w:t>
      </w:r>
      <w:proofErr w:type="spellEnd"/>
      <w:r w:rsidRPr="002805CF">
        <w:rPr>
          <w:sz w:val="20"/>
          <w:szCs w:val="20"/>
          <w:lang w:val="en-ID"/>
        </w:rPr>
        <w:t xml:space="preserve">. </w:t>
      </w:r>
      <w:proofErr w:type="spellStart"/>
      <w:r w:rsidRPr="002805CF">
        <w:rPr>
          <w:sz w:val="20"/>
          <w:szCs w:val="20"/>
          <w:lang w:val="en-ID"/>
        </w:rPr>
        <w:t>Namun</w:t>
      </w:r>
      <w:proofErr w:type="spellEnd"/>
      <w:r w:rsidRPr="002805CF">
        <w:rPr>
          <w:sz w:val="20"/>
          <w:szCs w:val="20"/>
          <w:lang w:val="en-ID"/>
        </w:rPr>
        <w:t xml:space="preserve"> </w:t>
      </w:r>
      <w:proofErr w:type="spellStart"/>
      <w:r w:rsidRPr="002805CF">
        <w:rPr>
          <w:sz w:val="20"/>
          <w:szCs w:val="20"/>
          <w:lang w:val="en-ID"/>
        </w:rPr>
        <w:t>penelitian</w:t>
      </w:r>
      <w:proofErr w:type="spellEnd"/>
      <w:r w:rsidRPr="002805CF">
        <w:rPr>
          <w:sz w:val="20"/>
          <w:szCs w:val="20"/>
          <w:lang w:val="en-ID"/>
        </w:rPr>
        <w:t xml:space="preserve"> </w:t>
      </w:r>
      <w:proofErr w:type="spellStart"/>
      <w:r w:rsidRPr="002805CF">
        <w:rPr>
          <w:sz w:val="20"/>
          <w:szCs w:val="20"/>
          <w:lang w:val="en-ID"/>
        </w:rPr>
        <w:t>ini</w:t>
      </w:r>
      <w:proofErr w:type="spellEnd"/>
      <w:r w:rsidRPr="002805CF">
        <w:rPr>
          <w:sz w:val="20"/>
          <w:szCs w:val="20"/>
          <w:lang w:val="en-ID"/>
        </w:rPr>
        <w:t xml:space="preserve"> </w:t>
      </w:r>
      <w:proofErr w:type="spellStart"/>
      <w:r w:rsidRPr="002805CF">
        <w:rPr>
          <w:sz w:val="20"/>
          <w:szCs w:val="20"/>
          <w:lang w:val="en-ID"/>
        </w:rPr>
        <w:t>fokus</w:t>
      </w:r>
      <w:proofErr w:type="spellEnd"/>
      <w:r w:rsidRPr="002805CF">
        <w:rPr>
          <w:sz w:val="20"/>
          <w:szCs w:val="20"/>
          <w:lang w:val="en-ID"/>
        </w:rPr>
        <w:t xml:space="preserve"> pada </w:t>
      </w:r>
      <w:proofErr w:type="spellStart"/>
      <w:r w:rsidRPr="002805CF">
        <w:rPr>
          <w:sz w:val="20"/>
          <w:szCs w:val="20"/>
          <w:lang w:val="en-ID"/>
        </w:rPr>
        <w:t>bagaimana</w:t>
      </w:r>
      <w:proofErr w:type="spellEnd"/>
      <w:r w:rsidRPr="002805CF">
        <w:rPr>
          <w:sz w:val="20"/>
          <w:szCs w:val="20"/>
          <w:lang w:val="en-ID"/>
        </w:rPr>
        <w:t xml:space="preserve"> </w:t>
      </w:r>
      <w:proofErr w:type="spellStart"/>
      <w:r w:rsidRPr="002805CF">
        <w:rPr>
          <w:sz w:val="20"/>
          <w:szCs w:val="20"/>
          <w:lang w:val="en-ID"/>
        </w:rPr>
        <w:t>daya</w:t>
      </w:r>
      <w:proofErr w:type="spellEnd"/>
      <w:r w:rsidRPr="002805CF">
        <w:rPr>
          <w:sz w:val="20"/>
          <w:szCs w:val="20"/>
          <w:lang w:val="en-ID"/>
        </w:rPr>
        <w:t xml:space="preserve"> </w:t>
      </w:r>
      <w:proofErr w:type="spellStart"/>
      <w:r w:rsidRPr="002805CF">
        <w:rPr>
          <w:sz w:val="20"/>
          <w:szCs w:val="20"/>
          <w:lang w:val="en-ID"/>
        </w:rPr>
        <w:t>juang</w:t>
      </w:r>
      <w:proofErr w:type="spellEnd"/>
      <w:r w:rsidRPr="002805CF">
        <w:rPr>
          <w:sz w:val="20"/>
          <w:szCs w:val="20"/>
          <w:lang w:val="en-ID"/>
        </w:rPr>
        <w:t xml:space="preserve"> pemuda </w:t>
      </w:r>
      <w:proofErr w:type="spellStart"/>
      <w:r w:rsidRPr="002805CF">
        <w:rPr>
          <w:sz w:val="20"/>
          <w:szCs w:val="20"/>
          <w:lang w:val="en-ID"/>
        </w:rPr>
        <w:t>dalam</w:t>
      </w:r>
      <w:proofErr w:type="spellEnd"/>
      <w:r w:rsidRPr="002805CF">
        <w:rPr>
          <w:sz w:val="20"/>
          <w:szCs w:val="20"/>
          <w:lang w:val="en-ID"/>
        </w:rPr>
        <w:t xml:space="preserve"> </w:t>
      </w:r>
      <w:proofErr w:type="spellStart"/>
      <w:r w:rsidRPr="002805CF">
        <w:rPr>
          <w:sz w:val="20"/>
          <w:szCs w:val="20"/>
          <w:lang w:val="en-ID"/>
        </w:rPr>
        <w:t>menghadapi</w:t>
      </w:r>
      <w:proofErr w:type="spellEnd"/>
      <w:r w:rsidRPr="002805CF">
        <w:rPr>
          <w:sz w:val="20"/>
          <w:szCs w:val="20"/>
          <w:lang w:val="en-ID"/>
        </w:rPr>
        <w:t xml:space="preserve"> </w:t>
      </w:r>
      <w:proofErr w:type="spellStart"/>
      <w:r w:rsidRPr="002805CF">
        <w:rPr>
          <w:sz w:val="20"/>
          <w:szCs w:val="20"/>
          <w:lang w:val="en-ID"/>
        </w:rPr>
        <w:t>hambatan</w:t>
      </w:r>
      <w:proofErr w:type="spellEnd"/>
      <w:r w:rsidRPr="002805CF">
        <w:rPr>
          <w:sz w:val="20"/>
          <w:szCs w:val="20"/>
          <w:lang w:val="en-ID"/>
        </w:rPr>
        <w:t xml:space="preserve"> </w:t>
      </w:r>
      <w:proofErr w:type="spellStart"/>
      <w:r w:rsidRPr="002805CF">
        <w:rPr>
          <w:sz w:val="20"/>
          <w:szCs w:val="20"/>
          <w:lang w:val="en-ID"/>
        </w:rPr>
        <w:t>tersebut</w:t>
      </w:r>
      <w:proofErr w:type="spellEnd"/>
      <w:r w:rsidRPr="002805CF">
        <w:rPr>
          <w:sz w:val="20"/>
          <w:szCs w:val="20"/>
          <w:lang w:val="en-ID"/>
        </w:rPr>
        <w:t xml:space="preserve">. Penelitian </w:t>
      </w:r>
      <w:proofErr w:type="spellStart"/>
      <w:r w:rsidRPr="002805CF">
        <w:rPr>
          <w:sz w:val="20"/>
          <w:szCs w:val="20"/>
          <w:lang w:val="en-ID"/>
        </w:rPr>
        <w:t>ini</w:t>
      </w:r>
      <w:proofErr w:type="spellEnd"/>
      <w:r w:rsidRPr="002805CF">
        <w:rPr>
          <w:sz w:val="20"/>
          <w:szCs w:val="20"/>
          <w:lang w:val="en-ID"/>
        </w:rPr>
        <w:t xml:space="preserve"> </w:t>
      </w:r>
      <w:proofErr w:type="spellStart"/>
      <w:r w:rsidRPr="002805CF">
        <w:rPr>
          <w:sz w:val="20"/>
          <w:szCs w:val="20"/>
          <w:lang w:val="en-ID"/>
        </w:rPr>
        <w:t>menggunakan</w:t>
      </w:r>
      <w:proofErr w:type="spellEnd"/>
      <w:r w:rsidRPr="002805CF">
        <w:rPr>
          <w:sz w:val="20"/>
          <w:szCs w:val="20"/>
          <w:lang w:val="en-ID"/>
        </w:rPr>
        <w:t xml:space="preserve"> </w:t>
      </w:r>
      <w:proofErr w:type="spellStart"/>
      <w:r w:rsidRPr="002805CF">
        <w:rPr>
          <w:sz w:val="20"/>
          <w:szCs w:val="20"/>
          <w:lang w:val="en-ID"/>
        </w:rPr>
        <w:t>metode</w:t>
      </w:r>
      <w:proofErr w:type="spellEnd"/>
      <w:r w:rsidRPr="002805CF">
        <w:rPr>
          <w:sz w:val="20"/>
          <w:szCs w:val="20"/>
          <w:lang w:val="en-ID"/>
        </w:rPr>
        <w:t xml:space="preserve"> </w:t>
      </w:r>
      <w:proofErr w:type="spellStart"/>
      <w:r w:rsidRPr="002805CF">
        <w:rPr>
          <w:sz w:val="20"/>
          <w:szCs w:val="20"/>
          <w:lang w:val="en-ID"/>
        </w:rPr>
        <w:t>penelitian</w:t>
      </w:r>
      <w:proofErr w:type="spellEnd"/>
      <w:r w:rsidRPr="002805CF">
        <w:rPr>
          <w:sz w:val="20"/>
          <w:szCs w:val="20"/>
          <w:lang w:val="en-ID"/>
        </w:rPr>
        <w:t xml:space="preserve"> </w:t>
      </w:r>
      <w:proofErr w:type="spellStart"/>
      <w:r w:rsidRPr="002805CF">
        <w:rPr>
          <w:sz w:val="20"/>
          <w:szCs w:val="20"/>
          <w:lang w:val="en-ID"/>
        </w:rPr>
        <w:t>kualitatif</w:t>
      </w:r>
      <w:proofErr w:type="spellEnd"/>
      <w:r w:rsidRPr="002805CF">
        <w:rPr>
          <w:sz w:val="20"/>
          <w:szCs w:val="20"/>
          <w:lang w:val="en-ID"/>
        </w:rPr>
        <w:t xml:space="preserve"> </w:t>
      </w:r>
      <w:proofErr w:type="spellStart"/>
      <w:r w:rsidRPr="002805CF">
        <w:rPr>
          <w:sz w:val="20"/>
          <w:szCs w:val="20"/>
          <w:lang w:val="en-ID"/>
        </w:rPr>
        <w:t>dengan</w:t>
      </w:r>
      <w:proofErr w:type="spellEnd"/>
      <w:r w:rsidRPr="002805CF">
        <w:rPr>
          <w:sz w:val="20"/>
          <w:szCs w:val="20"/>
          <w:lang w:val="en-ID"/>
        </w:rPr>
        <w:t xml:space="preserve"> </w:t>
      </w:r>
      <w:proofErr w:type="spellStart"/>
      <w:r w:rsidRPr="002805CF">
        <w:rPr>
          <w:sz w:val="20"/>
          <w:szCs w:val="20"/>
          <w:lang w:val="en-ID"/>
        </w:rPr>
        <w:t>pendekatan</w:t>
      </w:r>
      <w:proofErr w:type="spellEnd"/>
      <w:r w:rsidRPr="002805CF">
        <w:rPr>
          <w:sz w:val="20"/>
          <w:szCs w:val="20"/>
          <w:lang w:val="en-ID"/>
        </w:rPr>
        <w:t xml:space="preserve"> </w:t>
      </w:r>
      <w:proofErr w:type="spellStart"/>
      <w:r w:rsidRPr="002805CF">
        <w:rPr>
          <w:sz w:val="20"/>
          <w:szCs w:val="20"/>
          <w:lang w:val="en-ID"/>
        </w:rPr>
        <w:t>fenomenologi</w:t>
      </w:r>
      <w:proofErr w:type="spellEnd"/>
      <w:r w:rsidRPr="002805CF">
        <w:rPr>
          <w:sz w:val="20"/>
          <w:szCs w:val="20"/>
          <w:lang w:val="en-ID"/>
        </w:rPr>
        <w:t xml:space="preserve">. Sampel </w:t>
      </w:r>
      <w:proofErr w:type="spellStart"/>
      <w:r w:rsidRPr="002805CF">
        <w:rPr>
          <w:sz w:val="20"/>
          <w:szCs w:val="20"/>
          <w:lang w:val="en-ID"/>
        </w:rPr>
        <w:t>dalam</w:t>
      </w:r>
      <w:proofErr w:type="spellEnd"/>
      <w:r w:rsidRPr="002805CF">
        <w:rPr>
          <w:sz w:val="20"/>
          <w:szCs w:val="20"/>
          <w:lang w:val="en-ID"/>
        </w:rPr>
        <w:t xml:space="preserve"> </w:t>
      </w:r>
      <w:proofErr w:type="spellStart"/>
      <w:r w:rsidRPr="002805CF">
        <w:rPr>
          <w:sz w:val="20"/>
          <w:szCs w:val="20"/>
          <w:lang w:val="en-ID"/>
        </w:rPr>
        <w:t>penelitian</w:t>
      </w:r>
      <w:proofErr w:type="spellEnd"/>
      <w:r w:rsidRPr="002805CF">
        <w:rPr>
          <w:sz w:val="20"/>
          <w:szCs w:val="20"/>
          <w:lang w:val="en-ID"/>
        </w:rPr>
        <w:t xml:space="preserve"> </w:t>
      </w:r>
      <w:proofErr w:type="spellStart"/>
      <w:r w:rsidRPr="002805CF">
        <w:rPr>
          <w:sz w:val="20"/>
          <w:szCs w:val="20"/>
          <w:lang w:val="en-ID"/>
        </w:rPr>
        <w:t>ini</w:t>
      </w:r>
      <w:proofErr w:type="spellEnd"/>
      <w:r w:rsidRPr="002805CF">
        <w:rPr>
          <w:sz w:val="20"/>
          <w:szCs w:val="20"/>
          <w:lang w:val="en-ID"/>
        </w:rPr>
        <w:t xml:space="preserve"> </w:t>
      </w:r>
      <w:proofErr w:type="spellStart"/>
      <w:r w:rsidRPr="002805CF">
        <w:rPr>
          <w:sz w:val="20"/>
          <w:szCs w:val="20"/>
          <w:lang w:val="en-ID"/>
        </w:rPr>
        <w:t>yakni</w:t>
      </w:r>
      <w:proofErr w:type="spellEnd"/>
      <w:r w:rsidRPr="002805CF">
        <w:rPr>
          <w:sz w:val="20"/>
          <w:szCs w:val="20"/>
          <w:lang w:val="en-ID"/>
        </w:rPr>
        <w:t xml:space="preserve"> 4 orang </w:t>
      </w:r>
      <w:proofErr w:type="spellStart"/>
      <w:r w:rsidRPr="002805CF">
        <w:rPr>
          <w:sz w:val="20"/>
          <w:szCs w:val="20"/>
          <w:lang w:val="en-ID"/>
        </w:rPr>
        <w:t>partisipan</w:t>
      </w:r>
      <w:proofErr w:type="spellEnd"/>
      <w:r w:rsidRPr="002805CF">
        <w:rPr>
          <w:sz w:val="20"/>
          <w:szCs w:val="20"/>
          <w:lang w:val="en-ID"/>
        </w:rPr>
        <w:t xml:space="preserve"> </w:t>
      </w:r>
      <w:proofErr w:type="spellStart"/>
      <w:r w:rsidRPr="002805CF">
        <w:rPr>
          <w:sz w:val="20"/>
          <w:szCs w:val="20"/>
          <w:lang w:val="en-ID"/>
        </w:rPr>
        <w:t>dengan</w:t>
      </w:r>
      <w:proofErr w:type="spellEnd"/>
      <w:r w:rsidRPr="002805CF">
        <w:rPr>
          <w:sz w:val="20"/>
          <w:szCs w:val="20"/>
          <w:lang w:val="en-ID"/>
        </w:rPr>
        <w:t xml:space="preserve"> </w:t>
      </w:r>
      <w:proofErr w:type="spellStart"/>
      <w:r w:rsidRPr="002805CF">
        <w:rPr>
          <w:sz w:val="20"/>
          <w:szCs w:val="20"/>
          <w:lang w:val="en-ID"/>
        </w:rPr>
        <w:t>menggunakan</w:t>
      </w:r>
      <w:proofErr w:type="spellEnd"/>
      <w:r w:rsidRPr="002805CF">
        <w:rPr>
          <w:sz w:val="20"/>
          <w:szCs w:val="20"/>
          <w:lang w:val="en-ID"/>
        </w:rPr>
        <w:t xml:space="preserve"> </w:t>
      </w:r>
      <w:proofErr w:type="spellStart"/>
      <w:r w:rsidRPr="002805CF">
        <w:rPr>
          <w:sz w:val="20"/>
          <w:szCs w:val="20"/>
          <w:lang w:val="en-ID"/>
        </w:rPr>
        <w:t>teknik</w:t>
      </w:r>
      <w:proofErr w:type="spellEnd"/>
      <w:r w:rsidRPr="002805CF">
        <w:rPr>
          <w:sz w:val="20"/>
          <w:szCs w:val="20"/>
          <w:lang w:val="en-ID"/>
        </w:rPr>
        <w:t xml:space="preserve"> </w:t>
      </w:r>
      <w:r w:rsidRPr="002805CF">
        <w:rPr>
          <w:i/>
          <w:iCs/>
          <w:sz w:val="20"/>
          <w:szCs w:val="20"/>
          <w:lang w:val="en-ID"/>
        </w:rPr>
        <w:t>purposive sampling</w:t>
      </w:r>
      <w:r w:rsidRPr="002805CF">
        <w:rPr>
          <w:sz w:val="20"/>
          <w:szCs w:val="20"/>
          <w:lang w:val="en-ID"/>
        </w:rPr>
        <w:t xml:space="preserve">. Teknik </w:t>
      </w:r>
      <w:proofErr w:type="spellStart"/>
      <w:r w:rsidRPr="002805CF">
        <w:rPr>
          <w:sz w:val="20"/>
          <w:szCs w:val="20"/>
          <w:lang w:val="en-ID"/>
        </w:rPr>
        <w:t>pengumpulan</w:t>
      </w:r>
      <w:proofErr w:type="spellEnd"/>
      <w:r w:rsidRPr="002805CF">
        <w:rPr>
          <w:sz w:val="20"/>
          <w:szCs w:val="20"/>
          <w:lang w:val="en-ID"/>
        </w:rPr>
        <w:t xml:space="preserve"> data </w:t>
      </w:r>
      <w:proofErr w:type="spellStart"/>
      <w:r w:rsidRPr="002805CF">
        <w:rPr>
          <w:sz w:val="20"/>
          <w:szCs w:val="20"/>
          <w:lang w:val="en-ID"/>
        </w:rPr>
        <w:t>menggunakan</w:t>
      </w:r>
      <w:proofErr w:type="spellEnd"/>
      <w:r w:rsidRPr="002805CF">
        <w:rPr>
          <w:sz w:val="20"/>
          <w:szCs w:val="20"/>
          <w:lang w:val="en-ID"/>
        </w:rPr>
        <w:t xml:space="preserve"> </w:t>
      </w:r>
      <w:proofErr w:type="spellStart"/>
      <w:r w:rsidRPr="002805CF">
        <w:rPr>
          <w:sz w:val="20"/>
          <w:szCs w:val="20"/>
          <w:lang w:val="en-ID"/>
        </w:rPr>
        <w:t>wawancara</w:t>
      </w:r>
      <w:proofErr w:type="spellEnd"/>
      <w:r w:rsidRPr="002805CF">
        <w:rPr>
          <w:sz w:val="20"/>
          <w:szCs w:val="20"/>
          <w:lang w:val="en-ID"/>
        </w:rPr>
        <w:t xml:space="preserve"> semi </w:t>
      </w:r>
      <w:proofErr w:type="spellStart"/>
      <w:r w:rsidRPr="002805CF">
        <w:rPr>
          <w:sz w:val="20"/>
          <w:szCs w:val="20"/>
          <w:lang w:val="en-ID"/>
        </w:rPr>
        <w:t>terstruktur</w:t>
      </w:r>
      <w:proofErr w:type="spellEnd"/>
      <w:r w:rsidRPr="002805CF">
        <w:rPr>
          <w:sz w:val="20"/>
          <w:szCs w:val="20"/>
          <w:lang w:val="en-ID"/>
        </w:rPr>
        <w:t xml:space="preserve">. Dari </w:t>
      </w:r>
      <w:proofErr w:type="spellStart"/>
      <w:r w:rsidRPr="002805CF">
        <w:rPr>
          <w:sz w:val="20"/>
          <w:szCs w:val="20"/>
          <w:lang w:val="en-ID"/>
        </w:rPr>
        <w:t>hasil</w:t>
      </w:r>
      <w:proofErr w:type="spellEnd"/>
      <w:r w:rsidRPr="002805CF">
        <w:rPr>
          <w:sz w:val="20"/>
          <w:szCs w:val="20"/>
          <w:lang w:val="en-ID"/>
        </w:rPr>
        <w:t xml:space="preserve"> </w:t>
      </w:r>
      <w:proofErr w:type="spellStart"/>
      <w:r w:rsidRPr="002805CF">
        <w:rPr>
          <w:sz w:val="20"/>
          <w:szCs w:val="20"/>
          <w:lang w:val="en-ID"/>
        </w:rPr>
        <w:t>analisis</w:t>
      </w:r>
      <w:proofErr w:type="spellEnd"/>
      <w:r w:rsidRPr="002805CF">
        <w:rPr>
          <w:sz w:val="20"/>
          <w:szCs w:val="20"/>
          <w:lang w:val="en-ID"/>
        </w:rPr>
        <w:t xml:space="preserve"> </w:t>
      </w:r>
      <w:proofErr w:type="spellStart"/>
      <w:r w:rsidRPr="002805CF">
        <w:rPr>
          <w:sz w:val="20"/>
          <w:szCs w:val="20"/>
          <w:lang w:val="en-ID"/>
        </w:rPr>
        <w:t>terhadap</w:t>
      </w:r>
      <w:proofErr w:type="spellEnd"/>
      <w:r w:rsidRPr="002805CF">
        <w:rPr>
          <w:sz w:val="20"/>
          <w:szCs w:val="20"/>
          <w:lang w:val="en-ID"/>
        </w:rPr>
        <w:t xml:space="preserve"> data yang </w:t>
      </w:r>
      <w:proofErr w:type="spellStart"/>
      <w:r w:rsidRPr="002805CF">
        <w:rPr>
          <w:sz w:val="20"/>
          <w:szCs w:val="20"/>
          <w:lang w:val="en-ID"/>
        </w:rPr>
        <w:t>ada</w:t>
      </w:r>
      <w:proofErr w:type="spellEnd"/>
      <w:r w:rsidRPr="002805CF">
        <w:rPr>
          <w:sz w:val="20"/>
          <w:szCs w:val="20"/>
          <w:lang w:val="en-ID"/>
        </w:rPr>
        <w:t xml:space="preserve">, </w:t>
      </w:r>
      <w:proofErr w:type="spellStart"/>
      <w:r w:rsidRPr="002805CF">
        <w:rPr>
          <w:sz w:val="20"/>
          <w:szCs w:val="20"/>
          <w:lang w:val="en-ID"/>
        </w:rPr>
        <w:t>penelitian</w:t>
      </w:r>
      <w:proofErr w:type="spellEnd"/>
      <w:r w:rsidRPr="002805CF">
        <w:rPr>
          <w:sz w:val="20"/>
          <w:szCs w:val="20"/>
          <w:lang w:val="en-ID"/>
        </w:rPr>
        <w:t xml:space="preserve"> </w:t>
      </w:r>
      <w:proofErr w:type="spellStart"/>
      <w:r w:rsidRPr="002805CF">
        <w:rPr>
          <w:sz w:val="20"/>
          <w:szCs w:val="20"/>
          <w:lang w:val="en-ID"/>
        </w:rPr>
        <w:t>ini</w:t>
      </w:r>
      <w:proofErr w:type="spellEnd"/>
      <w:r w:rsidRPr="002805CF">
        <w:rPr>
          <w:sz w:val="20"/>
          <w:szCs w:val="20"/>
          <w:lang w:val="en-ID"/>
        </w:rPr>
        <w:t xml:space="preserve"> </w:t>
      </w:r>
      <w:proofErr w:type="spellStart"/>
      <w:r w:rsidRPr="002805CF">
        <w:rPr>
          <w:sz w:val="20"/>
          <w:szCs w:val="20"/>
          <w:lang w:val="en-ID"/>
        </w:rPr>
        <w:t>menemukan</w:t>
      </w:r>
      <w:proofErr w:type="spellEnd"/>
      <w:r w:rsidRPr="002805CF">
        <w:rPr>
          <w:sz w:val="20"/>
          <w:szCs w:val="20"/>
          <w:lang w:val="en-ID"/>
        </w:rPr>
        <w:t xml:space="preserve"> </w:t>
      </w:r>
      <w:proofErr w:type="spellStart"/>
      <w:r w:rsidRPr="002805CF">
        <w:rPr>
          <w:sz w:val="20"/>
          <w:szCs w:val="20"/>
          <w:lang w:val="en-ID"/>
        </w:rPr>
        <w:t>bahwa</w:t>
      </w:r>
      <w:proofErr w:type="spellEnd"/>
      <w:r w:rsidRPr="002805CF">
        <w:rPr>
          <w:sz w:val="20"/>
          <w:szCs w:val="20"/>
          <w:lang w:val="en-ID"/>
        </w:rPr>
        <w:t xml:space="preserve"> </w:t>
      </w:r>
      <w:proofErr w:type="spellStart"/>
      <w:r w:rsidRPr="002805CF">
        <w:rPr>
          <w:sz w:val="20"/>
          <w:szCs w:val="20"/>
          <w:lang w:val="en-ID"/>
        </w:rPr>
        <w:t>daya</w:t>
      </w:r>
      <w:proofErr w:type="spellEnd"/>
      <w:r w:rsidRPr="002805CF">
        <w:rPr>
          <w:sz w:val="20"/>
          <w:szCs w:val="20"/>
          <w:lang w:val="en-ID"/>
        </w:rPr>
        <w:t xml:space="preserve"> </w:t>
      </w:r>
      <w:proofErr w:type="spellStart"/>
      <w:r w:rsidRPr="002805CF">
        <w:rPr>
          <w:sz w:val="20"/>
          <w:szCs w:val="20"/>
          <w:lang w:val="en-ID"/>
        </w:rPr>
        <w:t>juang</w:t>
      </w:r>
      <w:proofErr w:type="spellEnd"/>
      <w:r w:rsidRPr="002805CF">
        <w:rPr>
          <w:sz w:val="20"/>
          <w:szCs w:val="20"/>
          <w:lang w:val="en-ID"/>
        </w:rPr>
        <w:t xml:space="preserve"> masing-masing </w:t>
      </w:r>
      <w:proofErr w:type="spellStart"/>
      <w:r w:rsidRPr="002805CF">
        <w:rPr>
          <w:sz w:val="20"/>
          <w:szCs w:val="20"/>
          <w:lang w:val="en-ID"/>
        </w:rPr>
        <w:t>partisipan</w:t>
      </w:r>
      <w:proofErr w:type="spellEnd"/>
      <w:r w:rsidRPr="002805CF">
        <w:rPr>
          <w:sz w:val="20"/>
          <w:szCs w:val="20"/>
          <w:lang w:val="en-ID"/>
        </w:rPr>
        <w:t xml:space="preserve"> </w:t>
      </w:r>
      <w:proofErr w:type="spellStart"/>
      <w:r w:rsidRPr="002805CF">
        <w:rPr>
          <w:sz w:val="20"/>
          <w:szCs w:val="20"/>
          <w:lang w:val="en-ID"/>
        </w:rPr>
        <w:t>berbeda</w:t>
      </w:r>
      <w:proofErr w:type="spellEnd"/>
      <w:r w:rsidRPr="002805CF">
        <w:rPr>
          <w:sz w:val="20"/>
          <w:szCs w:val="20"/>
          <w:lang w:val="en-ID"/>
        </w:rPr>
        <w:t xml:space="preserve">, yang </w:t>
      </w:r>
      <w:proofErr w:type="spellStart"/>
      <w:r w:rsidRPr="002805CF">
        <w:rPr>
          <w:sz w:val="20"/>
          <w:szCs w:val="20"/>
          <w:lang w:val="en-ID"/>
        </w:rPr>
        <w:t>ditandai</w:t>
      </w:r>
      <w:proofErr w:type="spellEnd"/>
      <w:r w:rsidRPr="002805CF">
        <w:rPr>
          <w:sz w:val="20"/>
          <w:szCs w:val="20"/>
          <w:lang w:val="en-ID"/>
        </w:rPr>
        <w:t xml:space="preserve"> oleh </w:t>
      </w:r>
      <w:proofErr w:type="spellStart"/>
      <w:r w:rsidRPr="002805CF">
        <w:rPr>
          <w:sz w:val="20"/>
          <w:szCs w:val="20"/>
          <w:lang w:val="en-ID"/>
        </w:rPr>
        <w:t>kerelaan</w:t>
      </w:r>
      <w:proofErr w:type="spellEnd"/>
      <w:r w:rsidRPr="002805CF">
        <w:rPr>
          <w:sz w:val="20"/>
          <w:szCs w:val="20"/>
          <w:lang w:val="en-ID"/>
        </w:rPr>
        <w:t xml:space="preserve"> material, </w:t>
      </w:r>
      <w:proofErr w:type="spellStart"/>
      <w:r w:rsidRPr="002805CF">
        <w:rPr>
          <w:sz w:val="20"/>
          <w:szCs w:val="20"/>
          <w:lang w:val="en-ID"/>
        </w:rPr>
        <w:t>dukungan</w:t>
      </w:r>
      <w:proofErr w:type="spellEnd"/>
      <w:r w:rsidRPr="002805CF">
        <w:rPr>
          <w:sz w:val="20"/>
          <w:szCs w:val="20"/>
          <w:lang w:val="en-ID"/>
        </w:rPr>
        <w:t xml:space="preserve"> </w:t>
      </w:r>
      <w:proofErr w:type="spellStart"/>
      <w:r w:rsidRPr="002805CF">
        <w:rPr>
          <w:sz w:val="20"/>
          <w:szCs w:val="20"/>
          <w:lang w:val="en-ID"/>
        </w:rPr>
        <w:t>sosial</w:t>
      </w:r>
      <w:proofErr w:type="spellEnd"/>
      <w:r w:rsidRPr="002805CF">
        <w:rPr>
          <w:sz w:val="20"/>
          <w:szCs w:val="20"/>
          <w:lang w:val="en-ID"/>
        </w:rPr>
        <w:t xml:space="preserve">, </w:t>
      </w:r>
      <w:proofErr w:type="spellStart"/>
      <w:r w:rsidRPr="002805CF">
        <w:rPr>
          <w:sz w:val="20"/>
          <w:szCs w:val="20"/>
          <w:lang w:val="en-ID"/>
        </w:rPr>
        <w:t>religiositas</w:t>
      </w:r>
      <w:proofErr w:type="spellEnd"/>
      <w:r w:rsidRPr="002805CF">
        <w:rPr>
          <w:sz w:val="20"/>
          <w:szCs w:val="20"/>
          <w:lang w:val="en-ID"/>
        </w:rPr>
        <w:t xml:space="preserve"> dan </w:t>
      </w:r>
      <w:proofErr w:type="spellStart"/>
      <w:r w:rsidRPr="002805CF">
        <w:rPr>
          <w:sz w:val="20"/>
          <w:szCs w:val="20"/>
          <w:lang w:val="en-ID"/>
        </w:rPr>
        <w:t>kemampuan</w:t>
      </w:r>
      <w:proofErr w:type="spellEnd"/>
      <w:r w:rsidRPr="002805CF">
        <w:rPr>
          <w:sz w:val="20"/>
          <w:szCs w:val="20"/>
          <w:lang w:val="en-ID"/>
        </w:rPr>
        <w:t xml:space="preserve"> </w:t>
      </w:r>
      <w:proofErr w:type="spellStart"/>
      <w:r w:rsidRPr="002805CF">
        <w:rPr>
          <w:sz w:val="20"/>
          <w:szCs w:val="20"/>
          <w:lang w:val="en-ID"/>
        </w:rPr>
        <w:t>melakukan</w:t>
      </w:r>
      <w:proofErr w:type="spellEnd"/>
      <w:r w:rsidRPr="002805CF">
        <w:rPr>
          <w:sz w:val="20"/>
          <w:szCs w:val="20"/>
          <w:lang w:val="en-ID"/>
        </w:rPr>
        <w:t xml:space="preserve"> </w:t>
      </w:r>
      <w:proofErr w:type="spellStart"/>
      <w:r w:rsidRPr="002805CF">
        <w:rPr>
          <w:sz w:val="20"/>
          <w:szCs w:val="20"/>
          <w:lang w:val="en-ID"/>
        </w:rPr>
        <w:t>negosiasi</w:t>
      </w:r>
      <w:proofErr w:type="spellEnd"/>
      <w:r w:rsidRPr="002805CF">
        <w:rPr>
          <w:sz w:val="20"/>
          <w:szCs w:val="20"/>
          <w:lang w:val="en-ID"/>
        </w:rPr>
        <w:t>.</w:t>
      </w:r>
    </w:p>
    <w:p w14:paraId="257E8D74" w14:textId="786C1BF8" w:rsidR="00807EBD" w:rsidRPr="002805CF" w:rsidRDefault="00807EBD" w:rsidP="002805CF">
      <w:pPr>
        <w:spacing w:line="240" w:lineRule="auto"/>
        <w:jc w:val="both"/>
        <w:rPr>
          <w:b/>
          <w:noProof/>
          <w:sz w:val="20"/>
          <w:szCs w:val="20"/>
          <w:lang w:val="id-ID"/>
        </w:rPr>
      </w:pPr>
      <w:r w:rsidRPr="002805CF">
        <w:rPr>
          <w:noProof/>
          <w:sz w:val="20"/>
          <w:szCs w:val="20"/>
          <w:lang w:val="id-ID"/>
        </w:rPr>
        <w:t xml:space="preserve">Kata kunci: </w:t>
      </w:r>
      <w:r w:rsidRPr="002805CF">
        <w:rPr>
          <w:b/>
          <w:noProof/>
          <w:sz w:val="20"/>
          <w:szCs w:val="20"/>
          <w:lang w:val="id-ID"/>
        </w:rPr>
        <w:t>daya juang, Lamaholot, ikatan sosial</w:t>
      </w:r>
    </w:p>
    <w:p w14:paraId="667A0489" w14:textId="77777777" w:rsidR="002805CF" w:rsidRPr="002805CF" w:rsidRDefault="002805CF" w:rsidP="002805CF">
      <w:pPr>
        <w:spacing w:line="240" w:lineRule="auto"/>
        <w:jc w:val="both"/>
        <w:rPr>
          <w:b/>
          <w:noProof/>
          <w:szCs w:val="24"/>
          <w:lang w:val="id-ID"/>
        </w:rPr>
      </w:pPr>
    </w:p>
    <w:p w14:paraId="03054F98" w14:textId="7E26F122" w:rsidR="00807EBD" w:rsidRPr="001C5806" w:rsidRDefault="00A0482D" w:rsidP="002805CF">
      <w:pPr>
        <w:spacing w:line="240" w:lineRule="auto"/>
        <w:jc w:val="center"/>
        <w:rPr>
          <w:b/>
          <w:i/>
          <w:noProof/>
          <w:lang w:val="id-ID"/>
        </w:rPr>
      </w:pPr>
      <w:r w:rsidRPr="001C5806">
        <w:rPr>
          <w:b/>
          <w:i/>
          <w:noProof/>
          <w:lang w:val="id-ID"/>
        </w:rPr>
        <w:t>A</w:t>
      </w:r>
      <w:r w:rsidR="00807EBD" w:rsidRPr="001C5806">
        <w:rPr>
          <w:b/>
          <w:i/>
          <w:noProof/>
          <w:lang w:val="id-ID"/>
        </w:rPr>
        <w:t>bstract</w:t>
      </w:r>
    </w:p>
    <w:p w14:paraId="1520EF06" w14:textId="77777777" w:rsidR="00F85EA6" w:rsidRPr="002805CF" w:rsidRDefault="00F85EA6" w:rsidP="002805CF">
      <w:pPr>
        <w:spacing w:line="240" w:lineRule="auto"/>
        <w:jc w:val="both"/>
        <w:rPr>
          <w:b/>
          <w:bCs/>
          <w:i/>
          <w:iCs/>
          <w:sz w:val="20"/>
          <w:szCs w:val="20"/>
        </w:rPr>
      </w:pPr>
      <w:r w:rsidRPr="002805CF">
        <w:rPr>
          <w:bCs/>
          <w:i/>
          <w:iCs/>
          <w:sz w:val="20"/>
          <w:szCs w:val="20"/>
        </w:rPr>
        <w:t xml:space="preserve">This study aims to understand how the fighting power of the </w:t>
      </w:r>
      <w:proofErr w:type="spellStart"/>
      <w:r w:rsidRPr="002805CF">
        <w:rPr>
          <w:bCs/>
          <w:i/>
          <w:iCs/>
          <w:sz w:val="20"/>
          <w:szCs w:val="20"/>
        </w:rPr>
        <w:t>Lamaholot</w:t>
      </w:r>
      <w:proofErr w:type="spellEnd"/>
      <w:r w:rsidRPr="002805CF">
        <w:rPr>
          <w:bCs/>
          <w:i/>
          <w:iCs/>
          <w:sz w:val="20"/>
          <w:szCs w:val="20"/>
        </w:rPr>
        <w:t xml:space="preserve"> youth in meeting the demands of traditional marriage in </w:t>
      </w:r>
      <w:proofErr w:type="spellStart"/>
      <w:r w:rsidRPr="002805CF">
        <w:rPr>
          <w:bCs/>
          <w:i/>
          <w:iCs/>
          <w:sz w:val="20"/>
          <w:szCs w:val="20"/>
        </w:rPr>
        <w:t>Adonara</w:t>
      </w:r>
      <w:proofErr w:type="spellEnd"/>
      <w:r w:rsidRPr="002805CF">
        <w:rPr>
          <w:bCs/>
          <w:i/>
          <w:iCs/>
          <w:sz w:val="20"/>
          <w:szCs w:val="20"/>
        </w:rPr>
        <w:t xml:space="preserve">. As an area with a patrilineal culture and tradition of marriage, customary marriages in </w:t>
      </w:r>
      <w:proofErr w:type="spellStart"/>
      <w:r w:rsidRPr="002805CF">
        <w:rPr>
          <w:bCs/>
          <w:i/>
          <w:iCs/>
          <w:sz w:val="20"/>
          <w:szCs w:val="20"/>
        </w:rPr>
        <w:t>Lamaholot</w:t>
      </w:r>
      <w:proofErr w:type="spellEnd"/>
      <w:r w:rsidRPr="002805CF">
        <w:rPr>
          <w:bCs/>
          <w:i/>
          <w:iCs/>
          <w:sz w:val="20"/>
          <w:szCs w:val="20"/>
        </w:rPr>
        <w:t xml:space="preserve"> make elephant tusks as a dowry or in the vocabulary of the </w:t>
      </w:r>
      <w:proofErr w:type="spellStart"/>
      <w:r w:rsidRPr="002805CF">
        <w:rPr>
          <w:bCs/>
          <w:i/>
          <w:iCs/>
          <w:sz w:val="20"/>
          <w:szCs w:val="20"/>
        </w:rPr>
        <w:t>Lamaholot</w:t>
      </w:r>
      <w:proofErr w:type="spellEnd"/>
      <w:r w:rsidRPr="002805CF">
        <w:rPr>
          <w:bCs/>
          <w:i/>
          <w:iCs/>
          <w:sz w:val="20"/>
          <w:szCs w:val="20"/>
        </w:rPr>
        <w:t xml:space="preserve"> people referred to as "</w:t>
      </w:r>
      <w:proofErr w:type="spellStart"/>
      <w:r w:rsidRPr="002805CF">
        <w:rPr>
          <w:bCs/>
          <w:i/>
          <w:iCs/>
          <w:sz w:val="20"/>
          <w:szCs w:val="20"/>
        </w:rPr>
        <w:t>belis</w:t>
      </w:r>
      <w:proofErr w:type="spellEnd"/>
      <w:r w:rsidRPr="002805CF">
        <w:rPr>
          <w:bCs/>
          <w:i/>
          <w:iCs/>
          <w:sz w:val="20"/>
          <w:szCs w:val="20"/>
        </w:rPr>
        <w:t>". There has been a lot of research on the response to buying mechanisms applied in society. However, this study focuses on how the youth's fighting power in facing these obstacles. This study uses a qualitative research method with a phenomenological approach. The sample in this study were 4 participants using purposive sampling technique. Data collection technique using semi-structured interviews. From the results of the existing data, this study found that the quality of the adversity quotient of each participant was different, which is marked by material willingness, social support, religiosity, and the ability to negotiate.</w:t>
      </w:r>
    </w:p>
    <w:p w14:paraId="2B7E64B7" w14:textId="561D13C7" w:rsidR="00F85EA6" w:rsidRPr="002805CF" w:rsidRDefault="00F85EA6" w:rsidP="002805CF">
      <w:pPr>
        <w:spacing w:line="240" w:lineRule="auto"/>
        <w:jc w:val="both"/>
        <w:rPr>
          <w:b/>
          <w:bCs/>
          <w:sz w:val="20"/>
          <w:szCs w:val="20"/>
        </w:rPr>
      </w:pPr>
      <w:r w:rsidRPr="002805CF">
        <w:rPr>
          <w:b/>
          <w:bCs/>
          <w:sz w:val="20"/>
          <w:szCs w:val="20"/>
        </w:rPr>
        <w:t>Keywords</w:t>
      </w:r>
      <w:r w:rsidRPr="002805CF">
        <w:rPr>
          <w:bCs/>
          <w:sz w:val="20"/>
          <w:szCs w:val="20"/>
        </w:rPr>
        <w:t xml:space="preserve">: </w:t>
      </w:r>
      <w:r w:rsidRPr="002805CF">
        <w:rPr>
          <w:bCs/>
          <w:i/>
          <w:iCs/>
          <w:sz w:val="20"/>
          <w:szCs w:val="20"/>
        </w:rPr>
        <w:t xml:space="preserve">adversity quotient, </w:t>
      </w:r>
      <w:proofErr w:type="spellStart"/>
      <w:r w:rsidRPr="002805CF">
        <w:rPr>
          <w:bCs/>
          <w:i/>
          <w:iCs/>
          <w:sz w:val="20"/>
          <w:szCs w:val="20"/>
        </w:rPr>
        <w:t>Lamaholot</w:t>
      </w:r>
      <w:proofErr w:type="spellEnd"/>
      <w:r w:rsidRPr="002805CF">
        <w:rPr>
          <w:bCs/>
          <w:i/>
          <w:iCs/>
          <w:sz w:val="20"/>
          <w:szCs w:val="20"/>
        </w:rPr>
        <w:t>, social bond</w:t>
      </w:r>
    </w:p>
    <w:p w14:paraId="69CD5E66" w14:textId="77777777" w:rsidR="00807EBD" w:rsidRPr="001C5806" w:rsidRDefault="00807EBD">
      <w:pPr>
        <w:rPr>
          <w:noProof/>
          <w:lang w:val="id-ID"/>
        </w:rPr>
      </w:pPr>
    </w:p>
    <w:p w14:paraId="06AB57BC" w14:textId="77777777" w:rsidR="00807EBD" w:rsidRPr="001C5806" w:rsidRDefault="00807EBD">
      <w:pPr>
        <w:rPr>
          <w:noProof/>
          <w:lang w:val="id-ID"/>
        </w:rPr>
      </w:pPr>
      <w:r w:rsidRPr="001C5806">
        <w:rPr>
          <w:noProof/>
          <w:lang w:val="id-ID"/>
        </w:rPr>
        <w:br w:type="page"/>
      </w:r>
    </w:p>
    <w:p w14:paraId="76517141" w14:textId="77777777" w:rsidR="00807EBD" w:rsidRPr="001C5806" w:rsidRDefault="00807EBD">
      <w:pPr>
        <w:rPr>
          <w:noProof/>
          <w:lang w:val="id-ID"/>
        </w:rPr>
        <w:sectPr w:rsidR="00807EBD" w:rsidRPr="001C5806" w:rsidSect="00807EBD">
          <w:footerReference w:type="default" r:id="rId10"/>
          <w:pgSz w:w="11907" w:h="16839" w:code="9"/>
          <w:pgMar w:top="1440" w:right="1440" w:bottom="1440" w:left="1440" w:header="708" w:footer="708" w:gutter="0"/>
          <w:cols w:space="708"/>
          <w:docGrid w:linePitch="360"/>
        </w:sectPr>
      </w:pPr>
      <w:r w:rsidRPr="001C5806">
        <w:rPr>
          <w:noProof/>
          <w:lang w:val="id-ID"/>
        </w:rPr>
        <w:lastRenderedPageBreak/>
        <w:t xml:space="preserve"> </w:t>
      </w:r>
    </w:p>
    <w:p w14:paraId="263D984C" w14:textId="5E411A9C" w:rsidR="00807EBD" w:rsidRPr="002805CF" w:rsidRDefault="00807EBD" w:rsidP="002805CF">
      <w:pPr>
        <w:spacing w:line="360" w:lineRule="auto"/>
        <w:rPr>
          <w:b/>
          <w:noProof/>
          <w:sz w:val="22"/>
          <w:szCs w:val="22"/>
          <w:lang w:val="id-ID"/>
        </w:rPr>
      </w:pPr>
      <w:r w:rsidRPr="002805CF">
        <w:rPr>
          <w:b/>
          <w:noProof/>
          <w:sz w:val="22"/>
          <w:szCs w:val="22"/>
          <w:lang w:val="id-ID"/>
        </w:rPr>
        <w:lastRenderedPageBreak/>
        <w:t>P</w:t>
      </w:r>
      <w:r w:rsidR="00A0482D" w:rsidRPr="002805CF">
        <w:rPr>
          <w:b/>
          <w:noProof/>
          <w:sz w:val="22"/>
          <w:szCs w:val="22"/>
          <w:lang w:val="id-ID"/>
        </w:rPr>
        <w:t>ENDAHULUAN</w:t>
      </w:r>
    </w:p>
    <w:p w14:paraId="3D7F9CFB" w14:textId="2E4CD230" w:rsidR="00A0482D" w:rsidRPr="002805CF" w:rsidRDefault="00A0482D" w:rsidP="002805CF">
      <w:pPr>
        <w:spacing w:after="0" w:line="360" w:lineRule="auto"/>
        <w:ind w:firstLine="567"/>
        <w:jc w:val="both"/>
        <w:rPr>
          <w:b/>
          <w:noProof/>
          <w:sz w:val="22"/>
          <w:szCs w:val="22"/>
          <w:lang w:val="id-ID"/>
        </w:rPr>
      </w:pPr>
      <w:r w:rsidRPr="002805CF">
        <w:rPr>
          <w:noProof/>
          <w:sz w:val="22"/>
          <w:szCs w:val="22"/>
          <w:lang w:val="id-ID"/>
        </w:rPr>
        <w:t xml:space="preserve">Dalam tradisi adat Lamaholot khususnya di Pulau Adonara Kabupaten Flores Timur, belis diterjemahkan ke dalam bentuk gading gajah sebagai wujud mas kawin yang diberikan pihak laki-laki kepada pihak perempuan sebagai bentuk mahar perkawinan adat. </w:t>
      </w:r>
    </w:p>
    <w:p w14:paraId="29B84747" w14:textId="31DBFAE2" w:rsidR="00A0482D" w:rsidRPr="002805CF" w:rsidRDefault="00A0482D" w:rsidP="002805CF">
      <w:pPr>
        <w:spacing w:after="0" w:line="360" w:lineRule="auto"/>
        <w:ind w:firstLine="567"/>
        <w:jc w:val="both"/>
        <w:rPr>
          <w:b/>
          <w:noProof/>
          <w:sz w:val="22"/>
          <w:szCs w:val="22"/>
          <w:lang w:val="id-ID"/>
        </w:rPr>
      </w:pPr>
      <w:r w:rsidRPr="002805CF">
        <w:rPr>
          <w:noProof/>
          <w:sz w:val="22"/>
          <w:szCs w:val="22"/>
          <w:lang w:val="id-ID"/>
        </w:rPr>
        <w:t>Secara umum, pemberian belis ini memiliki makna yang mendalam bagi masyarakat diantaranya membalas air susu ibu atau sebagai bentuk penghargaan terhadap kaum perempuan. Pandangan ini terus dipertahankan secara turun temurun sebagai sebuah tradisi kebudayaan dan dilestarikan dari satu generasi ke generasi selanjutnya (Lawang dan Purwaningsih, 2020). Meskipun demikian, Ninggrum (2016) menjelaskan bahwa jumlah pembayaran “belis” dalam masyarakat Lamaholot berupa sejumlah batang gading turut dipengaruhi oleh status sosial calon mempelai perempuan.</w:t>
      </w:r>
    </w:p>
    <w:p w14:paraId="1D934556" w14:textId="1EBB4C3A" w:rsidR="00A0482D" w:rsidRPr="002805CF" w:rsidRDefault="00A0482D" w:rsidP="002805CF">
      <w:pPr>
        <w:spacing w:after="0" w:line="360" w:lineRule="auto"/>
        <w:ind w:firstLine="567"/>
        <w:jc w:val="both"/>
        <w:rPr>
          <w:noProof/>
          <w:sz w:val="22"/>
          <w:szCs w:val="22"/>
          <w:lang w:val="id-ID"/>
        </w:rPr>
      </w:pPr>
      <w:r w:rsidRPr="002805CF">
        <w:rPr>
          <w:noProof/>
          <w:sz w:val="22"/>
          <w:szCs w:val="22"/>
          <w:lang w:val="id-ID"/>
        </w:rPr>
        <w:t xml:space="preserve"> Hal serupa juga dijelaskan oleh Maran (2014) bahwa jika calon istri berasal dari keluarga yang mapan secara sosial dan ekonomi, jumlah gading yang mesti diberikan oleh sang laki-laki lebih banyak dan dengan ukuran yang lebih panjang (7 buah). Sebaliknya, jika calon istri berasal dari keluarga yang sederhana, jumlah dan ukuran gading masih dapat dinegosiasikan (umumnya sebanyak tiga buah) atau jika dikonversikan ke dalam bentuk uang, berkisar antara Rp13 juta sampai Rp100 juta.</w:t>
      </w:r>
    </w:p>
    <w:p w14:paraId="152A4389" w14:textId="10E9DCBE" w:rsidR="0032410D" w:rsidRPr="002805CF" w:rsidRDefault="0032410D" w:rsidP="002805CF">
      <w:pPr>
        <w:spacing w:after="0" w:line="360" w:lineRule="auto"/>
        <w:ind w:firstLine="567"/>
        <w:jc w:val="both"/>
        <w:rPr>
          <w:noProof/>
          <w:sz w:val="22"/>
          <w:szCs w:val="22"/>
          <w:lang w:val="id-ID"/>
        </w:rPr>
      </w:pPr>
      <w:r w:rsidRPr="002805CF">
        <w:rPr>
          <w:noProof/>
          <w:sz w:val="22"/>
          <w:szCs w:val="22"/>
          <w:lang w:val="id-ID"/>
        </w:rPr>
        <w:t xml:space="preserve">Berhadapan dengan konteks seperti di atas, muncul beberapa soal penting lain yang menyebabkan perbincangan tentang belis </w:t>
      </w:r>
      <w:r w:rsidRPr="002805CF">
        <w:rPr>
          <w:noProof/>
          <w:sz w:val="22"/>
          <w:szCs w:val="22"/>
          <w:lang w:val="id-ID"/>
        </w:rPr>
        <w:t xml:space="preserve">kembali mengemuka diantaranya: </w:t>
      </w:r>
      <w:r w:rsidRPr="002805CF">
        <w:rPr>
          <w:i/>
          <w:noProof/>
          <w:sz w:val="22"/>
          <w:szCs w:val="22"/>
          <w:lang w:val="id-ID"/>
        </w:rPr>
        <w:t>Pertama</w:t>
      </w:r>
      <w:r w:rsidRPr="002805CF">
        <w:rPr>
          <w:noProof/>
          <w:sz w:val="22"/>
          <w:szCs w:val="22"/>
          <w:lang w:val="id-ID"/>
        </w:rPr>
        <w:t>, kekerasan dalam rumah tangga. Divisi Perempuan dan Tim Relawan untuk Kemanusiaan Flores (TRUK-F) menyimpulkan bahwa sepanjang tahun 2003-2006, terdapat 104 kasus kekerasan yang terjadi pada perempuan di NTT dan belis merupakan alasan terjadinya kekerasan tersebut (Lisa, 2006).</w:t>
      </w:r>
    </w:p>
    <w:p w14:paraId="7067B926" w14:textId="77777777" w:rsidR="0032410D" w:rsidRPr="002805CF" w:rsidRDefault="0032410D" w:rsidP="002805CF">
      <w:pPr>
        <w:spacing w:after="0" w:line="360" w:lineRule="auto"/>
        <w:ind w:firstLine="567"/>
        <w:jc w:val="both"/>
        <w:rPr>
          <w:rFonts w:eastAsia="Times New Roman"/>
          <w:noProof/>
          <w:sz w:val="22"/>
          <w:szCs w:val="22"/>
          <w:lang w:val="id-ID"/>
        </w:rPr>
      </w:pPr>
      <w:r w:rsidRPr="002805CF">
        <w:rPr>
          <w:rFonts w:eastAsia="Times New Roman"/>
          <w:i/>
          <w:noProof/>
          <w:sz w:val="22"/>
          <w:szCs w:val="22"/>
          <w:lang w:val="id-ID"/>
        </w:rPr>
        <w:t>Kedua</w:t>
      </w:r>
      <w:r w:rsidRPr="002805CF">
        <w:rPr>
          <w:rFonts w:eastAsia="Times New Roman"/>
          <w:noProof/>
          <w:sz w:val="22"/>
          <w:szCs w:val="22"/>
          <w:lang w:val="id-ID"/>
        </w:rPr>
        <w:t xml:space="preserve">, meningkatnya gelombang perantauan. Meskipun penerapan mahar berupa gading gajah didorong oleh keinginan luhur untuk menghormati “martabat” kaum perempuan, praktik tersebut cenderung menyebabkan distorsi yang serius mulai dari meningkatnya angka perceraian, gelombang perantau yang tinggi, hingga depresi psikologis yang diderita oleh kaum muda. Tidak mengeherankan, jika jauh sebelum itu, Setiadi (1999) menyimpulkan bahwa gejala perantauan di masyarakat Flores Timur umumnya didorong oleh desakan untuk membereskan persoalan mas kawin disamping masalah ekonomi lainnya. </w:t>
      </w:r>
    </w:p>
    <w:p w14:paraId="33ACDDC2" w14:textId="77777777" w:rsidR="0032410D" w:rsidRPr="002805CF" w:rsidRDefault="0032410D" w:rsidP="002805CF">
      <w:pPr>
        <w:spacing w:after="0" w:line="360" w:lineRule="auto"/>
        <w:ind w:firstLine="567"/>
        <w:jc w:val="both"/>
        <w:rPr>
          <w:rFonts w:eastAsia="Times New Roman"/>
          <w:noProof/>
          <w:sz w:val="22"/>
          <w:szCs w:val="22"/>
          <w:lang w:val="id-ID"/>
        </w:rPr>
      </w:pPr>
      <w:r w:rsidRPr="002805CF">
        <w:rPr>
          <w:rFonts w:eastAsia="Times New Roman"/>
          <w:i/>
          <w:noProof/>
          <w:sz w:val="22"/>
          <w:szCs w:val="22"/>
          <w:lang w:val="id-ID"/>
        </w:rPr>
        <w:t>Ketiga</w:t>
      </w:r>
      <w:r w:rsidRPr="002805CF">
        <w:rPr>
          <w:rFonts w:eastAsia="Times New Roman"/>
          <w:noProof/>
          <w:sz w:val="22"/>
          <w:szCs w:val="22"/>
          <w:lang w:val="id-ID"/>
        </w:rPr>
        <w:t xml:space="preserve">, menjamurnya kebiasaan mengutang. Implikasi lainnya yakni tuntutan belis yang besar dapat mengakibatkan terjadinya utang belis (Kornelis Kewa Ama, dalam </w:t>
      </w:r>
      <w:r w:rsidRPr="002805CF">
        <w:rPr>
          <w:rFonts w:eastAsia="Times New Roman"/>
          <w:i/>
          <w:noProof/>
          <w:sz w:val="22"/>
          <w:szCs w:val="22"/>
          <w:lang w:val="id-ID"/>
        </w:rPr>
        <w:t>Kompas.com</w:t>
      </w:r>
      <w:r w:rsidRPr="002805CF">
        <w:rPr>
          <w:rFonts w:eastAsia="Times New Roman"/>
          <w:noProof/>
          <w:sz w:val="22"/>
          <w:szCs w:val="22"/>
          <w:lang w:val="id-ID"/>
        </w:rPr>
        <w:t xml:space="preserve">) yang diartikan sebagai penundaan belis untuk dibayar pada waktu selanjutnya. Utang belis semacam ini disinyalir menjadi akar sekaligus pemicu ketidakharmonisan dalam kehidupan rumah tangga karena pasangan yang menikah terus berada di bawah tekanan keluarganya masing-masing. Tentu saja, penjelasan ini belum termasuk mengutang dalam arti luas dalam </w:t>
      </w:r>
      <w:r w:rsidRPr="002805CF">
        <w:rPr>
          <w:rFonts w:eastAsia="Times New Roman"/>
          <w:noProof/>
          <w:sz w:val="22"/>
          <w:szCs w:val="22"/>
          <w:lang w:val="id-ID"/>
        </w:rPr>
        <w:lastRenderedPageBreak/>
        <w:t xml:space="preserve">bentuk pinjaman dan kredit di bank atau koperasi. </w:t>
      </w:r>
    </w:p>
    <w:p w14:paraId="5636D626" w14:textId="2E1D4355" w:rsidR="0032410D" w:rsidRPr="002805CF" w:rsidRDefault="0032410D" w:rsidP="002805CF">
      <w:pPr>
        <w:spacing w:after="0" w:line="360" w:lineRule="auto"/>
        <w:ind w:firstLine="567"/>
        <w:jc w:val="both"/>
        <w:rPr>
          <w:rFonts w:eastAsia="Times New Roman"/>
          <w:noProof/>
          <w:sz w:val="22"/>
          <w:szCs w:val="22"/>
          <w:lang w:val="id-ID"/>
        </w:rPr>
      </w:pPr>
      <w:r w:rsidRPr="002805CF">
        <w:rPr>
          <w:rFonts w:eastAsia="Times New Roman"/>
          <w:i/>
          <w:noProof/>
          <w:sz w:val="22"/>
          <w:szCs w:val="22"/>
          <w:lang w:val="id-ID"/>
        </w:rPr>
        <w:t>Keempat</w:t>
      </w:r>
      <w:r w:rsidRPr="002805CF">
        <w:rPr>
          <w:rFonts w:eastAsia="Times New Roman"/>
          <w:noProof/>
          <w:sz w:val="22"/>
          <w:szCs w:val="22"/>
          <w:lang w:val="id-ID"/>
        </w:rPr>
        <w:t>, dampak psikologis. Mengenai hal ini, studi yang dilakukan oleh Agusdiansyah (2014) di Aceh menemukan bahwa tingginya mahar menyebabkan respondennya merasa harga diri rendah dengan menunjukkan rasa cemas, bersikap defensif dan frustrasi, merasa tidak dihargai, tidak berdaya dan bahkan mengganggap bakat dalam dirinya tidak berguna.</w:t>
      </w:r>
    </w:p>
    <w:p w14:paraId="10C246A6" w14:textId="77777777" w:rsidR="0032410D" w:rsidRPr="002805CF" w:rsidRDefault="0032410D" w:rsidP="002805CF">
      <w:pPr>
        <w:spacing w:after="0" w:line="360" w:lineRule="auto"/>
        <w:ind w:firstLine="567"/>
        <w:jc w:val="both"/>
        <w:rPr>
          <w:rFonts w:eastAsia="Times New Roman"/>
          <w:noProof/>
          <w:sz w:val="22"/>
          <w:szCs w:val="22"/>
          <w:lang w:val="id-ID"/>
        </w:rPr>
      </w:pPr>
      <w:r w:rsidRPr="002805CF">
        <w:rPr>
          <w:rFonts w:eastAsia="Times New Roman"/>
          <w:noProof/>
          <w:sz w:val="22"/>
          <w:szCs w:val="22"/>
          <w:lang w:val="id-ID"/>
        </w:rPr>
        <w:t xml:space="preserve">Dari tiga kategori di atas, dapat disimpulkan bahwa sistem perbelisan berkaitan erat dengan daya juang pemuda Adonara. Ketika mereka mendapat dukungan sosial yang dibutuhkan maka kesulitan atau hambatan dalam perbelisan adat dapat diatasi. Disebut demikian karena secara etimologis, frasa daya juang atau adversity quotient dibentuk atas dua kata bahasa Inggris yakni </w:t>
      </w:r>
      <w:r w:rsidRPr="002805CF">
        <w:rPr>
          <w:rFonts w:eastAsia="Times New Roman"/>
          <w:i/>
          <w:noProof/>
          <w:sz w:val="22"/>
          <w:szCs w:val="22"/>
          <w:lang w:val="id-ID"/>
        </w:rPr>
        <w:t>adversity</w:t>
      </w:r>
      <w:r w:rsidRPr="002805CF">
        <w:rPr>
          <w:rFonts w:eastAsia="Times New Roman"/>
          <w:noProof/>
          <w:sz w:val="22"/>
          <w:szCs w:val="22"/>
          <w:lang w:val="id-ID"/>
        </w:rPr>
        <w:t xml:space="preserve"> yang berarti kesengsaraan atau kemalangan dan </w:t>
      </w:r>
      <w:r w:rsidRPr="002805CF">
        <w:rPr>
          <w:rFonts w:eastAsia="Times New Roman"/>
          <w:i/>
          <w:noProof/>
          <w:sz w:val="22"/>
          <w:szCs w:val="22"/>
          <w:lang w:val="id-ID"/>
        </w:rPr>
        <w:t>quotient</w:t>
      </w:r>
      <w:r w:rsidRPr="002805CF">
        <w:rPr>
          <w:rFonts w:eastAsia="Times New Roman"/>
          <w:noProof/>
          <w:sz w:val="22"/>
          <w:szCs w:val="22"/>
          <w:lang w:val="id-ID"/>
        </w:rPr>
        <w:t xml:space="preserve"> sebagai kemampuan atau kecerdasan. Artinya, mengutip Paul G. Stoltz. Menurut Stolz (2007), </w:t>
      </w:r>
      <w:r w:rsidRPr="002805CF">
        <w:rPr>
          <w:rFonts w:eastAsia="Times New Roman"/>
          <w:i/>
          <w:noProof/>
          <w:sz w:val="22"/>
          <w:szCs w:val="22"/>
          <w:lang w:val="id-ID"/>
        </w:rPr>
        <w:t>adversity quotient</w:t>
      </w:r>
      <w:r w:rsidRPr="002805CF">
        <w:rPr>
          <w:rFonts w:eastAsia="Times New Roman"/>
          <w:noProof/>
          <w:sz w:val="22"/>
          <w:szCs w:val="22"/>
          <w:lang w:val="id-ID"/>
        </w:rPr>
        <w:t xml:space="preserve"> adalah kemampuan seseorang dalam menghadapi kesulitan atau ketahanan seseorang terhadap situasi yang menekan.</w:t>
      </w:r>
    </w:p>
    <w:p w14:paraId="081D15CA" w14:textId="4B4537B6" w:rsidR="0032410D" w:rsidRPr="002805CF" w:rsidRDefault="0032410D" w:rsidP="002805CF">
      <w:pPr>
        <w:spacing w:after="0" w:line="360" w:lineRule="auto"/>
        <w:ind w:firstLine="567"/>
        <w:jc w:val="both"/>
        <w:rPr>
          <w:rFonts w:eastAsia="Times New Roman"/>
          <w:noProof/>
          <w:sz w:val="22"/>
          <w:szCs w:val="22"/>
          <w:lang w:val="id-ID"/>
        </w:rPr>
      </w:pPr>
      <w:r w:rsidRPr="002805CF">
        <w:rPr>
          <w:rFonts w:eastAsia="Times New Roman"/>
          <w:noProof/>
          <w:sz w:val="22"/>
          <w:szCs w:val="22"/>
          <w:lang w:val="id-ID"/>
        </w:rPr>
        <w:t xml:space="preserve">Ketika seseorang mendapat dukungan sosial yang ia butuhkan, maka kesulitan atau hambatan yang dialami dapat ia atasi. Hal ini simetris dengan apa yang disampaikan oleh Stoltz (2007) bahwa respon seseorang terhadap kesulitan dibentuk melalui adanya pengaruh-pengaruh dari lingkungan masyarakat. </w:t>
      </w:r>
    </w:p>
    <w:p w14:paraId="3413E30D" w14:textId="59AF90C7" w:rsidR="0032410D" w:rsidRPr="002805CF" w:rsidRDefault="0032410D" w:rsidP="002805CF">
      <w:pPr>
        <w:spacing w:after="0" w:line="360" w:lineRule="auto"/>
        <w:ind w:firstLine="567"/>
        <w:jc w:val="both"/>
        <w:rPr>
          <w:rFonts w:eastAsia="Times New Roman"/>
          <w:noProof/>
          <w:sz w:val="22"/>
          <w:szCs w:val="22"/>
          <w:lang w:val="id-ID"/>
        </w:rPr>
      </w:pPr>
      <w:r w:rsidRPr="002805CF">
        <w:rPr>
          <w:rFonts w:eastAsia="Times New Roman"/>
          <w:noProof/>
          <w:sz w:val="22"/>
          <w:szCs w:val="22"/>
          <w:lang w:val="id-ID"/>
        </w:rPr>
        <w:t xml:space="preserve">Hal ini menunjukkan bahwa orangtua, agama, dan teman sebaya memiliki peran penting dalam membentuk daya juang kaum </w:t>
      </w:r>
      <w:r w:rsidRPr="002805CF">
        <w:rPr>
          <w:rFonts w:eastAsia="Times New Roman"/>
          <w:noProof/>
          <w:sz w:val="22"/>
          <w:szCs w:val="22"/>
          <w:lang w:val="id-ID"/>
        </w:rPr>
        <w:t>muda sejak masa kanak-kanak (Lestari, 2003). Di bidang pendidikan misalnya, Nur (2014) menegaskan bahwa ada hubungan positif antara daya juang dan motivasi berprestasi. Demikian juga lanskap agama berperan penting dalam meningkatkan daya juang seseorang sebagaimana ditunjukan melalui penelitian Efnita, Taufik dan Uyun (2007). Mereka menyimpulkan bahwa faktor dominan yang memengaruhi daya juang pedagang etnis Cina adalah faktor religiusitas; yang membuat informan lebih tenang dan sabar dalam menghadapi masalah. Disebut demikian karena keyakinan agama, praktik, dan afiliasi membantu mengurangi gejala fisik stress khususnya dalam stress kerja (Koening dan Levin dalam Surya, 2019).</w:t>
      </w:r>
    </w:p>
    <w:p w14:paraId="426EE501" w14:textId="1076668F" w:rsidR="0032410D" w:rsidRPr="002805CF" w:rsidRDefault="0032410D" w:rsidP="002805CF">
      <w:pPr>
        <w:spacing w:after="0" w:line="360" w:lineRule="auto"/>
        <w:ind w:firstLine="567"/>
        <w:jc w:val="both"/>
        <w:rPr>
          <w:rFonts w:eastAsia="Times New Roman"/>
          <w:noProof/>
          <w:sz w:val="22"/>
          <w:szCs w:val="22"/>
          <w:lang w:val="id-ID"/>
        </w:rPr>
      </w:pPr>
      <w:r w:rsidRPr="002805CF">
        <w:rPr>
          <w:rFonts w:eastAsia="Times New Roman"/>
          <w:noProof/>
          <w:sz w:val="22"/>
          <w:szCs w:val="22"/>
          <w:lang w:val="id-ID"/>
        </w:rPr>
        <w:t>Berdasarkan rumusan masalah di atas, penelitian ini bertujuan memahami bagaimana daya juang pemuda Lamaholot dalam memenuhi tuntutan adat perkawinan di Adonara.</w:t>
      </w:r>
    </w:p>
    <w:p w14:paraId="51D6A08A" w14:textId="77777777" w:rsidR="00A0482D" w:rsidRPr="002805CF" w:rsidRDefault="00A0482D" w:rsidP="002805CF">
      <w:pPr>
        <w:spacing w:line="360" w:lineRule="auto"/>
        <w:rPr>
          <w:b/>
          <w:noProof/>
          <w:sz w:val="22"/>
          <w:szCs w:val="22"/>
          <w:lang w:val="id-ID"/>
        </w:rPr>
      </w:pPr>
    </w:p>
    <w:p w14:paraId="5B0A187F" w14:textId="3F51FB15" w:rsidR="00A0482D" w:rsidRPr="002805CF" w:rsidRDefault="00A0482D" w:rsidP="002805CF">
      <w:pPr>
        <w:spacing w:line="360" w:lineRule="auto"/>
        <w:rPr>
          <w:b/>
          <w:noProof/>
          <w:sz w:val="22"/>
          <w:szCs w:val="22"/>
          <w:lang w:val="id-ID"/>
        </w:rPr>
      </w:pPr>
      <w:r w:rsidRPr="002805CF">
        <w:rPr>
          <w:b/>
          <w:noProof/>
          <w:sz w:val="22"/>
          <w:szCs w:val="22"/>
          <w:lang w:val="id-ID"/>
        </w:rPr>
        <w:t>METODE</w:t>
      </w:r>
    </w:p>
    <w:p w14:paraId="2E4A3744" w14:textId="77777777" w:rsidR="00EF25C5" w:rsidRPr="002805CF" w:rsidRDefault="00ED7748" w:rsidP="002805CF">
      <w:pPr>
        <w:spacing w:after="0" w:line="360" w:lineRule="auto"/>
        <w:ind w:firstLine="567"/>
        <w:jc w:val="both"/>
        <w:rPr>
          <w:bCs/>
          <w:noProof/>
          <w:sz w:val="22"/>
          <w:szCs w:val="22"/>
          <w:lang w:val="id-ID"/>
        </w:rPr>
      </w:pPr>
      <w:r w:rsidRPr="002805CF">
        <w:rPr>
          <w:bCs/>
          <w:noProof/>
          <w:sz w:val="22"/>
          <w:szCs w:val="22"/>
          <w:lang w:val="id-ID"/>
        </w:rPr>
        <w:t xml:space="preserve">Penelitian ini menggunakan pendekatan fenomenologi terhadap </w:t>
      </w:r>
      <w:r w:rsidR="0032410D" w:rsidRPr="002805CF">
        <w:rPr>
          <w:bCs/>
          <w:noProof/>
          <w:sz w:val="22"/>
          <w:szCs w:val="22"/>
          <w:lang w:val="id-ID"/>
        </w:rPr>
        <w:t>empat orang pemuda yang tela</w:t>
      </w:r>
      <w:r w:rsidR="00655EEA" w:rsidRPr="002805CF">
        <w:rPr>
          <w:bCs/>
          <w:noProof/>
          <w:sz w:val="22"/>
          <w:szCs w:val="22"/>
          <w:lang w:val="id-ID"/>
        </w:rPr>
        <w:t>h</w:t>
      </w:r>
      <w:r w:rsidR="0032410D" w:rsidRPr="002805CF">
        <w:rPr>
          <w:bCs/>
          <w:noProof/>
          <w:sz w:val="22"/>
          <w:szCs w:val="22"/>
          <w:lang w:val="id-ID"/>
        </w:rPr>
        <w:t xml:space="preserve"> melangsungkan perkawinan adat Lamaholot berusia (25-40 tahun) </w:t>
      </w:r>
      <w:r w:rsidRPr="002805CF">
        <w:rPr>
          <w:bCs/>
          <w:noProof/>
          <w:sz w:val="22"/>
          <w:szCs w:val="22"/>
          <w:lang w:val="id-ID"/>
        </w:rPr>
        <w:t xml:space="preserve">di Adonara, Kabupaten Flores Timur. </w:t>
      </w:r>
    </w:p>
    <w:p w14:paraId="0A946EE5" w14:textId="0F2787C0" w:rsidR="00EF25C5" w:rsidRPr="002805CF" w:rsidRDefault="0032410D" w:rsidP="002805CF">
      <w:pPr>
        <w:spacing w:after="0" w:line="360" w:lineRule="auto"/>
        <w:ind w:firstLine="567"/>
        <w:jc w:val="both"/>
        <w:rPr>
          <w:bCs/>
          <w:noProof/>
          <w:sz w:val="22"/>
          <w:szCs w:val="22"/>
        </w:rPr>
      </w:pPr>
      <w:r w:rsidRPr="002805CF">
        <w:rPr>
          <w:bCs/>
          <w:noProof/>
          <w:sz w:val="22"/>
          <w:szCs w:val="22"/>
          <w:lang w:val="id-ID"/>
        </w:rPr>
        <w:t>Penelitian ini menggunaka</w:t>
      </w:r>
      <w:r w:rsidR="00F85EA6" w:rsidRPr="002805CF">
        <w:rPr>
          <w:bCs/>
          <w:noProof/>
          <w:sz w:val="22"/>
          <w:szCs w:val="22"/>
        </w:rPr>
        <w:t>n</w:t>
      </w:r>
      <w:r w:rsidRPr="002805CF">
        <w:rPr>
          <w:bCs/>
          <w:noProof/>
          <w:sz w:val="22"/>
          <w:szCs w:val="22"/>
          <w:lang w:val="id-ID"/>
        </w:rPr>
        <w:t xml:space="preserve"> </w:t>
      </w:r>
      <w:r w:rsidRPr="002805CF">
        <w:rPr>
          <w:bCs/>
          <w:i/>
          <w:iCs/>
          <w:noProof/>
          <w:sz w:val="22"/>
          <w:szCs w:val="22"/>
          <w:lang w:val="id-ID"/>
        </w:rPr>
        <w:t>purposive sampling</w:t>
      </w:r>
      <w:r w:rsidRPr="002805CF">
        <w:rPr>
          <w:bCs/>
          <w:noProof/>
          <w:sz w:val="22"/>
          <w:szCs w:val="22"/>
          <w:lang w:val="id-ID"/>
        </w:rPr>
        <w:t xml:space="preserve"> dimana peneliti menentukan pengambilan sampel dengan terlebih dahulu menetapkan karakteristik khusus yang sesuai dengan tujuan penelitian agar mampu menjawab permasalahan penelitian. </w:t>
      </w:r>
      <w:r w:rsidR="00F85EA6" w:rsidRPr="002805CF">
        <w:rPr>
          <w:bCs/>
          <w:noProof/>
          <w:sz w:val="22"/>
          <w:szCs w:val="22"/>
        </w:rPr>
        <w:t xml:space="preserve">Metode </w:t>
      </w:r>
      <w:r w:rsidR="00F85EA6" w:rsidRPr="002805CF">
        <w:rPr>
          <w:bCs/>
          <w:noProof/>
          <w:sz w:val="22"/>
          <w:szCs w:val="22"/>
        </w:rPr>
        <w:lastRenderedPageBreak/>
        <w:t>pengumpulan data menggunakan wawancara semi-terstruktur.</w:t>
      </w:r>
    </w:p>
    <w:p w14:paraId="71629FE9" w14:textId="5AE03E99" w:rsidR="00217F82" w:rsidRPr="002805CF" w:rsidRDefault="00F85EA6" w:rsidP="002805CF">
      <w:pPr>
        <w:spacing w:after="0" w:line="360" w:lineRule="auto"/>
        <w:ind w:firstLine="567"/>
        <w:jc w:val="both"/>
        <w:rPr>
          <w:bCs/>
          <w:noProof/>
          <w:sz w:val="22"/>
          <w:szCs w:val="22"/>
          <w:lang w:val="id-ID"/>
        </w:rPr>
      </w:pPr>
      <w:r w:rsidRPr="002805CF">
        <w:rPr>
          <w:sz w:val="22"/>
          <w:szCs w:val="22"/>
        </w:rPr>
        <w:t xml:space="preserve">Dalam </w:t>
      </w:r>
      <w:proofErr w:type="spellStart"/>
      <w:r w:rsidRPr="002805CF">
        <w:rPr>
          <w:sz w:val="22"/>
          <w:szCs w:val="22"/>
        </w:rPr>
        <w:t>penelitian</w:t>
      </w:r>
      <w:proofErr w:type="spellEnd"/>
      <w:r w:rsidRPr="002805CF">
        <w:rPr>
          <w:sz w:val="22"/>
          <w:szCs w:val="22"/>
        </w:rPr>
        <w:t xml:space="preserve"> </w:t>
      </w:r>
      <w:proofErr w:type="spellStart"/>
      <w:r w:rsidRPr="002805CF">
        <w:rPr>
          <w:sz w:val="22"/>
          <w:szCs w:val="22"/>
        </w:rPr>
        <w:t>ini</w:t>
      </w:r>
      <w:proofErr w:type="spellEnd"/>
      <w:r w:rsidRPr="002805CF">
        <w:rPr>
          <w:sz w:val="22"/>
          <w:szCs w:val="22"/>
        </w:rPr>
        <w:t xml:space="preserve">, </w:t>
      </w:r>
      <w:proofErr w:type="spellStart"/>
      <w:r w:rsidRPr="002805CF">
        <w:rPr>
          <w:sz w:val="22"/>
          <w:szCs w:val="22"/>
        </w:rPr>
        <w:t>peneliti</w:t>
      </w:r>
      <w:proofErr w:type="spellEnd"/>
      <w:r w:rsidRPr="002805CF">
        <w:rPr>
          <w:sz w:val="22"/>
          <w:szCs w:val="22"/>
        </w:rPr>
        <w:t xml:space="preserve"> </w:t>
      </w:r>
      <w:proofErr w:type="spellStart"/>
      <w:r w:rsidRPr="002805CF">
        <w:rPr>
          <w:sz w:val="22"/>
          <w:szCs w:val="22"/>
        </w:rPr>
        <w:t>menggunakan</w:t>
      </w:r>
      <w:proofErr w:type="spellEnd"/>
      <w:r w:rsidRPr="002805CF">
        <w:rPr>
          <w:sz w:val="22"/>
          <w:szCs w:val="22"/>
        </w:rPr>
        <w:t xml:space="preserve"> </w:t>
      </w:r>
      <w:r w:rsidRPr="002805CF">
        <w:rPr>
          <w:i/>
          <w:iCs/>
          <w:sz w:val="22"/>
          <w:szCs w:val="22"/>
        </w:rPr>
        <w:t>significant other</w:t>
      </w:r>
      <w:r w:rsidRPr="002805CF">
        <w:rPr>
          <w:sz w:val="22"/>
          <w:szCs w:val="22"/>
        </w:rPr>
        <w:t xml:space="preserve">s </w:t>
      </w:r>
      <w:proofErr w:type="spellStart"/>
      <w:r w:rsidRPr="002805CF">
        <w:rPr>
          <w:sz w:val="22"/>
          <w:szCs w:val="22"/>
        </w:rPr>
        <w:t>sebagai</w:t>
      </w:r>
      <w:proofErr w:type="spellEnd"/>
      <w:r w:rsidRPr="002805CF">
        <w:rPr>
          <w:sz w:val="22"/>
          <w:szCs w:val="22"/>
        </w:rPr>
        <w:t xml:space="preserve"> </w:t>
      </w:r>
      <w:proofErr w:type="spellStart"/>
      <w:r w:rsidRPr="002805CF">
        <w:rPr>
          <w:sz w:val="22"/>
          <w:szCs w:val="22"/>
        </w:rPr>
        <w:t>triangulasi</w:t>
      </w:r>
      <w:proofErr w:type="spellEnd"/>
      <w:r w:rsidRPr="002805CF">
        <w:rPr>
          <w:sz w:val="22"/>
          <w:szCs w:val="22"/>
        </w:rPr>
        <w:t xml:space="preserve"> </w:t>
      </w:r>
      <w:proofErr w:type="spellStart"/>
      <w:r w:rsidRPr="002805CF">
        <w:rPr>
          <w:sz w:val="22"/>
          <w:szCs w:val="22"/>
        </w:rPr>
        <w:t>sumber</w:t>
      </w:r>
      <w:proofErr w:type="spellEnd"/>
      <w:r w:rsidRPr="002805CF">
        <w:rPr>
          <w:sz w:val="22"/>
          <w:szCs w:val="22"/>
        </w:rPr>
        <w:t xml:space="preserve"> yang </w:t>
      </w:r>
      <w:proofErr w:type="spellStart"/>
      <w:r w:rsidRPr="002805CF">
        <w:rPr>
          <w:sz w:val="22"/>
          <w:szCs w:val="22"/>
        </w:rPr>
        <w:t>terdiri</w:t>
      </w:r>
      <w:proofErr w:type="spellEnd"/>
      <w:r w:rsidRPr="002805CF">
        <w:rPr>
          <w:sz w:val="22"/>
          <w:szCs w:val="22"/>
        </w:rPr>
        <w:t xml:space="preserve"> </w:t>
      </w:r>
      <w:proofErr w:type="spellStart"/>
      <w:r w:rsidRPr="002805CF">
        <w:rPr>
          <w:sz w:val="22"/>
          <w:szCs w:val="22"/>
        </w:rPr>
        <w:t>atas</w:t>
      </w:r>
      <w:proofErr w:type="spellEnd"/>
      <w:r w:rsidRPr="002805CF">
        <w:rPr>
          <w:sz w:val="22"/>
          <w:szCs w:val="22"/>
        </w:rPr>
        <w:t xml:space="preserve"> </w:t>
      </w:r>
      <w:r w:rsidR="0032410D" w:rsidRPr="002805CF">
        <w:rPr>
          <w:bCs/>
          <w:noProof/>
          <w:sz w:val="22"/>
          <w:szCs w:val="22"/>
          <w:lang w:val="id-ID"/>
        </w:rPr>
        <w:t>empat orang.</w:t>
      </w:r>
      <w:r w:rsidR="00217F82" w:rsidRPr="002805CF">
        <w:rPr>
          <w:bCs/>
          <w:noProof/>
          <w:sz w:val="22"/>
          <w:szCs w:val="22"/>
        </w:rPr>
        <w:t xml:space="preserve"> </w:t>
      </w:r>
      <w:r w:rsidR="0032410D" w:rsidRPr="002805CF">
        <w:rPr>
          <w:bCs/>
          <w:noProof/>
          <w:sz w:val="22"/>
          <w:szCs w:val="22"/>
          <w:lang w:val="id-ID"/>
        </w:rPr>
        <w:t>Sehingga jumlah keseluruhan partisipan dan significant others dalam penelitian ini adalah 8 orang.</w:t>
      </w:r>
    </w:p>
    <w:p w14:paraId="67CE5D87" w14:textId="77777777" w:rsidR="00797FB5" w:rsidRPr="002805CF" w:rsidRDefault="00797FB5" w:rsidP="002805CF">
      <w:pPr>
        <w:spacing w:after="0" w:line="360" w:lineRule="auto"/>
        <w:ind w:firstLine="567"/>
        <w:jc w:val="both"/>
        <w:rPr>
          <w:bCs/>
          <w:noProof/>
          <w:sz w:val="22"/>
          <w:szCs w:val="22"/>
          <w:lang w:val="id-ID"/>
        </w:rPr>
      </w:pPr>
    </w:p>
    <w:p w14:paraId="0EB9D001" w14:textId="290E744F" w:rsidR="00A0482D" w:rsidRPr="002805CF" w:rsidRDefault="00A0482D" w:rsidP="002805CF">
      <w:pPr>
        <w:spacing w:line="360" w:lineRule="auto"/>
        <w:rPr>
          <w:b/>
          <w:noProof/>
          <w:sz w:val="22"/>
          <w:szCs w:val="22"/>
          <w:lang w:val="id-ID"/>
        </w:rPr>
      </w:pPr>
      <w:r w:rsidRPr="002805CF">
        <w:rPr>
          <w:b/>
          <w:noProof/>
          <w:sz w:val="22"/>
          <w:szCs w:val="22"/>
          <w:lang w:val="id-ID"/>
        </w:rPr>
        <w:t>HASIL DAN PEMBAHASAN</w:t>
      </w:r>
    </w:p>
    <w:p w14:paraId="2A90C39B" w14:textId="6F6BE6D6" w:rsidR="00ED7748" w:rsidRPr="002805CF" w:rsidRDefault="00ED7748" w:rsidP="002805CF">
      <w:pPr>
        <w:spacing w:line="360" w:lineRule="auto"/>
        <w:ind w:firstLine="567"/>
        <w:jc w:val="both"/>
        <w:rPr>
          <w:bCs/>
          <w:noProof/>
          <w:sz w:val="22"/>
          <w:szCs w:val="22"/>
          <w:lang w:val="id-ID"/>
        </w:rPr>
      </w:pPr>
      <w:r w:rsidRPr="002805CF">
        <w:rPr>
          <w:bCs/>
          <w:noProof/>
          <w:sz w:val="22"/>
          <w:szCs w:val="22"/>
          <w:lang w:val="id-ID"/>
        </w:rPr>
        <w:t>Berdasarkan hasil analisis data penelitian menunjukkan bahwa terdapat respon dan cara mengatasi hambatan yang sangat variatif dari para responden. Hal tersebut dapat diamati melalui:</w:t>
      </w:r>
    </w:p>
    <w:p w14:paraId="1983893E" w14:textId="38A1B130" w:rsidR="00ED7748" w:rsidRPr="002805CF" w:rsidRDefault="003C50DA" w:rsidP="002805CF">
      <w:pPr>
        <w:pStyle w:val="ListParagraph"/>
        <w:numPr>
          <w:ilvl w:val="0"/>
          <w:numId w:val="1"/>
        </w:numPr>
        <w:spacing w:line="360" w:lineRule="auto"/>
        <w:ind w:left="567" w:hanging="567"/>
        <w:rPr>
          <w:b/>
          <w:noProof/>
          <w:sz w:val="22"/>
          <w:szCs w:val="22"/>
          <w:lang w:val="id-ID"/>
        </w:rPr>
      </w:pPr>
      <w:r w:rsidRPr="002805CF">
        <w:rPr>
          <w:b/>
          <w:noProof/>
          <w:sz w:val="22"/>
          <w:szCs w:val="22"/>
        </w:rPr>
        <w:t>Gambaran Daya Juang Partisipan</w:t>
      </w:r>
    </w:p>
    <w:p w14:paraId="4644237A" w14:textId="77777777" w:rsidR="002805CF" w:rsidRDefault="00ED7748" w:rsidP="002805CF">
      <w:pPr>
        <w:spacing w:line="360" w:lineRule="auto"/>
        <w:ind w:firstLine="567"/>
        <w:jc w:val="both"/>
        <w:rPr>
          <w:bCs/>
          <w:noProof/>
          <w:sz w:val="22"/>
          <w:szCs w:val="22"/>
          <w:lang w:val="id-ID"/>
        </w:rPr>
      </w:pPr>
      <w:r w:rsidRPr="002805CF">
        <w:rPr>
          <w:bCs/>
          <w:noProof/>
          <w:sz w:val="22"/>
          <w:szCs w:val="22"/>
          <w:lang w:val="id-ID"/>
        </w:rPr>
        <w:t>Kualitas daya juang itu dapat ditemukan melalui cara partisipan merespon hambatan yang dihadapi dalam pernikahan adat Lamaholot. Di situ ditemukan bahwa empat partisipan (S, YL, SB, dan NH) memiliki cara yang cukup berbeda dalam merespon hambatan.</w:t>
      </w:r>
    </w:p>
    <w:p w14:paraId="4E67ACD2" w14:textId="3169E35D" w:rsidR="00217F82" w:rsidRPr="002805CF" w:rsidRDefault="00ED7748" w:rsidP="002805CF">
      <w:pPr>
        <w:spacing w:line="360" w:lineRule="auto"/>
        <w:ind w:firstLine="567"/>
        <w:jc w:val="both"/>
        <w:rPr>
          <w:bCs/>
          <w:noProof/>
          <w:sz w:val="22"/>
          <w:szCs w:val="22"/>
          <w:lang w:val="id-ID"/>
        </w:rPr>
      </w:pPr>
      <w:r w:rsidRPr="002805CF">
        <w:rPr>
          <w:bCs/>
          <w:i/>
          <w:iCs/>
          <w:noProof/>
          <w:sz w:val="22"/>
          <w:szCs w:val="22"/>
          <w:lang w:val="id-ID"/>
        </w:rPr>
        <w:t>Pertama</w:t>
      </w:r>
      <w:r w:rsidRPr="002805CF">
        <w:rPr>
          <w:bCs/>
          <w:noProof/>
          <w:sz w:val="22"/>
          <w:szCs w:val="22"/>
          <w:lang w:val="id-ID"/>
        </w:rPr>
        <w:t>, partisipan S.</w:t>
      </w:r>
      <w:r w:rsidR="003C50DA" w:rsidRPr="002805CF">
        <w:rPr>
          <w:bCs/>
          <w:noProof/>
          <w:sz w:val="22"/>
          <w:szCs w:val="22"/>
        </w:rPr>
        <w:t xml:space="preserve"> </w:t>
      </w:r>
      <w:proofErr w:type="spellStart"/>
      <w:r w:rsidR="00217F82" w:rsidRPr="002805CF">
        <w:rPr>
          <w:sz w:val="22"/>
          <w:szCs w:val="22"/>
        </w:rPr>
        <w:t>Bentuk</w:t>
      </w:r>
      <w:proofErr w:type="spellEnd"/>
      <w:r w:rsidR="00217F82" w:rsidRPr="002805CF">
        <w:rPr>
          <w:sz w:val="22"/>
          <w:szCs w:val="22"/>
        </w:rPr>
        <w:t xml:space="preserve"> </w:t>
      </w:r>
      <w:proofErr w:type="spellStart"/>
      <w:r w:rsidR="00217F82" w:rsidRPr="002805CF">
        <w:rPr>
          <w:sz w:val="22"/>
          <w:szCs w:val="22"/>
        </w:rPr>
        <w:t>perjuangan</w:t>
      </w:r>
      <w:proofErr w:type="spellEnd"/>
      <w:r w:rsidR="00217F82" w:rsidRPr="002805CF">
        <w:rPr>
          <w:sz w:val="22"/>
          <w:szCs w:val="22"/>
        </w:rPr>
        <w:t xml:space="preserve"> </w:t>
      </w:r>
      <w:proofErr w:type="spellStart"/>
      <w:r w:rsidR="00217F82" w:rsidRPr="002805CF">
        <w:rPr>
          <w:sz w:val="22"/>
          <w:szCs w:val="22"/>
        </w:rPr>
        <w:t>Partisipan</w:t>
      </w:r>
      <w:proofErr w:type="spellEnd"/>
      <w:r w:rsidR="00217F82" w:rsidRPr="002805CF">
        <w:rPr>
          <w:sz w:val="22"/>
          <w:szCs w:val="22"/>
        </w:rPr>
        <w:t xml:space="preserve"> S </w:t>
      </w:r>
      <w:proofErr w:type="spellStart"/>
      <w:r w:rsidR="00217F82" w:rsidRPr="002805CF">
        <w:rPr>
          <w:sz w:val="22"/>
          <w:szCs w:val="22"/>
        </w:rPr>
        <w:t>dapat</w:t>
      </w:r>
      <w:proofErr w:type="spellEnd"/>
      <w:r w:rsidR="00217F82" w:rsidRPr="002805CF">
        <w:rPr>
          <w:sz w:val="22"/>
          <w:szCs w:val="22"/>
        </w:rPr>
        <w:t xml:space="preserve"> </w:t>
      </w:r>
      <w:proofErr w:type="spellStart"/>
      <w:r w:rsidR="00217F82" w:rsidRPr="002805CF">
        <w:rPr>
          <w:sz w:val="22"/>
          <w:szCs w:val="22"/>
        </w:rPr>
        <w:t>dibagi</w:t>
      </w:r>
      <w:proofErr w:type="spellEnd"/>
      <w:r w:rsidR="00217F82" w:rsidRPr="002805CF">
        <w:rPr>
          <w:sz w:val="22"/>
          <w:szCs w:val="22"/>
        </w:rPr>
        <w:t xml:space="preserve"> </w:t>
      </w:r>
      <w:proofErr w:type="spellStart"/>
      <w:r w:rsidR="00217F82" w:rsidRPr="002805CF">
        <w:rPr>
          <w:sz w:val="22"/>
          <w:szCs w:val="22"/>
        </w:rPr>
        <w:t>ke</w:t>
      </w:r>
      <w:proofErr w:type="spellEnd"/>
      <w:r w:rsidR="00217F82" w:rsidRPr="002805CF">
        <w:rPr>
          <w:sz w:val="22"/>
          <w:szCs w:val="22"/>
        </w:rPr>
        <w:t xml:space="preserve"> </w:t>
      </w:r>
      <w:proofErr w:type="spellStart"/>
      <w:r w:rsidR="00217F82" w:rsidRPr="002805CF">
        <w:rPr>
          <w:sz w:val="22"/>
          <w:szCs w:val="22"/>
        </w:rPr>
        <w:t>dalam</w:t>
      </w:r>
      <w:proofErr w:type="spellEnd"/>
      <w:r w:rsidR="00217F82" w:rsidRPr="002805CF">
        <w:rPr>
          <w:sz w:val="22"/>
          <w:szCs w:val="22"/>
        </w:rPr>
        <w:t xml:space="preserve"> </w:t>
      </w:r>
      <w:proofErr w:type="spellStart"/>
      <w:r w:rsidR="00217F82" w:rsidRPr="002805CF">
        <w:rPr>
          <w:sz w:val="22"/>
          <w:szCs w:val="22"/>
        </w:rPr>
        <w:t>tiga</w:t>
      </w:r>
      <w:proofErr w:type="spellEnd"/>
      <w:r w:rsidR="00217F82" w:rsidRPr="002805CF">
        <w:rPr>
          <w:sz w:val="22"/>
          <w:szCs w:val="22"/>
        </w:rPr>
        <w:t xml:space="preserve"> </w:t>
      </w:r>
      <w:proofErr w:type="spellStart"/>
      <w:r w:rsidR="00217F82" w:rsidRPr="002805CF">
        <w:rPr>
          <w:sz w:val="22"/>
          <w:szCs w:val="22"/>
        </w:rPr>
        <w:t>dimensi</w:t>
      </w:r>
      <w:proofErr w:type="spellEnd"/>
      <w:r w:rsidR="00217F82" w:rsidRPr="002805CF">
        <w:rPr>
          <w:sz w:val="22"/>
          <w:szCs w:val="22"/>
        </w:rPr>
        <w:t xml:space="preserve"> yang </w:t>
      </w:r>
      <w:proofErr w:type="spellStart"/>
      <w:r w:rsidR="00217F82" w:rsidRPr="002805CF">
        <w:rPr>
          <w:sz w:val="22"/>
          <w:szCs w:val="22"/>
        </w:rPr>
        <w:t>memengaruhi</w:t>
      </w:r>
      <w:proofErr w:type="spellEnd"/>
      <w:r w:rsidR="00217F82" w:rsidRPr="002805CF">
        <w:rPr>
          <w:sz w:val="22"/>
          <w:szCs w:val="22"/>
        </w:rPr>
        <w:t xml:space="preserve"> </w:t>
      </w:r>
      <w:proofErr w:type="spellStart"/>
      <w:r w:rsidR="00217F82" w:rsidRPr="002805CF">
        <w:rPr>
          <w:sz w:val="22"/>
          <w:szCs w:val="22"/>
        </w:rPr>
        <w:t>kondisi</w:t>
      </w:r>
      <w:proofErr w:type="spellEnd"/>
      <w:r w:rsidR="00217F82" w:rsidRPr="002805CF">
        <w:rPr>
          <w:sz w:val="22"/>
          <w:szCs w:val="22"/>
        </w:rPr>
        <w:t xml:space="preserve"> </w:t>
      </w:r>
      <w:proofErr w:type="spellStart"/>
      <w:r w:rsidR="00217F82" w:rsidRPr="002805CF">
        <w:rPr>
          <w:sz w:val="22"/>
          <w:szCs w:val="22"/>
        </w:rPr>
        <w:t>psikologisnya</w:t>
      </w:r>
      <w:proofErr w:type="spellEnd"/>
      <w:r w:rsidR="00217F82" w:rsidRPr="002805CF">
        <w:rPr>
          <w:sz w:val="22"/>
          <w:szCs w:val="22"/>
        </w:rPr>
        <w:t xml:space="preserve"> </w:t>
      </w:r>
      <w:proofErr w:type="spellStart"/>
      <w:r w:rsidR="00217F82" w:rsidRPr="002805CF">
        <w:rPr>
          <w:sz w:val="22"/>
          <w:szCs w:val="22"/>
        </w:rPr>
        <w:t>yakni</w:t>
      </w:r>
      <w:proofErr w:type="spellEnd"/>
      <w:r w:rsidR="00217F82" w:rsidRPr="002805CF">
        <w:rPr>
          <w:sz w:val="22"/>
          <w:szCs w:val="22"/>
        </w:rPr>
        <w:t xml:space="preserve"> </w:t>
      </w:r>
      <w:proofErr w:type="spellStart"/>
      <w:r w:rsidR="00217F82" w:rsidRPr="002805CF">
        <w:rPr>
          <w:sz w:val="22"/>
          <w:szCs w:val="22"/>
        </w:rPr>
        <w:t>kerelaan</w:t>
      </w:r>
      <w:proofErr w:type="spellEnd"/>
      <w:r w:rsidR="00217F82" w:rsidRPr="002805CF">
        <w:rPr>
          <w:sz w:val="22"/>
          <w:szCs w:val="22"/>
        </w:rPr>
        <w:t xml:space="preserve"> material, </w:t>
      </w:r>
      <w:proofErr w:type="spellStart"/>
      <w:r w:rsidR="00217F82" w:rsidRPr="002805CF">
        <w:rPr>
          <w:sz w:val="22"/>
          <w:szCs w:val="22"/>
        </w:rPr>
        <w:t>dukungan</w:t>
      </w:r>
      <w:proofErr w:type="spellEnd"/>
      <w:r w:rsidR="00217F82" w:rsidRPr="002805CF">
        <w:rPr>
          <w:sz w:val="22"/>
          <w:szCs w:val="22"/>
        </w:rPr>
        <w:t xml:space="preserve"> </w:t>
      </w:r>
      <w:proofErr w:type="spellStart"/>
      <w:r w:rsidR="00217F82" w:rsidRPr="002805CF">
        <w:rPr>
          <w:sz w:val="22"/>
          <w:szCs w:val="22"/>
        </w:rPr>
        <w:t>sosial</w:t>
      </w:r>
      <w:proofErr w:type="spellEnd"/>
      <w:r w:rsidR="00217F82" w:rsidRPr="002805CF">
        <w:rPr>
          <w:sz w:val="22"/>
          <w:szCs w:val="22"/>
        </w:rPr>
        <w:t xml:space="preserve">, dan </w:t>
      </w:r>
      <w:proofErr w:type="spellStart"/>
      <w:r w:rsidR="00217F82" w:rsidRPr="002805CF">
        <w:rPr>
          <w:sz w:val="22"/>
          <w:szCs w:val="22"/>
        </w:rPr>
        <w:t>religiositas</w:t>
      </w:r>
      <w:proofErr w:type="spellEnd"/>
      <w:r w:rsidR="00217F82" w:rsidRPr="002805CF">
        <w:rPr>
          <w:sz w:val="22"/>
          <w:szCs w:val="22"/>
        </w:rPr>
        <w:t xml:space="preserve">. Pada </w:t>
      </w:r>
      <w:proofErr w:type="spellStart"/>
      <w:r w:rsidR="00217F82" w:rsidRPr="002805CF">
        <w:rPr>
          <w:sz w:val="22"/>
          <w:szCs w:val="22"/>
        </w:rPr>
        <w:t>awalnya</w:t>
      </w:r>
      <w:proofErr w:type="spellEnd"/>
      <w:r w:rsidR="00217F82" w:rsidRPr="002805CF">
        <w:rPr>
          <w:sz w:val="22"/>
          <w:szCs w:val="22"/>
        </w:rPr>
        <w:t xml:space="preserve">, </w:t>
      </w:r>
      <w:proofErr w:type="spellStart"/>
      <w:r w:rsidR="00217F82" w:rsidRPr="002805CF">
        <w:rPr>
          <w:sz w:val="22"/>
          <w:szCs w:val="22"/>
        </w:rPr>
        <w:t>partisipan</w:t>
      </w:r>
      <w:proofErr w:type="spellEnd"/>
      <w:r w:rsidR="00217F82" w:rsidRPr="002805CF">
        <w:rPr>
          <w:sz w:val="22"/>
          <w:szCs w:val="22"/>
        </w:rPr>
        <w:t xml:space="preserve"> S </w:t>
      </w:r>
      <w:proofErr w:type="spellStart"/>
      <w:r w:rsidR="00217F82" w:rsidRPr="002805CF">
        <w:rPr>
          <w:sz w:val="22"/>
          <w:szCs w:val="22"/>
        </w:rPr>
        <w:t>merasa</w:t>
      </w:r>
      <w:proofErr w:type="spellEnd"/>
      <w:r w:rsidR="00217F82" w:rsidRPr="002805CF">
        <w:rPr>
          <w:sz w:val="22"/>
          <w:szCs w:val="22"/>
        </w:rPr>
        <w:t xml:space="preserve"> </w:t>
      </w:r>
      <w:proofErr w:type="spellStart"/>
      <w:r w:rsidR="00217F82" w:rsidRPr="002805CF">
        <w:rPr>
          <w:sz w:val="22"/>
          <w:szCs w:val="22"/>
        </w:rPr>
        <w:t>cukup</w:t>
      </w:r>
      <w:proofErr w:type="spellEnd"/>
      <w:r w:rsidR="00217F82" w:rsidRPr="002805CF">
        <w:rPr>
          <w:sz w:val="22"/>
          <w:szCs w:val="22"/>
        </w:rPr>
        <w:t xml:space="preserve"> </w:t>
      </w:r>
      <w:proofErr w:type="spellStart"/>
      <w:r w:rsidR="00217F82" w:rsidRPr="002805CF">
        <w:rPr>
          <w:sz w:val="22"/>
          <w:szCs w:val="22"/>
        </w:rPr>
        <w:t>kesulitan</w:t>
      </w:r>
      <w:proofErr w:type="spellEnd"/>
      <w:r w:rsidR="00217F82" w:rsidRPr="002805CF">
        <w:rPr>
          <w:sz w:val="22"/>
          <w:szCs w:val="22"/>
        </w:rPr>
        <w:t xml:space="preserve"> </w:t>
      </w:r>
      <w:proofErr w:type="spellStart"/>
      <w:r w:rsidR="00217F82" w:rsidRPr="002805CF">
        <w:rPr>
          <w:sz w:val="22"/>
          <w:szCs w:val="22"/>
        </w:rPr>
        <w:t>karena</w:t>
      </w:r>
      <w:proofErr w:type="spellEnd"/>
      <w:r w:rsidR="00217F82" w:rsidRPr="002805CF">
        <w:rPr>
          <w:sz w:val="22"/>
          <w:szCs w:val="22"/>
        </w:rPr>
        <w:t xml:space="preserve"> </w:t>
      </w:r>
      <w:proofErr w:type="spellStart"/>
      <w:r w:rsidR="00217F82" w:rsidRPr="002805CF">
        <w:rPr>
          <w:sz w:val="22"/>
          <w:szCs w:val="22"/>
        </w:rPr>
        <w:t>tuntutan</w:t>
      </w:r>
      <w:proofErr w:type="spellEnd"/>
      <w:r w:rsidR="00217F82" w:rsidRPr="002805CF">
        <w:rPr>
          <w:sz w:val="22"/>
          <w:szCs w:val="22"/>
        </w:rPr>
        <w:t xml:space="preserve"> </w:t>
      </w:r>
      <w:proofErr w:type="spellStart"/>
      <w:r w:rsidR="00217F82" w:rsidRPr="002805CF">
        <w:rPr>
          <w:sz w:val="22"/>
          <w:szCs w:val="22"/>
        </w:rPr>
        <w:t>adat</w:t>
      </w:r>
      <w:proofErr w:type="spellEnd"/>
      <w:r w:rsidR="00217F82" w:rsidRPr="002805CF">
        <w:rPr>
          <w:sz w:val="22"/>
          <w:szCs w:val="22"/>
        </w:rPr>
        <w:t xml:space="preserve"> yang </w:t>
      </w:r>
      <w:proofErr w:type="spellStart"/>
      <w:r w:rsidR="00217F82" w:rsidRPr="002805CF">
        <w:rPr>
          <w:sz w:val="22"/>
          <w:szCs w:val="22"/>
        </w:rPr>
        <w:t>diajukan</w:t>
      </w:r>
      <w:proofErr w:type="spellEnd"/>
      <w:r w:rsidR="00217F82" w:rsidRPr="002805CF">
        <w:rPr>
          <w:sz w:val="22"/>
          <w:szCs w:val="22"/>
        </w:rPr>
        <w:t xml:space="preserve"> oleh </w:t>
      </w:r>
      <w:proofErr w:type="spellStart"/>
      <w:r w:rsidR="00217F82" w:rsidRPr="002805CF">
        <w:rPr>
          <w:sz w:val="22"/>
          <w:szCs w:val="22"/>
        </w:rPr>
        <w:t>keluarga</w:t>
      </w:r>
      <w:proofErr w:type="spellEnd"/>
      <w:r w:rsidR="00217F82" w:rsidRPr="002805CF">
        <w:rPr>
          <w:sz w:val="22"/>
          <w:szCs w:val="22"/>
        </w:rPr>
        <w:t xml:space="preserve"> </w:t>
      </w:r>
      <w:proofErr w:type="spellStart"/>
      <w:r w:rsidR="00217F82" w:rsidRPr="002805CF">
        <w:rPr>
          <w:sz w:val="22"/>
          <w:szCs w:val="22"/>
        </w:rPr>
        <w:t>pihak</w:t>
      </w:r>
      <w:proofErr w:type="spellEnd"/>
      <w:r w:rsidR="00217F82" w:rsidRPr="002805CF">
        <w:rPr>
          <w:sz w:val="22"/>
          <w:szCs w:val="22"/>
        </w:rPr>
        <w:t xml:space="preserve"> </w:t>
      </w:r>
      <w:proofErr w:type="spellStart"/>
      <w:r w:rsidR="00217F82" w:rsidRPr="002805CF">
        <w:rPr>
          <w:sz w:val="22"/>
          <w:szCs w:val="22"/>
        </w:rPr>
        <w:t>perempuan</w:t>
      </w:r>
      <w:proofErr w:type="spellEnd"/>
      <w:r w:rsidR="00217F82" w:rsidRPr="002805CF">
        <w:rPr>
          <w:sz w:val="22"/>
          <w:szCs w:val="22"/>
        </w:rPr>
        <w:t xml:space="preserve"> </w:t>
      </w:r>
      <w:proofErr w:type="spellStart"/>
      <w:r w:rsidR="00217F82" w:rsidRPr="002805CF">
        <w:rPr>
          <w:sz w:val="22"/>
          <w:szCs w:val="22"/>
        </w:rPr>
        <w:t>cukup</w:t>
      </w:r>
      <w:proofErr w:type="spellEnd"/>
      <w:r w:rsidR="00217F82" w:rsidRPr="002805CF">
        <w:rPr>
          <w:sz w:val="22"/>
          <w:szCs w:val="22"/>
        </w:rPr>
        <w:t xml:space="preserve"> </w:t>
      </w:r>
      <w:proofErr w:type="spellStart"/>
      <w:r w:rsidR="00217F82" w:rsidRPr="002805CF">
        <w:rPr>
          <w:sz w:val="22"/>
          <w:szCs w:val="22"/>
        </w:rPr>
        <w:t>tinggi</w:t>
      </w:r>
      <w:proofErr w:type="spellEnd"/>
      <w:r w:rsidR="00217F82" w:rsidRPr="002805CF">
        <w:rPr>
          <w:sz w:val="22"/>
          <w:szCs w:val="22"/>
        </w:rPr>
        <w:t xml:space="preserve"> </w:t>
      </w:r>
      <w:proofErr w:type="spellStart"/>
      <w:r w:rsidR="00217F82" w:rsidRPr="002805CF">
        <w:rPr>
          <w:sz w:val="22"/>
          <w:szCs w:val="22"/>
        </w:rPr>
        <w:t>yakni</w:t>
      </w:r>
      <w:proofErr w:type="spellEnd"/>
      <w:r w:rsidR="00217F82" w:rsidRPr="002805CF">
        <w:rPr>
          <w:sz w:val="22"/>
          <w:szCs w:val="22"/>
        </w:rPr>
        <w:t xml:space="preserve"> </w:t>
      </w:r>
      <w:proofErr w:type="spellStart"/>
      <w:r w:rsidR="00217F82" w:rsidRPr="002805CF">
        <w:rPr>
          <w:sz w:val="22"/>
          <w:szCs w:val="22"/>
        </w:rPr>
        <w:t>sebanyak</w:t>
      </w:r>
      <w:proofErr w:type="spellEnd"/>
      <w:r w:rsidR="00217F82" w:rsidRPr="002805CF">
        <w:rPr>
          <w:sz w:val="22"/>
          <w:szCs w:val="22"/>
        </w:rPr>
        <w:t xml:space="preserve"> Rp500 </w:t>
      </w:r>
      <w:proofErr w:type="spellStart"/>
      <w:r w:rsidR="00217F82" w:rsidRPr="002805CF">
        <w:rPr>
          <w:sz w:val="22"/>
          <w:szCs w:val="22"/>
        </w:rPr>
        <w:t>juta</w:t>
      </w:r>
      <w:proofErr w:type="spellEnd"/>
      <w:r w:rsidR="00217F82" w:rsidRPr="002805CF">
        <w:rPr>
          <w:sz w:val="22"/>
          <w:szCs w:val="22"/>
        </w:rPr>
        <w:t xml:space="preserve">. </w:t>
      </w:r>
      <w:proofErr w:type="spellStart"/>
      <w:r w:rsidR="00217F82" w:rsidRPr="002805CF">
        <w:rPr>
          <w:sz w:val="22"/>
          <w:szCs w:val="22"/>
        </w:rPr>
        <w:t>Besarnya</w:t>
      </w:r>
      <w:proofErr w:type="spellEnd"/>
      <w:r w:rsidR="00217F82" w:rsidRPr="002805CF">
        <w:rPr>
          <w:sz w:val="22"/>
          <w:szCs w:val="22"/>
        </w:rPr>
        <w:t xml:space="preserve"> </w:t>
      </w:r>
      <w:proofErr w:type="spellStart"/>
      <w:r w:rsidR="00217F82" w:rsidRPr="002805CF">
        <w:rPr>
          <w:sz w:val="22"/>
          <w:szCs w:val="22"/>
        </w:rPr>
        <w:t>tuntutan</w:t>
      </w:r>
      <w:proofErr w:type="spellEnd"/>
      <w:r w:rsidR="00217F82" w:rsidRPr="002805CF">
        <w:rPr>
          <w:sz w:val="22"/>
          <w:szCs w:val="22"/>
        </w:rPr>
        <w:t xml:space="preserve"> </w:t>
      </w:r>
      <w:proofErr w:type="spellStart"/>
      <w:r w:rsidR="00217F82" w:rsidRPr="002805CF">
        <w:rPr>
          <w:sz w:val="22"/>
          <w:szCs w:val="22"/>
        </w:rPr>
        <w:t>itu</w:t>
      </w:r>
      <w:proofErr w:type="spellEnd"/>
      <w:r w:rsidR="00217F82" w:rsidRPr="002805CF">
        <w:rPr>
          <w:sz w:val="22"/>
          <w:szCs w:val="22"/>
        </w:rPr>
        <w:t xml:space="preserve"> </w:t>
      </w:r>
      <w:proofErr w:type="spellStart"/>
      <w:r w:rsidR="00217F82" w:rsidRPr="002805CF">
        <w:rPr>
          <w:sz w:val="22"/>
          <w:szCs w:val="22"/>
        </w:rPr>
        <w:t>sempat</w:t>
      </w:r>
      <w:proofErr w:type="spellEnd"/>
      <w:r w:rsidR="00217F82" w:rsidRPr="002805CF">
        <w:rPr>
          <w:sz w:val="22"/>
          <w:szCs w:val="22"/>
        </w:rPr>
        <w:t xml:space="preserve"> </w:t>
      </w:r>
      <w:proofErr w:type="spellStart"/>
      <w:r w:rsidR="00217F82" w:rsidRPr="002805CF">
        <w:rPr>
          <w:sz w:val="22"/>
          <w:szCs w:val="22"/>
        </w:rPr>
        <w:t>membuat</w:t>
      </w:r>
      <w:proofErr w:type="spellEnd"/>
      <w:r w:rsidR="00217F82" w:rsidRPr="002805CF">
        <w:rPr>
          <w:sz w:val="22"/>
          <w:szCs w:val="22"/>
        </w:rPr>
        <w:t xml:space="preserve"> </w:t>
      </w:r>
      <w:proofErr w:type="spellStart"/>
      <w:r w:rsidR="00217F82" w:rsidRPr="002805CF">
        <w:rPr>
          <w:sz w:val="22"/>
          <w:szCs w:val="22"/>
        </w:rPr>
        <w:t>partsipan</w:t>
      </w:r>
      <w:proofErr w:type="spellEnd"/>
      <w:r w:rsidR="00217F82" w:rsidRPr="002805CF">
        <w:rPr>
          <w:sz w:val="22"/>
          <w:szCs w:val="22"/>
        </w:rPr>
        <w:t xml:space="preserve"> S </w:t>
      </w:r>
      <w:proofErr w:type="spellStart"/>
      <w:r w:rsidR="00217F82" w:rsidRPr="002805CF">
        <w:rPr>
          <w:sz w:val="22"/>
          <w:szCs w:val="22"/>
        </w:rPr>
        <w:t>merasa</w:t>
      </w:r>
      <w:proofErr w:type="spellEnd"/>
      <w:r w:rsidR="00217F82" w:rsidRPr="002805CF">
        <w:rPr>
          <w:sz w:val="22"/>
          <w:szCs w:val="22"/>
        </w:rPr>
        <w:t xml:space="preserve"> stress </w:t>
      </w:r>
      <w:proofErr w:type="spellStart"/>
      <w:r w:rsidR="00217F82" w:rsidRPr="002805CF">
        <w:rPr>
          <w:sz w:val="22"/>
          <w:szCs w:val="22"/>
        </w:rPr>
        <w:t>bahkan</w:t>
      </w:r>
      <w:proofErr w:type="spellEnd"/>
      <w:r w:rsidR="00217F82" w:rsidRPr="002805CF">
        <w:rPr>
          <w:sz w:val="22"/>
          <w:szCs w:val="22"/>
        </w:rPr>
        <w:t xml:space="preserve"> </w:t>
      </w:r>
      <w:proofErr w:type="spellStart"/>
      <w:r w:rsidR="00217F82" w:rsidRPr="002805CF">
        <w:rPr>
          <w:sz w:val="22"/>
          <w:szCs w:val="22"/>
        </w:rPr>
        <w:t>nyaris</w:t>
      </w:r>
      <w:proofErr w:type="spellEnd"/>
      <w:r w:rsidR="00217F82" w:rsidRPr="002805CF">
        <w:rPr>
          <w:sz w:val="22"/>
          <w:szCs w:val="22"/>
        </w:rPr>
        <w:t xml:space="preserve"> </w:t>
      </w:r>
      <w:proofErr w:type="spellStart"/>
      <w:r w:rsidR="00217F82" w:rsidRPr="002805CF">
        <w:rPr>
          <w:sz w:val="22"/>
          <w:szCs w:val="22"/>
        </w:rPr>
        <w:t>putus</w:t>
      </w:r>
      <w:proofErr w:type="spellEnd"/>
      <w:r w:rsidR="00217F82" w:rsidRPr="002805CF">
        <w:rPr>
          <w:sz w:val="22"/>
          <w:szCs w:val="22"/>
        </w:rPr>
        <w:t xml:space="preserve"> </w:t>
      </w:r>
      <w:proofErr w:type="spellStart"/>
      <w:r w:rsidR="00217F82" w:rsidRPr="002805CF">
        <w:rPr>
          <w:sz w:val="22"/>
          <w:szCs w:val="22"/>
        </w:rPr>
        <w:t>asa</w:t>
      </w:r>
      <w:proofErr w:type="spellEnd"/>
      <w:r w:rsidR="00217F82" w:rsidRPr="002805CF">
        <w:rPr>
          <w:sz w:val="22"/>
          <w:szCs w:val="22"/>
        </w:rPr>
        <w:t xml:space="preserve">, dan </w:t>
      </w:r>
      <w:proofErr w:type="spellStart"/>
      <w:r w:rsidR="00217F82" w:rsidRPr="002805CF">
        <w:rPr>
          <w:sz w:val="22"/>
          <w:szCs w:val="22"/>
        </w:rPr>
        <w:t>memilih</w:t>
      </w:r>
      <w:proofErr w:type="spellEnd"/>
      <w:r w:rsidR="00217F82" w:rsidRPr="002805CF">
        <w:rPr>
          <w:sz w:val="22"/>
          <w:szCs w:val="22"/>
        </w:rPr>
        <w:t xml:space="preserve"> </w:t>
      </w:r>
      <w:proofErr w:type="spellStart"/>
      <w:r w:rsidR="00217F82" w:rsidRPr="002805CF">
        <w:rPr>
          <w:sz w:val="22"/>
          <w:szCs w:val="22"/>
        </w:rPr>
        <w:t>menggadaikan</w:t>
      </w:r>
      <w:proofErr w:type="spellEnd"/>
      <w:r w:rsidR="00217F82" w:rsidRPr="002805CF">
        <w:rPr>
          <w:sz w:val="22"/>
          <w:szCs w:val="22"/>
        </w:rPr>
        <w:t xml:space="preserve"> SK PNS-</w:t>
      </w:r>
      <w:proofErr w:type="spellStart"/>
      <w:r w:rsidR="00217F82" w:rsidRPr="002805CF">
        <w:rPr>
          <w:sz w:val="22"/>
          <w:szCs w:val="22"/>
        </w:rPr>
        <w:t>nya</w:t>
      </w:r>
      <w:proofErr w:type="spellEnd"/>
      <w:r w:rsidR="00217F82" w:rsidRPr="002805CF">
        <w:rPr>
          <w:sz w:val="22"/>
          <w:szCs w:val="22"/>
        </w:rPr>
        <w:t xml:space="preserve"> </w:t>
      </w:r>
      <w:proofErr w:type="spellStart"/>
      <w:r w:rsidR="00217F82" w:rsidRPr="002805CF">
        <w:rPr>
          <w:sz w:val="22"/>
          <w:szCs w:val="22"/>
        </w:rPr>
        <w:t>ke</w:t>
      </w:r>
      <w:proofErr w:type="spellEnd"/>
      <w:r w:rsidR="00217F82" w:rsidRPr="002805CF">
        <w:rPr>
          <w:sz w:val="22"/>
          <w:szCs w:val="22"/>
        </w:rPr>
        <w:t xml:space="preserve"> Bank dan juga </w:t>
      </w:r>
      <w:proofErr w:type="spellStart"/>
      <w:r w:rsidR="00217F82" w:rsidRPr="002805CF">
        <w:rPr>
          <w:sz w:val="22"/>
          <w:szCs w:val="22"/>
        </w:rPr>
        <w:t>menjual</w:t>
      </w:r>
      <w:proofErr w:type="spellEnd"/>
      <w:r w:rsidR="00217F82" w:rsidRPr="002805CF">
        <w:rPr>
          <w:sz w:val="22"/>
          <w:szCs w:val="22"/>
        </w:rPr>
        <w:t xml:space="preserve"> </w:t>
      </w:r>
      <w:proofErr w:type="spellStart"/>
      <w:r w:rsidR="00217F82" w:rsidRPr="002805CF">
        <w:rPr>
          <w:sz w:val="22"/>
          <w:szCs w:val="22"/>
        </w:rPr>
        <w:t>tanah</w:t>
      </w:r>
      <w:proofErr w:type="spellEnd"/>
      <w:r w:rsidR="00217F82" w:rsidRPr="002805CF">
        <w:rPr>
          <w:sz w:val="22"/>
          <w:szCs w:val="22"/>
        </w:rPr>
        <w:t xml:space="preserve"> </w:t>
      </w:r>
      <w:proofErr w:type="spellStart"/>
      <w:r w:rsidR="00217F82" w:rsidRPr="002805CF">
        <w:rPr>
          <w:sz w:val="22"/>
          <w:szCs w:val="22"/>
        </w:rPr>
        <w:t>miliknya</w:t>
      </w:r>
      <w:proofErr w:type="spellEnd"/>
      <w:r w:rsidR="00217F82" w:rsidRPr="002805CF">
        <w:rPr>
          <w:sz w:val="22"/>
          <w:szCs w:val="22"/>
        </w:rPr>
        <w:t xml:space="preserve">. Keputusan </w:t>
      </w:r>
      <w:proofErr w:type="spellStart"/>
      <w:r w:rsidR="00217F82" w:rsidRPr="002805CF">
        <w:rPr>
          <w:sz w:val="22"/>
          <w:szCs w:val="22"/>
        </w:rPr>
        <w:t>itu</w:t>
      </w:r>
      <w:proofErr w:type="spellEnd"/>
      <w:r w:rsidR="00217F82" w:rsidRPr="002805CF">
        <w:rPr>
          <w:sz w:val="22"/>
          <w:szCs w:val="22"/>
        </w:rPr>
        <w:t xml:space="preserve"> </w:t>
      </w:r>
      <w:proofErr w:type="spellStart"/>
      <w:r w:rsidR="00217F82" w:rsidRPr="002805CF">
        <w:rPr>
          <w:sz w:val="22"/>
          <w:szCs w:val="22"/>
        </w:rPr>
        <w:t>dibuat</w:t>
      </w:r>
      <w:proofErr w:type="spellEnd"/>
      <w:r w:rsidR="00217F82" w:rsidRPr="002805CF">
        <w:rPr>
          <w:sz w:val="22"/>
          <w:szCs w:val="22"/>
        </w:rPr>
        <w:t xml:space="preserve"> </w:t>
      </w:r>
      <w:proofErr w:type="spellStart"/>
      <w:r w:rsidR="00217F82" w:rsidRPr="002805CF">
        <w:rPr>
          <w:sz w:val="22"/>
          <w:szCs w:val="22"/>
        </w:rPr>
        <w:t>setelah</w:t>
      </w:r>
      <w:proofErr w:type="spellEnd"/>
      <w:r w:rsidR="00217F82" w:rsidRPr="002805CF">
        <w:rPr>
          <w:sz w:val="22"/>
          <w:szCs w:val="22"/>
        </w:rPr>
        <w:t xml:space="preserve"> </w:t>
      </w:r>
      <w:proofErr w:type="spellStart"/>
      <w:r w:rsidR="00217F82" w:rsidRPr="002805CF">
        <w:rPr>
          <w:sz w:val="22"/>
          <w:szCs w:val="22"/>
        </w:rPr>
        <w:t>partisipan</w:t>
      </w:r>
      <w:proofErr w:type="spellEnd"/>
      <w:r w:rsidR="00217F82" w:rsidRPr="002805CF">
        <w:rPr>
          <w:sz w:val="22"/>
          <w:szCs w:val="22"/>
        </w:rPr>
        <w:t xml:space="preserve"> S </w:t>
      </w:r>
      <w:proofErr w:type="spellStart"/>
      <w:r w:rsidR="00217F82" w:rsidRPr="002805CF">
        <w:rPr>
          <w:sz w:val="22"/>
          <w:szCs w:val="22"/>
        </w:rPr>
        <w:t>berkonsultasi</w:t>
      </w:r>
      <w:proofErr w:type="spellEnd"/>
      <w:r w:rsidR="00217F82" w:rsidRPr="002805CF">
        <w:rPr>
          <w:sz w:val="22"/>
          <w:szCs w:val="22"/>
        </w:rPr>
        <w:t xml:space="preserve"> </w:t>
      </w:r>
      <w:proofErr w:type="spellStart"/>
      <w:r w:rsidR="00217F82" w:rsidRPr="002805CF">
        <w:rPr>
          <w:sz w:val="22"/>
          <w:szCs w:val="22"/>
        </w:rPr>
        <w:t>dengan</w:t>
      </w:r>
      <w:proofErr w:type="spellEnd"/>
      <w:r w:rsidR="00217F82" w:rsidRPr="002805CF">
        <w:rPr>
          <w:sz w:val="22"/>
          <w:szCs w:val="22"/>
        </w:rPr>
        <w:t xml:space="preserve"> PD. Tidak </w:t>
      </w:r>
      <w:proofErr w:type="spellStart"/>
      <w:r w:rsidR="00217F82" w:rsidRPr="002805CF">
        <w:rPr>
          <w:sz w:val="22"/>
          <w:szCs w:val="22"/>
        </w:rPr>
        <w:t>berhenti</w:t>
      </w:r>
      <w:proofErr w:type="spellEnd"/>
      <w:r w:rsidR="00217F82" w:rsidRPr="002805CF">
        <w:rPr>
          <w:sz w:val="22"/>
          <w:szCs w:val="22"/>
        </w:rPr>
        <w:t xml:space="preserve"> di situ. </w:t>
      </w:r>
      <w:proofErr w:type="spellStart"/>
      <w:r w:rsidR="00217F82" w:rsidRPr="002805CF">
        <w:rPr>
          <w:sz w:val="22"/>
          <w:szCs w:val="22"/>
        </w:rPr>
        <w:t>Meskpun</w:t>
      </w:r>
      <w:proofErr w:type="spellEnd"/>
      <w:r w:rsidR="00217F82" w:rsidRPr="002805CF">
        <w:rPr>
          <w:sz w:val="22"/>
          <w:szCs w:val="22"/>
        </w:rPr>
        <w:t xml:space="preserve"> </w:t>
      </w:r>
      <w:proofErr w:type="spellStart"/>
      <w:r w:rsidR="00217F82" w:rsidRPr="002805CF">
        <w:rPr>
          <w:sz w:val="22"/>
          <w:szCs w:val="22"/>
        </w:rPr>
        <w:t>sudah</w:t>
      </w:r>
      <w:proofErr w:type="spellEnd"/>
      <w:r w:rsidR="00217F82" w:rsidRPr="002805CF">
        <w:rPr>
          <w:sz w:val="22"/>
          <w:szCs w:val="22"/>
        </w:rPr>
        <w:t xml:space="preserve"> </w:t>
      </w:r>
      <w:proofErr w:type="spellStart"/>
      <w:r w:rsidR="00217F82" w:rsidRPr="002805CF">
        <w:rPr>
          <w:sz w:val="22"/>
          <w:szCs w:val="22"/>
        </w:rPr>
        <w:t>mendapat</w:t>
      </w:r>
      <w:proofErr w:type="spellEnd"/>
      <w:r w:rsidR="00217F82" w:rsidRPr="002805CF">
        <w:rPr>
          <w:sz w:val="22"/>
          <w:szCs w:val="22"/>
        </w:rPr>
        <w:t xml:space="preserve"> </w:t>
      </w:r>
      <w:proofErr w:type="spellStart"/>
      <w:r w:rsidR="00217F82" w:rsidRPr="002805CF">
        <w:rPr>
          <w:sz w:val="22"/>
          <w:szCs w:val="22"/>
        </w:rPr>
        <w:t>nasihat</w:t>
      </w:r>
      <w:proofErr w:type="spellEnd"/>
      <w:r w:rsidR="00217F82" w:rsidRPr="002805CF">
        <w:rPr>
          <w:sz w:val="22"/>
          <w:szCs w:val="22"/>
        </w:rPr>
        <w:t xml:space="preserve"> dan </w:t>
      </w:r>
      <w:proofErr w:type="spellStart"/>
      <w:r w:rsidR="00217F82" w:rsidRPr="002805CF">
        <w:rPr>
          <w:sz w:val="22"/>
          <w:szCs w:val="22"/>
        </w:rPr>
        <w:t>masukkan</w:t>
      </w:r>
      <w:proofErr w:type="spellEnd"/>
      <w:r w:rsidR="00217F82" w:rsidRPr="002805CF">
        <w:rPr>
          <w:sz w:val="22"/>
          <w:szCs w:val="22"/>
        </w:rPr>
        <w:t xml:space="preserve"> </w:t>
      </w:r>
      <w:proofErr w:type="spellStart"/>
      <w:r w:rsidR="00217F82" w:rsidRPr="002805CF">
        <w:rPr>
          <w:sz w:val="22"/>
          <w:szCs w:val="22"/>
        </w:rPr>
        <w:t>dari</w:t>
      </w:r>
      <w:proofErr w:type="spellEnd"/>
      <w:r w:rsidR="00217F82" w:rsidRPr="002805CF">
        <w:rPr>
          <w:sz w:val="22"/>
          <w:szCs w:val="22"/>
        </w:rPr>
        <w:t xml:space="preserve"> PD, </w:t>
      </w:r>
      <w:proofErr w:type="spellStart"/>
      <w:r w:rsidR="00217F82" w:rsidRPr="002805CF">
        <w:rPr>
          <w:sz w:val="22"/>
          <w:szCs w:val="22"/>
        </w:rPr>
        <w:t>partisipan</w:t>
      </w:r>
      <w:proofErr w:type="spellEnd"/>
      <w:r w:rsidR="00217F82" w:rsidRPr="002805CF">
        <w:rPr>
          <w:sz w:val="22"/>
          <w:szCs w:val="22"/>
        </w:rPr>
        <w:t xml:space="preserve"> S </w:t>
      </w:r>
      <w:proofErr w:type="spellStart"/>
      <w:r w:rsidR="00217F82" w:rsidRPr="002805CF">
        <w:rPr>
          <w:sz w:val="22"/>
          <w:szCs w:val="22"/>
        </w:rPr>
        <w:t>masih</w:t>
      </w:r>
      <w:proofErr w:type="spellEnd"/>
      <w:r w:rsidR="00217F82" w:rsidRPr="002805CF">
        <w:rPr>
          <w:sz w:val="22"/>
          <w:szCs w:val="22"/>
        </w:rPr>
        <w:t xml:space="preserve"> </w:t>
      </w:r>
      <w:proofErr w:type="spellStart"/>
      <w:r w:rsidR="00217F82" w:rsidRPr="002805CF">
        <w:rPr>
          <w:sz w:val="22"/>
          <w:szCs w:val="22"/>
        </w:rPr>
        <w:t>terganggu</w:t>
      </w:r>
      <w:proofErr w:type="spellEnd"/>
      <w:r w:rsidR="00217F82" w:rsidRPr="002805CF">
        <w:rPr>
          <w:sz w:val="22"/>
          <w:szCs w:val="22"/>
        </w:rPr>
        <w:t xml:space="preserve"> </w:t>
      </w:r>
      <w:proofErr w:type="spellStart"/>
      <w:r w:rsidR="00217F82" w:rsidRPr="002805CF">
        <w:rPr>
          <w:sz w:val="22"/>
          <w:szCs w:val="22"/>
        </w:rPr>
        <w:t>secara</w:t>
      </w:r>
      <w:proofErr w:type="spellEnd"/>
      <w:r w:rsidR="00217F82" w:rsidRPr="002805CF">
        <w:rPr>
          <w:sz w:val="22"/>
          <w:szCs w:val="22"/>
        </w:rPr>
        <w:t xml:space="preserve"> mental yang </w:t>
      </w:r>
      <w:proofErr w:type="spellStart"/>
      <w:r w:rsidR="00217F82" w:rsidRPr="002805CF">
        <w:rPr>
          <w:sz w:val="22"/>
          <w:szCs w:val="22"/>
        </w:rPr>
        <w:t>membuat</w:t>
      </w:r>
      <w:proofErr w:type="spellEnd"/>
      <w:r w:rsidR="00217F82" w:rsidRPr="002805CF">
        <w:rPr>
          <w:sz w:val="22"/>
          <w:szCs w:val="22"/>
        </w:rPr>
        <w:t xml:space="preserve"> </w:t>
      </w:r>
      <w:proofErr w:type="spellStart"/>
      <w:r w:rsidR="00217F82" w:rsidRPr="002805CF">
        <w:rPr>
          <w:sz w:val="22"/>
          <w:szCs w:val="22"/>
        </w:rPr>
        <w:t>dirinya</w:t>
      </w:r>
      <w:proofErr w:type="spellEnd"/>
      <w:r w:rsidR="00217F82" w:rsidRPr="002805CF">
        <w:rPr>
          <w:sz w:val="22"/>
          <w:szCs w:val="22"/>
        </w:rPr>
        <w:t xml:space="preserve"> </w:t>
      </w:r>
      <w:proofErr w:type="spellStart"/>
      <w:r w:rsidR="00217F82" w:rsidRPr="002805CF">
        <w:rPr>
          <w:sz w:val="22"/>
          <w:szCs w:val="22"/>
        </w:rPr>
        <w:t>lebih</w:t>
      </w:r>
      <w:proofErr w:type="spellEnd"/>
      <w:r w:rsidR="00217F82" w:rsidRPr="002805CF">
        <w:rPr>
          <w:sz w:val="22"/>
          <w:szCs w:val="22"/>
        </w:rPr>
        <w:t xml:space="preserve"> </w:t>
      </w:r>
      <w:proofErr w:type="spellStart"/>
      <w:r w:rsidR="00217F82" w:rsidRPr="002805CF">
        <w:rPr>
          <w:sz w:val="22"/>
          <w:szCs w:val="22"/>
        </w:rPr>
        <w:t>sering</w:t>
      </w:r>
      <w:proofErr w:type="spellEnd"/>
      <w:r w:rsidR="00217F82" w:rsidRPr="002805CF">
        <w:rPr>
          <w:sz w:val="22"/>
          <w:szCs w:val="22"/>
        </w:rPr>
        <w:t xml:space="preserve"> </w:t>
      </w:r>
      <w:proofErr w:type="spellStart"/>
      <w:r w:rsidR="00217F82" w:rsidRPr="002805CF">
        <w:rPr>
          <w:sz w:val="22"/>
          <w:szCs w:val="22"/>
        </w:rPr>
        <w:t>menghabiskan</w:t>
      </w:r>
      <w:proofErr w:type="spellEnd"/>
      <w:r w:rsidR="00217F82" w:rsidRPr="002805CF">
        <w:rPr>
          <w:sz w:val="22"/>
          <w:szCs w:val="22"/>
        </w:rPr>
        <w:t xml:space="preserve"> </w:t>
      </w:r>
      <w:proofErr w:type="spellStart"/>
      <w:r w:rsidR="00217F82" w:rsidRPr="002805CF">
        <w:rPr>
          <w:sz w:val="22"/>
          <w:szCs w:val="22"/>
        </w:rPr>
        <w:t>waktunya</w:t>
      </w:r>
      <w:proofErr w:type="spellEnd"/>
      <w:r w:rsidR="00217F82" w:rsidRPr="002805CF">
        <w:rPr>
          <w:sz w:val="22"/>
          <w:szCs w:val="22"/>
        </w:rPr>
        <w:t xml:space="preserve"> </w:t>
      </w:r>
      <w:proofErr w:type="spellStart"/>
      <w:r w:rsidR="00217F82" w:rsidRPr="002805CF">
        <w:rPr>
          <w:sz w:val="22"/>
          <w:szCs w:val="22"/>
        </w:rPr>
        <w:t>dengan</w:t>
      </w:r>
      <w:proofErr w:type="spellEnd"/>
      <w:r w:rsidR="00217F82" w:rsidRPr="002805CF">
        <w:rPr>
          <w:sz w:val="22"/>
          <w:szCs w:val="22"/>
        </w:rPr>
        <w:t xml:space="preserve"> </w:t>
      </w:r>
      <w:proofErr w:type="spellStart"/>
      <w:r w:rsidR="00217F82" w:rsidRPr="002805CF">
        <w:rPr>
          <w:sz w:val="22"/>
          <w:szCs w:val="22"/>
        </w:rPr>
        <w:t>berdoa</w:t>
      </w:r>
      <w:proofErr w:type="spellEnd"/>
      <w:r w:rsidR="00217F82" w:rsidRPr="002805CF">
        <w:rPr>
          <w:sz w:val="22"/>
          <w:szCs w:val="22"/>
        </w:rPr>
        <w:t xml:space="preserve"> </w:t>
      </w:r>
      <w:proofErr w:type="spellStart"/>
      <w:r w:rsidR="00217F82" w:rsidRPr="002805CF">
        <w:rPr>
          <w:sz w:val="22"/>
          <w:szCs w:val="22"/>
        </w:rPr>
        <w:t>atau</w:t>
      </w:r>
      <w:proofErr w:type="spellEnd"/>
      <w:r w:rsidR="00217F82" w:rsidRPr="002805CF">
        <w:rPr>
          <w:sz w:val="22"/>
          <w:szCs w:val="22"/>
        </w:rPr>
        <w:t xml:space="preserve"> </w:t>
      </w:r>
      <w:proofErr w:type="spellStart"/>
      <w:r w:rsidR="00217F82" w:rsidRPr="002805CF">
        <w:rPr>
          <w:sz w:val="22"/>
          <w:szCs w:val="22"/>
        </w:rPr>
        <w:t>melakukan</w:t>
      </w:r>
      <w:proofErr w:type="spellEnd"/>
      <w:r w:rsidR="00217F82" w:rsidRPr="002805CF">
        <w:rPr>
          <w:sz w:val="22"/>
          <w:szCs w:val="22"/>
        </w:rPr>
        <w:t xml:space="preserve"> novena. Berdoa </w:t>
      </w:r>
      <w:proofErr w:type="spellStart"/>
      <w:r w:rsidR="00217F82" w:rsidRPr="002805CF">
        <w:rPr>
          <w:sz w:val="22"/>
          <w:szCs w:val="22"/>
        </w:rPr>
        <w:t>dipilih</w:t>
      </w:r>
      <w:proofErr w:type="spellEnd"/>
      <w:r w:rsidR="00217F82" w:rsidRPr="002805CF">
        <w:rPr>
          <w:sz w:val="22"/>
          <w:szCs w:val="22"/>
        </w:rPr>
        <w:t xml:space="preserve"> </w:t>
      </w:r>
      <w:proofErr w:type="spellStart"/>
      <w:r w:rsidR="00217F82" w:rsidRPr="002805CF">
        <w:rPr>
          <w:sz w:val="22"/>
          <w:szCs w:val="22"/>
        </w:rPr>
        <w:t>karena</w:t>
      </w:r>
      <w:proofErr w:type="spellEnd"/>
      <w:r w:rsidR="00217F82" w:rsidRPr="002805CF">
        <w:rPr>
          <w:sz w:val="22"/>
          <w:szCs w:val="22"/>
        </w:rPr>
        <w:t xml:space="preserve"> </w:t>
      </w:r>
      <w:proofErr w:type="spellStart"/>
      <w:r w:rsidR="00217F82" w:rsidRPr="002805CF">
        <w:rPr>
          <w:sz w:val="22"/>
          <w:szCs w:val="22"/>
        </w:rPr>
        <w:t>sebagai</w:t>
      </w:r>
      <w:proofErr w:type="spellEnd"/>
      <w:r w:rsidR="00217F82" w:rsidRPr="002805CF">
        <w:rPr>
          <w:sz w:val="22"/>
          <w:szCs w:val="22"/>
        </w:rPr>
        <w:t xml:space="preserve"> pemuda </w:t>
      </w:r>
      <w:proofErr w:type="spellStart"/>
      <w:r w:rsidR="00217F82" w:rsidRPr="002805CF">
        <w:rPr>
          <w:sz w:val="22"/>
          <w:szCs w:val="22"/>
        </w:rPr>
        <w:t>Katolik</w:t>
      </w:r>
      <w:proofErr w:type="spellEnd"/>
      <w:r w:rsidR="00217F82" w:rsidRPr="002805CF">
        <w:rPr>
          <w:sz w:val="22"/>
          <w:szCs w:val="22"/>
        </w:rPr>
        <w:t xml:space="preserve">, </w:t>
      </w:r>
      <w:proofErr w:type="spellStart"/>
      <w:r w:rsidR="00217F82" w:rsidRPr="002805CF">
        <w:rPr>
          <w:sz w:val="22"/>
          <w:szCs w:val="22"/>
        </w:rPr>
        <w:t>partisipan</w:t>
      </w:r>
      <w:proofErr w:type="spellEnd"/>
      <w:r w:rsidR="00217F82" w:rsidRPr="002805CF">
        <w:rPr>
          <w:sz w:val="22"/>
          <w:szCs w:val="22"/>
        </w:rPr>
        <w:t xml:space="preserve"> S </w:t>
      </w:r>
      <w:proofErr w:type="spellStart"/>
      <w:r w:rsidR="00217F82" w:rsidRPr="002805CF">
        <w:rPr>
          <w:sz w:val="22"/>
          <w:szCs w:val="22"/>
        </w:rPr>
        <w:t>menjadikan</w:t>
      </w:r>
      <w:proofErr w:type="spellEnd"/>
      <w:r w:rsidR="00217F82" w:rsidRPr="002805CF">
        <w:rPr>
          <w:sz w:val="22"/>
          <w:szCs w:val="22"/>
        </w:rPr>
        <w:t xml:space="preserve"> </w:t>
      </w:r>
      <w:proofErr w:type="spellStart"/>
      <w:r w:rsidR="00217F82" w:rsidRPr="002805CF">
        <w:rPr>
          <w:sz w:val="22"/>
          <w:szCs w:val="22"/>
        </w:rPr>
        <w:t>religiositas</w:t>
      </w:r>
      <w:proofErr w:type="spellEnd"/>
      <w:r w:rsidR="00217F82" w:rsidRPr="002805CF">
        <w:rPr>
          <w:sz w:val="22"/>
          <w:szCs w:val="22"/>
        </w:rPr>
        <w:t xml:space="preserve"> </w:t>
      </w:r>
      <w:proofErr w:type="spellStart"/>
      <w:r w:rsidR="00217F82" w:rsidRPr="002805CF">
        <w:rPr>
          <w:sz w:val="22"/>
          <w:szCs w:val="22"/>
        </w:rPr>
        <w:t>sebagai</w:t>
      </w:r>
      <w:proofErr w:type="spellEnd"/>
      <w:r w:rsidR="00217F82" w:rsidRPr="002805CF">
        <w:rPr>
          <w:sz w:val="22"/>
          <w:szCs w:val="22"/>
        </w:rPr>
        <w:t xml:space="preserve"> salah </w:t>
      </w:r>
      <w:proofErr w:type="spellStart"/>
      <w:r w:rsidR="00217F82" w:rsidRPr="002805CF">
        <w:rPr>
          <w:sz w:val="22"/>
          <w:szCs w:val="22"/>
        </w:rPr>
        <w:t>satu</w:t>
      </w:r>
      <w:proofErr w:type="spellEnd"/>
      <w:r w:rsidR="00217F82" w:rsidRPr="002805CF">
        <w:rPr>
          <w:sz w:val="22"/>
          <w:szCs w:val="22"/>
        </w:rPr>
        <w:t xml:space="preserve"> </w:t>
      </w:r>
      <w:proofErr w:type="spellStart"/>
      <w:r w:rsidR="00217F82" w:rsidRPr="002805CF">
        <w:rPr>
          <w:sz w:val="22"/>
          <w:szCs w:val="22"/>
        </w:rPr>
        <w:t>cara</w:t>
      </w:r>
      <w:proofErr w:type="spellEnd"/>
      <w:r w:rsidR="00217F82" w:rsidRPr="002805CF">
        <w:rPr>
          <w:sz w:val="22"/>
          <w:szCs w:val="22"/>
        </w:rPr>
        <w:t xml:space="preserve"> </w:t>
      </w:r>
      <w:proofErr w:type="spellStart"/>
      <w:r w:rsidR="00217F82" w:rsidRPr="002805CF">
        <w:rPr>
          <w:sz w:val="22"/>
          <w:szCs w:val="22"/>
        </w:rPr>
        <w:t>menenangkan</w:t>
      </w:r>
      <w:proofErr w:type="spellEnd"/>
      <w:r w:rsidR="00217F82" w:rsidRPr="002805CF">
        <w:rPr>
          <w:sz w:val="22"/>
          <w:szCs w:val="22"/>
        </w:rPr>
        <w:t xml:space="preserve"> </w:t>
      </w:r>
      <w:proofErr w:type="spellStart"/>
      <w:r w:rsidR="00217F82" w:rsidRPr="002805CF">
        <w:rPr>
          <w:sz w:val="22"/>
          <w:szCs w:val="22"/>
        </w:rPr>
        <w:t>pikiran</w:t>
      </w:r>
      <w:proofErr w:type="spellEnd"/>
      <w:r w:rsidR="00217F82" w:rsidRPr="002805CF">
        <w:rPr>
          <w:sz w:val="22"/>
          <w:szCs w:val="22"/>
        </w:rPr>
        <w:t xml:space="preserve"> </w:t>
      </w:r>
      <w:proofErr w:type="spellStart"/>
      <w:r w:rsidR="00217F82" w:rsidRPr="002805CF">
        <w:rPr>
          <w:sz w:val="22"/>
          <w:szCs w:val="22"/>
        </w:rPr>
        <w:t>ketika</w:t>
      </w:r>
      <w:proofErr w:type="spellEnd"/>
      <w:r w:rsidR="00217F82" w:rsidRPr="002805CF">
        <w:rPr>
          <w:sz w:val="22"/>
          <w:szCs w:val="22"/>
        </w:rPr>
        <w:t xml:space="preserve"> </w:t>
      </w:r>
      <w:proofErr w:type="spellStart"/>
      <w:r w:rsidR="00217F82" w:rsidRPr="002805CF">
        <w:rPr>
          <w:sz w:val="22"/>
          <w:szCs w:val="22"/>
        </w:rPr>
        <w:t>menghadapi</w:t>
      </w:r>
      <w:proofErr w:type="spellEnd"/>
      <w:r w:rsidR="00217F82" w:rsidRPr="002805CF">
        <w:rPr>
          <w:sz w:val="22"/>
          <w:szCs w:val="22"/>
        </w:rPr>
        <w:t xml:space="preserve"> problem </w:t>
      </w:r>
      <w:proofErr w:type="spellStart"/>
      <w:r w:rsidR="00217F82" w:rsidRPr="002805CF">
        <w:rPr>
          <w:sz w:val="22"/>
          <w:szCs w:val="22"/>
        </w:rPr>
        <w:t>tertentu</w:t>
      </w:r>
      <w:proofErr w:type="spellEnd"/>
      <w:r w:rsidR="00217F82" w:rsidRPr="002805CF">
        <w:rPr>
          <w:sz w:val="22"/>
          <w:szCs w:val="22"/>
        </w:rPr>
        <w:t>.</w:t>
      </w:r>
    </w:p>
    <w:p w14:paraId="60AF430B" w14:textId="0ADAC075" w:rsidR="00217F82" w:rsidRPr="002805CF" w:rsidRDefault="00ED7748" w:rsidP="002805CF">
      <w:pPr>
        <w:spacing w:line="360" w:lineRule="auto"/>
        <w:ind w:firstLine="567"/>
        <w:jc w:val="both"/>
        <w:rPr>
          <w:bCs/>
          <w:noProof/>
          <w:sz w:val="22"/>
          <w:szCs w:val="22"/>
          <w:lang w:val="id-ID"/>
        </w:rPr>
      </w:pPr>
      <w:r w:rsidRPr="002805CF">
        <w:rPr>
          <w:bCs/>
          <w:i/>
          <w:iCs/>
          <w:noProof/>
          <w:sz w:val="22"/>
          <w:szCs w:val="22"/>
          <w:lang w:val="id-ID"/>
        </w:rPr>
        <w:t>Kedua</w:t>
      </w:r>
      <w:r w:rsidRPr="002805CF">
        <w:rPr>
          <w:bCs/>
          <w:noProof/>
          <w:sz w:val="22"/>
          <w:szCs w:val="22"/>
          <w:lang w:val="id-ID"/>
        </w:rPr>
        <w:t xml:space="preserve">, partisipan YL. </w:t>
      </w:r>
      <w:r w:rsidR="00217F82" w:rsidRPr="002805CF">
        <w:rPr>
          <w:sz w:val="22"/>
          <w:szCs w:val="22"/>
        </w:rPr>
        <w:t xml:space="preserve">Pada </w:t>
      </w:r>
      <w:proofErr w:type="spellStart"/>
      <w:r w:rsidR="00217F82" w:rsidRPr="002805CF">
        <w:rPr>
          <w:sz w:val="22"/>
          <w:szCs w:val="22"/>
        </w:rPr>
        <w:t>awalnya</w:t>
      </w:r>
      <w:proofErr w:type="spellEnd"/>
      <w:r w:rsidR="00217F82" w:rsidRPr="002805CF">
        <w:rPr>
          <w:sz w:val="22"/>
          <w:szCs w:val="22"/>
        </w:rPr>
        <w:t xml:space="preserve">, </w:t>
      </w:r>
      <w:proofErr w:type="spellStart"/>
      <w:r w:rsidR="00217F82" w:rsidRPr="002805CF">
        <w:rPr>
          <w:sz w:val="22"/>
          <w:szCs w:val="22"/>
        </w:rPr>
        <w:t>partsipan</w:t>
      </w:r>
      <w:proofErr w:type="spellEnd"/>
      <w:r w:rsidR="00217F82" w:rsidRPr="002805CF">
        <w:rPr>
          <w:sz w:val="22"/>
          <w:szCs w:val="22"/>
        </w:rPr>
        <w:t xml:space="preserve"> YL </w:t>
      </w:r>
      <w:proofErr w:type="spellStart"/>
      <w:r w:rsidR="00217F82" w:rsidRPr="002805CF">
        <w:rPr>
          <w:sz w:val="22"/>
          <w:szCs w:val="22"/>
        </w:rPr>
        <w:t>merasa</w:t>
      </w:r>
      <w:proofErr w:type="spellEnd"/>
      <w:r w:rsidR="00217F82" w:rsidRPr="002805CF">
        <w:rPr>
          <w:sz w:val="22"/>
          <w:szCs w:val="22"/>
        </w:rPr>
        <w:t xml:space="preserve"> </w:t>
      </w:r>
      <w:proofErr w:type="spellStart"/>
      <w:r w:rsidR="00217F82" w:rsidRPr="002805CF">
        <w:rPr>
          <w:sz w:val="22"/>
          <w:szCs w:val="22"/>
        </w:rPr>
        <w:t>cukup</w:t>
      </w:r>
      <w:proofErr w:type="spellEnd"/>
      <w:r w:rsidR="00217F82" w:rsidRPr="002805CF">
        <w:rPr>
          <w:sz w:val="22"/>
          <w:szCs w:val="22"/>
        </w:rPr>
        <w:t xml:space="preserve"> </w:t>
      </w:r>
      <w:proofErr w:type="spellStart"/>
      <w:r w:rsidR="00217F82" w:rsidRPr="002805CF">
        <w:rPr>
          <w:sz w:val="22"/>
          <w:szCs w:val="22"/>
        </w:rPr>
        <w:t>kesulitan</w:t>
      </w:r>
      <w:proofErr w:type="spellEnd"/>
      <w:r w:rsidR="00217F82" w:rsidRPr="002805CF">
        <w:rPr>
          <w:sz w:val="22"/>
          <w:szCs w:val="22"/>
        </w:rPr>
        <w:t xml:space="preserve"> </w:t>
      </w:r>
      <w:proofErr w:type="spellStart"/>
      <w:r w:rsidR="00217F82" w:rsidRPr="002805CF">
        <w:rPr>
          <w:sz w:val="22"/>
          <w:szCs w:val="22"/>
        </w:rPr>
        <w:t>luar</w:t>
      </w:r>
      <w:proofErr w:type="spellEnd"/>
      <w:r w:rsidR="00217F82" w:rsidRPr="002805CF">
        <w:rPr>
          <w:sz w:val="22"/>
          <w:szCs w:val="22"/>
        </w:rPr>
        <w:t xml:space="preserve"> </w:t>
      </w:r>
      <w:proofErr w:type="spellStart"/>
      <w:r w:rsidR="00217F82" w:rsidRPr="002805CF">
        <w:rPr>
          <w:sz w:val="22"/>
          <w:szCs w:val="22"/>
        </w:rPr>
        <w:t>biasa</w:t>
      </w:r>
      <w:proofErr w:type="spellEnd"/>
      <w:r w:rsidR="00217F82" w:rsidRPr="002805CF">
        <w:rPr>
          <w:sz w:val="22"/>
          <w:szCs w:val="22"/>
        </w:rPr>
        <w:t xml:space="preserve"> </w:t>
      </w:r>
      <w:proofErr w:type="spellStart"/>
      <w:r w:rsidR="00217F82" w:rsidRPr="002805CF">
        <w:rPr>
          <w:sz w:val="22"/>
          <w:szCs w:val="22"/>
        </w:rPr>
        <w:t>untuk</w:t>
      </w:r>
      <w:proofErr w:type="spellEnd"/>
      <w:r w:rsidR="00217F82" w:rsidRPr="002805CF">
        <w:rPr>
          <w:sz w:val="22"/>
          <w:szCs w:val="22"/>
        </w:rPr>
        <w:t xml:space="preserve"> </w:t>
      </w:r>
      <w:proofErr w:type="spellStart"/>
      <w:r w:rsidR="00217F82" w:rsidRPr="002805CF">
        <w:rPr>
          <w:sz w:val="22"/>
          <w:szCs w:val="22"/>
        </w:rPr>
        <w:t>memenuhi</w:t>
      </w:r>
      <w:proofErr w:type="spellEnd"/>
      <w:r w:rsidR="00217F82" w:rsidRPr="002805CF">
        <w:rPr>
          <w:sz w:val="22"/>
          <w:szCs w:val="22"/>
        </w:rPr>
        <w:t xml:space="preserve"> </w:t>
      </w:r>
      <w:proofErr w:type="spellStart"/>
      <w:r w:rsidR="00217F82" w:rsidRPr="002805CF">
        <w:rPr>
          <w:sz w:val="22"/>
          <w:szCs w:val="22"/>
        </w:rPr>
        <w:t>tuntutan</w:t>
      </w:r>
      <w:proofErr w:type="spellEnd"/>
      <w:r w:rsidR="00217F82" w:rsidRPr="002805CF">
        <w:rPr>
          <w:sz w:val="22"/>
          <w:szCs w:val="22"/>
        </w:rPr>
        <w:t xml:space="preserve"> </w:t>
      </w:r>
      <w:proofErr w:type="spellStart"/>
      <w:r w:rsidR="00217F82" w:rsidRPr="002805CF">
        <w:rPr>
          <w:sz w:val="22"/>
          <w:szCs w:val="22"/>
        </w:rPr>
        <w:t>adat</w:t>
      </w:r>
      <w:proofErr w:type="spellEnd"/>
      <w:r w:rsidR="00217F82" w:rsidRPr="002805CF">
        <w:rPr>
          <w:sz w:val="22"/>
          <w:szCs w:val="22"/>
        </w:rPr>
        <w:t xml:space="preserve"> yang </w:t>
      </w:r>
      <w:proofErr w:type="spellStart"/>
      <w:r w:rsidR="00217F82" w:rsidRPr="002805CF">
        <w:rPr>
          <w:sz w:val="22"/>
          <w:szCs w:val="22"/>
        </w:rPr>
        <w:t>diajukan</w:t>
      </w:r>
      <w:proofErr w:type="spellEnd"/>
      <w:r w:rsidR="00217F82" w:rsidRPr="002805CF">
        <w:rPr>
          <w:sz w:val="22"/>
          <w:szCs w:val="22"/>
        </w:rPr>
        <w:t xml:space="preserve"> oleh </w:t>
      </w:r>
      <w:proofErr w:type="spellStart"/>
      <w:r w:rsidR="00217F82" w:rsidRPr="002805CF">
        <w:rPr>
          <w:sz w:val="22"/>
          <w:szCs w:val="22"/>
        </w:rPr>
        <w:t>keluarga</w:t>
      </w:r>
      <w:proofErr w:type="spellEnd"/>
      <w:r w:rsidR="00217F82" w:rsidRPr="002805CF">
        <w:rPr>
          <w:sz w:val="22"/>
          <w:szCs w:val="22"/>
        </w:rPr>
        <w:t xml:space="preserve"> </w:t>
      </w:r>
      <w:proofErr w:type="spellStart"/>
      <w:r w:rsidR="00217F82" w:rsidRPr="002805CF">
        <w:rPr>
          <w:sz w:val="22"/>
          <w:szCs w:val="22"/>
        </w:rPr>
        <w:t>pihak</w:t>
      </w:r>
      <w:proofErr w:type="spellEnd"/>
      <w:r w:rsidR="00217F82" w:rsidRPr="002805CF">
        <w:rPr>
          <w:sz w:val="22"/>
          <w:szCs w:val="22"/>
        </w:rPr>
        <w:t xml:space="preserve"> </w:t>
      </w:r>
      <w:proofErr w:type="spellStart"/>
      <w:r w:rsidR="00217F82" w:rsidRPr="002805CF">
        <w:rPr>
          <w:sz w:val="22"/>
          <w:szCs w:val="22"/>
        </w:rPr>
        <w:t>perempuan</w:t>
      </w:r>
      <w:proofErr w:type="spellEnd"/>
      <w:r w:rsidR="00217F82" w:rsidRPr="002805CF">
        <w:rPr>
          <w:sz w:val="22"/>
          <w:szCs w:val="22"/>
        </w:rPr>
        <w:t xml:space="preserve"> </w:t>
      </w:r>
      <w:proofErr w:type="spellStart"/>
      <w:r w:rsidR="00217F82" w:rsidRPr="002805CF">
        <w:rPr>
          <w:sz w:val="22"/>
          <w:szCs w:val="22"/>
        </w:rPr>
        <w:t>yakni</w:t>
      </w:r>
      <w:proofErr w:type="spellEnd"/>
      <w:r w:rsidR="00217F82" w:rsidRPr="002805CF">
        <w:rPr>
          <w:sz w:val="22"/>
          <w:szCs w:val="22"/>
        </w:rPr>
        <w:t xml:space="preserve"> 3 </w:t>
      </w:r>
      <w:proofErr w:type="spellStart"/>
      <w:r w:rsidR="00217F82" w:rsidRPr="002805CF">
        <w:rPr>
          <w:sz w:val="22"/>
          <w:szCs w:val="22"/>
        </w:rPr>
        <w:t>buah</w:t>
      </w:r>
      <w:proofErr w:type="spellEnd"/>
      <w:r w:rsidR="00217F82" w:rsidRPr="002805CF">
        <w:rPr>
          <w:sz w:val="22"/>
          <w:szCs w:val="22"/>
        </w:rPr>
        <w:t xml:space="preserve"> </w:t>
      </w:r>
      <w:proofErr w:type="spellStart"/>
      <w:r w:rsidR="00217F82" w:rsidRPr="002805CF">
        <w:rPr>
          <w:sz w:val="22"/>
          <w:szCs w:val="22"/>
        </w:rPr>
        <w:t>batang</w:t>
      </w:r>
      <w:proofErr w:type="spellEnd"/>
      <w:r w:rsidR="00217F82" w:rsidRPr="002805CF">
        <w:rPr>
          <w:sz w:val="22"/>
          <w:szCs w:val="22"/>
        </w:rPr>
        <w:t xml:space="preserve"> </w:t>
      </w:r>
      <w:proofErr w:type="spellStart"/>
      <w:r w:rsidR="00217F82" w:rsidRPr="002805CF">
        <w:rPr>
          <w:sz w:val="22"/>
          <w:szCs w:val="22"/>
        </w:rPr>
        <w:t>gading</w:t>
      </w:r>
      <w:proofErr w:type="spellEnd"/>
      <w:r w:rsidR="00217F82" w:rsidRPr="002805CF">
        <w:rPr>
          <w:sz w:val="22"/>
          <w:szCs w:val="22"/>
        </w:rPr>
        <w:t xml:space="preserve"> </w:t>
      </w:r>
      <w:proofErr w:type="spellStart"/>
      <w:r w:rsidR="00217F82" w:rsidRPr="002805CF">
        <w:rPr>
          <w:sz w:val="22"/>
          <w:szCs w:val="22"/>
        </w:rPr>
        <w:t>dibayar</w:t>
      </w:r>
      <w:proofErr w:type="spellEnd"/>
      <w:r w:rsidR="00217F82" w:rsidRPr="002805CF">
        <w:rPr>
          <w:sz w:val="22"/>
          <w:szCs w:val="22"/>
        </w:rPr>
        <w:t xml:space="preserve"> </w:t>
      </w:r>
      <w:proofErr w:type="spellStart"/>
      <w:r w:rsidR="00217F82" w:rsidRPr="002805CF">
        <w:rPr>
          <w:sz w:val="22"/>
          <w:szCs w:val="22"/>
        </w:rPr>
        <w:t>tunai</w:t>
      </w:r>
      <w:proofErr w:type="spellEnd"/>
      <w:r w:rsidR="00217F82" w:rsidRPr="002805CF">
        <w:rPr>
          <w:sz w:val="22"/>
          <w:szCs w:val="22"/>
        </w:rPr>
        <w:t xml:space="preserve">. </w:t>
      </w:r>
      <w:proofErr w:type="spellStart"/>
      <w:r w:rsidR="00217F82" w:rsidRPr="002805CF">
        <w:rPr>
          <w:sz w:val="22"/>
          <w:szCs w:val="22"/>
        </w:rPr>
        <w:t>Menghadapi</w:t>
      </w:r>
      <w:proofErr w:type="spellEnd"/>
      <w:r w:rsidR="00217F82" w:rsidRPr="002805CF">
        <w:rPr>
          <w:sz w:val="22"/>
          <w:szCs w:val="22"/>
        </w:rPr>
        <w:t xml:space="preserve"> </w:t>
      </w:r>
      <w:proofErr w:type="spellStart"/>
      <w:r w:rsidR="00217F82" w:rsidRPr="002805CF">
        <w:rPr>
          <w:sz w:val="22"/>
          <w:szCs w:val="22"/>
        </w:rPr>
        <w:t>tuntutan</w:t>
      </w:r>
      <w:proofErr w:type="spellEnd"/>
      <w:r w:rsidR="00217F82" w:rsidRPr="002805CF">
        <w:rPr>
          <w:sz w:val="22"/>
          <w:szCs w:val="22"/>
        </w:rPr>
        <w:t xml:space="preserve"> </w:t>
      </w:r>
      <w:proofErr w:type="spellStart"/>
      <w:r w:rsidR="00217F82" w:rsidRPr="002805CF">
        <w:rPr>
          <w:sz w:val="22"/>
          <w:szCs w:val="22"/>
        </w:rPr>
        <w:t>itu</w:t>
      </w:r>
      <w:proofErr w:type="spellEnd"/>
      <w:r w:rsidR="00217F82" w:rsidRPr="002805CF">
        <w:rPr>
          <w:sz w:val="22"/>
          <w:szCs w:val="22"/>
        </w:rPr>
        <w:t xml:space="preserve">, </w:t>
      </w:r>
      <w:proofErr w:type="spellStart"/>
      <w:r w:rsidR="00217F82" w:rsidRPr="002805CF">
        <w:rPr>
          <w:sz w:val="22"/>
          <w:szCs w:val="22"/>
        </w:rPr>
        <w:t>apalagi</w:t>
      </w:r>
      <w:proofErr w:type="spellEnd"/>
      <w:r w:rsidR="00217F82" w:rsidRPr="002805CF">
        <w:rPr>
          <w:sz w:val="22"/>
          <w:szCs w:val="22"/>
        </w:rPr>
        <w:t xml:space="preserve"> </w:t>
      </w:r>
      <w:proofErr w:type="spellStart"/>
      <w:r w:rsidR="00217F82" w:rsidRPr="002805CF">
        <w:rPr>
          <w:sz w:val="22"/>
          <w:szCs w:val="22"/>
        </w:rPr>
        <w:t>dengan</w:t>
      </w:r>
      <w:proofErr w:type="spellEnd"/>
      <w:r w:rsidR="00217F82" w:rsidRPr="002805CF">
        <w:rPr>
          <w:sz w:val="22"/>
          <w:szCs w:val="22"/>
        </w:rPr>
        <w:t xml:space="preserve"> </w:t>
      </w:r>
      <w:proofErr w:type="spellStart"/>
      <w:r w:rsidR="00217F82" w:rsidRPr="002805CF">
        <w:rPr>
          <w:sz w:val="22"/>
          <w:szCs w:val="22"/>
        </w:rPr>
        <w:t>tamatan</w:t>
      </w:r>
      <w:proofErr w:type="spellEnd"/>
      <w:r w:rsidR="00217F82" w:rsidRPr="002805CF">
        <w:rPr>
          <w:sz w:val="22"/>
          <w:szCs w:val="22"/>
        </w:rPr>
        <w:t xml:space="preserve"> </w:t>
      </w:r>
      <w:proofErr w:type="spellStart"/>
      <w:r w:rsidR="00217F82" w:rsidRPr="002805CF">
        <w:rPr>
          <w:sz w:val="22"/>
          <w:szCs w:val="22"/>
        </w:rPr>
        <w:t>Sekolah</w:t>
      </w:r>
      <w:proofErr w:type="spellEnd"/>
      <w:r w:rsidR="00217F82" w:rsidRPr="002805CF">
        <w:rPr>
          <w:sz w:val="22"/>
          <w:szCs w:val="22"/>
        </w:rPr>
        <w:t xml:space="preserve"> Dasar (SD), YL </w:t>
      </w:r>
      <w:proofErr w:type="spellStart"/>
      <w:r w:rsidR="00217F82" w:rsidRPr="002805CF">
        <w:rPr>
          <w:sz w:val="22"/>
          <w:szCs w:val="22"/>
        </w:rPr>
        <w:t>cukup</w:t>
      </w:r>
      <w:proofErr w:type="spellEnd"/>
      <w:r w:rsidR="00217F82" w:rsidRPr="002805CF">
        <w:rPr>
          <w:sz w:val="22"/>
          <w:szCs w:val="22"/>
        </w:rPr>
        <w:t xml:space="preserve"> </w:t>
      </w:r>
      <w:proofErr w:type="spellStart"/>
      <w:r w:rsidR="00217F82" w:rsidRPr="002805CF">
        <w:rPr>
          <w:sz w:val="22"/>
          <w:szCs w:val="22"/>
        </w:rPr>
        <w:t>sulit</w:t>
      </w:r>
      <w:proofErr w:type="spellEnd"/>
      <w:r w:rsidR="00217F82" w:rsidRPr="002805CF">
        <w:rPr>
          <w:sz w:val="22"/>
          <w:szCs w:val="22"/>
        </w:rPr>
        <w:t xml:space="preserve"> </w:t>
      </w:r>
      <w:proofErr w:type="spellStart"/>
      <w:r w:rsidR="00217F82" w:rsidRPr="002805CF">
        <w:rPr>
          <w:sz w:val="22"/>
          <w:szCs w:val="22"/>
        </w:rPr>
        <w:t>mendapatkan</w:t>
      </w:r>
      <w:proofErr w:type="spellEnd"/>
      <w:r w:rsidR="00217F82" w:rsidRPr="002805CF">
        <w:rPr>
          <w:sz w:val="22"/>
          <w:szCs w:val="22"/>
        </w:rPr>
        <w:t xml:space="preserve"> </w:t>
      </w:r>
      <w:proofErr w:type="spellStart"/>
      <w:r w:rsidR="00217F82" w:rsidRPr="002805CF">
        <w:rPr>
          <w:sz w:val="22"/>
          <w:szCs w:val="22"/>
        </w:rPr>
        <w:t>pekerjaan</w:t>
      </w:r>
      <w:proofErr w:type="spellEnd"/>
      <w:r w:rsidR="00217F82" w:rsidRPr="002805CF">
        <w:rPr>
          <w:sz w:val="22"/>
          <w:szCs w:val="22"/>
        </w:rPr>
        <w:t xml:space="preserve"> </w:t>
      </w:r>
      <w:proofErr w:type="spellStart"/>
      <w:r w:rsidR="00217F82" w:rsidRPr="002805CF">
        <w:rPr>
          <w:sz w:val="22"/>
          <w:szCs w:val="22"/>
        </w:rPr>
        <w:t>dengan</w:t>
      </w:r>
      <w:proofErr w:type="spellEnd"/>
      <w:r w:rsidR="00217F82" w:rsidRPr="002805CF">
        <w:rPr>
          <w:sz w:val="22"/>
          <w:szCs w:val="22"/>
        </w:rPr>
        <w:t xml:space="preserve"> </w:t>
      </w:r>
      <w:proofErr w:type="spellStart"/>
      <w:r w:rsidR="00217F82" w:rsidRPr="002805CF">
        <w:rPr>
          <w:sz w:val="22"/>
          <w:szCs w:val="22"/>
        </w:rPr>
        <w:t>penghasilan</w:t>
      </w:r>
      <w:proofErr w:type="spellEnd"/>
      <w:r w:rsidR="00217F82" w:rsidRPr="002805CF">
        <w:rPr>
          <w:sz w:val="22"/>
          <w:szCs w:val="22"/>
        </w:rPr>
        <w:t xml:space="preserve"> yang </w:t>
      </w:r>
      <w:proofErr w:type="spellStart"/>
      <w:r w:rsidR="00217F82" w:rsidRPr="002805CF">
        <w:rPr>
          <w:sz w:val="22"/>
          <w:szCs w:val="22"/>
        </w:rPr>
        <w:t>memadai</w:t>
      </w:r>
      <w:proofErr w:type="spellEnd"/>
      <w:r w:rsidR="00217F82" w:rsidRPr="002805CF">
        <w:rPr>
          <w:sz w:val="22"/>
          <w:szCs w:val="22"/>
        </w:rPr>
        <w:t xml:space="preserve">. </w:t>
      </w:r>
      <w:proofErr w:type="spellStart"/>
      <w:r w:rsidR="00217F82" w:rsidRPr="002805CF">
        <w:rPr>
          <w:sz w:val="22"/>
          <w:szCs w:val="22"/>
        </w:rPr>
        <w:t>Pekerjaannya</w:t>
      </w:r>
      <w:proofErr w:type="spellEnd"/>
      <w:r w:rsidR="00217F82" w:rsidRPr="002805CF">
        <w:rPr>
          <w:sz w:val="22"/>
          <w:szCs w:val="22"/>
        </w:rPr>
        <w:t xml:space="preserve"> </w:t>
      </w:r>
      <w:proofErr w:type="spellStart"/>
      <w:r w:rsidR="00217F82" w:rsidRPr="002805CF">
        <w:rPr>
          <w:sz w:val="22"/>
          <w:szCs w:val="22"/>
        </w:rPr>
        <w:t>saat</w:t>
      </w:r>
      <w:proofErr w:type="spellEnd"/>
      <w:r w:rsidR="00217F82" w:rsidRPr="002805CF">
        <w:rPr>
          <w:sz w:val="22"/>
          <w:szCs w:val="22"/>
        </w:rPr>
        <w:t xml:space="preserve"> </w:t>
      </w:r>
      <w:proofErr w:type="spellStart"/>
      <w:r w:rsidR="00217F82" w:rsidRPr="002805CF">
        <w:rPr>
          <w:sz w:val="22"/>
          <w:szCs w:val="22"/>
        </w:rPr>
        <w:t>itu</w:t>
      </w:r>
      <w:proofErr w:type="spellEnd"/>
      <w:r w:rsidR="00217F82" w:rsidRPr="002805CF">
        <w:rPr>
          <w:sz w:val="22"/>
          <w:szCs w:val="22"/>
        </w:rPr>
        <w:t xml:space="preserve"> </w:t>
      </w:r>
      <w:proofErr w:type="spellStart"/>
      <w:r w:rsidR="00217F82" w:rsidRPr="002805CF">
        <w:rPr>
          <w:sz w:val="22"/>
          <w:szCs w:val="22"/>
        </w:rPr>
        <w:t>sebagai</w:t>
      </w:r>
      <w:proofErr w:type="spellEnd"/>
      <w:r w:rsidR="00217F82" w:rsidRPr="002805CF">
        <w:rPr>
          <w:sz w:val="22"/>
          <w:szCs w:val="22"/>
        </w:rPr>
        <w:t xml:space="preserve"> </w:t>
      </w:r>
      <w:proofErr w:type="spellStart"/>
      <w:r w:rsidR="00217F82" w:rsidRPr="002805CF">
        <w:rPr>
          <w:sz w:val="22"/>
          <w:szCs w:val="22"/>
        </w:rPr>
        <w:t>seorang</w:t>
      </w:r>
      <w:proofErr w:type="spellEnd"/>
      <w:r w:rsidR="00217F82" w:rsidRPr="002805CF">
        <w:rPr>
          <w:sz w:val="22"/>
          <w:szCs w:val="22"/>
        </w:rPr>
        <w:t xml:space="preserve"> </w:t>
      </w:r>
      <w:proofErr w:type="spellStart"/>
      <w:r w:rsidR="00217F82" w:rsidRPr="002805CF">
        <w:rPr>
          <w:sz w:val="22"/>
          <w:szCs w:val="22"/>
        </w:rPr>
        <w:t>tukang</w:t>
      </w:r>
      <w:proofErr w:type="spellEnd"/>
      <w:r w:rsidR="00217F82" w:rsidRPr="002805CF">
        <w:rPr>
          <w:sz w:val="22"/>
          <w:szCs w:val="22"/>
        </w:rPr>
        <w:t xml:space="preserve"> </w:t>
      </w:r>
      <w:proofErr w:type="spellStart"/>
      <w:r w:rsidR="00217F82" w:rsidRPr="002805CF">
        <w:rPr>
          <w:sz w:val="22"/>
          <w:szCs w:val="22"/>
        </w:rPr>
        <w:t>bangunan</w:t>
      </w:r>
      <w:proofErr w:type="spellEnd"/>
      <w:r w:rsidR="00217F82" w:rsidRPr="002805CF">
        <w:rPr>
          <w:sz w:val="22"/>
          <w:szCs w:val="22"/>
        </w:rPr>
        <w:t xml:space="preserve"> </w:t>
      </w:r>
      <w:proofErr w:type="spellStart"/>
      <w:r w:rsidR="00217F82" w:rsidRPr="002805CF">
        <w:rPr>
          <w:sz w:val="22"/>
          <w:szCs w:val="22"/>
        </w:rPr>
        <w:t>tidak</w:t>
      </w:r>
      <w:proofErr w:type="spellEnd"/>
      <w:r w:rsidR="00217F82" w:rsidRPr="002805CF">
        <w:rPr>
          <w:sz w:val="22"/>
          <w:szCs w:val="22"/>
        </w:rPr>
        <w:t xml:space="preserve"> </w:t>
      </w:r>
      <w:proofErr w:type="spellStart"/>
      <w:r w:rsidR="00217F82" w:rsidRPr="002805CF">
        <w:rPr>
          <w:sz w:val="22"/>
          <w:szCs w:val="22"/>
        </w:rPr>
        <w:t>menghasilkan</w:t>
      </w:r>
      <w:proofErr w:type="spellEnd"/>
      <w:r w:rsidR="00217F82" w:rsidRPr="002805CF">
        <w:rPr>
          <w:sz w:val="22"/>
          <w:szCs w:val="22"/>
        </w:rPr>
        <w:t xml:space="preserve"> </w:t>
      </w:r>
      <w:proofErr w:type="spellStart"/>
      <w:r w:rsidR="00217F82" w:rsidRPr="002805CF">
        <w:rPr>
          <w:sz w:val="22"/>
          <w:szCs w:val="22"/>
        </w:rPr>
        <w:t>pendapatan</w:t>
      </w:r>
      <w:proofErr w:type="spellEnd"/>
      <w:r w:rsidR="00217F82" w:rsidRPr="002805CF">
        <w:rPr>
          <w:sz w:val="22"/>
          <w:szCs w:val="22"/>
        </w:rPr>
        <w:t xml:space="preserve"> yang </w:t>
      </w:r>
      <w:proofErr w:type="spellStart"/>
      <w:r w:rsidR="00217F82" w:rsidRPr="002805CF">
        <w:rPr>
          <w:sz w:val="22"/>
          <w:szCs w:val="22"/>
        </w:rPr>
        <w:t>cukup</w:t>
      </w:r>
      <w:proofErr w:type="spellEnd"/>
      <w:r w:rsidR="00217F82" w:rsidRPr="002805CF">
        <w:rPr>
          <w:sz w:val="22"/>
          <w:szCs w:val="22"/>
        </w:rPr>
        <w:t xml:space="preserve">. </w:t>
      </w:r>
      <w:proofErr w:type="spellStart"/>
      <w:r w:rsidR="00217F82" w:rsidRPr="002805CF">
        <w:rPr>
          <w:sz w:val="22"/>
          <w:szCs w:val="22"/>
        </w:rPr>
        <w:t>Apalagi</w:t>
      </w:r>
      <w:proofErr w:type="spellEnd"/>
      <w:r w:rsidR="00217F82" w:rsidRPr="002805CF">
        <w:rPr>
          <w:sz w:val="22"/>
          <w:szCs w:val="22"/>
        </w:rPr>
        <w:t xml:space="preserve">, YL </w:t>
      </w:r>
      <w:proofErr w:type="spellStart"/>
      <w:r w:rsidR="00217F82" w:rsidRPr="002805CF">
        <w:rPr>
          <w:sz w:val="22"/>
          <w:szCs w:val="22"/>
        </w:rPr>
        <w:t>hanya</w:t>
      </w:r>
      <w:proofErr w:type="spellEnd"/>
      <w:r w:rsidR="00217F82" w:rsidRPr="002805CF">
        <w:rPr>
          <w:sz w:val="22"/>
          <w:szCs w:val="22"/>
        </w:rPr>
        <w:t xml:space="preserve"> </w:t>
      </w:r>
      <w:proofErr w:type="spellStart"/>
      <w:r w:rsidR="00217F82" w:rsidRPr="002805CF">
        <w:rPr>
          <w:sz w:val="22"/>
          <w:szCs w:val="22"/>
        </w:rPr>
        <w:t>bisa</w:t>
      </w:r>
      <w:proofErr w:type="spellEnd"/>
      <w:r w:rsidR="00217F82" w:rsidRPr="002805CF">
        <w:rPr>
          <w:sz w:val="22"/>
          <w:szCs w:val="22"/>
        </w:rPr>
        <w:t xml:space="preserve"> </w:t>
      </w:r>
      <w:proofErr w:type="spellStart"/>
      <w:r w:rsidR="00217F82" w:rsidRPr="002805CF">
        <w:rPr>
          <w:sz w:val="22"/>
          <w:szCs w:val="22"/>
        </w:rPr>
        <w:t>bekerja</w:t>
      </w:r>
      <w:proofErr w:type="spellEnd"/>
      <w:r w:rsidR="00217F82" w:rsidRPr="002805CF">
        <w:rPr>
          <w:sz w:val="22"/>
          <w:szCs w:val="22"/>
        </w:rPr>
        <w:t xml:space="preserve"> </w:t>
      </w:r>
      <w:proofErr w:type="spellStart"/>
      <w:r w:rsidR="00217F82" w:rsidRPr="002805CF">
        <w:rPr>
          <w:sz w:val="22"/>
          <w:szCs w:val="22"/>
        </w:rPr>
        <w:t>tergantung</w:t>
      </w:r>
      <w:proofErr w:type="spellEnd"/>
      <w:r w:rsidR="00217F82" w:rsidRPr="002805CF">
        <w:rPr>
          <w:sz w:val="22"/>
          <w:szCs w:val="22"/>
        </w:rPr>
        <w:t xml:space="preserve"> </w:t>
      </w:r>
      <w:proofErr w:type="spellStart"/>
      <w:r w:rsidR="00217F82" w:rsidRPr="002805CF">
        <w:rPr>
          <w:sz w:val="22"/>
          <w:szCs w:val="22"/>
        </w:rPr>
        <w:t>dari</w:t>
      </w:r>
      <w:proofErr w:type="spellEnd"/>
      <w:r w:rsidR="00217F82" w:rsidRPr="002805CF">
        <w:rPr>
          <w:sz w:val="22"/>
          <w:szCs w:val="22"/>
        </w:rPr>
        <w:t xml:space="preserve"> </w:t>
      </w:r>
      <w:proofErr w:type="spellStart"/>
      <w:r w:rsidR="00217F82" w:rsidRPr="002805CF">
        <w:rPr>
          <w:sz w:val="22"/>
          <w:szCs w:val="22"/>
        </w:rPr>
        <w:t>adanya</w:t>
      </w:r>
      <w:proofErr w:type="spellEnd"/>
      <w:r w:rsidR="00217F82" w:rsidRPr="002805CF">
        <w:rPr>
          <w:sz w:val="22"/>
          <w:szCs w:val="22"/>
        </w:rPr>
        <w:t xml:space="preserve"> </w:t>
      </w:r>
      <w:proofErr w:type="spellStart"/>
      <w:r w:rsidR="00217F82" w:rsidRPr="002805CF">
        <w:rPr>
          <w:sz w:val="22"/>
          <w:szCs w:val="22"/>
        </w:rPr>
        <w:t>panggilan</w:t>
      </w:r>
      <w:proofErr w:type="spellEnd"/>
      <w:r w:rsidR="00217F82" w:rsidRPr="002805CF">
        <w:rPr>
          <w:sz w:val="22"/>
          <w:szCs w:val="22"/>
        </w:rPr>
        <w:t xml:space="preserve"> </w:t>
      </w:r>
      <w:proofErr w:type="spellStart"/>
      <w:r w:rsidR="00217F82" w:rsidRPr="002805CF">
        <w:rPr>
          <w:sz w:val="22"/>
          <w:szCs w:val="22"/>
        </w:rPr>
        <w:t>dari</w:t>
      </w:r>
      <w:proofErr w:type="spellEnd"/>
      <w:r w:rsidR="00217F82" w:rsidRPr="002805CF">
        <w:rPr>
          <w:sz w:val="22"/>
          <w:szCs w:val="22"/>
        </w:rPr>
        <w:t xml:space="preserve"> yang </w:t>
      </w:r>
      <w:proofErr w:type="spellStart"/>
      <w:r w:rsidR="00217F82" w:rsidRPr="002805CF">
        <w:rPr>
          <w:sz w:val="22"/>
          <w:szCs w:val="22"/>
        </w:rPr>
        <w:t>membutuhkan</w:t>
      </w:r>
      <w:proofErr w:type="spellEnd"/>
      <w:r w:rsidR="00217F82" w:rsidRPr="002805CF">
        <w:rPr>
          <w:sz w:val="22"/>
          <w:szCs w:val="22"/>
        </w:rPr>
        <w:t xml:space="preserve">. </w:t>
      </w:r>
      <w:proofErr w:type="spellStart"/>
      <w:r w:rsidR="00217F82" w:rsidRPr="002805CF">
        <w:rPr>
          <w:sz w:val="22"/>
          <w:szCs w:val="22"/>
        </w:rPr>
        <w:t>Didera</w:t>
      </w:r>
      <w:proofErr w:type="spellEnd"/>
      <w:r w:rsidR="00217F82" w:rsidRPr="002805CF">
        <w:rPr>
          <w:sz w:val="22"/>
          <w:szCs w:val="22"/>
        </w:rPr>
        <w:t xml:space="preserve"> </w:t>
      </w:r>
      <w:proofErr w:type="spellStart"/>
      <w:r w:rsidR="00217F82" w:rsidRPr="002805CF">
        <w:rPr>
          <w:sz w:val="22"/>
          <w:szCs w:val="22"/>
        </w:rPr>
        <w:t>dengan</w:t>
      </w:r>
      <w:proofErr w:type="spellEnd"/>
      <w:r w:rsidR="00217F82" w:rsidRPr="002805CF">
        <w:rPr>
          <w:sz w:val="22"/>
          <w:szCs w:val="22"/>
        </w:rPr>
        <w:t xml:space="preserve"> </w:t>
      </w:r>
      <w:proofErr w:type="spellStart"/>
      <w:r w:rsidR="00217F82" w:rsidRPr="002805CF">
        <w:rPr>
          <w:sz w:val="22"/>
          <w:szCs w:val="22"/>
        </w:rPr>
        <w:t>pelbagai</w:t>
      </w:r>
      <w:proofErr w:type="spellEnd"/>
      <w:r w:rsidR="00217F82" w:rsidRPr="002805CF">
        <w:rPr>
          <w:sz w:val="22"/>
          <w:szCs w:val="22"/>
        </w:rPr>
        <w:t xml:space="preserve"> </w:t>
      </w:r>
      <w:proofErr w:type="spellStart"/>
      <w:r w:rsidR="00217F82" w:rsidRPr="002805CF">
        <w:rPr>
          <w:sz w:val="22"/>
          <w:szCs w:val="22"/>
        </w:rPr>
        <w:t>kekalutan</w:t>
      </w:r>
      <w:proofErr w:type="spellEnd"/>
      <w:r w:rsidR="00217F82" w:rsidRPr="002805CF">
        <w:rPr>
          <w:sz w:val="22"/>
          <w:szCs w:val="22"/>
        </w:rPr>
        <w:t xml:space="preserve">, YL </w:t>
      </w:r>
      <w:proofErr w:type="spellStart"/>
      <w:r w:rsidR="00217F82" w:rsidRPr="002805CF">
        <w:rPr>
          <w:sz w:val="22"/>
          <w:szCs w:val="22"/>
        </w:rPr>
        <w:t>kemudian</w:t>
      </w:r>
      <w:proofErr w:type="spellEnd"/>
      <w:r w:rsidR="00217F82" w:rsidRPr="002805CF">
        <w:rPr>
          <w:sz w:val="22"/>
          <w:szCs w:val="22"/>
        </w:rPr>
        <w:t xml:space="preserve"> </w:t>
      </w:r>
      <w:proofErr w:type="spellStart"/>
      <w:r w:rsidR="00217F82" w:rsidRPr="002805CF">
        <w:rPr>
          <w:sz w:val="22"/>
          <w:szCs w:val="22"/>
        </w:rPr>
        <w:t>berkonsultasi</w:t>
      </w:r>
      <w:proofErr w:type="spellEnd"/>
      <w:r w:rsidR="00217F82" w:rsidRPr="002805CF">
        <w:rPr>
          <w:sz w:val="22"/>
          <w:szCs w:val="22"/>
        </w:rPr>
        <w:t xml:space="preserve"> </w:t>
      </w:r>
      <w:proofErr w:type="spellStart"/>
      <w:r w:rsidR="00217F82" w:rsidRPr="002805CF">
        <w:rPr>
          <w:sz w:val="22"/>
          <w:szCs w:val="22"/>
        </w:rPr>
        <w:t>dengan</w:t>
      </w:r>
      <w:proofErr w:type="spellEnd"/>
      <w:r w:rsidR="00217F82" w:rsidRPr="002805CF">
        <w:rPr>
          <w:sz w:val="22"/>
          <w:szCs w:val="22"/>
        </w:rPr>
        <w:t xml:space="preserve"> GP yang </w:t>
      </w:r>
      <w:proofErr w:type="spellStart"/>
      <w:r w:rsidR="00217F82" w:rsidRPr="002805CF">
        <w:rPr>
          <w:sz w:val="22"/>
          <w:szCs w:val="22"/>
        </w:rPr>
        <w:t>adalah</w:t>
      </w:r>
      <w:proofErr w:type="spellEnd"/>
      <w:r w:rsidR="00217F82" w:rsidRPr="002805CF">
        <w:rPr>
          <w:sz w:val="22"/>
          <w:szCs w:val="22"/>
        </w:rPr>
        <w:t xml:space="preserve"> </w:t>
      </w:r>
      <w:proofErr w:type="spellStart"/>
      <w:r w:rsidR="00217F82" w:rsidRPr="002805CF">
        <w:rPr>
          <w:sz w:val="22"/>
          <w:szCs w:val="22"/>
        </w:rPr>
        <w:t>kakak</w:t>
      </w:r>
      <w:proofErr w:type="spellEnd"/>
      <w:r w:rsidR="00217F82" w:rsidRPr="002805CF">
        <w:rPr>
          <w:sz w:val="22"/>
          <w:szCs w:val="22"/>
        </w:rPr>
        <w:t xml:space="preserve"> </w:t>
      </w:r>
      <w:proofErr w:type="spellStart"/>
      <w:r w:rsidR="00217F82" w:rsidRPr="002805CF">
        <w:rPr>
          <w:sz w:val="22"/>
          <w:szCs w:val="22"/>
        </w:rPr>
        <w:t>kandungnya</w:t>
      </w:r>
      <w:proofErr w:type="spellEnd"/>
      <w:r w:rsidR="00217F82" w:rsidRPr="002805CF">
        <w:rPr>
          <w:sz w:val="22"/>
          <w:szCs w:val="22"/>
        </w:rPr>
        <w:t xml:space="preserve"> </w:t>
      </w:r>
      <w:proofErr w:type="spellStart"/>
      <w:r w:rsidR="00217F82" w:rsidRPr="002805CF">
        <w:rPr>
          <w:sz w:val="22"/>
          <w:szCs w:val="22"/>
        </w:rPr>
        <w:t>untuk</w:t>
      </w:r>
      <w:proofErr w:type="spellEnd"/>
      <w:r w:rsidR="00217F82" w:rsidRPr="002805CF">
        <w:rPr>
          <w:sz w:val="22"/>
          <w:szCs w:val="22"/>
        </w:rPr>
        <w:t xml:space="preserve"> </w:t>
      </w:r>
      <w:proofErr w:type="spellStart"/>
      <w:r w:rsidR="00217F82" w:rsidRPr="002805CF">
        <w:rPr>
          <w:sz w:val="22"/>
          <w:szCs w:val="22"/>
        </w:rPr>
        <w:t>meminta</w:t>
      </w:r>
      <w:proofErr w:type="spellEnd"/>
      <w:r w:rsidR="00217F82" w:rsidRPr="002805CF">
        <w:rPr>
          <w:sz w:val="22"/>
          <w:szCs w:val="22"/>
        </w:rPr>
        <w:t xml:space="preserve"> </w:t>
      </w:r>
      <w:proofErr w:type="spellStart"/>
      <w:r w:rsidR="00217F82" w:rsidRPr="002805CF">
        <w:rPr>
          <w:sz w:val="22"/>
          <w:szCs w:val="22"/>
        </w:rPr>
        <w:t>nasihat</w:t>
      </w:r>
      <w:proofErr w:type="spellEnd"/>
      <w:r w:rsidR="00217F82" w:rsidRPr="002805CF">
        <w:rPr>
          <w:sz w:val="22"/>
          <w:szCs w:val="22"/>
        </w:rPr>
        <w:t xml:space="preserve">. Selain </w:t>
      </w:r>
      <w:proofErr w:type="spellStart"/>
      <w:r w:rsidR="00217F82" w:rsidRPr="002805CF">
        <w:rPr>
          <w:sz w:val="22"/>
          <w:szCs w:val="22"/>
        </w:rPr>
        <w:t>itu</w:t>
      </w:r>
      <w:proofErr w:type="spellEnd"/>
      <w:r w:rsidR="00217F82" w:rsidRPr="002805CF">
        <w:rPr>
          <w:sz w:val="22"/>
          <w:szCs w:val="22"/>
        </w:rPr>
        <w:t xml:space="preserve">, </w:t>
      </w:r>
      <w:proofErr w:type="spellStart"/>
      <w:r w:rsidR="00217F82" w:rsidRPr="002805CF">
        <w:rPr>
          <w:sz w:val="22"/>
          <w:szCs w:val="22"/>
        </w:rPr>
        <w:t>sebagai</w:t>
      </w:r>
      <w:proofErr w:type="spellEnd"/>
      <w:r w:rsidR="00217F82" w:rsidRPr="002805CF">
        <w:rPr>
          <w:sz w:val="22"/>
          <w:szCs w:val="22"/>
        </w:rPr>
        <w:t xml:space="preserve"> </w:t>
      </w:r>
      <w:proofErr w:type="spellStart"/>
      <w:r w:rsidR="00217F82" w:rsidRPr="002805CF">
        <w:rPr>
          <w:sz w:val="22"/>
          <w:szCs w:val="22"/>
        </w:rPr>
        <w:t>pemeluk</w:t>
      </w:r>
      <w:proofErr w:type="spellEnd"/>
      <w:r w:rsidR="00217F82" w:rsidRPr="002805CF">
        <w:rPr>
          <w:sz w:val="22"/>
          <w:szCs w:val="22"/>
        </w:rPr>
        <w:t xml:space="preserve"> agama </w:t>
      </w:r>
      <w:proofErr w:type="spellStart"/>
      <w:r w:rsidR="00217F82" w:rsidRPr="002805CF">
        <w:rPr>
          <w:sz w:val="22"/>
          <w:szCs w:val="22"/>
        </w:rPr>
        <w:t>Katolik</w:t>
      </w:r>
      <w:proofErr w:type="spellEnd"/>
      <w:r w:rsidR="00217F82" w:rsidRPr="002805CF">
        <w:rPr>
          <w:sz w:val="22"/>
          <w:szCs w:val="22"/>
        </w:rPr>
        <w:t xml:space="preserve"> yang </w:t>
      </w:r>
      <w:proofErr w:type="spellStart"/>
      <w:r w:rsidR="00217F82" w:rsidRPr="002805CF">
        <w:rPr>
          <w:sz w:val="22"/>
          <w:szCs w:val="22"/>
        </w:rPr>
        <w:t>taat</w:t>
      </w:r>
      <w:proofErr w:type="spellEnd"/>
      <w:r w:rsidR="00217F82" w:rsidRPr="002805CF">
        <w:rPr>
          <w:sz w:val="22"/>
          <w:szCs w:val="22"/>
        </w:rPr>
        <w:t xml:space="preserve">, YL </w:t>
      </w:r>
      <w:proofErr w:type="spellStart"/>
      <w:r w:rsidR="00217F82" w:rsidRPr="002805CF">
        <w:rPr>
          <w:sz w:val="22"/>
          <w:szCs w:val="22"/>
        </w:rPr>
        <w:t>cenderung</w:t>
      </w:r>
      <w:proofErr w:type="spellEnd"/>
      <w:r w:rsidR="00217F82" w:rsidRPr="002805CF">
        <w:rPr>
          <w:sz w:val="22"/>
          <w:szCs w:val="22"/>
        </w:rPr>
        <w:t xml:space="preserve"> </w:t>
      </w:r>
      <w:proofErr w:type="spellStart"/>
      <w:r w:rsidR="00217F82" w:rsidRPr="002805CF">
        <w:rPr>
          <w:sz w:val="22"/>
          <w:szCs w:val="22"/>
        </w:rPr>
        <w:t>menghabiskan</w:t>
      </w:r>
      <w:proofErr w:type="spellEnd"/>
      <w:r w:rsidR="00217F82" w:rsidRPr="002805CF">
        <w:rPr>
          <w:sz w:val="22"/>
          <w:szCs w:val="22"/>
        </w:rPr>
        <w:t xml:space="preserve"> </w:t>
      </w:r>
      <w:proofErr w:type="spellStart"/>
      <w:r w:rsidR="00217F82" w:rsidRPr="002805CF">
        <w:rPr>
          <w:sz w:val="22"/>
          <w:szCs w:val="22"/>
        </w:rPr>
        <w:t>waktunya</w:t>
      </w:r>
      <w:proofErr w:type="spellEnd"/>
      <w:r w:rsidR="00217F82" w:rsidRPr="002805CF">
        <w:rPr>
          <w:sz w:val="22"/>
          <w:szCs w:val="22"/>
        </w:rPr>
        <w:t xml:space="preserve"> </w:t>
      </w:r>
      <w:proofErr w:type="spellStart"/>
      <w:r w:rsidR="00217F82" w:rsidRPr="002805CF">
        <w:rPr>
          <w:sz w:val="22"/>
          <w:szCs w:val="22"/>
        </w:rPr>
        <w:t>dengan</w:t>
      </w:r>
      <w:proofErr w:type="spellEnd"/>
      <w:r w:rsidR="00217F82" w:rsidRPr="002805CF">
        <w:rPr>
          <w:sz w:val="22"/>
          <w:szCs w:val="22"/>
        </w:rPr>
        <w:t xml:space="preserve"> </w:t>
      </w:r>
      <w:proofErr w:type="spellStart"/>
      <w:r w:rsidR="00217F82" w:rsidRPr="002805CF">
        <w:rPr>
          <w:sz w:val="22"/>
          <w:szCs w:val="22"/>
        </w:rPr>
        <w:t>berdoa</w:t>
      </w:r>
      <w:proofErr w:type="spellEnd"/>
      <w:r w:rsidR="00217F82" w:rsidRPr="002805CF">
        <w:rPr>
          <w:sz w:val="22"/>
          <w:szCs w:val="22"/>
        </w:rPr>
        <w:t xml:space="preserve"> </w:t>
      </w:r>
      <w:proofErr w:type="spellStart"/>
      <w:r w:rsidR="00217F82" w:rsidRPr="002805CF">
        <w:rPr>
          <w:sz w:val="22"/>
          <w:szCs w:val="22"/>
        </w:rPr>
        <w:t>karena</w:t>
      </w:r>
      <w:proofErr w:type="spellEnd"/>
      <w:r w:rsidR="00217F82" w:rsidRPr="002805CF">
        <w:rPr>
          <w:sz w:val="22"/>
          <w:szCs w:val="22"/>
        </w:rPr>
        <w:t xml:space="preserve"> YL </w:t>
      </w:r>
      <w:proofErr w:type="spellStart"/>
      <w:r w:rsidR="00217F82" w:rsidRPr="002805CF">
        <w:rPr>
          <w:sz w:val="22"/>
          <w:szCs w:val="22"/>
        </w:rPr>
        <w:t>percaya</w:t>
      </w:r>
      <w:proofErr w:type="spellEnd"/>
      <w:r w:rsidR="00217F82" w:rsidRPr="002805CF">
        <w:rPr>
          <w:sz w:val="22"/>
          <w:szCs w:val="22"/>
        </w:rPr>
        <w:t xml:space="preserve"> </w:t>
      </w:r>
      <w:proofErr w:type="spellStart"/>
      <w:r w:rsidR="00217F82" w:rsidRPr="002805CF">
        <w:rPr>
          <w:sz w:val="22"/>
          <w:szCs w:val="22"/>
        </w:rPr>
        <w:t>bahwa</w:t>
      </w:r>
      <w:proofErr w:type="spellEnd"/>
      <w:r w:rsidR="00217F82" w:rsidRPr="002805CF">
        <w:rPr>
          <w:sz w:val="22"/>
          <w:szCs w:val="22"/>
        </w:rPr>
        <w:t xml:space="preserve"> Tuhan </w:t>
      </w:r>
      <w:proofErr w:type="spellStart"/>
      <w:r w:rsidR="00217F82" w:rsidRPr="002805CF">
        <w:rPr>
          <w:sz w:val="22"/>
          <w:szCs w:val="22"/>
        </w:rPr>
        <w:t>akan</w:t>
      </w:r>
      <w:proofErr w:type="spellEnd"/>
      <w:r w:rsidR="00217F82" w:rsidRPr="002805CF">
        <w:rPr>
          <w:sz w:val="22"/>
          <w:szCs w:val="22"/>
        </w:rPr>
        <w:t xml:space="preserve"> </w:t>
      </w:r>
      <w:proofErr w:type="spellStart"/>
      <w:r w:rsidR="00217F82" w:rsidRPr="002805CF">
        <w:rPr>
          <w:sz w:val="22"/>
          <w:szCs w:val="22"/>
        </w:rPr>
        <w:t>memberikan</w:t>
      </w:r>
      <w:proofErr w:type="spellEnd"/>
      <w:r w:rsidR="00217F82" w:rsidRPr="002805CF">
        <w:rPr>
          <w:sz w:val="22"/>
          <w:szCs w:val="22"/>
        </w:rPr>
        <w:t xml:space="preserve"> </w:t>
      </w:r>
      <w:proofErr w:type="spellStart"/>
      <w:r w:rsidR="00217F82" w:rsidRPr="002805CF">
        <w:rPr>
          <w:sz w:val="22"/>
          <w:szCs w:val="22"/>
        </w:rPr>
        <w:t>jalan</w:t>
      </w:r>
      <w:proofErr w:type="spellEnd"/>
      <w:r w:rsidR="00217F82" w:rsidRPr="002805CF">
        <w:rPr>
          <w:sz w:val="22"/>
          <w:szCs w:val="22"/>
        </w:rPr>
        <w:t xml:space="preserve"> </w:t>
      </w:r>
      <w:proofErr w:type="spellStart"/>
      <w:r w:rsidR="00217F82" w:rsidRPr="002805CF">
        <w:rPr>
          <w:sz w:val="22"/>
          <w:szCs w:val="22"/>
        </w:rPr>
        <w:t>keluar</w:t>
      </w:r>
      <w:proofErr w:type="spellEnd"/>
      <w:r w:rsidR="00217F82" w:rsidRPr="002805CF">
        <w:rPr>
          <w:sz w:val="22"/>
          <w:szCs w:val="22"/>
        </w:rPr>
        <w:t xml:space="preserve">. </w:t>
      </w:r>
      <w:proofErr w:type="spellStart"/>
      <w:r w:rsidR="00217F82" w:rsidRPr="002805CF">
        <w:rPr>
          <w:sz w:val="22"/>
          <w:szCs w:val="22"/>
        </w:rPr>
        <w:t>Meskipun</w:t>
      </w:r>
      <w:proofErr w:type="spellEnd"/>
      <w:r w:rsidR="00217F82" w:rsidRPr="002805CF">
        <w:rPr>
          <w:sz w:val="22"/>
          <w:szCs w:val="22"/>
        </w:rPr>
        <w:t xml:space="preserve"> </w:t>
      </w:r>
      <w:proofErr w:type="spellStart"/>
      <w:r w:rsidR="00217F82" w:rsidRPr="002805CF">
        <w:rPr>
          <w:sz w:val="22"/>
          <w:szCs w:val="22"/>
        </w:rPr>
        <w:t>demikian</w:t>
      </w:r>
      <w:proofErr w:type="spellEnd"/>
      <w:r w:rsidR="00217F82" w:rsidRPr="002805CF">
        <w:rPr>
          <w:sz w:val="22"/>
          <w:szCs w:val="22"/>
        </w:rPr>
        <w:t xml:space="preserve">, </w:t>
      </w:r>
      <w:proofErr w:type="spellStart"/>
      <w:r w:rsidR="00217F82" w:rsidRPr="002805CF">
        <w:rPr>
          <w:sz w:val="22"/>
          <w:szCs w:val="22"/>
        </w:rPr>
        <w:t>semua</w:t>
      </w:r>
      <w:proofErr w:type="spellEnd"/>
      <w:r w:rsidR="00217F82" w:rsidRPr="002805CF">
        <w:rPr>
          <w:sz w:val="22"/>
          <w:szCs w:val="22"/>
        </w:rPr>
        <w:t xml:space="preserve"> </w:t>
      </w:r>
      <w:proofErr w:type="spellStart"/>
      <w:r w:rsidR="00217F82" w:rsidRPr="002805CF">
        <w:rPr>
          <w:sz w:val="22"/>
          <w:szCs w:val="22"/>
        </w:rPr>
        <w:t>upaya</w:t>
      </w:r>
      <w:proofErr w:type="spellEnd"/>
      <w:r w:rsidR="00217F82" w:rsidRPr="002805CF">
        <w:rPr>
          <w:sz w:val="22"/>
          <w:szCs w:val="22"/>
        </w:rPr>
        <w:t xml:space="preserve"> YL </w:t>
      </w:r>
      <w:proofErr w:type="spellStart"/>
      <w:r w:rsidR="00217F82" w:rsidRPr="002805CF">
        <w:rPr>
          <w:sz w:val="22"/>
          <w:szCs w:val="22"/>
        </w:rPr>
        <w:t>belum</w:t>
      </w:r>
      <w:proofErr w:type="spellEnd"/>
      <w:r w:rsidR="00217F82" w:rsidRPr="002805CF">
        <w:rPr>
          <w:sz w:val="22"/>
          <w:szCs w:val="22"/>
        </w:rPr>
        <w:t xml:space="preserve"> </w:t>
      </w:r>
      <w:proofErr w:type="spellStart"/>
      <w:r w:rsidR="00217F82" w:rsidRPr="002805CF">
        <w:rPr>
          <w:sz w:val="22"/>
          <w:szCs w:val="22"/>
        </w:rPr>
        <w:t>membuahkan</w:t>
      </w:r>
      <w:proofErr w:type="spellEnd"/>
      <w:r w:rsidR="00217F82" w:rsidRPr="002805CF">
        <w:rPr>
          <w:sz w:val="22"/>
          <w:szCs w:val="22"/>
        </w:rPr>
        <w:t xml:space="preserve"> </w:t>
      </w:r>
      <w:proofErr w:type="spellStart"/>
      <w:r w:rsidR="00217F82" w:rsidRPr="002805CF">
        <w:rPr>
          <w:sz w:val="22"/>
          <w:szCs w:val="22"/>
        </w:rPr>
        <w:t>hasil</w:t>
      </w:r>
      <w:proofErr w:type="spellEnd"/>
      <w:r w:rsidR="00217F82" w:rsidRPr="002805CF">
        <w:rPr>
          <w:sz w:val="22"/>
          <w:szCs w:val="22"/>
        </w:rPr>
        <w:t xml:space="preserve"> yang </w:t>
      </w:r>
      <w:proofErr w:type="spellStart"/>
      <w:r w:rsidR="00217F82" w:rsidRPr="002805CF">
        <w:rPr>
          <w:sz w:val="22"/>
          <w:szCs w:val="22"/>
        </w:rPr>
        <w:t>maksimal</w:t>
      </w:r>
      <w:proofErr w:type="spellEnd"/>
      <w:r w:rsidR="00217F82" w:rsidRPr="002805CF">
        <w:rPr>
          <w:sz w:val="22"/>
          <w:szCs w:val="22"/>
        </w:rPr>
        <w:t xml:space="preserve">. </w:t>
      </w:r>
      <w:proofErr w:type="spellStart"/>
      <w:r w:rsidR="00217F82" w:rsidRPr="002805CF">
        <w:rPr>
          <w:sz w:val="22"/>
          <w:szCs w:val="22"/>
        </w:rPr>
        <w:t>Akhirnya</w:t>
      </w:r>
      <w:proofErr w:type="spellEnd"/>
      <w:r w:rsidR="00217F82" w:rsidRPr="002805CF">
        <w:rPr>
          <w:sz w:val="22"/>
          <w:szCs w:val="22"/>
        </w:rPr>
        <w:t xml:space="preserve">, </w:t>
      </w:r>
      <w:proofErr w:type="spellStart"/>
      <w:r w:rsidR="00217F82" w:rsidRPr="002805CF">
        <w:rPr>
          <w:sz w:val="22"/>
          <w:szCs w:val="22"/>
        </w:rPr>
        <w:t>setelah</w:t>
      </w:r>
      <w:proofErr w:type="spellEnd"/>
      <w:r w:rsidR="00217F82" w:rsidRPr="002805CF">
        <w:rPr>
          <w:sz w:val="22"/>
          <w:szCs w:val="22"/>
        </w:rPr>
        <w:t xml:space="preserve"> </w:t>
      </w:r>
      <w:proofErr w:type="spellStart"/>
      <w:r w:rsidR="00217F82" w:rsidRPr="002805CF">
        <w:rPr>
          <w:sz w:val="22"/>
          <w:szCs w:val="22"/>
        </w:rPr>
        <w:t>membuat</w:t>
      </w:r>
      <w:proofErr w:type="spellEnd"/>
      <w:r w:rsidR="00217F82" w:rsidRPr="002805CF">
        <w:rPr>
          <w:sz w:val="22"/>
          <w:szCs w:val="22"/>
        </w:rPr>
        <w:t xml:space="preserve"> </w:t>
      </w:r>
      <w:proofErr w:type="spellStart"/>
      <w:r w:rsidR="00217F82" w:rsidRPr="002805CF">
        <w:rPr>
          <w:sz w:val="22"/>
          <w:szCs w:val="22"/>
        </w:rPr>
        <w:t>berbagai</w:t>
      </w:r>
      <w:proofErr w:type="spellEnd"/>
      <w:r w:rsidR="00217F82" w:rsidRPr="002805CF">
        <w:rPr>
          <w:sz w:val="22"/>
          <w:szCs w:val="22"/>
        </w:rPr>
        <w:t xml:space="preserve"> </w:t>
      </w:r>
      <w:proofErr w:type="spellStart"/>
      <w:r w:rsidR="00217F82" w:rsidRPr="002805CF">
        <w:rPr>
          <w:sz w:val="22"/>
          <w:szCs w:val="22"/>
        </w:rPr>
        <w:t>jenis</w:t>
      </w:r>
      <w:proofErr w:type="spellEnd"/>
      <w:r w:rsidR="00217F82" w:rsidRPr="002805CF">
        <w:rPr>
          <w:sz w:val="22"/>
          <w:szCs w:val="22"/>
        </w:rPr>
        <w:t xml:space="preserve"> </w:t>
      </w:r>
      <w:proofErr w:type="spellStart"/>
      <w:r w:rsidR="00217F82" w:rsidRPr="002805CF">
        <w:rPr>
          <w:sz w:val="22"/>
          <w:szCs w:val="22"/>
        </w:rPr>
        <w:t>pertimbangan</w:t>
      </w:r>
      <w:proofErr w:type="spellEnd"/>
      <w:r w:rsidR="00217F82" w:rsidRPr="002805CF">
        <w:rPr>
          <w:sz w:val="22"/>
          <w:szCs w:val="22"/>
        </w:rPr>
        <w:t xml:space="preserve">, </w:t>
      </w:r>
      <w:r w:rsidR="00217F82" w:rsidRPr="002805CF">
        <w:rPr>
          <w:sz w:val="22"/>
          <w:szCs w:val="22"/>
          <w:lang w:val="id-ID"/>
        </w:rPr>
        <w:t xml:space="preserve">YL terpaksa merantau ke Jementah, Malaysia selama 4 tahun. Tindakan </w:t>
      </w:r>
      <w:r w:rsidR="00217F82" w:rsidRPr="002805CF">
        <w:rPr>
          <w:sz w:val="22"/>
          <w:szCs w:val="22"/>
          <w:lang w:val="id-ID"/>
        </w:rPr>
        <w:lastRenderedPageBreak/>
        <w:t>merantau itu YL tempuh karena bagi dia, lelaki mesti bertangung jawab dan pantang menyerah, apalagi untuk mendapatkan hal-hal yang dicita-citakan.</w:t>
      </w:r>
    </w:p>
    <w:p w14:paraId="4E1550B7" w14:textId="77777777" w:rsidR="00217F82" w:rsidRPr="002805CF" w:rsidRDefault="00ED7748" w:rsidP="002805CF">
      <w:pPr>
        <w:spacing w:line="360" w:lineRule="auto"/>
        <w:ind w:firstLine="567"/>
        <w:jc w:val="both"/>
        <w:rPr>
          <w:bCs/>
          <w:noProof/>
          <w:sz w:val="22"/>
          <w:szCs w:val="22"/>
          <w:lang w:val="id-ID"/>
        </w:rPr>
      </w:pPr>
      <w:r w:rsidRPr="002805CF">
        <w:rPr>
          <w:bCs/>
          <w:i/>
          <w:iCs/>
          <w:noProof/>
          <w:sz w:val="22"/>
          <w:szCs w:val="22"/>
          <w:lang w:val="id-ID"/>
        </w:rPr>
        <w:t>Ketiga</w:t>
      </w:r>
      <w:r w:rsidRPr="002805CF">
        <w:rPr>
          <w:bCs/>
          <w:noProof/>
          <w:sz w:val="22"/>
          <w:szCs w:val="22"/>
          <w:lang w:val="id-ID"/>
        </w:rPr>
        <w:t xml:space="preserve">, partisipan SB. </w:t>
      </w:r>
      <w:r w:rsidR="00217F82" w:rsidRPr="002805CF">
        <w:rPr>
          <w:bCs/>
          <w:noProof/>
          <w:sz w:val="22"/>
          <w:szCs w:val="22"/>
          <w:lang w:val="id-ID"/>
        </w:rPr>
        <w:t>Berbeda dengan partisipan S dan YL, partsipan SB sudah menyiapkan beberapa strategi untuk mengatasi hambatan yang akan dihadapi. Alih-alih putus asa dengan tuntutan belis dari keluarga pihak perempuan berupa 4 batang gading sementara SB hanya mampu membayar 2 batang, SB melakukan negosiasi dengan cara mempertemukan kedua belah pihak keluarga baik keluarga laki-laki maupun keluarga perempuan. Bahkan SB membujuk pasangannya untuk “kawin lari” jika peretemuan tersebut tidak membuahkan hasil yang memuaskan. Akhirnya, dengan meminta bantuan dari kakak kandungnya (AB), dan diperkuat dengan proses-proses negosiasi yang berlangsung terus-menerus, SB berhasil mengatasi hambatan tersebut dan melangsungkan pernikahan adat.</w:t>
      </w:r>
    </w:p>
    <w:p w14:paraId="5C6C21F2" w14:textId="241DD591" w:rsidR="00ED7748" w:rsidRDefault="00ED7748" w:rsidP="002805CF">
      <w:pPr>
        <w:spacing w:line="360" w:lineRule="auto"/>
        <w:ind w:firstLine="567"/>
        <w:jc w:val="both"/>
        <w:rPr>
          <w:bCs/>
          <w:noProof/>
          <w:sz w:val="22"/>
          <w:szCs w:val="22"/>
          <w:lang w:val="id-ID"/>
        </w:rPr>
      </w:pPr>
      <w:r w:rsidRPr="002805CF">
        <w:rPr>
          <w:bCs/>
          <w:i/>
          <w:iCs/>
          <w:noProof/>
          <w:sz w:val="22"/>
          <w:szCs w:val="22"/>
          <w:lang w:val="id-ID"/>
        </w:rPr>
        <w:t>Keempat</w:t>
      </w:r>
      <w:r w:rsidRPr="002805CF">
        <w:rPr>
          <w:bCs/>
          <w:noProof/>
          <w:sz w:val="22"/>
          <w:szCs w:val="22"/>
          <w:lang w:val="id-ID"/>
        </w:rPr>
        <w:t xml:space="preserve">, partisipan NH. </w:t>
      </w:r>
      <w:r w:rsidR="00217F82" w:rsidRPr="002805CF">
        <w:rPr>
          <w:bCs/>
          <w:noProof/>
          <w:sz w:val="22"/>
          <w:szCs w:val="22"/>
          <w:lang w:val="id-ID"/>
        </w:rPr>
        <w:t>Sebagai seorang anggota kepolisian di Polsek Waiwerang, partisipan NH mengakui bahwa tidak terlampau sulit menghadapi tuntutan adat pernikahan karena keluarga besarnya mendukung niat NH untuk menikah. Diperkuat dengan keseringan berkonsultasi dengan om kandungnya (ST), NH menyimpulkan bahwa negosiasi dengan keluarga kedua belah pilhak merupakan kunci utama menghadapi tuntutan adat</w:t>
      </w:r>
      <w:r w:rsidRPr="002805CF">
        <w:rPr>
          <w:bCs/>
          <w:noProof/>
          <w:sz w:val="22"/>
          <w:szCs w:val="22"/>
          <w:lang w:val="id-ID"/>
        </w:rPr>
        <w:t>.</w:t>
      </w:r>
    </w:p>
    <w:p w14:paraId="2796E422" w14:textId="77777777" w:rsidR="002805CF" w:rsidRPr="002805CF" w:rsidRDefault="002805CF" w:rsidP="002805CF">
      <w:pPr>
        <w:spacing w:line="360" w:lineRule="auto"/>
        <w:ind w:firstLine="567"/>
        <w:jc w:val="both"/>
        <w:rPr>
          <w:bCs/>
          <w:noProof/>
          <w:sz w:val="22"/>
          <w:szCs w:val="22"/>
          <w:lang w:val="id-ID"/>
        </w:rPr>
      </w:pPr>
    </w:p>
    <w:tbl>
      <w:tblPr>
        <w:tblStyle w:val="TableGrid"/>
        <w:tblW w:w="4815" w:type="dxa"/>
        <w:tblLook w:val="04A0" w:firstRow="1" w:lastRow="0" w:firstColumn="1" w:lastColumn="0" w:noHBand="0" w:noVBand="1"/>
      </w:tblPr>
      <w:tblGrid>
        <w:gridCol w:w="1105"/>
        <w:gridCol w:w="1584"/>
        <w:gridCol w:w="2126"/>
      </w:tblGrid>
      <w:tr w:rsidR="006B42B9" w:rsidRPr="002805CF" w14:paraId="2CCFAA1F" w14:textId="77777777" w:rsidTr="003E21D9">
        <w:tc>
          <w:tcPr>
            <w:tcW w:w="1105" w:type="dxa"/>
          </w:tcPr>
          <w:p w14:paraId="6A981ECA" w14:textId="5C84EE5E" w:rsidR="006B42B9" w:rsidRPr="002805CF" w:rsidRDefault="006B42B9" w:rsidP="002805CF">
            <w:pPr>
              <w:spacing w:line="360" w:lineRule="auto"/>
              <w:jc w:val="center"/>
              <w:rPr>
                <w:b/>
                <w:noProof/>
                <w:sz w:val="20"/>
                <w:szCs w:val="20"/>
              </w:rPr>
            </w:pPr>
            <w:r w:rsidRPr="002805CF">
              <w:rPr>
                <w:b/>
                <w:noProof/>
                <w:sz w:val="20"/>
                <w:szCs w:val="20"/>
              </w:rPr>
              <w:t>Partisipan</w:t>
            </w:r>
          </w:p>
        </w:tc>
        <w:tc>
          <w:tcPr>
            <w:tcW w:w="1584" w:type="dxa"/>
          </w:tcPr>
          <w:p w14:paraId="68E21554" w14:textId="5360FFE2" w:rsidR="006B42B9" w:rsidRPr="002805CF" w:rsidRDefault="006B42B9" w:rsidP="002805CF">
            <w:pPr>
              <w:spacing w:line="360" w:lineRule="auto"/>
              <w:jc w:val="center"/>
              <w:rPr>
                <w:b/>
                <w:noProof/>
                <w:sz w:val="20"/>
                <w:szCs w:val="20"/>
              </w:rPr>
            </w:pPr>
            <w:r w:rsidRPr="002805CF">
              <w:rPr>
                <w:b/>
                <w:noProof/>
                <w:sz w:val="20"/>
                <w:szCs w:val="20"/>
              </w:rPr>
              <w:t>Tema</w:t>
            </w:r>
          </w:p>
        </w:tc>
        <w:tc>
          <w:tcPr>
            <w:tcW w:w="2126" w:type="dxa"/>
          </w:tcPr>
          <w:p w14:paraId="44593193" w14:textId="2AB1B9C8" w:rsidR="006B42B9" w:rsidRPr="002805CF" w:rsidRDefault="006B42B9" w:rsidP="002805CF">
            <w:pPr>
              <w:spacing w:line="360" w:lineRule="auto"/>
              <w:jc w:val="center"/>
              <w:rPr>
                <w:b/>
                <w:noProof/>
                <w:sz w:val="20"/>
                <w:szCs w:val="20"/>
              </w:rPr>
            </w:pPr>
            <w:r w:rsidRPr="002805CF">
              <w:rPr>
                <w:b/>
                <w:noProof/>
                <w:sz w:val="20"/>
                <w:szCs w:val="20"/>
              </w:rPr>
              <w:t>Subtema</w:t>
            </w:r>
          </w:p>
        </w:tc>
      </w:tr>
      <w:tr w:rsidR="00CA3F79" w:rsidRPr="002805CF" w14:paraId="0F2E3C06" w14:textId="77777777" w:rsidTr="003E21D9">
        <w:tc>
          <w:tcPr>
            <w:tcW w:w="1105" w:type="dxa"/>
            <w:vMerge w:val="restart"/>
          </w:tcPr>
          <w:p w14:paraId="35BE394F" w14:textId="4EA61363" w:rsidR="00CA3F79" w:rsidRPr="002805CF" w:rsidRDefault="00CA3F79" w:rsidP="002805CF">
            <w:pPr>
              <w:spacing w:line="360" w:lineRule="auto"/>
              <w:jc w:val="both"/>
              <w:rPr>
                <w:bCs/>
                <w:noProof/>
                <w:sz w:val="20"/>
                <w:szCs w:val="20"/>
              </w:rPr>
            </w:pPr>
            <w:r w:rsidRPr="002805CF">
              <w:rPr>
                <w:bCs/>
                <w:noProof/>
                <w:sz w:val="20"/>
                <w:szCs w:val="20"/>
              </w:rPr>
              <w:t>Partisipan S</w:t>
            </w:r>
          </w:p>
        </w:tc>
        <w:tc>
          <w:tcPr>
            <w:tcW w:w="1584" w:type="dxa"/>
          </w:tcPr>
          <w:p w14:paraId="5DA96191" w14:textId="1DA82281" w:rsidR="00CA3F79" w:rsidRPr="002805CF" w:rsidRDefault="00CA3F79" w:rsidP="002805CF">
            <w:pPr>
              <w:spacing w:line="360" w:lineRule="auto"/>
              <w:jc w:val="both"/>
              <w:rPr>
                <w:bCs/>
                <w:noProof/>
                <w:sz w:val="20"/>
                <w:szCs w:val="20"/>
              </w:rPr>
            </w:pPr>
            <w:r w:rsidRPr="002805CF">
              <w:rPr>
                <w:bCs/>
                <w:noProof/>
                <w:sz w:val="20"/>
                <w:szCs w:val="20"/>
              </w:rPr>
              <w:t>Kerelaan  Material</w:t>
            </w:r>
          </w:p>
        </w:tc>
        <w:tc>
          <w:tcPr>
            <w:tcW w:w="2126" w:type="dxa"/>
          </w:tcPr>
          <w:p w14:paraId="105411B7" w14:textId="77777777" w:rsidR="00CA3F79" w:rsidRPr="002805CF" w:rsidRDefault="00CA3F79" w:rsidP="002805CF">
            <w:pPr>
              <w:spacing w:line="360" w:lineRule="auto"/>
              <w:jc w:val="both"/>
              <w:rPr>
                <w:bCs/>
                <w:noProof/>
                <w:sz w:val="20"/>
                <w:szCs w:val="20"/>
              </w:rPr>
            </w:pPr>
            <w:r w:rsidRPr="002805CF">
              <w:rPr>
                <w:bCs/>
                <w:noProof/>
                <w:sz w:val="20"/>
                <w:szCs w:val="20"/>
              </w:rPr>
              <w:t>Menjual tanah</w:t>
            </w:r>
          </w:p>
          <w:p w14:paraId="76CF5D88" w14:textId="77777777" w:rsidR="00CA3F79" w:rsidRPr="002805CF" w:rsidRDefault="00CA3F79" w:rsidP="002805CF">
            <w:pPr>
              <w:spacing w:line="360" w:lineRule="auto"/>
              <w:jc w:val="both"/>
              <w:rPr>
                <w:bCs/>
                <w:noProof/>
                <w:sz w:val="20"/>
                <w:szCs w:val="20"/>
              </w:rPr>
            </w:pPr>
            <w:r w:rsidRPr="002805CF">
              <w:rPr>
                <w:bCs/>
                <w:noProof/>
                <w:sz w:val="20"/>
                <w:szCs w:val="20"/>
              </w:rPr>
              <w:t>Mengurasi isi tabungan</w:t>
            </w:r>
          </w:p>
          <w:p w14:paraId="4610D7A9" w14:textId="7AF46D66" w:rsidR="00CA3F79" w:rsidRPr="002805CF" w:rsidRDefault="00CA3F79" w:rsidP="002805CF">
            <w:pPr>
              <w:spacing w:line="360" w:lineRule="auto"/>
              <w:jc w:val="both"/>
              <w:rPr>
                <w:bCs/>
                <w:noProof/>
                <w:sz w:val="20"/>
                <w:szCs w:val="20"/>
              </w:rPr>
            </w:pPr>
            <w:r w:rsidRPr="002805CF">
              <w:rPr>
                <w:bCs/>
                <w:noProof/>
                <w:sz w:val="20"/>
                <w:szCs w:val="20"/>
              </w:rPr>
              <w:t>Menggadai SK PNS</w:t>
            </w:r>
          </w:p>
        </w:tc>
      </w:tr>
      <w:tr w:rsidR="00CA3F79" w:rsidRPr="002805CF" w14:paraId="314A0A47" w14:textId="77777777" w:rsidTr="003E21D9">
        <w:tc>
          <w:tcPr>
            <w:tcW w:w="1105" w:type="dxa"/>
            <w:vMerge/>
          </w:tcPr>
          <w:p w14:paraId="7BC16C8C" w14:textId="77777777" w:rsidR="00CA3F79" w:rsidRPr="002805CF" w:rsidRDefault="00CA3F79" w:rsidP="002805CF">
            <w:pPr>
              <w:spacing w:line="360" w:lineRule="auto"/>
              <w:jc w:val="both"/>
              <w:rPr>
                <w:bCs/>
                <w:noProof/>
                <w:sz w:val="20"/>
                <w:szCs w:val="20"/>
                <w:lang w:val="id-ID"/>
              </w:rPr>
            </w:pPr>
          </w:p>
        </w:tc>
        <w:tc>
          <w:tcPr>
            <w:tcW w:w="1584" w:type="dxa"/>
          </w:tcPr>
          <w:p w14:paraId="466E23CE" w14:textId="5454844C" w:rsidR="00CA3F79" w:rsidRPr="002805CF" w:rsidRDefault="00CA3F79" w:rsidP="002805CF">
            <w:pPr>
              <w:spacing w:line="360" w:lineRule="auto"/>
              <w:jc w:val="both"/>
              <w:rPr>
                <w:bCs/>
                <w:noProof/>
                <w:sz w:val="20"/>
                <w:szCs w:val="20"/>
              </w:rPr>
            </w:pPr>
            <w:r w:rsidRPr="002805CF">
              <w:rPr>
                <w:bCs/>
                <w:noProof/>
                <w:sz w:val="20"/>
                <w:szCs w:val="20"/>
              </w:rPr>
              <w:t>Dukungan Sosial</w:t>
            </w:r>
          </w:p>
        </w:tc>
        <w:tc>
          <w:tcPr>
            <w:tcW w:w="2126" w:type="dxa"/>
          </w:tcPr>
          <w:p w14:paraId="0A6073E0" w14:textId="3EAC0EB3" w:rsidR="00CA3F79" w:rsidRPr="002805CF" w:rsidRDefault="00CA3F79" w:rsidP="002805CF">
            <w:pPr>
              <w:spacing w:line="360" w:lineRule="auto"/>
              <w:jc w:val="both"/>
              <w:rPr>
                <w:bCs/>
                <w:noProof/>
                <w:sz w:val="20"/>
                <w:szCs w:val="20"/>
              </w:rPr>
            </w:pPr>
            <w:r w:rsidRPr="002805CF">
              <w:rPr>
                <w:bCs/>
                <w:noProof/>
                <w:sz w:val="20"/>
                <w:szCs w:val="20"/>
              </w:rPr>
              <w:t>Meminta bantuan keluarga tedekat</w:t>
            </w:r>
          </w:p>
        </w:tc>
      </w:tr>
      <w:tr w:rsidR="00CA3F79" w:rsidRPr="002805CF" w14:paraId="3333087D" w14:textId="77777777" w:rsidTr="003E21D9">
        <w:tc>
          <w:tcPr>
            <w:tcW w:w="1105" w:type="dxa"/>
            <w:vMerge/>
          </w:tcPr>
          <w:p w14:paraId="19769125" w14:textId="77777777" w:rsidR="00CA3F79" w:rsidRPr="002805CF" w:rsidRDefault="00CA3F79" w:rsidP="002805CF">
            <w:pPr>
              <w:spacing w:line="360" w:lineRule="auto"/>
              <w:jc w:val="both"/>
              <w:rPr>
                <w:bCs/>
                <w:noProof/>
                <w:sz w:val="20"/>
                <w:szCs w:val="20"/>
              </w:rPr>
            </w:pPr>
          </w:p>
        </w:tc>
        <w:tc>
          <w:tcPr>
            <w:tcW w:w="1584" w:type="dxa"/>
          </w:tcPr>
          <w:p w14:paraId="74AAFE59" w14:textId="50154DB4" w:rsidR="00CA3F79" w:rsidRPr="002805CF" w:rsidRDefault="00CA3F79" w:rsidP="002805CF">
            <w:pPr>
              <w:spacing w:line="360" w:lineRule="auto"/>
              <w:jc w:val="both"/>
              <w:rPr>
                <w:bCs/>
                <w:noProof/>
                <w:sz w:val="20"/>
                <w:szCs w:val="20"/>
              </w:rPr>
            </w:pPr>
            <w:r w:rsidRPr="002805CF">
              <w:rPr>
                <w:bCs/>
                <w:noProof/>
                <w:sz w:val="20"/>
                <w:szCs w:val="20"/>
              </w:rPr>
              <w:t>Religiositas</w:t>
            </w:r>
          </w:p>
        </w:tc>
        <w:tc>
          <w:tcPr>
            <w:tcW w:w="2126" w:type="dxa"/>
          </w:tcPr>
          <w:p w14:paraId="5EEC883A" w14:textId="23ACC50D" w:rsidR="00CA3F79" w:rsidRPr="002805CF" w:rsidRDefault="00CA3F79" w:rsidP="002805CF">
            <w:pPr>
              <w:spacing w:line="360" w:lineRule="auto"/>
              <w:jc w:val="both"/>
              <w:rPr>
                <w:bCs/>
                <w:noProof/>
                <w:sz w:val="20"/>
                <w:szCs w:val="20"/>
              </w:rPr>
            </w:pPr>
            <w:r w:rsidRPr="002805CF">
              <w:rPr>
                <w:bCs/>
                <w:noProof/>
                <w:sz w:val="20"/>
                <w:szCs w:val="20"/>
              </w:rPr>
              <w:t>Berdoa</w:t>
            </w:r>
          </w:p>
        </w:tc>
      </w:tr>
      <w:tr w:rsidR="00CA3F79" w:rsidRPr="002805CF" w14:paraId="336B5A79" w14:textId="77777777" w:rsidTr="003E21D9">
        <w:tc>
          <w:tcPr>
            <w:tcW w:w="1105" w:type="dxa"/>
            <w:vMerge w:val="restart"/>
          </w:tcPr>
          <w:p w14:paraId="23C96950" w14:textId="754BB238" w:rsidR="00CA3F79" w:rsidRPr="002805CF" w:rsidRDefault="00CA3F79" w:rsidP="002805CF">
            <w:pPr>
              <w:spacing w:line="360" w:lineRule="auto"/>
              <w:jc w:val="both"/>
              <w:rPr>
                <w:bCs/>
                <w:noProof/>
                <w:sz w:val="20"/>
                <w:szCs w:val="20"/>
              </w:rPr>
            </w:pPr>
            <w:r w:rsidRPr="002805CF">
              <w:rPr>
                <w:bCs/>
                <w:noProof/>
                <w:sz w:val="20"/>
                <w:szCs w:val="20"/>
              </w:rPr>
              <w:t>Partisipan YL</w:t>
            </w:r>
          </w:p>
        </w:tc>
        <w:tc>
          <w:tcPr>
            <w:tcW w:w="1584" w:type="dxa"/>
          </w:tcPr>
          <w:p w14:paraId="00D9EE0B" w14:textId="6622BEA7" w:rsidR="00CA3F79" w:rsidRPr="002805CF" w:rsidRDefault="00CA3F79" w:rsidP="002805CF">
            <w:pPr>
              <w:spacing w:line="360" w:lineRule="auto"/>
              <w:jc w:val="both"/>
              <w:rPr>
                <w:bCs/>
                <w:noProof/>
                <w:sz w:val="20"/>
                <w:szCs w:val="20"/>
              </w:rPr>
            </w:pPr>
            <w:r w:rsidRPr="002805CF">
              <w:rPr>
                <w:bCs/>
                <w:noProof/>
                <w:sz w:val="20"/>
                <w:szCs w:val="20"/>
              </w:rPr>
              <w:t>Kerelaan Material</w:t>
            </w:r>
          </w:p>
        </w:tc>
        <w:tc>
          <w:tcPr>
            <w:tcW w:w="2126" w:type="dxa"/>
          </w:tcPr>
          <w:p w14:paraId="438DD684" w14:textId="2535798E" w:rsidR="00CA3F79" w:rsidRPr="002805CF" w:rsidRDefault="00CA3F79" w:rsidP="002805CF">
            <w:pPr>
              <w:spacing w:line="360" w:lineRule="auto"/>
              <w:jc w:val="both"/>
              <w:rPr>
                <w:bCs/>
                <w:noProof/>
                <w:sz w:val="20"/>
                <w:szCs w:val="20"/>
              </w:rPr>
            </w:pPr>
            <w:r w:rsidRPr="002805CF">
              <w:rPr>
                <w:bCs/>
                <w:noProof/>
                <w:sz w:val="20"/>
                <w:szCs w:val="20"/>
              </w:rPr>
              <w:t>Merantau</w:t>
            </w:r>
          </w:p>
        </w:tc>
      </w:tr>
      <w:tr w:rsidR="00CA3F79" w:rsidRPr="002805CF" w14:paraId="01459012" w14:textId="77777777" w:rsidTr="003E21D9">
        <w:tc>
          <w:tcPr>
            <w:tcW w:w="1105" w:type="dxa"/>
            <w:vMerge/>
          </w:tcPr>
          <w:p w14:paraId="66558A03" w14:textId="77777777" w:rsidR="00CA3F79" w:rsidRPr="002805CF" w:rsidRDefault="00CA3F79" w:rsidP="002805CF">
            <w:pPr>
              <w:spacing w:line="360" w:lineRule="auto"/>
              <w:jc w:val="both"/>
              <w:rPr>
                <w:bCs/>
                <w:noProof/>
                <w:sz w:val="20"/>
                <w:szCs w:val="20"/>
              </w:rPr>
            </w:pPr>
          </w:p>
        </w:tc>
        <w:tc>
          <w:tcPr>
            <w:tcW w:w="1584" w:type="dxa"/>
          </w:tcPr>
          <w:p w14:paraId="7A9C9105" w14:textId="09E50A88" w:rsidR="00CA3F79" w:rsidRPr="002805CF" w:rsidRDefault="00CA3F79" w:rsidP="002805CF">
            <w:pPr>
              <w:spacing w:line="360" w:lineRule="auto"/>
              <w:jc w:val="both"/>
              <w:rPr>
                <w:bCs/>
                <w:noProof/>
                <w:sz w:val="20"/>
                <w:szCs w:val="20"/>
              </w:rPr>
            </w:pPr>
            <w:r w:rsidRPr="002805CF">
              <w:rPr>
                <w:bCs/>
                <w:noProof/>
                <w:sz w:val="20"/>
                <w:szCs w:val="20"/>
              </w:rPr>
              <w:t>Dukungan Sosial</w:t>
            </w:r>
          </w:p>
        </w:tc>
        <w:tc>
          <w:tcPr>
            <w:tcW w:w="2126" w:type="dxa"/>
          </w:tcPr>
          <w:p w14:paraId="6374574A" w14:textId="4B416933" w:rsidR="00CA3F79" w:rsidRPr="002805CF" w:rsidRDefault="00CA3F79" w:rsidP="002805CF">
            <w:pPr>
              <w:spacing w:line="360" w:lineRule="auto"/>
              <w:jc w:val="both"/>
              <w:rPr>
                <w:bCs/>
                <w:noProof/>
                <w:sz w:val="20"/>
                <w:szCs w:val="20"/>
              </w:rPr>
            </w:pPr>
            <w:r w:rsidRPr="002805CF">
              <w:rPr>
                <w:bCs/>
                <w:noProof/>
                <w:sz w:val="20"/>
                <w:szCs w:val="20"/>
              </w:rPr>
              <w:t>Meminta bantuan kepada keluarga terdekat</w:t>
            </w:r>
          </w:p>
        </w:tc>
      </w:tr>
      <w:tr w:rsidR="00CA3F79" w:rsidRPr="002805CF" w14:paraId="6E2E9D19" w14:textId="77777777" w:rsidTr="003E21D9">
        <w:tc>
          <w:tcPr>
            <w:tcW w:w="1105" w:type="dxa"/>
            <w:vMerge/>
          </w:tcPr>
          <w:p w14:paraId="737E78C3" w14:textId="77777777" w:rsidR="00CA3F79" w:rsidRPr="002805CF" w:rsidRDefault="00CA3F79" w:rsidP="002805CF">
            <w:pPr>
              <w:spacing w:line="360" w:lineRule="auto"/>
              <w:jc w:val="both"/>
              <w:rPr>
                <w:bCs/>
                <w:noProof/>
                <w:sz w:val="20"/>
                <w:szCs w:val="20"/>
              </w:rPr>
            </w:pPr>
          </w:p>
        </w:tc>
        <w:tc>
          <w:tcPr>
            <w:tcW w:w="1584" w:type="dxa"/>
          </w:tcPr>
          <w:p w14:paraId="55EBCE7E" w14:textId="4E3824E2" w:rsidR="00CA3F79" w:rsidRPr="002805CF" w:rsidRDefault="00CA3F79" w:rsidP="002805CF">
            <w:pPr>
              <w:spacing w:line="360" w:lineRule="auto"/>
              <w:jc w:val="both"/>
              <w:rPr>
                <w:bCs/>
                <w:noProof/>
                <w:sz w:val="20"/>
                <w:szCs w:val="20"/>
              </w:rPr>
            </w:pPr>
            <w:r w:rsidRPr="002805CF">
              <w:rPr>
                <w:bCs/>
                <w:noProof/>
                <w:sz w:val="20"/>
                <w:szCs w:val="20"/>
              </w:rPr>
              <w:t>Religiositas</w:t>
            </w:r>
          </w:p>
        </w:tc>
        <w:tc>
          <w:tcPr>
            <w:tcW w:w="2126" w:type="dxa"/>
          </w:tcPr>
          <w:p w14:paraId="525DA924" w14:textId="07FEE8F4" w:rsidR="00CA3F79" w:rsidRPr="002805CF" w:rsidRDefault="00CA3F79" w:rsidP="002805CF">
            <w:pPr>
              <w:spacing w:line="360" w:lineRule="auto"/>
              <w:jc w:val="both"/>
              <w:rPr>
                <w:bCs/>
                <w:noProof/>
                <w:sz w:val="20"/>
                <w:szCs w:val="20"/>
              </w:rPr>
            </w:pPr>
            <w:r w:rsidRPr="002805CF">
              <w:rPr>
                <w:bCs/>
                <w:noProof/>
                <w:sz w:val="20"/>
                <w:szCs w:val="20"/>
              </w:rPr>
              <w:t>Berdoa</w:t>
            </w:r>
          </w:p>
        </w:tc>
      </w:tr>
      <w:tr w:rsidR="008D07FA" w:rsidRPr="002805CF" w14:paraId="3548A38C" w14:textId="77777777" w:rsidTr="003E21D9">
        <w:tc>
          <w:tcPr>
            <w:tcW w:w="1105" w:type="dxa"/>
            <w:vMerge w:val="restart"/>
          </w:tcPr>
          <w:p w14:paraId="50625D9F" w14:textId="28192643" w:rsidR="008D07FA" w:rsidRPr="002805CF" w:rsidRDefault="008D07FA" w:rsidP="002805CF">
            <w:pPr>
              <w:spacing w:line="360" w:lineRule="auto"/>
              <w:jc w:val="both"/>
              <w:rPr>
                <w:bCs/>
                <w:noProof/>
                <w:sz w:val="20"/>
                <w:szCs w:val="20"/>
              </w:rPr>
            </w:pPr>
            <w:r w:rsidRPr="002805CF">
              <w:rPr>
                <w:bCs/>
                <w:noProof/>
                <w:sz w:val="20"/>
                <w:szCs w:val="20"/>
              </w:rPr>
              <w:t>Partisipan SB</w:t>
            </w:r>
          </w:p>
        </w:tc>
        <w:tc>
          <w:tcPr>
            <w:tcW w:w="1584" w:type="dxa"/>
          </w:tcPr>
          <w:p w14:paraId="68AE8895" w14:textId="14733FEC" w:rsidR="008D07FA" w:rsidRPr="002805CF" w:rsidRDefault="008D07FA" w:rsidP="002805CF">
            <w:pPr>
              <w:spacing w:line="360" w:lineRule="auto"/>
              <w:jc w:val="both"/>
              <w:rPr>
                <w:bCs/>
                <w:noProof/>
                <w:sz w:val="20"/>
                <w:szCs w:val="20"/>
              </w:rPr>
            </w:pPr>
            <w:r w:rsidRPr="002805CF">
              <w:rPr>
                <w:bCs/>
                <w:noProof/>
                <w:sz w:val="20"/>
                <w:szCs w:val="20"/>
              </w:rPr>
              <w:t>Negosiasi</w:t>
            </w:r>
          </w:p>
        </w:tc>
        <w:tc>
          <w:tcPr>
            <w:tcW w:w="2126" w:type="dxa"/>
          </w:tcPr>
          <w:p w14:paraId="0ABAA495" w14:textId="6AF479E4" w:rsidR="008D07FA" w:rsidRPr="002805CF" w:rsidRDefault="00CA3F79" w:rsidP="002805CF">
            <w:pPr>
              <w:spacing w:line="360" w:lineRule="auto"/>
              <w:jc w:val="both"/>
              <w:rPr>
                <w:bCs/>
                <w:noProof/>
                <w:sz w:val="20"/>
                <w:szCs w:val="20"/>
              </w:rPr>
            </w:pPr>
            <w:r w:rsidRPr="002805CF">
              <w:rPr>
                <w:bCs/>
                <w:noProof/>
                <w:sz w:val="20"/>
                <w:szCs w:val="20"/>
              </w:rPr>
              <w:t>Membujuk pasangan</w:t>
            </w:r>
          </w:p>
        </w:tc>
      </w:tr>
      <w:tr w:rsidR="008D07FA" w:rsidRPr="002805CF" w14:paraId="5EAFE25A" w14:textId="77777777" w:rsidTr="003E21D9">
        <w:tc>
          <w:tcPr>
            <w:tcW w:w="1105" w:type="dxa"/>
            <w:vMerge/>
          </w:tcPr>
          <w:p w14:paraId="3EB70D46" w14:textId="77777777" w:rsidR="008D07FA" w:rsidRPr="002805CF" w:rsidRDefault="008D07FA" w:rsidP="002805CF">
            <w:pPr>
              <w:spacing w:line="360" w:lineRule="auto"/>
              <w:jc w:val="both"/>
              <w:rPr>
                <w:bCs/>
                <w:noProof/>
                <w:sz w:val="20"/>
                <w:szCs w:val="20"/>
                <w:lang w:val="id-ID"/>
              </w:rPr>
            </w:pPr>
          </w:p>
        </w:tc>
        <w:tc>
          <w:tcPr>
            <w:tcW w:w="1584" w:type="dxa"/>
          </w:tcPr>
          <w:p w14:paraId="0F8500FD" w14:textId="190BF366" w:rsidR="008D07FA" w:rsidRPr="002805CF" w:rsidRDefault="008D07FA" w:rsidP="002805CF">
            <w:pPr>
              <w:spacing w:line="360" w:lineRule="auto"/>
              <w:jc w:val="both"/>
              <w:rPr>
                <w:bCs/>
                <w:noProof/>
                <w:sz w:val="20"/>
                <w:szCs w:val="20"/>
              </w:rPr>
            </w:pPr>
            <w:r w:rsidRPr="002805CF">
              <w:rPr>
                <w:bCs/>
                <w:noProof/>
                <w:sz w:val="20"/>
                <w:szCs w:val="20"/>
              </w:rPr>
              <w:t>Dukungan Sosial</w:t>
            </w:r>
          </w:p>
        </w:tc>
        <w:tc>
          <w:tcPr>
            <w:tcW w:w="2126" w:type="dxa"/>
          </w:tcPr>
          <w:p w14:paraId="7C83931E" w14:textId="20A8E947" w:rsidR="008D07FA" w:rsidRPr="002805CF" w:rsidRDefault="00CA3F79" w:rsidP="002805CF">
            <w:pPr>
              <w:spacing w:line="360" w:lineRule="auto"/>
              <w:jc w:val="both"/>
              <w:rPr>
                <w:bCs/>
                <w:noProof/>
                <w:sz w:val="20"/>
                <w:szCs w:val="20"/>
              </w:rPr>
            </w:pPr>
            <w:r w:rsidRPr="002805CF">
              <w:rPr>
                <w:bCs/>
                <w:noProof/>
                <w:sz w:val="20"/>
                <w:szCs w:val="20"/>
              </w:rPr>
              <w:t>Meminta bantuan keluarga terdekat</w:t>
            </w:r>
          </w:p>
        </w:tc>
      </w:tr>
      <w:tr w:rsidR="008D07FA" w:rsidRPr="002805CF" w14:paraId="13FDE2B9" w14:textId="77777777" w:rsidTr="003E21D9">
        <w:tc>
          <w:tcPr>
            <w:tcW w:w="1105" w:type="dxa"/>
            <w:vMerge w:val="restart"/>
          </w:tcPr>
          <w:p w14:paraId="7132E81D" w14:textId="5E39C7A0" w:rsidR="008D07FA" w:rsidRPr="002805CF" w:rsidRDefault="008D07FA" w:rsidP="002805CF">
            <w:pPr>
              <w:spacing w:line="360" w:lineRule="auto"/>
              <w:jc w:val="both"/>
              <w:rPr>
                <w:bCs/>
                <w:noProof/>
                <w:sz w:val="20"/>
                <w:szCs w:val="20"/>
              </w:rPr>
            </w:pPr>
            <w:r w:rsidRPr="002805CF">
              <w:rPr>
                <w:bCs/>
                <w:noProof/>
                <w:sz w:val="20"/>
                <w:szCs w:val="20"/>
              </w:rPr>
              <w:t>Partisian NH</w:t>
            </w:r>
          </w:p>
        </w:tc>
        <w:tc>
          <w:tcPr>
            <w:tcW w:w="1584" w:type="dxa"/>
          </w:tcPr>
          <w:p w14:paraId="48FF9C51" w14:textId="36CDFDB7" w:rsidR="008D07FA" w:rsidRPr="002805CF" w:rsidRDefault="008D07FA" w:rsidP="002805CF">
            <w:pPr>
              <w:spacing w:line="360" w:lineRule="auto"/>
              <w:jc w:val="both"/>
              <w:rPr>
                <w:bCs/>
                <w:noProof/>
                <w:sz w:val="20"/>
                <w:szCs w:val="20"/>
              </w:rPr>
            </w:pPr>
            <w:r w:rsidRPr="002805CF">
              <w:rPr>
                <w:bCs/>
                <w:noProof/>
                <w:sz w:val="20"/>
                <w:szCs w:val="20"/>
              </w:rPr>
              <w:t>Kerelaan Material</w:t>
            </w:r>
          </w:p>
        </w:tc>
        <w:tc>
          <w:tcPr>
            <w:tcW w:w="2126" w:type="dxa"/>
          </w:tcPr>
          <w:p w14:paraId="111CABF7" w14:textId="72BC7798" w:rsidR="008D07FA" w:rsidRPr="002805CF" w:rsidRDefault="00CA3F79" w:rsidP="002805CF">
            <w:pPr>
              <w:spacing w:line="360" w:lineRule="auto"/>
              <w:jc w:val="both"/>
              <w:rPr>
                <w:bCs/>
                <w:noProof/>
                <w:sz w:val="20"/>
                <w:szCs w:val="20"/>
              </w:rPr>
            </w:pPr>
            <w:r w:rsidRPr="002805CF">
              <w:rPr>
                <w:bCs/>
                <w:noProof/>
                <w:sz w:val="20"/>
                <w:szCs w:val="20"/>
              </w:rPr>
              <w:t>Memiliki pekerjaan tetap</w:t>
            </w:r>
          </w:p>
        </w:tc>
      </w:tr>
      <w:tr w:rsidR="008D07FA" w:rsidRPr="002805CF" w14:paraId="07A70977" w14:textId="77777777" w:rsidTr="003E21D9">
        <w:tc>
          <w:tcPr>
            <w:tcW w:w="1105" w:type="dxa"/>
            <w:vMerge/>
          </w:tcPr>
          <w:p w14:paraId="3B02BC1B" w14:textId="77777777" w:rsidR="008D07FA" w:rsidRPr="002805CF" w:rsidRDefault="008D07FA" w:rsidP="002805CF">
            <w:pPr>
              <w:spacing w:line="360" w:lineRule="auto"/>
              <w:jc w:val="both"/>
              <w:rPr>
                <w:bCs/>
                <w:noProof/>
                <w:sz w:val="20"/>
                <w:szCs w:val="20"/>
                <w:lang w:val="id-ID"/>
              </w:rPr>
            </w:pPr>
          </w:p>
        </w:tc>
        <w:tc>
          <w:tcPr>
            <w:tcW w:w="1584" w:type="dxa"/>
          </w:tcPr>
          <w:p w14:paraId="72F73910" w14:textId="692DEA57" w:rsidR="008D07FA" w:rsidRPr="002805CF" w:rsidRDefault="008D07FA" w:rsidP="002805CF">
            <w:pPr>
              <w:spacing w:line="360" w:lineRule="auto"/>
              <w:jc w:val="both"/>
              <w:rPr>
                <w:bCs/>
                <w:noProof/>
                <w:sz w:val="20"/>
                <w:szCs w:val="20"/>
              </w:rPr>
            </w:pPr>
            <w:r w:rsidRPr="002805CF">
              <w:rPr>
                <w:bCs/>
                <w:noProof/>
                <w:sz w:val="20"/>
                <w:szCs w:val="20"/>
              </w:rPr>
              <w:t>Dukungan Sosial</w:t>
            </w:r>
          </w:p>
        </w:tc>
        <w:tc>
          <w:tcPr>
            <w:tcW w:w="2126" w:type="dxa"/>
          </w:tcPr>
          <w:p w14:paraId="1155122D" w14:textId="6BD2C5A8" w:rsidR="008D07FA" w:rsidRPr="002805CF" w:rsidRDefault="00CA3F79" w:rsidP="002805CF">
            <w:pPr>
              <w:spacing w:line="360" w:lineRule="auto"/>
              <w:jc w:val="both"/>
              <w:rPr>
                <w:bCs/>
                <w:noProof/>
                <w:sz w:val="20"/>
                <w:szCs w:val="20"/>
              </w:rPr>
            </w:pPr>
            <w:r w:rsidRPr="002805CF">
              <w:rPr>
                <w:bCs/>
                <w:noProof/>
                <w:sz w:val="20"/>
                <w:szCs w:val="20"/>
              </w:rPr>
              <w:t>Meminta bantuan keluarga terdekat</w:t>
            </w:r>
          </w:p>
        </w:tc>
      </w:tr>
      <w:tr w:rsidR="008D07FA" w:rsidRPr="002805CF" w14:paraId="0BCF3574" w14:textId="77777777" w:rsidTr="003E21D9">
        <w:tc>
          <w:tcPr>
            <w:tcW w:w="1105" w:type="dxa"/>
            <w:vMerge/>
          </w:tcPr>
          <w:p w14:paraId="1582F77E" w14:textId="77777777" w:rsidR="008D07FA" w:rsidRPr="002805CF" w:rsidRDefault="008D07FA" w:rsidP="002805CF">
            <w:pPr>
              <w:spacing w:line="360" w:lineRule="auto"/>
              <w:jc w:val="both"/>
              <w:rPr>
                <w:bCs/>
                <w:noProof/>
                <w:sz w:val="20"/>
                <w:szCs w:val="20"/>
                <w:lang w:val="id-ID"/>
              </w:rPr>
            </w:pPr>
          </w:p>
        </w:tc>
        <w:tc>
          <w:tcPr>
            <w:tcW w:w="1584" w:type="dxa"/>
          </w:tcPr>
          <w:p w14:paraId="5C5D6753" w14:textId="77FB0251" w:rsidR="008D07FA" w:rsidRPr="002805CF" w:rsidRDefault="008D07FA" w:rsidP="002805CF">
            <w:pPr>
              <w:spacing w:line="360" w:lineRule="auto"/>
              <w:jc w:val="both"/>
              <w:rPr>
                <w:bCs/>
                <w:noProof/>
                <w:sz w:val="20"/>
                <w:szCs w:val="20"/>
              </w:rPr>
            </w:pPr>
            <w:r w:rsidRPr="002805CF">
              <w:rPr>
                <w:bCs/>
                <w:noProof/>
                <w:sz w:val="20"/>
                <w:szCs w:val="20"/>
              </w:rPr>
              <w:t>Negosiasi</w:t>
            </w:r>
          </w:p>
        </w:tc>
        <w:tc>
          <w:tcPr>
            <w:tcW w:w="2126" w:type="dxa"/>
          </w:tcPr>
          <w:p w14:paraId="0651D118" w14:textId="2C441106" w:rsidR="008D07FA" w:rsidRPr="002805CF" w:rsidRDefault="00CA3F79" w:rsidP="002805CF">
            <w:pPr>
              <w:spacing w:line="360" w:lineRule="auto"/>
              <w:jc w:val="both"/>
              <w:rPr>
                <w:bCs/>
                <w:noProof/>
                <w:sz w:val="20"/>
                <w:szCs w:val="20"/>
              </w:rPr>
            </w:pPr>
            <w:r w:rsidRPr="002805CF">
              <w:rPr>
                <w:bCs/>
                <w:noProof/>
                <w:sz w:val="20"/>
                <w:szCs w:val="20"/>
              </w:rPr>
              <w:t>Diskusi terus menerus dengan keluarga</w:t>
            </w:r>
          </w:p>
        </w:tc>
      </w:tr>
    </w:tbl>
    <w:p w14:paraId="4DA4E73D" w14:textId="77777777" w:rsidR="006B42B9" w:rsidRPr="002805CF" w:rsidRDefault="006B42B9" w:rsidP="002805CF">
      <w:pPr>
        <w:spacing w:line="360" w:lineRule="auto"/>
        <w:ind w:firstLine="567"/>
        <w:jc w:val="both"/>
        <w:rPr>
          <w:bCs/>
          <w:noProof/>
          <w:sz w:val="22"/>
          <w:szCs w:val="22"/>
          <w:lang w:val="id-ID"/>
        </w:rPr>
      </w:pPr>
    </w:p>
    <w:p w14:paraId="526DF5DB" w14:textId="7920BC53" w:rsidR="00EF25C5" w:rsidRPr="002805CF" w:rsidRDefault="006B42B9" w:rsidP="002805CF">
      <w:pPr>
        <w:pStyle w:val="ListParagraph"/>
        <w:numPr>
          <w:ilvl w:val="0"/>
          <w:numId w:val="1"/>
        </w:numPr>
        <w:spacing w:line="360" w:lineRule="auto"/>
        <w:ind w:left="567" w:hanging="567"/>
        <w:rPr>
          <w:b/>
          <w:noProof/>
          <w:sz w:val="22"/>
          <w:szCs w:val="22"/>
          <w:lang w:val="id-ID"/>
        </w:rPr>
      </w:pPr>
      <w:r w:rsidRPr="002805CF">
        <w:rPr>
          <w:b/>
          <w:noProof/>
          <w:sz w:val="22"/>
          <w:szCs w:val="22"/>
        </w:rPr>
        <w:t>Daya Juang Partisipan Dalam Meraih Cinta</w:t>
      </w:r>
    </w:p>
    <w:p w14:paraId="5B120340" w14:textId="0426A48E" w:rsidR="00B66BAE" w:rsidRPr="002805CF" w:rsidRDefault="00CA3F79" w:rsidP="002805CF">
      <w:pPr>
        <w:spacing w:after="0" w:line="360" w:lineRule="auto"/>
        <w:ind w:firstLine="567"/>
        <w:jc w:val="both"/>
        <w:rPr>
          <w:sz w:val="22"/>
          <w:szCs w:val="22"/>
          <w:lang w:val="id-ID"/>
        </w:rPr>
      </w:pPr>
      <w:proofErr w:type="spellStart"/>
      <w:r w:rsidRPr="002805CF">
        <w:rPr>
          <w:sz w:val="22"/>
          <w:szCs w:val="22"/>
        </w:rPr>
        <w:t>Berdasarkan</w:t>
      </w:r>
      <w:proofErr w:type="spellEnd"/>
      <w:r w:rsidR="00B66BAE" w:rsidRPr="002805CF">
        <w:rPr>
          <w:sz w:val="22"/>
          <w:szCs w:val="22"/>
        </w:rPr>
        <w:t xml:space="preserve"> </w:t>
      </w:r>
      <w:proofErr w:type="spellStart"/>
      <w:r w:rsidR="00B66BAE" w:rsidRPr="002805CF">
        <w:rPr>
          <w:sz w:val="22"/>
          <w:szCs w:val="22"/>
        </w:rPr>
        <w:t>penjabaran</w:t>
      </w:r>
      <w:proofErr w:type="spellEnd"/>
      <w:r w:rsidR="00B66BAE" w:rsidRPr="002805CF">
        <w:rPr>
          <w:sz w:val="22"/>
          <w:szCs w:val="22"/>
        </w:rPr>
        <w:t xml:space="preserve"> di </w:t>
      </w:r>
      <w:proofErr w:type="spellStart"/>
      <w:r w:rsidR="00B66BAE" w:rsidRPr="002805CF">
        <w:rPr>
          <w:sz w:val="22"/>
          <w:szCs w:val="22"/>
        </w:rPr>
        <w:t>atas</w:t>
      </w:r>
      <w:proofErr w:type="spellEnd"/>
      <w:r w:rsidR="00B66BAE" w:rsidRPr="002805CF">
        <w:rPr>
          <w:sz w:val="22"/>
          <w:szCs w:val="22"/>
        </w:rPr>
        <w:t xml:space="preserve">, </w:t>
      </w:r>
      <w:r w:rsidRPr="002805CF">
        <w:rPr>
          <w:sz w:val="22"/>
          <w:szCs w:val="22"/>
          <w:lang w:val="id-ID"/>
        </w:rPr>
        <w:t>ditemukan bahwa empat partisipan (S, YL, SB, dan NH) memiliki cara yang cukup berbeda dalam merespon hambatan. Hanya satu cara yang digunakan secara sama oleh keempat partisipan yakni “meminta bantuan kepada keluarga terdekat”. sekaligus menjawabi salah satu faktor eksternal yang berperan penting dalam menentukan kualitas daya juang yakni lingkungan (Stoltz, 2007). Menu</w:t>
      </w:r>
      <w:r w:rsidR="003E21D9">
        <w:rPr>
          <w:sz w:val="22"/>
          <w:szCs w:val="22"/>
        </w:rPr>
        <w:t>rut</w:t>
      </w:r>
      <w:r w:rsidRPr="002805CF">
        <w:rPr>
          <w:sz w:val="22"/>
          <w:szCs w:val="22"/>
          <w:lang w:val="id-ID"/>
        </w:rPr>
        <w:t xml:space="preserve"> Stoltz, individu yang terbiasa berada di lingkungan yang sulit akan memiliki daya juang lebih besar </w:t>
      </w:r>
      <w:r w:rsidRPr="002805CF">
        <w:rPr>
          <w:sz w:val="22"/>
          <w:szCs w:val="22"/>
          <w:lang w:val="id-ID"/>
        </w:rPr>
        <w:lastRenderedPageBreak/>
        <w:t>karena pengalaman dan kemampuan adaptasi yang lebih baik dalam mengatasi masalah</w:t>
      </w:r>
      <w:r w:rsidRPr="002805CF">
        <w:rPr>
          <w:sz w:val="22"/>
          <w:szCs w:val="22"/>
          <w:lang w:val="en-ID"/>
        </w:rPr>
        <w:t xml:space="preserve">. </w:t>
      </w:r>
      <w:r w:rsidRPr="002805CF">
        <w:rPr>
          <w:sz w:val="22"/>
          <w:szCs w:val="22"/>
          <w:lang w:val="id-ID"/>
        </w:rPr>
        <w:t>Hal ini membuktikan bahwa ikatan sosial budaya di Flores Timur khususnya budaya Lamaholot masih sangat erat di mana pernikahan dilihat bukan hanya sebagai persatuan dua individu melainkan juga persatuan dua keluarga besar.</w:t>
      </w:r>
    </w:p>
    <w:p w14:paraId="7CDB1E67" w14:textId="77777777" w:rsidR="00B66BAE" w:rsidRPr="002805CF" w:rsidRDefault="00CA3F79" w:rsidP="002805CF">
      <w:pPr>
        <w:spacing w:after="0" w:line="360" w:lineRule="auto"/>
        <w:ind w:firstLine="567"/>
        <w:jc w:val="both"/>
        <w:rPr>
          <w:b/>
          <w:sz w:val="22"/>
          <w:szCs w:val="22"/>
          <w:lang w:val="id-ID"/>
        </w:rPr>
      </w:pPr>
      <w:r w:rsidRPr="002805CF">
        <w:rPr>
          <w:sz w:val="22"/>
          <w:szCs w:val="22"/>
          <w:lang w:val="id-ID"/>
        </w:rPr>
        <w:t>Sementara itu, respon yang cukup variatif datang dari setiap partisipan yang dapat dijabarkan sebagai berikut:</w:t>
      </w:r>
      <w:bookmarkStart w:id="1" w:name="_Hlk87215324"/>
    </w:p>
    <w:p w14:paraId="5FC2B2D4" w14:textId="77777777" w:rsidR="00B66BAE" w:rsidRPr="002805CF" w:rsidRDefault="00CA3F79" w:rsidP="002805CF">
      <w:pPr>
        <w:spacing w:after="0" w:line="360" w:lineRule="auto"/>
        <w:ind w:firstLine="567"/>
        <w:jc w:val="both"/>
        <w:rPr>
          <w:b/>
          <w:sz w:val="22"/>
          <w:szCs w:val="22"/>
          <w:lang w:val="id-ID"/>
        </w:rPr>
      </w:pPr>
      <w:proofErr w:type="spellStart"/>
      <w:r w:rsidRPr="002805CF">
        <w:rPr>
          <w:bCs/>
          <w:i/>
          <w:iCs/>
          <w:sz w:val="22"/>
          <w:szCs w:val="22"/>
        </w:rPr>
        <w:t>Pertama</w:t>
      </w:r>
      <w:proofErr w:type="spellEnd"/>
      <w:r w:rsidRPr="002805CF">
        <w:rPr>
          <w:bCs/>
          <w:i/>
          <w:iCs/>
          <w:sz w:val="22"/>
          <w:szCs w:val="22"/>
        </w:rPr>
        <w:t xml:space="preserve">, </w:t>
      </w:r>
      <w:proofErr w:type="spellStart"/>
      <w:r w:rsidRPr="002805CF">
        <w:rPr>
          <w:bCs/>
          <w:sz w:val="22"/>
          <w:szCs w:val="22"/>
        </w:rPr>
        <w:t>kerelaan</w:t>
      </w:r>
      <w:proofErr w:type="spellEnd"/>
      <w:r w:rsidRPr="002805CF">
        <w:rPr>
          <w:bCs/>
          <w:sz w:val="22"/>
          <w:szCs w:val="22"/>
        </w:rPr>
        <w:t xml:space="preserve"> material</w:t>
      </w:r>
      <w:r w:rsidRPr="002805CF">
        <w:rPr>
          <w:sz w:val="22"/>
          <w:szCs w:val="22"/>
        </w:rPr>
        <w:t xml:space="preserve">. Dalam </w:t>
      </w:r>
      <w:proofErr w:type="spellStart"/>
      <w:r w:rsidRPr="002805CF">
        <w:rPr>
          <w:sz w:val="22"/>
          <w:szCs w:val="22"/>
        </w:rPr>
        <w:t>menghadapi</w:t>
      </w:r>
      <w:proofErr w:type="spellEnd"/>
      <w:r w:rsidRPr="002805CF">
        <w:rPr>
          <w:sz w:val="22"/>
          <w:szCs w:val="22"/>
        </w:rPr>
        <w:t xml:space="preserve"> </w:t>
      </w:r>
      <w:proofErr w:type="spellStart"/>
      <w:r w:rsidRPr="002805CF">
        <w:rPr>
          <w:sz w:val="22"/>
          <w:szCs w:val="22"/>
        </w:rPr>
        <w:t>hambatan</w:t>
      </w:r>
      <w:proofErr w:type="spellEnd"/>
      <w:r w:rsidRPr="002805CF">
        <w:rPr>
          <w:sz w:val="22"/>
          <w:szCs w:val="22"/>
        </w:rPr>
        <w:t xml:space="preserve"> </w:t>
      </w:r>
      <w:proofErr w:type="spellStart"/>
      <w:r w:rsidRPr="002805CF">
        <w:rPr>
          <w:sz w:val="22"/>
          <w:szCs w:val="22"/>
        </w:rPr>
        <w:t>dalam</w:t>
      </w:r>
      <w:proofErr w:type="spellEnd"/>
      <w:r w:rsidRPr="002805CF">
        <w:rPr>
          <w:sz w:val="22"/>
          <w:szCs w:val="22"/>
        </w:rPr>
        <w:t xml:space="preserve"> </w:t>
      </w:r>
      <w:proofErr w:type="spellStart"/>
      <w:r w:rsidRPr="002805CF">
        <w:rPr>
          <w:sz w:val="22"/>
          <w:szCs w:val="22"/>
        </w:rPr>
        <w:t>pernikahan</w:t>
      </w:r>
      <w:proofErr w:type="spellEnd"/>
      <w:r w:rsidRPr="002805CF">
        <w:rPr>
          <w:sz w:val="22"/>
          <w:szCs w:val="22"/>
        </w:rPr>
        <w:t xml:space="preserve">, </w:t>
      </w:r>
      <w:proofErr w:type="spellStart"/>
      <w:r w:rsidRPr="002805CF">
        <w:rPr>
          <w:sz w:val="22"/>
          <w:szCs w:val="22"/>
        </w:rPr>
        <w:t>partisipan</w:t>
      </w:r>
      <w:proofErr w:type="spellEnd"/>
      <w:r w:rsidRPr="002805CF">
        <w:rPr>
          <w:sz w:val="22"/>
          <w:szCs w:val="22"/>
        </w:rPr>
        <w:t xml:space="preserve"> S </w:t>
      </w:r>
      <w:proofErr w:type="spellStart"/>
      <w:r w:rsidRPr="002805CF">
        <w:rPr>
          <w:sz w:val="22"/>
          <w:szCs w:val="22"/>
        </w:rPr>
        <w:t>memutuskan</w:t>
      </w:r>
      <w:proofErr w:type="spellEnd"/>
      <w:r w:rsidRPr="002805CF">
        <w:rPr>
          <w:sz w:val="22"/>
          <w:szCs w:val="22"/>
        </w:rPr>
        <w:t xml:space="preserve"> </w:t>
      </w:r>
      <w:proofErr w:type="spellStart"/>
      <w:r w:rsidRPr="002805CF">
        <w:rPr>
          <w:sz w:val="22"/>
          <w:szCs w:val="22"/>
        </w:rPr>
        <w:t>untuk</w:t>
      </w:r>
      <w:proofErr w:type="spellEnd"/>
      <w:r w:rsidRPr="002805CF">
        <w:rPr>
          <w:sz w:val="22"/>
          <w:szCs w:val="22"/>
        </w:rPr>
        <w:t xml:space="preserve"> </w:t>
      </w:r>
      <w:proofErr w:type="spellStart"/>
      <w:r w:rsidRPr="002805CF">
        <w:rPr>
          <w:sz w:val="22"/>
          <w:szCs w:val="22"/>
        </w:rPr>
        <w:t>menjual</w:t>
      </w:r>
      <w:proofErr w:type="spellEnd"/>
      <w:r w:rsidRPr="002805CF">
        <w:rPr>
          <w:sz w:val="22"/>
          <w:szCs w:val="22"/>
        </w:rPr>
        <w:t xml:space="preserve"> </w:t>
      </w:r>
      <w:proofErr w:type="spellStart"/>
      <w:r w:rsidRPr="002805CF">
        <w:rPr>
          <w:sz w:val="22"/>
          <w:szCs w:val="22"/>
        </w:rPr>
        <w:t>tanah</w:t>
      </w:r>
      <w:proofErr w:type="spellEnd"/>
      <w:r w:rsidRPr="002805CF">
        <w:rPr>
          <w:sz w:val="22"/>
          <w:szCs w:val="22"/>
        </w:rPr>
        <w:t xml:space="preserve">, </w:t>
      </w:r>
      <w:proofErr w:type="spellStart"/>
      <w:r w:rsidRPr="002805CF">
        <w:rPr>
          <w:sz w:val="22"/>
          <w:szCs w:val="22"/>
        </w:rPr>
        <w:t>menguras</w:t>
      </w:r>
      <w:proofErr w:type="spellEnd"/>
      <w:r w:rsidRPr="002805CF">
        <w:rPr>
          <w:sz w:val="22"/>
          <w:szCs w:val="22"/>
        </w:rPr>
        <w:t xml:space="preserve"> </w:t>
      </w:r>
      <w:proofErr w:type="spellStart"/>
      <w:r w:rsidRPr="002805CF">
        <w:rPr>
          <w:sz w:val="22"/>
          <w:szCs w:val="22"/>
        </w:rPr>
        <w:t>tabungan</w:t>
      </w:r>
      <w:proofErr w:type="spellEnd"/>
      <w:r w:rsidRPr="002805CF">
        <w:rPr>
          <w:sz w:val="22"/>
          <w:szCs w:val="22"/>
        </w:rPr>
        <w:t xml:space="preserve">, </w:t>
      </w:r>
      <w:proofErr w:type="spellStart"/>
      <w:r w:rsidRPr="002805CF">
        <w:rPr>
          <w:sz w:val="22"/>
          <w:szCs w:val="22"/>
        </w:rPr>
        <w:t>menggadai</w:t>
      </w:r>
      <w:proofErr w:type="spellEnd"/>
      <w:r w:rsidRPr="002805CF">
        <w:rPr>
          <w:sz w:val="22"/>
          <w:szCs w:val="22"/>
        </w:rPr>
        <w:t xml:space="preserve"> SK PNS-</w:t>
      </w:r>
      <w:proofErr w:type="spellStart"/>
      <w:r w:rsidRPr="002805CF">
        <w:rPr>
          <w:sz w:val="22"/>
          <w:szCs w:val="22"/>
        </w:rPr>
        <w:t>nya</w:t>
      </w:r>
      <w:proofErr w:type="spellEnd"/>
      <w:r w:rsidRPr="002805CF">
        <w:rPr>
          <w:sz w:val="22"/>
          <w:szCs w:val="22"/>
        </w:rPr>
        <w:t xml:space="preserve"> </w:t>
      </w:r>
      <w:proofErr w:type="spellStart"/>
      <w:r w:rsidRPr="002805CF">
        <w:rPr>
          <w:sz w:val="22"/>
          <w:szCs w:val="22"/>
        </w:rPr>
        <w:t>ke</w:t>
      </w:r>
      <w:proofErr w:type="spellEnd"/>
      <w:r w:rsidRPr="002805CF">
        <w:rPr>
          <w:sz w:val="22"/>
          <w:szCs w:val="22"/>
        </w:rPr>
        <w:t xml:space="preserve"> Bank. </w:t>
      </w:r>
      <w:r w:rsidRPr="002805CF">
        <w:rPr>
          <w:sz w:val="22"/>
          <w:szCs w:val="22"/>
          <w:lang w:val="id-ID"/>
        </w:rPr>
        <w:t>Praktik ini umumnya dilakukan oleh hampir sebagian besar orang di Flores Timur ketika berhadapan dengan tekanan finansial yang mendadak dan sulit dicarikan solusinya sesegera mungkin. Meskipun demikian, harga tanah di Flores Timur sangat bergantung pada lokasi geografis dan demografis tertentu</w:t>
      </w:r>
      <w:r w:rsidRPr="002805CF">
        <w:rPr>
          <w:sz w:val="22"/>
          <w:szCs w:val="22"/>
        </w:rPr>
        <w:t xml:space="preserve"> (Putra dan </w:t>
      </w:r>
      <w:proofErr w:type="spellStart"/>
      <w:r w:rsidRPr="002805CF">
        <w:rPr>
          <w:sz w:val="22"/>
          <w:szCs w:val="22"/>
        </w:rPr>
        <w:t>Pradoto</w:t>
      </w:r>
      <w:proofErr w:type="spellEnd"/>
      <w:r w:rsidRPr="002805CF">
        <w:rPr>
          <w:sz w:val="22"/>
          <w:szCs w:val="22"/>
        </w:rPr>
        <w:t xml:space="preserve">, 2016; </w:t>
      </w:r>
      <w:proofErr w:type="spellStart"/>
      <w:r w:rsidRPr="002805CF">
        <w:rPr>
          <w:sz w:val="22"/>
          <w:szCs w:val="22"/>
        </w:rPr>
        <w:t>Rynjani</w:t>
      </w:r>
      <w:proofErr w:type="spellEnd"/>
      <w:r w:rsidRPr="002805CF">
        <w:rPr>
          <w:sz w:val="22"/>
          <w:szCs w:val="22"/>
        </w:rPr>
        <w:t xml:space="preserve"> dan Haryanto, 2015)</w:t>
      </w:r>
      <w:r w:rsidRPr="002805CF">
        <w:rPr>
          <w:sz w:val="22"/>
          <w:szCs w:val="22"/>
          <w:lang w:val="id-ID"/>
        </w:rPr>
        <w:t xml:space="preserve">. Mengingat partisipan S memiliki tanah yang terletak bukan di daerah perkotaan dengan demografi yang tidak terlalu padat penduduknya, otomatis harganya tidak semahal yang dibayangkan. Akibatnya, hasil penjualan itu belum mampu membiayai mahar pernikahannya. Mengatasi hal tersebut, S terpaksa menguras isi tabungannya yang sudah ia simpan cukup lama. Sayangnya, taktik tersebut bahkan belum mampu menutupi kekurangannya yang mengharuskan ia kembali menggadaikan SK PNS-nya ke Bank. Penggadaian SK PNS ini mau menjelaskan bahwa status PNS ternyata tidak menjamin kesuksesan ekonomis seseorang karena banyak </w:t>
      </w:r>
      <w:r w:rsidRPr="002805CF">
        <w:rPr>
          <w:sz w:val="22"/>
          <w:szCs w:val="22"/>
          <w:lang w:val="id-ID"/>
        </w:rPr>
        <w:t>alasan lain. Disebut demikian karena sudah menjadi hukum tak tertulis bahwa masyarakat Lamaholot di Flores Timur seringkali menanggung banyak kewajiban ekonomis ketika digelar hajatan atau iven kekeluargaan lainnya. Inilah sebabnya budaya pesta sering dikritik oleh banyak pihak sebagai penyebab utama kemiskinan di Provinsi Nusa Tenggara Timur khususnya di Flores Timur</w:t>
      </w:r>
      <w:r w:rsidRPr="002805CF">
        <w:rPr>
          <w:sz w:val="22"/>
          <w:szCs w:val="22"/>
        </w:rPr>
        <w:t xml:space="preserve"> (Martini, 2018; </w:t>
      </w:r>
      <w:proofErr w:type="spellStart"/>
      <w:r w:rsidRPr="002805CF">
        <w:rPr>
          <w:sz w:val="22"/>
          <w:szCs w:val="22"/>
        </w:rPr>
        <w:t>Mahesti</w:t>
      </w:r>
      <w:proofErr w:type="spellEnd"/>
      <w:r w:rsidRPr="002805CF">
        <w:rPr>
          <w:sz w:val="22"/>
          <w:szCs w:val="22"/>
        </w:rPr>
        <w:t xml:space="preserve"> dan </w:t>
      </w:r>
      <w:proofErr w:type="spellStart"/>
      <w:r w:rsidRPr="002805CF">
        <w:rPr>
          <w:sz w:val="22"/>
          <w:szCs w:val="22"/>
        </w:rPr>
        <w:t>Awaru</w:t>
      </w:r>
      <w:proofErr w:type="spellEnd"/>
      <w:r w:rsidRPr="002805CF">
        <w:rPr>
          <w:sz w:val="22"/>
          <w:szCs w:val="22"/>
        </w:rPr>
        <w:t>, 2017)</w:t>
      </w:r>
      <w:r w:rsidRPr="002805CF">
        <w:rPr>
          <w:sz w:val="22"/>
          <w:szCs w:val="22"/>
          <w:lang w:val="id-ID"/>
        </w:rPr>
        <w:t>.</w:t>
      </w:r>
    </w:p>
    <w:p w14:paraId="5667FD97" w14:textId="5C9F2105" w:rsidR="00B66BAE" w:rsidRPr="002805CF" w:rsidRDefault="00CA3F79" w:rsidP="002805CF">
      <w:pPr>
        <w:spacing w:after="0" w:line="360" w:lineRule="auto"/>
        <w:ind w:firstLine="567"/>
        <w:jc w:val="both"/>
        <w:rPr>
          <w:b/>
          <w:sz w:val="22"/>
          <w:szCs w:val="22"/>
          <w:lang w:val="id-ID"/>
        </w:rPr>
      </w:pPr>
      <w:proofErr w:type="spellStart"/>
      <w:r w:rsidRPr="002805CF">
        <w:rPr>
          <w:sz w:val="22"/>
          <w:szCs w:val="22"/>
        </w:rPr>
        <w:t>Aspek</w:t>
      </w:r>
      <w:proofErr w:type="spellEnd"/>
      <w:r w:rsidRPr="002805CF">
        <w:rPr>
          <w:sz w:val="22"/>
          <w:szCs w:val="22"/>
        </w:rPr>
        <w:t xml:space="preserve"> </w:t>
      </w:r>
      <w:proofErr w:type="spellStart"/>
      <w:r w:rsidRPr="002805CF">
        <w:rPr>
          <w:sz w:val="22"/>
          <w:szCs w:val="22"/>
        </w:rPr>
        <w:t>ini</w:t>
      </w:r>
      <w:proofErr w:type="spellEnd"/>
      <w:r w:rsidRPr="002805CF">
        <w:rPr>
          <w:sz w:val="22"/>
          <w:szCs w:val="22"/>
        </w:rPr>
        <w:t xml:space="preserve"> juga </w:t>
      </w:r>
      <w:proofErr w:type="spellStart"/>
      <w:r w:rsidRPr="002805CF">
        <w:rPr>
          <w:sz w:val="22"/>
          <w:szCs w:val="22"/>
        </w:rPr>
        <w:t>dilakukan</w:t>
      </w:r>
      <w:proofErr w:type="spellEnd"/>
      <w:r w:rsidRPr="002805CF">
        <w:rPr>
          <w:sz w:val="22"/>
          <w:szCs w:val="22"/>
        </w:rPr>
        <w:t xml:space="preserve"> oleh </w:t>
      </w:r>
      <w:proofErr w:type="spellStart"/>
      <w:r w:rsidRPr="002805CF">
        <w:rPr>
          <w:sz w:val="22"/>
          <w:szCs w:val="22"/>
        </w:rPr>
        <w:t>Partisipan</w:t>
      </w:r>
      <w:proofErr w:type="spellEnd"/>
      <w:r w:rsidRPr="002805CF">
        <w:rPr>
          <w:sz w:val="22"/>
          <w:szCs w:val="22"/>
        </w:rPr>
        <w:t xml:space="preserve"> YL yang </w:t>
      </w:r>
      <w:proofErr w:type="spellStart"/>
      <w:r w:rsidRPr="002805CF">
        <w:rPr>
          <w:sz w:val="22"/>
          <w:szCs w:val="22"/>
        </w:rPr>
        <w:t>memutuskan</w:t>
      </w:r>
      <w:proofErr w:type="spellEnd"/>
      <w:r w:rsidRPr="002805CF">
        <w:rPr>
          <w:sz w:val="22"/>
          <w:szCs w:val="22"/>
        </w:rPr>
        <w:t xml:space="preserve"> </w:t>
      </w:r>
      <w:proofErr w:type="spellStart"/>
      <w:r w:rsidRPr="002805CF">
        <w:rPr>
          <w:sz w:val="22"/>
          <w:szCs w:val="22"/>
        </w:rPr>
        <w:t>untuk</w:t>
      </w:r>
      <w:proofErr w:type="spellEnd"/>
      <w:r w:rsidRPr="002805CF">
        <w:rPr>
          <w:sz w:val="22"/>
          <w:szCs w:val="22"/>
        </w:rPr>
        <w:t xml:space="preserve"> </w:t>
      </w:r>
      <w:proofErr w:type="spellStart"/>
      <w:r w:rsidRPr="002805CF">
        <w:rPr>
          <w:sz w:val="22"/>
          <w:szCs w:val="22"/>
        </w:rPr>
        <w:t>merantau</w:t>
      </w:r>
      <w:proofErr w:type="spellEnd"/>
      <w:r w:rsidRPr="002805CF">
        <w:rPr>
          <w:sz w:val="22"/>
          <w:szCs w:val="22"/>
        </w:rPr>
        <w:t xml:space="preserve"> </w:t>
      </w:r>
      <w:proofErr w:type="spellStart"/>
      <w:r w:rsidRPr="002805CF">
        <w:rPr>
          <w:sz w:val="22"/>
          <w:szCs w:val="22"/>
        </w:rPr>
        <w:t>ke</w:t>
      </w:r>
      <w:proofErr w:type="spellEnd"/>
      <w:r w:rsidRPr="002805CF">
        <w:rPr>
          <w:sz w:val="22"/>
          <w:szCs w:val="22"/>
        </w:rPr>
        <w:t xml:space="preserve"> Malaysia. </w:t>
      </w:r>
      <w:r w:rsidRPr="002805CF">
        <w:rPr>
          <w:sz w:val="22"/>
          <w:szCs w:val="22"/>
          <w:lang w:val="id-ID"/>
        </w:rPr>
        <w:t xml:space="preserve">Keputusan ini merupakan cerminan dari struktur masyarakat Flores Timur pada umumnya yang menjadikan merantau sebagai alternatif paling dominan dalam mengatasi hambatan ekonomi. Mereka umumnya merantau ke Kalimantan atau Malaysia, alih-alih memilih daerah lain dalam lingkup NTT. Seperti yang akan dijelaskan kemudian pada bab ini, merantau ternyata membawa komplikasi soal lain yang sama sekali tidak dibayakan sebelumnya oleh masyarakat. keputusan merantau yang dilakukan oleh YL memberikan gambaran yang cukup memadai tentang cara kaum muda Lamaholot dalam merespon tuntutan belis. Gejala tersebut dibahas dalam penelitian Maran (2014) yang menyimpulkan bahwa utang belis cenderung mengakibatkan banyak persoalan dalam kehidupan pasangan suami istri paska-menikah. Persoalan tersebut tampak misalnya dalam bentuk migrasi internasional yang ditunjukkan oleh Setiadi (1999). Dengan mengambil Lewotolok, Flores Timur sebagai lokasi penelitian, ia menegaskan bahwa utang belis juga menjadi salah satu preseden terjadinya </w:t>
      </w:r>
      <w:r w:rsidRPr="002805CF">
        <w:rPr>
          <w:sz w:val="22"/>
          <w:szCs w:val="22"/>
          <w:lang w:val="id-ID"/>
        </w:rPr>
        <w:lastRenderedPageBreak/>
        <w:t>migrasi penduduk Lamaholot dari desa ke kota atau antarprovinsi bahkan antarnegara.</w:t>
      </w:r>
    </w:p>
    <w:p w14:paraId="5A3DAB20" w14:textId="70C87CC8" w:rsidR="00B66BAE" w:rsidRPr="002805CF" w:rsidRDefault="00CA3F79" w:rsidP="002805CF">
      <w:pPr>
        <w:spacing w:after="0" w:line="360" w:lineRule="auto"/>
        <w:ind w:left="-142" w:firstLine="709"/>
        <w:jc w:val="both"/>
        <w:rPr>
          <w:b/>
          <w:sz w:val="22"/>
          <w:szCs w:val="22"/>
          <w:lang w:val="id-ID"/>
        </w:rPr>
      </w:pPr>
      <w:proofErr w:type="spellStart"/>
      <w:r w:rsidRPr="002805CF">
        <w:rPr>
          <w:sz w:val="22"/>
          <w:szCs w:val="22"/>
        </w:rPr>
        <w:t>Berbeda</w:t>
      </w:r>
      <w:proofErr w:type="spellEnd"/>
      <w:r w:rsidRPr="002805CF">
        <w:rPr>
          <w:sz w:val="22"/>
          <w:szCs w:val="22"/>
        </w:rPr>
        <w:t xml:space="preserve"> </w:t>
      </w:r>
      <w:proofErr w:type="spellStart"/>
      <w:r w:rsidRPr="002805CF">
        <w:rPr>
          <w:sz w:val="22"/>
          <w:szCs w:val="22"/>
        </w:rPr>
        <w:t>dengan</w:t>
      </w:r>
      <w:proofErr w:type="spellEnd"/>
      <w:r w:rsidRPr="002805CF">
        <w:rPr>
          <w:sz w:val="22"/>
          <w:szCs w:val="22"/>
        </w:rPr>
        <w:t xml:space="preserve"> </w:t>
      </w:r>
      <w:proofErr w:type="spellStart"/>
      <w:r w:rsidRPr="002805CF">
        <w:rPr>
          <w:sz w:val="22"/>
          <w:szCs w:val="22"/>
        </w:rPr>
        <w:t>dua</w:t>
      </w:r>
      <w:proofErr w:type="spellEnd"/>
      <w:r w:rsidRPr="002805CF">
        <w:rPr>
          <w:sz w:val="22"/>
          <w:szCs w:val="22"/>
        </w:rPr>
        <w:t xml:space="preserve"> </w:t>
      </w:r>
      <w:proofErr w:type="spellStart"/>
      <w:r w:rsidRPr="002805CF">
        <w:rPr>
          <w:sz w:val="22"/>
          <w:szCs w:val="22"/>
        </w:rPr>
        <w:t>partisipan</w:t>
      </w:r>
      <w:proofErr w:type="spellEnd"/>
      <w:r w:rsidRPr="002805CF">
        <w:rPr>
          <w:sz w:val="22"/>
          <w:szCs w:val="22"/>
        </w:rPr>
        <w:t xml:space="preserve"> </w:t>
      </w:r>
      <w:proofErr w:type="spellStart"/>
      <w:r w:rsidRPr="002805CF">
        <w:rPr>
          <w:sz w:val="22"/>
          <w:szCs w:val="22"/>
        </w:rPr>
        <w:t>sbeelumnya</w:t>
      </w:r>
      <w:proofErr w:type="spellEnd"/>
      <w:r w:rsidRPr="002805CF">
        <w:rPr>
          <w:sz w:val="22"/>
          <w:szCs w:val="22"/>
        </w:rPr>
        <w:t xml:space="preserve">, </w:t>
      </w:r>
      <w:proofErr w:type="spellStart"/>
      <w:r w:rsidRPr="002805CF">
        <w:rPr>
          <w:sz w:val="22"/>
          <w:szCs w:val="22"/>
        </w:rPr>
        <w:t>partisipan</w:t>
      </w:r>
      <w:proofErr w:type="spellEnd"/>
      <w:r w:rsidRPr="002805CF">
        <w:rPr>
          <w:sz w:val="22"/>
          <w:szCs w:val="22"/>
        </w:rPr>
        <w:t xml:space="preserve"> NH yang </w:t>
      </w:r>
      <w:proofErr w:type="spellStart"/>
      <w:r w:rsidRPr="002805CF">
        <w:rPr>
          <w:sz w:val="22"/>
          <w:szCs w:val="22"/>
        </w:rPr>
        <w:t>tidak</w:t>
      </w:r>
      <w:proofErr w:type="spellEnd"/>
      <w:r w:rsidRPr="002805CF">
        <w:rPr>
          <w:sz w:val="22"/>
          <w:szCs w:val="22"/>
        </w:rPr>
        <w:t xml:space="preserve"> </w:t>
      </w:r>
      <w:proofErr w:type="spellStart"/>
      <w:r w:rsidRPr="002805CF">
        <w:rPr>
          <w:sz w:val="22"/>
          <w:szCs w:val="22"/>
        </w:rPr>
        <w:t>menjual</w:t>
      </w:r>
      <w:proofErr w:type="spellEnd"/>
      <w:r w:rsidRPr="002805CF">
        <w:rPr>
          <w:sz w:val="22"/>
          <w:szCs w:val="22"/>
        </w:rPr>
        <w:t xml:space="preserve"> </w:t>
      </w:r>
      <w:proofErr w:type="spellStart"/>
      <w:r w:rsidRPr="002805CF">
        <w:rPr>
          <w:sz w:val="22"/>
          <w:szCs w:val="22"/>
        </w:rPr>
        <w:t>apa-apa</w:t>
      </w:r>
      <w:proofErr w:type="spellEnd"/>
      <w:r w:rsidRPr="002805CF">
        <w:rPr>
          <w:sz w:val="22"/>
          <w:szCs w:val="22"/>
        </w:rPr>
        <w:t xml:space="preserve"> </w:t>
      </w:r>
      <w:proofErr w:type="spellStart"/>
      <w:r w:rsidRPr="002805CF">
        <w:rPr>
          <w:sz w:val="22"/>
          <w:szCs w:val="22"/>
        </w:rPr>
        <w:t>karena</w:t>
      </w:r>
      <w:proofErr w:type="spellEnd"/>
      <w:r w:rsidRPr="002805CF">
        <w:rPr>
          <w:sz w:val="22"/>
          <w:szCs w:val="22"/>
        </w:rPr>
        <w:t xml:space="preserve"> </w:t>
      </w:r>
      <w:proofErr w:type="spellStart"/>
      <w:r w:rsidRPr="002805CF">
        <w:rPr>
          <w:sz w:val="22"/>
          <w:szCs w:val="22"/>
        </w:rPr>
        <w:t>partisipan</w:t>
      </w:r>
      <w:proofErr w:type="spellEnd"/>
      <w:r w:rsidRPr="002805CF">
        <w:rPr>
          <w:sz w:val="22"/>
          <w:szCs w:val="22"/>
        </w:rPr>
        <w:t xml:space="preserve"> </w:t>
      </w:r>
      <w:proofErr w:type="spellStart"/>
      <w:r w:rsidRPr="002805CF">
        <w:rPr>
          <w:sz w:val="22"/>
          <w:szCs w:val="22"/>
        </w:rPr>
        <w:t>sudah</w:t>
      </w:r>
      <w:proofErr w:type="spellEnd"/>
      <w:r w:rsidRPr="002805CF">
        <w:rPr>
          <w:sz w:val="22"/>
          <w:szCs w:val="22"/>
        </w:rPr>
        <w:t xml:space="preserve"> </w:t>
      </w:r>
      <w:proofErr w:type="spellStart"/>
      <w:r w:rsidRPr="002805CF">
        <w:rPr>
          <w:sz w:val="22"/>
          <w:szCs w:val="22"/>
        </w:rPr>
        <w:t>memiliki</w:t>
      </w:r>
      <w:proofErr w:type="spellEnd"/>
      <w:r w:rsidRPr="002805CF">
        <w:rPr>
          <w:sz w:val="22"/>
          <w:szCs w:val="22"/>
        </w:rPr>
        <w:t xml:space="preserve"> </w:t>
      </w:r>
      <w:proofErr w:type="spellStart"/>
      <w:r w:rsidRPr="002805CF">
        <w:rPr>
          <w:sz w:val="22"/>
          <w:szCs w:val="22"/>
        </w:rPr>
        <w:t>pekerjaan</w:t>
      </w:r>
      <w:proofErr w:type="spellEnd"/>
      <w:r w:rsidRPr="002805CF">
        <w:rPr>
          <w:sz w:val="22"/>
          <w:szCs w:val="22"/>
        </w:rPr>
        <w:t xml:space="preserve"> </w:t>
      </w:r>
      <w:proofErr w:type="spellStart"/>
      <w:r w:rsidRPr="002805CF">
        <w:rPr>
          <w:sz w:val="22"/>
          <w:szCs w:val="22"/>
        </w:rPr>
        <w:t>tetap</w:t>
      </w:r>
      <w:proofErr w:type="spellEnd"/>
      <w:r w:rsidRPr="002805CF">
        <w:rPr>
          <w:sz w:val="22"/>
          <w:szCs w:val="22"/>
        </w:rPr>
        <w:t xml:space="preserve"> dan </w:t>
      </w:r>
      <w:proofErr w:type="spellStart"/>
      <w:r w:rsidRPr="002805CF">
        <w:rPr>
          <w:sz w:val="22"/>
          <w:szCs w:val="22"/>
        </w:rPr>
        <w:t>mengakui</w:t>
      </w:r>
      <w:proofErr w:type="spellEnd"/>
      <w:r w:rsidRPr="002805CF">
        <w:rPr>
          <w:sz w:val="22"/>
          <w:szCs w:val="22"/>
        </w:rPr>
        <w:t xml:space="preserve"> </w:t>
      </w:r>
      <w:proofErr w:type="spellStart"/>
      <w:r w:rsidRPr="002805CF">
        <w:rPr>
          <w:sz w:val="22"/>
          <w:szCs w:val="22"/>
        </w:rPr>
        <w:t>bahwa</w:t>
      </w:r>
      <w:proofErr w:type="spellEnd"/>
      <w:r w:rsidRPr="002805CF">
        <w:rPr>
          <w:sz w:val="22"/>
          <w:szCs w:val="22"/>
        </w:rPr>
        <w:t xml:space="preserve"> </w:t>
      </w:r>
      <w:proofErr w:type="spellStart"/>
      <w:r w:rsidRPr="002805CF">
        <w:rPr>
          <w:sz w:val="22"/>
          <w:szCs w:val="22"/>
        </w:rPr>
        <w:t>pekerjaan</w:t>
      </w:r>
      <w:proofErr w:type="spellEnd"/>
      <w:r w:rsidRPr="002805CF">
        <w:rPr>
          <w:sz w:val="22"/>
          <w:szCs w:val="22"/>
        </w:rPr>
        <w:t xml:space="preserve"> </w:t>
      </w:r>
      <w:proofErr w:type="spellStart"/>
      <w:r w:rsidRPr="002805CF">
        <w:rPr>
          <w:sz w:val="22"/>
          <w:szCs w:val="22"/>
        </w:rPr>
        <w:t>memainkan</w:t>
      </w:r>
      <w:proofErr w:type="spellEnd"/>
      <w:r w:rsidRPr="002805CF">
        <w:rPr>
          <w:sz w:val="22"/>
          <w:szCs w:val="22"/>
        </w:rPr>
        <w:t xml:space="preserve"> </w:t>
      </w:r>
      <w:proofErr w:type="spellStart"/>
      <w:r w:rsidRPr="002805CF">
        <w:rPr>
          <w:sz w:val="22"/>
          <w:szCs w:val="22"/>
        </w:rPr>
        <w:t>peran</w:t>
      </w:r>
      <w:proofErr w:type="spellEnd"/>
      <w:r w:rsidRPr="002805CF">
        <w:rPr>
          <w:sz w:val="22"/>
          <w:szCs w:val="22"/>
        </w:rPr>
        <w:t xml:space="preserve"> </w:t>
      </w:r>
      <w:proofErr w:type="spellStart"/>
      <w:r w:rsidRPr="002805CF">
        <w:rPr>
          <w:sz w:val="22"/>
          <w:szCs w:val="22"/>
        </w:rPr>
        <w:t>penting</w:t>
      </w:r>
      <w:proofErr w:type="spellEnd"/>
      <w:r w:rsidRPr="002805CF">
        <w:rPr>
          <w:sz w:val="22"/>
          <w:szCs w:val="22"/>
        </w:rPr>
        <w:t xml:space="preserve"> </w:t>
      </w:r>
      <w:proofErr w:type="spellStart"/>
      <w:r w:rsidRPr="002805CF">
        <w:rPr>
          <w:sz w:val="22"/>
          <w:szCs w:val="22"/>
        </w:rPr>
        <w:t>dalam</w:t>
      </w:r>
      <w:proofErr w:type="spellEnd"/>
      <w:r w:rsidRPr="002805CF">
        <w:rPr>
          <w:sz w:val="22"/>
          <w:szCs w:val="22"/>
        </w:rPr>
        <w:t xml:space="preserve"> proses </w:t>
      </w:r>
      <w:proofErr w:type="spellStart"/>
      <w:r w:rsidRPr="002805CF">
        <w:rPr>
          <w:sz w:val="22"/>
          <w:szCs w:val="22"/>
        </w:rPr>
        <w:t>pernikahan</w:t>
      </w:r>
      <w:proofErr w:type="spellEnd"/>
      <w:r w:rsidRPr="002805CF">
        <w:rPr>
          <w:sz w:val="22"/>
          <w:szCs w:val="22"/>
        </w:rPr>
        <w:t>.</w:t>
      </w:r>
    </w:p>
    <w:p w14:paraId="3E0B3899" w14:textId="77777777" w:rsidR="00B66BAE" w:rsidRPr="002805CF" w:rsidRDefault="00CA3F79" w:rsidP="002805CF">
      <w:pPr>
        <w:spacing w:after="0" w:line="360" w:lineRule="auto"/>
        <w:ind w:left="-142" w:firstLine="709"/>
        <w:jc w:val="both"/>
        <w:rPr>
          <w:sz w:val="22"/>
          <w:szCs w:val="22"/>
        </w:rPr>
      </w:pPr>
      <w:proofErr w:type="spellStart"/>
      <w:r w:rsidRPr="002805CF">
        <w:rPr>
          <w:bCs/>
          <w:i/>
          <w:iCs/>
          <w:sz w:val="22"/>
          <w:szCs w:val="22"/>
        </w:rPr>
        <w:t>Kedua</w:t>
      </w:r>
      <w:proofErr w:type="spellEnd"/>
      <w:r w:rsidRPr="002805CF">
        <w:rPr>
          <w:bCs/>
          <w:i/>
          <w:iCs/>
          <w:sz w:val="22"/>
          <w:szCs w:val="22"/>
        </w:rPr>
        <w:t xml:space="preserve">, </w:t>
      </w:r>
      <w:proofErr w:type="spellStart"/>
      <w:r w:rsidRPr="002805CF">
        <w:rPr>
          <w:bCs/>
          <w:sz w:val="22"/>
          <w:szCs w:val="22"/>
        </w:rPr>
        <w:t>dukungan</w:t>
      </w:r>
      <w:proofErr w:type="spellEnd"/>
      <w:r w:rsidRPr="002805CF">
        <w:rPr>
          <w:bCs/>
          <w:sz w:val="22"/>
          <w:szCs w:val="22"/>
        </w:rPr>
        <w:t xml:space="preserve"> </w:t>
      </w:r>
      <w:proofErr w:type="spellStart"/>
      <w:r w:rsidRPr="002805CF">
        <w:rPr>
          <w:bCs/>
          <w:sz w:val="22"/>
          <w:szCs w:val="22"/>
        </w:rPr>
        <w:t>sosial</w:t>
      </w:r>
      <w:proofErr w:type="spellEnd"/>
      <w:r w:rsidRPr="002805CF">
        <w:rPr>
          <w:sz w:val="22"/>
          <w:szCs w:val="22"/>
        </w:rPr>
        <w:t xml:space="preserve">. </w:t>
      </w:r>
      <w:proofErr w:type="spellStart"/>
      <w:r w:rsidRPr="002805CF">
        <w:rPr>
          <w:sz w:val="22"/>
          <w:szCs w:val="22"/>
        </w:rPr>
        <w:t>Dukungan</w:t>
      </w:r>
      <w:proofErr w:type="spellEnd"/>
      <w:r w:rsidRPr="002805CF">
        <w:rPr>
          <w:sz w:val="22"/>
          <w:szCs w:val="22"/>
        </w:rPr>
        <w:t xml:space="preserve"> </w:t>
      </w:r>
      <w:proofErr w:type="spellStart"/>
      <w:r w:rsidRPr="002805CF">
        <w:rPr>
          <w:sz w:val="22"/>
          <w:szCs w:val="22"/>
        </w:rPr>
        <w:t>sosia</w:t>
      </w:r>
      <w:proofErr w:type="spellEnd"/>
      <w:r w:rsidRPr="002805CF">
        <w:rPr>
          <w:sz w:val="22"/>
          <w:szCs w:val="22"/>
        </w:rPr>
        <w:t xml:space="preserve"> </w:t>
      </w:r>
      <w:proofErr w:type="spellStart"/>
      <w:r w:rsidRPr="002805CF">
        <w:rPr>
          <w:sz w:val="22"/>
          <w:szCs w:val="22"/>
        </w:rPr>
        <w:t>merupakan</w:t>
      </w:r>
      <w:proofErr w:type="spellEnd"/>
      <w:r w:rsidRPr="002805CF">
        <w:rPr>
          <w:sz w:val="22"/>
          <w:szCs w:val="22"/>
        </w:rPr>
        <w:t xml:space="preserve"> salah </w:t>
      </w:r>
      <w:proofErr w:type="spellStart"/>
      <w:r w:rsidRPr="002805CF">
        <w:rPr>
          <w:sz w:val="22"/>
          <w:szCs w:val="22"/>
        </w:rPr>
        <w:t>satu</w:t>
      </w:r>
      <w:proofErr w:type="spellEnd"/>
      <w:r w:rsidRPr="002805CF">
        <w:rPr>
          <w:sz w:val="22"/>
          <w:szCs w:val="22"/>
        </w:rPr>
        <w:t xml:space="preserve"> </w:t>
      </w:r>
      <w:proofErr w:type="spellStart"/>
      <w:r w:rsidRPr="002805CF">
        <w:rPr>
          <w:sz w:val="22"/>
          <w:szCs w:val="22"/>
        </w:rPr>
        <w:t>cara</w:t>
      </w:r>
      <w:proofErr w:type="spellEnd"/>
      <w:r w:rsidRPr="002805CF">
        <w:rPr>
          <w:sz w:val="22"/>
          <w:szCs w:val="22"/>
        </w:rPr>
        <w:t xml:space="preserve"> yang </w:t>
      </w:r>
      <w:proofErr w:type="spellStart"/>
      <w:r w:rsidRPr="002805CF">
        <w:rPr>
          <w:sz w:val="22"/>
          <w:szCs w:val="22"/>
        </w:rPr>
        <w:t>ditempuh</w:t>
      </w:r>
      <w:proofErr w:type="spellEnd"/>
      <w:r w:rsidRPr="002805CF">
        <w:rPr>
          <w:sz w:val="22"/>
          <w:szCs w:val="22"/>
        </w:rPr>
        <w:t xml:space="preserve"> oleh </w:t>
      </w:r>
      <w:proofErr w:type="spellStart"/>
      <w:r w:rsidRPr="002805CF">
        <w:rPr>
          <w:sz w:val="22"/>
          <w:szCs w:val="22"/>
        </w:rPr>
        <w:t>empat</w:t>
      </w:r>
      <w:proofErr w:type="spellEnd"/>
      <w:r w:rsidRPr="002805CF">
        <w:rPr>
          <w:sz w:val="22"/>
          <w:szCs w:val="22"/>
        </w:rPr>
        <w:t xml:space="preserve"> </w:t>
      </w:r>
      <w:proofErr w:type="spellStart"/>
      <w:r w:rsidRPr="002805CF">
        <w:rPr>
          <w:sz w:val="22"/>
          <w:szCs w:val="22"/>
        </w:rPr>
        <w:t>partisipan</w:t>
      </w:r>
      <w:proofErr w:type="spellEnd"/>
      <w:r w:rsidRPr="002805CF">
        <w:rPr>
          <w:sz w:val="22"/>
          <w:szCs w:val="22"/>
        </w:rPr>
        <w:t xml:space="preserve">. </w:t>
      </w:r>
      <w:proofErr w:type="spellStart"/>
      <w:r w:rsidRPr="002805CF">
        <w:rPr>
          <w:sz w:val="22"/>
          <w:szCs w:val="22"/>
        </w:rPr>
        <w:t>Partisipan</w:t>
      </w:r>
      <w:proofErr w:type="spellEnd"/>
      <w:r w:rsidRPr="002805CF">
        <w:rPr>
          <w:sz w:val="22"/>
          <w:szCs w:val="22"/>
        </w:rPr>
        <w:t xml:space="preserve"> S </w:t>
      </w:r>
      <w:proofErr w:type="spellStart"/>
      <w:r w:rsidRPr="002805CF">
        <w:rPr>
          <w:sz w:val="22"/>
          <w:szCs w:val="22"/>
        </w:rPr>
        <w:t>meminta</w:t>
      </w:r>
      <w:proofErr w:type="spellEnd"/>
      <w:r w:rsidRPr="002805CF">
        <w:rPr>
          <w:sz w:val="22"/>
          <w:szCs w:val="22"/>
        </w:rPr>
        <w:t xml:space="preserve"> </w:t>
      </w:r>
      <w:proofErr w:type="spellStart"/>
      <w:r w:rsidRPr="002805CF">
        <w:rPr>
          <w:sz w:val="22"/>
          <w:szCs w:val="22"/>
        </w:rPr>
        <w:t>bantuan</w:t>
      </w:r>
      <w:proofErr w:type="spellEnd"/>
      <w:r w:rsidRPr="002805CF">
        <w:rPr>
          <w:sz w:val="22"/>
          <w:szCs w:val="22"/>
        </w:rPr>
        <w:t xml:space="preserve"> </w:t>
      </w:r>
      <w:proofErr w:type="spellStart"/>
      <w:r w:rsidRPr="002805CF">
        <w:rPr>
          <w:sz w:val="22"/>
          <w:szCs w:val="22"/>
        </w:rPr>
        <w:t>keluarga</w:t>
      </w:r>
      <w:proofErr w:type="spellEnd"/>
      <w:r w:rsidRPr="002805CF">
        <w:rPr>
          <w:sz w:val="22"/>
          <w:szCs w:val="22"/>
        </w:rPr>
        <w:t xml:space="preserve"> </w:t>
      </w:r>
      <w:proofErr w:type="spellStart"/>
      <w:r w:rsidRPr="002805CF">
        <w:rPr>
          <w:sz w:val="22"/>
          <w:szCs w:val="22"/>
        </w:rPr>
        <w:t>terdekat</w:t>
      </w:r>
      <w:proofErr w:type="spellEnd"/>
      <w:r w:rsidRPr="002805CF">
        <w:rPr>
          <w:sz w:val="22"/>
          <w:szCs w:val="22"/>
        </w:rPr>
        <w:t xml:space="preserve"> </w:t>
      </w:r>
      <w:proofErr w:type="spellStart"/>
      <w:r w:rsidRPr="002805CF">
        <w:rPr>
          <w:sz w:val="22"/>
          <w:szCs w:val="22"/>
        </w:rPr>
        <w:t>yakni</w:t>
      </w:r>
      <w:proofErr w:type="spellEnd"/>
      <w:r w:rsidRPr="002805CF">
        <w:rPr>
          <w:sz w:val="22"/>
          <w:szCs w:val="22"/>
        </w:rPr>
        <w:t xml:space="preserve"> PD </w:t>
      </w:r>
      <w:proofErr w:type="spellStart"/>
      <w:r w:rsidRPr="002805CF">
        <w:rPr>
          <w:sz w:val="22"/>
          <w:szCs w:val="22"/>
        </w:rPr>
        <w:t>karena</w:t>
      </w:r>
      <w:proofErr w:type="spellEnd"/>
      <w:r w:rsidRPr="002805CF">
        <w:rPr>
          <w:sz w:val="22"/>
          <w:szCs w:val="22"/>
        </w:rPr>
        <w:t xml:space="preserve"> </w:t>
      </w:r>
      <w:proofErr w:type="spellStart"/>
      <w:r w:rsidRPr="002805CF">
        <w:rPr>
          <w:sz w:val="22"/>
          <w:szCs w:val="22"/>
        </w:rPr>
        <w:t>sejak</w:t>
      </w:r>
      <w:proofErr w:type="spellEnd"/>
      <w:r w:rsidRPr="002805CF">
        <w:rPr>
          <w:sz w:val="22"/>
          <w:szCs w:val="22"/>
        </w:rPr>
        <w:t xml:space="preserve"> </w:t>
      </w:r>
      <w:proofErr w:type="spellStart"/>
      <w:r w:rsidRPr="002805CF">
        <w:rPr>
          <w:sz w:val="22"/>
          <w:szCs w:val="22"/>
        </w:rPr>
        <w:t>kecil</w:t>
      </w:r>
      <w:proofErr w:type="spellEnd"/>
      <w:r w:rsidRPr="002805CF">
        <w:rPr>
          <w:sz w:val="22"/>
          <w:szCs w:val="22"/>
        </w:rPr>
        <w:t xml:space="preserve"> S </w:t>
      </w:r>
      <w:proofErr w:type="spellStart"/>
      <w:r w:rsidRPr="002805CF">
        <w:rPr>
          <w:sz w:val="22"/>
          <w:szCs w:val="22"/>
        </w:rPr>
        <w:t>menetap</w:t>
      </w:r>
      <w:proofErr w:type="spellEnd"/>
      <w:r w:rsidRPr="002805CF">
        <w:rPr>
          <w:sz w:val="22"/>
          <w:szCs w:val="22"/>
        </w:rPr>
        <w:t xml:space="preserve"> </w:t>
      </w:r>
      <w:proofErr w:type="spellStart"/>
      <w:r w:rsidRPr="002805CF">
        <w:rPr>
          <w:sz w:val="22"/>
          <w:szCs w:val="22"/>
        </w:rPr>
        <w:t>bersama</w:t>
      </w:r>
      <w:proofErr w:type="spellEnd"/>
      <w:r w:rsidRPr="002805CF">
        <w:rPr>
          <w:sz w:val="22"/>
          <w:szCs w:val="22"/>
        </w:rPr>
        <w:t xml:space="preserve"> PD </w:t>
      </w:r>
      <w:proofErr w:type="spellStart"/>
      <w:r w:rsidRPr="002805CF">
        <w:rPr>
          <w:sz w:val="22"/>
          <w:szCs w:val="22"/>
        </w:rPr>
        <w:t>yaitu</w:t>
      </w:r>
      <w:proofErr w:type="spellEnd"/>
      <w:r w:rsidRPr="002805CF">
        <w:rPr>
          <w:sz w:val="22"/>
          <w:szCs w:val="22"/>
        </w:rPr>
        <w:t xml:space="preserve"> </w:t>
      </w:r>
      <w:proofErr w:type="spellStart"/>
      <w:r w:rsidRPr="002805CF">
        <w:rPr>
          <w:sz w:val="22"/>
          <w:szCs w:val="22"/>
        </w:rPr>
        <w:t>saudara</w:t>
      </w:r>
      <w:proofErr w:type="spellEnd"/>
      <w:r w:rsidRPr="002805CF">
        <w:rPr>
          <w:sz w:val="22"/>
          <w:szCs w:val="22"/>
        </w:rPr>
        <w:t xml:space="preserve"> </w:t>
      </w:r>
      <w:proofErr w:type="spellStart"/>
      <w:r w:rsidRPr="002805CF">
        <w:rPr>
          <w:sz w:val="22"/>
          <w:szCs w:val="22"/>
        </w:rPr>
        <w:t>dari</w:t>
      </w:r>
      <w:proofErr w:type="spellEnd"/>
      <w:r w:rsidRPr="002805CF">
        <w:rPr>
          <w:sz w:val="22"/>
          <w:szCs w:val="22"/>
        </w:rPr>
        <w:t xml:space="preserve"> ayah. </w:t>
      </w:r>
      <w:proofErr w:type="spellStart"/>
      <w:r w:rsidRPr="002805CF">
        <w:rPr>
          <w:sz w:val="22"/>
          <w:szCs w:val="22"/>
        </w:rPr>
        <w:t>Partisipan</w:t>
      </w:r>
      <w:proofErr w:type="spellEnd"/>
      <w:r w:rsidRPr="002805CF">
        <w:rPr>
          <w:sz w:val="22"/>
          <w:szCs w:val="22"/>
        </w:rPr>
        <w:t xml:space="preserve"> YL </w:t>
      </w:r>
      <w:proofErr w:type="spellStart"/>
      <w:r w:rsidRPr="002805CF">
        <w:rPr>
          <w:sz w:val="22"/>
          <w:szCs w:val="22"/>
        </w:rPr>
        <w:t>meminta</w:t>
      </w:r>
      <w:proofErr w:type="spellEnd"/>
      <w:r w:rsidRPr="002805CF">
        <w:rPr>
          <w:sz w:val="22"/>
          <w:szCs w:val="22"/>
        </w:rPr>
        <w:t xml:space="preserve"> </w:t>
      </w:r>
      <w:proofErr w:type="spellStart"/>
      <w:r w:rsidRPr="002805CF">
        <w:rPr>
          <w:sz w:val="22"/>
          <w:szCs w:val="22"/>
        </w:rPr>
        <w:t>bantuan</w:t>
      </w:r>
      <w:proofErr w:type="spellEnd"/>
      <w:r w:rsidRPr="002805CF">
        <w:rPr>
          <w:sz w:val="22"/>
          <w:szCs w:val="22"/>
        </w:rPr>
        <w:t xml:space="preserve"> </w:t>
      </w:r>
      <w:proofErr w:type="spellStart"/>
      <w:r w:rsidRPr="002805CF">
        <w:rPr>
          <w:sz w:val="22"/>
          <w:szCs w:val="22"/>
        </w:rPr>
        <w:t>kepada</w:t>
      </w:r>
      <w:proofErr w:type="spellEnd"/>
      <w:r w:rsidRPr="002805CF">
        <w:rPr>
          <w:sz w:val="22"/>
          <w:szCs w:val="22"/>
        </w:rPr>
        <w:t xml:space="preserve"> </w:t>
      </w:r>
      <w:proofErr w:type="spellStart"/>
      <w:r w:rsidRPr="002805CF">
        <w:rPr>
          <w:sz w:val="22"/>
          <w:szCs w:val="22"/>
        </w:rPr>
        <w:t>kakak</w:t>
      </w:r>
      <w:proofErr w:type="spellEnd"/>
      <w:r w:rsidRPr="002805CF">
        <w:rPr>
          <w:sz w:val="22"/>
          <w:szCs w:val="22"/>
        </w:rPr>
        <w:t xml:space="preserve"> </w:t>
      </w:r>
      <w:proofErr w:type="spellStart"/>
      <w:r w:rsidRPr="002805CF">
        <w:rPr>
          <w:sz w:val="22"/>
          <w:szCs w:val="22"/>
        </w:rPr>
        <w:t>kandungnya</w:t>
      </w:r>
      <w:proofErr w:type="spellEnd"/>
      <w:r w:rsidRPr="002805CF">
        <w:rPr>
          <w:sz w:val="22"/>
          <w:szCs w:val="22"/>
        </w:rPr>
        <w:t xml:space="preserve"> </w:t>
      </w:r>
      <w:proofErr w:type="spellStart"/>
      <w:r w:rsidRPr="002805CF">
        <w:rPr>
          <w:sz w:val="22"/>
          <w:szCs w:val="22"/>
        </w:rPr>
        <w:t>yakni</w:t>
      </w:r>
      <w:proofErr w:type="spellEnd"/>
      <w:r w:rsidRPr="002805CF">
        <w:rPr>
          <w:sz w:val="22"/>
          <w:szCs w:val="22"/>
        </w:rPr>
        <w:t xml:space="preserve"> GP. SB </w:t>
      </w:r>
      <w:proofErr w:type="spellStart"/>
      <w:r w:rsidRPr="002805CF">
        <w:rPr>
          <w:sz w:val="22"/>
          <w:szCs w:val="22"/>
        </w:rPr>
        <w:t>meminta</w:t>
      </w:r>
      <w:proofErr w:type="spellEnd"/>
      <w:r w:rsidRPr="002805CF">
        <w:rPr>
          <w:sz w:val="22"/>
          <w:szCs w:val="22"/>
        </w:rPr>
        <w:t xml:space="preserve"> </w:t>
      </w:r>
      <w:proofErr w:type="spellStart"/>
      <w:r w:rsidRPr="002805CF">
        <w:rPr>
          <w:sz w:val="22"/>
          <w:szCs w:val="22"/>
        </w:rPr>
        <w:t>bantuan</w:t>
      </w:r>
      <w:proofErr w:type="spellEnd"/>
      <w:r w:rsidRPr="002805CF">
        <w:rPr>
          <w:sz w:val="22"/>
          <w:szCs w:val="22"/>
        </w:rPr>
        <w:t xml:space="preserve"> </w:t>
      </w:r>
      <w:proofErr w:type="spellStart"/>
      <w:r w:rsidRPr="002805CF">
        <w:rPr>
          <w:sz w:val="22"/>
          <w:szCs w:val="22"/>
        </w:rPr>
        <w:t>dari</w:t>
      </w:r>
      <w:proofErr w:type="spellEnd"/>
      <w:r w:rsidRPr="002805CF">
        <w:rPr>
          <w:sz w:val="22"/>
          <w:szCs w:val="22"/>
        </w:rPr>
        <w:t xml:space="preserve"> </w:t>
      </w:r>
      <w:proofErr w:type="spellStart"/>
      <w:r w:rsidRPr="002805CF">
        <w:rPr>
          <w:sz w:val="22"/>
          <w:szCs w:val="22"/>
        </w:rPr>
        <w:t>kakak</w:t>
      </w:r>
      <w:proofErr w:type="spellEnd"/>
      <w:r w:rsidRPr="002805CF">
        <w:rPr>
          <w:sz w:val="22"/>
          <w:szCs w:val="22"/>
        </w:rPr>
        <w:t xml:space="preserve"> </w:t>
      </w:r>
      <w:proofErr w:type="spellStart"/>
      <w:r w:rsidRPr="002805CF">
        <w:rPr>
          <w:sz w:val="22"/>
          <w:szCs w:val="22"/>
        </w:rPr>
        <w:t>kandungnya</w:t>
      </w:r>
      <w:proofErr w:type="spellEnd"/>
      <w:r w:rsidRPr="002805CF">
        <w:rPr>
          <w:sz w:val="22"/>
          <w:szCs w:val="22"/>
        </w:rPr>
        <w:t xml:space="preserve">, AB </w:t>
      </w:r>
      <w:proofErr w:type="spellStart"/>
      <w:r w:rsidRPr="002805CF">
        <w:rPr>
          <w:sz w:val="22"/>
          <w:szCs w:val="22"/>
        </w:rPr>
        <w:t>untuk</w:t>
      </w:r>
      <w:proofErr w:type="spellEnd"/>
      <w:r w:rsidRPr="002805CF">
        <w:rPr>
          <w:sz w:val="22"/>
          <w:szCs w:val="22"/>
        </w:rPr>
        <w:t xml:space="preserve"> </w:t>
      </w:r>
      <w:proofErr w:type="spellStart"/>
      <w:r w:rsidRPr="002805CF">
        <w:rPr>
          <w:sz w:val="22"/>
          <w:szCs w:val="22"/>
        </w:rPr>
        <w:t>memecahkan</w:t>
      </w:r>
      <w:proofErr w:type="spellEnd"/>
      <w:r w:rsidRPr="002805CF">
        <w:rPr>
          <w:sz w:val="22"/>
          <w:szCs w:val="22"/>
        </w:rPr>
        <w:t xml:space="preserve"> problem yang </w:t>
      </w:r>
      <w:proofErr w:type="spellStart"/>
      <w:r w:rsidRPr="002805CF">
        <w:rPr>
          <w:sz w:val="22"/>
          <w:szCs w:val="22"/>
        </w:rPr>
        <w:t>dihadapi</w:t>
      </w:r>
      <w:proofErr w:type="spellEnd"/>
      <w:r w:rsidRPr="002805CF">
        <w:rPr>
          <w:sz w:val="22"/>
          <w:szCs w:val="22"/>
        </w:rPr>
        <w:t xml:space="preserve">. NH </w:t>
      </w:r>
      <w:proofErr w:type="spellStart"/>
      <w:r w:rsidRPr="002805CF">
        <w:rPr>
          <w:sz w:val="22"/>
          <w:szCs w:val="22"/>
        </w:rPr>
        <w:t>meminta</w:t>
      </w:r>
      <w:proofErr w:type="spellEnd"/>
      <w:r w:rsidRPr="002805CF">
        <w:rPr>
          <w:sz w:val="22"/>
          <w:szCs w:val="22"/>
        </w:rPr>
        <w:t xml:space="preserve"> </w:t>
      </w:r>
      <w:proofErr w:type="spellStart"/>
      <w:r w:rsidRPr="002805CF">
        <w:rPr>
          <w:sz w:val="22"/>
          <w:szCs w:val="22"/>
        </w:rPr>
        <w:t>bantuan</w:t>
      </w:r>
      <w:proofErr w:type="spellEnd"/>
      <w:r w:rsidRPr="002805CF">
        <w:rPr>
          <w:sz w:val="22"/>
          <w:szCs w:val="22"/>
        </w:rPr>
        <w:t xml:space="preserve"> </w:t>
      </w:r>
      <w:proofErr w:type="spellStart"/>
      <w:r w:rsidRPr="002805CF">
        <w:rPr>
          <w:sz w:val="22"/>
          <w:szCs w:val="22"/>
        </w:rPr>
        <w:t>dari</w:t>
      </w:r>
      <w:proofErr w:type="spellEnd"/>
      <w:r w:rsidRPr="002805CF">
        <w:rPr>
          <w:sz w:val="22"/>
          <w:szCs w:val="22"/>
        </w:rPr>
        <w:t xml:space="preserve"> </w:t>
      </w:r>
      <w:proofErr w:type="spellStart"/>
      <w:r w:rsidRPr="002805CF">
        <w:rPr>
          <w:sz w:val="22"/>
          <w:szCs w:val="22"/>
        </w:rPr>
        <w:t>keluarga</w:t>
      </w:r>
      <w:proofErr w:type="spellEnd"/>
      <w:r w:rsidRPr="002805CF">
        <w:rPr>
          <w:sz w:val="22"/>
          <w:szCs w:val="22"/>
        </w:rPr>
        <w:t xml:space="preserve"> </w:t>
      </w:r>
      <w:proofErr w:type="spellStart"/>
      <w:r w:rsidRPr="002805CF">
        <w:rPr>
          <w:sz w:val="22"/>
          <w:szCs w:val="22"/>
        </w:rPr>
        <w:t>terdekat</w:t>
      </w:r>
      <w:proofErr w:type="spellEnd"/>
      <w:r w:rsidRPr="002805CF">
        <w:rPr>
          <w:sz w:val="22"/>
          <w:szCs w:val="22"/>
        </w:rPr>
        <w:t xml:space="preserve"> </w:t>
      </w:r>
      <w:proofErr w:type="spellStart"/>
      <w:r w:rsidRPr="002805CF">
        <w:rPr>
          <w:sz w:val="22"/>
          <w:szCs w:val="22"/>
        </w:rPr>
        <w:t>yakni</w:t>
      </w:r>
      <w:proofErr w:type="spellEnd"/>
      <w:r w:rsidRPr="002805CF">
        <w:rPr>
          <w:sz w:val="22"/>
          <w:szCs w:val="22"/>
        </w:rPr>
        <w:t xml:space="preserve"> </w:t>
      </w:r>
      <w:proofErr w:type="spellStart"/>
      <w:r w:rsidRPr="002805CF">
        <w:rPr>
          <w:sz w:val="22"/>
          <w:szCs w:val="22"/>
        </w:rPr>
        <w:t>kakak</w:t>
      </w:r>
      <w:proofErr w:type="spellEnd"/>
      <w:r w:rsidRPr="002805CF">
        <w:rPr>
          <w:sz w:val="22"/>
          <w:szCs w:val="22"/>
        </w:rPr>
        <w:t xml:space="preserve"> </w:t>
      </w:r>
      <w:proofErr w:type="spellStart"/>
      <w:r w:rsidRPr="002805CF">
        <w:rPr>
          <w:sz w:val="22"/>
          <w:szCs w:val="22"/>
        </w:rPr>
        <w:t>kandungnya</w:t>
      </w:r>
      <w:proofErr w:type="spellEnd"/>
      <w:r w:rsidRPr="002805CF">
        <w:rPr>
          <w:sz w:val="22"/>
          <w:szCs w:val="22"/>
        </w:rPr>
        <w:t xml:space="preserve"> (ST).</w:t>
      </w:r>
    </w:p>
    <w:p w14:paraId="6DB81499" w14:textId="1F3B3920" w:rsidR="00B66BAE" w:rsidRPr="002805CF" w:rsidRDefault="00CA3F79" w:rsidP="002805CF">
      <w:pPr>
        <w:spacing w:after="0" w:line="360" w:lineRule="auto"/>
        <w:ind w:left="-142" w:firstLine="709"/>
        <w:jc w:val="both"/>
        <w:rPr>
          <w:b/>
          <w:sz w:val="22"/>
          <w:szCs w:val="22"/>
          <w:lang w:val="id-ID"/>
        </w:rPr>
      </w:pPr>
      <w:proofErr w:type="spellStart"/>
      <w:r w:rsidRPr="002805CF">
        <w:rPr>
          <w:sz w:val="22"/>
          <w:szCs w:val="22"/>
        </w:rPr>
        <w:t>Dominannya</w:t>
      </w:r>
      <w:proofErr w:type="spellEnd"/>
      <w:r w:rsidRPr="002805CF">
        <w:rPr>
          <w:sz w:val="22"/>
          <w:szCs w:val="22"/>
        </w:rPr>
        <w:t xml:space="preserve"> </w:t>
      </w:r>
      <w:proofErr w:type="spellStart"/>
      <w:r w:rsidRPr="002805CF">
        <w:rPr>
          <w:sz w:val="22"/>
          <w:szCs w:val="22"/>
        </w:rPr>
        <w:t>cara</w:t>
      </w:r>
      <w:proofErr w:type="spellEnd"/>
      <w:r w:rsidRPr="002805CF">
        <w:rPr>
          <w:sz w:val="22"/>
          <w:szCs w:val="22"/>
        </w:rPr>
        <w:t xml:space="preserve"> </w:t>
      </w:r>
      <w:proofErr w:type="spellStart"/>
      <w:r w:rsidRPr="002805CF">
        <w:rPr>
          <w:sz w:val="22"/>
          <w:szCs w:val="22"/>
        </w:rPr>
        <w:t>ini</w:t>
      </w:r>
      <w:proofErr w:type="spellEnd"/>
      <w:r w:rsidRPr="002805CF">
        <w:rPr>
          <w:sz w:val="22"/>
          <w:szCs w:val="22"/>
        </w:rPr>
        <w:t xml:space="preserve"> </w:t>
      </w:r>
      <w:proofErr w:type="spellStart"/>
      <w:r w:rsidRPr="002805CF">
        <w:rPr>
          <w:sz w:val="22"/>
          <w:szCs w:val="22"/>
        </w:rPr>
        <w:t>menunjukkan</w:t>
      </w:r>
      <w:proofErr w:type="spellEnd"/>
      <w:r w:rsidRPr="002805CF">
        <w:rPr>
          <w:sz w:val="22"/>
          <w:szCs w:val="22"/>
        </w:rPr>
        <w:t xml:space="preserve"> </w:t>
      </w:r>
      <w:proofErr w:type="spellStart"/>
      <w:r w:rsidRPr="002805CF">
        <w:rPr>
          <w:sz w:val="22"/>
          <w:szCs w:val="22"/>
        </w:rPr>
        <w:t>bahwa</w:t>
      </w:r>
      <w:proofErr w:type="spellEnd"/>
      <w:r w:rsidRPr="002805CF">
        <w:rPr>
          <w:sz w:val="22"/>
          <w:szCs w:val="22"/>
        </w:rPr>
        <w:t xml:space="preserve"> </w:t>
      </w:r>
      <w:r w:rsidRPr="002805CF">
        <w:rPr>
          <w:sz w:val="22"/>
          <w:szCs w:val="22"/>
          <w:lang w:val="id-ID"/>
        </w:rPr>
        <w:t xml:space="preserve">modal sosial semacam ini memang terdapat dalam hampir semua masyarakat di Indonesia. Dengan kata lain, kesulitan atau hambatan yang dihadapi oleh seseorang akan dapat </w:t>
      </w:r>
      <w:r w:rsidRPr="002805CF">
        <w:rPr>
          <w:sz w:val="22"/>
          <w:szCs w:val="22"/>
        </w:rPr>
        <w:t>di</w:t>
      </w:r>
      <w:r w:rsidRPr="002805CF">
        <w:rPr>
          <w:sz w:val="22"/>
          <w:szCs w:val="22"/>
          <w:lang w:val="id-ID"/>
        </w:rPr>
        <w:t>atasi jika ada dukungan sosial</w:t>
      </w:r>
      <w:r w:rsidRPr="002805CF">
        <w:rPr>
          <w:sz w:val="22"/>
          <w:szCs w:val="22"/>
        </w:rPr>
        <w:t xml:space="preserve"> </w:t>
      </w:r>
      <w:proofErr w:type="spellStart"/>
      <w:r w:rsidRPr="002805CF">
        <w:rPr>
          <w:sz w:val="22"/>
          <w:szCs w:val="22"/>
        </w:rPr>
        <w:t>meskipun</w:t>
      </w:r>
      <w:proofErr w:type="spellEnd"/>
      <w:r w:rsidRPr="002805CF">
        <w:rPr>
          <w:sz w:val="22"/>
          <w:szCs w:val="22"/>
        </w:rPr>
        <w:t xml:space="preserve"> </w:t>
      </w:r>
      <w:proofErr w:type="spellStart"/>
      <w:r w:rsidRPr="002805CF">
        <w:rPr>
          <w:sz w:val="22"/>
          <w:szCs w:val="22"/>
        </w:rPr>
        <w:t>sumber</w:t>
      </w:r>
      <w:proofErr w:type="spellEnd"/>
      <w:r w:rsidRPr="002805CF">
        <w:rPr>
          <w:sz w:val="22"/>
          <w:szCs w:val="22"/>
        </w:rPr>
        <w:t xml:space="preserve"> </w:t>
      </w:r>
      <w:proofErr w:type="spellStart"/>
      <w:r w:rsidRPr="002805CF">
        <w:rPr>
          <w:sz w:val="22"/>
          <w:szCs w:val="22"/>
        </w:rPr>
        <w:t>dukungan</w:t>
      </w:r>
      <w:proofErr w:type="spellEnd"/>
      <w:r w:rsidRPr="002805CF">
        <w:rPr>
          <w:sz w:val="22"/>
          <w:szCs w:val="22"/>
        </w:rPr>
        <w:t xml:space="preserve"> </w:t>
      </w:r>
      <w:proofErr w:type="spellStart"/>
      <w:r w:rsidRPr="002805CF">
        <w:rPr>
          <w:sz w:val="22"/>
          <w:szCs w:val="22"/>
        </w:rPr>
        <w:t>tersebut</w:t>
      </w:r>
      <w:proofErr w:type="spellEnd"/>
      <w:r w:rsidRPr="002805CF">
        <w:rPr>
          <w:sz w:val="22"/>
          <w:szCs w:val="22"/>
        </w:rPr>
        <w:t xml:space="preserve"> </w:t>
      </w:r>
      <w:proofErr w:type="spellStart"/>
      <w:r w:rsidRPr="002805CF">
        <w:rPr>
          <w:sz w:val="22"/>
          <w:szCs w:val="22"/>
        </w:rPr>
        <w:t>berbeda-beda</w:t>
      </w:r>
      <w:proofErr w:type="spellEnd"/>
      <w:r w:rsidRPr="002805CF">
        <w:rPr>
          <w:sz w:val="22"/>
          <w:szCs w:val="22"/>
          <w:lang w:val="id-ID"/>
        </w:rPr>
        <w:t xml:space="preserve">. Ini selaras dengan apa yang disampaikan oleh Stoltz (2007) bahwa respon seseorang terhadap kesulitan dibentuk juga terutama melalui pengaruh-pengaruh dari lingkungan masyarakat. Hal ini menunjukkan bahwa orangtua, agama, dan teman sebaya memiliki peran penting dalam membentuk daya juang kaum muda sejak masa kanak-kanak (Lestari, 2003). Singkatnya, tidak mengherankan jika keempat partisipan cenderung menggunakan cara yang sama yaitu </w:t>
      </w:r>
      <w:r w:rsidRPr="002805CF">
        <w:rPr>
          <w:sz w:val="22"/>
          <w:szCs w:val="22"/>
          <w:lang w:val="id-ID"/>
        </w:rPr>
        <w:t>“dukungan sosial” sebagai salah satu strategi mengatasi hambatan pernikahan adat Lamaholot.</w:t>
      </w:r>
    </w:p>
    <w:p w14:paraId="37C7FE7F" w14:textId="01F6A22C" w:rsidR="00B66BAE" w:rsidRPr="002805CF" w:rsidRDefault="00CA3F79" w:rsidP="002805CF">
      <w:pPr>
        <w:spacing w:after="0" w:line="360" w:lineRule="auto"/>
        <w:ind w:left="-142" w:firstLine="709"/>
        <w:jc w:val="both"/>
        <w:rPr>
          <w:b/>
          <w:sz w:val="22"/>
          <w:szCs w:val="22"/>
          <w:lang w:val="id-ID"/>
        </w:rPr>
      </w:pPr>
      <w:proofErr w:type="spellStart"/>
      <w:r w:rsidRPr="002805CF">
        <w:rPr>
          <w:bCs/>
          <w:i/>
          <w:iCs/>
          <w:sz w:val="22"/>
          <w:szCs w:val="22"/>
        </w:rPr>
        <w:t>Ketiga</w:t>
      </w:r>
      <w:proofErr w:type="spellEnd"/>
      <w:r w:rsidRPr="002805CF">
        <w:rPr>
          <w:bCs/>
          <w:i/>
          <w:iCs/>
          <w:sz w:val="22"/>
          <w:szCs w:val="22"/>
        </w:rPr>
        <w:t xml:space="preserve">, </w:t>
      </w:r>
      <w:proofErr w:type="spellStart"/>
      <w:r w:rsidRPr="002805CF">
        <w:rPr>
          <w:bCs/>
          <w:sz w:val="22"/>
          <w:szCs w:val="22"/>
        </w:rPr>
        <w:t>religiositas</w:t>
      </w:r>
      <w:proofErr w:type="spellEnd"/>
      <w:r w:rsidRPr="002805CF">
        <w:rPr>
          <w:sz w:val="22"/>
          <w:szCs w:val="22"/>
        </w:rPr>
        <w:t xml:space="preserve">. Dari </w:t>
      </w:r>
      <w:proofErr w:type="spellStart"/>
      <w:r w:rsidRPr="002805CF">
        <w:rPr>
          <w:sz w:val="22"/>
          <w:szCs w:val="22"/>
        </w:rPr>
        <w:t>empat</w:t>
      </w:r>
      <w:proofErr w:type="spellEnd"/>
      <w:r w:rsidRPr="002805CF">
        <w:rPr>
          <w:sz w:val="22"/>
          <w:szCs w:val="22"/>
        </w:rPr>
        <w:t xml:space="preserve"> </w:t>
      </w:r>
      <w:proofErr w:type="spellStart"/>
      <w:r w:rsidRPr="002805CF">
        <w:rPr>
          <w:sz w:val="22"/>
          <w:szCs w:val="22"/>
        </w:rPr>
        <w:t>partisipan</w:t>
      </w:r>
      <w:proofErr w:type="spellEnd"/>
      <w:r w:rsidRPr="002805CF">
        <w:rPr>
          <w:sz w:val="22"/>
          <w:szCs w:val="22"/>
        </w:rPr>
        <w:t xml:space="preserve">, </w:t>
      </w:r>
      <w:proofErr w:type="spellStart"/>
      <w:r w:rsidRPr="002805CF">
        <w:rPr>
          <w:sz w:val="22"/>
          <w:szCs w:val="22"/>
        </w:rPr>
        <w:t>hanya</w:t>
      </w:r>
      <w:proofErr w:type="spellEnd"/>
      <w:r w:rsidRPr="002805CF">
        <w:rPr>
          <w:sz w:val="22"/>
          <w:szCs w:val="22"/>
        </w:rPr>
        <w:t xml:space="preserve"> </w:t>
      </w:r>
      <w:proofErr w:type="spellStart"/>
      <w:r w:rsidRPr="002805CF">
        <w:rPr>
          <w:sz w:val="22"/>
          <w:szCs w:val="22"/>
        </w:rPr>
        <w:t>dua</w:t>
      </w:r>
      <w:proofErr w:type="spellEnd"/>
      <w:r w:rsidRPr="002805CF">
        <w:rPr>
          <w:sz w:val="22"/>
          <w:szCs w:val="22"/>
        </w:rPr>
        <w:t xml:space="preserve"> </w:t>
      </w:r>
      <w:proofErr w:type="spellStart"/>
      <w:r w:rsidRPr="002805CF">
        <w:rPr>
          <w:sz w:val="22"/>
          <w:szCs w:val="22"/>
        </w:rPr>
        <w:t>partisipan</w:t>
      </w:r>
      <w:proofErr w:type="spellEnd"/>
      <w:r w:rsidRPr="002805CF">
        <w:rPr>
          <w:sz w:val="22"/>
          <w:szCs w:val="22"/>
        </w:rPr>
        <w:t xml:space="preserve"> (S dan YL) yang </w:t>
      </w:r>
      <w:proofErr w:type="spellStart"/>
      <w:r w:rsidRPr="002805CF">
        <w:rPr>
          <w:sz w:val="22"/>
          <w:szCs w:val="22"/>
        </w:rPr>
        <w:t>menjadikan</w:t>
      </w:r>
      <w:proofErr w:type="spellEnd"/>
      <w:r w:rsidRPr="002805CF">
        <w:rPr>
          <w:sz w:val="22"/>
          <w:szCs w:val="22"/>
        </w:rPr>
        <w:t xml:space="preserve"> </w:t>
      </w:r>
      <w:proofErr w:type="spellStart"/>
      <w:r w:rsidRPr="002805CF">
        <w:rPr>
          <w:sz w:val="22"/>
          <w:szCs w:val="22"/>
        </w:rPr>
        <w:t>berdoa</w:t>
      </w:r>
      <w:proofErr w:type="spellEnd"/>
      <w:r w:rsidRPr="002805CF">
        <w:rPr>
          <w:sz w:val="22"/>
          <w:szCs w:val="22"/>
        </w:rPr>
        <w:t xml:space="preserve"> </w:t>
      </w:r>
      <w:proofErr w:type="spellStart"/>
      <w:r w:rsidRPr="002805CF">
        <w:rPr>
          <w:sz w:val="22"/>
          <w:szCs w:val="22"/>
        </w:rPr>
        <w:t>sebagai</w:t>
      </w:r>
      <w:proofErr w:type="spellEnd"/>
      <w:r w:rsidRPr="002805CF">
        <w:rPr>
          <w:sz w:val="22"/>
          <w:szCs w:val="22"/>
        </w:rPr>
        <w:t xml:space="preserve"> salah </w:t>
      </w:r>
      <w:proofErr w:type="spellStart"/>
      <w:r w:rsidRPr="002805CF">
        <w:rPr>
          <w:sz w:val="22"/>
          <w:szCs w:val="22"/>
        </w:rPr>
        <w:t>satu</w:t>
      </w:r>
      <w:proofErr w:type="spellEnd"/>
      <w:r w:rsidRPr="002805CF">
        <w:rPr>
          <w:sz w:val="22"/>
          <w:szCs w:val="22"/>
        </w:rPr>
        <w:t xml:space="preserve"> </w:t>
      </w:r>
      <w:proofErr w:type="spellStart"/>
      <w:r w:rsidRPr="002805CF">
        <w:rPr>
          <w:sz w:val="22"/>
          <w:szCs w:val="22"/>
        </w:rPr>
        <w:t>cara</w:t>
      </w:r>
      <w:proofErr w:type="spellEnd"/>
      <w:r w:rsidRPr="002805CF">
        <w:rPr>
          <w:sz w:val="22"/>
          <w:szCs w:val="22"/>
        </w:rPr>
        <w:t xml:space="preserve"> </w:t>
      </w:r>
      <w:proofErr w:type="spellStart"/>
      <w:r w:rsidRPr="002805CF">
        <w:rPr>
          <w:sz w:val="22"/>
          <w:szCs w:val="22"/>
        </w:rPr>
        <w:t>menghadapi</w:t>
      </w:r>
      <w:proofErr w:type="spellEnd"/>
      <w:r w:rsidRPr="002805CF">
        <w:rPr>
          <w:sz w:val="22"/>
          <w:szCs w:val="22"/>
        </w:rPr>
        <w:t xml:space="preserve"> </w:t>
      </w:r>
      <w:proofErr w:type="spellStart"/>
      <w:r w:rsidRPr="002805CF">
        <w:rPr>
          <w:sz w:val="22"/>
          <w:szCs w:val="22"/>
        </w:rPr>
        <w:t>tantangan</w:t>
      </w:r>
      <w:proofErr w:type="spellEnd"/>
      <w:r w:rsidRPr="002805CF">
        <w:rPr>
          <w:sz w:val="22"/>
          <w:szCs w:val="22"/>
        </w:rPr>
        <w:t xml:space="preserve"> </w:t>
      </w:r>
      <w:proofErr w:type="spellStart"/>
      <w:r w:rsidRPr="002805CF">
        <w:rPr>
          <w:sz w:val="22"/>
          <w:szCs w:val="22"/>
        </w:rPr>
        <w:t>pernikahan</w:t>
      </w:r>
      <w:proofErr w:type="spellEnd"/>
      <w:r w:rsidRPr="002805CF">
        <w:rPr>
          <w:sz w:val="22"/>
          <w:szCs w:val="22"/>
        </w:rPr>
        <w:t xml:space="preserve">. </w:t>
      </w:r>
      <w:proofErr w:type="spellStart"/>
      <w:r w:rsidRPr="002805CF">
        <w:rPr>
          <w:sz w:val="22"/>
          <w:szCs w:val="22"/>
        </w:rPr>
        <w:t>Partisipan</w:t>
      </w:r>
      <w:proofErr w:type="spellEnd"/>
      <w:r w:rsidRPr="002805CF">
        <w:rPr>
          <w:sz w:val="22"/>
          <w:szCs w:val="22"/>
        </w:rPr>
        <w:t xml:space="preserve"> S </w:t>
      </w:r>
      <w:proofErr w:type="spellStart"/>
      <w:r w:rsidRPr="002805CF">
        <w:rPr>
          <w:sz w:val="22"/>
          <w:szCs w:val="22"/>
        </w:rPr>
        <w:t>misalnya</w:t>
      </w:r>
      <w:proofErr w:type="spellEnd"/>
      <w:r w:rsidRPr="002805CF">
        <w:rPr>
          <w:sz w:val="22"/>
          <w:szCs w:val="22"/>
        </w:rPr>
        <w:t xml:space="preserve">, </w:t>
      </w:r>
      <w:proofErr w:type="spellStart"/>
      <w:r w:rsidRPr="002805CF">
        <w:rPr>
          <w:sz w:val="22"/>
          <w:szCs w:val="22"/>
        </w:rPr>
        <w:t>memilih</w:t>
      </w:r>
      <w:proofErr w:type="spellEnd"/>
      <w:r w:rsidRPr="002805CF">
        <w:rPr>
          <w:sz w:val="22"/>
          <w:szCs w:val="22"/>
        </w:rPr>
        <w:t xml:space="preserve"> </w:t>
      </w:r>
      <w:proofErr w:type="spellStart"/>
      <w:r w:rsidRPr="002805CF">
        <w:rPr>
          <w:sz w:val="22"/>
          <w:szCs w:val="22"/>
        </w:rPr>
        <w:t>berdoa</w:t>
      </w:r>
      <w:proofErr w:type="spellEnd"/>
      <w:r w:rsidRPr="002805CF">
        <w:rPr>
          <w:sz w:val="22"/>
          <w:szCs w:val="22"/>
        </w:rPr>
        <w:t xml:space="preserve"> </w:t>
      </w:r>
      <w:proofErr w:type="spellStart"/>
      <w:r w:rsidRPr="002805CF">
        <w:rPr>
          <w:sz w:val="22"/>
          <w:szCs w:val="22"/>
        </w:rPr>
        <w:t>karena</w:t>
      </w:r>
      <w:proofErr w:type="spellEnd"/>
      <w:r w:rsidRPr="002805CF">
        <w:rPr>
          <w:sz w:val="22"/>
          <w:szCs w:val="22"/>
        </w:rPr>
        <w:t xml:space="preserve"> </w:t>
      </w:r>
      <w:proofErr w:type="spellStart"/>
      <w:r w:rsidRPr="002805CF">
        <w:rPr>
          <w:sz w:val="22"/>
          <w:szCs w:val="22"/>
        </w:rPr>
        <w:t>yakin</w:t>
      </w:r>
      <w:proofErr w:type="spellEnd"/>
      <w:r w:rsidRPr="002805CF">
        <w:rPr>
          <w:sz w:val="22"/>
          <w:szCs w:val="22"/>
        </w:rPr>
        <w:t xml:space="preserve"> </w:t>
      </w:r>
      <w:proofErr w:type="spellStart"/>
      <w:r w:rsidRPr="002805CF">
        <w:rPr>
          <w:sz w:val="22"/>
          <w:szCs w:val="22"/>
        </w:rPr>
        <w:t>bahwa</w:t>
      </w:r>
      <w:proofErr w:type="spellEnd"/>
      <w:r w:rsidRPr="002805CF">
        <w:rPr>
          <w:sz w:val="22"/>
          <w:szCs w:val="22"/>
        </w:rPr>
        <w:t xml:space="preserve"> </w:t>
      </w:r>
      <w:proofErr w:type="spellStart"/>
      <w:r w:rsidRPr="002805CF">
        <w:rPr>
          <w:sz w:val="22"/>
          <w:szCs w:val="22"/>
        </w:rPr>
        <w:t>sebagai</w:t>
      </w:r>
      <w:proofErr w:type="spellEnd"/>
      <w:r w:rsidRPr="002805CF">
        <w:rPr>
          <w:sz w:val="22"/>
          <w:szCs w:val="22"/>
        </w:rPr>
        <w:t xml:space="preserve"> pemuda </w:t>
      </w:r>
      <w:proofErr w:type="spellStart"/>
      <w:r w:rsidRPr="002805CF">
        <w:rPr>
          <w:sz w:val="22"/>
          <w:szCs w:val="22"/>
        </w:rPr>
        <w:t>Katolik</w:t>
      </w:r>
      <w:proofErr w:type="spellEnd"/>
      <w:r w:rsidRPr="002805CF">
        <w:rPr>
          <w:sz w:val="22"/>
          <w:szCs w:val="22"/>
        </w:rPr>
        <w:t xml:space="preserve">, </w:t>
      </w:r>
      <w:proofErr w:type="spellStart"/>
      <w:r w:rsidRPr="002805CF">
        <w:rPr>
          <w:sz w:val="22"/>
          <w:szCs w:val="22"/>
        </w:rPr>
        <w:t>berdoa</w:t>
      </w:r>
      <w:proofErr w:type="spellEnd"/>
      <w:r w:rsidRPr="002805CF">
        <w:rPr>
          <w:sz w:val="22"/>
          <w:szCs w:val="22"/>
        </w:rPr>
        <w:t xml:space="preserve"> novena </w:t>
      </w:r>
      <w:proofErr w:type="spellStart"/>
      <w:r w:rsidRPr="002805CF">
        <w:rPr>
          <w:sz w:val="22"/>
          <w:szCs w:val="22"/>
        </w:rPr>
        <w:t>merupakan</w:t>
      </w:r>
      <w:proofErr w:type="spellEnd"/>
      <w:r w:rsidRPr="002805CF">
        <w:rPr>
          <w:sz w:val="22"/>
          <w:szCs w:val="22"/>
        </w:rPr>
        <w:t xml:space="preserve"> </w:t>
      </w:r>
      <w:proofErr w:type="spellStart"/>
      <w:r w:rsidRPr="002805CF">
        <w:rPr>
          <w:sz w:val="22"/>
          <w:szCs w:val="22"/>
        </w:rPr>
        <w:t>cara</w:t>
      </w:r>
      <w:proofErr w:type="spellEnd"/>
      <w:r w:rsidRPr="002805CF">
        <w:rPr>
          <w:sz w:val="22"/>
          <w:szCs w:val="22"/>
        </w:rPr>
        <w:t xml:space="preserve"> yang </w:t>
      </w:r>
      <w:proofErr w:type="spellStart"/>
      <w:r w:rsidRPr="002805CF">
        <w:rPr>
          <w:sz w:val="22"/>
          <w:szCs w:val="22"/>
        </w:rPr>
        <w:t>ampuh</w:t>
      </w:r>
      <w:proofErr w:type="spellEnd"/>
      <w:r w:rsidRPr="002805CF">
        <w:rPr>
          <w:sz w:val="22"/>
          <w:szCs w:val="22"/>
        </w:rPr>
        <w:t xml:space="preserve"> </w:t>
      </w:r>
      <w:proofErr w:type="spellStart"/>
      <w:r w:rsidRPr="002805CF">
        <w:rPr>
          <w:sz w:val="22"/>
          <w:szCs w:val="22"/>
        </w:rPr>
        <w:t>ketika</w:t>
      </w:r>
      <w:proofErr w:type="spellEnd"/>
      <w:r w:rsidRPr="002805CF">
        <w:rPr>
          <w:sz w:val="22"/>
          <w:szCs w:val="22"/>
        </w:rPr>
        <w:t xml:space="preserve"> </w:t>
      </w:r>
      <w:proofErr w:type="spellStart"/>
      <w:r w:rsidRPr="002805CF">
        <w:rPr>
          <w:sz w:val="22"/>
          <w:szCs w:val="22"/>
        </w:rPr>
        <w:t>menghadapi</w:t>
      </w:r>
      <w:proofErr w:type="spellEnd"/>
      <w:r w:rsidRPr="002805CF">
        <w:rPr>
          <w:sz w:val="22"/>
          <w:szCs w:val="22"/>
        </w:rPr>
        <w:t xml:space="preserve"> </w:t>
      </w:r>
      <w:proofErr w:type="spellStart"/>
      <w:r w:rsidRPr="002805CF">
        <w:rPr>
          <w:sz w:val="22"/>
          <w:szCs w:val="22"/>
        </w:rPr>
        <w:t>sebuah</w:t>
      </w:r>
      <w:proofErr w:type="spellEnd"/>
      <w:r w:rsidRPr="002805CF">
        <w:rPr>
          <w:sz w:val="22"/>
          <w:szCs w:val="22"/>
        </w:rPr>
        <w:t xml:space="preserve"> problem </w:t>
      </w:r>
      <w:proofErr w:type="spellStart"/>
      <w:r w:rsidRPr="002805CF">
        <w:rPr>
          <w:sz w:val="22"/>
          <w:szCs w:val="22"/>
        </w:rPr>
        <w:t>tertentu</w:t>
      </w:r>
      <w:proofErr w:type="spellEnd"/>
      <w:r w:rsidRPr="002805CF">
        <w:rPr>
          <w:sz w:val="22"/>
          <w:szCs w:val="22"/>
        </w:rPr>
        <w:t xml:space="preserve">. Hal yang </w:t>
      </w:r>
      <w:proofErr w:type="spellStart"/>
      <w:r w:rsidRPr="002805CF">
        <w:rPr>
          <w:sz w:val="22"/>
          <w:szCs w:val="22"/>
        </w:rPr>
        <w:t>sama</w:t>
      </w:r>
      <w:proofErr w:type="spellEnd"/>
      <w:r w:rsidRPr="002805CF">
        <w:rPr>
          <w:sz w:val="22"/>
          <w:szCs w:val="22"/>
        </w:rPr>
        <w:t xml:space="preserve"> juga </w:t>
      </w:r>
      <w:proofErr w:type="spellStart"/>
      <w:r w:rsidRPr="002805CF">
        <w:rPr>
          <w:sz w:val="22"/>
          <w:szCs w:val="22"/>
        </w:rPr>
        <w:t>dilakukan</w:t>
      </w:r>
      <w:proofErr w:type="spellEnd"/>
      <w:r w:rsidRPr="002805CF">
        <w:rPr>
          <w:sz w:val="22"/>
          <w:szCs w:val="22"/>
        </w:rPr>
        <w:t xml:space="preserve"> oleh YL yang </w:t>
      </w:r>
      <w:proofErr w:type="spellStart"/>
      <w:r w:rsidRPr="002805CF">
        <w:rPr>
          <w:sz w:val="22"/>
          <w:szCs w:val="22"/>
        </w:rPr>
        <w:t>percaya</w:t>
      </w:r>
      <w:proofErr w:type="spellEnd"/>
      <w:r w:rsidRPr="002805CF">
        <w:rPr>
          <w:sz w:val="22"/>
          <w:szCs w:val="22"/>
        </w:rPr>
        <w:t xml:space="preserve"> </w:t>
      </w:r>
      <w:proofErr w:type="spellStart"/>
      <w:r w:rsidRPr="002805CF">
        <w:rPr>
          <w:sz w:val="22"/>
          <w:szCs w:val="22"/>
        </w:rPr>
        <w:t>bahwa</w:t>
      </w:r>
      <w:proofErr w:type="spellEnd"/>
      <w:r w:rsidRPr="002805CF">
        <w:rPr>
          <w:sz w:val="22"/>
          <w:szCs w:val="22"/>
        </w:rPr>
        <w:t xml:space="preserve"> </w:t>
      </w:r>
      <w:proofErr w:type="spellStart"/>
      <w:r w:rsidRPr="002805CF">
        <w:rPr>
          <w:sz w:val="22"/>
          <w:szCs w:val="22"/>
        </w:rPr>
        <w:t>pernikahan</w:t>
      </w:r>
      <w:proofErr w:type="spellEnd"/>
      <w:r w:rsidRPr="002805CF">
        <w:rPr>
          <w:sz w:val="22"/>
          <w:szCs w:val="22"/>
        </w:rPr>
        <w:t xml:space="preserve"> </w:t>
      </w:r>
      <w:proofErr w:type="spellStart"/>
      <w:r w:rsidRPr="002805CF">
        <w:rPr>
          <w:sz w:val="22"/>
          <w:szCs w:val="22"/>
        </w:rPr>
        <w:t>merupakan</w:t>
      </w:r>
      <w:proofErr w:type="spellEnd"/>
      <w:r w:rsidRPr="002805CF">
        <w:rPr>
          <w:sz w:val="22"/>
          <w:szCs w:val="22"/>
        </w:rPr>
        <w:t xml:space="preserve"> </w:t>
      </w:r>
      <w:proofErr w:type="spellStart"/>
      <w:r w:rsidRPr="002805CF">
        <w:rPr>
          <w:sz w:val="22"/>
          <w:szCs w:val="22"/>
        </w:rPr>
        <w:t>sakramen</w:t>
      </w:r>
      <w:proofErr w:type="spellEnd"/>
      <w:r w:rsidRPr="002805CF">
        <w:rPr>
          <w:sz w:val="22"/>
          <w:szCs w:val="22"/>
        </w:rPr>
        <w:t xml:space="preserve"> yang </w:t>
      </w:r>
      <w:proofErr w:type="spellStart"/>
      <w:r w:rsidRPr="002805CF">
        <w:rPr>
          <w:sz w:val="22"/>
          <w:szCs w:val="22"/>
        </w:rPr>
        <w:t>suci</w:t>
      </w:r>
      <w:proofErr w:type="spellEnd"/>
      <w:r w:rsidRPr="002805CF">
        <w:rPr>
          <w:sz w:val="22"/>
          <w:szCs w:val="22"/>
        </w:rPr>
        <w:t xml:space="preserve">. Oleh </w:t>
      </w:r>
      <w:proofErr w:type="spellStart"/>
      <w:r w:rsidRPr="002805CF">
        <w:rPr>
          <w:sz w:val="22"/>
          <w:szCs w:val="22"/>
        </w:rPr>
        <w:t>karena</w:t>
      </w:r>
      <w:proofErr w:type="spellEnd"/>
      <w:r w:rsidRPr="002805CF">
        <w:rPr>
          <w:sz w:val="22"/>
          <w:szCs w:val="22"/>
        </w:rPr>
        <w:t xml:space="preserve"> </w:t>
      </w:r>
      <w:proofErr w:type="spellStart"/>
      <w:r w:rsidRPr="002805CF">
        <w:rPr>
          <w:sz w:val="22"/>
          <w:szCs w:val="22"/>
        </w:rPr>
        <w:t>itu</w:t>
      </w:r>
      <w:proofErr w:type="spellEnd"/>
      <w:r w:rsidRPr="002805CF">
        <w:rPr>
          <w:sz w:val="22"/>
          <w:szCs w:val="22"/>
        </w:rPr>
        <w:t xml:space="preserve">, </w:t>
      </w:r>
      <w:proofErr w:type="spellStart"/>
      <w:r w:rsidRPr="002805CF">
        <w:rPr>
          <w:sz w:val="22"/>
          <w:szCs w:val="22"/>
        </w:rPr>
        <w:t>berdoa</w:t>
      </w:r>
      <w:proofErr w:type="spellEnd"/>
      <w:r w:rsidRPr="002805CF">
        <w:rPr>
          <w:sz w:val="22"/>
          <w:szCs w:val="22"/>
        </w:rPr>
        <w:t xml:space="preserve"> </w:t>
      </w:r>
      <w:proofErr w:type="spellStart"/>
      <w:r w:rsidRPr="002805CF">
        <w:rPr>
          <w:sz w:val="22"/>
          <w:szCs w:val="22"/>
        </w:rPr>
        <w:t>memohon</w:t>
      </w:r>
      <w:proofErr w:type="spellEnd"/>
      <w:r w:rsidRPr="002805CF">
        <w:rPr>
          <w:sz w:val="22"/>
          <w:szCs w:val="22"/>
        </w:rPr>
        <w:t xml:space="preserve"> </w:t>
      </w:r>
      <w:proofErr w:type="spellStart"/>
      <w:r w:rsidRPr="002805CF">
        <w:rPr>
          <w:sz w:val="22"/>
          <w:szCs w:val="22"/>
        </w:rPr>
        <w:t>bimbingan</w:t>
      </w:r>
      <w:proofErr w:type="spellEnd"/>
      <w:r w:rsidRPr="002805CF">
        <w:rPr>
          <w:sz w:val="22"/>
          <w:szCs w:val="22"/>
        </w:rPr>
        <w:t xml:space="preserve"> </w:t>
      </w:r>
      <w:proofErr w:type="spellStart"/>
      <w:r w:rsidRPr="002805CF">
        <w:rPr>
          <w:sz w:val="22"/>
          <w:szCs w:val="22"/>
        </w:rPr>
        <w:t>dari</w:t>
      </w:r>
      <w:proofErr w:type="spellEnd"/>
      <w:r w:rsidRPr="002805CF">
        <w:rPr>
          <w:sz w:val="22"/>
          <w:szCs w:val="22"/>
        </w:rPr>
        <w:t xml:space="preserve"> </w:t>
      </w:r>
      <w:proofErr w:type="spellStart"/>
      <w:r w:rsidRPr="002805CF">
        <w:rPr>
          <w:sz w:val="22"/>
          <w:szCs w:val="22"/>
        </w:rPr>
        <w:t>keluarga</w:t>
      </w:r>
      <w:proofErr w:type="spellEnd"/>
      <w:r w:rsidRPr="002805CF">
        <w:rPr>
          <w:sz w:val="22"/>
          <w:szCs w:val="22"/>
        </w:rPr>
        <w:t xml:space="preserve"> kudus </w:t>
      </w:r>
      <w:proofErr w:type="spellStart"/>
      <w:r w:rsidRPr="002805CF">
        <w:rPr>
          <w:sz w:val="22"/>
          <w:szCs w:val="22"/>
        </w:rPr>
        <w:t>Nazarteh</w:t>
      </w:r>
      <w:proofErr w:type="spellEnd"/>
      <w:r w:rsidRPr="002805CF">
        <w:rPr>
          <w:sz w:val="22"/>
          <w:szCs w:val="22"/>
        </w:rPr>
        <w:t xml:space="preserve"> </w:t>
      </w:r>
      <w:proofErr w:type="spellStart"/>
      <w:r w:rsidRPr="002805CF">
        <w:rPr>
          <w:sz w:val="22"/>
          <w:szCs w:val="22"/>
        </w:rPr>
        <w:t>merupakan</w:t>
      </w:r>
      <w:proofErr w:type="spellEnd"/>
      <w:r w:rsidRPr="002805CF">
        <w:rPr>
          <w:sz w:val="22"/>
          <w:szCs w:val="22"/>
        </w:rPr>
        <w:t xml:space="preserve"> </w:t>
      </w:r>
      <w:proofErr w:type="spellStart"/>
      <w:r w:rsidRPr="002805CF">
        <w:rPr>
          <w:sz w:val="22"/>
          <w:szCs w:val="22"/>
        </w:rPr>
        <w:t>cara</w:t>
      </w:r>
      <w:proofErr w:type="spellEnd"/>
      <w:r w:rsidRPr="002805CF">
        <w:rPr>
          <w:sz w:val="22"/>
          <w:szCs w:val="22"/>
        </w:rPr>
        <w:t xml:space="preserve"> yang </w:t>
      </w:r>
      <w:proofErr w:type="spellStart"/>
      <w:r w:rsidRPr="002805CF">
        <w:rPr>
          <w:sz w:val="22"/>
          <w:szCs w:val="22"/>
        </w:rPr>
        <w:t>perlu</w:t>
      </w:r>
      <w:proofErr w:type="spellEnd"/>
      <w:r w:rsidRPr="002805CF">
        <w:rPr>
          <w:sz w:val="22"/>
          <w:szCs w:val="22"/>
        </w:rPr>
        <w:t xml:space="preserve"> </w:t>
      </w:r>
      <w:proofErr w:type="spellStart"/>
      <w:r w:rsidRPr="002805CF">
        <w:rPr>
          <w:sz w:val="22"/>
          <w:szCs w:val="22"/>
        </w:rPr>
        <w:t>dilakukan</w:t>
      </w:r>
      <w:proofErr w:type="spellEnd"/>
      <w:r w:rsidRPr="002805CF">
        <w:rPr>
          <w:sz w:val="22"/>
          <w:szCs w:val="22"/>
        </w:rPr>
        <w:t xml:space="preserve"> </w:t>
      </w:r>
      <w:proofErr w:type="spellStart"/>
      <w:r w:rsidRPr="002805CF">
        <w:rPr>
          <w:sz w:val="22"/>
          <w:szCs w:val="22"/>
        </w:rPr>
        <w:t>mengingat</w:t>
      </w:r>
      <w:proofErr w:type="spellEnd"/>
      <w:r w:rsidRPr="002805CF">
        <w:rPr>
          <w:sz w:val="22"/>
          <w:szCs w:val="22"/>
        </w:rPr>
        <w:t xml:space="preserve"> </w:t>
      </w:r>
      <w:proofErr w:type="spellStart"/>
      <w:r w:rsidRPr="002805CF">
        <w:rPr>
          <w:sz w:val="22"/>
          <w:szCs w:val="22"/>
        </w:rPr>
        <w:t>besarnya</w:t>
      </w:r>
      <w:proofErr w:type="spellEnd"/>
      <w:r w:rsidRPr="002805CF">
        <w:rPr>
          <w:sz w:val="22"/>
          <w:szCs w:val="22"/>
        </w:rPr>
        <w:t xml:space="preserve"> </w:t>
      </w:r>
      <w:proofErr w:type="spellStart"/>
      <w:r w:rsidRPr="002805CF">
        <w:rPr>
          <w:sz w:val="22"/>
          <w:szCs w:val="22"/>
        </w:rPr>
        <w:t>pengaruh</w:t>
      </w:r>
      <w:proofErr w:type="spellEnd"/>
      <w:r w:rsidRPr="002805CF">
        <w:rPr>
          <w:sz w:val="22"/>
          <w:szCs w:val="22"/>
        </w:rPr>
        <w:t xml:space="preserve"> </w:t>
      </w:r>
      <w:proofErr w:type="spellStart"/>
      <w:r w:rsidRPr="002805CF">
        <w:rPr>
          <w:sz w:val="22"/>
          <w:szCs w:val="22"/>
        </w:rPr>
        <w:t>budaya</w:t>
      </w:r>
      <w:proofErr w:type="spellEnd"/>
      <w:r w:rsidRPr="002805CF">
        <w:rPr>
          <w:sz w:val="22"/>
          <w:szCs w:val="22"/>
        </w:rPr>
        <w:t xml:space="preserve"> </w:t>
      </w:r>
      <w:proofErr w:type="spellStart"/>
      <w:r w:rsidRPr="002805CF">
        <w:rPr>
          <w:sz w:val="22"/>
          <w:szCs w:val="22"/>
        </w:rPr>
        <w:t>peninggalan</w:t>
      </w:r>
      <w:proofErr w:type="spellEnd"/>
      <w:r w:rsidRPr="002805CF">
        <w:rPr>
          <w:sz w:val="22"/>
          <w:szCs w:val="22"/>
        </w:rPr>
        <w:t xml:space="preserve"> </w:t>
      </w:r>
      <w:proofErr w:type="spellStart"/>
      <w:r w:rsidRPr="002805CF">
        <w:rPr>
          <w:sz w:val="22"/>
          <w:szCs w:val="22"/>
        </w:rPr>
        <w:t>bangsa</w:t>
      </w:r>
      <w:proofErr w:type="spellEnd"/>
      <w:r w:rsidRPr="002805CF">
        <w:rPr>
          <w:sz w:val="22"/>
          <w:szCs w:val="22"/>
        </w:rPr>
        <w:t xml:space="preserve"> </w:t>
      </w:r>
      <w:proofErr w:type="spellStart"/>
      <w:r w:rsidRPr="002805CF">
        <w:rPr>
          <w:sz w:val="22"/>
          <w:szCs w:val="22"/>
        </w:rPr>
        <w:t>Portugis</w:t>
      </w:r>
      <w:proofErr w:type="spellEnd"/>
      <w:r w:rsidRPr="002805CF">
        <w:rPr>
          <w:sz w:val="22"/>
          <w:szCs w:val="22"/>
        </w:rPr>
        <w:t xml:space="preserve"> di </w:t>
      </w:r>
      <w:proofErr w:type="spellStart"/>
      <w:r w:rsidRPr="002805CF">
        <w:rPr>
          <w:sz w:val="22"/>
          <w:szCs w:val="22"/>
        </w:rPr>
        <w:t>Kabupaten</w:t>
      </w:r>
      <w:proofErr w:type="spellEnd"/>
      <w:r w:rsidRPr="002805CF">
        <w:rPr>
          <w:sz w:val="22"/>
          <w:szCs w:val="22"/>
        </w:rPr>
        <w:t xml:space="preserve"> Flores Timur.</w:t>
      </w:r>
    </w:p>
    <w:p w14:paraId="2357BA82" w14:textId="77777777" w:rsidR="005032AF" w:rsidRPr="002805CF" w:rsidRDefault="00CA3F79" w:rsidP="002805CF">
      <w:pPr>
        <w:spacing w:after="0" w:line="360" w:lineRule="auto"/>
        <w:ind w:left="-142" w:firstLine="709"/>
        <w:jc w:val="both"/>
        <w:rPr>
          <w:b/>
          <w:sz w:val="22"/>
          <w:szCs w:val="22"/>
        </w:rPr>
      </w:pPr>
      <w:proofErr w:type="spellStart"/>
      <w:r w:rsidRPr="002805CF">
        <w:rPr>
          <w:bCs/>
          <w:i/>
          <w:iCs/>
          <w:sz w:val="22"/>
          <w:szCs w:val="22"/>
        </w:rPr>
        <w:t>Keempat</w:t>
      </w:r>
      <w:proofErr w:type="spellEnd"/>
      <w:r w:rsidRPr="002805CF">
        <w:rPr>
          <w:bCs/>
          <w:i/>
          <w:iCs/>
          <w:sz w:val="22"/>
          <w:szCs w:val="22"/>
        </w:rPr>
        <w:t xml:space="preserve">, </w:t>
      </w:r>
      <w:proofErr w:type="spellStart"/>
      <w:r w:rsidRPr="002805CF">
        <w:rPr>
          <w:bCs/>
          <w:sz w:val="22"/>
          <w:szCs w:val="22"/>
        </w:rPr>
        <w:t>bernegosiasi</w:t>
      </w:r>
      <w:proofErr w:type="spellEnd"/>
      <w:r w:rsidRPr="002805CF">
        <w:rPr>
          <w:sz w:val="22"/>
          <w:szCs w:val="22"/>
        </w:rPr>
        <w:t xml:space="preserve">. Dalam </w:t>
      </w:r>
      <w:proofErr w:type="spellStart"/>
      <w:r w:rsidRPr="002805CF">
        <w:rPr>
          <w:sz w:val="22"/>
          <w:szCs w:val="22"/>
        </w:rPr>
        <w:t>menghadapi</w:t>
      </w:r>
      <w:proofErr w:type="spellEnd"/>
      <w:r w:rsidRPr="002805CF">
        <w:rPr>
          <w:sz w:val="22"/>
          <w:szCs w:val="22"/>
        </w:rPr>
        <w:t xml:space="preserve"> </w:t>
      </w:r>
      <w:proofErr w:type="spellStart"/>
      <w:r w:rsidRPr="002805CF">
        <w:rPr>
          <w:sz w:val="22"/>
          <w:szCs w:val="22"/>
        </w:rPr>
        <w:t>hambatan</w:t>
      </w:r>
      <w:proofErr w:type="spellEnd"/>
      <w:r w:rsidRPr="002805CF">
        <w:rPr>
          <w:sz w:val="22"/>
          <w:szCs w:val="22"/>
        </w:rPr>
        <w:t xml:space="preserve">, </w:t>
      </w:r>
      <w:proofErr w:type="spellStart"/>
      <w:r w:rsidRPr="002805CF">
        <w:rPr>
          <w:sz w:val="22"/>
          <w:szCs w:val="22"/>
        </w:rPr>
        <w:t>dua</w:t>
      </w:r>
      <w:proofErr w:type="spellEnd"/>
      <w:r w:rsidRPr="002805CF">
        <w:rPr>
          <w:sz w:val="22"/>
          <w:szCs w:val="22"/>
        </w:rPr>
        <w:t xml:space="preserve"> </w:t>
      </w:r>
      <w:proofErr w:type="spellStart"/>
      <w:r w:rsidRPr="002805CF">
        <w:rPr>
          <w:sz w:val="22"/>
          <w:szCs w:val="22"/>
        </w:rPr>
        <w:t>partisipan</w:t>
      </w:r>
      <w:proofErr w:type="spellEnd"/>
      <w:r w:rsidRPr="002805CF">
        <w:rPr>
          <w:sz w:val="22"/>
          <w:szCs w:val="22"/>
        </w:rPr>
        <w:t xml:space="preserve"> </w:t>
      </w:r>
      <w:proofErr w:type="spellStart"/>
      <w:r w:rsidRPr="002805CF">
        <w:rPr>
          <w:sz w:val="22"/>
          <w:szCs w:val="22"/>
        </w:rPr>
        <w:t>yakni</w:t>
      </w:r>
      <w:proofErr w:type="spellEnd"/>
      <w:r w:rsidRPr="002805CF">
        <w:rPr>
          <w:sz w:val="22"/>
          <w:szCs w:val="22"/>
        </w:rPr>
        <w:t xml:space="preserve"> SB dan NH </w:t>
      </w:r>
      <w:proofErr w:type="spellStart"/>
      <w:r w:rsidRPr="002805CF">
        <w:rPr>
          <w:sz w:val="22"/>
          <w:szCs w:val="22"/>
        </w:rPr>
        <w:t>mengandalakan</w:t>
      </w:r>
      <w:proofErr w:type="spellEnd"/>
      <w:r w:rsidRPr="002805CF">
        <w:rPr>
          <w:sz w:val="22"/>
          <w:szCs w:val="22"/>
        </w:rPr>
        <w:t xml:space="preserve"> </w:t>
      </w:r>
      <w:proofErr w:type="spellStart"/>
      <w:r w:rsidRPr="002805CF">
        <w:rPr>
          <w:sz w:val="22"/>
          <w:szCs w:val="22"/>
        </w:rPr>
        <w:t>negosiasi</w:t>
      </w:r>
      <w:proofErr w:type="spellEnd"/>
      <w:r w:rsidRPr="002805CF">
        <w:rPr>
          <w:sz w:val="22"/>
          <w:szCs w:val="22"/>
        </w:rPr>
        <w:t xml:space="preserve"> </w:t>
      </w:r>
      <w:proofErr w:type="spellStart"/>
      <w:r w:rsidRPr="002805CF">
        <w:rPr>
          <w:sz w:val="22"/>
          <w:szCs w:val="22"/>
        </w:rPr>
        <w:t>sebagai</w:t>
      </w:r>
      <w:proofErr w:type="spellEnd"/>
      <w:r w:rsidRPr="002805CF">
        <w:rPr>
          <w:sz w:val="22"/>
          <w:szCs w:val="22"/>
        </w:rPr>
        <w:t xml:space="preserve"> salah </w:t>
      </w:r>
      <w:proofErr w:type="spellStart"/>
      <w:r w:rsidRPr="002805CF">
        <w:rPr>
          <w:sz w:val="22"/>
          <w:szCs w:val="22"/>
        </w:rPr>
        <w:t>satu</w:t>
      </w:r>
      <w:proofErr w:type="spellEnd"/>
      <w:r w:rsidRPr="002805CF">
        <w:rPr>
          <w:sz w:val="22"/>
          <w:szCs w:val="22"/>
        </w:rPr>
        <w:t xml:space="preserve"> </w:t>
      </w:r>
      <w:proofErr w:type="spellStart"/>
      <w:r w:rsidRPr="002805CF">
        <w:rPr>
          <w:sz w:val="22"/>
          <w:szCs w:val="22"/>
        </w:rPr>
        <w:t>solusi</w:t>
      </w:r>
      <w:proofErr w:type="spellEnd"/>
      <w:r w:rsidRPr="002805CF">
        <w:rPr>
          <w:sz w:val="22"/>
          <w:szCs w:val="22"/>
        </w:rPr>
        <w:t xml:space="preserve">. </w:t>
      </w:r>
      <w:proofErr w:type="spellStart"/>
      <w:r w:rsidRPr="002805CF">
        <w:rPr>
          <w:sz w:val="22"/>
          <w:szCs w:val="22"/>
        </w:rPr>
        <w:t>Partisipan</w:t>
      </w:r>
      <w:proofErr w:type="spellEnd"/>
      <w:r w:rsidRPr="002805CF">
        <w:rPr>
          <w:sz w:val="22"/>
          <w:szCs w:val="22"/>
        </w:rPr>
        <w:t xml:space="preserve"> SB </w:t>
      </w:r>
      <w:proofErr w:type="spellStart"/>
      <w:r w:rsidRPr="002805CF">
        <w:rPr>
          <w:sz w:val="22"/>
          <w:szCs w:val="22"/>
        </w:rPr>
        <w:t>bernegosiasi</w:t>
      </w:r>
      <w:proofErr w:type="spellEnd"/>
      <w:r w:rsidRPr="002805CF">
        <w:rPr>
          <w:sz w:val="22"/>
          <w:szCs w:val="22"/>
        </w:rPr>
        <w:t xml:space="preserve"> </w:t>
      </w:r>
      <w:proofErr w:type="spellStart"/>
      <w:r w:rsidRPr="002805CF">
        <w:rPr>
          <w:sz w:val="22"/>
          <w:szCs w:val="22"/>
        </w:rPr>
        <w:t>dengan</w:t>
      </w:r>
      <w:proofErr w:type="spellEnd"/>
      <w:r w:rsidRPr="002805CF">
        <w:rPr>
          <w:sz w:val="22"/>
          <w:szCs w:val="22"/>
        </w:rPr>
        <w:t xml:space="preserve"> </w:t>
      </w:r>
      <w:proofErr w:type="spellStart"/>
      <w:r w:rsidRPr="002805CF">
        <w:rPr>
          <w:sz w:val="22"/>
          <w:szCs w:val="22"/>
        </w:rPr>
        <w:t>membujuk</w:t>
      </w:r>
      <w:proofErr w:type="spellEnd"/>
      <w:r w:rsidRPr="002805CF">
        <w:rPr>
          <w:sz w:val="22"/>
          <w:szCs w:val="22"/>
        </w:rPr>
        <w:t xml:space="preserve"> </w:t>
      </w:r>
      <w:proofErr w:type="spellStart"/>
      <w:r w:rsidRPr="002805CF">
        <w:rPr>
          <w:sz w:val="22"/>
          <w:szCs w:val="22"/>
        </w:rPr>
        <w:t>pasangan</w:t>
      </w:r>
      <w:proofErr w:type="spellEnd"/>
      <w:r w:rsidRPr="002805CF">
        <w:rPr>
          <w:sz w:val="22"/>
          <w:szCs w:val="22"/>
        </w:rPr>
        <w:t xml:space="preserve"> dan </w:t>
      </w:r>
      <w:proofErr w:type="spellStart"/>
      <w:r w:rsidRPr="002805CF">
        <w:rPr>
          <w:sz w:val="22"/>
          <w:szCs w:val="22"/>
        </w:rPr>
        <w:t>berbicara</w:t>
      </w:r>
      <w:proofErr w:type="spellEnd"/>
      <w:r w:rsidRPr="002805CF">
        <w:rPr>
          <w:sz w:val="22"/>
          <w:szCs w:val="22"/>
        </w:rPr>
        <w:t xml:space="preserve"> </w:t>
      </w:r>
      <w:proofErr w:type="spellStart"/>
      <w:r w:rsidRPr="002805CF">
        <w:rPr>
          <w:sz w:val="22"/>
          <w:szCs w:val="22"/>
        </w:rPr>
        <w:t>langsung</w:t>
      </w:r>
      <w:proofErr w:type="spellEnd"/>
      <w:r w:rsidRPr="002805CF">
        <w:rPr>
          <w:sz w:val="22"/>
          <w:szCs w:val="22"/>
        </w:rPr>
        <w:t xml:space="preserve"> </w:t>
      </w:r>
      <w:proofErr w:type="spellStart"/>
      <w:r w:rsidRPr="002805CF">
        <w:rPr>
          <w:sz w:val="22"/>
          <w:szCs w:val="22"/>
        </w:rPr>
        <w:t>dengan</w:t>
      </w:r>
      <w:proofErr w:type="spellEnd"/>
      <w:r w:rsidRPr="002805CF">
        <w:rPr>
          <w:sz w:val="22"/>
          <w:szCs w:val="22"/>
        </w:rPr>
        <w:t xml:space="preserve"> </w:t>
      </w:r>
      <w:proofErr w:type="spellStart"/>
      <w:r w:rsidRPr="002805CF">
        <w:rPr>
          <w:sz w:val="22"/>
          <w:szCs w:val="22"/>
        </w:rPr>
        <w:t>keluarga</w:t>
      </w:r>
      <w:proofErr w:type="spellEnd"/>
      <w:r w:rsidRPr="002805CF">
        <w:rPr>
          <w:sz w:val="22"/>
          <w:szCs w:val="22"/>
        </w:rPr>
        <w:t xml:space="preserve"> </w:t>
      </w:r>
      <w:proofErr w:type="spellStart"/>
      <w:r w:rsidRPr="002805CF">
        <w:rPr>
          <w:sz w:val="22"/>
          <w:szCs w:val="22"/>
        </w:rPr>
        <w:t>pihak</w:t>
      </w:r>
      <w:proofErr w:type="spellEnd"/>
      <w:r w:rsidRPr="002805CF">
        <w:rPr>
          <w:sz w:val="22"/>
          <w:szCs w:val="22"/>
        </w:rPr>
        <w:t xml:space="preserve"> </w:t>
      </w:r>
      <w:proofErr w:type="spellStart"/>
      <w:r w:rsidRPr="002805CF">
        <w:rPr>
          <w:sz w:val="22"/>
          <w:szCs w:val="22"/>
        </w:rPr>
        <w:t>perempuan</w:t>
      </w:r>
      <w:proofErr w:type="spellEnd"/>
      <w:r w:rsidRPr="002805CF">
        <w:rPr>
          <w:sz w:val="22"/>
          <w:szCs w:val="22"/>
        </w:rPr>
        <w:t>.</w:t>
      </w:r>
      <w:r w:rsidRPr="002805CF">
        <w:rPr>
          <w:sz w:val="22"/>
          <w:szCs w:val="22"/>
          <w:lang w:val="id-ID"/>
        </w:rPr>
        <w:t xml:space="preserve"> Alih-alih menyerah dan menerima konsekuensi yang ada, SB memilih bernegosiasi terlebih dahulu. Ini selaras dengan argumen Gilarso (dalam Maran, 2014) yang menegaskan bahwa komuniakasi sebagai sebuah proses timbal balik perlu ada sebelum orang ingin membangun rumah tangga. Komunikasi itu dilakukan secara jujur dan berani dan dalam suasana keterbukaan demi mencapai kesepakatan tertentu. Pada yang pertama, komunikasi ini dilakukan di level keluarga besar dan diperkuat dengan negosiasi di level pasangan. Hal ini umumnya dihindari oleh kebanyakan orang muda yang hendak menikah di Flores Timur karena cenderung dibayang-</w:t>
      </w:r>
      <w:r w:rsidRPr="002805CF">
        <w:rPr>
          <w:sz w:val="22"/>
          <w:szCs w:val="22"/>
          <w:lang w:val="id-ID"/>
        </w:rPr>
        <w:lastRenderedPageBreak/>
        <w:t>bayangi oleh asumsi tentang peliknya problem yang dihadapi. Padahal, sebagai bagian dari masyarakat yang masih “sederhana” seperti Flores Timur, negosiasi merupakan bahasa paling sehari-hari, atau mengutip ungkapan Lamaholot, “tutu-koda”. Di situ, kedua belah pihak mengungkapkan kegelisahan dan hambatannya secara jujur dan tanpa tendensi memaksa, meminta kesediaan pihak lain untuk memahami kondisi tersebut dengan mengajukan syarat-syarat tertentu yang relevan.</w:t>
      </w:r>
    </w:p>
    <w:p w14:paraId="28983907" w14:textId="44F1D249" w:rsidR="003E21D9" w:rsidRDefault="00CA3F79" w:rsidP="003E21D9">
      <w:pPr>
        <w:spacing w:after="0" w:line="360" w:lineRule="auto"/>
        <w:ind w:left="-142" w:firstLine="709"/>
        <w:jc w:val="both"/>
        <w:rPr>
          <w:sz w:val="22"/>
          <w:szCs w:val="22"/>
          <w:lang w:val="id-ID"/>
        </w:rPr>
      </w:pPr>
      <w:r w:rsidRPr="002805CF">
        <w:rPr>
          <w:sz w:val="22"/>
          <w:szCs w:val="22"/>
          <w:lang w:val="id-ID"/>
        </w:rPr>
        <w:t xml:space="preserve">Hampir sama dengan yang dilakukan oleh SB, NH memilih diskusi sebagai salah satu strategi menghadapi hambatan dalam pernikahan adat. Diskusi yang dimaksudkan di sini merupakan obrolan yang dibuat secara terus menerus baik secara formal yang dilakukan secara sengaja maupun secara informal guna menegosiasikan jumlah belis dari lima batang gading menjadi 3 batang gading. Negosiasi tersebut merupakan prasyarat utama dalam rangka memuluskan tujuannya dalam persiapan awal pernikahan. Cara ini juga mestinya menjadi kebiasaan yang kemudian mengubah parameter orang bahwa tidak semua hambatan bisa diatasi dengan uang, melainkan dengan cara mengaktivasi relasi sosial yang ada dalam masyarakat. Selain itu, memiliki pekerjaan tetap dianggap sebagai pelengkap lain yang menjadi cara bagi NH dalam mengatasi problem ekonomi. Pekerjaan tetap yang dimaksudkan di sini adalah jenis pekerjaan yang tidak dilakukan berdasarkan permintaan klien melainkan dilakukan secara berkala dan durasi waktu tertentu. </w:t>
      </w:r>
      <w:bookmarkEnd w:id="1"/>
    </w:p>
    <w:p w14:paraId="0C1D1DA7" w14:textId="46AB4390" w:rsidR="003E21D9" w:rsidRDefault="003E21D9" w:rsidP="003E21D9">
      <w:pPr>
        <w:spacing w:after="0" w:line="360" w:lineRule="auto"/>
        <w:ind w:left="-142" w:firstLine="709"/>
        <w:jc w:val="both"/>
        <w:rPr>
          <w:sz w:val="22"/>
          <w:szCs w:val="22"/>
          <w:lang w:val="id-ID"/>
        </w:rPr>
      </w:pPr>
    </w:p>
    <w:p w14:paraId="334BC6A7" w14:textId="7D10B840" w:rsidR="003E21D9" w:rsidRDefault="003E21D9" w:rsidP="003E21D9">
      <w:pPr>
        <w:spacing w:after="0" w:line="360" w:lineRule="auto"/>
        <w:ind w:left="-142" w:firstLine="709"/>
        <w:jc w:val="both"/>
        <w:rPr>
          <w:sz w:val="22"/>
          <w:szCs w:val="22"/>
          <w:lang w:val="id-ID"/>
        </w:rPr>
      </w:pPr>
    </w:p>
    <w:p w14:paraId="05796950" w14:textId="77777777" w:rsidR="003E21D9" w:rsidRPr="003E21D9" w:rsidRDefault="003E21D9" w:rsidP="003E21D9">
      <w:pPr>
        <w:spacing w:after="0" w:line="360" w:lineRule="auto"/>
        <w:ind w:left="-142" w:firstLine="709"/>
        <w:jc w:val="both"/>
        <w:rPr>
          <w:sz w:val="22"/>
          <w:szCs w:val="22"/>
          <w:lang w:val="id-ID"/>
        </w:rPr>
      </w:pPr>
    </w:p>
    <w:p w14:paraId="0669E851" w14:textId="7F7AC78B" w:rsidR="006B42B9" w:rsidRPr="002805CF" w:rsidRDefault="006B42B9" w:rsidP="002805CF">
      <w:pPr>
        <w:pStyle w:val="ListParagraph"/>
        <w:numPr>
          <w:ilvl w:val="0"/>
          <w:numId w:val="1"/>
        </w:numPr>
        <w:spacing w:line="360" w:lineRule="auto"/>
        <w:ind w:left="567" w:hanging="567"/>
        <w:rPr>
          <w:b/>
          <w:noProof/>
          <w:sz w:val="22"/>
          <w:szCs w:val="22"/>
          <w:lang w:val="id-ID"/>
        </w:rPr>
      </w:pPr>
      <w:r w:rsidRPr="002805CF">
        <w:rPr>
          <w:b/>
          <w:noProof/>
          <w:sz w:val="22"/>
          <w:szCs w:val="22"/>
          <w:lang w:val="id-ID"/>
        </w:rPr>
        <w:t>Pengaruh Faktor di Luar Perkawinan</w:t>
      </w:r>
    </w:p>
    <w:p w14:paraId="57BD4E42" w14:textId="77777777" w:rsidR="006A6923" w:rsidRPr="002805CF" w:rsidRDefault="00EF25C5" w:rsidP="002805CF">
      <w:pPr>
        <w:spacing w:line="360" w:lineRule="auto"/>
        <w:ind w:firstLine="567"/>
        <w:jc w:val="both"/>
        <w:rPr>
          <w:bCs/>
          <w:noProof/>
          <w:sz w:val="22"/>
          <w:szCs w:val="22"/>
          <w:lang w:val="id-ID"/>
        </w:rPr>
      </w:pPr>
      <w:r w:rsidRPr="002805CF">
        <w:rPr>
          <w:bCs/>
          <w:noProof/>
          <w:sz w:val="22"/>
          <w:szCs w:val="22"/>
          <w:lang w:val="id-ID"/>
        </w:rPr>
        <w:t xml:space="preserve">Menurut S misalnya, faktor paling penting dalam persiapan sebelum melakukan perkawinan adat adalah pekerjaan. Disebut demikian karena tanpa pekerjaan tetap, demikian keyakinan publik Lamaholot, sang laki-laki akan mendapat penolakan secara ekstrem dari keluarga pihak perempuan. Khusus untuk S misalnya, faktor internal yang berperan penting yakni keyakinan atau agama. Ini disebabkan juga karena mayoritas masyarakat Lamaholot memeluk agama Katolik dan pernikahan beda agama belum menjadi sebuah kebiasaan. Akibatnya, pasangan beda agama akan dipersulit sedemikian rupa. Menariknya, meskipun dalam beberapa studi ditemukan bahwa kekristenan dapat menjadi spirit dominan yang memengaruhi daya juang etnis Cina dalam kancah perdagangan (Efnita, Taufik, dan Uyun, 2007; Surya, 2019); namun dalam penelitian ini, gejala yang ditemukan justru sebaliknya di mana religiusitas justru menjadi pelarian semata. </w:t>
      </w:r>
    </w:p>
    <w:p w14:paraId="37820676" w14:textId="32613F11" w:rsidR="006A6923" w:rsidRPr="002805CF" w:rsidRDefault="00EF25C5" w:rsidP="002805CF">
      <w:pPr>
        <w:spacing w:line="360" w:lineRule="auto"/>
        <w:ind w:firstLine="567"/>
        <w:jc w:val="both"/>
        <w:rPr>
          <w:bCs/>
          <w:noProof/>
          <w:sz w:val="22"/>
          <w:szCs w:val="22"/>
          <w:lang w:val="id-ID"/>
        </w:rPr>
      </w:pPr>
      <w:r w:rsidRPr="002805CF">
        <w:rPr>
          <w:bCs/>
          <w:noProof/>
          <w:sz w:val="22"/>
          <w:szCs w:val="22"/>
          <w:lang w:val="id-ID"/>
        </w:rPr>
        <w:t>Maksudnya, besarnya pengaruh agama, khususnya ke-katolik-an dalam seluruh kehidupan sosial membuat pernikahan beda agama berusaha dihindari semaksimal mungkin oleh kaum muda Lamaholot. Hal itu dapat diamati dalam segregasi ruang berdasarkan komposisi agama yang ada di Kabupaten Flores Timur. Singkatnya, agama dan pekerjaan di atas dapat dilihat bukan semata-mata dalam kerangka ekonomis melainkan juga mengandung intrik sosial politik.</w:t>
      </w:r>
    </w:p>
    <w:p w14:paraId="45A62EC9" w14:textId="77777777" w:rsidR="002805CF" w:rsidRDefault="00EF25C5" w:rsidP="002805CF">
      <w:pPr>
        <w:spacing w:line="360" w:lineRule="auto"/>
        <w:ind w:firstLine="567"/>
        <w:jc w:val="both"/>
        <w:rPr>
          <w:bCs/>
          <w:noProof/>
          <w:sz w:val="22"/>
          <w:szCs w:val="22"/>
          <w:lang w:val="id-ID"/>
        </w:rPr>
      </w:pPr>
      <w:r w:rsidRPr="002805CF">
        <w:rPr>
          <w:bCs/>
          <w:noProof/>
          <w:sz w:val="22"/>
          <w:szCs w:val="22"/>
          <w:lang w:val="id-ID"/>
        </w:rPr>
        <w:lastRenderedPageBreak/>
        <w:t>Berbeda dengan YB yang cenderung melihat pekerjaan sebagai faktor ekonomis, partisipan lain menyadari bahwa pekerjaan itu sendiri telah diintervensi oleh dimensi sosial politik. Maksudnya, pekerjaan sudah diberi makna simbolis yang memainkan peran tertentu dalam menentukan berhasil tidaknya seseorang dalam pernikahan adat Lamaholot.</w:t>
      </w:r>
    </w:p>
    <w:p w14:paraId="1FAC2D4E" w14:textId="48E99FD9" w:rsidR="00EF25C5" w:rsidRPr="002805CF" w:rsidRDefault="00EF25C5" w:rsidP="002805CF">
      <w:pPr>
        <w:spacing w:line="360" w:lineRule="auto"/>
        <w:ind w:firstLine="567"/>
        <w:jc w:val="both"/>
        <w:rPr>
          <w:bCs/>
          <w:noProof/>
          <w:sz w:val="22"/>
          <w:szCs w:val="22"/>
          <w:lang w:val="id-ID"/>
        </w:rPr>
      </w:pPr>
      <w:r w:rsidRPr="002805CF">
        <w:rPr>
          <w:bCs/>
          <w:noProof/>
          <w:sz w:val="22"/>
          <w:szCs w:val="22"/>
          <w:lang w:val="id-ID"/>
        </w:rPr>
        <w:t xml:space="preserve">Sementara itu, bagi YL faktor lain yang berperan penting adalah pendidikan. Pentingnya pendidikan dalam seluruh proses pernikahan adat Lamaholot menunjukkan bahwa perspektif masyarakat terhadap pendidikan telah bermetamorfosis menjadi salah satu modal penting. Maksudnya, alih-alih mnejadikan faktor ekonomi sebagai satu-satunya rujuan dalam menikah, masyarakat Lamaholot juga memandang pendidikan sebagai strategi membangun keluarga. Hampir mirip dengan yang disampaikan oleh Gest (dalam Mukaromah, 2018), pendidikan dianggap sebagai faktor yang dapat membentuk kecerdasan, pembentukan kebiasaan yang sehat, perkembangan watak, keterampilan, jasrat, dan kinerja yang dihasilkan. Meskipun demikian, pemahaman tentang pendidikan telah berubah dalam struktur pernikahan adat Lamaholot. Disebut demikian karena pendidikan cenderung dijadikan sebagai parameter dalam jumlah dan kualitas belis. Dengan kata lain, semakin tinggi pendidikan seorang perempuan, semakin besar pula belis yang dituntut kepada pihak laki-laki. Ini menegaskan bahwa di satu sisi pendidikan dapat menjadi strategi pemecah persoalan </w:t>
      </w:r>
      <w:r w:rsidRPr="002805CF">
        <w:rPr>
          <w:bCs/>
          <w:noProof/>
          <w:sz w:val="22"/>
          <w:szCs w:val="22"/>
          <w:lang w:val="id-ID"/>
        </w:rPr>
        <w:t>ekonomi namun di lain sisi justru menjadi penghambat proses pernikahan adat.</w:t>
      </w:r>
    </w:p>
    <w:p w14:paraId="6A78BD0E" w14:textId="77777777" w:rsidR="008E7F15" w:rsidRPr="002805CF" w:rsidRDefault="008E7F15" w:rsidP="002805CF">
      <w:pPr>
        <w:spacing w:line="360" w:lineRule="auto"/>
        <w:ind w:firstLine="567"/>
        <w:jc w:val="both"/>
        <w:rPr>
          <w:bCs/>
          <w:noProof/>
          <w:sz w:val="22"/>
          <w:szCs w:val="22"/>
          <w:lang w:val="id-ID"/>
        </w:rPr>
      </w:pPr>
    </w:p>
    <w:p w14:paraId="5A263857" w14:textId="2F820478" w:rsidR="00A0482D" w:rsidRPr="002805CF" w:rsidRDefault="00A0482D" w:rsidP="002805CF">
      <w:pPr>
        <w:spacing w:line="360" w:lineRule="auto"/>
        <w:rPr>
          <w:b/>
          <w:noProof/>
          <w:sz w:val="22"/>
          <w:szCs w:val="22"/>
          <w:lang w:val="id-ID"/>
        </w:rPr>
      </w:pPr>
      <w:r w:rsidRPr="002805CF">
        <w:rPr>
          <w:b/>
          <w:noProof/>
          <w:sz w:val="22"/>
          <w:szCs w:val="22"/>
          <w:lang w:val="id-ID"/>
        </w:rPr>
        <w:t>KESIMPULAN</w:t>
      </w:r>
    </w:p>
    <w:p w14:paraId="6AE00B5F" w14:textId="77777777" w:rsidR="006B42B9" w:rsidRPr="002805CF" w:rsidRDefault="006B42B9" w:rsidP="002805CF">
      <w:pPr>
        <w:spacing w:line="360" w:lineRule="auto"/>
        <w:ind w:firstLine="720"/>
        <w:jc w:val="both"/>
        <w:rPr>
          <w:bCs/>
          <w:noProof/>
          <w:sz w:val="22"/>
          <w:szCs w:val="22"/>
          <w:lang w:val="id-ID"/>
        </w:rPr>
      </w:pPr>
      <w:r w:rsidRPr="002805CF">
        <w:rPr>
          <w:bCs/>
          <w:noProof/>
          <w:sz w:val="22"/>
          <w:szCs w:val="22"/>
          <w:lang w:val="id-ID"/>
        </w:rPr>
        <w:t>Berdasarkan hasil penelitian maka dapat disimpulkan bahwa daya juang pemuda lamaholot dalam meraih cinta ditandai oleh beberapa aspek yakni kerelaan material, dukungan sosial, pengaruh religiositas, dan kemampuan melakukan negosiasi. Dari analisis terhadap empat aspek tersebut ditemukan bahwa hanya partisipan S dan partisipan YL yang melakukan kerelaan material karena kurang adanya persiapan finansial sebelum menikah. Sementara dalam hal dukungan sosial, empat partisipan semuanya mengandalkan adanya dukungan sosial. Selanjutnya, pengaruh religiositas hanya dialami oleh partisipan S dan partisipan YL yang membuktikan besarnya pengaruh kekatolikan yang diwariskan oleh bangsa Portugis terhadap masyarakat Lamaholot. Demikian pula partisipan SB dan NH yang mengandalkan negosiasi untuk mengatasi hambatan, menunjukkan bahwa kemampuan negosiasi sangat sedikit dipraktikkan karena besarnya pengaruh tradisi dan adat istiadat dalam masyarakat Lamaholot.</w:t>
      </w:r>
    </w:p>
    <w:p w14:paraId="30DB0A49" w14:textId="5C600656" w:rsidR="00143CB7" w:rsidRPr="002805CF" w:rsidRDefault="00143CB7" w:rsidP="002805CF">
      <w:pPr>
        <w:spacing w:line="360" w:lineRule="auto"/>
        <w:ind w:firstLine="720"/>
        <w:jc w:val="both"/>
        <w:rPr>
          <w:bCs/>
          <w:noProof/>
          <w:sz w:val="22"/>
          <w:szCs w:val="22"/>
          <w:lang w:val="id-ID"/>
        </w:rPr>
      </w:pPr>
      <w:r w:rsidRPr="002805CF">
        <w:rPr>
          <w:bCs/>
          <w:noProof/>
          <w:sz w:val="22"/>
          <w:szCs w:val="22"/>
          <w:lang w:val="id-ID"/>
        </w:rPr>
        <w:t>Berdasarkan kesimpulan di atas, penelitian ini menawarkan beberapa rekomendasi antara lain:</w:t>
      </w:r>
    </w:p>
    <w:p w14:paraId="3E492F17" w14:textId="6E51ADDA" w:rsidR="00143CB7" w:rsidRPr="002805CF" w:rsidRDefault="00143CB7" w:rsidP="002805CF">
      <w:pPr>
        <w:pStyle w:val="ListParagraph"/>
        <w:numPr>
          <w:ilvl w:val="0"/>
          <w:numId w:val="2"/>
        </w:numPr>
        <w:spacing w:line="360" w:lineRule="auto"/>
        <w:ind w:left="567" w:hanging="567"/>
        <w:jc w:val="both"/>
        <w:rPr>
          <w:bCs/>
          <w:noProof/>
          <w:sz w:val="22"/>
          <w:szCs w:val="22"/>
          <w:lang w:val="id-ID"/>
        </w:rPr>
      </w:pPr>
      <w:r w:rsidRPr="002805CF">
        <w:rPr>
          <w:bCs/>
          <w:noProof/>
          <w:sz w:val="22"/>
          <w:szCs w:val="22"/>
        </w:rPr>
        <w:t>L</w:t>
      </w:r>
      <w:r w:rsidRPr="002805CF">
        <w:rPr>
          <w:bCs/>
          <w:noProof/>
          <w:sz w:val="22"/>
          <w:szCs w:val="22"/>
          <w:lang w:val="id-ID"/>
        </w:rPr>
        <w:t xml:space="preserve">embaga </w:t>
      </w:r>
      <w:r w:rsidRPr="002805CF">
        <w:rPr>
          <w:bCs/>
          <w:noProof/>
          <w:sz w:val="22"/>
          <w:szCs w:val="22"/>
        </w:rPr>
        <w:t>A</w:t>
      </w:r>
      <w:r w:rsidRPr="002805CF">
        <w:rPr>
          <w:bCs/>
          <w:noProof/>
          <w:sz w:val="22"/>
          <w:szCs w:val="22"/>
          <w:lang w:val="id-ID"/>
        </w:rPr>
        <w:t xml:space="preserve">dat </w:t>
      </w:r>
      <w:r w:rsidRPr="002805CF">
        <w:rPr>
          <w:bCs/>
          <w:noProof/>
          <w:sz w:val="22"/>
          <w:szCs w:val="22"/>
        </w:rPr>
        <w:t>P</w:t>
      </w:r>
      <w:r w:rsidRPr="002805CF">
        <w:rPr>
          <w:bCs/>
          <w:noProof/>
          <w:sz w:val="22"/>
          <w:szCs w:val="22"/>
          <w:lang w:val="id-ID"/>
        </w:rPr>
        <w:t>ernikahan</w:t>
      </w:r>
      <w:r w:rsidRPr="002805CF">
        <w:rPr>
          <w:bCs/>
          <w:noProof/>
          <w:sz w:val="22"/>
          <w:szCs w:val="22"/>
        </w:rPr>
        <w:t xml:space="preserve"> </w:t>
      </w:r>
    </w:p>
    <w:p w14:paraId="74D7CB3A" w14:textId="77777777" w:rsidR="00143CB7" w:rsidRPr="002805CF" w:rsidRDefault="00143CB7" w:rsidP="002805CF">
      <w:pPr>
        <w:pStyle w:val="ListParagraph"/>
        <w:spacing w:line="360" w:lineRule="auto"/>
        <w:ind w:left="0" w:firstLine="567"/>
        <w:jc w:val="both"/>
        <w:rPr>
          <w:bCs/>
          <w:noProof/>
          <w:sz w:val="22"/>
          <w:szCs w:val="22"/>
          <w:lang w:val="id-ID"/>
        </w:rPr>
      </w:pPr>
      <w:r w:rsidRPr="002805CF">
        <w:rPr>
          <w:bCs/>
          <w:noProof/>
          <w:sz w:val="22"/>
          <w:szCs w:val="22"/>
          <w:lang w:val="id-ID"/>
        </w:rPr>
        <w:t>Memperhatikan</w:t>
      </w:r>
      <w:r w:rsidRPr="002805CF">
        <w:rPr>
          <w:bCs/>
          <w:noProof/>
          <w:sz w:val="22"/>
          <w:szCs w:val="22"/>
        </w:rPr>
        <w:t xml:space="preserve"> </w:t>
      </w:r>
      <w:r w:rsidRPr="002805CF">
        <w:rPr>
          <w:bCs/>
          <w:noProof/>
          <w:sz w:val="22"/>
          <w:szCs w:val="22"/>
          <w:lang w:val="id-ID"/>
        </w:rPr>
        <w:t xml:space="preserve">hambatan-hambatan ekonomi yang dihadapi oleh kaum muda Lamaholot dalam pernikahan adat, perlu </w:t>
      </w:r>
      <w:r w:rsidRPr="002805CF">
        <w:rPr>
          <w:bCs/>
          <w:noProof/>
          <w:sz w:val="22"/>
          <w:szCs w:val="22"/>
          <w:lang w:val="id-ID"/>
        </w:rPr>
        <w:lastRenderedPageBreak/>
        <w:t>dipikirkan kembali penerapan mekanisme perbelisan yang telah dilakukan selama ini. Hal tersebut sangat penting dalam rangka menghindari kemungkinan terburuk dari adanya utang belis di kemudian hari.</w:t>
      </w:r>
    </w:p>
    <w:p w14:paraId="2E29AFFD" w14:textId="3EC053FA" w:rsidR="00143CB7" w:rsidRPr="002805CF" w:rsidRDefault="00143CB7" w:rsidP="002805CF">
      <w:pPr>
        <w:pStyle w:val="ListParagraph"/>
        <w:numPr>
          <w:ilvl w:val="0"/>
          <w:numId w:val="2"/>
        </w:numPr>
        <w:spacing w:line="360" w:lineRule="auto"/>
        <w:ind w:left="567" w:hanging="567"/>
        <w:jc w:val="both"/>
        <w:rPr>
          <w:bCs/>
          <w:noProof/>
          <w:sz w:val="22"/>
          <w:szCs w:val="22"/>
          <w:lang w:val="id-ID"/>
        </w:rPr>
      </w:pPr>
      <w:r w:rsidRPr="002805CF">
        <w:rPr>
          <w:bCs/>
          <w:noProof/>
          <w:sz w:val="22"/>
          <w:szCs w:val="22"/>
        </w:rPr>
        <w:t>K</w:t>
      </w:r>
      <w:r w:rsidRPr="002805CF">
        <w:rPr>
          <w:bCs/>
          <w:noProof/>
          <w:sz w:val="22"/>
          <w:szCs w:val="22"/>
          <w:lang w:val="id-ID"/>
        </w:rPr>
        <w:t xml:space="preserve">aum </w:t>
      </w:r>
      <w:r w:rsidRPr="002805CF">
        <w:rPr>
          <w:bCs/>
          <w:noProof/>
          <w:sz w:val="22"/>
          <w:szCs w:val="22"/>
        </w:rPr>
        <w:t>M</w:t>
      </w:r>
      <w:r w:rsidRPr="002805CF">
        <w:rPr>
          <w:bCs/>
          <w:noProof/>
          <w:sz w:val="22"/>
          <w:szCs w:val="22"/>
          <w:lang w:val="id-ID"/>
        </w:rPr>
        <w:t>uda Lamaholot</w:t>
      </w:r>
    </w:p>
    <w:p w14:paraId="016E6A3D" w14:textId="26D3F457" w:rsidR="00143CB7" w:rsidRPr="002805CF" w:rsidRDefault="00143CB7" w:rsidP="002805CF">
      <w:pPr>
        <w:pStyle w:val="ListParagraph"/>
        <w:spacing w:line="360" w:lineRule="auto"/>
        <w:ind w:left="0" w:firstLine="567"/>
        <w:jc w:val="both"/>
        <w:rPr>
          <w:bCs/>
          <w:noProof/>
          <w:sz w:val="22"/>
          <w:szCs w:val="22"/>
          <w:lang w:val="id-ID"/>
        </w:rPr>
      </w:pPr>
      <w:r w:rsidRPr="002805CF">
        <w:rPr>
          <w:bCs/>
          <w:noProof/>
          <w:sz w:val="22"/>
          <w:szCs w:val="22"/>
          <w:lang w:val="id-ID"/>
        </w:rPr>
        <w:t>Berdasarkan pemaparan sebelumnya, kamu muda Lamaholot perlu belajar mengidentifikasi pokok soal yang dijumpai ketika hendak melakukan perkawinan adat. Hal ini dibuat dalam rangka menghindarkan kaum muda Lamaholot dari kecenderungan terlalu lama fokus bukan pada pokok soal.</w:t>
      </w:r>
    </w:p>
    <w:p w14:paraId="1B712372" w14:textId="79B974B5" w:rsidR="00143CB7" w:rsidRPr="002805CF" w:rsidRDefault="00143CB7" w:rsidP="002805CF">
      <w:pPr>
        <w:pStyle w:val="ListParagraph"/>
        <w:numPr>
          <w:ilvl w:val="0"/>
          <w:numId w:val="2"/>
        </w:numPr>
        <w:spacing w:line="360" w:lineRule="auto"/>
        <w:ind w:left="567" w:hanging="567"/>
        <w:jc w:val="both"/>
        <w:rPr>
          <w:bCs/>
          <w:noProof/>
          <w:sz w:val="22"/>
          <w:szCs w:val="22"/>
          <w:lang w:val="id-ID"/>
        </w:rPr>
      </w:pPr>
      <w:r w:rsidRPr="002805CF">
        <w:rPr>
          <w:bCs/>
          <w:noProof/>
          <w:sz w:val="22"/>
          <w:szCs w:val="22"/>
        </w:rPr>
        <w:t>P</w:t>
      </w:r>
      <w:r w:rsidRPr="002805CF">
        <w:rPr>
          <w:bCs/>
          <w:noProof/>
          <w:sz w:val="22"/>
          <w:szCs w:val="22"/>
          <w:lang w:val="id-ID"/>
        </w:rPr>
        <w:t xml:space="preserve">enelitian </w:t>
      </w:r>
      <w:r w:rsidRPr="002805CF">
        <w:rPr>
          <w:bCs/>
          <w:noProof/>
          <w:sz w:val="22"/>
          <w:szCs w:val="22"/>
        </w:rPr>
        <w:t>S</w:t>
      </w:r>
      <w:r w:rsidRPr="002805CF">
        <w:rPr>
          <w:bCs/>
          <w:noProof/>
          <w:sz w:val="22"/>
          <w:szCs w:val="22"/>
          <w:lang w:val="id-ID"/>
        </w:rPr>
        <w:t>elanjutnya</w:t>
      </w:r>
    </w:p>
    <w:p w14:paraId="2F0D1556" w14:textId="5E697B2B" w:rsidR="00143CB7" w:rsidRPr="002805CF" w:rsidRDefault="00143CB7" w:rsidP="002805CF">
      <w:pPr>
        <w:pStyle w:val="ListParagraph"/>
        <w:spacing w:line="360" w:lineRule="auto"/>
        <w:ind w:left="0" w:firstLine="567"/>
        <w:jc w:val="both"/>
        <w:rPr>
          <w:bCs/>
          <w:noProof/>
          <w:sz w:val="22"/>
          <w:szCs w:val="22"/>
          <w:lang w:val="id-ID"/>
        </w:rPr>
      </w:pPr>
      <w:r w:rsidRPr="002805CF">
        <w:rPr>
          <w:bCs/>
          <w:noProof/>
          <w:sz w:val="22"/>
          <w:szCs w:val="22"/>
          <w:lang w:val="id-ID"/>
        </w:rPr>
        <w:t>Penelitian ini menggunakan pendekatan fenomenologi dengan menjadikan Flores Timur sebagai lokasi penelitian. Oleh karena itu, penelitian ini tentu terbatas dalam menjelaskan hambatan perkawinan yang dihadapi oleh kaum muda pada umumnya. Mengatasi limitasi ini, perlu ada studi komparatif di tempat lain dan dengan pendekatan berbeda demi mengupas topik ini secara lebih komprehensif.</w:t>
      </w:r>
    </w:p>
    <w:p w14:paraId="13BE51B8" w14:textId="4AA96853" w:rsidR="00143CB7" w:rsidRPr="002805CF" w:rsidRDefault="00143CB7" w:rsidP="002805CF">
      <w:pPr>
        <w:pStyle w:val="ListParagraph"/>
        <w:numPr>
          <w:ilvl w:val="0"/>
          <w:numId w:val="2"/>
        </w:numPr>
        <w:spacing w:line="360" w:lineRule="auto"/>
        <w:ind w:left="567" w:hanging="567"/>
        <w:jc w:val="both"/>
        <w:rPr>
          <w:bCs/>
          <w:noProof/>
          <w:sz w:val="22"/>
          <w:szCs w:val="22"/>
          <w:lang w:val="id-ID"/>
        </w:rPr>
      </w:pPr>
      <w:r w:rsidRPr="002805CF">
        <w:rPr>
          <w:bCs/>
          <w:noProof/>
          <w:sz w:val="22"/>
          <w:szCs w:val="22"/>
        </w:rPr>
        <w:t>M</w:t>
      </w:r>
      <w:r w:rsidRPr="002805CF">
        <w:rPr>
          <w:bCs/>
          <w:noProof/>
          <w:sz w:val="22"/>
          <w:szCs w:val="22"/>
          <w:lang w:val="id-ID"/>
        </w:rPr>
        <w:t xml:space="preserve">asyarakat Lamaholot </w:t>
      </w:r>
      <w:r w:rsidRPr="002805CF">
        <w:rPr>
          <w:bCs/>
          <w:noProof/>
          <w:sz w:val="22"/>
          <w:szCs w:val="22"/>
        </w:rPr>
        <w:t>Secara U</w:t>
      </w:r>
      <w:r w:rsidRPr="002805CF">
        <w:rPr>
          <w:bCs/>
          <w:noProof/>
          <w:sz w:val="22"/>
          <w:szCs w:val="22"/>
          <w:lang w:val="id-ID"/>
        </w:rPr>
        <w:t>mum</w:t>
      </w:r>
    </w:p>
    <w:p w14:paraId="210A78AF" w14:textId="397727C5" w:rsidR="00143CB7" w:rsidRPr="002805CF" w:rsidRDefault="00143CB7" w:rsidP="002805CF">
      <w:pPr>
        <w:pStyle w:val="ListParagraph"/>
        <w:spacing w:line="360" w:lineRule="auto"/>
        <w:ind w:left="0" w:firstLine="567"/>
        <w:jc w:val="both"/>
        <w:rPr>
          <w:bCs/>
          <w:noProof/>
          <w:sz w:val="22"/>
          <w:szCs w:val="22"/>
          <w:lang w:val="id-ID"/>
        </w:rPr>
      </w:pPr>
      <w:r w:rsidRPr="002805CF">
        <w:rPr>
          <w:bCs/>
          <w:noProof/>
          <w:sz w:val="22"/>
          <w:szCs w:val="22"/>
          <w:lang w:val="id-ID"/>
        </w:rPr>
        <w:t>Dengan adanya penelitian ini, diharapkan ada perubahan perilaku dan persepsi dalam memahami dinamika dan kompleksitas perkawinan adat.</w:t>
      </w:r>
    </w:p>
    <w:p w14:paraId="2B3D8490" w14:textId="77777777" w:rsidR="008E7F15" w:rsidRPr="002805CF" w:rsidRDefault="008E7F15" w:rsidP="002805CF">
      <w:pPr>
        <w:pStyle w:val="ListParagraph"/>
        <w:spacing w:line="360" w:lineRule="auto"/>
        <w:ind w:left="0" w:firstLine="567"/>
        <w:jc w:val="both"/>
        <w:rPr>
          <w:bCs/>
          <w:noProof/>
          <w:sz w:val="22"/>
          <w:szCs w:val="22"/>
          <w:lang w:val="id-ID"/>
        </w:rPr>
      </w:pPr>
    </w:p>
    <w:p w14:paraId="1D90CCC8" w14:textId="7611A202" w:rsidR="00A0482D" w:rsidRPr="002805CF" w:rsidRDefault="00A0482D" w:rsidP="002805CF">
      <w:pPr>
        <w:spacing w:line="360" w:lineRule="auto"/>
        <w:rPr>
          <w:b/>
          <w:noProof/>
          <w:sz w:val="22"/>
          <w:szCs w:val="22"/>
          <w:lang w:val="id-ID"/>
        </w:rPr>
      </w:pPr>
      <w:r w:rsidRPr="002805CF">
        <w:rPr>
          <w:b/>
          <w:noProof/>
          <w:sz w:val="22"/>
          <w:szCs w:val="22"/>
          <w:lang w:val="id-ID"/>
        </w:rPr>
        <w:t>DAFTAR PUSTAKA</w:t>
      </w:r>
    </w:p>
    <w:p w14:paraId="71D287BD" w14:textId="77777777" w:rsidR="00022AEC" w:rsidRPr="002805CF" w:rsidRDefault="00153BA9" w:rsidP="002805CF">
      <w:pPr>
        <w:spacing w:after="0" w:line="360" w:lineRule="auto"/>
        <w:ind w:left="567" w:hanging="567"/>
        <w:jc w:val="both"/>
        <w:rPr>
          <w:sz w:val="22"/>
          <w:szCs w:val="22"/>
        </w:rPr>
      </w:pPr>
      <w:proofErr w:type="spellStart"/>
      <w:r w:rsidRPr="002805CF">
        <w:rPr>
          <w:sz w:val="22"/>
          <w:szCs w:val="22"/>
        </w:rPr>
        <w:t>Agusdiansyah</w:t>
      </w:r>
      <w:proofErr w:type="spellEnd"/>
      <w:r w:rsidRPr="002805CF">
        <w:rPr>
          <w:sz w:val="22"/>
          <w:szCs w:val="22"/>
        </w:rPr>
        <w:t>. 2014. “</w:t>
      </w:r>
      <w:proofErr w:type="spellStart"/>
      <w:r w:rsidRPr="002805CF">
        <w:rPr>
          <w:sz w:val="22"/>
          <w:szCs w:val="22"/>
        </w:rPr>
        <w:t>Dampak</w:t>
      </w:r>
      <w:proofErr w:type="spellEnd"/>
      <w:r w:rsidRPr="002805CF">
        <w:rPr>
          <w:sz w:val="22"/>
          <w:szCs w:val="22"/>
        </w:rPr>
        <w:t xml:space="preserve"> Mahar Tinggi </w:t>
      </w:r>
      <w:proofErr w:type="spellStart"/>
      <w:r w:rsidRPr="002805CF">
        <w:rPr>
          <w:sz w:val="22"/>
          <w:szCs w:val="22"/>
        </w:rPr>
        <w:t>dengan</w:t>
      </w:r>
      <w:proofErr w:type="spellEnd"/>
      <w:r w:rsidRPr="002805CF">
        <w:rPr>
          <w:sz w:val="22"/>
          <w:szCs w:val="22"/>
        </w:rPr>
        <w:t xml:space="preserve"> Harga Diri Pemuda </w:t>
      </w:r>
      <w:proofErr w:type="spellStart"/>
      <w:r w:rsidRPr="002805CF">
        <w:rPr>
          <w:sz w:val="22"/>
          <w:szCs w:val="22"/>
        </w:rPr>
        <w:t>Pra</w:t>
      </w:r>
      <w:proofErr w:type="spellEnd"/>
      <w:r w:rsidRPr="002805CF">
        <w:rPr>
          <w:sz w:val="22"/>
          <w:szCs w:val="22"/>
        </w:rPr>
        <w:t xml:space="preserve">-Nikah Aceh”. </w:t>
      </w:r>
      <w:proofErr w:type="spellStart"/>
      <w:r w:rsidRPr="002805CF">
        <w:rPr>
          <w:i/>
          <w:iCs/>
          <w:sz w:val="22"/>
          <w:szCs w:val="22"/>
        </w:rPr>
        <w:t>Skripsi</w:t>
      </w:r>
      <w:proofErr w:type="spellEnd"/>
      <w:r w:rsidRPr="002805CF">
        <w:rPr>
          <w:sz w:val="22"/>
          <w:szCs w:val="22"/>
        </w:rPr>
        <w:t xml:space="preserve">. Medan: </w:t>
      </w:r>
      <w:proofErr w:type="spellStart"/>
      <w:r w:rsidRPr="002805CF">
        <w:rPr>
          <w:sz w:val="22"/>
          <w:szCs w:val="22"/>
        </w:rPr>
        <w:t>Fakultas</w:t>
      </w:r>
      <w:proofErr w:type="spellEnd"/>
      <w:r w:rsidRPr="002805CF">
        <w:rPr>
          <w:sz w:val="22"/>
          <w:szCs w:val="22"/>
        </w:rPr>
        <w:t xml:space="preserve"> </w:t>
      </w:r>
      <w:proofErr w:type="spellStart"/>
      <w:r w:rsidRPr="002805CF">
        <w:rPr>
          <w:sz w:val="22"/>
          <w:szCs w:val="22"/>
        </w:rPr>
        <w:t>Psikologi</w:t>
      </w:r>
      <w:proofErr w:type="spellEnd"/>
      <w:r w:rsidRPr="002805CF">
        <w:rPr>
          <w:sz w:val="22"/>
          <w:szCs w:val="22"/>
        </w:rPr>
        <w:t xml:space="preserve"> Universitas Medan Area.</w:t>
      </w:r>
    </w:p>
    <w:p w14:paraId="51A3EBB3" w14:textId="0AFB8658" w:rsidR="00153BA9" w:rsidRPr="002805CF" w:rsidRDefault="00153BA9" w:rsidP="002805CF">
      <w:pPr>
        <w:spacing w:after="0" w:line="360" w:lineRule="auto"/>
        <w:ind w:left="567" w:hanging="567"/>
        <w:jc w:val="both"/>
        <w:rPr>
          <w:sz w:val="22"/>
          <w:szCs w:val="22"/>
        </w:rPr>
      </w:pPr>
      <w:proofErr w:type="spellStart"/>
      <w:r w:rsidRPr="002805CF">
        <w:rPr>
          <w:sz w:val="22"/>
          <w:szCs w:val="22"/>
        </w:rPr>
        <w:t>Efnita</w:t>
      </w:r>
      <w:proofErr w:type="spellEnd"/>
      <w:r w:rsidRPr="002805CF">
        <w:rPr>
          <w:sz w:val="22"/>
          <w:szCs w:val="22"/>
        </w:rPr>
        <w:t xml:space="preserve">, Sisca; Taufik; </w:t>
      </w:r>
      <w:proofErr w:type="spellStart"/>
      <w:r w:rsidRPr="002805CF">
        <w:rPr>
          <w:sz w:val="22"/>
          <w:szCs w:val="22"/>
        </w:rPr>
        <w:t>Uyun</w:t>
      </w:r>
      <w:proofErr w:type="spellEnd"/>
      <w:r w:rsidRPr="002805CF">
        <w:rPr>
          <w:sz w:val="22"/>
          <w:szCs w:val="22"/>
        </w:rPr>
        <w:t xml:space="preserve">, </w:t>
      </w:r>
      <w:proofErr w:type="spellStart"/>
      <w:r w:rsidRPr="002805CF">
        <w:rPr>
          <w:sz w:val="22"/>
          <w:szCs w:val="22"/>
        </w:rPr>
        <w:t>Zahrotul</w:t>
      </w:r>
      <w:proofErr w:type="spellEnd"/>
      <w:r w:rsidRPr="002805CF">
        <w:rPr>
          <w:sz w:val="22"/>
          <w:szCs w:val="22"/>
        </w:rPr>
        <w:t xml:space="preserve">. </w:t>
      </w:r>
      <w:r w:rsidR="00022AEC" w:rsidRPr="002805CF">
        <w:rPr>
          <w:sz w:val="22"/>
          <w:szCs w:val="22"/>
        </w:rPr>
        <w:t xml:space="preserve">2007. </w:t>
      </w:r>
      <w:r w:rsidRPr="002805CF">
        <w:rPr>
          <w:sz w:val="22"/>
          <w:szCs w:val="22"/>
        </w:rPr>
        <w:t xml:space="preserve">“Adversity Quotient pada </w:t>
      </w:r>
      <w:proofErr w:type="spellStart"/>
      <w:r w:rsidRPr="002805CF">
        <w:rPr>
          <w:sz w:val="22"/>
          <w:szCs w:val="22"/>
        </w:rPr>
        <w:t>Pedagang</w:t>
      </w:r>
      <w:proofErr w:type="spellEnd"/>
      <w:r w:rsidRPr="002805CF">
        <w:rPr>
          <w:sz w:val="22"/>
          <w:szCs w:val="22"/>
        </w:rPr>
        <w:t xml:space="preserve"> </w:t>
      </w:r>
      <w:proofErr w:type="spellStart"/>
      <w:r w:rsidRPr="002805CF">
        <w:rPr>
          <w:sz w:val="22"/>
          <w:szCs w:val="22"/>
        </w:rPr>
        <w:t>Etnis</w:t>
      </w:r>
      <w:proofErr w:type="spellEnd"/>
      <w:r w:rsidRPr="002805CF">
        <w:rPr>
          <w:sz w:val="22"/>
          <w:szCs w:val="22"/>
        </w:rPr>
        <w:t xml:space="preserve"> Cina”. </w:t>
      </w:r>
      <w:r w:rsidRPr="002805CF">
        <w:rPr>
          <w:i/>
          <w:iCs/>
          <w:sz w:val="22"/>
          <w:szCs w:val="22"/>
        </w:rPr>
        <w:t xml:space="preserve">Indigenous. </w:t>
      </w:r>
      <w:proofErr w:type="spellStart"/>
      <w:r w:rsidRPr="002805CF">
        <w:rPr>
          <w:i/>
          <w:iCs/>
          <w:sz w:val="22"/>
          <w:szCs w:val="22"/>
        </w:rPr>
        <w:t>Jurnal</w:t>
      </w:r>
      <w:proofErr w:type="spellEnd"/>
      <w:r w:rsidRPr="002805CF">
        <w:rPr>
          <w:i/>
          <w:iCs/>
          <w:sz w:val="22"/>
          <w:szCs w:val="22"/>
        </w:rPr>
        <w:t xml:space="preserve"> </w:t>
      </w:r>
      <w:proofErr w:type="spellStart"/>
      <w:r w:rsidRPr="002805CF">
        <w:rPr>
          <w:i/>
          <w:iCs/>
          <w:sz w:val="22"/>
          <w:szCs w:val="22"/>
        </w:rPr>
        <w:t>Ilmiah</w:t>
      </w:r>
      <w:proofErr w:type="spellEnd"/>
      <w:r w:rsidRPr="002805CF">
        <w:rPr>
          <w:i/>
          <w:iCs/>
          <w:sz w:val="22"/>
          <w:szCs w:val="22"/>
        </w:rPr>
        <w:t xml:space="preserve"> </w:t>
      </w:r>
      <w:proofErr w:type="spellStart"/>
      <w:r w:rsidRPr="002805CF">
        <w:rPr>
          <w:i/>
          <w:iCs/>
          <w:sz w:val="22"/>
          <w:szCs w:val="22"/>
        </w:rPr>
        <w:t>Berkala</w:t>
      </w:r>
      <w:proofErr w:type="spellEnd"/>
      <w:r w:rsidRPr="002805CF">
        <w:rPr>
          <w:i/>
          <w:iCs/>
          <w:sz w:val="22"/>
          <w:szCs w:val="22"/>
        </w:rPr>
        <w:t xml:space="preserve"> </w:t>
      </w:r>
      <w:proofErr w:type="spellStart"/>
      <w:r w:rsidRPr="002805CF">
        <w:rPr>
          <w:i/>
          <w:iCs/>
          <w:sz w:val="22"/>
          <w:szCs w:val="22"/>
        </w:rPr>
        <w:t>Psikologi</w:t>
      </w:r>
      <w:proofErr w:type="spellEnd"/>
      <w:r w:rsidRPr="002805CF">
        <w:rPr>
          <w:sz w:val="22"/>
          <w:szCs w:val="22"/>
        </w:rPr>
        <w:t>, 9(1):54-68.</w:t>
      </w:r>
    </w:p>
    <w:p w14:paraId="5B4D7B71" w14:textId="1DC55A5F" w:rsidR="00153BA9" w:rsidRPr="002805CF" w:rsidRDefault="00153BA9" w:rsidP="002805CF">
      <w:pPr>
        <w:spacing w:after="0" w:line="360" w:lineRule="auto"/>
        <w:ind w:left="567" w:hanging="567"/>
        <w:jc w:val="both"/>
        <w:rPr>
          <w:sz w:val="22"/>
          <w:szCs w:val="22"/>
        </w:rPr>
      </w:pPr>
      <w:r w:rsidRPr="002805CF">
        <w:rPr>
          <w:sz w:val="22"/>
          <w:szCs w:val="22"/>
        </w:rPr>
        <w:t xml:space="preserve">Kelen, F. A. P.; </w:t>
      </w:r>
      <w:proofErr w:type="spellStart"/>
      <w:r w:rsidRPr="002805CF">
        <w:rPr>
          <w:sz w:val="22"/>
          <w:szCs w:val="22"/>
        </w:rPr>
        <w:t>Tokan</w:t>
      </w:r>
      <w:proofErr w:type="spellEnd"/>
      <w:r w:rsidRPr="002805CF">
        <w:rPr>
          <w:sz w:val="22"/>
          <w:szCs w:val="22"/>
        </w:rPr>
        <w:t>, F. B; dan Gai, A.</w:t>
      </w:r>
      <w:r w:rsidR="00022AEC" w:rsidRPr="002805CF">
        <w:rPr>
          <w:sz w:val="22"/>
          <w:szCs w:val="22"/>
        </w:rPr>
        <w:t xml:space="preserve"> 2020. “</w:t>
      </w:r>
      <w:proofErr w:type="spellStart"/>
      <w:r w:rsidRPr="002805CF">
        <w:rPr>
          <w:sz w:val="22"/>
          <w:szCs w:val="22"/>
        </w:rPr>
        <w:t>Menelaah</w:t>
      </w:r>
      <w:proofErr w:type="spellEnd"/>
      <w:r w:rsidRPr="002805CF">
        <w:rPr>
          <w:sz w:val="22"/>
          <w:szCs w:val="22"/>
        </w:rPr>
        <w:t xml:space="preserve"> </w:t>
      </w:r>
      <w:proofErr w:type="spellStart"/>
      <w:r w:rsidRPr="002805CF">
        <w:rPr>
          <w:sz w:val="22"/>
          <w:szCs w:val="22"/>
        </w:rPr>
        <w:t>Konversi</w:t>
      </w:r>
      <w:proofErr w:type="spellEnd"/>
      <w:r w:rsidRPr="002805CF">
        <w:rPr>
          <w:sz w:val="22"/>
          <w:szCs w:val="22"/>
        </w:rPr>
        <w:t xml:space="preserve"> Belis </w:t>
      </w:r>
      <w:proofErr w:type="spellStart"/>
      <w:r w:rsidRPr="002805CF">
        <w:rPr>
          <w:sz w:val="22"/>
          <w:szCs w:val="22"/>
        </w:rPr>
        <w:t>Gading</w:t>
      </w:r>
      <w:proofErr w:type="spellEnd"/>
      <w:r w:rsidRPr="002805CF">
        <w:rPr>
          <w:sz w:val="22"/>
          <w:szCs w:val="22"/>
        </w:rPr>
        <w:t xml:space="preserve"> Gajah </w:t>
      </w:r>
      <w:proofErr w:type="spellStart"/>
      <w:r w:rsidRPr="002805CF">
        <w:rPr>
          <w:sz w:val="22"/>
          <w:szCs w:val="22"/>
        </w:rPr>
        <w:t>dalam</w:t>
      </w:r>
      <w:proofErr w:type="spellEnd"/>
      <w:r w:rsidRPr="002805CF">
        <w:rPr>
          <w:sz w:val="22"/>
          <w:szCs w:val="22"/>
        </w:rPr>
        <w:t xml:space="preserve"> </w:t>
      </w:r>
      <w:proofErr w:type="spellStart"/>
      <w:r w:rsidRPr="002805CF">
        <w:rPr>
          <w:sz w:val="22"/>
          <w:szCs w:val="22"/>
        </w:rPr>
        <w:t>Perspektif</w:t>
      </w:r>
      <w:proofErr w:type="spellEnd"/>
      <w:r w:rsidRPr="002805CF">
        <w:rPr>
          <w:sz w:val="22"/>
          <w:szCs w:val="22"/>
        </w:rPr>
        <w:t xml:space="preserve"> Tindakan </w:t>
      </w:r>
      <w:proofErr w:type="spellStart"/>
      <w:r w:rsidRPr="002805CF">
        <w:rPr>
          <w:sz w:val="22"/>
          <w:szCs w:val="22"/>
        </w:rPr>
        <w:t>Sosial</w:t>
      </w:r>
      <w:proofErr w:type="spellEnd"/>
      <w:r w:rsidRPr="002805CF">
        <w:rPr>
          <w:sz w:val="22"/>
          <w:szCs w:val="22"/>
        </w:rPr>
        <w:t xml:space="preserve"> Max Weber di Desa Kolaka, </w:t>
      </w:r>
      <w:proofErr w:type="spellStart"/>
      <w:r w:rsidRPr="002805CF">
        <w:rPr>
          <w:sz w:val="22"/>
          <w:szCs w:val="22"/>
        </w:rPr>
        <w:t>Kabupaten</w:t>
      </w:r>
      <w:proofErr w:type="spellEnd"/>
      <w:r w:rsidRPr="002805CF">
        <w:rPr>
          <w:sz w:val="22"/>
          <w:szCs w:val="22"/>
        </w:rPr>
        <w:t xml:space="preserve"> Flores Timur</w:t>
      </w:r>
      <w:r w:rsidR="00022AEC" w:rsidRPr="002805CF">
        <w:rPr>
          <w:sz w:val="22"/>
          <w:szCs w:val="22"/>
        </w:rPr>
        <w:t>”</w:t>
      </w:r>
      <w:r w:rsidRPr="002805CF">
        <w:rPr>
          <w:sz w:val="22"/>
          <w:szCs w:val="22"/>
        </w:rPr>
        <w:t xml:space="preserve">. </w:t>
      </w:r>
      <w:proofErr w:type="spellStart"/>
      <w:r w:rsidRPr="002805CF">
        <w:rPr>
          <w:i/>
          <w:iCs/>
          <w:sz w:val="22"/>
          <w:szCs w:val="22"/>
        </w:rPr>
        <w:t>Jurnal</w:t>
      </w:r>
      <w:proofErr w:type="spellEnd"/>
      <w:r w:rsidRPr="002805CF">
        <w:rPr>
          <w:i/>
          <w:iCs/>
          <w:sz w:val="22"/>
          <w:szCs w:val="22"/>
        </w:rPr>
        <w:t xml:space="preserve"> Warta </w:t>
      </w:r>
      <w:proofErr w:type="spellStart"/>
      <w:r w:rsidRPr="002805CF">
        <w:rPr>
          <w:i/>
          <w:iCs/>
          <w:sz w:val="22"/>
          <w:szCs w:val="22"/>
        </w:rPr>
        <w:t>Governare</w:t>
      </w:r>
      <w:proofErr w:type="spellEnd"/>
      <w:r w:rsidRPr="002805CF">
        <w:rPr>
          <w:i/>
          <w:iCs/>
          <w:sz w:val="22"/>
          <w:szCs w:val="22"/>
        </w:rPr>
        <w:t xml:space="preserve">: </w:t>
      </w:r>
      <w:proofErr w:type="spellStart"/>
      <w:r w:rsidRPr="002805CF">
        <w:rPr>
          <w:i/>
          <w:iCs/>
          <w:sz w:val="22"/>
          <w:szCs w:val="22"/>
        </w:rPr>
        <w:t>Jurnal</w:t>
      </w:r>
      <w:proofErr w:type="spellEnd"/>
      <w:r w:rsidRPr="002805CF">
        <w:rPr>
          <w:i/>
          <w:iCs/>
          <w:sz w:val="22"/>
          <w:szCs w:val="22"/>
        </w:rPr>
        <w:t xml:space="preserve"> </w:t>
      </w:r>
      <w:proofErr w:type="spellStart"/>
      <w:r w:rsidRPr="002805CF">
        <w:rPr>
          <w:i/>
          <w:iCs/>
          <w:sz w:val="22"/>
          <w:szCs w:val="22"/>
        </w:rPr>
        <w:t>Pemerintahan</w:t>
      </w:r>
      <w:proofErr w:type="spellEnd"/>
      <w:r w:rsidR="00022AEC" w:rsidRPr="002805CF">
        <w:rPr>
          <w:sz w:val="22"/>
          <w:szCs w:val="22"/>
        </w:rPr>
        <w:t>, 1(2)</w:t>
      </w:r>
      <w:r w:rsidRPr="002805CF">
        <w:rPr>
          <w:sz w:val="22"/>
          <w:szCs w:val="22"/>
        </w:rPr>
        <w:t>: 167-180.</w:t>
      </w:r>
    </w:p>
    <w:p w14:paraId="3845033C" w14:textId="0A1D4B64" w:rsidR="008C31AA" w:rsidRPr="002805CF" w:rsidRDefault="008C31AA" w:rsidP="002805CF">
      <w:pPr>
        <w:spacing w:after="0" w:line="360" w:lineRule="auto"/>
        <w:ind w:left="567" w:hanging="567"/>
        <w:jc w:val="both"/>
        <w:rPr>
          <w:sz w:val="22"/>
          <w:szCs w:val="22"/>
        </w:rPr>
      </w:pPr>
      <w:r w:rsidRPr="002805CF">
        <w:rPr>
          <w:sz w:val="22"/>
          <w:szCs w:val="22"/>
        </w:rPr>
        <w:t xml:space="preserve">Kewa Ama Kornelis. 2020. </w:t>
      </w:r>
      <w:proofErr w:type="spellStart"/>
      <w:r w:rsidRPr="002805CF">
        <w:rPr>
          <w:sz w:val="22"/>
          <w:szCs w:val="22"/>
        </w:rPr>
        <w:t>Gading</w:t>
      </w:r>
      <w:proofErr w:type="spellEnd"/>
      <w:r w:rsidRPr="002805CF">
        <w:rPr>
          <w:sz w:val="22"/>
          <w:szCs w:val="22"/>
        </w:rPr>
        <w:t xml:space="preserve"> Gajah, Mahar yang </w:t>
      </w:r>
      <w:proofErr w:type="spellStart"/>
      <w:r w:rsidRPr="002805CF">
        <w:rPr>
          <w:sz w:val="22"/>
          <w:szCs w:val="22"/>
        </w:rPr>
        <w:t>Membebankan</w:t>
      </w:r>
      <w:proofErr w:type="spellEnd"/>
      <w:r w:rsidRPr="002805CF">
        <w:rPr>
          <w:sz w:val="22"/>
          <w:szCs w:val="22"/>
        </w:rPr>
        <w:t xml:space="preserve">. Kompas.com 15 </w:t>
      </w:r>
      <w:proofErr w:type="spellStart"/>
      <w:r w:rsidRPr="002805CF">
        <w:rPr>
          <w:sz w:val="22"/>
          <w:szCs w:val="22"/>
        </w:rPr>
        <w:t>Juli</w:t>
      </w:r>
      <w:proofErr w:type="spellEnd"/>
      <w:r w:rsidRPr="002805CF">
        <w:rPr>
          <w:sz w:val="22"/>
          <w:szCs w:val="22"/>
        </w:rPr>
        <w:t xml:space="preserve"> 2020; (http://internasional.kompas.com/rad/2020/07/15/02342896.ht, </w:t>
      </w:r>
      <w:proofErr w:type="spellStart"/>
      <w:r w:rsidRPr="002805CF">
        <w:rPr>
          <w:sz w:val="22"/>
          <w:szCs w:val="22"/>
        </w:rPr>
        <w:t>diakses</w:t>
      </w:r>
      <w:proofErr w:type="spellEnd"/>
      <w:r w:rsidRPr="002805CF">
        <w:rPr>
          <w:sz w:val="22"/>
          <w:szCs w:val="22"/>
        </w:rPr>
        <w:t xml:space="preserve"> 18 Juni 2020.</w:t>
      </w:r>
    </w:p>
    <w:p w14:paraId="67E9E81B" w14:textId="3D16E840" w:rsidR="00022AEC" w:rsidRPr="002805CF" w:rsidRDefault="00022AEC" w:rsidP="002805CF">
      <w:pPr>
        <w:spacing w:after="0" w:line="360" w:lineRule="auto"/>
        <w:ind w:left="567" w:hanging="567"/>
        <w:jc w:val="both"/>
        <w:rPr>
          <w:sz w:val="22"/>
          <w:szCs w:val="22"/>
        </w:rPr>
      </w:pPr>
      <w:proofErr w:type="spellStart"/>
      <w:r w:rsidRPr="002805CF">
        <w:rPr>
          <w:sz w:val="22"/>
          <w:szCs w:val="22"/>
        </w:rPr>
        <w:t>Lawang</w:t>
      </w:r>
      <w:proofErr w:type="spellEnd"/>
      <w:r w:rsidRPr="002805CF">
        <w:rPr>
          <w:sz w:val="22"/>
          <w:szCs w:val="22"/>
        </w:rPr>
        <w:t xml:space="preserve">, D., dan </w:t>
      </w:r>
      <w:proofErr w:type="spellStart"/>
      <w:r w:rsidRPr="002805CF">
        <w:rPr>
          <w:sz w:val="22"/>
          <w:szCs w:val="22"/>
        </w:rPr>
        <w:t>Purwaningsih</w:t>
      </w:r>
      <w:proofErr w:type="spellEnd"/>
      <w:r w:rsidRPr="002805CF">
        <w:rPr>
          <w:sz w:val="22"/>
          <w:szCs w:val="22"/>
        </w:rPr>
        <w:t>, I. 2010. “</w:t>
      </w:r>
      <w:proofErr w:type="spellStart"/>
      <w:r w:rsidRPr="002805CF">
        <w:rPr>
          <w:sz w:val="22"/>
          <w:szCs w:val="22"/>
        </w:rPr>
        <w:t>Makna</w:t>
      </w:r>
      <w:proofErr w:type="spellEnd"/>
      <w:r w:rsidRPr="002805CF">
        <w:rPr>
          <w:sz w:val="22"/>
          <w:szCs w:val="22"/>
        </w:rPr>
        <w:t xml:space="preserve"> Belis </w:t>
      </w:r>
      <w:proofErr w:type="spellStart"/>
      <w:r w:rsidRPr="002805CF">
        <w:rPr>
          <w:sz w:val="22"/>
          <w:szCs w:val="22"/>
        </w:rPr>
        <w:t>dalam</w:t>
      </w:r>
      <w:proofErr w:type="spellEnd"/>
      <w:r w:rsidRPr="002805CF">
        <w:rPr>
          <w:sz w:val="22"/>
          <w:szCs w:val="22"/>
        </w:rPr>
        <w:t xml:space="preserve"> Suku </w:t>
      </w:r>
      <w:proofErr w:type="spellStart"/>
      <w:r w:rsidRPr="002805CF">
        <w:rPr>
          <w:sz w:val="22"/>
          <w:szCs w:val="22"/>
        </w:rPr>
        <w:t>Mardang</w:t>
      </w:r>
      <w:proofErr w:type="spellEnd"/>
      <w:r w:rsidRPr="002805CF">
        <w:rPr>
          <w:sz w:val="22"/>
          <w:szCs w:val="22"/>
        </w:rPr>
        <w:t xml:space="preserve"> di </w:t>
      </w:r>
      <w:proofErr w:type="spellStart"/>
      <w:r w:rsidRPr="002805CF">
        <w:rPr>
          <w:sz w:val="22"/>
          <w:szCs w:val="22"/>
        </w:rPr>
        <w:t>Kabupaten</w:t>
      </w:r>
      <w:proofErr w:type="spellEnd"/>
      <w:r w:rsidRPr="002805CF">
        <w:rPr>
          <w:sz w:val="22"/>
          <w:szCs w:val="22"/>
        </w:rPr>
        <w:t xml:space="preserve"> Alor, Nusa Tenggara Timur: </w:t>
      </w:r>
      <w:proofErr w:type="spellStart"/>
      <w:r w:rsidRPr="002805CF">
        <w:rPr>
          <w:sz w:val="22"/>
          <w:szCs w:val="22"/>
        </w:rPr>
        <w:t>Tinjauan</w:t>
      </w:r>
      <w:proofErr w:type="spellEnd"/>
      <w:r w:rsidRPr="002805CF">
        <w:rPr>
          <w:sz w:val="22"/>
          <w:szCs w:val="22"/>
        </w:rPr>
        <w:t xml:space="preserve"> </w:t>
      </w:r>
      <w:proofErr w:type="spellStart"/>
      <w:r w:rsidRPr="002805CF">
        <w:rPr>
          <w:sz w:val="22"/>
          <w:szCs w:val="22"/>
        </w:rPr>
        <w:t>Psikososiokultural</w:t>
      </w:r>
      <w:proofErr w:type="spellEnd"/>
      <w:r w:rsidRPr="002805CF">
        <w:rPr>
          <w:sz w:val="22"/>
          <w:szCs w:val="22"/>
        </w:rPr>
        <w:t xml:space="preserve">”. </w:t>
      </w:r>
      <w:proofErr w:type="spellStart"/>
      <w:r w:rsidRPr="002805CF">
        <w:rPr>
          <w:i/>
          <w:iCs/>
          <w:sz w:val="22"/>
          <w:szCs w:val="22"/>
        </w:rPr>
        <w:t>Jurnal</w:t>
      </w:r>
      <w:proofErr w:type="spellEnd"/>
      <w:r w:rsidRPr="002805CF">
        <w:rPr>
          <w:i/>
          <w:iCs/>
          <w:sz w:val="22"/>
          <w:szCs w:val="22"/>
        </w:rPr>
        <w:t xml:space="preserve"> Indigenous</w:t>
      </w:r>
      <w:r w:rsidRPr="002805CF">
        <w:rPr>
          <w:sz w:val="22"/>
          <w:szCs w:val="22"/>
        </w:rPr>
        <w:t>, 1: 1-14.</w:t>
      </w:r>
    </w:p>
    <w:p w14:paraId="157020CD" w14:textId="65298A32" w:rsidR="00153BA9" w:rsidRPr="002805CF" w:rsidRDefault="00153BA9" w:rsidP="002805CF">
      <w:pPr>
        <w:spacing w:after="0" w:line="360" w:lineRule="auto"/>
        <w:ind w:left="567" w:hanging="567"/>
        <w:jc w:val="both"/>
        <w:rPr>
          <w:sz w:val="22"/>
          <w:szCs w:val="22"/>
        </w:rPr>
      </w:pPr>
      <w:r w:rsidRPr="002805CF">
        <w:rPr>
          <w:sz w:val="22"/>
          <w:szCs w:val="22"/>
        </w:rPr>
        <w:t xml:space="preserve">Lestari, L. S. 2003. </w:t>
      </w:r>
      <w:r w:rsidR="00022AEC" w:rsidRPr="002805CF">
        <w:rPr>
          <w:sz w:val="22"/>
          <w:szCs w:val="22"/>
        </w:rPr>
        <w:t>"</w:t>
      </w:r>
      <w:proofErr w:type="spellStart"/>
      <w:r w:rsidRPr="002805CF">
        <w:rPr>
          <w:sz w:val="22"/>
          <w:szCs w:val="22"/>
        </w:rPr>
        <w:t>Hubungan</w:t>
      </w:r>
      <w:proofErr w:type="spellEnd"/>
      <w:r w:rsidRPr="002805CF">
        <w:rPr>
          <w:sz w:val="22"/>
          <w:szCs w:val="22"/>
        </w:rPr>
        <w:t xml:space="preserve"> Antara </w:t>
      </w:r>
      <w:proofErr w:type="spellStart"/>
      <w:r w:rsidRPr="002805CF">
        <w:rPr>
          <w:sz w:val="22"/>
          <w:szCs w:val="22"/>
        </w:rPr>
        <w:t>Persepsi</w:t>
      </w:r>
      <w:proofErr w:type="spellEnd"/>
      <w:r w:rsidRPr="002805CF">
        <w:rPr>
          <w:sz w:val="22"/>
          <w:szCs w:val="22"/>
        </w:rPr>
        <w:t xml:space="preserve"> </w:t>
      </w:r>
      <w:proofErr w:type="spellStart"/>
      <w:r w:rsidRPr="002805CF">
        <w:rPr>
          <w:sz w:val="22"/>
          <w:szCs w:val="22"/>
        </w:rPr>
        <w:t>terhadap</w:t>
      </w:r>
      <w:proofErr w:type="spellEnd"/>
      <w:r w:rsidRPr="002805CF">
        <w:rPr>
          <w:sz w:val="22"/>
          <w:szCs w:val="22"/>
        </w:rPr>
        <w:t xml:space="preserve"> Peran Ibu dan AQ pada </w:t>
      </w:r>
      <w:proofErr w:type="spellStart"/>
      <w:r w:rsidRPr="002805CF">
        <w:rPr>
          <w:sz w:val="22"/>
          <w:szCs w:val="22"/>
        </w:rPr>
        <w:t>Remaja</w:t>
      </w:r>
      <w:proofErr w:type="spellEnd"/>
      <w:r w:rsidR="00022AEC" w:rsidRPr="002805CF">
        <w:rPr>
          <w:sz w:val="22"/>
          <w:szCs w:val="22"/>
        </w:rPr>
        <w:t>”</w:t>
      </w:r>
      <w:r w:rsidRPr="002805CF">
        <w:rPr>
          <w:sz w:val="22"/>
          <w:szCs w:val="22"/>
        </w:rPr>
        <w:t xml:space="preserve">. </w:t>
      </w:r>
      <w:proofErr w:type="spellStart"/>
      <w:r w:rsidRPr="002805CF">
        <w:rPr>
          <w:i/>
          <w:iCs/>
          <w:sz w:val="22"/>
          <w:szCs w:val="22"/>
        </w:rPr>
        <w:t>Skripsi</w:t>
      </w:r>
      <w:proofErr w:type="spellEnd"/>
      <w:r w:rsidRPr="002805CF">
        <w:rPr>
          <w:sz w:val="22"/>
          <w:szCs w:val="22"/>
        </w:rPr>
        <w:t xml:space="preserve">. Yogyakarta: </w:t>
      </w:r>
      <w:proofErr w:type="spellStart"/>
      <w:r w:rsidRPr="002805CF">
        <w:rPr>
          <w:sz w:val="22"/>
          <w:szCs w:val="22"/>
        </w:rPr>
        <w:t>Fakultas</w:t>
      </w:r>
      <w:proofErr w:type="spellEnd"/>
      <w:r w:rsidRPr="002805CF">
        <w:rPr>
          <w:sz w:val="22"/>
          <w:szCs w:val="22"/>
        </w:rPr>
        <w:t xml:space="preserve"> </w:t>
      </w:r>
      <w:proofErr w:type="spellStart"/>
      <w:r w:rsidRPr="002805CF">
        <w:rPr>
          <w:sz w:val="22"/>
          <w:szCs w:val="22"/>
        </w:rPr>
        <w:t>Psikologi</w:t>
      </w:r>
      <w:proofErr w:type="spellEnd"/>
      <w:r w:rsidRPr="002805CF">
        <w:rPr>
          <w:sz w:val="22"/>
          <w:szCs w:val="22"/>
        </w:rPr>
        <w:t xml:space="preserve"> dan </w:t>
      </w:r>
      <w:proofErr w:type="spellStart"/>
      <w:r w:rsidRPr="002805CF">
        <w:rPr>
          <w:sz w:val="22"/>
          <w:szCs w:val="22"/>
        </w:rPr>
        <w:t>Ilmu</w:t>
      </w:r>
      <w:proofErr w:type="spellEnd"/>
      <w:r w:rsidRPr="002805CF">
        <w:rPr>
          <w:sz w:val="22"/>
          <w:szCs w:val="22"/>
        </w:rPr>
        <w:t xml:space="preserve"> </w:t>
      </w:r>
      <w:proofErr w:type="spellStart"/>
      <w:r w:rsidRPr="002805CF">
        <w:rPr>
          <w:sz w:val="22"/>
          <w:szCs w:val="22"/>
        </w:rPr>
        <w:t>Sosial</w:t>
      </w:r>
      <w:proofErr w:type="spellEnd"/>
      <w:r w:rsidRPr="002805CF">
        <w:rPr>
          <w:sz w:val="22"/>
          <w:szCs w:val="22"/>
        </w:rPr>
        <w:t xml:space="preserve"> </w:t>
      </w:r>
      <w:proofErr w:type="spellStart"/>
      <w:r w:rsidRPr="002805CF">
        <w:rPr>
          <w:sz w:val="22"/>
          <w:szCs w:val="22"/>
        </w:rPr>
        <w:t>Budaya</w:t>
      </w:r>
      <w:proofErr w:type="spellEnd"/>
      <w:r w:rsidRPr="002805CF">
        <w:rPr>
          <w:sz w:val="22"/>
          <w:szCs w:val="22"/>
        </w:rPr>
        <w:t>. Universitas Islam Indonesia.</w:t>
      </w:r>
    </w:p>
    <w:p w14:paraId="10D23919" w14:textId="19B7B0C3" w:rsidR="00022AEC" w:rsidRPr="002805CF" w:rsidRDefault="00022AEC" w:rsidP="002805CF">
      <w:pPr>
        <w:spacing w:after="0" w:line="360" w:lineRule="auto"/>
        <w:ind w:left="567" w:hanging="567"/>
        <w:jc w:val="both"/>
        <w:rPr>
          <w:sz w:val="22"/>
          <w:szCs w:val="22"/>
        </w:rPr>
      </w:pPr>
      <w:r w:rsidRPr="002805CF">
        <w:rPr>
          <w:sz w:val="22"/>
          <w:szCs w:val="22"/>
        </w:rPr>
        <w:t xml:space="preserve">Lisa, H. 2006. </w:t>
      </w:r>
      <w:proofErr w:type="spellStart"/>
      <w:r w:rsidRPr="002805CF">
        <w:rPr>
          <w:sz w:val="22"/>
          <w:szCs w:val="22"/>
        </w:rPr>
        <w:t>Tantangan</w:t>
      </w:r>
      <w:proofErr w:type="spellEnd"/>
      <w:r w:rsidRPr="002805CF">
        <w:rPr>
          <w:sz w:val="22"/>
          <w:szCs w:val="22"/>
        </w:rPr>
        <w:t xml:space="preserve"> Pembangunan di NTT. </w:t>
      </w:r>
      <w:proofErr w:type="spellStart"/>
      <w:r w:rsidRPr="002805CF">
        <w:rPr>
          <w:sz w:val="22"/>
          <w:szCs w:val="22"/>
        </w:rPr>
        <w:t>Nomor</w:t>
      </w:r>
      <w:proofErr w:type="spellEnd"/>
      <w:r w:rsidRPr="002805CF">
        <w:rPr>
          <w:sz w:val="22"/>
          <w:szCs w:val="22"/>
        </w:rPr>
        <w:t xml:space="preserve"> 20. Jakarta: The SMERU Research Institute.</w:t>
      </w:r>
    </w:p>
    <w:p w14:paraId="7868AEC8" w14:textId="1961E2FB" w:rsidR="00295425" w:rsidRPr="002805CF" w:rsidRDefault="00295425" w:rsidP="002805CF">
      <w:pPr>
        <w:spacing w:after="0" w:line="360" w:lineRule="auto"/>
        <w:ind w:left="567" w:hanging="567"/>
        <w:jc w:val="both"/>
        <w:rPr>
          <w:sz w:val="22"/>
          <w:szCs w:val="22"/>
        </w:rPr>
      </w:pPr>
      <w:proofErr w:type="spellStart"/>
      <w:r w:rsidRPr="002805CF">
        <w:rPr>
          <w:sz w:val="22"/>
          <w:szCs w:val="22"/>
        </w:rPr>
        <w:t>Mukaromah</w:t>
      </w:r>
      <w:proofErr w:type="spellEnd"/>
      <w:r w:rsidRPr="002805CF">
        <w:rPr>
          <w:sz w:val="22"/>
          <w:szCs w:val="22"/>
        </w:rPr>
        <w:t xml:space="preserve"> A. 2018. </w:t>
      </w:r>
      <w:proofErr w:type="spellStart"/>
      <w:r w:rsidRPr="002805CF">
        <w:rPr>
          <w:sz w:val="22"/>
          <w:szCs w:val="22"/>
        </w:rPr>
        <w:t>Hubungan</w:t>
      </w:r>
      <w:proofErr w:type="spellEnd"/>
      <w:r w:rsidRPr="002805CF">
        <w:rPr>
          <w:sz w:val="22"/>
          <w:szCs w:val="22"/>
        </w:rPr>
        <w:t xml:space="preserve"> Antara </w:t>
      </w:r>
      <w:proofErr w:type="spellStart"/>
      <w:r w:rsidRPr="002805CF">
        <w:rPr>
          <w:sz w:val="22"/>
          <w:szCs w:val="22"/>
        </w:rPr>
        <w:t>Optimisme</w:t>
      </w:r>
      <w:proofErr w:type="spellEnd"/>
      <w:r w:rsidRPr="002805CF">
        <w:rPr>
          <w:sz w:val="22"/>
          <w:szCs w:val="22"/>
        </w:rPr>
        <w:t xml:space="preserve"> </w:t>
      </w:r>
      <w:proofErr w:type="spellStart"/>
      <w:r w:rsidRPr="002805CF">
        <w:rPr>
          <w:sz w:val="22"/>
          <w:szCs w:val="22"/>
        </w:rPr>
        <w:t>dengan</w:t>
      </w:r>
      <w:proofErr w:type="spellEnd"/>
      <w:r w:rsidRPr="002805CF">
        <w:rPr>
          <w:sz w:val="22"/>
          <w:szCs w:val="22"/>
        </w:rPr>
        <w:t xml:space="preserve"> </w:t>
      </w:r>
      <w:proofErr w:type="spellStart"/>
      <w:r w:rsidRPr="002805CF">
        <w:rPr>
          <w:sz w:val="22"/>
          <w:szCs w:val="22"/>
        </w:rPr>
        <w:t>Adveristy</w:t>
      </w:r>
      <w:proofErr w:type="spellEnd"/>
      <w:r w:rsidRPr="002805CF">
        <w:rPr>
          <w:sz w:val="22"/>
          <w:szCs w:val="22"/>
        </w:rPr>
        <w:t xml:space="preserve"> Quotient pada </w:t>
      </w:r>
      <w:proofErr w:type="spellStart"/>
      <w:r w:rsidRPr="002805CF">
        <w:rPr>
          <w:sz w:val="22"/>
          <w:szCs w:val="22"/>
        </w:rPr>
        <w:t>Mahasiswa</w:t>
      </w:r>
      <w:proofErr w:type="spellEnd"/>
      <w:r w:rsidRPr="002805CF">
        <w:rPr>
          <w:sz w:val="22"/>
          <w:szCs w:val="22"/>
        </w:rPr>
        <w:t xml:space="preserve"> </w:t>
      </w:r>
      <w:proofErr w:type="spellStart"/>
      <w:r w:rsidRPr="002805CF">
        <w:rPr>
          <w:sz w:val="22"/>
          <w:szCs w:val="22"/>
        </w:rPr>
        <w:t>Psikologi</w:t>
      </w:r>
      <w:proofErr w:type="spellEnd"/>
      <w:r w:rsidRPr="002805CF">
        <w:rPr>
          <w:sz w:val="22"/>
          <w:szCs w:val="22"/>
        </w:rPr>
        <w:t xml:space="preserve"> yang Sedang Menyusun </w:t>
      </w:r>
      <w:proofErr w:type="spellStart"/>
      <w:r w:rsidRPr="002805CF">
        <w:rPr>
          <w:sz w:val="22"/>
          <w:szCs w:val="22"/>
        </w:rPr>
        <w:t>Skripsi</w:t>
      </w:r>
      <w:proofErr w:type="spellEnd"/>
      <w:r w:rsidRPr="002805CF">
        <w:rPr>
          <w:sz w:val="22"/>
          <w:szCs w:val="22"/>
        </w:rPr>
        <w:t xml:space="preserve">. </w:t>
      </w:r>
      <w:proofErr w:type="spellStart"/>
      <w:r w:rsidRPr="002805CF">
        <w:rPr>
          <w:sz w:val="22"/>
          <w:szCs w:val="22"/>
        </w:rPr>
        <w:t>Fakultas</w:t>
      </w:r>
      <w:proofErr w:type="spellEnd"/>
      <w:r w:rsidRPr="002805CF">
        <w:rPr>
          <w:sz w:val="22"/>
          <w:szCs w:val="22"/>
        </w:rPr>
        <w:t xml:space="preserve"> </w:t>
      </w:r>
      <w:proofErr w:type="spellStart"/>
      <w:r w:rsidRPr="002805CF">
        <w:rPr>
          <w:sz w:val="22"/>
          <w:szCs w:val="22"/>
        </w:rPr>
        <w:t>Psikologi</w:t>
      </w:r>
      <w:proofErr w:type="spellEnd"/>
      <w:r w:rsidRPr="002805CF">
        <w:rPr>
          <w:sz w:val="22"/>
          <w:szCs w:val="22"/>
        </w:rPr>
        <w:t>: Universitas Islam Negeri Maulana Malik Ibrahim, Malang.</w:t>
      </w:r>
    </w:p>
    <w:p w14:paraId="381F2E37" w14:textId="7BA6EDC8" w:rsidR="00153BA9" w:rsidRPr="002805CF" w:rsidRDefault="00153BA9" w:rsidP="002805CF">
      <w:pPr>
        <w:spacing w:after="0" w:line="360" w:lineRule="auto"/>
        <w:ind w:left="567" w:hanging="567"/>
        <w:jc w:val="both"/>
        <w:rPr>
          <w:sz w:val="22"/>
          <w:szCs w:val="22"/>
        </w:rPr>
      </w:pPr>
      <w:r w:rsidRPr="002805CF">
        <w:rPr>
          <w:sz w:val="22"/>
          <w:szCs w:val="22"/>
        </w:rPr>
        <w:t xml:space="preserve">Maran, Wilhelmina. </w:t>
      </w:r>
      <w:r w:rsidR="0077248D" w:rsidRPr="002805CF">
        <w:rPr>
          <w:sz w:val="22"/>
          <w:szCs w:val="22"/>
        </w:rPr>
        <w:t xml:space="preserve">2014. </w:t>
      </w:r>
      <w:r w:rsidRPr="002805CF">
        <w:rPr>
          <w:sz w:val="22"/>
          <w:szCs w:val="22"/>
        </w:rPr>
        <w:t xml:space="preserve">Studi Kasus </w:t>
      </w:r>
      <w:proofErr w:type="spellStart"/>
      <w:r w:rsidRPr="002805CF">
        <w:rPr>
          <w:sz w:val="22"/>
          <w:szCs w:val="22"/>
        </w:rPr>
        <w:t>Mengenai</w:t>
      </w:r>
      <w:proofErr w:type="spellEnd"/>
      <w:r w:rsidRPr="002805CF">
        <w:rPr>
          <w:sz w:val="22"/>
          <w:szCs w:val="22"/>
        </w:rPr>
        <w:t xml:space="preserve"> </w:t>
      </w:r>
      <w:proofErr w:type="spellStart"/>
      <w:r w:rsidRPr="002805CF">
        <w:rPr>
          <w:sz w:val="22"/>
          <w:szCs w:val="22"/>
        </w:rPr>
        <w:t>Kebermaknaan</w:t>
      </w:r>
      <w:proofErr w:type="spellEnd"/>
      <w:r w:rsidRPr="002805CF">
        <w:rPr>
          <w:sz w:val="22"/>
          <w:szCs w:val="22"/>
        </w:rPr>
        <w:t xml:space="preserve"> Hidup </w:t>
      </w:r>
      <w:proofErr w:type="spellStart"/>
      <w:r w:rsidRPr="002805CF">
        <w:rPr>
          <w:sz w:val="22"/>
          <w:szCs w:val="22"/>
        </w:rPr>
        <w:t>Pasangan</w:t>
      </w:r>
      <w:proofErr w:type="spellEnd"/>
      <w:r w:rsidRPr="002805CF">
        <w:rPr>
          <w:sz w:val="22"/>
          <w:szCs w:val="22"/>
        </w:rPr>
        <w:t xml:space="preserve"> Suami-</w:t>
      </w:r>
      <w:proofErr w:type="spellStart"/>
      <w:r w:rsidRPr="002805CF">
        <w:rPr>
          <w:sz w:val="22"/>
          <w:szCs w:val="22"/>
        </w:rPr>
        <w:t>Istri</w:t>
      </w:r>
      <w:proofErr w:type="spellEnd"/>
      <w:r w:rsidRPr="002805CF">
        <w:rPr>
          <w:sz w:val="22"/>
          <w:szCs w:val="22"/>
        </w:rPr>
        <w:t xml:space="preserve"> yang Belum </w:t>
      </w:r>
      <w:proofErr w:type="spellStart"/>
      <w:r w:rsidRPr="002805CF">
        <w:rPr>
          <w:sz w:val="22"/>
          <w:szCs w:val="22"/>
        </w:rPr>
        <w:t>Membayar</w:t>
      </w:r>
      <w:proofErr w:type="spellEnd"/>
      <w:r w:rsidRPr="002805CF">
        <w:rPr>
          <w:sz w:val="22"/>
          <w:szCs w:val="22"/>
        </w:rPr>
        <w:t xml:space="preserve"> Belis pada Masyarakat </w:t>
      </w:r>
      <w:proofErr w:type="spellStart"/>
      <w:r w:rsidRPr="002805CF">
        <w:rPr>
          <w:sz w:val="22"/>
          <w:szCs w:val="22"/>
        </w:rPr>
        <w:lastRenderedPageBreak/>
        <w:t>Lamaholot</w:t>
      </w:r>
      <w:proofErr w:type="spellEnd"/>
      <w:r w:rsidRPr="002805CF">
        <w:rPr>
          <w:sz w:val="22"/>
          <w:szCs w:val="22"/>
        </w:rPr>
        <w:t xml:space="preserve">. </w:t>
      </w:r>
      <w:proofErr w:type="spellStart"/>
      <w:r w:rsidRPr="002805CF">
        <w:rPr>
          <w:i/>
          <w:iCs/>
          <w:sz w:val="22"/>
          <w:szCs w:val="22"/>
        </w:rPr>
        <w:t>Skripsi</w:t>
      </w:r>
      <w:proofErr w:type="spellEnd"/>
      <w:r w:rsidRPr="002805CF">
        <w:rPr>
          <w:sz w:val="22"/>
          <w:szCs w:val="22"/>
        </w:rPr>
        <w:t xml:space="preserve">. Yogyakarta: Program Studi </w:t>
      </w:r>
      <w:proofErr w:type="spellStart"/>
      <w:r w:rsidRPr="002805CF">
        <w:rPr>
          <w:sz w:val="22"/>
          <w:szCs w:val="22"/>
        </w:rPr>
        <w:t>Bimbingan</w:t>
      </w:r>
      <w:proofErr w:type="spellEnd"/>
      <w:r w:rsidRPr="002805CF">
        <w:rPr>
          <w:sz w:val="22"/>
          <w:szCs w:val="22"/>
        </w:rPr>
        <w:t xml:space="preserve"> dan </w:t>
      </w:r>
      <w:proofErr w:type="spellStart"/>
      <w:r w:rsidRPr="002805CF">
        <w:rPr>
          <w:sz w:val="22"/>
          <w:szCs w:val="22"/>
        </w:rPr>
        <w:t>Konseling</w:t>
      </w:r>
      <w:proofErr w:type="spellEnd"/>
      <w:r w:rsidRPr="002805CF">
        <w:rPr>
          <w:sz w:val="22"/>
          <w:szCs w:val="22"/>
        </w:rPr>
        <w:t xml:space="preserve">, </w:t>
      </w:r>
      <w:proofErr w:type="spellStart"/>
      <w:r w:rsidRPr="002805CF">
        <w:rPr>
          <w:sz w:val="22"/>
          <w:szCs w:val="22"/>
        </w:rPr>
        <w:t>Fakultas</w:t>
      </w:r>
      <w:proofErr w:type="spellEnd"/>
      <w:r w:rsidRPr="002805CF">
        <w:rPr>
          <w:sz w:val="22"/>
          <w:szCs w:val="22"/>
        </w:rPr>
        <w:t xml:space="preserve"> </w:t>
      </w:r>
      <w:proofErr w:type="spellStart"/>
      <w:r w:rsidRPr="002805CF">
        <w:rPr>
          <w:sz w:val="22"/>
          <w:szCs w:val="22"/>
        </w:rPr>
        <w:t>Keguruan</w:t>
      </w:r>
      <w:proofErr w:type="spellEnd"/>
      <w:r w:rsidRPr="002805CF">
        <w:rPr>
          <w:sz w:val="22"/>
          <w:szCs w:val="22"/>
        </w:rPr>
        <w:t xml:space="preserve"> dan </w:t>
      </w:r>
      <w:proofErr w:type="spellStart"/>
      <w:r w:rsidRPr="002805CF">
        <w:rPr>
          <w:sz w:val="22"/>
          <w:szCs w:val="22"/>
        </w:rPr>
        <w:t>Ilmu</w:t>
      </w:r>
      <w:proofErr w:type="spellEnd"/>
      <w:r w:rsidRPr="002805CF">
        <w:rPr>
          <w:sz w:val="22"/>
          <w:szCs w:val="22"/>
        </w:rPr>
        <w:t xml:space="preserve"> Pendidikan, Universitas </w:t>
      </w:r>
      <w:proofErr w:type="spellStart"/>
      <w:r w:rsidRPr="002805CF">
        <w:rPr>
          <w:sz w:val="22"/>
          <w:szCs w:val="22"/>
        </w:rPr>
        <w:t>Sanata</w:t>
      </w:r>
      <w:proofErr w:type="spellEnd"/>
      <w:r w:rsidRPr="002805CF">
        <w:rPr>
          <w:sz w:val="22"/>
          <w:szCs w:val="22"/>
        </w:rPr>
        <w:t xml:space="preserve"> Dharma</w:t>
      </w:r>
      <w:r w:rsidR="0077248D" w:rsidRPr="002805CF">
        <w:rPr>
          <w:sz w:val="22"/>
          <w:szCs w:val="22"/>
        </w:rPr>
        <w:t>.</w:t>
      </w:r>
    </w:p>
    <w:p w14:paraId="71C50AAF" w14:textId="77777777" w:rsidR="00153BA9" w:rsidRPr="002805CF" w:rsidRDefault="00153BA9" w:rsidP="002805CF">
      <w:pPr>
        <w:spacing w:after="0" w:line="360" w:lineRule="auto"/>
        <w:ind w:left="567" w:hanging="567"/>
        <w:jc w:val="both"/>
        <w:rPr>
          <w:sz w:val="22"/>
          <w:szCs w:val="22"/>
        </w:rPr>
      </w:pPr>
      <w:r w:rsidRPr="002805CF">
        <w:rPr>
          <w:sz w:val="22"/>
          <w:szCs w:val="22"/>
        </w:rPr>
        <w:t xml:space="preserve">Martini E. 2018. </w:t>
      </w:r>
      <w:proofErr w:type="spellStart"/>
      <w:r w:rsidRPr="002805CF">
        <w:rPr>
          <w:sz w:val="22"/>
          <w:szCs w:val="22"/>
        </w:rPr>
        <w:t>Persepsi</w:t>
      </w:r>
      <w:proofErr w:type="spellEnd"/>
      <w:r w:rsidRPr="002805CF">
        <w:rPr>
          <w:sz w:val="22"/>
          <w:szCs w:val="22"/>
        </w:rPr>
        <w:t xml:space="preserve"> Masyarakat </w:t>
      </w:r>
      <w:proofErr w:type="spellStart"/>
      <w:r w:rsidRPr="002805CF">
        <w:rPr>
          <w:sz w:val="22"/>
          <w:szCs w:val="22"/>
        </w:rPr>
        <w:t>Ranggu</w:t>
      </w:r>
      <w:proofErr w:type="spellEnd"/>
      <w:r w:rsidRPr="002805CF">
        <w:rPr>
          <w:sz w:val="22"/>
          <w:szCs w:val="22"/>
        </w:rPr>
        <w:t xml:space="preserve"> </w:t>
      </w:r>
      <w:proofErr w:type="spellStart"/>
      <w:r w:rsidRPr="002805CF">
        <w:rPr>
          <w:sz w:val="22"/>
          <w:szCs w:val="22"/>
        </w:rPr>
        <w:t>Manggarai</w:t>
      </w:r>
      <w:proofErr w:type="spellEnd"/>
      <w:r w:rsidRPr="002805CF">
        <w:rPr>
          <w:sz w:val="22"/>
          <w:szCs w:val="22"/>
        </w:rPr>
        <w:t xml:space="preserve"> Barat Flores NTT </w:t>
      </w:r>
      <w:proofErr w:type="spellStart"/>
      <w:r w:rsidRPr="002805CF">
        <w:rPr>
          <w:sz w:val="22"/>
          <w:szCs w:val="22"/>
        </w:rPr>
        <w:t>terhadap</w:t>
      </w:r>
      <w:proofErr w:type="spellEnd"/>
      <w:r w:rsidRPr="002805CF">
        <w:rPr>
          <w:sz w:val="22"/>
          <w:szCs w:val="22"/>
        </w:rPr>
        <w:t xml:space="preserve"> </w:t>
      </w:r>
      <w:proofErr w:type="spellStart"/>
      <w:r w:rsidRPr="002805CF">
        <w:rPr>
          <w:sz w:val="22"/>
          <w:szCs w:val="22"/>
        </w:rPr>
        <w:t>Budaya</w:t>
      </w:r>
      <w:proofErr w:type="spellEnd"/>
      <w:r w:rsidRPr="002805CF">
        <w:rPr>
          <w:sz w:val="22"/>
          <w:szCs w:val="22"/>
        </w:rPr>
        <w:t xml:space="preserve"> Pesta </w:t>
      </w:r>
      <w:proofErr w:type="spellStart"/>
      <w:r w:rsidRPr="002805CF">
        <w:rPr>
          <w:sz w:val="22"/>
          <w:szCs w:val="22"/>
        </w:rPr>
        <w:t>Sekolah</w:t>
      </w:r>
      <w:proofErr w:type="spellEnd"/>
      <w:r w:rsidRPr="002805CF">
        <w:rPr>
          <w:sz w:val="22"/>
          <w:szCs w:val="22"/>
        </w:rPr>
        <w:t xml:space="preserve"> </w:t>
      </w:r>
      <w:proofErr w:type="spellStart"/>
      <w:r w:rsidRPr="002805CF">
        <w:rPr>
          <w:sz w:val="22"/>
          <w:szCs w:val="22"/>
        </w:rPr>
        <w:t>sebagai</w:t>
      </w:r>
      <w:proofErr w:type="spellEnd"/>
      <w:r w:rsidRPr="002805CF">
        <w:rPr>
          <w:sz w:val="22"/>
          <w:szCs w:val="22"/>
        </w:rPr>
        <w:t xml:space="preserve"> Upaya </w:t>
      </w:r>
      <w:proofErr w:type="spellStart"/>
      <w:r w:rsidRPr="002805CF">
        <w:rPr>
          <w:sz w:val="22"/>
          <w:szCs w:val="22"/>
        </w:rPr>
        <w:t>Penggalangan</w:t>
      </w:r>
      <w:proofErr w:type="spellEnd"/>
      <w:r w:rsidRPr="002805CF">
        <w:rPr>
          <w:sz w:val="22"/>
          <w:szCs w:val="22"/>
        </w:rPr>
        <w:t xml:space="preserve"> Dana Pendidikan. </w:t>
      </w:r>
      <w:proofErr w:type="spellStart"/>
      <w:r w:rsidRPr="002805CF">
        <w:rPr>
          <w:i/>
          <w:iCs/>
          <w:sz w:val="22"/>
          <w:szCs w:val="22"/>
        </w:rPr>
        <w:t>Skripsi</w:t>
      </w:r>
      <w:proofErr w:type="spellEnd"/>
      <w:r w:rsidRPr="002805CF">
        <w:rPr>
          <w:sz w:val="22"/>
          <w:szCs w:val="22"/>
        </w:rPr>
        <w:t xml:space="preserve">. Pendidikan </w:t>
      </w:r>
      <w:proofErr w:type="spellStart"/>
      <w:r w:rsidRPr="002805CF">
        <w:rPr>
          <w:sz w:val="22"/>
          <w:szCs w:val="22"/>
        </w:rPr>
        <w:t>Ekonomi</w:t>
      </w:r>
      <w:proofErr w:type="spellEnd"/>
      <w:r w:rsidRPr="002805CF">
        <w:rPr>
          <w:sz w:val="22"/>
          <w:szCs w:val="22"/>
        </w:rPr>
        <w:t xml:space="preserve"> </w:t>
      </w:r>
      <w:proofErr w:type="spellStart"/>
      <w:r w:rsidRPr="002805CF">
        <w:rPr>
          <w:sz w:val="22"/>
          <w:szCs w:val="22"/>
        </w:rPr>
        <w:t>Fakultas</w:t>
      </w:r>
      <w:proofErr w:type="spellEnd"/>
      <w:r w:rsidRPr="002805CF">
        <w:rPr>
          <w:sz w:val="22"/>
          <w:szCs w:val="22"/>
        </w:rPr>
        <w:t xml:space="preserve"> </w:t>
      </w:r>
      <w:proofErr w:type="spellStart"/>
      <w:r w:rsidRPr="002805CF">
        <w:rPr>
          <w:sz w:val="22"/>
          <w:szCs w:val="22"/>
        </w:rPr>
        <w:t>Keguruan</w:t>
      </w:r>
      <w:proofErr w:type="spellEnd"/>
      <w:r w:rsidRPr="002805CF">
        <w:rPr>
          <w:sz w:val="22"/>
          <w:szCs w:val="22"/>
        </w:rPr>
        <w:t xml:space="preserve"> dan </w:t>
      </w:r>
      <w:proofErr w:type="spellStart"/>
      <w:r w:rsidRPr="002805CF">
        <w:rPr>
          <w:sz w:val="22"/>
          <w:szCs w:val="22"/>
        </w:rPr>
        <w:t>Ilmu</w:t>
      </w:r>
      <w:proofErr w:type="spellEnd"/>
      <w:r w:rsidRPr="002805CF">
        <w:rPr>
          <w:sz w:val="22"/>
          <w:szCs w:val="22"/>
        </w:rPr>
        <w:t xml:space="preserve"> Pendidikan: Universitas </w:t>
      </w:r>
      <w:proofErr w:type="spellStart"/>
      <w:r w:rsidRPr="002805CF">
        <w:rPr>
          <w:sz w:val="22"/>
          <w:szCs w:val="22"/>
        </w:rPr>
        <w:t>Sanata</w:t>
      </w:r>
      <w:proofErr w:type="spellEnd"/>
      <w:r w:rsidRPr="002805CF">
        <w:rPr>
          <w:sz w:val="22"/>
          <w:szCs w:val="22"/>
        </w:rPr>
        <w:t xml:space="preserve"> Dharma.</w:t>
      </w:r>
    </w:p>
    <w:p w14:paraId="2F37E0DF" w14:textId="4DFCFD1A" w:rsidR="00153BA9" w:rsidRPr="002805CF" w:rsidRDefault="00153BA9" w:rsidP="002805CF">
      <w:pPr>
        <w:spacing w:after="0" w:line="360" w:lineRule="auto"/>
        <w:ind w:left="567" w:hanging="567"/>
        <w:jc w:val="both"/>
        <w:rPr>
          <w:sz w:val="22"/>
          <w:szCs w:val="22"/>
        </w:rPr>
      </w:pPr>
      <w:proofErr w:type="spellStart"/>
      <w:r w:rsidRPr="002805CF">
        <w:rPr>
          <w:sz w:val="22"/>
          <w:szCs w:val="22"/>
        </w:rPr>
        <w:t>Mahesty</w:t>
      </w:r>
      <w:proofErr w:type="spellEnd"/>
      <w:r w:rsidRPr="002805CF">
        <w:rPr>
          <w:sz w:val="22"/>
          <w:szCs w:val="22"/>
        </w:rPr>
        <w:t>, I dan Ahmad S. R.</w:t>
      </w:r>
      <w:r w:rsidR="0077248D" w:rsidRPr="002805CF">
        <w:rPr>
          <w:sz w:val="22"/>
          <w:szCs w:val="22"/>
        </w:rPr>
        <w:t xml:space="preserve"> </w:t>
      </w:r>
      <w:r w:rsidRPr="002805CF">
        <w:rPr>
          <w:sz w:val="22"/>
          <w:szCs w:val="22"/>
        </w:rPr>
        <w:t xml:space="preserve">2017. </w:t>
      </w:r>
      <w:proofErr w:type="spellStart"/>
      <w:r w:rsidRPr="002805CF">
        <w:rPr>
          <w:sz w:val="22"/>
          <w:szCs w:val="22"/>
        </w:rPr>
        <w:t>Eksistensi</w:t>
      </w:r>
      <w:proofErr w:type="spellEnd"/>
      <w:r w:rsidRPr="002805CF">
        <w:rPr>
          <w:sz w:val="22"/>
          <w:szCs w:val="22"/>
        </w:rPr>
        <w:t xml:space="preserve"> </w:t>
      </w:r>
      <w:proofErr w:type="spellStart"/>
      <w:r w:rsidRPr="002805CF">
        <w:rPr>
          <w:sz w:val="22"/>
          <w:szCs w:val="22"/>
        </w:rPr>
        <w:t>Budaya</w:t>
      </w:r>
      <w:proofErr w:type="spellEnd"/>
      <w:r w:rsidRPr="002805CF">
        <w:rPr>
          <w:sz w:val="22"/>
          <w:szCs w:val="22"/>
        </w:rPr>
        <w:t xml:space="preserve"> Pesta </w:t>
      </w:r>
      <w:proofErr w:type="spellStart"/>
      <w:r w:rsidRPr="002805CF">
        <w:rPr>
          <w:sz w:val="22"/>
          <w:szCs w:val="22"/>
        </w:rPr>
        <w:t>Sekolah</w:t>
      </w:r>
      <w:proofErr w:type="spellEnd"/>
      <w:r w:rsidRPr="002805CF">
        <w:rPr>
          <w:sz w:val="22"/>
          <w:szCs w:val="22"/>
        </w:rPr>
        <w:t xml:space="preserve"> di Desa Kembang </w:t>
      </w:r>
      <w:proofErr w:type="spellStart"/>
      <w:r w:rsidRPr="002805CF">
        <w:rPr>
          <w:sz w:val="22"/>
          <w:szCs w:val="22"/>
        </w:rPr>
        <w:t>Mekar</w:t>
      </w:r>
      <w:proofErr w:type="spellEnd"/>
      <w:r w:rsidRPr="002805CF">
        <w:rPr>
          <w:sz w:val="22"/>
          <w:szCs w:val="22"/>
        </w:rPr>
        <w:t xml:space="preserve"> </w:t>
      </w:r>
      <w:proofErr w:type="spellStart"/>
      <w:r w:rsidRPr="002805CF">
        <w:rPr>
          <w:sz w:val="22"/>
          <w:szCs w:val="22"/>
        </w:rPr>
        <w:t>Kecamatan</w:t>
      </w:r>
      <w:proofErr w:type="spellEnd"/>
      <w:r w:rsidRPr="002805CF">
        <w:rPr>
          <w:sz w:val="22"/>
          <w:szCs w:val="22"/>
        </w:rPr>
        <w:t xml:space="preserve"> Sambi </w:t>
      </w:r>
      <w:proofErr w:type="spellStart"/>
      <w:r w:rsidRPr="002805CF">
        <w:rPr>
          <w:sz w:val="22"/>
          <w:szCs w:val="22"/>
        </w:rPr>
        <w:t>Rampas</w:t>
      </w:r>
      <w:proofErr w:type="spellEnd"/>
      <w:r w:rsidRPr="002805CF">
        <w:rPr>
          <w:sz w:val="22"/>
          <w:szCs w:val="22"/>
        </w:rPr>
        <w:t xml:space="preserve">, </w:t>
      </w:r>
      <w:proofErr w:type="spellStart"/>
      <w:r w:rsidRPr="002805CF">
        <w:rPr>
          <w:sz w:val="22"/>
          <w:szCs w:val="22"/>
        </w:rPr>
        <w:t>Kabupaten</w:t>
      </w:r>
      <w:proofErr w:type="spellEnd"/>
      <w:r w:rsidRPr="002805CF">
        <w:rPr>
          <w:sz w:val="22"/>
          <w:szCs w:val="22"/>
        </w:rPr>
        <w:t xml:space="preserve"> </w:t>
      </w:r>
      <w:proofErr w:type="spellStart"/>
      <w:r w:rsidRPr="002805CF">
        <w:rPr>
          <w:sz w:val="22"/>
          <w:szCs w:val="22"/>
        </w:rPr>
        <w:t>Manggarai</w:t>
      </w:r>
      <w:proofErr w:type="spellEnd"/>
      <w:r w:rsidRPr="002805CF">
        <w:rPr>
          <w:sz w:val="22"/>
          <w:szCs w:val="22"/>
        </w:rPr>
        <w:t xml:space="preserve"> Timur, Nusa Tenggara Timur. </w:t>
      </w:r>
      <w:proofErr w:type="spellStart"/>
      <w:r w:rsidRPr="002805CF">
        <w:rPr>
          <w:i/>
          <w:iCs/>
          <w:sz w:val="22"/>
          <w:szCs w:val="22"/>
        </w:rPr>
        <w:t>Jurnal</w:t>
      </w:r>
      <w:proofErr w:type="spellEnd"/>
      <w:r w:rsidRPr="002805CF">
        <w:rPr>
          <w:i/>
          <w:iCs/>
          <w:sz w:val="22"/>
          <w:szCs w:val="22"/>
        </w:rPr>
        <w:t xml:space="preserve"> </w:t>
      </w:r>
      <w:proofErr w:type="spellStart"/>
      <w:r w:rsidRPr="002805CF">
        <w:rPr>
          <w:i/>
          <w:iCs/>
          <w:sz w:val="22"/>
          <w:szCs w:val="22"/>
        </w:rPr>
        <w:t>Sosialisasi</w:t>
      </w:r>
      <w:proofErr w:type="spellEnd"/>
      <w:r w:rsidRPr="002805CF">
        <w:rPr>
          <w:i/>
          <w:iCs/>
          <w:sz w:val="22"/>
          <w:szCs w:val="22"/>
        </w:rPr>
        <w:t xml:space="preserve"> Pendidikan </w:t>
      </w:r>
      <w:proofErr w:type="spellStart"/>
      <w:r w:rsidRPr="002805CF">
        <w:rPr>
          <w:i/>
          <w:iCs/>
          <w:sz w:val="22"/>
          <w:szCs w:val="22"/>
        </w:rPr>
        <w:t>Sosiologi</w:t>
      </w:r>
      <w:proofErr w:type="spellEnd"/>
      <w:r w:rsidRPr="002805CF">
        <w:rPr>
          <w:sz w:val="22"/>
          <w:szCs w:val="22"/>
        </w:rPr>
        <w:t>. Universitas Negeri Malang.</w:t>
      </w:r>
    </w:p>
    <w:p w14:paraId="49480CFE" w14:textId="06964E62" w:rsidR="00153BA9" w:rsidRPr="002805CF" w:rsidRDefault="00F72E1F" w:rsidP="002805CF">
      <w:pPr>
        <w:spacing w:after="0" w:line="360" w:lineRule="auto"/>
        <w:ind w:left="567" w:hanging="567"/>
        <w:jc w:val="both"/>
        <w:rPr>
          <w:sz w:val="22"/>
          <w:szCs w:val="22"/>
        </w:rPr>
      </w:pPr>
      <w:proofErr w:type="spellStart"/>
      <w:r w:rsidRPr="002805CF">
        <w:rPr>
          <w:sz w:val="22"/>
          <w:szCs w:val="22"/>
        </w:rPr>
        <w:t>Ninggrum</w:t>
      </w:r>
      <w:proofErr w:type="spellEnd"/>
      <w:r w:rsidRPr="002805CF">
        <w:rPr>
          <w:sz w:val="22"/>
          <w:szCs w:val="22"/>
        </w:rPr>
        <w:t xml:space="preserve">, Ulfah Cahaya. 2016. Belis </w:t>
      </w:r>
      <w:proofErr w:type="spellStart"/>
      <w:r w:rsidRPr="002805CF">
        <w:rPr>
          <w:sz w:val="22"/>
          <w:szCs w:val="22"/>
        </w:rPr>
        <w:t>dalam</w:t>
      </w:r>
      <w:proofErr w:type="spellEnd"/>
      <w:r w:rsidRPr="002805CF">
        <w:rPr>
          <w:sz w:val="22"/>
          <w:szCs w:val="22"/>
        </w:rPr>
        <w:t xml:space="preserve"> </w:t>
      </w:r>
      <w:proofErr w:type="spellStart"/>
      <w:r w:rsidRPr="002805CF">
        <w:rPr>
          <w:sz w:val="22"/>
          <w:szCs w:val="22"/>
        </w:rPr>
        <w:t>Tradisi</w:t>
      </w:r>
      <w:proofErr w:type="spellEnd"/>
      <w:r w:rsidRPr="002805CF">
        <w:rPr>
          <w:sz w:val="22"/>
          <w:szCs w:val="22"/>
        </w:rPr>
        <w:t xml:space="preserve"> </w:t>
      </w:r>
      <w:proofErr w:type="spellStart"/>
      <w:r w:rsidRPr="002805CF">
        <w:rPr>
          <w:sz w:val="22"/>
          <w:szCs w:val="22"/>
        </w:rPr>
        <w:t>Perkawinan</w:t>
      </w:r>
      <w:proofErr w:type="spellEnd"/>
      <w:r w:rsidRPr="002805CF">
        <w:rPr>
          <w:sz w:val="22"/>
          <w:szCs w:val="22"/>
        </w:rPr>
        <w:t xml:space="preserve"> (Studi </w:t>
      </w:r>
      <w:proofErr w:type="spellStart"/>
      <w:r w:rsidRPr="002805CF">
        <w:rPr>
          <w:sz w:val="22"/>
          <w:szCs w:val="22"/>
        </w:rPr>
        <w:t>tentang</w:t>
      </w:r>
      <w:proofErr w:type="spellEnd"/>
      <w:r w:rsidRPr="002805CF">
        <w:rPr>
          <w:sz w:val="22"/>
          <w:szCs w:val="22"/>
        </w:rPr>
        <w:t xml:space="preserve"> </w:t>
      </w:r>
      <w:proofErr w:type="spellStart"/>
      <w:r w:rsidRPr="002805CF">
        <w:rPr>
          <w:sz w:val="22"/>
          <w:szCs w:val="22"/>
        </w:rPr>
        <w:t>Pandangan</w:t>
      </w:r>
      <w:proofErr w:type="spellEnd"/>
      <w:r w:rsidRPr="002805CF">
        <w:rPr>
          <w:sz w:val="22"/>
          <w:szCs w:val="22"/>
        </w:rPr>
        <w:t xml:space="preserve"> Masyarakat </w:t>
      </w:r>
      <w:proofErr w:type="spellStart"/>
      <w:r w:rsidRPr="002805CF">
        <w:rPr>
          <w:sz w:val="22"/>
          <w:szCs w:val="22"/>
        </w:rPr>
        <w:t>Lamaholot</w:t>
      </w:r>
      <w:proofErr w:type="spellEnd"/>
      <w:r w:rsidRPr="002805CF">
        <w:rPr>
          <w:sz w:val="22"/>
          <w:szCs w:val="22"/>
        </w:rPr>
        <w:t xml:space="preserve"> di </w:t>
      </w:r>
      <w:proofErr w:type="spellStart"/>
      <w:r w:rsidRPr="002805CF">
        <w:rPr>
          <w:sz w:val="22"/>
          <w:szCs w:val="22"/>
        </w:rPr>
        <w:t>Larantuka</w:t>
      </w:r>
      <w:proofErr w:type="spellEnd"/>
      <w:r w:rsidRPr="002805CF">
        <w:rPr>
          <w:sz w:val="22"/>
          <w:szCs w:val="22"/>
        </w:rPr>
        <w:t xml:space="preserve">, </w:t>
      </w:r>
      <w:proofErr w:type="spellStart"/>
      <w:r w:rsidRPr="002805CF">
        <w:rPr>
          <w:sz w:val="22"/>
          <w:szCs w:val="22"/>
        </w:rPr>
        <w:t>Kabupaten</w:t>
      </w:r>
      <w:proofErr w:type="spellEnd"/>
      <w:r w:rsidRPr="002805CF">
        <w:rPr>
          <w:sz w:val="22"/>
          <w:szCs w:val="22"/>
        </w:rPr>
        <w:t xml:space="preserve"> Flores Timur, Nusa Tenggara Timur). </w:t>
      </w:r>
      <w:proofErr w:type="spellStart"/>
      <w:r w:rsidRPr="002805CF">
        <w:rPr>
          <w:i/>
          <w:iCs/>
          <w:sz w:val="22"/>
          <w:szCs w:val="22"/>
        </w:rPr>
        <w:t>Skripsi</w:t>
      </w:r>
      <w:proofErr w:type="spellEnd"/>
      <w:r w:rsidRPr="002805CF">
        <w:rPr>
          <w:sz w:val="22"/>
          <w:szCs w:val="22"/>
        </w:rPr>
        <w:t>. Universitas Islam Negeri Maulana Malik Ibrahim Malang.</w:t>
      </w:r>
    </w:p>
    <w:p w14:paraId="4F49BC60" w14:textId="7260D4C3" w:rsidR="00153BA9" w:rsidRPr="002805CF" w:rsidRDefault="00153BA9" w:rsidP="002805CF">
      <w:pPr>
        <w:spacing w:after="0" w:line="360" w:lineRule="auto"/>
        <w:ind w:left="567" w:hanging="567"/>
        <w:jc w:val="both"/>
        <w:rPr>
          <w:sz w:val="22"/>
          <w:szCs w:val="22"/>
        </w:rPr>
      </w:pPr>
      <w:r w:rsidRPr="002805CF">
        <w:rPr>
          <w:sz w:val="22"/>
          <w:szCs w:val="22"/>
        </w:rPr>
        <w:t xml:space="preserve">Nur, S. 2014. </w:t>
      </w:r>
      <w:proofErr w:type="spellStart"/>
      <w:r w:rsidRPr="002805CF">
        <w:rPr>
          <w:sz w:val="22"/>
          <w:szCs w:val="22"/>
        </w:rPr>
        <w:t>Hubungan</w:t>
      </w:r>
      <w:proofErr w:type="spellEnd"/>
      <w:r w:rsidRPr="002805CF">
        <w:rPr>
          <w:sz w:val="22"/>
          <w:szCs w:val="22"/>
        </w:rPr>
        <w:t xml:space="preserve"> Antara Adversity Quotient dan </w:t>
      </w:r>
      <w:proofErr w:type="spellStart"/>
      <w:r w:rsidRPr="002805CF">
        <w:rPr>
          <w:sz w:val="22"/>
          <w:szCs w:val="22"/>
        </w:rPr>
        <w:t>Motivasi</w:t>
      </w:r>
      <w:proofErr w:type="spellEnd"/>
      <w:r w:rsidRPr="002805CF">
        <w:rPr>
          <w:sz w:val="22"/>
          <w:szCs w:val="22"/>
        </w:rPr>
        <w:t xml:space="preserve"> </w:t>
      </w:r>
      <w:proofErr w:type="spellStart"/>
      <w:r w:rsidRPr="002805CF">
        <w:rPr>
          <w:sz w:val="22"/>
          <w:szCs w:val="22"/>
        </w:rPr>
        <w:t>Berprestasi</w:t>
      </w:r>
      <w:proofErr w:type="spellEnd"/>
      <w:r w:rsidRPr="002805CF">
        <w:rPr>
          <w:sz w:val="22"/>
          <w:szCs w:val="22"/>
        </w:rPr>
        <w:t xml:space="preserve"> </w:t>
      </w:r>
      <w:proofErr w:type="spellStart"/>
      <w:r w:rsidRPr="002805CF">
        <w:rPr>
          <w:sz w:val="22"/>
          <w:szCs w:val="22"/>
        </w:rPr>
        <w:t>Siswa</w:t>
      </w:r>
      <w:proofErr w:type="spellEnd"/>
      <w:r w:rsidRPr="002805CF">
        <w:rPr>
          <w:sz w:val="22"/>
          <w:szCs w:val="22"/>
        </w:rPr>
        <w:t xml:space="preserve"> Kelas XI MA Ali </w:t>
      </w:r>
      <w:proofErr w:type="spellStart"/>
      <w:r w:rsidRPr="002805CF">
        <w:rPr>
          <w:sz w:val="22"/>
          <w:szCs w:val="22"/>
        </w:rPr>
        <w:t>Maksum</w:t>
      </w:r>
      <w:proofErr w:type="spellEnd"/>
      <w:r w:rsidRPr="002805CF">
        <w:rPr>
          <w:sz w:val="22"/>
          <w:szCs w:val="22"/>
        </w:rPr>
        <w:t xml:space="preserve"> </w:t>
      </w:r>
      <w:proofErr w:type="spellStart"/>
      <w:r w:rsidRPr="002805CF">
        <w:rPr>
          <w:sz w:val="22"/>
          <w:szCs w:val="22"/>
        </w:rPr>
        <w:t>Krapyak</w:t>
      </w:r>
      <w:proofErr w:type="spellEnd"/>
      <w:r w:rsidRPr="002805CF">
        <w:rPr>
          <w:sz w:val="22"/>
          <w:szCs w:val="22"/>
        </w:rPr>
        <w:t xml:space="preserve"> Yogyakarta. </w:t>
      </w:r>
      <w:proofErr w:type="spellStart"/>
      <w:r w:rsidRPr="002805CF">
        <w:rPr>
          <w:i/>
          <w:iCs/>
          <w:sz w:val="22"/>
          <w:szCs w:val="22"/>
        </w:rPr>
        <w:t>Skripsi</w:t>
      </w:r>
      <w:proofErr w:type="spellEnd"/>
      <w:r w:rsidRPr="002805CF">
        <w:rPr>
          <w:sz w:val="22"/>
          <w:szCs w:val="22"/>
        </w:rPr>
        <w:t xml:space="preserve">. Yogyakarta: </w:t>
      </w:r>
      <w:proofErr w:type="spellStart"/>
      <w:r w:rsidRPr="002805CF">
        <w:rPr>
          <w:sz w:val="22"/>
          <w:szCs w:val="22"/>
        </w:rPr>
        <w:t>Fakultas</w:t>
      </w:r>
      <w:proofErr w:type="spellEnd"/>
      <w:r w:rsidRPr="002805CF">
        <w:rPr>
          <w:sz w:val="22"/>
          <w:szCs w:val="22"/>
        </w:rPr>
        <w:t xml:space="preserve"> </w:t>
      </w:r>
      <w:proofErr w:type="spellStart"/>
      <w:r w:rsidRPr="002805CF">
        <w:rPr>
          <w:sz w:val="22"/>
          <w:szCs w:val="22"/>
        </w:rPr>
        <w:t>Ilmu</w:t>
      </w:r>
      <w:proofErr w:type="spellEnd"/>
      <w:r w:rsidRPr="002805CF">
        <w:rPr>
          <w:sz w:val="22"/>
          <w:szCs w:val="22"/>
        </w:rPr>
        <w:t xml:space="preserve"> </w:t>
      </w:r>
      <w:proofErr w:type="spellStart"/>
      <w:r w:rsidRPr="002805CF">
        <w:rPr>
          <w:sz w:val="22"/>
          <w:szCs w:val="22"/>
        </w:rPr>
        <w:t>Sosial</w:t>
      </w:r>
      <w:proofErr w:type="spellEnd"/>
      <w:r w:rsidRPr="002805CF">
        <w:rPr>
          <w:sz w:val="22"/>
          <w:szCs w:val="22"/>
        </w:rPr>
        <w:t xml:space="preserve"> dan </w:t>
      </w:r>
      <w:proofErr w:type="spellStart"/>
      <w:r w:rsidRPr="002805CF">
        <w:rPr>
          <w:sz w:val="22"/>
          <w:szCs w:val="22"/>
        </w:rPr>
        <w:t>Humaniora</w:t>
      </w:r>
      <w:proofErr w:type="spellEnd"/>
      <w:r w:rsidRPr="002805CF">
        <w:rPr>
          <w:sz w:val="22"/>
          <w:szCs w:val="22"/>
        </w:rPr>
        <w:t xml:space="preserve">. Universitas Islam Negeri Sunan </w:t>
      </w:r>
      <w:proofErr w:type="spellStart"/>
      <w:r w:rsidRPr="002805CF">
        <w:rPr>
          <w:sz w:val="22"/>
          <w:szCs w:val="22"/>
        </w:rPr>
        <w:t>Kalijaga</w:t>
      </w:r>
      <w:proofErr w:type="spellEnd"/>
      <w:r w:rsidRPr="002805CF">
        <w:rPr>
          <w:sz w:val="22"/>
          <w:szCs w:val="22"/>
        </w:rPr>
        <w:t>.</w:t>
      </w:r>
    </w:p>
    <w:p w14:paraId="56CCF901" w14:textId="584E2314" w:rsidR="00153BA9" w:rsidRPr="002805CF" w:rsidRDefault="00153BA9" w:rsidP="002805CF">
      <w:pPr>
        <w:spacing w:after="0" w:line="360" w:lineRule="auto"/>
        <w:ind w:left="567" w:hanging="567"/>
        <w:jc w:val="both"/>
        <w:rPr>
          <w:sz w:val="22"/>
          <w:szCs w:val="22"/>
        </w:rPr>
      </w:pPr>
      <w:r w:rsidRPr="002805CF">
        <w:rPr>
          <w:sz w:val="22"/>
          <w:szCs w:val="22"/>
        </w:rPr>
        <w:t xml:space="preserve">Putra, R. D dan </w:t>
      </w:r>
      <w:proofErr w:type="spellStart"/>
      <w:r w:rsidRPr="002805CF">
        <w:rPr>
          <w:sz w:val="22"/>
          <w:szCs w:val="22"/>
        </w:rPr>
        <w:t>Pradoto</w:t>
      </w:r>
      <w:proofErr w:type="spellEnd"/>
      <w:r w:rsidRPr="002805CF">
        <w:rPr>
          <w:sz w:val="22"/>
          <w:szCs w:val="22"/>
        </w:rPr>
        <w:t xml:space="preserve"> W. </w:t>
      </w:r>
      <w:r w:rsidR="0077248D" w:rsidRPr="002805CF">
        <w:rPr>
          <w:sz w:val="22"/>
          <w:szCs w:val="22"/>
        </w:rPr>
        <w:t xml:space="preserve">2016. </w:t>
      </w:r>
      <w:r w:rsidRPr="002805CF">
        <w:rPr>
          <w:sz w:val="22"/>
          <w:szCs w:val="22"/>
        </w:rPr>
        <w:t xml:space="preserve">Pola dan Faktor </w:t>
      </w:r>
      <w:proofErr w:type="spellStart"/>
      <w:r w:rsidRPr="002805CF">
        <w:rPr>
          <w:sz w:val="22"/>
          <w:szCs w:val="22"/>
        </w:rPr>
        <w:t>Perkembangan</w:t>
      </w:r>
      <w:proofErr w:type="spellEnd"/>
      <w:r w:rsidRPr="002805CF">
        <w:rPr>
          <w:sz w:val="22"/>
          <w:szCs w:val="22"/>
        </w:rPr>
        <w:t xml:space="preserve"> </w:t>
      </w:r>
      <w:proofErr w:type="spellStart"/>
      <w:r w:rsidRPr="002805CF">
        <w:rPr>
          <w:sz w:val="22"/>
          <w:szCs w:val="22"/>
        </w:rPr>
        <w:t>Pemanfaatan</w:t>
      </w:r>
      <w:proofErr w:type="spellEnd"/>
      <w:r w:rsidRPr="002805CF">
        <w:rPr>
          <w:sz w:val="22"/>
          <w:szCs w:val="22"/>
        </w:rPr>
        <w:t xml:space="preserve"> Lahan di </w:t>
      </w:r>
      <w:proofErr w:type="spellStart"/>
      <w:r w:rsidRPr="002805CF">
        <w:rPr>
          <w:sz w:val="22"/>
          <w:szCs w:val="22"/>
        </w:rPr>
        <w:t>Kecamatan</w:t>
      </w:r>
      <w:proofErr w:type="spellEnd"/>
      <w:r w:rsidRPr="002805CF">
        <w:rPr>
          <w:sz w:val="22"/>
          <w:szCs w:val="22"/>
        </w:rPr>
        <w:t xml:space="preserve"> </w:t>
      </w:r>
      <w:proofErr w:type="spellStart"/>
      <w:r w:rsidRPr="002805CF">
        <w:rPr>
          <w:sz w:val="22"/>
          <w:szCs w:val="22"/>
        </w:rPr>
        <w:t>Maranggen</w:t>
      </w:r>
      <w:proofErr w:type="spellEnd"/>
      <w:r w:rsidRPr="002805CF">
        <w:rPr>
          <w:sz w:val="22"/>
          <w:szCs w:val="22"/>
        </w:rPr>
        <w:t xml:space="preserve">, </w:t>
      </w:r>
      <w:proofErr w:type="spellStart"/>
      <w:r w:rsidRPr="002805CF">
        <w:rPr>
          <w:sz w:val="22"/>
          <w:szCs w:val="22"/>
        </w:rPr>
        <w:t>Kabupaten</w:t>
      </w:r>
      <w:proofErr w:type="spellEnd"/>
      <w:r w:rsidRPr="002805CF">
        <w:rPr>
          <w:sz w:val="22"/>
          <w:szCs w:val="22"/>
        </w:rPr>
        <w:t xml:space="preserve"> Demak. </w:t>
      </w:r>
      <w:proofErr w:type="spellStart"/>
      <w:r w:rsidRPr="002805CF">
        <w:rPr>
          <w:i/>
          <w:iCs/>
          <w:sz w:val="22"/>
          <w:szCs w:val="22"/>
        </w:rPr>
        <w:t>Jurnal</w:t>
      </w:r>
      <w:proofErr w:type="spellEnd"/>
      <w:r w:rsidRPr="002805CF">
        <w:rPr>
          <w:i/>
          <w:iCs/>
          <w:sz w:val="22"/>
          <w:szCs w:val="22"/>
        </w:rPr>
        <w:t xml:space="preserve"> </w:t>
      </w:r>
      <w:proofErr w:type="spellStart"/>
      <w:r w:rsidRPr="002805CF">
        <w:rPr>
          <w:i/>
          <w:iCs/>
          <w:sz w:val="22"/>
          <w:szCs w:val="22"/>
        </w:rPr>
        <w:t>Pengembangan</w:t>
      </w:r>
      <w:proofErr w:type="spellEnd"/>
      <w:r w:rsidRPr="002805CF">
        <w:rPr>
          <w:i/>
          <w:iCs/>
          <w:sz w:val="22"/>
          <w:szCs w:val="22"/>
        </w:rPr>
        <w:t xml:space="preserve"> Kota</w:t>
      </w:r>
      <w:r w:rsidRPr="002805CF">
        <w:rPr>
          <w:sz w:val="22"/>
          <w:szCs w:val="22"/>
        </w:rPr>
        <w:t>,</w:t>
      </w:r>
      <w:r w:rsidR="0077248D" w:rsidRPr="002805CF">
        <w:rPr>
          <w:sz w:val="22"/>
          <w:szCs w:val="22"/>
        </w:rPr>
        <w:t xml:space="preserve"> 4(1)</w:t>
      </w:r>
      <w:r w:rsidRPr="002805CF">
        <w:rPr>
          <w:sz w:val="22"/>
          <w:szCs w:val="22"/>
        </w:rPr>
        <w:t>: 67-75.</w:t>
      </w:r>
    </w:p>
    <w:p w14:paraId="1BC55A4D" w14:textId="77777777" w:rsidR="0077248D" w:rsidRPr="002805CF" w:rsidRDefault="00153BA9" w:rsidP="002805CF">
      <w:pPr>
        <w:spacing w:after="0" w:line="360" w:lineRule="auto"/>
        <w:ind w:left="567" w:hanging="567"/>
        <w:jc w:val="both"/>
        <w:rPr>
          <w:sz w:val="22"/>
          <w:szCs w:val="22"/>
        </w:rPr>
      </w:pPr>
      <w:proofErr w:type="spellStart"/>
      <w:r w:rsidRPr="002805CF">
        <w:rPr>
          <w:sz w:val="22"/>
          <w:szCs w:val="22"/>
        </w:rPr>
        <w:t>Rodliyah</w:t>
      </w:r>
      <w:proofErr w:type="spellEnd"/>
      <w:r w:rsidRPr="002805CF">
        <w:rPr>
          <w:sz w:val="22"/>
          <w:szCs w:val="22"/>
        </w:rPr>
        <w:t xml:space="preserve">, S.; </w:t>
      </w:r>
      <w:proofErr w:type="spellStart"/>
      <w:r w:rsidRPr="002805CF">
        <w:rPr>
          <w:sz w:val="22"/>
          <w:szCs w:val="22"/>
        </w:rPr>
        <w:t>Purwasito</w:t>
      </w:r>
      <w:proofErr w:type="spellEnd"/>
      <w:r w:rsidRPr="002805CF">
        <w:rPr>
          <w:sz w:val="22"/>
          <w:szCs w:val="22"/>
        </w:rPr>
        <w:t xml:space="preserve">, A.; </w:t>
      </w:r>
      <w:proofErr w:type="spellStart"/>
      <w:r w:rsidRPr="002805CF">
        <w:rPr>
          <w:sz w:val="22"/>
          <w:szCs w:val="22"/>
        </w:rPr>
        <w:t>Sudari</w:t>
      </w:r>
      <w:proofErr w:type="spellEnd"/>
      <w:r w:rsidRPr="002805CF">
        <w:rPr>
          <w:sz w:val="22"/>
          <w:szCs w:val="22"/>
        </w:rPr>
        <w:t xml:space="preserve">, B.; Abdullah, W. 2017. “Between Economic Burden and Cultural Dignity: Belis in the Marital Custom of the NTT Society. </w:t>
      </w:r>
      <w:proofErr w:type="spellStart"/>
      <w:r w:rsidRPr="002805CF">
        <w:rPr>
          <w:i/>
          <w:iCs/>
          <w:sz w:val="22"/>
          <w:szCs w:val="22"/>
        </w:rPr>
        <w:t>Internation</w:t>
      </w:r>
      <w:proofErr w:type="spellEnd"/>
      <w:r w:rsidRPr="002805CF">
        <w:rPr>
          <w:i/>
          <w:iCs/>
          <w:sz w:val="22"/>
          <w:szCs w:val="22"/>
        </w:rPr>
        <w:t xml:space="preserve"> Journal of Indonesian Society and Culture</w:t>
      </w:r>
      <w:r w:rsidR="0077248D" w:rsidRPr="002805CF">
        <w:rPr>
          <w:sz w:val="22"/>
          <w:szCs w:val="22"/>
        </w:rPr>
        <w:t>,</w:t>
      </w:r>
      <w:r w:rsidRPr="002805CF">
        <w:rPr>
          <w:sz w:val="22"/>
          <w:szCs w:val="22"/>
        </w:rPr>
        <w:t xml:space="preserve"> 9(1):92-103.</w:t>
      </w:r>
    </w:p>
    <w:p w14:paraId="4B03EA5B" w14:textId="4FB35687" w:rsidR="00153BA9" w:rsidRPr="002805CF" w:rsidRDefault="00153BA9" w:rsidP="002805CF">
      <w:pPr>
        <w:spacing w:after="0" w:line="360" w:lineRule="auto"/>
        <w:ind w:left="567" w:hanging="567"/>
        <w:jc w:val="both"/>
        <w:rPr>
          <w:sz w:val="22"/>
          <w:szCs w:val="22"/>
        </w:rPr>
      </w:pPr>
      <w:proofErr w:type="spellStart"/>
      <w:r w:rsidRPr="002805CF">
        <w:rPr>
          <w:sz w:val="22"/>
          <w:szCs w:val="22"/>
        </w:rPr>
        <w:t>Rynjani</w:t>
      </w:r>
      <w:proofErr w:type="spellEnd"/>
      <w:r w:rsidRPr="002805CF">
        <w:rPr>
          <w:sz w:val="22"/>
          <w:szCs w:val="22"/>
        </w:rPr>
        <w:t xml:space="preserve">, G. P. R dan Haryanto, R. 2015. Kajian Harga Tanah dan </w:t>
      </w:r>
      <w:proofErr w:type="spellStart"/>
      <w:r w:rsidRPr="002805CF">
        <w:rPr>
          <w:sz w:val="22"/>
          <w:szCs w:val="22"/>
        </w:rPr>
        <w:t>Penggunaan</w:t>
      </w:r>
      <w:proofErr w:type="spellEnd"/>
      <w:r w:rsidRPr="002805CF">
        <w:rPr>
          <w:sz w:val="22"/>
          <w:szCs w:val="22"/>
        </w:rPr>
        <w:t xml:space="preserve"> Lahan di Kawasan </w:t>
      </w:r>
      <w:proofErr w:type="spellStart"/>
      <w:r w:rsidRPr="002805CF">
        <w:rPr>
          <w:sz w:val="22"/>
          <w:szCs w:val="22"/>
        </w:rPr>
        <w:t>Perdagangan</w:t>
      </w:r>
      <w:proofErr w:type="spellEnd"/>
      <w:r w:rsidRPr="002805CF">
        <w:rPr>
          <w:sz w:val="22"/>
          <w:szCs w:val="22"/>
        </w:rPr>
        <w:t xml:space="preserve"> dan Jasa </w:t>
      </w:r>
      <w:proofErr w:type="spellStart"/>
      <w:r w:rsidRPr="002805CF">
        <w:rPr>
          <w:sz w:val="22"/>
          <w:szCs w:val="22"/>
        </w:rPr>
        <w:t>Kelurahan</w:t>
      </w:r>
      <w:proofErr w:type="spellEnd"/>
      <w:r w:rsidRPr="002805CF">
        <w:rPr>
          <w:sz w:val="22"/>
          <w:szCs w:val="22"/>
        </w:rPr>
        <w:t xml:space="preserve"> Lamper </w:t>
      </w:r>
      <w:proofErr w:type="spellStart"/>
      <w:r w:rsidRPr="002805CF">
        <w:rPr>
          <w:sz w:val="22"/>
          <w:szCs w:val="22"/>
        </w:rPr>
        <w:t>Kidul</w:t>
      </w:r>
      <w:proofErr w:type="spellEnd"/>
      <w:r w:rsidRPr="002805CF">
        <w:rPr>
          <w:sz w:val="22"/>
          <w:szCs w:val="22"/>
        </w:rPr>
        <w:t xml:space="preserve">, Kota Semarang. </w:t>
      </w:r>
      <w:proofErr w:type="spellStart"/>
      <w:r w:rsidRPr="002805CF">
        <w:rPr>
          <w:i/>
          <w:iCs/>
          <w:sz w:val="22"/>
          <w:szCs w:val="22"/>
        </w:rPr>
        <w:t>Jurnal</w:t>
      </w:r>
      <w:proofErr w:type="spellEnd"/>
      <w:r w:rsidRPr="002805CF">
        <w:rPr>
          <w:i/>
          <w:iCs/>
          <w:sz w:val="22"/>
          <w:szCs w:val="22"/>
        </w:rPr>
        <w:t xml:space="preserve"> Teknik PWK</w:t>
      </w:r>
      <w:r w:rsidRPr="002805CF">
        <w:rPr>
          <w:sz w:val="22"/>
          <w:szCs w:val="22"/>
        </w:rPr>
        <w:t>,</w:t>
      </w:r>
      <w:r w:rsidR="0077248D" w:rsidRPr="002805CF">
        <w:rPr>
          <w:sz w:val="22"/>
          <w:szCs w:val="22"/>
        </w:rPr>
        <w:t xml:space="preserve"> 4(3)</w:t>
      </w:r>
      <w:r w:rsidRPr="002805CF">
        <w:rPr>
          <w:sz w:val="22"/>
          <w:szCs w:val="22"/>
        </w:rPr>
        <w:t>: 417-427.</w:t>
      </w:r>
    </w:p>
    <w:p w14:paraId="7BBE5FCB" w14:textId="0C4E4BD8" w:rsidR="00805ABE" w:rsidRPr="002805CF" w:rsidRDefault="00805ABE" w:rsidP="002805CF">
      <w:pPr>
        <w:spacing w:after="0" w:line="360" w:lineRule="auto"/>
        <w:ind w:left="567" w:hanging="567"/>
        <w:jc w:val="both"/>
        <w:rPr>
          <w:sz w:val="22"/>
          <w:szCs w:val="22"/>
        </w:rPr>
      </w:pPr>
      <w:proofErr w:type="spellStart"/>
      <w:r w:rsidRPr="002805CF">
        <w:rPr>
          <w:sz w:val="22"/>
          <w:szCs w:val="22"/>
        </w:rPr>
        <w:t>Setiadi</w:t>
      </w:r>
      <w:proofErr w:type="spellEnd"/>
      <w:r w:rsidRPr="002805CF">
        <w:rPr>
          <w:sz w:val="22"/>
          <w:szCs w:val="22"/>
        </w:rPr>
        <w:t>. 1999. “</w:t>
      </w:r>
      <w:proofErr w:type="spellStart"/>
      <w:r w:rsidRPr="002805CF">
        <w:rPr>
          <w:sz w:val="22"/>
          <w:szCs w:val="22"/>
        </w:rPr>
        <w:t>Konteks</w:t>
      </w:r>
      <w:proofErr w:type="spellEnd"/>
      <w:r w:rsidRPr="002805CF">
        <w:rPr>
          <w:sz w:val="22"/>
          <w:szCs w:val="22"/>
        </w:rPr>
        <w:t xml:space="preserve"> </w:t>
      </w:r>
      <w:proofErr w:type="spellStart"/>
      <w:r w:rsidRPr="002805CF">
        <w:rPr>
          <w:sz w:val="22"/>
          <w:szCs w:val="22"/>
        </w:rPr>
        <w:t>Sosiokultural</w:t>
      </w:r>
      <w:proofErr w:type="spellEnd"/>
      <w:r w:rsidRPr="002805CF">
        <w:rPr>
          <w:sz w:val="22"/>
          <w:szCs w:val="22"/>
        </w:rPr>
        <w:t xml:space="preserve"> </w:t>
      </w:r>
      <w:proofErr w:type="spellStart"/>
      <w:r w:rsidRPr="002805CF">
        <w:rPr>
          <w:sz w:val="22"/>
          <w:szCs w:val="22"/>
        </w:rPr>
        <w:t>Migrasi</w:t>
      </w:r>
      <w:proofErr w:type="spellEnd"/>
      <w:r w:rsidRPr="002805CF">
        <w:rPr>
          <w:sz w:val="22"/>
          <w:szCs w:val="22"/>
        </w:rPr>
        <w:t xml:space="preserve"> </w:t>
      </w:r>
      <w:proofErr w:type="spellStart"/>
      <w:r w:rsidRPr="002805CF">
        <w:rPr>
          <w:sz w:val="22"/>
          <w:szCs w:val="22"/>
        </w:rPr>
        <w:t>Internasional</w:t>
      </w:r>
      <w:proofErr w:type="spellEnd"/>
      <w:r w:rsidRPr="002805CF">
        <w:rPr>
          <w:sz w:val="22"/>
          <w:szCs w:val="22"/>
        </w:rPr>
        <w:t xml:space="preserve">: Kasus di </w:t>
      </w:r>
      <w:proofErr w:type="spellStart"/>
      <w:r w:rsidRPr="002805CF">
        <w:rPr>
          <w:sz w:val="22"/>
          <w:szCs w:val="22"/>
        </w:rPr>
        <w:t>Lewotolok</w:t>
      </w:r>
      <w:proofErr w:type="spellEnd"/>
      <w:r w:rsidRPr="002805CF">
        <w:rPr>
          <w:sz w:val="22"/>
          <w:szCs w:val="22"/>
        </w:rPr>
        <w:t xml:space="preserve">, Flores Timur”. </w:t>
      </w:r>
      <w:proofErr w:type="spellStart"/>
      <w:r w:rsidRPr="002805CF">
        <w:rPr>
          <w:sz w:val="22"/>
          <w:szCs w:val="22"/>
        </w:rPr>
        <w:t>Populasi</w:t>
      </w:r>
      <w:proofErr w:type="spellEnd"/>
      <w:r w:rsidRPr="002805CF">
        <w:rPr>
          <w:sz w:val="22"/>
          <w:szCs w:val="22"/>
        </w:rPr>
        <w:t>, 10(2):17-38.</w:t>
      </w:r>
    </w:p>
    <w:p w14:paraId="196F28C0" w14:textId="68FC96EB" w:rsidR="00805ABE" w:rsidRPr="002805CF" w:rsidRDefault="00805ABE" w:rsidP="002805CF">
      <w:pPr>
        <w:spacing w:after="0" w:line="360" w:lineRule="auto"/>
        <w:ind w:left="567" w:hanging="567"/>
        <w:jc w:val="both"/>
        <w:rPr>
          <w:sz w:val="22"/>
          <w:szCs w:val="22"/>
        </w:rPr>
      </w:pPr>
      <w:r w:rsidRPr="002805CF">
        <w:rPr>
          <w:sz w:val="22"/>
          <w:szCs w:val="22"/>
        </w:rPr>
        <w:t xml:space="preserve">Stoltz, P. G. 2007. Adversity Quotient, </w:t>
      </w:r>
      <w:proofErr w:type="spellStart"/>
      <w:r w:rsidRPr="002805CF">
        <w:rPr>
          <w:sz w:val="22"/>
          <w:szCs w:val="22"/>
        </w:rPr>
        <w:t>Mengubah</w:t>
      </w:r>
      <w:proofErr w:type="spellEnd"/>
      <w:r w:rsidRPr="002805CF">
        <w:rPr>
          <w:sz w:val="22"/>
          <w:szCs w:val="22"/>
        </w:rPr>
        <w:t xml:space="preserve"> </w:t>
      </w:r>
      <w:proofErr w:type="spellStart"/>
      <w:r w:rsidRPr="002805CF">
        <w:rPr>
          <w:sz w:val="22"/>
          <w:szCs w:val="22"/>
        </w:rPr>
        <w:t>Hambatan</w:t>
      </w:r>
      <w:proofErr w:type="spellEnd"/>
      <w:r w:rsidRPr="002805CF">
        <w:rPr>
          <w:sz w:val="22"/>
          <w:szCs w:val="22"/>
        </w:rPr>
        <w:t xml:space="preserve"> </w:t>
      </w:r>
      <w:proofErr w:type="spellStart"/>
      <w:r w:rsidRPr="002805CF">
        <w:rPr>
          <w:sz w:val="22"/>
          <w:szCs w:val="22"/>
        </w:rPr>
        <w:t>Menjadi</w:t>
      </w:r>
      <w:proofErr w:type="spellEnd"/>
      <w:r w:rsidRPr="002805CF">
        <w:rPr>
          <w:sz w:val="22"/>
          <w:szCs w:val="22"/>
        </w:rPr>
        <w:t xml:space="preserve"> </w:t>
      </w:r>
      <w:proofErr w:type="spellStart"/>
      <w:r w:rsidRPr="002805CF">
        <w:rPr>
          <w:sz w:val="22"/>
          <w:szCs w:val="22"/>
        </w:rPr>
        <w:t>Peluang</w:t>
      </w:r>
      <w:proofErr w:type="spellEnd"/>
      <w:r w:rsidRPr="002805CF">
        <w:rPr>
          <w:sz w:val="22"/>
          <w:szCs w:val="22"/>
        </w:rPr>
        <w:t xml:space="preserve">. (Terj, T. </w:t>
      </w:r>
      <w:proofErr w:type="spellStart"/>
      <w:r w:rsidRPr="002805CF">
        <w:rPr>
          <w:sz w:val="22"/>
          <w:szCs w:val="22"/>
        </w:rPr>
        <w:t>Hermaya</w:t>
      </w:r>
      <w:proofErr w:type="spellEnd"/>
      <w:r w:rsidRPr="002805CF">
        <w:rPr>
          <w:sz w:val="22"/>
          <w:szCs w:val="22"/>
        </w:rPr>
        <w:t xml:space="preserve">. Edit. </w:t>
      </w:r>
      <w:proofErr w:type="spellStart"/>
      <w:r w:rsidRPr="002805CF">
        <w:rPr>
          <w:sz w:val="22"/>
          <w:szCs w:val="22"/>
        </w:rPr>
        <w:t>Yovita</w:t>
      </w:r>
      <w:proofErr w:type="spellEnd"/>
      <w:r w:rsidRPr="002805CF">
        <w:rPr>
          <w:sz w:val="22"/>
          <w:szCs w:val="22"/>
        </w:rPr>
        <w:t xml:space="preserve"> </w:t>
      </w:r>
      <w:proofErr w:type="spellStart"/>
      <w:r w:rsidRPr="002805CF">
        <w:rPr>
          <w:sz w:val="22"/>
          <w:szCs w:val="22"/>
        </w:rPr>
        <w:t>Hardiwati</w:t>
      </w:r>
      <w:proofErr w:type="spellEnd"/>
      <w:r w:rsidRPr="002805CF">
        <w:rPr>
          <w:sz w:val="22"/>
          <w:szCs w:val="22"/>
        </w:rPr>
        <w:t xml:space="preserve">). Jakarta: </w:t>
      </w:r>
      <w:proofErr w:type="spellStart"/>
      <w:r w:rsidRPr="002805CF">
        <w:rPr>
          <w:sz w:val="22"/>
          <w:szCs w:val="22"/>
        </w:rPr>
        <w:t>Grasindo</w:t>
      </w:r>
      <w:proofErr w:type="spellEnd"/>
      <w:r w:rsidRPr="002805CF">
        <w:rPr>
          <w:sz w:val="22"/>
          <w:szCs w:val="22"/>
        </w:rPr>
        <w:t>.</w:t>
      </w:r>
    </w:p>
    <w:p w14:paraId="54A7FEF2" w14:textId="04187289" w:rsidR="00153BA9" w:rsidRPr="002805CF" w:rsidRDefault="00153BA9" w:rsidP="002805CF">
      <w:pPr>
        <w:spacing w:after="0" w:line="360" w:lineRule="auto"/>
        <w:ind w:left="567" w:hanging="567"/>
        <w:jc w:val="both"/>
        <w:rPr>
          <w:sz w:val="22"/>
          <w:szCs w:val="22"/>
          <w:lang w:val="id-ID"/>
        </w:rPr>
      </w:pPr>
      <w:r w:rsidRPr="002805CF">
        <w:rPr>
          <w:sz w:val="22"/>
          <w:szCs w:val="22"/>
          <w:lang w:val="id-ID"/>
        </w:rPr>
        <w:t xml:space="preserve">Surya, Ida Bagus Ketut. 2019. Pengaruh Religiusitas, Adversity Quotient, dan Lingkungan Kerja Non Fisik terhadap Stres Kerja. </w:t>
      </w:r>
      <w:r w:rsidRPr="002805CF">
        <w:rPr>
          <w:i/>
          <w:iCs/>
          <w:sz w:val="22"/>
          <w:szCs w:val="22"/>
          <w:lang w:val="id-ID"/>
        </w:rPr>
        <w:t>E-Jurnal Manajemen</w:t>
      </w:r>
      <w:r w:rsidRPr="002805CF">
        <w:rPr>
          <w:sz w:val="22"/>
          <w:szCs w:val="22"/>
          <w:lang w:val="id-ID"/>
        </w:rPr>
        <w:t>, 8(5): 3138-3165.</w:t>
      </w:r>
    </w:p>
    <w:p w14:paraId="75C9CC83" w14:textId="4E539BD5" w:rsidR="00153BA9" w:rsidRPr="002805CF" w:rsidRDefault="00153BA9" w:rsidP="002805CF">
      <w:pPr>
        <w:spacing w:after="0" w:line="360" w:lineRule="auto"/>
        <w:ind w:left="567" w:hanging="567"/>
        <w:jc w:val="both"/>
        <w:rPr>
          <w:sz w:val="22"/>
          <w:szCs w:val="22"/>
        </w:rPr>
      </w:pPr>
      <w:r w:rsidRPr="002805CF">
        <w:rPr>
          <w:sz w:val="22"/>
          <w:szCs w:val="22"/>
        </w:rPr>
        <w:t xml:space="preserve">Wadu, </w:t>
      </w:r>
      <w:proofErr w:type="spellStart"/>
      <w:r w:rsidRPr="002805CF">
        <w:rPr>
          <w:sz w:val="22"/>
          <w:szCs w:val="22"/>
        </w:rPr>
        <w:t>Lodovikus</w:t>
      </w:r>
      <w:proofErr w:type="spellEnd"/>
      <w:r w:rsidRPr="002805CF">
        <w:rPr>
          <w:sz w:val="22"/>
          <w:szCs w:val="22"/>
        </w:rPr>
        <w:t xml:space="preserve"> </w:t>
      </w:r>
      <w:proofErr w:type="spellStart"/>
      <w:r w:rsidRPr="002805CF">
        <w:rPr>
          <w:sz w:val="22"/>
          <w:szCs w:val="22"/>
        </w:rPr>
        <w:t>Bomans</w:t>
      </w:r>
      <w:proofErr w:type="spellEnd"/>
      <w:r w:rsidRPr="002805CF">
        <w:rPr>
          <w:sz w:val="22"/>
          <w:szCs w:val="22"/>
        </w:rPr>
        <w:t xml:space="preserve">. </w:t>
      </w:r>
      <w:r w:rsidR="0077248D" w:rsidRPr="002805CF">
        <w:rPr>
          <w:sz w:val="22"/>
          <w:szCs w:val="22"/>
        </w:rPr>
        <w:t xml:space="preserve">2015. </w:t>
      </w:r>
      <w:proofErr w:type="spellStart"/>
      <w:r w:rsidRPr="002805CF">
        <w:rPr>
          <w:sz w:val="22"/>
          <w:szCs w:val="22"/>
        </w:rPr>
        <w:t>Partisipasi</w:t>
      </w:r>
      <w:proofErr w:type="spellEnd"/>
      <w:r w:rsidRPr="002805CF">
        <w:rPr>
          <w:sz w:val="22"/>
          <w:szCs w:val="22"/>
        </w:rPr>
        <w:t xml:space="preserve"> Masyarakat </w:t>
      </w:r>
      <w:proofErr w:type="spellStart"/>
      <w:r w:rsidRPr="002805CF">
        <w:rPr>
          <w:sz w:val="22"/>
          <w:szCs w:val="22"/>
        </w:rPr>
        <w:t>dalam</w:t>
      </w:r>
      <w:proofErr w:type="spellEnd"/>
      <w:r w:rsidRPr="002805CF">
        <w:rPr>
          <w:sz w:val="22"/>
          <w:szCs w:val="22"/>
        </w:rPr>
        <w:t xml:space="preserve"> Pembangunan </w:t>
      </w:r>
      <w:proofErr w:type="spellStart"/>
      <w:r w:rsidRPr="002805CF">
        <w:rPr>
          <w:sz w:val="22"/>
          <w:szCs w:val="22"/>
        </w:rPr>
        <w:t>Berkelanjutan</w:t>
      </w:r>
      <w:proofErr w:type="spellEnd"/>
      <w:r w:rsidRPr="002805CF">
        <w:rPr>
          <w:sz w:val="22"/>
          <w:szCs w:val="22"/>
        </w:rPr>
        <w:t xml:space="preserve"> </w:t>
      </w:r>
      <w:proofErr w:type="spellStart"/>
      <w:r w:rsidRPr="002805CF">
        <w:rPr>
          <w:sz w:val="22"/>
          <w:szCs w:val="22"/>
        </w:rPr>
        <w:t>Bidang</w:t>
      </w:r>
      <w:proofErr w:type="spellEnd"/>
      <w:r w:rsidRPr="002805CF">
        <w:rPr>
          <w:sz w:val="22"/>
          <w:szCs w:val="22"/>
        </w:rPr>
        <w:t xml:space="preserve"> </w:t>
      </w:r>
      <w:proofErr w:type="spellStart"/>
      <w:r w:rsidRPr="002805CF">
        <w:rPr>
          <w:sz w:val="22"/>
          <w:szCs w:val="22"/>
        </w:rPr>
        <w:t>Kebudayaan</w:t>
      </w:r>
      <w:proofErr w:type="spellEnd"/>
      <w:r w:rsidRPr="002805CF">
        <w:rPr>
          <w:sz w:val="22"/>
          <w:szCs w:val="22"/>
        </w:rPr>
        <w:t xml:space="preserve">. </w:t>
      </w:r>
      <w:proofErr w:type="spellStart"/>
      <w:r w:rsidRPr="002805CF">
        <w:rPr>
          <w:i/>
          <w:iCs/>
          <w:sz w:val="22"/>
          <w:szCs w:val="22"/>
        </w:rPr>
        <w:t>Jurnal</w:t>
      </w:r>
      <w:proofErr w:type="spellEnd"/>
      <w:r w:rsidRPr="002805CF">
        <w:rPr>
          <w:i/>
          <w:iCs/>
          <w:sz w:val="22"/>
          <w:szCs w:val="22"/>
        </w:rPr>
        <w:t xml:space="preserve"> </w:t>
      </w:r>
      <w:proofErr w:type="spellStart"/>
      <w:r w:rsidRPr="002805CF">
        <w:rPr>
          <w:i/>
          <w:iCs/>
          <w:sz w:val="22"/>
          <w:szCs w:val="22"/>
        </w:rPr>
        <w:t>Ilmiah</w:t>
      </w:r>
      <w:proofErr w:type="spellEnd"/>
      <w:r w:rsidRPr="002805CF">
        <w:rPr>
          <w:i/>
          <w:iCs/>
          <w:sz w:val="22"/>
          <w:szCs w:val="22"/>
        </w:rPr>
        <w:t xml:space="preserve"> </w:t>
      </w:r>
      <w:proofErr w:type="spellStart"/>
      <w:r w:rsidRPr="002805CF">
        <w:rPr>
          <w:i/>
          <w:iCs/>
          <w:sz w:val="22"/>
          <w:szCs w:val="22"/>
        </w:rPr>
        <w:t>Mimbar</w:t>
      </w:r>
      <w:proofErr w:type="spellEnd"/>
      <w:r w:rsidRPr="002805CF">
        <w:rPr>
          <w:i/>
          <w:iCs/>
          <w:sz w:val="22"/>
          <w:szCs w:val="22"/>
        </w:rPr>
        <w:t xml:space="preserve"> </w:t>
      </w:r>
      <w:proofErr w:type="spellStart"/>
      <w:r w:rsidRPr="002805CF">
        <w:rPr>
          <w:i/>
          <w:iCs/>
          <w:sz w:val="22"/>
          <w:szCs w:val="22"/>
        </w:rPr>
        <w:t>Demokrasi</w:t>
      </w:r>
      <w:proofErr w:type="spellEnd"/>
      <w:r w:rsidRPr="002805CF">
        <w:rPr>
          <w:sz w:val="22"/>
          <w:szCs w:val="22"/>
        </w:rPr>
        <w:t>.</w:t>
      </w:r>
      <w:r w:rsidR="0077248D" w:rsidRPr="002805CF">
        <w:rPr>
          <w:sz w:val="22"/>
          <w:szCs w:val="22"/>
        </w:rPr>
        <w:t xml:space="preserve"> 15(2)</w:t>
      </w:r>
      <w:r w:rsidRPr="002805CF">
        <w:rPr>
          <w:sz w:val="22"/>
          <w:szCs w:val="22"/>
        </w:rPr>
        <w:t xml:space="preserve"> Volume 15, </w:t>
      </w:r>
      <w:proofErr w:type="spellStart"/>
      <w:r w:rsidRPr="002805CF">
        <w:rPr>
          <w:sz w:val="22"/>
          <w:szCs w:val="22"/>
        </w:rPr>
        <w:t>nomor</w:t>
      </w:r>
      <w:proofErr w:type="spellEnd"/>
      <w:r w:rsidRPr="002805CF">
        <w:rPr>
          <w:sz w:val="22"/>
          <w:szCs w:val="22"/>
        </w:rPr>
        <w:t xml:space="preserve"> 2, </w:t>
      </w:r>
      <w:proofErr w:type="spellStart"/>
      <w:r w:rsidRPr="002805CF">
        <w:rPr>
          <w:sz w:val="22"/>
          <w:szCs w:val="22"/>
        </w:rPr>
        <w:t>tahun</w:t>
      </w:r>
      <w:proofErr w:type="spellEnd"/>
      <w:r w:rsidRPr="002805CF">
        <w:rPr>
          <w:sz w:val="22"/>
          <w:szCs w:val="22"/>
        </w:rPr>
        <w:t xml:space="preserve"> 2015.</w:t>
      </w:r>
    </w:p>
    <w:p w14:paraId="5C003DB3" w14:textId="77777777" w:rsidR="00153BA9" w:rsidRPr="0082315F" w:rsidRDefault="00153BA9" w:rsidP="002805CF">
      <w:pPr>
        <w:spacing w:after="0" w:line="360" w:lineRule="auto"/>
        <w:ind w:left="567" w:hanging="567"/>
        <w:jc w:val="both"/>
        <w:rPr>
          <w:b/>
          <w:szCs w:val="24"/>
        </w:rPr>
      </w:pPr>
    </w:p>
    <w:p w14:paraId="624E6D73" w14:textId="77777777" w:rsidR="00153BA9" w:rsidRPr="0082315F" w:rsidRDefault="00153BA9" w:rsidP="002805CF">
      <w:pPr>
        <w:spacing w:after="0" w:line="360" w:lineRule="auto"/>
        <w:ind w:left="567" w:hanging="567"/>
        <w:jc w:val="both"/>
        <w:rPr>
          <w:b/>
          <w:szCs w:val="24"/>
          <w:lang w:val="id-ID"/>
        </w:rPr>
      </w:pPr>
    </w:p>
    <w:p w14:paraId="5A4BE242" w14:textId="77777777" w:rsidR="00153BA9" w:rsidRDefault="00153BA9" w:rsidP="00022AEC">
      <w:pPr>
        <w:spacing w:after="0" w:line="360" w:lineRule="auto"/>
        <w:ind w:left="567" w:hanging="567"/>
        <w:jc w:val="both"/>
        <w:rPr>
          <w:szCs w:val="24"/>
          <w:lang w:val="id-ID"/>
        </w:rPr>
      </w:pPr>
    </w:p>
    <w:sectPr w:rsidR="00153BA9" w:rsidSect="00807EBD">
      <w:pgSz w:w="11907" w:h="16839"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2986A" w14:textId="77777777" w:rsidR="00581247" w:rsidRDefault="00581247" w:rsidP="00E43087">
      <w:pPr>
        <w:spacing w:after="0" w:line="240" w:lineRule="auto"/>
      </w:pPr>
      <w:r>
        <w:separator/>
      </w:r>
    </w:p>
  </w:endnote>
  <w:endnote w:type="continuationSeparator" w:id="0">
    <w:p w14:paraId="1CF99626" w14:textId="77777777" w:rsidR="00581247" w:rsidRDefault="00581247" w:rsidP="00E4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002252"/>
      <w:docPartObj>
        <w:docPartGallery w:val="Page Numbers (Bottom of Page)"/>
        <w:docPartUnique/>
      </w:docPartObj>
    </w:sdtPr>
    <w:sdtEndPr>
      <w:rPr>
        <w:noProof/>
      </w:rPr>
    </w:sdtEndPr>
    <w:sdtContent>
      <w:p w14:paraId="12C43053" w14:textId="15C96CEF" w:rsidR="002805CF" w:rsidRDefault="002805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0D1B02" w14:textId="77777777" w:rsidR="002805CF" w:rsidRDefault="002805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74E29" w14:textId="77777777" w:rsidR="00581247" w:rsidRDefault="00581247" w:rsidP="00E43087">
      <w:pPr>
        <w:spacing w:after="0" w:line="240" w:lineRule="auto"/>
      </w:pPr>
      <w:r>
        <w:separator/>
      </w:r>
    </w:p>
  </w:footnote>
  <w:footnote w:type="continuationSeparator" w:id="0">
    <w:p w14:paraId="52C9B5DE" w14:textId="77777777" w:rsidR="00581247" w:rsidRDefault="00581247" w:rsidP="00E4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F5ECC"/>
    <w:multiLevelType w:val="hybridMultilevel"/>
    <w:tmpl w:val="E4C88B7A"/>
    <w:lvl w:ilvl="0" w:tplc="2032A8B6">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 w15:restartNumberingAfterBreak="0">
    <w:nsid w:val="74C73E13"/>
    <w:multiLevelType w:val="hybridMultilevel"/>
    <w:tmpl w:val="8A6260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EBD"/>
    <w:rsid w:val="00022AEC"/>
    <w:rsid w:val="00043E45"/>
    <w:rsid w:val="00143CB7"/>
    <w:rsid w:val="00153BA9"/>
    <w:rsid w:val="001C5806"/>
    <w:rsid w:val="00217F82"/>
    <w:rsid w:val="002805CF"/>
    <w:rsid w:val="00295425"/>
    <w:rsid w:val="002F352E"/>
    <w:rsid w:val="0032410D"/>
    <w:rsid w:val="00383B10"/>
    <w:rsid w:val="003A3BFE"/>
    <w:rsid w:val="003C50DA"/>
    <w:rsid w:val="003E21D9"/>
    <w:rsid w:val="005032AF"/>
    <w:rsid w:val="005170C7"/>
    <w:rsid w:val="00581247"/>
    <w:rsid w:val="005C27BC"/>
    <w:rsid w:val="00655EEA"/>
    <w:rsid w:val="006A6923"/>
    <w:rsid w:val="006B42B9"/>
    <w:rsid w:val="0077248D"/>
    <w:rsid w:val="00797FB5"/>
    <w:rsid w:val="00805ABE"/>
    <w:rsid w:val="00807EBD"/>
    <w:rsid w:val="008C31AA"/>
    <w:rsid w:val="008C469D"/>
    <w:rsid w:val="008D07FA"/>
    <w:rsid w:val="008E7F15"/>
    <w:rsid w:val="00957335"/>
    <w:rsid w:val="009E284F"/>
    <w:rsid w:val="00A0482D"/>
    <w:rsid w:val="00B66BAE"/>
    <w:rsid w:val="00CA3F79"/>
    <w:rsid w:val="00E43087"/>
    <w:rsid w:val="00ED7748"/>
    <w:rsid w:val="00EF25C5"/>
    <w:rsid w:val="00F660A4"/>
    <w:rsid w:val="00F72E1F"/>
    <w:rsid w:val="00F85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92566"/>
  <w15:chartTrackingRefBased/>
  <w15:docId w15:val="{EEECEDB7-A693-4C43-9E7B-ECAECE31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EBD"/>
    <w:rPr>
      <w:rFonts w:ascii="Times New Roman" w:hAnsi="Times New Roman" w:cs="Times New Roman"/>
      <w:sz w:val="24"/>
      <w:szCs w:val="30"/>
    </w:rPr>
  </w:style>
  <w:style w:type="paragraph" w:styleId="Heading1">
    <w:name w:val="heading 1"/>
    <w:basedOn w:val="Normal"/>
    <w:next w:val="Normal"/>
    <w:link w:val="Heading1Char"/>
    <w:uiPriority w:val="9"/>
    <w:qFormat/>
    <w:rsid w:val="00807EBD"/>
    <w:pPr>
      <w:keepNext/>
      <w:keepLines/>
      <w:spacing w:before="240" w:after="0" w:line="256" w:lineRule="auto"/>
      <w:jc w:val="center"/>
      <w:outlineLvl w:val="0"/>
    </w:pPr>
    <w:rPr>
      <w:rFonts w:eastAsiaTheme="majorEastAsia" w:cstheme="majorBidi"/>
      <w:b/>
      <w:sz w:val="3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EBD"/>
    <w:rPr>
      <w:rFonts w:ascii="Times New Roman" w:eastAsiaTheme="majorEastAsia" w:hAnsi="Times New Roman" w:cstheme="majorBidi"/>
      <w:b/>
      <w:sz w:val="30"/>
      <w:szCs w:val="32"/>
    </w:rPr>
  </w:style>
  <w:style w:type="character" w:styleId="Hyperlink">
    <w:name w:val="Hyperlink"/>
    <w:basedOn w:val="DefaultParagraphFont"/>
    <w:uiPriority w:val="99"/>
    <w:unhideWhenUsed/>
    <w:rsid w:val="00807EBD"/>
    <w:rPr>
      <w:color w:val="0563C1" w:themeColor="hyperlink"/>
      <w:u w:val="single"/>
    </w:rPr>
  </w:style>
  <w:style w:type="paragraph" w:styleId="ListParagraph">
    <w:name w:val="List Paragraph"/>
    <w:basedOn w:val="Normal"/>
    <w:uiPriority w:val="34"/>
    <w:qFormat/>
    <w:rsid w:val="00ED7748"/>
    <w:pPr>
      <w:ind w:left="720"/>
      <w:contextualSpacing/>
    </w:pPr>
  </w:style>
  <w:style w:type="paragraph" w:styleId="Bibliography">
    <w:name w:val="Bibliography"/>
    <w:basedOn w:val="Normal"/>
    <w:next w:val="Normal"/>
    <w:uiPriority w:val="37"/>
    <w:unhideWhenUsed/>
    <w:rsid w:val="00295425"/>
  </w:style>
  <w:style w:type="paragraph" w:styleId="Header">
    <w:name w:val="header"/>
    <w:basedOn w:val="Normal"/>
    <w:link w:val="HeaderChar"/>
    <w:uiPriority w:val="99"/>
    <w:unhideWhenUsed/>
    <w:rsid w:val="00E43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087"/>
    <w:rPr>
      <w:rFonts w:ascii="Times New Roman" w:hAnsi="Times New Roman" w:cs="Times New Roman"/>
      <w:sz w:val="24"/>
      <w:szCs w:val="30"/>
    </w:rPr>
  </w:style>
  <w:style w:type="paragraph" w:styleId="Footer">
    <w:name w:val="footer"/>
    <w:basedOn w:val="Normal"/>
    <w:link w:val="FooterChar"/>
    <w:uiPriority w:val="99"/>
    <w:unhideWhenUsed/>
    <w:rsid w:val="00E43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087"/>
    <w:rPr>
      <w:rFonts w:ascii="Times New Roman" w:hAnsi="Times New Roman" w:cs="Times New Roman"/>
      <w:sz w:val="24"/>
      <w:szCs w:val="30"/>
    </w:rPr>
  </w:style>
  <w:style w:type="table" w:styleId="TableGrid">
    <w:name w:val="Table Grid"/>
    <w:basedOn w:val="TableNormal"/>
    <w:uiPriority w:val="39"/>
    <w:rsid w:val="006B4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78786">
      <w:bodyDiv w:val="1"/>
      <w:marLeft w:val="0"/>
      <w:marRight w:val="0"/>
      <w:marTop w:val="0"/>
      <w:marBottom w:val="0"/>
      <w:divBdr>
        <w:top w:val="none" w:sz="0" w:space="0" w:color="auto"/>
        <w:left w:val="none" w:sz="0" w:space="0" w:color="auto"/>
        <w:bottom w:val="none" w:sz="0" w:space="0" w:color="auto"/>
        <w:right w:val="none" w:sz="0" w:space="0" w:color="auto"/>
      </w:divBdr>
    </w:div>
    <w:div w:id="899705911">
      <w:bodyDiv w:val="1"/>
      <w:marLeft w:val="0"/>
      <w:marRight w:val="0"/>
      <w:marTop w:val="0"/>
      <w:marBottom w:val="0"/>
      <w:divBdr>
        <w:top w:val="none" w:sz="0" w:space="0" w:color="auto"/>
        <w:left w:val="none" w:sz="0" w:space="0" w:color="auto"/>
        <w:bottom w:val="none" w:sz="0" w:space="0" w:color="auto"/>
        <w:right w:val="none" w:sz="0" w:space="0" w:color="auto"/>
      </w:divBdr>
    </w:div>
    <w:div w:id="1710497479">
      <w:bodyDiv w:val="1"/>
      <w:marLeft w:val="0"/>
      <w:marRight w:val="0"/>
      <w:marTop w:val="0"/>
      <w:marBottom w:val="0"/>
      <w:divBdr>
        <w:top w:val="none" w:sz="0" w:space="0" w:color="auto"/>
        <w:left w:val="none" w:sz="0" w:space="0" w:color="auto"/>
        <w:bottom w:val="none" w:sz="0" w:space="0" w:color="auto"/>
        <w:right w:val="none" w:sz="0" w:space="0" w:color="auto"/>
      </w:divBdr>
    </w:div>
    <w:div w:id="1734699712">
      <w:bodyDiv w:val="1"/>
      <w:marLeft w:val="0"/>
      <w:marRight w:val="0"/>
      <w:marTop w:val="0"/>
      <w:marBottom w:val="0"/>
      <w:divBdr>
        <w:top w:val="none" w:sz="0" w:space="0" w:color="auto"/>
        <w:left w:val="none" w:sz="0" w:space="0" w:color="auto"/>
        <w:bottom w:val="none" w:sz="0" w:space="0" w:color="auto"/>
        <w:right w:val="none" w:sz="0" w:space="0" w:color="auto"/>
      </w:divBdr>
    </w:div>
    <w:div w:id="1935740889">
      <w:bodyDiv w:val="1"/>
      <w:marLeft w:val="0"/>
      <w:marRight w:val="0"/>
      <w:marTop w:val="0"/>
      <w:marBottom w:val="0"/>
      <w:divBdr>
        <w:top w:val="none" w:sz="0" w:space="0" w:color="auto"/>
        <w:left w:val="none" w:sz="0" w:space="0" w:color="auto"/>
        <w:bottom w:val="none" w:sz="0" w:space="0" w:color="auto"/>
        <w:right w:val="none" w:sz="0" w:space="0" w:color="auto"/>
      </w:divBdr>
    </w:div>
    <w:div w:id="206406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hanesboro@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ahyu@mercubuana-yogy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b:Tag>Muk</b:Tag>
    <b:SourceType>Book</b:SourceType>
    <b:Guid>{BE19C7A0-DBC9-4701-8C92-FD37E2C2A627}</b:Guid>
    <b:Author>
      <b:Author>
        <b:NameList>
          <b:Person>
            <b:Last>Mukaromah</b:Last>
            <b:First>A</b:First>
          </b:Person>
        </b:NameList>
      </b:Author>
    </b:Author>
    <b:RefOrder>1</b:RefOrder>
  </b:Source>
</b:Sources>
</file>

<file path=customXml/itemProps1.xml><?xml version="1.0" encoding="utf-8"?>
<ds:datastoreItem xmlns:ds="http://schemas.openxmlformats.org/officeDocument/2006/customXml" ds:itemID="{AAF8C827-8AFF-457F-B2F6-114805B5F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12</Pages>
  <Words>4417</Words>
  <Characters>25182</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hans hayon</cp:lastModifiedBy>
  <cp:revision>21</cp:revision>
  <dcterms:created xsi:type="dcterms:W3CDTF">2021-10-20T06:08:00Z</dcterms:created>
  <dcterms:modified xsi:type="dcterms:W3CDTF">2021-11-16T08:27:00Z</dcterms:modified>
</cp:coreProperties>
</file>