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37" w:rsidRPr="006E21B9" w:rsidRDefault="006B6C37" w:rsidP="006E21B9">
      <w:pPr>
        <w:spacing w:line="240" w:lineRule="auto"/>
        <w:contextualSpacing/>
        <w:jc w:val="center"/>
        <w:rPr>
          <w:rFonts w:ascii="Arial" w:hAnsi="Arial" w:cs="Arial"/>
          <w:b/>
          <w:i/>
          <w:sz w:val="20"/>
          <w:szCs w:val="20"/>
        </w:rPr>
      </w:pPr>
      <w:r w:rsidRPr="006E21B9">
        <w:rPr>
          <w:rFonts w:ascii="Arial" w:hAnsi="Arial" w:cs="Arial"/>
          <w:b/>
          <w:sz w:val="20"/>
          <w:szCs w:val="20"/>
        </w:rPr>
        <w:t xml:space="preserve">PRODUKTIVITAS RUMPUT RAJA </w:t>
      </w:r>
      <w:r w:rsidRPr="006E21B9">
        <w:rPr>
          <w:rFonts w:ascii="Arial" w:hAnsi="Arial" w:cs="Arial"/>
          <w:b/>
          <w:i/>
          <w:sz w:val="20"/>
          <w:szCs w:val="20"/>
        </w:rPr>
        <w:t>(Pennisetum purpu</w:t>
      </w:r>
      <w:r w:rsidRPr="006E21B9">
        <w:rPr>
          <w:rFonts w:ascii="Arial" w:hAnsi="Arial" w:cs="Arial"/>
          <w:b/>
          <w:i/>
          <w:sz w:val="20"/>
          <w:szCs w:val="20"/>
          <w:lang w:val="id-ID"/>
        </w:rPr>
        <w:t>reo</w:t>
      </w:r>
      <w:r w:rsidRPr="006E21B9">
        <w:rPr>
          <w:rFonts w:ascii="Arial" w:hAnsi="Arial" w:cs="Arial"/>
          <w:b/>
          <w:i/>
          <w:sz w:val="20"/>
          <w:szCs w:val="20"/>
        </w:rPr>
        <w:t>phoides)</w:t>
      </w:r>
    </w:p>
    <w:p w:rsidR="006B6C37" w:rsidRPr="006E21B9" w:rsidRDefault="006B6C37" w:rsidP="006E21B9">
      <w:pPr>
        <w:spacing w:line="240" w:lineRule="auto"/>
        <w:contextualSpacing/>
        <w:jc w:val="center"/>
        <w:rPr>
          <w:rFonts w:ascii="Arial" w:hAnsi="Arial" w:cs="Arial"/>
          <w:b/>
          <w:sz w:val="20"/>
          <w:szCs w:val="20"/>
        </w:rPr>
      </w:pPr>
      <w:r w:rsidRPr="006E21B9">
        <w:rPr>
          <w:rFonts w:ascii="Arial" w:hAnsi="Arial" w:cs="Arial"/>
          <w:b/>
          <w:i/>
          <w:sz w:val="20"/>
          <w:szCs w:val="20"/>
        </w:rPr>
        <w:t xml:space="preserve"> </w:t>
      </w:r>
      <w:r w:rsidRPr="006E21B9">
        <w:rPr>
          <w:rFonts w:ascii="Arial" w:hAnsi="Arial" w:cs="Arial"/>
          <w:b/>
          <w:sz w:val="20"/>
          <w:szCs w:val="20"/>
        </w:rPr>
        <w:t xml:space="preserve">YANG DIPUPUK DENGAN BOKASHI JONGA - JONGA </w:t>
      </w:r>
    </w:p>
    <w:p w:rsidR="006B6C37" w:rsidRPr="006E21B9" w:rsidRDefault="006B6C37" w:rsidP="006E21B9">
      <w:pPr>
        <w:spacing w:line="240" w:lineRule="auto"/>
        <w:contextualSpacing/>
        <w:jc w:val="center"/>
        <w:rPr>
          <w:rFonts w:ascii="Arial" w:hAnsi="Arial" w:cs="Arial"/>
          <w:b/>
          <w:sz w:val="20"/>
          <w:szCs w:val="20"/>
          <w:lang w:val="id-ID"/>
        </w:rPr>
      </w:pPr>
      <w:r w:rsidRPr="006E21B9">
        <w:rPr>
          <w:rFonts w:ascii="Arial" w:hAnsi="Arial" w:cs="Arial"/>
          <w:b/>
          <w:sz w:val="20"/>
          <w:szCs w:val="20"/>
        </w:rPr>
        <w:t>PADA DOSIS YANG BERBEDA</w:t>
      </w:r>
    </w:p>
    <w:p w:rsidR="006B6C37" w:rsidRPr="006E21B9" w:rsidRDefault="006B6C37" w:rsidP="006E21B9">
      <w:pPr>
        <w:spacing w:line="240" w:lineRule="auto"/>
        <w:contextualSpacing/>
        <w:jc w:val="center"/>
        <w:rPr>
          <w:rFonts w:ascii="Arial" w:hAnsi="Arial" w:cs="Arial"/>
          <w:b/>
          <w:sz w:val="20"/>
          <w:szCs w:val="20"/>
          <w:lang w:val="id-ID"/>
        </w:rPr>
      </w:pPr>
    </w:p>
    <w:p w:rsidR="006B6C37" w:rsidRPr="006E21B9" w:rsidRDefault="006B6C37" w:rsidP="006E21B9">
      <w:pPr>
        <w:spacing w:line="240" w:lineRule="auto"/>
        <w:contextualSpacing/>
        <w:jc w:val="center"/>
        <w:rPr>
          <w:rFonts w:ascii="Arial" w:hAnsi="Arial" w:cs="Arial"/>
          <w:sz w:val="20"/>
          <w:szCs w:val="20"/>
          <w:lang w:val="id-ID"/>
        </w:rPr>
      </w:pPr>
      <w:r w:rsidRPr="006E21B9">
        <w:rPr>
          <w:rFonts w:ascii="Arial" w:hAnsi="Arial" w:cs="Arial"/>
          <w:sz w:val="20"/>
          <w:szCs w:val="20"/>
          <w:lang w:val="id-ID"/>
        </w:rPr>
        <w:t>Jatmiko, Ir. Niken Astuti M.P dan Ir. Nur Rasminati M.P</w:t>
      </w:r>
    </w:p>
    <w:p w:rsidR="006B6C37" w:rsidRPr="006E21B9" w:rsidRDefault="006B6C37" w:rsidP="006E21B9">
      <w:pPr>
        <w:spacing w:line="240" w:lineRule="auto"/>
        <w:contextualSpacing/>
        <w:jc w:val="center"/>
        <w:rPr>
          <w:rFonts w:ascii="Arial" w:hAnsi="Arial" w:cs="Arial"/>
          <w:sz w:val="20"/>
          <w:szCs w:val="20"/>
          <w:lang w:val="id-ID"/>
        </w:rPr>
      </w:pPr>
      <w:r w:rsidRPr="006E21B9">
        <w:rPr>
          <w:rFonts w:ascii="Arial" w:hAnsi="Arial" w:cs="Arial"/>
          <w:sz w:val="20"/>
          <w:szCs w:val="20"/>
          <w:lang w:val="id-ID"/>
        </w:rPr>
        <w:t>Prodi Peternakan, Fak Agroindustri, Univ Mercu Buana Yogyakarta</w:t>
      </w:r>
    </w:p>
    <w:p w:rsidR="006B6C37" w:rsidRPr="006E21B9" w:rsidRDefault="006B6C37" w:rsidP="006E21B9">
      <w:pPr>
        <w:spacing w:after="0" w:line="240" w:lineRule="auto"/>
        <w:jc w:val="center"/>
        <w:rPr>
          <w:rFonts w:ascii="Arial" w:hAnsi="Arial" w:cs="Arial"/>
          <w:b/>
          <w:sz w:val="20"/>
          <w:szCs w:val="20"/>
          <w:u w:val="single"/>
          <w:lang w:val="id-ID"/>
        </w:rPr>
      </w:pPr>
    </w:p>
    <w:p w:rsidR="006B6C37" w:rsidRDefault="006B6C37" w:rsidP="006E21B9">
      <w:pPr>
        <w:spacing w:after="0" w:line="240" w:lineRule="auto"/>
        <w:jc w:val="center"/>
        <w:rPr>
          <w:rFonts w:ascii="Arial" w:hAnsi="Arial" w:cs="Arial"/>
          <w:b/>
          <w:sz w:val="20"/>
          <w:szCs w:val="20"/>
          <w:lang w:val="id-ID"/>
        </w:rPr>
      </w:pPr>
      <w:r w:rsidRPr="006E21B9">
        <w:rPr>
          <w:rFonts w:ascii="Arial" w:hAnsi="Arial" w:cs="Arial"/>
          <w:b/>
          <w:sz w:val="20"/>
          <w:szCs w:val="20"/>
          <w:lang w:val="id-ID"/>
        </w:rPr>
        <w:t>INTISARI*)</w:t>
      </w:r>
    </w:p>
    <w:p w:rsidR="00917E8A" w:rsidRPr="006E21B9" w:rsidRDefault="00917E8A" w:rsidP="006E21B9">
      <w:pPr>
        <w:spacing w:after="0" w:line="240" w:lineRule="auto"/>
        <w:jc w:val="center"/>
        <w:rPr>
          <w:rFonts w:ascii="Arial" w:hAnsi="Arial" w:cs="Arial"/>
          <w:b/>
          <w:sz w:val="20"/>
          <w:szCs w:val="20"/>
          <w:lang w:val="id-ID"/>
        </w:rPr>
      </w:pPr>
    </w:p>
    <w:p w:rsidR="006B6C37" w:rsidRPr="006E21B9" w:rsidRDefault="006B6C37"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ab/>
        <w:t xml:space="preserve">Tujuan dari penelitian ini adalah untuk mengetahui pengaruh pupuk bokashi Jonga-jonga terhadap produktivitas rumput King Grass </w:t>
      </w:r>
      <w:r w:rsidRPr="006E21B9">
        <w:rPr>
          <w:rFonts w:ascii="Arial" w:hAnsi="Arial" w:cs="Arial"/>
          <w:i/>
          <w:sz w:val="20"/>
          <w:szCs w:val="20"/>
          <w:lang w:val="id-ID"/>
        </w:rPr>
        <w:t xml:space="preserve">(Pennisetum purpureopoides). </w:t>
      </w:r>
      <w:r w:rsidRPr="006E21B9">
        <w:rPr>
          <w:rFonts w:ascii="Arial" w:hAnsi="Arial" w:cs="Arial"/>
          <w:sz w:val="20"/>
          <w:szCs w:val="20"/>
          <w:lang w:val="id-ID"/>
        </w:rPr>
        <w:t xml:space="preserve">Penelitian ini dilaksanakan tanggal 8 September sampai dengan tanggal 7 November 2019 di UPT Teaching Farm Fakultas Agroindustri Universitas Mercu Buana Yogyakarta yang terletak di Gunungbulu, Bandut Lor, Argorejo, Sedayu, Bantul dan dilanjutkan di Laboratorium Nutrisi Fakultas Agroindustri Universitas Mercu Buana Yogyakarta. Penelitian ini dirancang dengan menggunakan Rancangan Acak Lengkap (RAL) pola searah. Penelitian terdiri dari 4 taraf perlakuan dan 3 kali ulangan yang masing-masing adalah P0: kontrol (pupuk urea dosis 200 kg/ha), P1: pupuk bokashi dosis 200 kg urea, P2: pupuk bokashi dosis 300 kg urea, P3: pupuk bokashi dosis 400 kg urea. Variabel yang diukur meliputi jumlah anakan, tinggi tanaman, jumlah daun, diameter batang, produksi berat segar dan produksi berat kering. Data dianalisis menggunakan </w:t>
      </w:r>
      <w:r w:rsidRPr="006E21B9">
        <w:rPr>
          <w:rFonts w:ascii="Arial" w:hAnsi="Arial" w:cs="Arial"/>
          <w:i/>
          <w:sz w:val="20"/>
          <w:szCs w:val="20"/>
          <w:lang w:val="id-ID"/>
        </w:rPr>
        <w:t>Analysis of Variance</w:t>
      </w:r>
      <w:r w:rsidRPr="006E21B9">
        <w:rPr>
          <w:rFonts w:ascii="Arial" w:hAnsi="Arial" w:cs="Arial"/>
          <w:sz w:val="20"/>
          <w:szCs w:val="20"/>
          <w:lang w:val="id-ID"/>
        </w:rPr>
        <w:t xml:space="preserve"> (ANOVA), jika ada perbedaan nyata dilanjutkan dengan uji </w:t>
      </w:r>
      <w:r w:rsidRPr="006E21B9">
        <w:rPr>
          <w:rFonts w:ascii="Arial" w:hAnsi="Arial" w:cs="Arial"/>
          <w:i/>
          <w:sz w:val="20"/>
          <w:szCs w:val="20"/>
          <w:lang w:val="id-ID"/>
        </w:rPr>
        <w:t>Duncan’s New Multiple Range Test</w:t>
      </w:r>
      <w:r w:rsidRPr="006E21B9">
        <w:rPr>
          <w:rFonts w:ascii="Arial" w:hAnsi="Arial" w:cs="Arial"/>
          <w:sz w:val="20"/>
          <w:szCs w:val="20"/>
          <w:lang w:val="id-ID"/>
        </w:rPr>
        <w:t xml:space="preserve"> (DMRT). Berdasarkan analisis variansi diketahui bahwa pupuk bokashi jonga-jonga berpengaruh nyata (P&lt;0,05) terhadap jumlah anakan, tinggi tanaman, jumlah daun, diameter batang, produksi berat segar dan produksi berat kering. Berdasarkan hasil uji DMRT diketahui bahwa perlakuan P3 dengan pupuk bokashi jonga-jonga dosis 400 kg urea menunjukkan hasil terbaik dibandingkan dengan perlakuan yang lainnya. Dari hasil penelitian dapat disimpulkan bahwa penambahan pupuk bokashi Jonga-jonga dengan dosis 400 kg urea menghasilkan produktivitas rumput King Grass terbaik.</w:t>
      </w:r>
    </w:p>
    <w:p w:rsidR="006B6C37" w:rsidRPr="006E21B9" w:rsidRDefault="006B6C37" w:rsidP="006E21B9">
      <w:pPr>
        <w:spacing w:after="0" w:line="240" w:lineRule="auto"/>
        <w:jc w:val="both"/>
        <w:rPr>
          <w:rFonts w:ascii="Arial" w:hAnsi="Arial" w:cs="Arial"/>
          <w:sz w:val="20"/>
          <w:szCs w:val="20"/>
          <w:lang w:val="id-ID"/>
        </w:rPr>
      </w:pPr>
    </w:p>
    <w:p w:rsidR="006B6C37" w:rsidRPr="006E21B9" w:rsidRDefault="006B6C37"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 xml:space="preserve">Kata kunci: </w:t>
      </w:r>
      <w:r w:rsidRPr="006E21B9">
        <w:rPr>
          <w:rFonts w:ascii="Arial" w:hAnsi="Arial" w:cs="Arial"/>
          <w:i/>
          <w:sz w:val="20"/>
          <w:szCs w:val="20"/>
          <w:lang w:val="id-ID"/>
        </w:rPr>
        <w:t>Pennisetum purpureopoides</w:t>
      </w:r>
      <w:r w:rsidRPr="006E21B9">
        <w:rPr>
          <w:rFonts w:ascii="Arial" w:hAnsi="Arial" w:cs="Arial"/>
          <w:sz w:val="20"/>
          <w:szCs w:val="20"/>
          <w:lang w:val="id-ID"/>
        </w:rPr>
        <w:t>, produktivitas,</w:t>
      </w:r>
      <w:r w:rsidRPr="006E21B9">
        <w:rPr>
          <w:rFonts w:ascii="Arial" w:hAnsi="Arial" w:cs="Arial"/>
          <w:i/>
          <w:sz w:val="20"/>
          <w:szCs w:val="20"/>
          <w:lang w:val="id-ID"/>
        </w:rPr>
        <w:t xml:space="preserve"> </w:t>
      </w:r>
      <w:r w:rsidRPr="006E21B9">
        <w:rPr>
          <w:rFonts w:ascii="Arial" w:hAnsi="Arial" w:cs="Arial"/>
          <w:sz w:val="20"/>
          <w:szCs w:val="20"/>
          <w:lang w:val="id-ID"/>
        </w:rPr>
        <w:t>pupuk bokashi Jonga-</w:t>
      </w:r>
    </w:p>
    <w:p w:rsidR="00AF4462" w:rsidRPr="006E21B9" w:rsidRDefault="006B6C37" w:rsidP="006E21B9">
      <w:pPr>
        <w:spacing w:line="240" w:lineRule="auto"/>
        <w:rPr>
          <w:rFonts w:ascii="Arial" w:hAnsi="Arial" w:cs="Arial"/>
          <w:sz w:val="20"/>
          <w:szCs w:val="20"/>
          <w:lang w:val="id-ID"/>
        </w:rPr>
      </w:pPr>
      <w:r w:rsidRPr="006E21B9">
        <w:rPr>
          <w:rFonts w:ascii="Arial" w:hAnsi="Arial" w:cs="Arial"/>
          <w:sz w:val="20"/>
          <w:szCs w:val="20"/>
          <w:lang w:val="id-ID"/>
        </w:rPr>
        <w:t xml:space="preserve">        jonga.</w:t>
      </w:r>
    </w:p>
    <w:p w:rsidR="006B6C37" w:rsidRDefault="006B6C37" w:rsidP="006E21B9">
      <w:pPr>
        <w:spacing w:after="0" w:line="240" w:lineRule="auto"/>
        <w:jc w:val="center"/>
        <w:rPr>
          <w:rFonts w:ascii="Arial" w:hAnsi="Arial" w:cs="Arial"/>
          <w:b/>
          <w:sz w:val="20"/>
          <w:szCs w:val="20"/>
          <w:lang w:val="id-ID"/>
        </w:rPr>
      </w:pPr>
      <w:r w:rsidRPr="006E21B9">
        <w:rPr>
          <w:rFonts w:ascii="Arial" w:hAnsi="Arial" w:cs="Arial"/>
          <w:b/>
          <w:sz w:val="20"/>
          <w:szCs w:val="20"/>
          <w:lang w:val="id-ID"/>
        </w:rPr>
        <w:t>ABSTRACT*)</w:t>
      </w:r>
    </w:p>
    <w:p w:rsidR="00917E8A" w:rsidRPr="006E21B9" w:rsidRDefault="00917E8A" w:rsidP="006E21B9">
      <w:pPr>
        <w:spacing w:after="0" w:line="240" w:lineRule="auto"/>
        <w:jc w:val="center"/>
        <w:rPr>
          <w:rFonts w:ascii="Arial" w:hAnsi="Arial" w:cs="Arial"/>
          <w:b/>
          <w:sz w:val="20"/>
          <w:szCs w:val="20"/>
          <w:lang w:val="id-ID"/>
        </w:rPr>
      </w:pPr>
    </w:p>
    <w:p w:rsidR="00917E8A" w:rsidRDefault="006B6C37" w:rsidP="00917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id-ID" w:eastAsia="id-ID"/>
        </w:rPr>
      </w:pPr>
      <w:r w:rsidRPr="006E21B9">
        <w:rPr>
          <w:rFonts w:ascii="Arial" w:eastAsia="Times New Roman" w:hAnsi="Arial" w:cs="Arial"/>
          <w:sz w:val="20"/>
          <w:szCs w:val="20"/>
          <w:lang w:val="id-ID" w:eastAsia="id-ID"/>
        </w:rPr>
        <w:tab/>
        <w:t xml:space="preserve">The objective of research was to know the effect of giving bokashi compost on the productivity of King Grass </w:t>
      </w:r>
      <w:r w:rsidRPr="006E21B9">
        <w:rPr>
          <w:rFonts w:ascii="Arial" w:eastAsia="Times New Roman" w:hAnsi="Arial" w:cs="Arial"/>
          <w:i/>
          <w:sz w:val="20"/>
          <w:szCs w:val="20"/>
          <w:lang w:val="id-ID" w:eastAsia="id-ID"/>
        </w:rPr>
        <w:t xml:space="preserve">(Pennisetum purpureopoides). </w:t>
      </w:r>
      <w:r w:rsidRPr="006E21B9">
        <w:rPr>
          <w:rFonts w:ascii="Arial" w:eastAsia="Times New Roman" w:hAnsi="Arial" w:cs="Arial"/>
          <w:sz w:val="20"/>
          <w:szCs w:val="20"/>
          <w:lang w:val="id-ID" w:eastAsia="id-ID"/>
        </w:rPr>
        <w:t>This research was conducted on September 8, until November 7, 2019 at the Teaching Farm Faculty of Agroindustry, Mercu Buana University, Yogyakarta, located in Gunungbulu, Bandut Lor, Argorejo, Sedayu, Bantul and continued at the Nutrition Laboratory of the Faculty of Agroindustry, Mercu Buana University, Yogyakarta. This study was designed using a Completely Randomized Design (CRD) of one way pattern. The study consisted of 4 treatment levels and 3 replications, each of which was P0: control (urea fertilizer 200 kg / ha), P1: bokashi fertilizer dose 200 kg urea, P2: bokashi fertilizer dose 300 kg urea, P3: bokashi fertilizer dose of 400 kg of urea. Variables measured included number of tillers, plant height, number of leaves, stem diameter, production of fresh weight and dry weight production. Data were analyzed using Analysis of Variance (ANOVA), if there were real differences followed by Duncan's New Multiple Range Test (DMRT). Based on the analysis of variance it is known that bokashi jonga-jonga fertilizer has a affeeted (P &lt;0.05) on the number of tillers, plant height, number of leaves, stem diameter, fresh weight production and dry weight production. Based on the DMRT test results it is known that the P3 treatment with bokashi jonga-jonga fertilizer dose of 400 kg urea showed the best results compared to other treatments. From the results of this study concluded that the addition of bokashi jonga-jonga fertilizer with a dose of 400 kg of urea produced the best productivity of King Grass.</w:t>
      </w:r>
    </w:p>
    <w:p w:rsidR="00917E8A" w:rsidRPr="006E21B9" w:rsidRDefault="00917E8A" w:rsidP="00917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id-ID" w:eastAsia="id-ID"/>
        </w:rPr>
      </w:pPr>
    </w:p>
    <w:p w:rsidR="006B6C37" w:rsidRPr="006E21B9" w:rsidRDefault="006B6C37" w:rsidP="006E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id-ID" w:eastAsia="id-ID"/>
        </w:rPr>
      </w:pPr>
      <w:r w:rsidRPr="006E21B9">
        <w:rPr>
          <w:rFonts w:ascii="Arial" w:eastAsia="Times New Roman" w:hAnsi="Arial" w:cs="Arial"/>
          <w:sz w:val="20"/>
          <w:szCs w:val="20"/>
          <w:lang w:val="id-ID" w:eastAsia="id-ID"/>
        </w:rPr>
        <w:t>Keywords: Pennisetum purpureopoides, productivity, bokashi fertilizer Jonga-</w:t>
      </w:r>
    </w:p>
    <w:p w:rsidR="006B6C37" w:rsidRPr="006E21B9" w:rsidRDefault="006B6C37" w:rsidP="006E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id-ID" w:eastAsia="id-ID"/>
        </w:rPr>
      </w:pPr>
      <w:r w:rsidRPr="006E21B9">
        <w:rPr>
          <w:rFonts w:ascii="Arial" w:eastAsia="Times New Roman" w:hAnsi="Arial" w:cs="Arial"/>
          <w:sz w:val="20"/>
          <w:szCs w:val="20"/>
          <w:lang w:val="id-ID" w:eastAsia="id-ID"/>
        </w:rPr>
        <w:tab/>
        <w:t xml:space="preserve">    jonga</w:t>
      </w:r>
      <w:r w:rsidRPr="006E21B9">
        <w:rPr>
          <w:rFonts w:ascii="Arial" w:hAnsi="Arial" w:cs="Arial"/>
          <w:noProof/>
          <w:sz w:val="20"/>
          <w:szCs w:val="20"/>
          <w:lang w:val="id-ID" w:eastAsia="id-ID"/>
        </w:rPr>
        <mc:AlternateContent>
          <mc:Choice Requires="wps">
            <w:drawing>
              <wp:anchor distT="0" distB="0" distL="114300" distR="114300" simplePos="0" relativeHeight="251659264" behindDoc="0" locked="0" layoutInCell="1" allowOverlap="1" wp14:anchorId="70EF9B99" wp14:editId="333122DC">
                <wp:simplePos x="0" y="0"/>
                <wp:positionH relativeFrom="column">
                  <wp:posOffset>13970</wp:posOffset>
                </wp:positionH>
                <wp:positionV relativeFrom="paragraph">
                  <wp:posOffset>294640</wp:posOffset>
                </wp:positionV>
                <wp:extent cx="502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3.2pt" to="397.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" strokecolor="black [3040]"/>
            </w:pict>
          </mc:Fallback>
        </mc:AlternateContent>
      </w:r>
    </w:p>
    <w:p w:rsidR="006B6C37" w:rsidRPr="006E21B9" w:rsidRDefault="006B6C37" w:rsidP="006E21B9">
      <w:pPr>
        <w:spacing w:line="240" w:lineRule="auto"/>
        <w:rPr>
          <w:rFonts w:ascii="Arial" w:hAnsi="Arial" w:cs="Arial"/>
          <w:sz w:val="20"/>
          <w:szCs w:val="20"/>
          <w:lang w:val="id-ID"/>
        </w:rPr>
      </w:pPr>
    </w:p>
    <w:p w:rsidR="006B6C37" w:rsidRPr="006E21B9" w:rsidRDefault="006B6C37" w:rsidP="006E21B9">
      <w:pPr>
        <w:spacing w:line="240" w:lineRule="auto"/>
        <w:rPr>
          <w:rFonts w:ascii="Arial" w:hAnsi="Arial" w:cs="Arial"/>
          <w:b/>
          <w:sz w:val="20"/>
          <w:szCs w:val="20"/>
          <w:lang w:val="id-ID"/>
        </w:rPr>
        <w:sectPr w:rsidR="006B6C37" w:rsidRPr="006E21B9" w:rsidSect="006E21B9">
          <w:pgSz w:w="11907" w:h="16839" w:code="9"/>
          <w:pgMar w:top="2268" w:right="1701" w:bottom="1701" w:left="2268" w:header="1191" w:footer="720" w:gutter="0"/>
          <w:cols w:space="720"/>
          <w:titlePg/>
          <w:docGrid w:linePitch="360"/>
        </w:sectPr>
      </w:pPr>
    </w:p>
    <w:p w:rsidR="006B6C37" w:rsidRPr="006E21B9" w:rsidRDefault="006B6C37" w:rsidP="006E21B9">
      <w:pPr>
        <w:spacing w:line="240" w:lineRule="auto"/>
        <w:rPr>
          <w:rFonts w:ascii="Arial" w:hAnsi="Arial" w:cs="Arial"/>
          <w:b/>
          <w:sz w:val="20"/>
          <w:szCs w:val="20"/>
          <w:lang w:val="id-ID"/>
        </w:rPr>
      </w:pPr>
      <w:r w:rsidRPr="006E21B9">
        <w:rPr>
          <w:rFonts w:ascii="Arial" w:hAnsi="Arial" w:cs="Arial"/>
          <w:b/>
          <w:sz w:val="20"/>
          <w:szCs w:val="20"/>
          <w:lang w:val="id-ID"/>
        </w:rPr>
        <w:lastRenderedPageBreak/>
        <w:t>Pendahuluan</w:t>
      </w:r>
    </w:p>
    <w:p w:rsidR="006B6C37" w:rsidRPr="006E21B9" w:rsidRDefault="006B6C37" w:rsidP="006E21B9">
      <w:pPr>
        <w:spacing w:after="0" w:line="240" w:lineRule="auto"/>
        <w:ind w:firstLine="720"/>
        <w:jc w:val="both"/>
        <w:rPr>
          <w:rFonts w:ascii="Arial" w:hAnsi="Arial" w:cs="Arial"/>
          <w:sz w:val="20"/>
          <w:szCs w:val="20"/>
        </w:rPr>
      </w:pPr>
      <w:proofErr w:type="gramStart"/>
      <w:r w:rsidRPr="006E21B9">
        <w:rPr>
          <w:rFonts w:ascii="Arial" w:hAnsi="Arial" w:cs="Arial"/>
          <w:sz w:val="20"/>
          <w:szCs w:val="20"/>
        </w:rPr>
        <w:t>Pembangunan sektor peternakan merupakan bagian dari pembangunan pertanian yang memiliki arti penting bagi ketahanan pangan dan upaya peningkatan kualitas sumber daya manusia Indonesia.</w:t>
      </w:r>
      <w:proofErr w:type="gramEnd"/>
      <w:r w:rsidRPr="006E21B9">
        <w:rPr>
          <w:rFonts w:ascii="Arial" w:hAnsi="Arial" w:cs="Arial"/>
          <w:sz w:val="20"/>
          <w:szCs w:val="20"/>
        </w:rPr>
        <w:t xml:space="preserve"> Kualitas sumberdaya manusia tercermin dari tingkat konsumsi </w:t>
      </w:r>
      <w:proofErr w:type="gramStart"/>
      <w:r w:rsidRPr="006E21B9">
        <w:rPr>
          <w:rFonts w:ascii="Arial" w:hAnsi="Arial" w:cs="Arial"/>
          <w:sz w:val="20"/>
          <w:szCs w:val="20"/>
        </w:rPr>
        <w:t>akan</w:t>
      </w:r>
      <w:proofErr w:type="gramEnd"/>
      <w:r w:rsidRPr="006E21B9">
        <w:rPr>
          <w:rFonts w:ascii="Arial" w:hAnsi="Arial" w:cs="Arial"/>
          <w:sz w:val="20"/>
          <w:szCs w:val="20"/>
        </w:rPr>
        <w:t xml:space="preserve"> protein hewani yang sangat menentukan tingkat kecerdasan suatu bangsa karena kandungan asam aminonya lengkap dan tidak dapat tergantikan (</w:t>
      </w:r>
      <w:r w:rsidRPr="006E21B9">
        <w:rPr>
          <w:rFonts w:ascii="Arial" w:hAnsi="Arial" w:cs="Arial"/>
          <w:i/>
          <w:iCs/>
          <w:sz w:val="20"/>
          <w:szCs w:val="20"/>
        </w:rPr>
        <w:t>irreversible</w:t>
      </w:r>
      <w:r w:rsidRPr="006E21B9">
        <w:rPr>
          <w:rFonts w:ascii="Arial" w:hAnsi="Arial" w:cs="Arial"/>
          <w:sz w:val="20"/>
          <w:szCs w:val="20"/>
        </w:rPr>
        <w:t xml:space="preserve">) oleh bahan makanan lainnya. Sumber protein hewani tersebut dapat diperoleh antara </w:t>
      </w:r>
      <w:proofErr w:type="gramStart"/>
      <w:r w:rsidRPr="006E21B9">
        <w:rPr>
          <w:rFonts w:ascii="Arial" w:hAnsi="Arial" w:cs="Arial"/>
          <w:sz w:val="20"/>
          <w:szCs w:val="20"/>
        </w:rPr>
        <w:t>lain</w:t>
      </w:r>
      <w:proofErr w:type="gramEnd"/>
      <w:r w:rsidRPr="006E21B9">
        <w:rPr>
          <w:rFonts w:ascii="Arial" w:hAnsi="Arial" w:cs="Arial"/>
          <w:sz w:val="20"/>
          <w:szCs w:val="20"/>
        </w:rPr>
        <w:t xml:space="preserve"> dari daging ternak ruminansia. </w:t>
      </w:r>
      <w:proofErr w:type="gramStart"/>
      <w:r w:rsidRPr="006E21B9">
        <w:rPr>
          <w:rFonts w:ascii="Arial" w:hAnsi="Arial" w:cs="Arial"/>
          <w:sz w:val="20"/>
          <w:szCs w:val="20"/>
        </w:rPr>
        <w:t>Salah satu tantangan pengembangan ternak ruminansia adalah ketersediaan hijauan pakan bagi ternak.</w:t>
      </w:r>
      <w:proofErr w:type="gramEnd"/>
      <w:r w:rsidRPr="006E21B9">
        <w:rPr>
          <w:rFonts w:ascii="Arial" w:hAnsi="Arial" w:cs="Arial"/>
          <w:sz w:val="20"/>
          <w:szCs w:val="20"/>
        </w:rPr>
        <w:t xml:space="preserve"> Di sisi lain adanya kecenderungan terjadinya penyusutan lahan yang menyebabkan berkurangnya peluang produksi hijauan dan persediaan </w:t>
      </w:r>
      <w:r w:rsidRPr="006E21B9">
        <w:rPr>
          <w:rFonts w:ascii="Arial" w:hAnsi="Arial" w:cs="Arial"/>
          <w:i/>
          <w:iCs/>
          <w:sz w:val="20"/>
          <w:szCs w:val="20"/>
        </w:rPr>
        <w:t xml:space="preserve">by product </w:t>
      </w:r>
      <w:r w:rsidRPr="006E21B9">
        <w:rPr>
          <w:rFonts w:ascii="Arial" w:hAnsi="Arial" w:cs="Arial"/>
          <w:sz w:val="20"/>
          <w:szCs w:val="20"/>
        </w:rPr>
        <w:t xml:space="preserve">pertanian yang dapat dijadikan sebagai hijauan pakan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"Qomariyah", "given" : "Novia", "non-dropping-particle" : "", "parse-names" : false, "suffix" : "" }, { "dropping-particle" : "", "family" : "Setiana", "given" : "M Agus", "non-dropping-particle" : "", "parse-names" : false, "suffix" : "" }, { "dropping-particle" : "", "family" : "Prihantoro", "given" : "Iwan", "non-dropping-particle" : "", "parse-names" : false, "suffix" : "" } ], "container-title" : "Jurnal Agros", "id" : "ITEM-1", "issue" : "1", "issued" : { "date-parts" : [ [ "2014" ] ] }, "page" : "182-187", "title" : "Eksplorasi Tumbuhan Di Bawah Naungan Ubikayu Serta Potensinya Sebagai Hijauan Pakan", "type" : "article-journal", "volume" : "16" }, "uris" : [ "http://www.mendeley.com/documents/?uuid=56f8ec1d-9db1-434e-ab0d-a2103a8fbffc" ] } ], "mendeley" : { "formattedCitation" : "(Qomariyah, Setiana, and Prihantoro 2014)", "manualFormatting" : "(Qomariyah dkk., 2014)", "plainTextFormattedCitation" : "(Qomariyah, Setiana, and Prihantoro 2014)", "previouslyFormattedCitation" : "(Qomariyah, Setiana, and Prihantoro 2014)"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(Qomariyah dkk</w:t>
      </w:r>
      <w:r w:rsidRPr="006E21B9">
        <w:rPr>
          <w:rFonts w:ascii="Arial" w:hAnsi="Arial" w:cs="Arial"/>
          <w:noProof/>
          <w:sz w:val="20"/>
          <w:szCs w:val="20"/>
          <w:lang w:val="id-ID"/>
        </w:rPr>
        <w:t>.</w:t>
      </w:r>
      <w:r w:rsidRPr="006E21B9">
        <w:rPr>
          <w:rFonts w:ascii="Arial" w:hAnsi="Arial" w:cs="Arial"/>
          <w:noProof/>
          <w:sz w:val="20"/>
          <w:szCs w:val="20"/>
        </w:rPr>
        <w:t>, 2014)</w:t>
      </w:r>
      <w:r w:rsidRPr="006E21B9">
        <w:rPr>
          <w:rFonts w:ascii="Arial" w:hAnsi="Arial" w:cs="Arial"/>
          <w:sz w:val="20"/>
          <w:szCs w:val="20"/>
        </w:rPr>
        <w:fldChar w:fldCharType="end"/>
      </w:r>
      <w:r w:rsidRPr="006E21B9">
        <w:rPr>
          <w:rFonts w:ascii="Arial" w:hAnsi="Arial" w:cs="Arial"/>
          <w:sz w:val="20"/>
          <w:szCs w:val="20"/>
        </w:rPr>
        <w:t>.</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rPr>
      </w:pPr>
      <w:r w:rsidRPr="006E21B9">
        <w:rPr>
          <w:rFonts w:ascii="Arial" w:hAnsi="Arial" w:cs="Arial"/>
          <w:sz w:val="20"/>
          <w:szCs w:val="20"/>
        </w:rPr>
        <w:t xml:space="preserve"> Ketersediaan hijauan makanan ternak merupakan bagian yang terpenting </w:t>
      </w:r>
      <w:r w:rsidRPr="006E21B9">
        <w:rPr>
          <w:rFonts w:ascii="Arial" w:hAnsi="Arial" w:cs="Arial"/>
          <w:sz w:val="20"/>
          <w:szCs w:val="20"/>
          <w:lang w:val="id-ID"/>
        </w:rPr>
        <w:t>d</w:t>
      </w:r>
      <w:r w:rsidRPr="006E21B9">
        <w:rPr>
          <w:rFonts w:ascii="Arial" w:hAnsi="Arial" w:cs="Arial"/>
          <w:sz w:val="20"/>
          <w:szCs w:val="20"/>
        </w:rPr>
        <w:t xml:space="preserve">alam meningkatkan produksi ternak ruminansia, karena lebih dari 70 % dari ransum ternak terdiri dari pakan hijauan, untuk itu diperlukan upaya penyediaan hijauan makanan ternak yang berkualitas dan berkesinambungan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"Farizaldi", "given" : "", "non-dropping-particle" : "", "parse-names" : false, "suffix" : "" } ], "container-title" : "Jurnal Ilmiah Ilmu-Ilmu Peternakan", "id" : "ITEM-1", "issue" : "2", "issued" : { "date-parts" : [ [ "2011" ] ] }, "page" : "68-73", "title" : "Produktivitas Hijauan Makanan Ternak Pada Lahan Perkebunan Kelapa Sawit berbagai Kelompok Umur di PTPN 6 Kabupaten Batanghari Propinsi Jambi", "type" : "article-journal", "volume" : "XIV" }, "uris" : [ "http://www.mendeley.com/documents/?uuid=f902b88b-6c19-45e9-b851-4a8356c9a8d6" ] } ], "mendeley" : { "formattedCitation" : "(Farizaldi 2011)", "manualFormatting" : "(Farizaldi, 2011)", "plainTextFormattedCitation" : "(Farizaldi 2011)", "previouslyFormattedCitation" : "(Farizaldi 2011)"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(Farizaldi</w:t>
      </w:r>
      <w:r w:rsidRPr="006E21B9">
        <w:rPr>
          <w:rFonts w:ascii="Arial" w:hAnsi="Arial" w:cs="Arial"/>
          <w:noProof/>
          <w:sz w:val="20"/>
          <w:szCs w:val="20"/>
          <w:lang w:val="id-ID"/>
        </w:rPr>
        <w:t>,</w:t>
      </w:r>
      <w:r w:rsidRPr="006E21B9">
        <w:rPr>
          <w:rFonts w:ascii="Arial" w:hAnsi="Arial" w:cs="Arial"/>
          <w:noProof/>
          <w:sz w:val="20"/>
          <w:szCs w:val="20"/>
        </w:rPr>
        <w:t xml:space="preserve"> 2011)</w:t>
      </w:r>
      <w:r w:rsidRPr="006E21B9">
        <w:rPr>
          <w:rFonts w:ascii="Arial" w:hAnsi="Arial" w:cs="Arial"/>
          <w:sz w:val="20"/>
          <w:szCs w:val="20"/>
        </w:rPr>
        <w:fldChar w:fldCharType="end"/>
      </w:r>
      <w:r w:rsidRPr="006E21B9">
        <w:rPr>
          <w:rFonts w:ascii="Arial" w:hAnsi="Arial" w:cs="Arial"/>
          <w:sz w:val="20"/>
          <w:szCs w:val="20"/>
        </w:rPr>
        <w:t>.</w:t>
      </w:r>
      <w:r w:rsidRPr="006E21B9">
        <w:rPr>
          <w:rFonts w:ascii="Arial" w:hAnsi="Arial" w:cs="Arial"/>
          <w:sz w:val="20"/>
          <w:szCs w:val="20"/>
          <w:lang w:val="id-ID"/>
        </w:rPr>
        <w:t xml:space="preserve"> Salah satu y</w:t>
      </w:r>
      <w:r w:rsidRPr="006E21B9">
        <w:rPr>
          <w:rFonts w:ascii="Arial" w:hAnsi="Arial" w:cs="Arial"/>
          <w:sz w:val="20"/>
          <w:szCs w:val="20"/>
        </w:rPr>
        <w:t xml:space="preserve">ang menjadi kendala dalam </w:t>
      </w:r>
      <w:r w:rsidRPr="006E21B9">
        <w:rPr>
          <w:rFonts w:ascii="Arial" w:hAnsi="Arial" w:cs="Arial"/>
          <w:sz w:val="20"/>
          <w:szCs w:val="20"/>
          <w:lang w:val="id-ID"/>
        </w:rPr>
        <w:t>penyediaan</w:t>
      </w:r>
      <w:r w:rsidRPr="006E21B9">
        <w:rPr>
          <w:rFonts w:ascii="Arial" w:hAnsi="Arial" w:cs="Arial"/>
          <w:sz w:val="20"/>
          <w:szCs w:val="20"/>
        </w:rPr>
        <w:t xml:space="preserve"> hijauan adalah ketersediaan hijauan tidak sebanding dengan kebutuhan dan populasi ternak yang ada. Disisi lain produksi hijauan dari waktu kewaktu semakin menurun seiring dengan beralihnya fungsi lahan  untuk pemukiman, jalan,</w:t>
      </w:r>
      <w:r w:rsidRPr="006E21B9">
        <w:rPr>
          <w:rFonts w:ascii="Arial" w:hAnsi="Arial" w:cs="Arial"/>
          <w:sz w:val="20"/>
          <w:szCs w:val="20"/>
          <w:lang w:val="id-ID"/>
        </w:rPr>
        <w:t xml:space="preserve"> </w:t>
      </w:r>
      <w:r w:rsidRPr="006E21B9">
        <w:rPr>
          <w:rFonts w:ascii="Arial" w:hAnsi="Arial" w:cs="Arial"/>
          <w:sz w:val="20"/>
          <w:szCs w:val="20"/>
        </w:rPr>
        <w:t xml:space="preserve">industri serta produksi tanaman pangan dan perkebunan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"Rostini", "given" : "Tintin", "non-dropping-particle" : "", "parse-names" : false, "suffix" : "" }, { "dropping-particle" : "", "family" : "Jaelani", "given" : "Achmad", "non-dropping-particle" : "", "parse-names" : false, "suffix" : "" } ], "container-title" : "Jurnal Al-Ikhlas", "id" : "ITEM-1", "issue" : "1", "issued" : { "date-parts" : [ [ "2015" ] ] }, "page" : "30-35", "title" : "Pemanfaatan Hijauan Rawa Sebagai Pakan Ternak Pada Kelompok Ternak Buana Raya", "type" : "article-journal", "volume" : "1" }, "uris" : [ "http://www.mendeley.com/documents/?uuid=0e53893c-821d-4953-82e3-4d83df98855c" ] } ], "mendeley" : { "formattedCitation" : "(Rostini and Jaelani 2015)", "manualFormatting" : "(Rostini dan Jaelani, 2015)", "plainTextFormattedCitation" : "(Rostini and Jaelani 2015)", "previouslyFormattedCitation" : "(Rostini and Jaelani 2015)"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 xml:space="preserve">(Rostini </w:t>
      </w:r>
      <w:r w:rsidRPr="006E21B9">
        <w:rPr>
          <w:rFonts w:ascii="Arial" w:hAnsi="Arial" w:cs="Arial"/>
          <w:noProof/>
          <w:sz w:val="20"/>
          <w:szCs w:val="20"/>
          <w:lang w:val="id-ID"/>
        </w:rPr>
        <w:t>dan</w:t>
      </w:r>
      <w:r w:rsidRPr="006E21B9">
        <w:rPr>
          <w:rFonts w:ascii="Arial" w:hAnsi="Arial" w:cs="Arial"/>
          <w:noProof/>
          <w:sz w:val="20"/>
          <w:szCs w:val="20"/>
        </w:rPr>
        <w:t xml:space="preserve"> Jaelani, 2015)</w:t>
      </w:r>
      <w:r w:rsidRPr="006E21B9">
        <w:rPr>
          <w:rFonts w:ascii="Arial" w:hAnsi="Arial" w:cs="Arial"/>
          <w:sz w:val="20"/>
          <w:szCs w:val="20"/>
        </w:rPr>
        <w:fldChar w:fldCharType="end"/>
      </w:r>
      <w:r w:rsidRPr="006E21B9">
        <w:rPr>
          <w:rFonts w:ascii="Arial" w:hAnsi="Arial" w:cs="Arial"/>
          <w:sz w:val="20"/>
          <w:szCs w:val="20"/>
        </w:rPr>
        <w:t xml:space="preserve">. </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Menyusutnya lahan pertanian yang menyebabkan menurunnya produksi hijauan maka harus ada solusi dengan cara menanam rumput yang memiliki produktivitas tinggi untuk </w:t>
      </w:r>
      <w:r w:rsidRPr="006E21B9">
        <w:rPr>
          <w:rFonts w:ascii="Arial" w:hAnsi="Arial" w:cs="Arial"/>
          <w:sz w:val="20"/>
          <w:szCs w:val="20"/>
          <w:lang w:val="id-ID"/>
        </w:rPr>
        <w:lastRenderedPageBreak/>
        <w:t xml:space="preserve">menanggulangi masalah tersebut. Salah satu rumput yang produktivitasnya tinggi adalah rumput Raja.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"Virginia", "given" : "Genosela", "non-dropping-particle" : "", "parse-names" : false, "suffix" : "" }, { "dropping-particle" : "", "family" : "Nahak", "given" : "Oktovianus R", "non-dropping-particle" : "", "parse-names" : false, "suffix" : "" } ], "container-title" : "Jurnal Animal Science", "id" : "ITEM-1", "issue" : "2", "issued" : { "date-parts" : [ [ "2016" ] ] }, "page" : "22-23", "title" : "Analisis Nutrisi Rumput Alam ( Mexicana grass ) dan Rumput Raja ( King grass ) Sebagai Pakan Ternak di Kelompok Tani Nekmese Kecamatan Insana Barat pada Musim Kemarau", "type" : "article-journal", "volume" : "1" }, "uris" : [ "http://www.mendeley.com/documents/?uuid=6c88d7f4-98d0-4647-b641-de74cce878c0" ] } ], "mendeley" : { "formattedCitation" : "(Virginia and Nahak 2016)", "manualFormatting" : "Virginia dan Nahak (2016)", "plainTextFormattedCitation" : "(Virginia and Nahak 2016)", "previouslyFormattedCitation" : "(Virginia and Nahak 2016)" }, "properties" : {  }, "schema" : "https://github.com/citation-style-language/schema/raw/master/csl-citation.json" }</w:instrText>
      </w:r>
      <w:r w:rsidRPr="006E21B9">
        <w:rPr>
          <w:rFonts w:ascii="Arial" w:hAnsi="Arial" w:cs="Arial"/>
          <w:sz w:val="20"/>
          <w:szCs w:val="20"/>
        </w:rPr>
        <w:fldChar w:fldCharType="separate"/>
      </w:r>
      <w:proofErr w:type="gramStart"/>
      <w:r w:rsidRPr="006E21B9">
        <w:rPr>
          <w:rFonts w:ascii="Arial" w:hAnsi="Arial" w:cs="Arial"/>
          <w:noProof/>
          <w:sz w:val="20"/>
          <w:szCs w:val="20"/>
        </w:rPr>
        <w:t xml:space="preserve">Virginia </w:t>
      </w:r>
      <w:r w:rsidRPr="006E21B9">
        <w:rPr>
          <w:rFonts w:ascii="Arial" w:hAnsi="Arial" w:cs="Arial"/>
          <w:noProof/>
          <w:sz w:val="20"/>
          <w:szCs w:val="20"/>
          <w:lang w:val="id-ID"/>
        </w:rPr>
        <w:t>dan</w:t>
      </w:r>
      <w:r w:rsidRPr="006E21B9">
        <w:rPr>
          <w:rFonts w:ascii="Arial" w:hAnsi="Arial" w:cs="Arial"/>
          <w:noProof/>
          <w:sz w:val="20"/>
          <w:szCs w:val="20"/>
        </w:rPr>
        <w:t xml:space="preserve"> Nahak</w:t>
      </w:r>
      <w:r w:rsidRPr="006E21B9">
        <w:rPr>
          <w:rFonts w:ascii="Arial" w:hAnsi="Arial" w:cs="Arial"/>
          <w:noProof/>
          <w:sz w:val="20"/>
          <w:szCs w:val="20"/>
          <w:lang w:val="id-ID"/>
        </w:rPr>
        <w:t xml:space="preserve"> (</w:t>
      </w:r>
      <w:r w:rsidRPr="006E21B9">
        <w:rPr>
          <w:rFonts w:ascii="Arial" w:hAnsi="Arial" w:cs="Arial"/>
          <w:noProof/>
          <w:sz w:val="20"/>
          <w:szCs w:val="20"/>
        </w:rPr>
        <w:t>2016)</w:t>
      </w:r>
      <w:r w:rsidRPr="006E21B9">
        <w:rPr>
          <w:rFonts w:ascii="Arial" w:hAnsi="Arial" w:cs="Arial"/>
          <w:sz w:val="20"/>
          <w:szCs w:val="20"/>
        </w:rPr>
        <w:fldChar w:fldCharType="end"/>
      </w:r>
      <w:r w:rsidRPr="006E21B9">
        <w:rPr>
          <w:rFonts w:ascii="Arial" w:hAnsi="Arial" w:cs="Arial"/>
          <w:sz w:val="20"/>
          <w:szCs w:val="20"/>
          <w:lang w:val="id-ID"/>
        </w:rPr>
        <w:t xml:space="preserve"> menyatakan bahwa r</w:t>
      </w:r>
      <w:r w:rsidRPr="006E21B9">
        <w:rPr>
          <w:rFonts w:ascii="Arial" w:hAnsi="Arial" w:cs="Arial"/>
          <w:sz w:val="20"/>
          <w:szCs w:val="20"/>
        </w:rPr>
        <w:t xml:space="preserve">umput </w:t>
      </w:r>
      <w:r w:rsidRPr="006E21B9">
        <w:rPr>
          <w:rFonts w:ascii="Arial" w:hAnsi="Arial" w:cs="Arial"/>
          <w:sz w:val="20"/>
          <w:szCs w:val="20"/>
          <w:lang w:val="id-ID"/>
        </w:rPr>
        <w:t>R</w:t>
      </w:r>
      <w:r w:rsidRPr="006E21B9">
        <w:rPr>
          <w:rFonts w:ascii="Arial" w:hAnsi="Arial" w:cs="Arial"/>
          <w:sz w:val="20"/>
          <w:szCs w:val="20"/>
        </w:rPr>
        <w:t xml:space="preserve">aja memiliki produktivitas </w:t>
      </w:r>
      <w:r w:rsidRPr="006E21B9">
        <w:rPr>
          <w:rFonts w:ascii="Arial" w:hAnsi="Arial" w:cs="Arial"/>
          <w:sz w:val="20"/>
          <w:szCs w:val="20"/>
          <w:lang w:val="id-ID"/>
        </w:rPr>
        <w:t xml:space="preserve">serta </w:t>
      </w:r>
      <w:r w:rsidRPr="006E21B9">
        <w:rPr>
          <w:rFonts w:ascii="Arial" w:hAnsi="Arial" w:cs="Arial"/>
          <w:sz w:val="20"/>
          <w:szCs w:val="20"/>
        </w:rPr>
        <w:t>memiliki kualitas nutrisi dan kecernaan yang sangat tinggi bila dibandingkan rumput alam.</w:t>
      </w:r>
      <w:proofErr w:type="gramEnd"/>
      <w:r w:rsidRPr="006E21B9">
        <w:rPr>
          <w:rFonts w:ascii="Arial" w:hAnsi="Arial" w:cs="Arial"/>
          <w:sz w:val="20"/>
          <w:szCs w:val="20"/>
        </w:rPr>
        <w:t xml:space="preserve"> </w:t>
      </w:r>
      <w:proofErr w:type="gramStart"/>
      <w:r w:rsidRPr="006E21B9">
        <w:rPr>
          <w:rFonts w:ascii="Arial" w:hAnsi="Arial" w:cs="Arial"/>
          <w:sz w:val="20"/>
          <w:szCs w:val="20"/>
        </w:rPr>
        <w:t>Rumput ini merupakan persilangan antara rumput berjenis unggul.</w:t>
      </w:r>
      <w:proofErr w:type="gramEnd"/>
      <w:r w:rsidRPr="006E21B9">
        <w:rPr>
          <w:rFonts w:ascii="Arial" w:hAnsi="Arial" w:cs="Arial"/>
          <w:sz w:val="20"/>
          <w:szCs w:val="20"/>
        </w:rPr>
        <w:t xml:space="preserve"> </w:t>
      </w:r>
      <w:proofErr w:type="gramStart"/>
      <w:r w:rsidRPr="006E21B9">
        <w:rPr>
          <w:rFonts w:ascii="Arial" w:hAnsi="Arial" w:cs="Arial"/>
          <w:sz w:val="20"/>
          <w:szCs w:val="20"/>
        </w:rPr>
        <w:t xml:space="preserve">Rumput </w:t>
      </w:r>
      <w:r w:rsidRPr="006E21B9">
        <w:rPr>
          <w:rFonts w:ascii="Arial" w:hAnsi="Arial" w:cs="Arial"/>
          <w:sz w:val="20"/>
          <w:szCs w:val="20"/>
          <w:lang w:val="id-ID"/>
        </w:rPr>
        <w:t>R</w:t>
      </w:r>
      <w:r w:rsidRPr="006E21B9">
        <w:rPr>
          <w:rFonts w:ascii="Arial" w:hAnsi="Arial" w:cs="Arial"/>
          <w:sz w:val="20"/>
          <w:szCs w:val="20"/>
        </w:rPr>
        <w:t>aja dapat hidup di dataran rendah hingga dataran tinggi.</w:t>
      </w:r>
      <w:proofErr w:type="gramEnd"/>
      <w:r w:rsidRPr="006E21B9">
        <w:rPr>
          <w:rFonts w:ascii="Arial" w:hAnsi="Arial" w:cs="Arial"/>
          <w:sz w:val="20"/>
          <w:szCs w:val="20"/>
        </w:rPr>
        <w:t xml:space="preserve"> Rumput </w:t>
      </w:r>
      <w:r w:rsidRPr="006E21B9">
        <w:rPr>
          <w:rFonts w:ascii="Arial" w:hAnsi="Arial" w:cs="Arial"/>
          <w:sz w:val="20"/>
          <w:szCs w:val="20"/>
          <w:lang w:val="id-ID"/>
        </w:rPr>
        <w:t>R</w:t>
      </w:r>
      <w:r w:rsidRPr="006E21B9">
        <w:rPr>
          <w:rFonts w:ascii="Arial" w:hAnsi="Arial" w:cs="Arial"/>
          <w:sz w:val="20"/>
          <w:szCs w:val="20"/>
        </w:rPr>
        <w:t xml:space="preserve">aja yang ditanam di dataran rendah memilki ruas daun yang lebih besar dari pada yang ditanam di dataran tinggi dengan tingginya dapat mencapai 3-4 m. </w:t>
      </w:r>
      <w:r w:rsidRPr="006E21B9">
        <w:rPr>
          <w:rFonts w:ascii="Arial" w:hAnsi="Arial" w:cs="Arial"/>
          <w:sz w:val="20"/>
          <w:szCs w:val="20"/>
          <w:lang w:val="id-ID"/>
        </w:rPr>
        <w:t xml:space="preserve">Rumput Raja memiliki produktivitas yang sangat tinggi yaitu 200 ton/ha/tahun dibanding rumput gajah yang hanya 150 ton/ha/tahun. </w:t>
      </w:r>
      <w:proofErr w:type="gramStart"/>
      <w:r w:rsidRPr="006E21B9">
        <w:rPr>
          <w:rFonts w:ascii="Arial" w:hAnsi="Arial" w:cs="Arial"/>
          <w:sz w:val="20"/>
          <w:szCs w:val="20"/>
        </w:rPr>
        <w:t>Hasil  Penelitiannya</w:t>
      </w:r>
      <w:proofErr w:type="gramEnd"/>
      <w:r w:rsidRPr="006E21B9">
        <w:rPr>
          <w:rFonts w:ascii="Arial" w:hAnsi="Arial" w:cs="Arial"/>
          <w:sz w:val="20"/>
          <w:szCs w:val="20"/>
        </w:rPr>
        <w:t xml:space="preserve"> juga menunjukkan bahwa nilai protein kasar rumput </w:t>
      </w:r>
      <w:r w:rsidRPr="006E21B9">
        <w:rPr>
          <w:rFonts w:ascii="Arial" w:hAnsi="Arial" w:cs="Arial"/>
          <w:sz w:val="20"/>
          <w:szCs w:val="20"/>
          <w:lang w:val="id-ID"/>
        </w:rPr>
        <w:t>R</w:t>
      </w:r>
      <w:r w:rsidRPr="006E21B9">
        <w:rPr>
          <w:rFonts w:ascii="Arial" w:hAnsi="Arial" w:cs="Arial"/>
          <w:sz w:val="20"/>
          <w:szCs w:val="20"/>
        </w:rPr>
        <w:t xml:space="preserve">aja adalah sebesar 10,71%. Hal ini menunjukan bahwa kandungan protein kasar rumput </w:t>
      </w:r>
      <w:r w:rsidRPr="006E21B9">
        <w:rPr>
          <w:rFonts w:ascii="Arial" w:hAnsi="Arial" w:cs="Arial"/>
          <w:sz w:val="20"/>
          <w:szCs w:val="20"/>
          <w:lang w:val="id-ID"/>
        </w:rPr>
        <w:t>R</w:t>
      </w:r>
      <w:r w:rsidRPr="006E21B9">
        <w:rPr>
          <w:rFonts w:ascii="Arial" w:hAnsi="Arial" w:cs="Arial"/>
          <w:sz w:val="20"/>
          <w:szCs w:val="20"/>
        </w:rPr>
        <w:t xml:space="preserve">aja lebih tinggi dibandingkan rumput </w:t>
      </w:r>
      <w:r w:rsidRPr="006E21B9">
        <w:rPr>
          <w:rFonts w:ascii="Arial" w:hAnsi="Arial" w:cs="Arial"/>
          <w:sz w:val="20"/>
          <w:szCs w:val="20"/>
          <w:lang w:val="id-ID"/>
        </w:rPr>
        <w:t xml:space="preserve">gajah </w:t>
      </w:r>
      <w:r w:rsidRPr="006E21B9">
        <w:rPr>
          <w:rFonts w:ascii="Arial" w:hAnsi="Arial" w:cs="Arial"/>
          <w:sz w:val="20"/>
          <w:szCs w:val="20"/>
        </w:rPr>
        <w:t>(</w:t>
      </w:r>
      <w:r w:rsidRPr="006E21B9">
        <w:rPr>
          <w:rFonts w:ascii="Arial" w:hAnsi="Arial" w:cs="Arial"/>
          <w:sz w:val="20"/>
          <w:szCs w:val="20"/>
          <w:lang w:val="id-ID"/>
        </w:rPr>
        <w:t>10</w:t>
      </w:r>
      <w:proofErr w:type="gramStart"/>
      <w:r w:rsidRPr="006E21B9">
        <w:rPr>
          <w:rFonts w:ascii="Arial" w:hAnsi="Arial" w:cs="Arial"/>
          <w:sz w:val="20"/>
          <w:szCs w:val="20"/>
        </w:rPr>
        <w:t>,</w:t>
      </w:r>
      <w:r w:rsidRPr="006E21B9">
        <w:rPr>
          <w:rFonts w:ascii="Arial" w:hAnsi="Arial" w:cs="Arial"/>
          <w:sz w:val="20"/>
          <w:szCs w:val="20"/>
          <w:lang w:val="id-ID"/>
        </w:rPr>
        <w:t>2</w:t>
      </w:r>
      <w:r w:rsidRPr="006E21B9">
        <w:rPr>
          <w:rFonts w:ascii="Arial" w:hAnsi="Arial" w:cs="Arial"/>
          <w:sz w:val="20"/>
          <w:szCs w:val="20"/>
        </w:rPr>
        <w:t>0</w:t>
      </w:r>
      <w:proofErr w:type="gramEnd"/>
      <w:r w:rsidRPr="006E21B9">
        <w:rPr>
          <w:rFonts w:ascii="Arial" w:hAnsi="Arial" w:cs="Arial"/>
          <w:sz w:val="20"/>
          <w:szCs w:val="20"/>
        </w:rPr>
        <w:t>%).</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Sistem pertanian modern banyak menggunakan pupuk kimia untuk mendapatkan hasil yang banyak dalam waktu sangat singkat.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"Dewanto", "given" : "Frobel G.", "non-dropping-particle" : "", "parse-names" : false, "suffix" : "" }, { "dropping-particle" : "", "family" : "Londok", "given" : "J.J.M.R.", "non-dropping-particle" : "", "parse-names" : false, "suffix" : "" }, { "dropping-particle" : "", "family" : "Tururoong", "given" : "R.A.V.", "non-dropping-particle" : "", "parse-names" : false, "suffix" : "" }, { "dropping-particle" : "", "family" : "Kaunang", "given" : "W.B.", "non-dropping-particle" : "", "parse-names" : false, "suffix" : "" } ], "container-title" : "Jurnal Zootek", "id" : "ITEM-1", "issue" : "5", "issued" : { "date-parts" : [ [ "2013" ] ] }, "page" : "1-8", "title" : "Pengaruh Pemupukan Anorganik Dan Organik Terhadap Produksi Tanaman Jagung Sebagai Sumber Pakan", "type" : "article-journal", "volume" : "32" }, "uris" : [ "http://www.mendeley.com/documents/?uuid=a59b1660-47c1-481c-8acb-4f19119568a4" ] } ], "mendeley" : { "formattedCitation" : "(Dewanto et al. 2013)", "manualFormatting" : "Dewanto dkk. (2013)", "plainTextFormattedCitation" : "(Dewanto et al. 2013)", "previouslyFormattedCitation" : "(Dewanto et al. 2013)"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Dewanto dkk. (2013)</w:t>
      </w:r>
      <w:r w:rsidRPr="006E21B9">
        <w:rPr>
          <w:rFonts w:ascii="Arial" w:hAnsi="Arial" w:cs="Arial"/>
          <w:sz w:val="20"/>
          <w:szCs w:val="20"/>
          <w:lang w:val="id-ID"/>
        </w:rPr>
        <w:fldChar w:fldCharType="end"/>
      </w:r>
      <w:r w:rsidRPr="006E21B9">
        <w:rPr>
          <w:rFonts w:ascii="Arial" w:hAnsi="Arial" w:cs="Arial"/>
          <w:sz w:val="20"/>
          <w:szCs w:val="20"/>
          <w:lang w:val="id-ID"/>
        </w:rPr>
        <w:t xml:space="preserve"> menyatakan bahwa pemakaian pupuk kimia yang terus meningkat dari waktu ke waktu menyebabkan adanya fenomena dampak negatif terhadap ekosistem pertanian. Pupuk anorganik lebih mudah didapatkan tetapi harganya relatif mahal. Penggunaan pupuk anorganik selalu diikuti dengan masalah lingkungan, baik terhadap kesuburan biologis maupun kondisi fisik tanah. Masalah lain penggunaan pupuk kimia adalah menyebabkan tanah memiliki kandungan bahan organik  serta tingkat kesuburan yang rendah. </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proofErr w:type="gramStart"/>
      <w:r w:rsidRPr="006E21B9">
        <w:rPr>
          <w:rFonts w:ascii="Arial" w:hAnsi="Arial" w:cs="Arial"/>
          <w:sz w:val="20"/>
          <w:szCs w:val="20"/>
        </w:rPr>
        <w:t>Kandungan bahan organik yang rendah, struktur, dan tekstur tanah yang kurang baik</w:t>
      </w:r>
      <w:r w:rsidRPr="006E21B9">
        <w:rPr>
          <w:rFonts w:ascii="Arial" w:hAnsi="Arial" w:cs="Arial"/>
          <w:sz w:val="20"/>
          <w:szCs w:val="20"/>
          <w:lang w:val="id-ID"/>
        </w:rPr>
        <w:t xml:space="preserve"> menyebabkan terjadi porositas tanah.</w:t>
      </w:r>
      <w:proofErr w:type="gramEnd"/>
      <w:r w:rsidRPr="006E21B9">
        <w:rPr>
          <w:rFonts w:ascii="Arial" w:hAnsi="Arial" w:cs="Arial"/>
          <w:sz w:val="20"/>
          <w:szCs w:val="20"/>
        </w:rPr>
        <w:t xml:space="preserve"> Porositas tanah dapat diperbaiki dengan </w:t>
      </w:r>
      <w:proofErr w:type="gramStart"/>
      <w:r w:rsidRPr="006E21B9">
        <w:rPr>
          <w:rFonts w:ascii="Arial" w:hAnsi="Arial" w:cs="Arial"/>
          <w:sz w:val="20"/>
          <w:szCs w:val="20"/>
        </w:rPr>
        <w:t>cara</w:t>
      </w:r>
      <w:proofErr w:type="gramEnd"/>
      <w:r w:rsidRPr="006E21B9">
        <w:rPr>
          <w:rFonts w:ascii="Arial" w:hAnsi="Arial" w:cs="Arial"/>
          <w:sz w:val="20"/>
          <w:szCs w:val="20"/>
        </w:rPr>
        <w:t xml:space="preserve"> penambahan bahan organi</w:t>
      </w:r>
      <w:r w:rsidRPr="006E21B9">
        <w:rPr>
          <w:rFonts w:ascii="Arial" w:hAnsi="Arial" w:cs="Arial"/>
          <w:sz w:val="20"/>
          <w:szCs w:val="20"/>
          <w:lang w:val="id-ID"/>
        </w:rPr>
        <w:t>k yang</w:t>
      </w:r>
      <w:r w:rsidRPr="006E21B9">
        <w:rPr>
          <w:rFonts w:ascii="Arial" w:hAnsi="Arial" w:cs="Arial"/>
          <w:sz w:val="20"/>
          <w:szCs w:val="20"/>
        </w:rPr>
        <w:t xml:space="preserve"> </w:t>
      </w:r>
      <w:r w:rsidRPr="006E21B9">
        <w:rPr>
          <w:rFonts w:ascii="Arial" w:hAnsi="Arial" w:cs="Arial"/>
          <w:sz w:val="20"/>
          <w:szCs w:val="20"/>
          <w:lang w:val="id-ID"/>
        </w:rPr>
        <w:t xml:space="preserve">dapat </w:t>
      </w:r>
      <w:r w:rsidRPr="006E21B9">
        <w:rPr>
          <w:rFonts w:ascii="Arial" w:hAnsi="Arial" w:cs="Arial"/>
          <w:sz w:val="20"/>
          <w:szCs w:val="20"/>
        </w:rPr>
        <w:t>meningkatkan permeab</w:t>
      </w:r>
      <w:r w:rsidRPr="006E21B9">
        <w:rPr>
          <w:rFonts w:ascii="Arial" w:hAnsi="Arial" w:cs="Arial"/>
          <w:sz w:val="20"/>
          <w:szCs w:val="20"/>
          <w:lang w:val="id-ID"/>
        </w:rPr>
        <w:t>i</w:t>
      </w:r>
      <w:r w:rsidRPr="006E21B9">
        <w:rPr>
          <w:rFonts w:ascii="Arial" w:hAnsi="Arial" w:cs="Arial"/>
          <w:sz w:val="20"/>
          <w:szCs w:val="20"/>
        </w:rPr>
        <w:t xml:space="preserve">litas sehingga </w:t>
      </w:r>
      <w:r w:rsidRPr="006E21B9">
        <w:rPr>
          <w:rFonts w:ascii="Arial" w:hAnsi="Arial" w:cs="Arial"/>
          <w:sz w:val="20"/>
          <w:szCs w:val="20"/>
        </w:rPr>
        <w:lastRenderedPageBreak/>
        <w:t>agregasi butir-butir tanah menjadi lebih remah</w:t>
      </w:r>
      <w:r w:rsidRPr="006E21B9">
        <w:rPr>
          <w:rFonts w:ascii="Arial" w:hAnsi="Arial" w:cs="Arial"/>
          <w:sz w:val="20"/>
          <w:szCs w:val="20"/>
          <w:lang w:val="id-ID"/>
        </w:rPr>
        <w:t>.</w:t>
      </w:r>
      <w:r w:rsidRPr="006E21B9">
        <w:rPr>
          <w:rFonts w:ascii="Arial" w:hAnsi="Arial" w:cs="Arial"/>
          <w:sz w:val="20"/>
          <w:szCs w:val="20"/>
        </w:rPr>
        <w:t xml:space="preserve"> Porositas merupakan indi</w:t>
      </w:r>
      <w:r w:rsidRPr="006E21B9">
        <w:rPr>
          <w:rFonts w:ascii="Arial" w:hAnsi="Arial" w:cs="Arial"/>
          <w:sz w:val="20"/>
          <w:szCs w:val="20"/>
          <w:lang w:val="id-ID"/>
        </w:rPr>
        <w:t>k</w:t>
      </w:r>
      <w:r w:rsidRPr="006E21B9">
        <w:rPr>
          <w:rFonts w:ascii="Arial" w:hAnsi="Arial" w:cs="Arial"/>
          <w:sz w:val="20"/>
          <w:szCs w:val="20"/>
        </w:rPr>
        <w:t>ator kesuburan tanah</w:t>
      </w:r>
      <w:r w:rsidRPr="006E21B9">
        <w:rPr>
          <w:rFonts w:ascii="Arial" w:hAnsi="Arial" w:cs="Arial"/>
          <w:sz w:val="20"/>
          <w:szCs w:val="20"/>
          <w:lang w:val="id-ID"/>
        </w:rPr>
        <w:t xml:space="preserve">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"Anastasia", "given" : "Imelda", "non-dropping-particle" : "", "parse-names" : false, "suffix" : "" }, { "dropping-particle" : "", "family" : "Izatti", "given" : "Munifatul", "non-dropping-particle" : "", "parse-names" : false, "suffix" : "" }, { "dropping-particle" : "", "family" : "Sri Widodo Agung Suedy", "given" : "", "non-dropping-particle" : "", "parse-names" : false, "suffix" : "" } ], "container-title" : "Jurnal Biologi", "id" : "ITEM-1", "issue" : "2", "issued" : { "date-parts" : [ [ "2014" ] ] }, "page" : "1-10", "title" : "Pengaruh Pemberian Kombinasi Pupuk Organik Padat dan Organik Cair Terhadap Porositas Tanah dan Pertumbuhan Tanaman Bayam ( Amarantus tricolor L .)", "type" : "article-journal", "volume" : "3" }, "uris" : [ "http://www.mendeley.com/documents/?uuid=bbc394c3-42d2-4950-ba76-57bdb97dbf56" ] } ], "mendeley" : { "formattedCitation" : "(Anastasia, Izatti, and Sri Widodo Agung Suedy 2014)", "manualFormatting" : "(Anastasia dkk., 2014)", "plainTextFormattedCitation" : "(Anastasia, Izatti, and Sri Widodo Agung Suedy 2014)", "previouslyFormattedCitation" : "(Anastasia, Izatti, and Sri Widodo Agung Suedy 2014)"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(Anastasia dkk</w:t>
      </w:r>
      <w:r w:rsidRPr="006E21B9">
        <w:rPr>
          <w:rFonts w:ascii="Arial" w:hAnsi="Arial" w:cs="Arial"/>
          <w:noProof/>
          <w:sz w:val="20"/>
          <w:szCs w:val="20"/>
          <w:lang w:val="id-ID"/>
        </w:rPr>
        <w:t>.</w:t>
      </w:r>
      <w:r w:rsidRPr="006E21B9">
        <w:rPr>
          <w:rFonts w:ascii="Arial" w:hAnsi="Arial" w:cs="Arial"/>
          <w:noProof/>
          <w:sz w:val="20"/>
          <w:szCs w:val="20"/>
        </w:rPr>
        <w:t>, 2014)</w:t>
      </w:r>
      <w:r w:rsidRPr="006E21B9">
        <w:rPr>
          <w:rFonts w:ascii="Arial" w:hAnsi="Arial" w:cs="Arial"/>
          <w:sz w:val="20"/>
          <w:szCs w:val="20"/>
        </w:rPr>
        <w:fldChar w:fldCharType="end"/>
      </w:r>
      <w:r w:rsidRPr="006E21B9">
        <w:rPr>
          <w:rFonts w:ascii="Arial" w:hAnsi="Arial" w:cs="Arial"/>
          <w:sz w:val="20"/>
          <w:szCs w:val="20"/>
        </w:rPr>
        <w:t xml:space="preserve">. </w:t>
      </w:r>
      <w:proofErr w:type="gramStart"/>
      <w:r w:rsidRPr="006E21B9">
        <w:rPr>
          <w:rFonts w:ascii="Arial" w:hAnsi="Arial" w:cs="Arial"/>
          <w:sz w:val="20"/>
          <w:szCs w:val="20"/>
        </w:rPr>
        <w:t>Pentingnya penggunaan pupuk organik dalam suatu budidaya tanaman sangat diperlukan karena dapat mengembalikan produktivitas lahan.</w:t>
      </w:r>
      <w:proofErr w:type="gramEnd"/>
      <w:r w:rsidRPr="006E21B9">
        <w:rPr>
          <w:rFonts w:ascii="Arial" w:hAnsi="Arial" w:cs="Arial"/>
          <w:sz w:val="20"/>
          <w:szCs w:val="20"/>
          <w:lang w:val="id-ID"/>
        </w:rPr>
        <w:t xml:space="preserve"> </w:t>
      </w:r>
      <w:r w:rsidRPr="006E21B9">
        <w:rPr>
          <w:rFonts w:ascii="Arial" w:hAnsi="Arial" w:cs="Arial"/>
          <w:sz w:val="20"/>
          <w:szCs w:val="20"/>
        </w:rPr>
        <w:t xml:space="preserve">Salah satu upaya untuk mengendalikan kerusakan tanah adalah dengan mengurangi penggunaan pupuk sintetis dan meningkatkan penggunaan pupuk organik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"Rochman", "given" : "Bagus Nur", "non-dropping-particle" : "", "parse-names" : false, "suffix" : "" } ], "container-title" : "Jurnal Agrotech", "id" : "ITEM-1", "issue" : "2", "issued" : { "date-parts" : [ [ "2015" ] ] }, "page" : "53-70", "title" : "Pengaruh Pemberian Beberapa Jenis Pupuk Organik Padat Terhadap Pertumbuhan dan Hasil Cabai Merah, Bawang Merah, dan Bawang Daun", "type" : "article-journal", "volume" : "1" }, "uris" : [ "http://www.mendeley.com/documents/?uuid=77f389f8-b167-4962-9a7f-d11bc5aa685a" ] } ], "mendeley" : { "formattedCitation" : "(Rochman 2015)", "manualFormatting" : "(Rochman, 2015)", "plainTextFormattedCitation" : "(Rochman 2015)", "previouslyFormattedCitation" : "(Rochman 2015)"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(Rochman</w:t>
      </w:r>
      <w:r w:rsidRPr="006E21B9">
        <w:rPr>
          <w:rFonts w:ascii="Arial" w:hAnsi="Arial" w:cs="Arial"/>
          <w:noProof/>
          <w:sz w:val="20"/>
          <w:szCs w:val="20"/>
          <w:lang w:val="id-ID"/>
        </w:rPr>
        <w:t>,</w:t>
      </w:r>
      <w:r w:rsidRPr="006E21B9">
        <w:rPr>
          <w:rFonts w:ascii="Arial" w:hAnsi="Arial" w:cs="Arial"/>
          <w:noProof/>
          <w:sz w:val="20"/>
          <w:szCs w:val="20"/>
        </w:rPr>
        <w:t xml:space="preserve"> 2015)</w:t>
      </w:r>
      <w:r w:rsidRPr="006E21B9">
        <w:rPr>
          <w:rFonts w:ascii="Arial" w:hAnsi="Arial" w:cs="Arial"/>
          <w:sz w:val="20"/>
          <w:szCs w:val="20"/>
        </w:rPr>
        <w:fldChar w:fldCharType="end"/>
      </w:r>
      <w:r w:rsidRPr="006E21B9">
        <w:rPr>
          <w:rFonts w:ascii="Arial" w:hAnsi="Arial" w:cs="Arial"/>
          <w:sz w:val="20"/>
          <w:szCs w:val="20"/>
          <w:lang w:val="id-ID"/>
        </w:rPr>
        <w:t>.</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Salah satu pupuk organik yang kaya akan unsur hara adalah pupuk bokashi. Bokashi merupakan kompos yang dihasilkan melaui fermentasi dengan pemberian Effective Microorganisme 4 (EM4), yang merupakan salah satu aktivator untuk mempercepat proses pembuatan kompos. Bokashi dibuat dari bahan organik yang difermentasikan dengan bantuan Effectif Microorganisme 4 (EM4). Pemberian pupuk bokashi dapat memperbaiki sifat fisik, kimia dan biologi tanah. Sifat fisik, kimia dan biologi tanah yang baik adalah kondisi lingkungan yang berpengaruh positif terhadap pertumbuhan dan hasil panen tanaman budidaya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"Raksun", "given" : "Ahmad", "non-dropping-particle" : "", "parse-names" : false, "suffix" : "" } ], "container-title" : "Jurnal Penelitian Pendidikan IPA", "id" : "ITEM-1", "issue" : "1", "issued" : { "date-parts" : [ [ "2018" ] ] }, "page" : "64-67", "title" : "Pengaruh Bokashi Terhadap Produksi Padi (Oryza sativa L.)", "type" : "article-journal", "volume" : "4" }, "uris" : [ "http://www.mendeley.com/documents/?uuid=e2d3f84e-0e2c-442c-ac14-50a26af0f3d0" ] } ], "mendeley" : { "formattedCitation" : "(Raksun 2018)", "manualFormatting" : "(Raksun, 2018)", "plainTextFormattedCitation" : "(Raksun 2018)", "previouslyFormattedCitation" : "(Raksun 2018)"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(Raksun, 2018)</w:t>
      </w:r>
      <w:r w:rsidRPr="006E21B9">
        <w:rPr>
          <w:rFonts w:ascii="Arial" w:hAnsi="Arial" w:cs="Arial"/>
          <w:sz w:val="20"/>
          <w:szCs w:val="20"/>
          <w:lang w:val="id-ID"/>
        </w:rPr>
        <w:fldChar w:fldCharType="end"/>
      </w:r>
      <w:r w:rsidRPr="006E21B9">
        <w:rPr>
          <w:rFonts w:ascii="Arial" w:hAnsi="Arial" w:cs="Arial"/>
          <w:sz w:val="20"/>
          <w:szCs w:val="20"/>
          <w:lang w:val="id-ID"/>
        </w:rPr>
        <w:t>.</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"Mulyanti", "given" : "Siska Sari", "non-dropping-particle" : "", "parse-names" : false, "suffix" : "" }, { "dropping-particle" : "", "family" : "Made", "given" : "Usman", "non-dropping-particle" : "", "parse-names" : false, "suffix" : "" }, { "dropping-particle" : "", "family" : "Wahyudi", "given" : "Imam", "non-dropping-particle" : "", "parse-names" : false, "suffix" : "" } ], "container-title" : "Jurnal Agrotekbis", "id" : "ITEM-1", "issue" : "5", "issued" : { "date-parts" : [ [ "2015" ] ] }, "page" : "592-601", "title" : "Pengaruh Pemberian Berbagai Jenis Bokashi Terhadap Pertumbuhan dan Hasil Tanaman Jagung Manis (Zea mays Saccarata)", "type" : "article-journal", "volume" : "3" }, "uris" : [ "http://www.mendeley.com/documents/?uuid=e03935a7-a10c-4d2c-a2dc-fb08e1a37ef8" ] } ], "mendeley" : { "formattedCitation" : "(Mulyanti, Made, and Wahyudi 2015)", "manualFormatting" : "Mulyanti dkk. (2015)", "plainTextFormattedCitation" : "(Mulyanti, Made, and Wahyudi 2015)", "previouslyFormattedCitation" : "(Mulyanti, Made, and Wahyudi 2015)"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Mulyanti dkk</w:t>
      </w:r>
      <w:r w:rsidRPr="006E21B9">
        <w:rPr>
          <w:rFonts w:ascii="Arial" w:hAnsi="Arial" w:cs="Arial"/>
          <w:noProof/>
          <w:sz w:val="20"/>
          <w:szCs w:val="20"/>
          <w:lang w:val="id-ID"/>
        </w:rPr>
        <w:t>.</w:t>
      </w:r>
      <w:r w:rsidRPr="006E21B9">
        <w:rPr>
          <w:rFonts w:ascii="Arial" w:hAnsi="Arial" w:cs="Arial"/>
          <w:noProof/>
          <w:sz w:val="20"/>
          <w:szCs w:val="20"/>
        </w:rPr>
        <w:t xml:space="preserve"> </w:t>
      </w:r>
      <w:r w:rsidRPr="006E21B9">
        <w:rPr>
          <w:rFonts w:ascii="Arial" w:hAnsi="Arial" w:cs="Arial"/>
          <w:noProof/>
          <w:sz w:val="20"/>
          <w:szCs w:val="20"/>
          <w:lang w:val="id-ID"/>
        </w:rPr>
        <w:t>(</w:t>
      </w:r>
      <w:r w:rsidRPr="006E21B9">
        <w:rPr>
          <w:rFonts w:ascii="Arial" w:hAnsi="Arial" w:cs="Arial"/>
          <w:noProof/>
          <w:sz w:val="20"/>
          <w:szCs w:val="20"/>
        </w:rPr>
        <w:t>2015)</w:t>
      </w:r>
      <w:r w:rsidRPr="006E21B9">
        <w:rPr>
          <w:rFonts w:ascii="Arial" w:hAnsi="Arial" w:cs="Arial"/>
          <w:sz w:val="20"/>
          <w:szCs w:val="20"/>
        </w:rPr>
        <w:fldChar w:fldCharType="end"/>
      </w:r>
      <w:r w:rsidRPr="006E21B9">
        <w:rPr>
          <w:rFonts w:ascii="Arial" w:hAnsi="Arial" w:cs="Arial"/>
          <w:sz w:val="20"/>
          <w:szCs w:val="20"/>
        </w:rPr>
        <w:t xml:space="preserve"> </w:t>
      </w:r>
      <w:r w:rsidRPr="006E21B9">
        <w:rPr>
          <w:rFonts w:ascii="Arial" w:hAnsi="Arial" w:cs="Arial"/>
          <w:sz w:val="20"/>
          <w:szCs w:val="20"/>
          <w:lang w:val="id-ID"/>
        </w:rPr>
        <w:t>menyatakan</w:t>
      </w:r>
      <w:r w:rsidRPr="006E21B9">
        <w:rPr>
          <w:rFonts w:ascii="Arial" w:hAnsi="Arial" w:cs="Arial"/>
          <w:sz w:val="20"/>
          <w:szCs w:val="20"/>
        </w:rPr>
        <w:t xml:space="preserve"> bahwa </w:t>
      </w:r>
      <w:r w:rsidRPr="006E21B9">
        <w:rPr>
          <w:rFonts w:ascii="Arial" w:hAnsi="Arial" w:cs="Arial"/>
          <w:sz w:val="20"/>
          <w:szCs w:val="20"/>
          <w:lang w:val="id-ID"/>
        </w:rPr>
        <w:t>dalam pembuatan pupuk bokashi dapat me</w:t>
      </w:r>
      <w:r w:rsidRPr="006E21B9">
        <w:rPr>
          <w:rFonts w:ascii="Arial" w:hAnsi="Arial" w:cs="Arial"/>
          <w:sz w:val="20"/>
          <w:szCs w:val="20"/>
        </w:rPr>
        <w:t>manfaat</w:t>
      </w:r>
      <w:r w:rsidRPr="006E21B9">
        <w:rPr>
          <w:rFonts w:ascii="Arial" w:hAnsi="Arial" w:cs="Arial"/>
          <w:sz w:val="20"/>
          <w:szCs w:val="20"/>
          <w:lang w:val="id-ID"/>
        </w:rPr>
        <w:t>k</w:t>
      </w:r>
      <w:r w:rsidRPr="006E21B9">
        <w:rPr>
          <w:rFonts w:ascii="Arial" w:hAnsi="Arial" w:cs="Arial"/>
          <w:sz w:val="20"/>
          <w:szCs w:val="20"/>
        </w:rPr>
        <w:t xml:space="preserve">an limbah pertanian yang berasal dari sisa-sisa hasil pertanian seperti tumbuhan dan hewan ternak dapat digunakan untuk memenuhi kebutuhan hara. </w:t>
      </w:r>
      <w:proofErr w:type="gramStart"/>
      <w:r w:rsidRPr="006E21B9">
        <w:rPr>
          <w:rFonts w:ascii="Arial" w:hAnsi="Arial" w:cs="Arial"/>
          <w:sz w:val="20"/>
          <w:szCs w:val="20"/>
        </w:rPr>
        <w:t>Pemanfaatan limbah pertanian ini perlu dilakukan agar tidak menimbulkan pencemaran lingkungan dan dapat menjadi masukan atau tambahan bagi petani maupun masyarakat</w:t>
      </w:r>
      <w:r w:rsidRPr="006E21B9">
        <w:rPr>
          <w:rFonts w:ascii="Arial" w:hAnsi="Arial" w:cs="Arial"/>
          <w:sz w:val="20"/>
          <w:szCs w:val="20"/>
          <w:lang w:val="id-ID"/>
        </w:rPr>
        <w:t>.</w:t>
      </w:r>
      <w:proofErr w:type="gramEnd"/>
      <w:r w:rsidRPr="006E21B9">
        <w:rPr>
          <w:rFonts w:ascii="Arial" w:hAnsi="Arial" w:cs="Arial"/>
          <w:sz w:val="20"/>
          <w:szCs w:val="20"/>
        </w:rPr>
        <w:t xml:space="preserve">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"Fitri", "given" : "Dera Satria", "non-dropping-particle" : "", "parse-names" : false, "suffix" : "" }, { "dropping-particle" : "", "family" : "Syam", "given" : "Zuhri", "non-dropping-particle" : "", "parse-names" : false, "suffix" : "" }, { "dropping-particle" : "", "family" : "Solfiyeni", "given" : "", "non-dropping-particle" : "", "parse-names" : false, "suffix" : "" } ], "container-title" : "Jurnal Biologi", "id" : "ITEM-1", "issue" : "1", "issued" : { "date-parts" : [ [ "2014" ] ] }, "page" : "68-72", "title" : "Komposisi dan Struktur Gulma pada Fase Vegetatif Padi Sawah (Oryza Sativa L.) di Nagari Singkarak Kabupaten Solok Sumatera Barat", "type" : "article-journal", "volume" : "3" }, "uris" : [ "http://www.mendeley.com/documents/?uuid=a9df48f2-6b30-42ca-89cb-a4ab7cacb23c" ] } ], "mendeley" : { "formattedCitation" : "(Fitri, Syam, and Solfiyeni 2014)", "manualFormatting" : "Fitri dkk. (2014)", "plainTextFormattedCitation" : "(Fitri, Syam, and Solfiyeni 2014)", "previouslyFormattedCitation" : "(Fitri, Syam, and Solfiyeni 2014)"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Fitri dkk</w:t>
      </w:r>
      <w:r w:rsidRPr="006E21B9">
        <w:rPr>
          <w:rFonts w:ascii="Arial" w:hAnsi="Arial" w:cs="Arial"/>
          <w:noProof/>
          <w:sz w:val="20"/>
          <w:szCs w:val="20"/>
          <w:lang w:val="id-ID"/>
        </w:rPr>
        <w:t>.</w:t>
      </w:r>
      <w:r w:rsidRPr="006E21B9">
        <w:rPr>
          <w:rFonts w:ascii="Arial" w:hAnsi="Arial" w:cs="Arial"/>
          <w:noProof/>
          <w:sz w:val="20"/>
          <w:szCs w:val="20"/>
        </w:rPr>
        <w:t xml:space="preserve"> </w:t>
      </w:r>
      <w:r w:rsidRPr="006E21B9">
        <w:rPr>
          <w:rFonts w:ascii="Arial" w:hAnsi="Arial" w:cs="Arial"/>
          <w:noProof/>
          <w:sz w:val="20"/>
          <w:szCs w:val="20"/>
          <w:lang w:val="id-ID"/>
        </w:rPr>
        <w:t>(</w:t>
      </w:r>
      <w:r w:rsidRPr="006E21B9">
        <w:rPr>
          <w:rFonts w:ascii="Arial" w:hAnsi="Arial" w:cs="Arial"/>
          <w:noProof/>
          <w:sz w:val="20"/>
          <w:szCs w:val="20"/>
        </w:rPr>
        <w:t>2014)</w:t>
      </w:r>
      <w:r w:rsidRPr="006E21B9">
        <w:rPr>
          <w:rFonts w:ascii="Arial" w:hAnsi="Arial" w:cs="Arial"/>
          <w:sz w:val="20"/>
          <w:szCs w:val="20"/>
        </w:rPr>
        <w:fldChar w:fldCharType="end"/>
      </w:r>
      <w:r w:rsidRPr="006E21B9">
        <w:rPr>
          <w:rFonts w:ascii="Arial" w:hAnsi="Arial" w:cs="Arial"/>
          <w:sz w:val="20"/>
          <w:szCs w:val="20"/>
          <w:lang w:val="id-ID"/>
        </w:rPr>
        <w:t xml:space="preserve"> menambahkan bahwa </w:t>
      </w:r>
      <w:r w:rsidRPr="006E21B9">
        <w:rPr>
          <w:rFonts w:ascii="Arial" w:hAnsi="Arial" w:cs="Arial"/>
          <w:sz w:val="20"/>
          <w:szCs w:val="20"/>
        </w:rPr>
        <w:t xml:space="preserve">penggunaan gulma </w:t>
      </w:r>
      <w:r w:rsidRPr="006E21B9">
        <w:rPr>
          <w:rFonts w:ascii="Arial" w:hAnsi="Arial" w:cs="Arial"/>
          <w:sz w:val="20"/>
          <w:szCs w:val="20"/>
          <w:lang w:val="id-ID"/>
        </w:rPr>
        <w:t xml:space="preserve">atau sisa-sisa hasil pertanian </w:t>
      </w:r>
      <w:r w:rsidRPr="006E21B9">
        <w:rPr>
          <w:rFonts w:ascii="Arial" w:hAnsi="Arial" w:cs="Arial"/>
          <w:sz w:val="20"/>
          <w:szCs w:val="20"/>
        </w:rPr>
        <w:t xml:space="preserve"> sangat bermanfaat apabila dapat dimanfaatkan dengan cara yang benar salah satunya untuk bahan baku pupuk padat</w:t>
      </w:r>
      <w:r w:rsidRPr="006E21B9">
        <w:rPr>
          <w:rFonts w:ascii="Arial" w:hAnsi="Arial" w:cs="Arial"/>
          <w:sz w:val="20"/>
          <w:szCs w:val="20"/>
          <w:lang w:val="id-ID"/>
        </w:rPr>
        <w:t>.</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Gulma yang sangat potensial untuk dijadikan pupuk bokashi adalah Jonga- jonga (</w:t>
      </w:r>
      <w:r w:rsidRPr="006E21B9">
        <w:rPr>
          <w:rFonts w:ascii="Arial" w:hAnsi="Arial" w:cs="Arial"/>
          <w:i/>
          <w:iCs/>
          <w:sz w:val="20"/>
          <w:szCs w:val="20"/>
          <w:lang w:val="id-ID"/>
        </w:rPr>
        <w:t>Chromolaena odorata</w:t>
      </w:r>
      <w:r w:rsidRPr="006E21B9">
        <w:rPr>
          <w:rFonts w:ascii="Arial" w:hAnsi="Arial" w:cs="Arial"/>
          <w:sz w:val="20"/>
          <w:szCs w:val="20"/>
          <w:lang w:val="id-ID"/>
        </w:rPr>
        <w:t xml:space="preserve">). </w:t>
      </w:r>
      <w:r w:rsidRPr="006E21B9">
        <w:rPr>
          <w:rFonts w:ascii="Arial" w:hAnsi="Arial" w:cs="Arial"/>
          <w:i/>
          <w:iCs/>
          <w:sz w:val="20"/>
          <w:szCs w:val="20"/>
          <w:lang w:val="id-ID"/>
        </w:rPr>
        <w:t>Chromolaena odorata</w:t>
      </w:r>
      <w:r w:rsidRPr="006E21B9">
        <w:rPr>
          <w:rFonts w:ascii="Arial" w:hAnsi="Arial" w:cs="Arial"/>
          <w:sz w:val="20"/>
          <w:szCs w:val="20"/>
          <w:lang w:val="id-ID"/>
        </w:rPr>
        <w:t xml:space="preserve"> merupakan tanaman liar yang berpotensi sebagai sumber bahan organik (pupuk hijau) yang ketersediaannya cukup melimpah. </w:t>
      </w:r>
      <w:r w:rsidRPr="006E21B9">
        <w:rPr>
          <w:rFonts w:ascii="Arial" w:hAnsi="Arial" w:cs="Arial"/>
          <w:i/>
          <w:iCs/>
          <w:sz w:val="20"/>
          <w:szCs w:val="20"/>
          <w:lang w:val="id-ID"/>
        </w:rPr>
        <w:lastRenderedPageBreak/>
        <w:t>Chromolaena odorata</w:t>
      </w:r>
      <w:r w:rsidRPr="006E21B9">
        <w:rPr>
          <w:rFonts w:ascii="Arial" w:hAnsi="Arial" w:cs="Arial"/>
          <w:sz w:val="20"/>
          <w:szCs w:val="20"/>
          <w:lang w:val="id-ID"/>
        </w:rPr>
        <w:t xml:space="preserve"> mengandung unsur hara nitrogen yang tinggi (2,65%), sehingga cukup potensial untuk dimanfaatkan sebagai sumber bahan organik karena produksi biomassanya tinggi. Pada umur 6 bulan tanaman ini dapat menghasilkan biomassa sebanyak 11,2 ton.ha-1 dan setelah berumur 3 tahun mampu menghasilkan biomassa sebanyak 27,7 ton.ha-1, sehingga biomassa </w:t>
      </w:r>
      <w:r w:rsidRPr="006E21B9">
        <w:rPr>
          <w:rFonts w:ascii="Arial" w:hAnsi="Arial" w:cs="Arial"/>
          <w:i/>
          <w:iCs/>
          <w:sz w:val="20"/>
          <w:szCs w:val="20"/>
          <w:lang w:val="id-ID"/>
        </w:rPr>
        <w:t>Chromolaena odorata</w:t>
      </w:r>
      <w:r w:rsidRPr="006E21B9">
        <w:rPr>
          <w:rFonts w:ascii="Arial" w:hAnsi="Arial" w:cs="Arial"/>
          <w:sz w:val="20"/>
          <w:szCs w:val="20"/>
          <w:lang w:val="id-ID"/>
        </w:rPr>
        <w:t xml:space="preserve"> merupakan sumber bahan organik yang sangat potensial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"Tulanggalu", "given" : "Mesakh Zadrak Mau", "non-dropping-particle" : "", "parse-names" : false, "suffix" : "" }, { "dropping-particle" : "", "family" : "Bengu", "given" : "Yoke I.", "non-dropping-particle" : "", "parse-names" : false, "suffix" : "" }, { "dropping-particle" : "", "family" : "Nguru", "given" : "Elias St. O.", "non-dropping-particle" : "", "parse-names" : false, "suffix" : "" } ], "container-title" : "Jurnal Agrisa", "id" : "ITEM-1", "issue" : "2", "issued" : { "date-parts" : [ [ "2018" ] ] }, "page" : "369-381", "title" : "Pengaruh Kirinyu (Chromolaena odorata) Sebagai Pupuk Hijau Pada Berbagai Tingkat Salinitas Tanah Terhadap Tampilan Pertumbuhan Dan Hasil Tanaman Sorgum (Sorghum bicolor L. Moench) Jenis Lokal Kabupaten Flores Timur", "type" : "article-journal", "volume" : "7" }, "uris" : [ "http://www.mendeley.com/documents/?uuid=521121b7-2239-49a3-9bf0-656169337f1c" ] } ], "mendeley" : { "formattedCitation" : "(Tulanggalu, Bengu, and Nguru 2018)", "manualFormatting" : "(Tulanggalu dkk., 2018)", "plainTextFormattedCitation" : "(Tulanggalu, Bengu, and Nguru 2018)", "previouslyFormattedCitation" : "(Tulanggalu, Bengu, and Nguru 2018)"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(Tulanggalu dkk., 2018)</w:t>
      </w:r>
      <w:r w:rsidRPr="006E21B9">
        <w:rPr>
          <w:rFonts w:ascii="Arial" w:hAnsi="Arial" w:cs="Arial"/>
          <w:sz w:val="20"/>
          <w:szCs w:val="20"/>
          <w:lang w:val="id-ID"/>
        </w:rPr>
        <w:fldChar w:fldCharType="end"/>
      </w:r>
      <w:r w:rsidRPr="006E21B9">
        <w:rPr>
          <w:rFonts w:ascii="Arial" w:hAnsi="Arial" w:cs="Arial"/>
          <w:sz w:val="20"/>
          <w:szCs w:val="20"/>
          <w:lang w:val="id-ID"/>
        </w:rPr>
        <w:t>.</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rPr>
      </w:pPr>
      <w:r w:rsidRPr="006E21B9">
        <w:rPr>
          <w:rFonts w:ascii="Arial" w:hAnsi="Arial" w:cs="Arial"/>
          <w:sz w:val="20"/>
          <w:szCs w:val="20"/>
        </w:rPr>
        <w:t xml:space="preserve">Hasil penelitian </w:t>
      </w:r>
      <w:r w:rsidRPr="006E21B9">
        <w:rPr>
          <w:rFonts w:ascii="Arial" w:hAnsi="Arial" w:cs="Arial"/>
          <w:sz w:val="20"/>
          <w:szCs w:val="20"/>
        </w:rPr>
        <w:fldChar w:fldCharType="begin" w:fldLock="1"/>
      </w:r>
      <w:r w:rsidRPr="006E21B9">
        <w:rPr>
          <w:rFonts w:ascii="Arial" w:hAnsi="Arial" w:cs="Arial"/>
          <w:sz w:val="20"/>
          <w:szCs w:val="20"/>
        </w:rPr>
        <w:instrText>ADDIN CSL_CITATION { "citationItems" : [ { "id" : "ITEM-1", "itemData" : { "author" : [ { "dropping-particle" : "", "family" : "Hasan", "given" : "Syamsuddin", "non-dropping-particle" : "", "parse-names" : false, "suffix" : "" }, { "dropping-particle" : "", "family" : "Nompo", "given" : "Syamsuddin", "non-dropping-particle" : "", "parse-names" : false, "suffix" : "" }, { "dropping-particle" : "", "family" : "Sema", "given" : "", "non-dropping-particle" : "", "parse-names" : false, "suffix" : "" }, { "dropping-particle" : "", "family" : "Fajri", "given" : "Jihadul", "non-dropping-particle" : "", "parse-names" : false, "suffix" : "" } ], "container-title" : "Jurnal Seminar Nasional Peternakan 2", "id" : "ITEM-1", "issued" : { "date-parts" : [ [ "2016" ] ] }, "page" : "96-101", "title" : "Pengaruh Pemberian Pupuk Cair Dengan Dosis Berbeda Terhadap Pertumbuhan dan Kandungan Nutrisi Rumput Signal (Brachiaria decumbens) Pada Lahan Kering Kritis", "type" : "article-journal" }, "uris" : [ "http://www.mendeley.com/documents/?uuid=cdaf6e2c-f2f8-434e-83df-dee52dd82339" ] } ], "mendeley" : { "formattedCitation" : "(Hasan et al. 2016)", "manualFormatting" : "Hasan dkk. (2016)", "plainTextFormattedCitation" : "(Hasan et al. 2016)", "previouslyFormattedCitation" : "(Hasan et al. 2016)" }, "properties" : {  }, "schema" : "https://github.com/citation-style-language/schema/raw/master/csl-citation.json" }</w:instrText>
      </w:r>
      <w:r w:rsidRPr="006E21B9">
        <w:rPr>
          <w:rFonts w:ascii="Arial" w:hAnsi="Arial" w:cs="Arial"/>
          <w:sz w:val="20"/>
          <w:szCs w:val="20"/>
        </w:rPr>
        <w:fldChar w:fldCharType="separate"/>
      </w:r>
      <w:r w:rsidRPr="006E21B9">
        <w:rPr>
          <w:rFonts w:ascii="Arial" w:hAnsi="Arial" w:cs="Arial"/>
          <w:noProof/>
          <w:sz w:val="20"/>
          <w:szCs w:val="20"/>
        </w:rPr>
        <w:t>Hasan dkk</w:t>
      </w:r>
      <w:r w:rsidRPr="006E21B9">
        <w:rPr>
          <w:rFonts w:ascii="Arial" w:hAnsi="Arial" w:cs="Arial"/>
          <w:noProof/>
          <w:sz w:val="20"/>
          <w:szCs w:val="20"/>
          <w:lang w:val="id-ID"/>
        </w:rPr>
        <w:t>.</w:t>
      </w:r>
      <w:r w:rsidRPr="006E21B9">
        <w:rPr>
          <w:rFonts w:ascii="Arial" w:hAnsi="Arial" w:cs="Arial"/>
          <w:noProof/>
          <w:sz w:val="20"/>
          <w:szCs w:val="20"/>
        </w:rPr>
        <w:t xml:space="preserve"> </w:t>
      </w:r>
      <w:proofErr w:type="gramStart"/>
      <w:r w:rsidRPr="006E21B9">
        <w:rPr>
          <w:rFonts w:ascii="Arial" w:hAnsi="Arial" w:cs="Arial"/>
          <w:noProof/>
          <w:sz w:val="20"/>
          <w:szCs w:val="20"/>
        </w:rPr>
        <w:t>(2016)</w:t>
      </w:r>
      <w:r w:rsidRPr="006E21B9">
        <w:rPr>
          <w:rFonts w:ascii="Arial" w:hAnsi="Arial" w:cs="Arial"/>
          <w:sz w:val="20"/>
          <w:szCs w:val="20"/>
        </w:rPr>
        <w:fldChar w:fldCharType="end"/>
      </w:r>
      <w:r w:rsidRPr="006E21B9">
        <w:rPr>
          <w:rFonts w:ascii="Arial" w:hAnsi="Arial" w:cs="Arial"/>
          <w:sz w:val="20"/>
          <w:szCs w:val="20"/>
        </w:rPr>
        <w:t xml:space="preserve"> menunjukkan bahwa pemberian pupuk cair </w:t>
      </w:r>
      <w:r w:rsidRPr="006E21B9">
        <w:rPr>
          <w:rFonts w:ascii="Arial" w:hAnsi="Arial" w:cs="Arial"/>
          <w:sz w:val="20"/>
          <w:szCs w:val="20"/>
          <w:lang w:val="id-ID"/>
        </w:rPr>
        <w:t>J</w:t>
      </w:r>
      <w:r w:rsidRPr="006E21B9">
        <w:rPr>
          <w:rFonts w:ascii="Arial" w:hAnsi="Arial" w:cs="Arial"/>
          <w:sz w:val="20"/>
          <w:szCs w:val="20"/>
        </w:rPr>
        <w:t>onga-jonga nyata lebih signifikan terhadap tinggi tanaman dan jumlah anakan.</w:t>
      </w:r>
      <w:proofErr w:type="gramEnd"/>
      <w:r w:rsidRPr="006E21B9">
        <w:rPr>
          <w:rFonts w:ascii="Arial" w:hAnsi="Arial" w:cs="Arial"/>
          <w:sz w:val="20"/>
          <w:szCs w:val="20"/>
        </w:rPr>
        <w:t xml:space="preserve"> </w:t>
      </w:r>
      <w:proofErr w:type="gramStart"/>
      <w:r w:rsidRPr="006E21B9">
        <w:rPr>
          <w:rFonts w:ascii="Arial" w:hAnsi="Arial" w:cs="Arial"/>
          <w:sz w:val="20"/>
          <w:szCs w:val="20"/>
        </w:rPr>
        <w:t>Perbedaan tinggi tanaman rumput disebabkan pemberian pupuk cair dengan dosis tinggi yang mengandung unsur hara yang dibutuhkan oleh tanaman dan memperbaiki struktur tanah.</w:t>
      </w:r>
      <w:proofErr w:type="gramEnd"/>
      <w:r w:rsidRPr="006E21B9">
        <w:rPr>
          <w:rFonts w:ascii="Arial" w:hAnsi="Arial" w:cs="Arial"/>
          <w:sz w:val="20"/>
          <w:szCs w:val="20"/>
        </w:rPr>
        <w:t xml:space="preserve"> </w:t>
      </w:r>
      <w:proofErr w:type="gramStart"/>
      <w:r w:rsidRPr="006E21B9">
        <w:rPr>
          <w:rFonts w:ascii="Arial" w:hAnsi="Arial" w:cs="Arial"/>
          <w:sz w:val="20"/>
          <w:szCs w:val="20"/>
        </w:rPr>
        <w:t>Kesuburan tanah dan mengganti unsur- unsur hara yang hilang dari tanah.</w:t>
      </w:r>
      <w:proofErr w:type="gramEnd"/>
      <w:r w:rsidRPr="006E21B9">
        <w:rPr>
          <w:rFonts w:ascii="Arial" w:hAnsi="Arial" w:cs="Arial"/>
          <w:sz w:val="20"/>
          <w:szCs w:val="20"/>
        </w:rPr>
        <w:t xml:space="preserve"> </w:t>
      </w:r>
      <w:proofErr w:type="gramStart"/>
      <w:r w:rsidRPr="006E21B9">
        <w:rPr>
          <w:rFonts w:ascii="Arial" w:hAnsi="Arial" w:cs="Arial"/>
          <w:sz w:val="20"/>
          <w:szCs w:val="20"/>
        </w:rPr>
        <w:t>Tiap-tiap jenis pupuk mempunyai kandungan unsur hara, kelarutan dan kecepatan kerja yang berbeda sehingga dosis dan jenis pupuk yang diberikan berbeda untuk tiap jenis tanaman dan jenis tanah yang digunakan.</w:t>
      </w:r>
      <w:proofErr w:type="gramEnd"/>
      <w:r w:rsidRPr="006E21B9">
        <w:rPr>
          <w:rFonts w:ascii="Arial" w:hAnsi="Arial" w:cs="Arial"/>
          <w:sz w:val="20"/>
          <w:szCs w:val="20"/>
        </w:rPr>
        <w:t xml:space="preserve"> </w:t>
      </w:r>
      <w:proofErr w:type="gramStart"/>
      <w:r w:rsidRPr="006E21B9">
        <w:rPr>
          <w:rFonts w:ascii="Arial" w:hAnsi="Arial" w:cs="Arial"/>
          <w:sz w:val="20"/>
          <w:szCs w:val="20"/>
        </w:rPr>
        <w:t>Jumlah anakan pada perlakuan yang diberi pupuk cair meningkat dibandingkan tanpa pupuk.</w:t>
      </w:r>
      <w:proofErr w:type="gramEnd"/>
      <w:r w:rsidRPr="006E21B9">
        <w:rPr>
          <w:rFonts w:ascii="Arial" w:hAnsi="Arial" w:cs="Arial"/>
          <w:sz w:val="20"/>
          <w:szCs w:val="20"/>
        </w:rPr>
        <w:t xml:space="preserve"> </w:t>
      </w:r>
      <w:proofErr w:type="gramStart"/>
      <w:r w:rsidRPr="006E21B9">
        <w:rPr>
          <w:rFonts w:ascii="Arial" w:hAnsi="Arial" w:cs="Arial"/>
          <w:sz w:val="20"/>
          <w:szCs w:val="20"/>
        </w:rPr>
        <w:t>Hal ini disebabkan karena pada perlakuan tanpa pupuk, kebutuhan unsur hara bagi tanaman tidak tercukupi sehingga untuk memperoleh pertumbuhan anakan itu tidak maksimal.</w:t>
      </w:r>
      <w:proofErr w:type="gramEnd"/>
      <w:r w:rsidRPr="006E21B9">
        <w:rPr>
          <w:rFonts w:ascii="Arial" w:hAnsi="Arial" w:cs="Arial"/>
          <w:sz w:val="20"/>
          <w:szCs w:val="20"/>
        </w:rPr>
        <w:t xml:space="preserve"> </w:t>
      </w: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rPr>
      </w:pPr>
      <w:proofErr w:type="gramStart"/>
      <w:r w:rsidRPr="006E21B9">
        <w:rPr>
          <w:rFonts w:ascii="Arial" w:hAnsi="Arial" w:cs="Arial"/>
          <w:sz w:val="20"/>
          <w:szCs w:val="20"/>
        </w:rPr>
        <w:t xml:space="preserve">Dari uraian diatas tumbuhan gulma </w:t>
      </w:r>
      <w:r w:rsidRPr="006E21B9">
        <w:rPr>
          <w:rFonts w:ascii="Arial" w:hAnsi="Arial" w:cs="Arial"/>
          <w:sz w:val="20"/>
          <w:szCs w:val="20"/>
          <w:lang w:val="id-ID"/>
        </w:rPr>
        <w:t xml:space="preserve">Jonga-jonga </w:t>
      </w:r>
      <w:r w:rsidRPr="006E21B9">
        <w:rPr>
          <w:rFonts w:ascii="Arial" w:hAnsi="Arial" w:cs="Arial"/>
          <w:sz w:val="20"/>
          <w:szCs w:val="20"/>
        </w:rPr>
        <w:t xml:space="preserve">sangat memiliki potensi yang baik apabila kita dapat memanfaatkannya dengan maksimal yaitu salah satunya dalam bentuk pupuk bokashi, yang harapannya dapat memberikan efek yang baik terhadap produktivitas secara kualitas ataupun kuantitas rumput </w:t>
      </w:r>
      <w:r w:rsidRPr="006E21B9">
        <w:rPr>
          <w:rFonts w:ascii="Arial" w:hAnsi="Arial" w:cs="Arial"/>
          <w:sz w:val="20"/>
          <w:szCs w:val="20"/>
          <w:lang w:val="en-ID"/>
        </w:rPr>
        <w:t>Raja</w:t>
      </w:r>
      <w:r w:rsidRPr="006E21B9">
        <w:rPr>
          <w:rFonts w:ascii="Arial" w:hAnsi="Arial" w:cs="Arial"/>
          <w:sz w:val="20"/>
          <w:szCs w:val="20"/>
        </w:rPr>
        <w:t>.</w:t>
      </w:r>
      <w:proofErr w:type="gramEnd"/>
      <w:r w:rsidRPr="006E21B9">
        <w:rPr>
          <w:rFonts w:ascii="Arial" w:hAnsi="Arial" w:cs="Arial"/>
          <w:sz w:val="20"/>
          <w:szCs w:val="20"/>
        </w:rPr>
        <w:t xml:space="preserve"> </w:t>
      </w:r>
      <w:proofErr w:type="gramStart"/>
      <w:r w:rsidRPr="006E21B9">
        <w:rPr>
          <w:rFonts w:ascii="Arial" w:hAnsi="Arial" w:cs="Arial"/>
          <w:sz w:val="20"/>
          <w:szCs w:val="20"/>
        </w:rPr>
        <w:t xml:space="preserve">Sehubungan dengan hal tersebut, maka perlu dilakukan penelitian untuk melihat sejauh mana pengaruh pemberian pupuk bokashi yang berasal dari </w:t>
      </w:r>
      <w:r w:rsidRPr="006E21B9">
        <w:rPr>
          <w:rFonts w:ascii="Arial" w:hAnsi="Arial" w:cs="Arial"/>
          <w:sz w:val="20"/>
          <w:szCs w:val="20"/>
          <w:lang w:val="id-ID"/>
        </w:rPr>
        <w:t>J</w:t>
      </w:r>
      <w:r w:rsidRPr="006E21B9">
        <w:rPr>
          <w:rFonts w:ascii="Arial" w:hAnsi="Arial" w:cs="Arial"/>
          <w:sz w:val="20"/>
          <w:szCs w:val="20"/>
        </w:rPr>
        <w:t>onga - jonga terhadap produktivitas rumput Raja.</w:t>
      </w:r>
      <w:proofErr w:type="gramEnd"/>
    </w:p>
    <w:p w:rsidR="00917E8A" w:rsidRDefault="00917E8A" w:rsidP="006E21B9">
      <w:pPr>
        <w:pStyle w:val="ListParagraph"/>
        <w:spacing w:after="0" w:line="240" w:lineRule="auto"/>
        <w:ind w:left="0"/>
        <w:jc w:val="center"/>
        <w:outlineLvl w:val="1"/>
        <w:rPr>
          <w:rFonts w:ascii="Arial" w:hAnsi="Arial" w:cs="Arial"/>
          <w:b/>
          <w:sz w:val="20"/>
          <w:szCs w:val="20"/>
          <w:lang w:val="id-ID"/>
        </w:rPr>
      </w:pPr>
      <w:bookmarkStart w:id="0" w:name="_Toc12193298"/>
    </w:p>
    <w:p w:rsidR="006B6C37" w:rsidRPr="006E21B9" w:rsidRDefault="006B6C37" w:rsidP="006E21B9">
      <w:pPr>
        <w:pStyle w:val="ListParagraph"/>
        <w:spacing w:after="0" w:line="240" w:lineRule="auto"/>
        <w:ind w:left="0"/>
        <w:jc w:val="center"/>
        <w:outlineLvl w:val="1"/>
        <w:rPr>
          <w:rFonts w:ascii="Arial" w:hAnsi="Arial" w:cs="Arial"/>
          <w:sz w:val="20"/>
          <w:szCs w:val="20"/>
        </w:rPr>
      </w:pPr>
      <w:r w:rsidRPr="006E21B9">
        <w:rPr>
          <w:rFonts w:ascii="Arial" w:hAnsi="Arial" w:cs="Arial"/>
          <w:b/>
          <w:sz w:val="20"/>
          <w:szCs w:val="20"/>
        </w:rPr>
        <w:lastRenderedPageBreak/>
        <w:t>Tujuan Penelitian</w:t>
      </w:r>
      <w:bookmarkEnd w:id="0"/>
    </w:p>
    <w:p w:rsidR="00917E8A" w:rsidRDefault="00917E8A" w:rsidP="006E21B9">
      <w:pPr>
        <w:autoSpaceDE w:val="0"/>
        <w:autoSpaceDN w:val="0"/>
        <w:adjustRightInd w:val="0"/>
        <w:spacing w:after="0" w:line="240" w:lineRule="auto"/>
        <w:ind w:firstLine="720"/>
        <w:jc w:val="both"/>
        <w:rPr>
          <w:rFonts w:ascii="Arial" w:hAnsi="Arial" w:cs="Arial"/>
          <w:sz w:val="20"/>
          <w:szCs w:val="20"/>
          <w:lang w:val="id-ID"/>
        </w:rPr>
      </w:pPr>
    </w:p>
    <w:p w:rsidR="006B6C37" w:rsidRDefault="006B6C37"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Penelitian ini bertujuan untuk m</w:t>
      </w:r>
      <w:r w:rsidRPr="006E21B9">
        <w:rPr>
          <w:rFonts w:ascii="Arial" w:hAnsi="Arial" w:cs="Arial"/>
          <w:sz w:val="20"/>
          <w:szCs w:val="20"/>
        </w:rPr>
        <w:t xml:space="preserve">engetahui pengaruh pemberian pupuk bokashi </w:t>
      </w:r>
      <w:r w:rsidRPr="006E21B9">
        <w:rPr>
          <w:rFonts w:ascii="Arial" w:hAnsi="Arial" w:cs="Arial"/>
          <w:sz w:val="20"/>
          <w:szCs w:val="20"/>
          <w:lang w:val="id-ID"/>
        </w:rPr>
        <w:t xml:space="preserve">Jonga-jonga terhadap produktivitas rumput </w:t>
      </w:r>
      <w:r w:rsidRPr="006E21B9">
        <w:rPr>
          <w:rFonts w:ascii="Arial" w:hAnsi="Arial" w:cs="Arial"/>
          <w:sz w:val="20"/>
          <w:szCs w:val="20"/>
          <w:lang w:val="en-ID"/>
        </w:rPr>
        <w:t>Raja</w:t>
      </w:r>
      <w:r w:rsidRPr="006E21B9">
        <w:rPr>
          <w:rFonts w:ascii="Arial" w:hAnsi="Arial" w:cs="Arial"/>
          <w:sz w:val="20"/>
          <w:szCs w:val="20"/>
          <w:lang w:val="id-ID"/>
        </w:rPr>
        <w:t xml:space="preserve"> pada </w:t>
      </w:r>
      <w:r w:rsidRPr="006E21B9">
        <w:rPr>
          <w:rFonts w:ascii="Arial" w:hAnsi="Arial" w:cs="Arial"/>
          <w:sz w:val="20"/>
          <w:szCs w:val="20"/>
        </w:rPr>
        <w:t xml:space="preserve">dosis </w:t>
      </w:r>
      <w:r w:rsidRPr="006E21B9">
        <w:rPr>
          <w:rFonts w:ascii="Arial" w:hAnsi="Arial" w:cs="Arial"/>
          <w:sz w:val="20"/>
          <w:szCs w:val="20"/>
          <w:lang w:val="id-ID"/>
        </w:rPr>
        <w:t>yang berbeda.</w:t>
      </w:r>
    </w:p>
    <w:p w:rsidR="00917E8A" w:rsidRPr="006E21B9" w:rsidRDefault="00917E8A" w:rsidP="006E21B9">
      <w:pPr>
        <w:autoSpaceDE w:val="0"/>
        <w:autoSpaceDN w:val="0"/>
        <w:adjustRightInd w:val="0"/>
        <w:spacing w:after="0" w:line="240" w:lineRule="auto"/>
        <w:ind w:firstLine="720"/>
        <w:jc w:val="both"/>
        <w:rPr>
          <w:rFonts w:ascii="Arial" w:hAnsi="Arial" w:cs="Arial"/>
          <w:b/>
          <w:sz w:val="20"/>
          <w:szCs w:val="20"/>
          <w:lang w:val="id-ID"/>
        </w:rPr>
      </w:pPr>
    </w:p>
    <w:p w:rsidR="006B6C37" w:rsidRPr="006E21B9" w:rsidRDefault="006B6C37" w:rsidP="006E21B9">
      <w:pPr>
        <w:pStyle w:val="Heading2"/>
        <w:spacing w:before="0" w:line="240" w:lineRule="auto"/>
        <w:jc w:val="center"/>
        <w:rPr>
          <w:rFonts w:ascii="Arial" w:hAnsi="Arial" w:cs="Arial"/>
          <w:b w:val="0"/>
          <w:color w:val="auto"/>
          <w:sz w:val="20"/>
          <w:szCs w:val="20"/>
        </w:rPr>
      </w:pPr>
      <w:bookmarkStart w:id="1" w:name="_Toc12193299"/>
      <w:r w:rsidRPr="006E21B9">
        <w:rPr>
          <w:rFonts w:ascii="Arial" w:hAnsi="Arial" w:cs="Arial"/>
          <w:color w:val="auto"/>
          <w:sz w:val="20"/>
          <w:szCs w:val="20"/>
        </w:rPr>
        <w:t>Manfaat Penelitian</w:t>
      </w:r>
      <w:bookmarkEnd w:id="1"/>
    </w:p>
    <w:p w:rsidR="00917E8A" w:rsidRDefault="00917E8A" w:rsidP="006E21B9">
      <w:pPr>
        <w:autoSpaceDE w:val="0"/>
        <w:autoSpaceDN w:val="0"/>
        <w:adjustRightInd w:val="0"/>
        <w:spacing w:after="0" w:line="240" w:lineRule="auto"/>
        <w:ind w:firstLine="720"/>
        <w:jc w:val="both"/>
        <w:rPr>
          <w:rFonts w:ascii="Arial" w:hAnsi="Arial" w:cs="Arial"/>
          <w:sz w:val="20"/>
          <w:szCs w:val="20"/>
          <w:lang w:val="id-ID"/>
        </w:rPr>
      </w:pPr>
    </w:p>
    <w:p w:rsidR="006B6C37" w:rsidRPr="006E21B9" w:rsidRDefault="006B6C37" w:rsidP="006E21B9">
      <w:pPr>
        <w:autoSpaceDE w:val="0"/>
        <w:autoSpaceDN w:val="0"/>
        <w:adjustRightInd w:val="0"/>
        <w:spacing w:after="0" w:line="240" w:lineRule="auto"/>
        <w:ind w:firstLine="720"/>
        <w:jc w:val="both"/>
        <w:rPr>
          <w:rFonts w:ascii="Arial" w:hAnsi="Arial" w:cs="Arial"/>
          <w:sz w:val="20"/>
          <w:szCs w:val="20"/>
          <w:lang w:val="id-ID"/>
        </w:rPr>
      </w:pPr>
      <w:proofErr w:type="gramStart"/>
      <w:r w:rsidRPr="006E21B9">
        <w:rPr>
          <w:rFonts w:ascii="Arial" w:hAnsi="Arial" w:cs="Arial"/>
          <w:sz w:val="20"/>
          <w:szCs w:val="20"/>
        </w:rPr>
        <w:t xml:space="preserve">Diharapkan dari penelitian ini dapat menambah informasi </w:t>
      </w:r>
      <w:r w:rsidRPr="006E21B9">
        <w:rPr>
          <w:rFonts w:ascii="Arial" w:hAnsi="Arial" w:cs="Arial"/>
          <w:sz w:val="20"/>
          <w:szCs w:val="20"/>
          <w:lang w:val="id-ID"/>
        </w:rPr>
        <w:t xml:space="preserve">kepada masyarakat luas </w:t>
      </w:r>
      <w:r w:rsidRPr="006E21B9">
        <w:rPr>
          <w:rFonts w:ascii="Arial" w:hAnsi="Arial" w:cs="Arial"/>
          <w:sz w:val="20"/>
          <w:szCs w:val="20"/>
        </w:rPr>
        <w:t xml:space="preserve">mengenai </w:t>
      </w:r>
      <w:r w:rsidRPr="006E21B9">
        <w:rPr>
          <w:rFonts w:ascii="Arial" w:hAnsi="Arial" w:cs="Arial"/>
          <w:sz w:val="20"/>
          <w:szCs w:val="20"/>
          <w:lang w:val="id-ID"/>
        </w:rPr>
        <w:t xml:space="preserve">penggunaan dosis </w:t>
      </w:r>
      <w:r w:rsidRPr="006E21B9">
        <w:rPr>
          <w:rFonts w:ascii="Arial" w:hAnsi="Arial" w:cs="Arial"/>
          <w:sz w:val="20"/>
          <w:szCs w:val="20"/>
        </w:rPr>
        <w:t xml:space="preserve">pupuk bokashi </w:t>
      </w:r>
      <w:r w:rsidRPr="006E21B9">
        <w:rPr>
          <w:rFonts w:ascii="Arial" w:hAnsi="Arial" w:cs="Arial"/>
          <w:sz w:val="20"/>
          <w:szCs w:val="20"/>
          <w:lang w:val="id-ID"/>
        </w:rPr>
        <w:t xml:space="preserve">Jonga-jonga </w:t>
      </w:r>
      <w:r w:rsidRPr="006E21B9">
        <w:rPr>
          <w:rFonts w:ascii="Arial" w:hAnsi="Arial" w:cs="Arial"/>
          <w:sz w:val="20"/>
          <w:szCs w:val="20"/>
        </w:rPr>
        <w:t>yang bisa menggantikan pupuk anorganik</w:t>
      </w:r>
      <w:r w:rsidRPr="006E21B9">
        <w:rPr>
          <w:rFonts w:ascii="Arial" w:hAnsi="Arial" w:cs="Arial"/>
          <w:sz w:val="20"/>
          <w:szCs w:val="20"/>
          <w:lang w:val="id-ID"/>
        </w:rPr>
        <w:t xml:space="preserve"> terhadap produktivitas rumput </w:t>
      </w:r>
      <w:r w:rsidRPr="006E21B9">
        <w:rPr>
          <w:rFonts w:ascii="Arial" w:hAnsi="Arial" w:cs="Arial"/>
          <w:sz w:val="20"/>
          <w:szCs w:val="20"/>
          <w:lang w:val="en-ID"/>
        </w:rPr>
        <w:t>Raja</w:t>
      </w:r>
      <w:r w:rsidRPr="006E21B9">
        <w:rPr>
          <w:rFonts w:ascii="Arial" w:hAnsi="Arial" w:cs="Arial"/>
          <w:sz w:val="20"/>
          <w:szCs w:val="20"/>
          <w:lang w:val="id-ID"/>
        </w:rPr>
        <w:t>.</w:t>
      </w:r>
      <w:proofErr w:type="gramEnd"/>
    </w:p>
    <w:p w:rsidR="006B6C37" w:rsidRPr="006E21B9" w:rsidRDefault="006B6C37" w:rsidP="006E21B9">
      <w:pPr>
        <w:autoSpaceDE w:val="0"/>
        <w:autoSpaceDN w:val="0"/>
        <w:adjustRightInd w:val="0"/>
        <w:spacing w:after="0" w:line="240" w:lineRule="auto"/>
        <w:jc w:val="both"/>
        <w:rPr>
          <w:rFonts w:ascii="Arial" w:hAnsi="Arial" w:cs="Arial"/>
          <w:sz w:val="20"/>
          <w:szCs w:val="20"/>
          <w:lang w:val="id-ID"/>
        </w:rPr>
      </w:pPr>
    </w:p>
    <w:p w:rsidR="00B0143A" w:rsidRPr="006E21B9" w:rsidRDefault="00B0143A" w:rsidP="006E21B9">
      <w:pPr>
        <w:pStyle w:val="Heading1"/>
        <w:spacing w:before="0" w:line="240" w:lineRule="auto"/>
        <w:jc w:val="center"/>
        <w:rPr>
          <w:rFonts w:ascii="Arial" w:hAnsi="Arial" w:cs="Arial"/>
          <w:b w:val="0"/>
          <w:color w:val="auto"/>
          <w:sz w:val="20"/>
          <w:szCs w:val="20"/>
        </w:rPr>
      </w:pPr>
      <w:bookmarkStart w:id="2" w:name="_Toc12193310"/>
      <w:r w:rsidRPr="006E21B9">
        <w:rPr>
          <w:rFonts w:ascii="Arial" w:hAnsi="Arial" w:cs="Arial"/>
          <w:color w:val="auto"/>
          <w:sz w:val="20"/>
          <w:szCs w:val="20"/>
        </w:rPr>
        <w:t>MATERI DAN METODE</w:t>
      </w:r>
      <w:bookmarkEnd w:id="2"/>
    </w:p>
    <w:p w:rsidR="00917E8A" w:rsidRDefault="00917E8A" w:rsidP="006E21B9">
      <w:pPr>
        <w:pStyle w:val="ListParagraph"/>
        <w:spacing w:after="0" w:line="240" w:lineRule="auto"/>
        <w:ind w:left="0"/>
        <w:jc w:val="center"/>
        <w:outlineLvl w:val="1"/>
        <w:rPr>
          <w:rFonts w:ascii="Arial" w:hAnsi="Arial" w:cs="Arial"/>
          <w:b/>
          <w:sz w:val="20"/>
          <w:szCs w:val="20"/>
          <w:lang w:val="id-ID"/>
        </w:rPr>
      </w:pPr>
      <w:bookmarkStart w:id="3" w:name="_Toc12193311"/>
    </w:p>
    <w:p w:rsidR="00B0143A" w:rsidRPr="006E21B9" w:rsidRDefault="00B0143A" w:rsidP="006E21B9">
      <w:pPr>
        <w:pStyle w:val="ListParagraph"/>
        <w:spacing w:after="0" w:line="240" w:lineRule="auto"/>
        <w:ind w:left="0"/>
        <w:jc w:val="center"/>
        <w:outlineLvl w:val="1"/>
        <w:rPr>
          <w:rFonts w:ascii="Arial" w:hAnsi="Arial" w:cs="Arial"/>
          <w:b/>
          <w:sz w:val="20"/>
          <w:szCs w:val="20"/>
        </w:rPr>
      </w:pPr>
      <w:r w:rsidRPr="006E21B9">
        <w:rPr>
          <w:rFonts w:ascii="Arial" w:hAnsi="Arial" w:cs="Arial"/>
          <w:b/>
          <w:sz w:val="20"/>
          <w:szCs w:val="20"/>
        </w:rPr>
        <w:t>Tempat dan Waktu Penelitian</w:t>
      </w:r>
      <w:bookmarkEnd w:id="3"/>
    </w:p>
    <w:p w:rsidR="00917E8A" w:rsidRDefault="00B0143A" w:rsidP="006E21B9">
      <w:pPr>
        <w:pStyle w:val="ListParagraph"/>
        <w:spacing w:after="0" w:line="240" w:lineRule="auto"/>
        <w:ind w:left="0"/>
        <w:jc w:val="both"/>
        <w:rPr>
          <w:rFonts w:ascii="Arial" w:hAnsi="Arial" w:cs="Arial"/>
          <w:b/>
          <w:sz w:val="20"/>
          <w:szCs w:val="20"/>
          <w:lang w:val="id-ID"/>
        </w:rPr>
      </w:pPr>
      <w:r w:rsidRPr="006E21B9">
        <w:rPr>
          <w:rFonts w:ascii="Arial" w:hAnsi="Arial" w:cs="Arial"/>
          <w:b/>
          <w:sz w:val="20"/>
          <w:szCs w:val="20"/>
        </w:rPr>
        <w:tab/>
      </w:r>
    </w:p>
    <w:p w:rsidR="00B0143A" w:rsidRPr="006E21B9" w:rsidRDefault="00B0143A" w:rsidP="006E21B9">
      <w:pPr>
        <w:pStyle w:val="ListParagraph"/>
        <w:spacing w:after="0" w:line="240" w:lineRule="auto"/>
        <w:ind w:left="0"/>
        <w:jc w:val="both"/>
        <w:rPr>
          <w:rFonts w:ascii="Arial" w:hAnsi="Arial" w:cs="Arial"/>
          <w:sz w:val="20"/>
          <w:szCs w:val="20"/>
        </w:rPr>
      </w:pPr>
      <w:proofErr w:type="gramStart"/>
      <w:r w:rsidRPr="006E21B9">
        <w:rPr>
          <w:rFonts w:ascii="Arial" w:hAnsi="Arial" w:cs="Arial"/>
          <w:sz w:val="20"/>
          <w:szCs w:val="20"/>
        </w:rPr>
        <w:t>Penelitian</w:t>
      </w:r>
      <w:r w:rsidRPr="006E21B9">
        <w:rPr>
          <w:rFonts w:ascii="Arial" w:hAnsi="Arial" w:cs="Arial"/>
          <w:sz w:val="20"/>
          <w:szCs w:val="20"/>
          <w:lang w:val="id-ID"/>
        </w:rPr>
        <w:t xml:space="preserve"> </w:t>
      </w:r>
      <w:r w:rsidRPr="006E21B9">
        <w:rPr>
          <w:rFonts w:ascii="Arial" w:hAnsi="Arial" w:cs="Arial"/>
          <w:sz w:val="20"/>
          <w:szCs w:val="20"/>
        </w:rPr>
        <w:t xml:space="preserve">dilaksanakan pada </w:t>
      </w:r>
      <w:r w:rsidRPr="006E21B9">
        <w:rPr>
          <w:rFonts w:ascii="Arial" w:hAnsi="Arial" w:cs="Arial"/>
          <w:sz w:val="20"/>
          <w:szCs w:val="20"/>
          <w:lang w:val="id-ID"/>
        </w:rPr>
        <w:t>tanggal</w:t>
      </w:r>
      <w:r w:rsidRPr="006E21B9">
        <w:rPr>
          <w:rFonts w:ascii="Arial" w:hAnsi="Arial" w:cs="Arial"/>
          <w:sz w:val="20"/>
          <w:szCs w:val="20"/>
        </w:rPr>
        <w:t xml:space="preserve"> </w:t>
      </w:r>
      <w:r w:rsidRPr="006E21B9">
        <w:rPr>
          <w:rFonts w:ascii="Arial" w:hAnsi="Arial" w:cs="Arial"/>
          <w:sz w:val="20"/>
          <w:szCs w:val="20"/>
          <w:lang w:val="id-ID"/>
        </w:rPr>
        <w:t>8 September</w:t>
      </w:r>
      <w:r w:rsidRPr="006E21B9">
        <w:rPr>
          <w:rFonts w:ascii="Arial" w:hAnsi="Arial" w:cs="Arial"/>
          <w:sz w:val="20"/>
          <w:szCs w:val="20"/>
        </w:rPr>
        <w:t xml:space="preserve"> 2019 </w:t>
      </w:r>
      <w:r w:rsidRPr="006E21B9">
        <w:rPr>
          <w:rFonts w:ascii="Arial" w:hAnsi="Arial" w:cs="Arial"/>
          <w:sz w:val="20"/>
          <w:szCs w:val="20"/>
          <w:lang w:val="id-ID"/>
        </w:rPr>
        <w:t>sampai dengan 7 Novemb</w:t>
      </w:r>
      <w:r w:rsidRPr="006E21B9">
        <w:rPr>
          <w:rFonts w:ascii="Arial" w:hAnsi="Arial" w:cs="Arial"/>
          <w:sz w:val="20"/>
          <w:szCs w:val="20"/>
        </w:rPr>
        <w:t>er 2019.</w:t>
      </w:r>
      <w:proofErr w:type="gramEnd"/>
      <w:r w:rsidRPr="006E21B9">
        <w:rPr>
          <w:rFonts w:ascii="Arial" w:hAnsi="Arial" w:cs="Arial"/>
          <w:sz w:val="20"/>
          <w:szCs w:val="20"/>
        </w:rPr>
        <w:t xml:space="preserve"> Penelitian dilakukan di</w:t>
      </w:r>
      <w:r w:rsidRPr="006E21B9">
        <w:rPr>
          <w:rFonts w:ascii="Arial" w:hAnsi="Arial" w:cs="Arial"/>
          <w:sz w:val="20"/>
          <w:szCs w:val="20"/>
          <w:lang w:val="id-ID"/>
        </w:rPr>
        <w:t xml:space="preserve"> UPT Teaching Farm </w:t>
      </w:r>
      <w:r w:rsidRPr="006E21B9">
        <w:rPr>
          <w:rFonts w:ascii="Arial" w:hAnsi="Arial" w:cs="Arial"/>
          <w:sz w:val="20"/>
          <w:szCs w:val="20"/>
        </w:rPr>
        <w:t>Fakultas Agroindustri, Universitas Mercu Buana Yogyakarta</w:t>
      </w:r>
      <w:r w:rsidRPr="006E21B9">
        <w:rPr>
          <w:rFonts w:ascii="Arial" w:hAnsi="Arial" w:cs="Arial"/>
          <w:sz w:val="20"/>
          <w:szCs w:val="20"/>
          <w:lang w:val="id-ID"/>
        </w:rPr>
        <w:t xml:space="preserve"> yang terletak di Gunung Bulu, Bandut Lor, Argorejo, Sedayu, Bantul sebagai tempat budidaya rumput </w:t>
      </w:r>
      <w:r w:rsidRPr="006E21B9">
        <w:rPr>
          <w:rFonts w:ascii="Arial" w:hAnsi="Arial" w:cs="Arial"/>
          <w:sz w:val="20"/>
          <w:szCs w:val="20"/>
          <w:lang w:val="en-ID"/>
        </w:rPr>
        <w:t>Raja</w:t>
      </w:r>
      <w:r w:rsidRPr="006E21B9">
        <w:rPr>
          <w:rFonts w:ascii="Arial" w:hAnsi="Arial" w:cs="Arial"/>
          <w:sz w:val="20"/>
          <w:szCs w:val="20"/>
          <w:lang w:val="id-ID"/>
        </w:rPr>
        <w:t xml:space="preserve"> dan </w:t>
      </w:r>
      <w:r w:rsidRPr="006E21B9">
        <w:rPr>
          <w:rFonts w:ascii="Arial" w:hAnsi="Arial" w:cs="Arial"/>
          <w:sz w:val="20"/>
          <w:szCs w:val="20"/>
        </w:rPr>
        <w:t>Laboratorium Nutrisi, Fakultas Agroindustri, Universitas Mercu Buana Yogyakarta</w:t>
      </w:r>
      <w:r w:rsidRPr="006E21B9">
        <w:rPr>
          <w:rFonts w:ascii="Arial" w:hAnsi="Arial" w:cs="Arial"/>
          <w:sz w:val="20"/>
          <w:szCs w:val="20"/>
          <w:lang w:val="id-ID"/>
        </w:rPr>
        <w:t xml:space="preserve"> sebagai tempat analisis kadar bahan kering rumput</w:t>
      </w:r>
      <w:r w:rsidRPr="006E21B9">
        <w:rPr>
          <w:rFonts w:ascii="Arial" w:hAnsi="Arial" w:cs="Arial"/>
          <w:sz w:val="20"/>
          <w:szCs w:val="20"/>
        </w:rPr>
        <w:t>.</w:t>
      </w:r>
    </w:p>
    <w:p w:rsidR="00917E8A" w:rsidRDefault="00917E8A" w:rsidP="006E21B9">
      <w:pPr>
        <w:pStyle w:val="ListParagraph"/>
        <w:spacing w:after="0" w:line="240" w:lineRule="auto"/>
        <w:ind w:left="0"/>
        <w:jc w:val="center"/>
        <w:outlineLvl w:val="1"/>
        <w:rPr>
          <w:rFonts w:ascii="Arial" w:hAnsi="Arial" w:cs="Arial"/>
          <w:b/>
          <w:sz w:val="20"/>
          <w:szCs w:val="20"/>
          <w:lang w:val="id-ID"/>
        </w:rPr>
      </w:pPr>
      <w:bookmarkStart w:id="4" w:name="_Toc12193312"/>
    </w:p>
    <w:p w:rsidR="00B0143A" w:rsidRPr="006E21B9" w:rsidRDefault="00B0143A" w:rsidP="006E21B9">
      <w:pPr>
        <w:pStyle w:val="ListParagraph"/>
        <w:spacing w:after="0" w:line="240" w:lineRule="auto"/>
        <w:ind w:left="0"/>
        <w:jc w:val="center"/>
        <w:outlineLvl w:val="1"/>
        <w:rPr>
          <w:rFonts w:ascii="Arial" w:hAnsi="Arial" w:cs="Arial"/>
          <w:b/>
          <w:sz w:val="20"/>
          <w:szCs w:val="20"/>
        </w:rPr>
      </w:pPr>
      <w:r w:rsidRPr="006E21B9">
        <w:rPr>
          <w:rFonts w:ascii="Arial" w:hAnsi="Arial" w:cs="Arial"/>
          <w:b/>
          <w:sz w:val="20"/>
          <w:szCs w:val="20"/>
        </w:rPr>
        <w:t>Materi Penelitian</w:t>
      </w:r>
      <w:bookmarkEnd w:id="4"/>
    </w:p>
    <w:p w:rsidR="00917E8A" w:rsidRDefault="00917E8A" w:rsidP="006E21B9">
      <w:pPr>
        <w:pStyle w:val="Heading3"/>
        <w:spacing w:before="0" w:line="240" w:lineRule="auto"/>
        <w:rPr>
          <w:rFonts w:ascii="Arial" w:hAnsi="Arial" w:cs="Arial"/>
          <w:color w:val="auto"/>
          <w:sz w:val="20"/>
          <w:szCs w:val="20"/>
          <w:lang w:val="id-ID"/>
        </w:rPr>
      </w:pPr>
      <w:bookmarkStart w:id="5" w:name="_Toc12193313"/>
    </w:p>
    <w:p w:rsidR="00B0143A" w:rsidRPr="006E21B9" w:rsidRDefault="00B0143A" w:rsidP="006E21B9">
      <w:pPr>
        <w:pStyle w:val="Heading3"/>
        <w:spacing w:before="0" w:line="240" w:lineRule="auto"/>
        <w:rPr>
          <w:rFonts w:ascii="Arial" w:hAnsi="Arial" w:cs="Arial"/>
          <w:b w:val="0"/>
          <w:color w:val="auto"/>
          <w:sz w:val="20"/>
          <w:szCs w:val="20"/>
        </w:rPr>
      </w:pPr>
      <w:r w:rsidRPr="006E21B9">
        <w:rPr>
          <w:rFonts w:ascii="Arial" w:hAnsi="Arial" w:cs="Arial"/>
          <w:color w:val="auto"/>
          <w:sz w:val="20"/>
          <w:szCs w:val="20"/>
        </w:rPr>
        <w:t>Bahan Penelitian</w:t>
      </w:r>
      <w:bookmarkEnd w:id="5"/>
    </w:p>
    <w:p w:rsidR="00917E8A" w:rsidRDefault="00B0143A" w:rsidP="006E21B9">
      <w:pPr>
        <w:autoSpaceDE w:val="0"/>
        <w:autoSpaceDN w:val="0"/>
        <w:adjustRightInd w:val="0"/>
        <w:spacing w:after="0" w:line="240" w:lineRule="auto"/>
        <w:jc w:val="both"/>
        <w:rPr>
          <w:rFonts w:ascii="Arial" w:hAnsi="Arial" w:cs="Arial"/>
          <w:sz w:val="20"/>
          <w:szCs w:val="20"/>
          <w:lang w:val="id-ID"/>
        </w:rPr>
      </w:pPr>
      <w:r w:rsidRPr="006E21B9">
        <w:rPr>
          <w:rFonts w:ascii="Arial" w:hAnsi="Arial" w:cs="Arial"/>
          <w:sz w:val="20"/>
          <w:szCs w:val="20"/>
        </w:rPr>
        <w:tab/>
      </w:r>
    </w:p>
    <w:p w:rsidR="00B0143A" w:rsidRPr="006E21B9" w:rsidRDefault="00B0143A" w:rsidP="00917E8A">
      <w:pPr>
        <w:autoSpaceDE w:val="0"/>
        <w:autoSpaceDN w:val="0"/>
        <w:adjustRightInd w:val="0"/>
        <w:spacing w:after="0" w:line="240" w:lineRule="auto"/>
        <w:ind w:firstLine="720"/>
        <w:jc w:val="both"/>
        <w:rPr>
          <w:rFonts w:ascii="Arial" w:hAnsi="Arial" w:cs="Arial"/>
          <w:sz w:val="20"/>
          <w:szCs w:val="20"/>
          <w:lang w:val="id-ID"/>
        </w:rPr>
      </w:pPr>
      <w:proofErr w:type="gramStart"/>
      <w:r w:rsidRPr="006E21B9">
        <w:rPr>
          <w:rFonts w:ascii="Arial" w:hAnsi="Arial" w:cs="Arial"/>
          <w:sz w:val="20"/>
          <w:szCs w:val="20"/>
        </w:rPr>
        <w:t xml:space="preserve">Bahan yang digunakan </w:t>
      </w:r>
      <w:r w:rsidRPr="006E21B9">
        <w:rPr>
          <w:rFonts w:ascii="Arial" w:hAnsi="Arial" w:cs="Arial"/>
          <w:sz w:val="20"/>
          <w:szCs w:val="20"/>
          <w:lang w:val="id-ID"/>
        </w:rPr>
        <w:t>dalam penelitian ini adalah</w:t>
      </w:r>
      <w:r w:rsidRPr="006E21B9">
        <w:rPr>
          <w:rFonts w:ascii="Arial" w:hAnsi="Arial" w:cs="Arial"/>
          <w:sz w:val="20"/>
          <w:szCs w:val="20"/>
        </w:rPr>
        <w:t xml:space="preserve"> </w:t>
      </w:r>
      <w:r w:rsidRPr="006E21B9">
        <w:rPr>
          <w:rFonts w:ascii="Arial" w:hAnsi="Arial" w:cs="Arial"/>
          <w:sz w:val="20"/>
          <w:szCs w:val="20"/>
          <w:lang w:val="id-ID"/>
        </w:rPr>
        <w:t>b</w:t>
      </w:r>
      <w:r w:rsidRPr="006E21B9">
        <w:rPr>
          <w:rFonts w:ascii="Arial" w:hAnsi="Arial" w:cs="Arial"/>
          <w:sz w:val="20"/>
          <w:szCs w:val="20"/>
        </w:rPr>
        <w:t xml:space="preserve">ibit rumput </w:t>
      </w:r>
      <w:r w:rsidRPr="006E21B9">
        <w:rPr>
          <w:rFonts w:ascii="Arial" w:hAnsi="Arial" w:cs="Arial"/>
          <w:sz w:val="20"/>
          <w:szCs w:val="20"/>
          <w:lang w:val="en-ID"/>
        </w:rPr>
        <w:t>Raja</w:t>
      </w:r>
      <w:r w:rsidRPr="006E21B9">
        <w:rPr>
          <w:rFonts w:ascii="Arial" w:hAnsi="Arial" w:cs="Arial"/>
          <w:sz w:val="20"/>
          <w:szCs w:val="20"/>
          <w:lang w:val="id-ID"/>
        </w:rPr>
        <w:t xml:space="preserve"> sebanyak 108 stek batang yang diperoleh dari BPBPTDK Kabupaten Sleman Yogyakarta.</w:t>
      </w:r>
      <w:proofErr w:type="gramEnd"/>
      <w:r w:rsidRPr="006E21B9">
        <w:rPr>
          <w:rFonts w:ascii="Arial" w:hAnsi="Arial" w:cs="Arial"/>
          <w:sz w:val="20"/>
          <w:szCs w:val="20"/>
          <w:lang w:val="id-ID"/>
        </w:rPr>
        <w:t xml:space="preserve"> </w:t>
      </w:r>
      <w:r w:rsidRPr="006E21B9">
        <w:rPr>
          <w:rFonts w:ascii="Arial" w:hAnsi="Arial" w:cs="Arial"/>
          <w:sz w:val="20"/>
          <w:szCs w:val="20"/>
        </w:rPr>
        <w:t>Pupu</w:t>
      </w:r>
      <w:r w:rsidRPr="006E21B9">
        <w:rPr>
          <w:rFonts w:ascii="Arial" w:hAnsi="Arial" w:cs="Arial"/>
          <w:sz w:val="20"/>
          <w:szCs w:val="20"/>
          <w:lang w:val="id-ID"/>
        </w:rPr>
        <w:t xml:space="preserve">k </w:t>
      </w:r>
      <w:r w:rsidRPr="006E21B9">
        <w:rPr>
          <w:rFonts w:ascii="Arial" w:hAnsi="Arial" w:cs="Arial"/>
          <w:sz w:val="20"/>
          <w:szCs w:val="20"/>
        </w:rPr>
        <w:t xml:space="preserve">bokashi </w:t>
      </w:r>
      <w:r w:rsidRPr="006E21B9">
        <w:rPr>
          <w:rFonts w:ascii="Arial" w:hAnsi="Arial" w:cs="Arial"/>
          <w:sz w:val="20"/>
          <w:szCs w:val="20"/>
          <w:lang w:val="id-ID"/>
        </w:rPr>
        <w:t xml:space="preserve">yang </w:t>
      </w:r>
      <w:r w:rsidRPr="006E21B9">
        <w:rPr>
          <w:rFonts w:ascii="Arial" w:hAnsi="Arial" w:cs="Arial"/>
          <w:sz w:val="20"/>
          <w:szCs w:val="20"/>
        </w:rPr>
        <w:t xml:space="preserve">berasal dari gulma </w:t>
      </w:r>
      <w:r w:rsidRPr="006E21B9">
        <w:rPr>
          <w:rFonts w:ascii="Arial" w:hAnsi="Arial" w:cs="Arial"/>
          <w:sz w:val="20"/>
          <w:szCs w:val="20"/>
          <w:lang w:val="id-ID"/>
        </w:rPr>
        <w:t>J</w:t>
      </w:r>
      <w:r w:rsidRPr="006E21B9">
        <w:rPr>
          <w:rFonts w:ascii="Arial" w:hAnsi="Arial" w:cs="Arial"/>
          <w:sz w:val="20"/>
          <w:szCs w:val="20"/>
        </w:rPr>
        <w:t>onga</w:t>
      </w:r>
      <w:r w:rsidRPr="006E21B9">
        <w:rPr>
          <w:rFonts w:ascii="Arial" w:hAnsi="Arial" w:cs="Arial"/>
          <w:sz w:val="20"/>
          <w:szCs w:val="20"/>
          <w:lang w:val="id-ID"/>
        </w:rPr>
        <w:t>-</w:t>
      </w:r>
      <w:r w:rsidRPr="006E21B9">
        <w:rPr>
          <w:rFonts w:ascii="Arial" w:hAnsi="Arial" w:cs="Arial"/>
          <w:sz w:val="20"/>
          <w:szCs w:val="20"/>
        </w:rPr>
        <w:t>jonga</w:t>
      </w:r>
      <w:r w:rsidRPr="006E21B9">
        <w:rPr>
          <w:rFonts w:ascii="Arial" w:hAnsi="Arial" w:cs="Arial"/>
          <w:sz w:val="20"/>
          <w:szCs w:val="20"/>
          <w:lang w:val="id-ID"/>
        </w:rPr>
        <w:t xml:space="preserve"> sebanyak 30 kg yang diperoleh dari area persawahan Desa Gondang Slamet, Kecamatan Ampel, Kabupaten Boyolali; EM4 37</w:t>
      </w:r>
      <w:proofErr w:type="gramStart"/>
      <w:r w:rsidRPr="006E21B9">
        <w:rPr>
          <w:rFonts w:ascii="Arial" w:hAnsi="Arial" w:cs="Arial"/>
          <w:sz w:val="20"/>
          <w:szCs w:val="20"/>
          <w:lang w:val="id-ID"/>
        </w:rPr>
        <w:t>,5</w:t>
      </w:r>
      <w:proofErr w:type="gramEnd"/>
      <w:r w:rsidRPr="006E21B9">
        <w:rPr>
          <w:rFonts w:ascii="Arial" w:hAnsi="Arial" w:cs="Arial"/>
          <w:sz w:val="20"/>
          <w:szCs w:val="20"/>
          <w:lang w:val="id-ID"/>
        </w:rPr>
        <w:t xml:space="preserve"> ml, gula putih 72,75 gram dan bekatul 1,5 yang diperoleh dari pasar Godean, Sleman, Yogyakarta; pupuk kandang 1,5 kg serta air 3,45 liter yang diperoleh dari UPT Teaching Farm Fakultas Agroindustri Universitas Mercu Buana Yogyakarta yang terletak di Kaliurang, Argomulyo, </w:t>
      </w:r>
      <w:r w:rsidRPr="006E21B9">
        <w:rPr>
          <w:rFonts w:ascii="Arial" w:hAnsi="Arial" w:cs="Arial"/>
          <w:sz w:val="20"/>
          <w:szCs w:val="20"/>
          <w:lang w:val="id-ID"/>
        </w:rPr>
        <w:lastRenderedPageBreak/>
        <w:t>Sedayu, Bantul, DIY. Jumlah dari semua bahan yang dibutuhkan dalam pembuatan pupuk sudah disesuaikan dengan metode pembuatan pupuk bokashi Jonga-jonga</w:t>
      </w:r>
    </w:p>
    <w:p w:rsidR="00917E8A" w:rsidRDefault="00917E8A" w:rsidP="006E21B9">
      <w:pPr>
        <w:pStyle w:val="Heading3"/>
        <w:spacing w:before="0" w:line="240" w:lineRule="auto"/>
        <w:rPr>
          <w:rFonts w:ascii="Arial" w:hAnsi="Arial" w:cs="Arial"/>
          <w:color w:val="auto"/>
          <w:sz w:val="20"/>
          <w:szCs w:val="20"/>
          <w:lang w:val="id-ID"/>
        </w:rPr>
      </w:pPr>
      <w:bookmarkStart w:id="6" w:name="_Toc12193314"/>
    </w:p>
    <w:p w:rsidR="00B0143A" w:rsidRPr="006E21B9" w:rsidRDefault="00B0143A" w:rsidP="006E21B9">
      <w:pPr>
        <w:pStyle w:val="Heading3"/>
        <w:spacing w:before="0" w:line="240" w:lineRule="auto"/>
        <w:rPr>
          <w:rFonts w:ascii="Arial" w:hAnsi="Arial" w:cs="Arial"/>
          <w:b w:val="0"/>
          <w:color w:val="auto"/>
          <w:sz w:val="20"/>
          <w:szCs w:val="20"/>
        </w:rPr>
      </w:pPr>
      <w:r w:rsidRPr="006E21B9">
        <w:rPr>
          <w:rFonts w:ascii="Arial" w:hAnsi="Arial" w:cs="Arial"/>
          <w:color w:val="auto"/>
          <w:sz w:val="20"/>
          <w:szCs w:val="20"/>
        </w:rPr>
        <w:t>Alat Penelitian</w:t>
      </w:r>
      <w:bookmarkEnd w:id="6"/>
    </w:p>
    <w:p w:rsidR="00917E8A" w:rsidRDefault="00B0143A" w:rsidP="006E21B9">
      <w:pPr>
        <w:autoSpaceDE w:val="0"/>
        <w:autoSpaceDN w:val="0"/>
        <w:adjustRightInd w:val="0"/>
        <w:spacing w:after="0" w:line="240" w:lineRule="auto"/>
        <w:jc w:val="both"/>
        <w:rPr>
          <w:rFonts w:ascii="Arial" w:hAnsi="Arial" w:cs="Arial"/>
          <w:sz w:val="20"/>
          <w:szCs w:val="20"/>
          <w:lang w:val="id-ID"/>
        </w:rPr>
      </w:pPr>
      <w:r w:rsidRPr="006E21B9">
        <w:rPr>
          <w:rFonts w:ascii="Arial" w:hAnsi="Arial" w:cs="Arial"/>
          <w:sz w:val="20"/>
          <w:szCs w:val="20"/>
        </w:rPr>
        <w:tab/>
      </w:r>
    </w:p>
    <w:p w:rsidR="00B0143A" w:rsidRPr="006E21B9" w:rsidRDefault="00B0143A" w:rsidP="00917E8A">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Peralatan</w:t>
      </w:r>
      <w:r w:rsidRPr="006E21B9">
        <w:rPr>
          <w:rFonts w:ascii="Arial" w:hAnsi="Arial" w:cs="Arial"/>
          <w:sz w:val="20"/>
          <w:szCs w:val="20"/>
        </w:rPr>
        <w:t xml:space="preserve"> yang digunakan </w:t>
      </w:r>
      <w:r w:rsidRPr="006E21B9">
        <w:rPr>
          <w:rFonts w:ascii="Arial" w:hAnsi="Arial" w:cs="Arial"/>
          <w:sz w:val="20"/>
          <w:szCs w:val="20"/>
          <w:lang w:val="id-ID"/>
        </w:rPr>
        <w:t>berupa</w:t>
      </w:r>
      <w:r w:rsidRPr="006E21B9">
        <w:rPr>
          <w:rFonts w:ascii="Arial" w:hAnsi="Arial" w:cs="Arial"/>
          <w:sz w:val="20"/>
          <w:szCs w:val="20"/>
        </w:rPr>
        <w:t xml:space="preserve"> alat tulis, cangkul, parang, gunting rumput, meteran, terpal, </w:t>
      </w:r>
      <w:r w:rsidRPr="006E21B9">
        <w:rPr>
          <w:rFonts w:ascii="Arial" w:hAnsi="Arial" w:cs="Arial"/>
          <w:sz w:val="20"/>
          <w:szCs w:val="20"/>
          <w:lang w:val="id-ID"/>
        </w:rPr>
        <w:t xml:space="preserve">jangka sorong, </w:t>
      </w:r>
      <w:r w:rsidRPr="006E21B9">
        <w:rPr>
          <w:rFonts w:ascii="Arial" w:hAnsi="Arial" w:cs="Arial"/>
          <w:sz w:val="20"/>
          <w:szCs w:val="20"/>
        </w:rPr>
        <w:t>timbangan digital</w:t>
      </w:r>
      <w:r w:rsidRPr="006E21B9">
        <w:rPr>
          <w:rFonts w:ascii="Arial" w:hAnsi="Arial" w:cs="Arial"/>
          <w:sz w:val="20"/>
          <w:szCs w:val="20"/>
          <w:lang w:val="id-ID"/>
        </w:rPr>
        <w:t xml:space="preserve"> dengan kepekaan 1/100 kg</w:t>
      </w:r>
      <w:r w:rsidRPr="006E21B9">
        <w:rPr>
          <w:rFonts w:ascii="Arial" w:hAnsi="Arial" w:cs="Arial"/>
          <w:sz w:val="20"/>
          <w:szCs w:val="20"/>
        </w:rPr>
        <w:t>,</w:t>
      </w:r>
      <w:r w:rsidRPr="006E21B9">
        <w:rPr>
          <w:rFonts w:ascii="Arial" w:hAnsi="Arial" w:cs="Arial"/>
          <w:sz w:val="20"/>
          <w:szCs w:val="20"/>
          <w:lang w:val="id-ID"/>
        </w:rPr>
        <w:t xml:space="preserve"> tali rafia dan</w:t>
      </w:r>
      <w:r w:rsidRPr="006E21B9">
        <w:rPr>
          <w:rFonts w:ascii="Arial" w:hAnsi="Arial" w:cs="Arial"/>
          <w:sz w:val="20"/>
          <w:szCs w:val="20"/>
        </w:rPr>
        <w:t xml:space="preserve"> </w:t>
      </w:r>
      <w:r w:rsidRPr="006E21B9">
        <w:rPr>
          <w:rFonts w:ascii="Arial" w:hAnsi="Arial" w:cs="Arial"/>
          <w:sz w:val="20"/>
          <w:szCs w:val="20"/>
          <w:lang w:val="id-ID"/>
        </w:rPr>
        <w:t>kabinet drayer.</w:t>
      </w:r>
    </w:p>
    <w:p w:rsidR="00B0143A" w:rsidRPr="006E21B9" w:rsidRDefault="00B0143A" w:rsidP="006E21B9">
      <w:pPr>
        <w:pStyle w:val="Heading2"/>
        <w:spacing w:before="0" w:line="240" w:lineRule="auto"/>
        <w:jc w:val="center"/>
        <w:rPr>
          <w:rFonts w:ascii="Arial" w:hAnsi="Arial" w:cs="Arial"/>
          <w:b w:val="0"/>
          <w:color w:val="auto"/>
          <w:sz w:val="20"/>
          <w:szCs w:val="20"/>
        </w:rPr>
      </w:pPr>
      <w:bookmarkStart w:id="7" w:name="_Toc12193315"/>
      <w:r w:rsidRPr="006E21B9">
        <w:rPr>
          <w:rFonts w:ascii="Arial" w:hAnsi="Arial" w:cs="Arial"/>
          <w:color w:val="auto"/>
          <w:sz w:val="20"/>
          <w:szCs w:val="20"/>
        </w:rPr>
        <w:t>Metode Penelitian</w:t>
      </w:r>
      <w:bookmarkEnd w:id="7"/>
    </w:p>
    <w:p w:rsidR="00917E8A" w:rsidRDefault="00917E8A" w:rsidP="006E21B9">
      <w:pPr>
        <w:pStyle w:val="Heading3"/>
        <w:spacing w:before="0" w:line="240" w:lineRule="auto"/>
        <w:rPr>
          <w:rFonts w:ascii="Arial" w:hAnsi="Arial" w:cs="Arial"/>
          <w:color w:val="auto"/>
          <w:sz w:val="20"/>
          <w:szCs w:val="20"/>
          <w:lang w:val="id-ID"/>
        </w:rPr>
      </w:pPr>
      <w:bookmarkStart w:id="8" w:name="_Toc12193316"/>
    </w:p>
    <w:p w:rsidR="00B0143A" w:rsidRPr="006E21B9" w:rsidRDefault="00B0143A" w:rsidP="006E21B9">
      <w:pPr>
        <w:pStyle w:val="Heading3"/>
        <w:spacing w:before="0" w:line="240" w:lineRule="auto"/>
        <w:rPr>
          <w:rFonts w:ascii="Arial" w:hAnsi="Arial" w:cs="Arial"/>
          <w:b w:val="0"/>
          <w:color w:val="auto"/>
          <w:sz w:val="20"/>
          <w:szCs w:val="20"/>
        </w:rPr>
      </w:pPr>
      <w:r w:rsidRPr="006E21B9">
        <w:rPr>
          <w:rFonts w:ascii="Arial" w:hAnsi="Arial" w:cs="Arial"/>
          <w:color w:val="auto"/>
          <w:sz w:val="20"/>
          <w:szCs w:val="20"/>
        </w:rPr>
        <w:t>Rancangan Penelitian</w:t>
      </w:r>
      <w:bookmarkEnd w:id="8"/>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rPr>
        <w:tab/>
        <w:t xml:space="preserve">Penelitian ini dirancang dengan Rancangan Acak Lengkap (RAL) </w:t>
      </w:r>
      <w:r w:rsidRPr="006E21B9">
        <w:rPr>
          <w:rFonts w:ascii="Arial" w:hAnsi="Arial" w:cs="Arial"/>
          <w:sz w:val="20"/>
          <w:szCs w:val="20"/>
          <w:lang w:val="id-ID"/>
        </w:rPr>
        <w:t xml:space="preserve">pola searah </w:t>
      </w:r>
      <w:r w:rsidRPr="006E21B9">
        <w:rPr>
          <w:rFonts w:ascii="Arial" w:hAnsi="Arial" w:cs="Arial"/>
          <w:sz w:val="20"/>
          <w:szCs w:val="20"/>
        </w:rPr>
        <w:t xml:space="preserve">yang terdiri </w:t>
      </w:r>
      <w:r w:rsidRPr="006E21B9">
        <w:rPr>
          <w:rFonts w:ascii="Arial" w:hAnsi="Arial" w:cs="Arial"/>
          <w:sz w:val="20"/>
          <w:szCs w:val="20"/>
          <w:lang w:val="id-ID"/>
        </w:rPr>
        <w:t>dari satu (</w:t>
      </w:r>
      <w:r w:rsidRPr="006E21B9">
        <w:rPr>
          <w:rFonts w:ascii="Arial" w:hAnsi="Arial" w:cs="Arial"/>
          <w:sz w:val="20"/>
          <w:szCs w:val="20"/>
        </w:rPr>
        <w:t>1</w:t>
      </w:r>
      <w:r w:rsidRPr="006E21B9">
        <w:rPr>
          <w:rFonts w:ascii="Arial" w:hAnsi="Arial" w:cs="Arial"/>
          <w:sz w:val="20"/>
          <w:szCs w:val="20"/>
          <w:lang w:val="id-ID"/>
        </w:rPr>
        <w:t>)</w:t>
      </w:r>
      <w:r w:rsidRPr="006E21B9">
        <w:rPr>
          <w:rFonts w:ascii="Arial" w:hAnsi="Arial" w:cs="Arial"/>
          <w:sz w:val="20"/>
          <w:szCs w:val="20"/>
        </w:rPr>
        <w:t xml:space="preserve"> fa</w:t>
      </w:r>
      <w:r w:rsidRPr="006E21B9">
        <w:rPr>
          <w:rFonts w:ascii="Arial" w:hAnsi="Arial" w:cs="Arial"/>
          <w:sz w:val="20"/>
          <w:szCs w:val="20"/>
          <w:lang w:val="id-ID"/>
        </w:rPr>
        <w:t>k</w:t>
      </w:r>
      <w:r w:rsidRPr="006E21B9">
        <w:rPr>
          <w:rFonts w:ascii="Arial" w:hAnsi="Arial" w:cs="Arial"/>
          <w:sz w:val="20"/>
          <w:szCs w:val="20"/>
        </w:rPr>
        <w:t>tor</w:t>
      </w:r>
      <w:r w:rsidRPr="006E21B9">
        <w:rPr>
          <w:rFonts w:ascii="Arial" w:hAnsi="Arial" w:cs="Arial"/>
          <w:sz w:val="20"/>
          <w:szCs w:val="20"/>
          <w:lang w:val="id-ID"/>
        </w:rPr>
        <w:t xml:space="preserve"> yaitu</w:t>
      </w:r>
      <w:r w:rsidRPr="006E21B9">
        <w:rPr>
          <w:rFonts w:ascii="Arial" w:hAnsi="Arial" w:cs="Arial"/>
          <w:sz w:val="20"/>
          <w:szCs w:val="20"/>
        </w:rPr>
        <w:t xml:space="preserve"> </w:t>
      </w:r>
      <w:r w:rsidRPr="006E21B9">
        <w:rPr>
          <w:rFonts w:ascii="Arial" w:hAnsi="Arial" w:cs="Arial"/>
          <w:sz w:val="20"/>
          <w:szCs w:val="20"/>
          <w:lang w:val="id-ID"/>
        </w:rPr>
        <w:t>dosis</w:t>
      </w:r>
      <w:r w:rsidRPr="006E21B9">
        <w:rPr>
          <w:rFonts w:ascii="Arial" w:hAnsi="Arial" w:cs="Arial"/>
          <w:sz w:val="20"/>
          <w:szCs w:val="20"/>
        </w:rPr>
        <w:t xml:space="preserve"> pemberian pupuk bokashi </w:t>
      </w:r>
      <w:r w:rsidRPr="006E21B9">
        <w:rPr>
          <w:rFonts w:ascii="Arial" w:hAnsi="Arial" w:cs="Arial"/>
          <w:sz w:val="20"/>
          <w:szCs w:val="20"/>
          <w:lang w:val="id-ID"/>
        </w:rPr>
        <w:t xml:space="preserve">yang </w:t>
      </w:r>
      <w:r w:rsidRPr="006E21B9">
        <w:rPr>
          <w:rFonts w:ascii="Arial" w:hAnsi="Arial" w:cs="Arial"/>
          <w:sz w:val="20"/>
          <w:szCs w:val="20"/>
        </w:rPr>
        <w:t xml:space="preserve">terdiri dari 4 taraf perlakuan </w:t>
      </w:r>
      <w:r w:rsidRPr="006E21B9">
        <w:rPr>
          <w:rFonts w:ascii="Arial" w:hAnsi="Arial" w:cs="Arial"/>
          <w:sz w:val="20"/>
          <w:szCs w:val="20"/>
          <w:lang w:val="id-ID"/>
        </w:rPr>
        <w:t>masing-masing perlakuan diulang tiga (</w:t>
      </w:r>
      <w:r w:rsidRPr="006E21B9">
        <w:rPr>
          <w:rFonts w:ascii="Arial" w:hAnsi="Arial" w:cs="Arial"/>
          <w:sz w:val="20"/>
          <w:szCs w:val="20"/>
        </w:rPr>
        <w:t>3</w:t>
      </w:r>
      <w:r w:rsidRPr="006E21B9">
        <w:rPr>
          <w:rFonts w:ascii="Arial" w:hAnsi="Arial" w:cs="Arial"/>
          <w:sz w:val="20"/>
          <w:szCs w:val="20"/>
          <w:lang w:val="id-ID"/>
        </w:rPr>
        <w:t>)</w:t>
      </w:r>
      <w:r w:rsidRPr="006E21B9">
        <w:rPr>
          <w:rFonts w:ascii="Arial" w:hAnsi="Arial" w:cs="Arial"/>
          <w:sz w:val="20"/>
          <w:szCs w:val="20"/>
        </w:rPr>
        <w:t xml:space="preserve"> kali ulangan</w:t>
      </w:r>
      <w:r w:rsidRPr="006E21B9">
        <w:rPr>
          <w:rFonts w:ascii="Arial" w:hAnsi="Arial" w:cs="Arial"/>
          <w:sz w:val="20"/>
          <w:szCs w:val="20"/>
          <w:lang w:val="id-ID"/>
        </w:rPr>
        <w:t xml:space="preserve"> sehingga terdapat 12 unit percobaan.</w:t>
      </w:r>
    </w:p>
    <w:p w:rsidR="00B0143A" w:rsidRPr="006E21B9" w:rsidRDefault="00B0143A" w:rsidP="006E21B9">
      <w:pPr>
        <w:spacing w:after="0" w:line="240" w:lineRule="auto"/>
        <w:jc w:val="both"/>
        <w:rPr>
          <w:rFonts w:ascii="Arial" w:hAnsi="Arial" w:cs="Arial"/>
          <w:sz w:val="20"/>
          <w:szCs w:val="20"/>
        </w:rPr>
      </w:pPr>
      <w:r w:rsidRPr="006E21B9">
        <w:rPr>
          <w:rFonts w:ascii="Arial" w:hAnsi="Arial" w:cs="Arial"/>
          <w:sz w:val="20"/>
          <w:szCs w:val="20"/>
        </w:rPr>
        <w:t xml:space="preserve">Adapun susunan perlakuannya sebagai </w:t>
      </w:r>
      <w:proofErr w:type="gramStart"/>
      <w:r w:rsidRPr="006E21B9">
        <w:rPr>
          <w:rFonts w:ascii="Arial" w:hAnsi="Arial" w:cs="Arial"/>
          <w:sz w:val="20"/>
          <w:szCs w:val="20"/>
        </w:rPr>
        <w:t>berikut :</w:t>
      </w:r>
      <w:proofErr w:type="gramEnd"/>
      <w:r w:rsidRPr="006E21B9">
        <w:rPr>
          <w:rFonts w:ascii="Arial" w:hAnsi="Arial" w:cs="Arial"/>
          <w:sz w:val="20"/>
          <w:szCs w:val="20"/>
        </w:rPr>
        <w:t xml:space="preserve"> </w:t>
      </w:r>
    </w:p>
    <w:p w:rsidR="00B0143A" w:rsidRPr="006E21B9" w:rsidRDefault="00B0143A" w:rsidP="006E21B9">
      <w:pPr>
        <w:spacing w:after="0" w:line="240" w:lineRule="auto"/>
        <w:jc w:val="both"/>
        <w:rPr>
          <w:rFonts w:ascii="Arial" w:hAnsi="Arial" w:cs="Arial"/>
          <w:sz w:val="20"/>
          <w:szCs w:val="20"/>
          <w:lang w:val="id-ID"/>
        </w:rPr>
      </w:pPr>
      <w:proofErr w:type="gramStart"/>
      <w:r w:rsidRPr="006E21B9">
        <w:rPr>
          <w:rFonts w:ascii="Arial" w:hAnsi="Arial" w:cs="Arial"/>
          <w:sz w:val="20"/>
          <w:szCs w:val="20"/>
        </w:rPr>
        <w:t>P0 :</w:t>
      </w:r>
      <w:proofErr w:type="gramEnd"/>
      <w:r w:rsidRPr="006E21B9">
        <w:rPr>
          <w:rFonts w:ascii="Arial" w:hAnsi="Arial" w:cs="Arial"/>
          <w:sz w:val="20"/>
          <w:szCs w:val="20"/>
        </w:rPr>
        <w:t xml:space="preserve"> </w:t>
      </w:r>
      <w:r w:rsidRPr="006E21B9">
        <w:rPr>
          <w:rFonts w:ascii="Arial" w:hAnsi="Arial" w:cs="Arial"/>
          <w:sz w:val="20"/>
          <w:szCs w:val="20"/>
          <w:lang w:val="id-ID"/>
        </w:rPr>
        <w:t>Pupuk urea dosis 200 kg/ha</w:t>
      </w:r>
    </w:p>
    <w:p w:rsidR="00B0143A" w:rsidRPr="006E21B9" w:rsidRDefault="00B0143A" w:rsidP="006E21B9">
      <w:pPr>
        <w:spacing w:after="0" w:line="240" w:lineRule="auto"/>
        <w:jc w:val="both"/>
        <w:rPr>
          <w:rFonts w:ascii="Arial" w:hAnsi="Arial" w:cs="Arial"/>
          <w:sz w:val="20"/>
          <w:szCs w:val="20"/>
          <w:lang w:val="id-ID"/>
        </w:rPr>
      </w:pPr>
      <w:proofErr w:type="gramStart"/>
      <w:r w:rsidRPr="006E21B9">
        <w:rPr>
          <w:rFonts w:ascii="Arial" w:hAnsi="Arial" w:cs="Arial"/>
          <w:sz w:val="20"/>
          <w:szCs w:val="20"/>
        </w:rPr>
        <w:t>P1 :</w:t>
      </w:r>
      <w:proofErr w:type="gramEnd"/>
      <w:r w:rsidRPr="006E21B9">
        <w:rPr>
          <w:rFonts w:ascii="Arial" w:hAnsi="Arial" w:cs="Arial"/>
          <w:sz w:val="20"/>
          <w:szCs w:val="20"/>
        </w:rPr>
        <w:t xml:space="preserve"> </w:t>
      </w:r>
      <w:r w:rsidRPr="006E21B9">
        <w:rPr>
          <w:rFonts w:ascii="Arial" w:hAnsi="Arial" w:cs="Arial"/>
          <w:sz w:val="20"/>
          <w:szCs w:val="20"/>
          <w:lang w:val="id-ID"/>
        </w:rPr>
        <w:t>P</w:t>
      </w:r>
      <w:r w:rsidRPr="006E21B9">
        <w:rPr>
          <w:rFonts w:ascii="Arial" w:hAnsi="Arial" w:cs="Arial"/>
          <w:sz w:val="20"/>
          <w:szCs w:val="20"/>
        </w:rPr>
        <w:t>upuk bokas</w:t>
      </w:r>
      <w:r w:rsidRPr="006E21B9">
        <w:rPr>
          <w:rFonts w:ascii="Arial" w:hAnsi="Arial" w:cs="Arial"/>
          <w:sz w:val="20"/>
          <w:szCs w:val="20"/>
          <w:lang w:val="id-ID"/>
        </w:rPr>
        <w:t>h</w:t>
      </w:r>
      <w:r w:rsidRPr="006E21B9">
        <w:rPr>
          <w:rFonts w:ascii="Arial" w:hAnsi="Arial" w:cs="Arial"/>
          <w:sz w:val="20"/>
          <w:szCs w:val="20"/>
        </w:rPr>
        <w:t>i</w:t>
      </w:r>
      <w:r w:rsidRPr="006E21B9">
        <w:rPr>
          <w:rFonts w:ascii="Arial" w:hAnsi="Arial" w:cs="Arial"/>
          <w:sz w:val="20"/>
          <w:szCs w:val="20"/>
          <w:lang w:val="id-ID"/>
        </w:rPr>
        <w:t xml:space="preserve"> dosis setara 200 kg Urea/ha</w:t>
      </w:r>
    </w:p>
    <w:p w:rsidR="00B0143A" w:rsidRPr="006E21B9" w:rsidRDefault="00B0143A" w:rsidP="006E21B9">
      <w:pPr>
        <w:spacing w:after="0" w:line="240" w:lineRule="auto"/>
        <w:jc w:val="both"/>
        <w:rPr>
          <w:rFonts w:ascii="Arial" w:hAnsi="Arial" w:cs="Arial"/>
          <w:sz w:val="20"/>
          <w:szCs w:val="20"/>
        </w:rPr>
      </w:pPr>
      <w:proofErr w:type="gramStart"/>
      <w:r w:rsidRPr="006E21B9">
        <w:rPr>
          <w:rFonts w:ascii="Arial" w:hAnsi="Arial" w:cs="Arial"/>
          <w:sz w:val="20"/>
          <w:szCs w:val="20"/>
        </w:rPr>
        <w:t>P2 :</w:t>
      </w:r>
      <w:proofErr w:type="gramEnd"/>
      <w:r w:rsidRPr="006E21B9">
        <w:rPr>
          <w:rFonts w:ascii="Arial" w:hAnsi="Arial" w:cs="Arial"/>
          <w:sz w:val="20"/>
          <w:szCs w:val="20"/>
        </w:rPr>
        <w:t xml:space="preserve"> </w:t>
      </w:r>
      <w:r w:rsidRPr="006E21B9">
        <w:rPr>
          <w:rFonts w:ascii="Arial" w:hAnsi="Arial" w:cs="Arial"/>
          <w:sz w:val="20"/>
          <w:szCs w:val="20"/>
          <w:lang w:val="id-ID"/>
        </w:rPr>
        <w:t>P</w:t>
      </w:r>
      <w:r w:rsidRPr="006E21B9">
        <w:rPr>
          <w:rFonts w:ascii="Arial" w:hAnsi="Arial" w:cs="Arial"/>
          <w:sz w:val="20"/>
          <w:szCs w:val="20"/>
        </w:rPr>
        <w:t>upuk bokas</w:t>
      </w:r>
      <w:r w:rsidRPr="006E21B9">
        <w:rPr>
          <w:rFonts w:ascii="Arial" w:hAnsi="Arial" w:cs="Arial"/>
          <w:sz w:val="20"/>
          <w:szCs w:val="20"/>
          <w:lang w:val="id-ID"/>
        </w:rPr>
        <w:t>h</w:t>
      </w:r>
      <w:r w:rsidRPr="006E21B9">
        <w:rPr>
          <w:rFonts w:ascii="Arial" w:hAnsi="Arial" w:cs="Arial"/>
          <w:sz w:val="20"/>
          <w:szCs w:val="20"/>
        </w:rPr>
        <w:t>i</w:t>
      </w:r>
      <w:r w:rsidRPr="006E21B9">
        <w:rPr>
          <w:rFonts w:ascii="Arial" w:hAnsi="Arial" w:cs="Arial"/>
          <w:sz w:val="20"/>
          <w:szCs w:val="20"/>
          <w:lang w:val="id-ID"/>
        </w:rPr>
        <w:t xml:space="preserve"> dosis setara 300 kg Urea/ha</w:t>
      </w:r>
    </w:p>
    <w:p w:rsidR="00B0143A" w:rsidRPr="006E21B9" w:rsidRDefault="00B0143A" w:rsidP="006E21B9">
      <w:pPr>
        <w:spacing w:after="0" w:line="240" w:lineRule="auto"/>
        <w:jc w:val="both"/>
        <w:rPr>
          <w:rFonts w:ascii="Arial" w:hAnsi="Arial" w:cs="Arial"/>
          <w:sz w:val="20"/>
          <w:szCs w:val="20"/>
        </w:rPr>
      </w:pPr>
      <w:proofErr w:type="gramStart"/>
      <w:r w:rsidRPr="006E21B9">
        <w:rPr>
          <w:rFonts w:ascii="Arial" w:hAnsi="Arial" w:cs="Arial"/>
          <w:sz w:val="20"/>
          <w:szCs w:val="20"/>
        </w:rPr>
        <w:t>P3 :</w:t>
      </w:r>
      <w:proofErr w:type="gramEnd"/>
      <w:r w:rsidRPr="006E21B9">
        <w:rPr>
          <w:rFonts w:ascii="Arial" w:hAnsi="Arial" w:cs="Arial"/>
          <w:sz w:val="20"/>
          <w:szCs w:val="20"/>
        </w:rPr>
        <w:t xml:space="preserve"> </w:t>
      </w:r>
      <w:r w:rsidRPr="006E21B9">
        <w:rPr>
          <w:rFonts w:ascii="Arial" w:hAnsi="Arial" w:cs="Arial"/>
          <w:sz w:val="20"/>
          <w:szCs w:val="20"/>
          <w:lang w:val="id-ID"/>
        </w:rPr>
        <w:t>P</w:t>
      </w:r>
      <w:r w:rsidRPr="006E21B9">
        <w:rPr>
          <w:rFonts w:ascii="Arial" w:hAnsi="Arial" w:cs="Arial"/>
          <w:sz w:val="20"/>
          <w:szCs w:val="20"/>
        </w:rPr>
        <w:t>upuk bokas</w:t>
      </w:r>
      <w:r w:rsidRPr="006E21B9">
        <w:rPr>
          <w:rFonts w:ascii="Arial" w:hAnsi="Arial" w:cs="Arial"/>
          <w:sz w:val="20"/>
          <w:szCs w:val="20"/>
          <w:lang w:val="id-ID"/>
        </w:rPr>
        <w:t>h</w:t>
      </w:r>
      <w:r w:rsidRPr="006E21B9">
        <w:rPr>
          <w:rFonts w:ascii="Arial" w:hAnsi="Arial" w:cs="Arial"/>
          <w:sz w:val="20"/>
          <w:szCs w:val="20"/>
        </w:rPr>
        <w:t xml:space="preserve">i </w:t>
      </w:r>
      <w:r w:rsidRPr="006E21B9">
        <w:rPr>
          <w:rFonts w:ascii="Arial" w:hAnsi="Arial" w:cs="Arial"/>
          <w:sz w:val="20"/>
          <w:szCs w:val="20"/>
          <w:lang w:val="id-ID"/>
        </w:rPr>
        <w:t>dosis setara 400 kg Urea/ha</w:t>
      </w:r>
    </w:p>
    <w:p w:rsidR="00917E8A" w:rsidRDefault="00917E8A" w:rsidP="006E21B9">
      <w:pPr>
        <w:pStyle w:val="Heading3"/>
        <w:spacing w:before="0" w:line="240" w:lineRule="auto"/>
        <w:jc w:val="both"/>
        <w:rPr>
          <w:rFonts w:ascii="Arial" w:hAnsi="Arial" w:cs="Arial"/>
          <w:color w:val="auto"/>
          <w:sz w:val="20"/>
          <w:szCs w:val="20"/>
          <w:lang w:val="id-ID"/>
        </w:rPr>
      </w:pPr>
      <w:bookmarkStart w:id="9" w:name="_Toc12193317"/>
    </w:p>
    <w:p w:rsidR="00B0143A" w:rsidRPr="006E21B9" w:rsidRDefault="00B0143A" w:rsidP="006E21B9">
      <w:pPr>
        <w:pStyle w:val="Heading3"/>
        <w:spacing w:before="0" w:line="240" w:lineRule="auto"/>
        <w:jc w:val="both"/>
        <w:rPr>
          <w:rFonts w:ascii="Arial" w:hAnsi="Arial" w:cs="Arial"/>
          <w:b w:val="0"/>
          <w:color w:val="auto"/>
          <w:sz w:val="20"/>
          <w:szCs w:val="20"/>
          <w:lang w:val="id-ID"/>
        </w:rPr>
      </w:pPr>
      <w:r w:rsidRPr="006E21B9">
        <w:rPr>
          <w:rFonts w:ascii="Arial" w:hAnsi="Arial" w:cs="Arial"/>
          <w:color w:val="auto"/>
          <w:sz w:val="20"/>
          <w:szCs w:val="20"/>
          <w:lang w:val="id-ID"/>
        </w:rPr>
        <w:t>Pelaksanaan Penelitian</w:t>
      </w:r>
      <w:bookmarkEnd w:id="9"/>
    </w:p>
    <w:p w:rsidR="00917E8A" w:rsidRDefault="00917E8A" w:rsidP="00917E8A">
      <w:pPr>
        <w:pStyle w:val="ListParagraph"/>
        <w:autoSpaceDE w:val="0"/>
        <w:autoSpaceDN w:val="0"/>
        <w:adjustRightInd w:val="0"/>
        <w:spacing w:after="0" w:line="240" w:lineRule="auto"/>
        <w:ind w:left="360"/>
        <w:jc w:val="both"/>
        <w:rPr>
          <w:rFonts w:ascii="Arial" w:hAnsi="Arial" w:cs="Arial"/>
          <w:sz w:val="20"/>
          <w:szCs w:val="20"/>
          <w:lang w:val="id-ID"/>
        </w:rPr>
      </w:pPr>
    </w:p>
    <w:p w:rsidR="00917E8A" w:rsidRPr="005A2C39" w:rsidRDefault="00B0143A" w:rsidP="005A2C39">
      <w:pPr>
        <w:pStyle w:val="ListParagraph"/>
        <w:numPr>
          <w:ilvl w:val="0"/>
          <w:numId w:val="1"/>
        </w:numPr>
        <w:autoSpaceDE w:val="0"/>
        <w:autoSpaceDN w:val="0"/>
        <w:adjustRightInd w:val="0"/>
        <w:spacing w:after="0" w:line="240" w:lineRule="auto"/>
        <w:ind w:left="360"/>
        <w:jc w:val="both"/>
        <w:rPr>
          <w:rFonts w:ascii="Arial" w:hAnsi="Arial" w:cs="Arial"/>
          <w:sz w:val="20"/>
          <w:szCs w:val="20"/>
          <w:lang w:val="id-ID"/>
        </w:rPr>
      </w:pPr>
      <w:r w:rsidRPr="006E21B9">
        <w:rPr>
          <w:rFonts w:ascii="Arial" w:hAnsi="Arial" w:cs="Arial"/>
          <w:sz w:val="20"/>
          <w:szCs w:val="20"/>
          <w:lang w:val="id-ID"/>
        </w:rPr>
        <w:t>Pembuatan pupuk bokashi</w:t>
      </w:r>
    </w:p>
    <w:p w:rsidR="00B0143A" w:rsidRDefault="00B0143A"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Bahan yang digunakan berupa Jonga-jonga 200 kg, gula putih 20 sendok makan atau 320 gram, EM4 20 sendok makan atau 160 ml, dedak 10 kg, pupuk kandang 10 kg dan air 15 liter. Tahap pertama adalah gulma Jonga-jonga segar dicacah dengan ukuran 5 cm kemudian ditambahkan dedak dan pupuk kandang yang selanjutnya menyiram campuran tersebut dengan larutan EM4 (80 ml), air (10 liter), gula putih (160 gram) kemudian diaduk secara merata dan ditutup menggunakan terpal. Tiga hari kemudian dilakukan penyiraman kembali dengan larutan EM4 (80 ml), gula putih (160 gram) dan air (5 liter). </w:t>
      </w:r>
      <w:r w:rsidRPr="006E21B9">
        <w:rPr>
          <w:rFonts w:ascii="Arial" w:hAnsi="Arial" w:cs="Arial"/>
          <w:sz w:val="20"/>
          <w:szCs w:val="20"/>
          <w:lang w:val="id-ID"/>
        </w:rPr>
        <w:lastRenderedPageBreak/>
        <w:t>Setelah 2 minggu terpal dibuka, bokashi yang sudah jadi dicirikan dengan warna hitam, gembur, tidak panas, dan tidak berbau (Suriyani dkk., 2015).</w:t>
      </w:r>
    </w:p>
    <w:p w:rsidR="00917E8A" w:rsidRPr="006E21B9" w:rsidRDefault="00917E8A" w:rsidP="006E21B9">
      <w:pPr>
        <w:autoSpaceDE w:val="0"/>
        <w:autoSpaceDN w:val="0"/>
        <w:adjustRightInd w:val="0"/>
        <w:spacing w:after="0" w:line="240" w:lineRule="auto"/>
        <w:ind w:firstLine="720"/>
        <w:jc w:val="both"/>
        <w:rPr>
          <w:rFonts w:ascii="Arial" w:hAnsi="Arial" w:cs="Arial"/>
          <w:sz w:val="20"/>
          <w:szCs w:val="20"/>
          <w:lang w:val="id-ID"/>
        </w:rPr>
      </w:pPr>
    </w:p>
    <w:p w:rsidR="00917E8A" w:rsidRPr="005A2C39" w:rsidRDefault="00B0143A" w:rsidP="005A2C39">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6E21B9">
        <w:rPr>
          <w:rFonts w:ascii="Arial" w:hAnsi="Arial" w:cs="Arial"/>
          <w:sz w:val="20"/>
          <w:szCs w:val="20"/>
        </w:rPr>
        <w:t>Persiapan Lahan</w:t>
      </w:r>
    </w:p>
    <w:p w:rsidR="00B0143A" w:rsidRDefault="00B0143A"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rPr>
        <w:t xml:space="preserve">Sebelum melakukan penanaman, lahan diolah terlebih dahulu, lahan dicangkul dengan kedalaman 20 - 30 </w:t>
      </w:r>
      <w:proofErr w:type="gramStart"/>
      <w:r w:rsidRPr="006E21B9">
        <w:rPr>
          <w:rFonts w:ascii="Arial" w:hAnsi="Arial" w:cs="Arial"/>
          <w:sz w:val="20"/>
          <w:szCs w:val="20"/>
        </w:rPr>
        <w:t>cm .</w:t>
      </w:r>
      <w:proofErr w:type="gramEnd"/>
      <w:r w:rsidRPr="006E21B9">
        <w:rPr>
          <w:rFonts w:ascii="Arial" w:hAnsi="Arial" w:cs="Arial"/>
          <w:sz w:val="20"/>
          <w:szCs w:val="20"/>
        </w:rPr>
        <w:t xml:space="preserve"> </w:t>
      </w:r>
      <w:proofErr w:type="gramStart"/>
      <w:r w:rsidRPr="006E21B9">
        <w:rPr>
          <w:rFonts w:ascii="Arial" w:hAnsi="Arial" w:cs="Arial"/>
          <w:sz w:val="20"/>
          <w:szCs w:val="20"/>
        </w:rPr>
        <w:t>Tanah yang telah diolah dicampur rata dengan pupuk kandang.</w:t>
      </w:r>
      <w:proofErr w:type="gramEnd"/>
      <w:r w:rsidRPr="006E21B9">
        <w:rPr>
          <w:rFonts w:ascii="Arial" w:hAnsi="Arial" w:cs="Arial"/>
          <w:sz w:val="20"/>
          <w:szCs w:val="20"/>
        </w:rPr>
        <w:t xml:space="preserve"> </w:t>
      </w:r>
      <w:proofErr w:type="gramStart"/>
      <w:r w:rsidRPr="006E21B9">
        <w:rPr>
          <w:rFonts w:ascii="Arial" w:hAnsi="Arial" w:cs="Arial"/>
          <w:sz w:val="20"/>
          <w:szCs w:val="20"/>
        </w:rPr>
        <w:t>Pengolahan lahan pada musim penghujan dan pada musim kemarau tidak banyak berbedaan hanya saja pada musim penghujan dibuat bedengan dan saluran air</w:t>
      </w:r>
      <w:r w:rsidRPr="006E21B9">
        <w:rPr>
          <w:rFonts w:ascii="Arial" w:hAnsi="Arial" w:cs="Arial"/>
          <w:sz w:val="20"/>
          <w:szCs w:val="20"/>
          <w:lang w:val="id-ID"/>
        </w:rPr>
        <w:t>.</w:t>
      </w:r>
      <w:proofErr w:type="gramEnd"/>
      <w:r w:rsidRPr="006E21B9">
        <w:rPr>
          <w:rFonts w:ascii="Arial" w:hAnsi="Arial" w:cs="Arial"/>
          <w:sz w:val="20"/>
          <w:szCs w:val="20"/>
          <w:lang w:val="id-ID"/>
        </w:rPr>
        <w:t xml:space="preserve"> Lahan dibuat menjadi 12 petak dengan jarak antar petak 30 cm, setiap petak berukuran 1 x 1 m dan jarak tanam yang digunakan adalah 30 cm. </w:t>
      </w:r>
    </w:p>
    <w:p w:rsidR="005A2C39" w:rsidRPr="006E21B9" w:rsidRDefault="005A2C39" w:rsidP="006E21B9">
      <w:pPr>
        <w:autoSpaceDE w:val="0"/>
        <w:autoSpaceDN w:val="0"/>
        <w:adjustRightInd w:val="0"/>
        <w:spacing w:after="0" w:line="240" w:lineRule="auto"/>
        <w:ind w:firstLine="720"/>
        <w:jc w:val="both"/>
        <w:rPr>
          <w:rFonts w:ascii="Arial" w:hAnsi="Arial" w:cs="Arial"/>
          <w:sz w:val="20"/>
          <w:szCs w:val="20"/>
          <w:lang w:val="id-ID"/>
        </w:rPr>
      </w:pPr>
    </w:p>
    <w:p w:rsidR="00B0143A" w:rsidRPr="006E21B9" w:rsidRDefault="00B0143A" w:rsidP="006E21B9">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6E21B9">
        <w:rPr>
          <w:rFonts w:ascii="Arial" w:hAnsi="Arial" w:cs="Arial"/>
          <w:sz w:val="20"/>
          <w:szCs w:val="20"/>
        </w:rPr>
        <w:t>Penyediaan Bibit</w:t>
      </w:r>
    </w:p>
    <w:p w:rsidR="00B0143A" w:rsidRDefault="00B0143A"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rPr>
        <w:t xml:space="preserve">Penyediaan bibit rumput Raja </w:t>
      </w:r>
      <w:r w:rsidRPr="006E21B9">
        <w:rPr>
          <w:rFonts w:ascii="Arial" w:hAnsi="Arial" w:cs="Arial"/>
          <w:sz w:val="20"/>
          <w:szCs w:val="20"/>
          <w:lang w:val="id-ID"/>
        </w:rPr>
        <w:t>menggunakan</w:t>
      </w:r>
      <w:r w:rsidRPr="006E21B9">
        <w:rPr>
          <w:rFonts w:ascii="Arial" w:hAnsi="Arial" w:cs="Arial"/>
          <w:sz w:val="20"/>
          <w:szCs w:val="20"/>
        </w:rPr>
        <w:t xml:space="preserve"> stek </w:t>
      </w:r>
      <w:r w:rsidRPr="006E21B9">
        <w:rPr>
          <w:rFonts w:ascii="Arial" w:hAnsi="Arial" w:cs="Arial"/>
          <w:sz w:val="20"/>
          <w:szCs w:val="20"/>
          <w:lang w:val="id-ID"/>
        </w:rPr>
        <w:t>batang</w:t>
      </w:r>
      <w:r w:rsidRPr="006E21B9">
        <w:rPr>
          <w:rFonts w:ascii="Arial" w:hAnsi="Arial" w:cs="Arial"/>
          <w:sz w:val="20"/>
          <w:szCs w:val="20"/>
        </w:rPr>
        <w:t xml:space="preserve"> </w:t>
      </w:r>
      <w:r w:rsidRPr="006E21B9">
        <w:rPr>
          <w:rFonts w:ascii="Arial" w:hAnsi="Arial" w:cs="Arial"/>
          <w:sz w:val="20"/>
          <w:szCs w:val="20"/>
          <w:lang w:val="id-ID"/>
        </w:rPr>
        <w:t xml:space="preserve">yang berumur 60 hari, </w:t>
      </w:r>
      <w:r w:rsidRPr="006E21B9">
        <w:rPr>
          <w:rFonts w:ascii="Arial" w:hAnsi="Arial" w:cs="Arial"/>
          <w:sz w:val="20"/>
          <w:szCs w:val="20"/>
        </w:rPr>
        <w:t>diameter</w:t>
      </w:r>
      <w:r w:rsidRPr="006E21B9">
        <w:rPr>
          <w:rFonts w:ascii="Arial" w:hAnsi="Arial" w:cs="Arial"/>
          <w:sz w:val="20"/>
          <w:szCs w:val="20"/>
          <w:lang w:val="id-ID"/>
        </w:rPr>
        <w:t xml:space="preserve"> batang</w:t>
      </w:r>
      <w:r w:rsidRPr="006E21B9">
        <w:rPr>
          <w:rFonts w:ascii="Arial" w:hAnsi="Arial" w:cs="Arial"/>
          <w:sz w:val="20"/>
          <w:szCs w:val="20"/>
        </w:rPr>
        <w:t xml:space="preserve"> 2 cm</w:t>
      </w:r>
      <w:r w:rsidRPr="006E21B9">
        <w:rPr>
          <w:rFonts w:ascii="Arial" w:hAnsi="Arial" w:cs="Arial"/>
          <w:sz w:val="20"/>
          <w:szCs w:val="20"/>
          <w:lang w:val="id-ID"/>
        </w:rPr>
        <w:t>,</w:t>
      </w:r>
      <w:r w:rsidRPr="006E21B9">
        <w:rPr>
          <w:rFonts w:ascii="Arial" w:hAnsi="Arial" w:cs="Arial"/>
          <w:sz w:val="20"/>
          <w:szCs w:val="20"/>
        </w:rPr>
        <w:t xml:space="preserve"> panjang </w:t>
      </w:r>
      <w:r w:rsidRPr="006E21B9">
        <w:rPr>
          <w:rFonts w:ascii="Arial" w:hAnsi="Arial" w:cs="Arial"/>
          <w:sz w:val="20"/>
          <w:szCs w:val="20"/>
          <w:lang w:val="id-ID"/>
        </w:rPr>
        <w:t xml:space="preserve">batang </w:t>
      </w:r>
      <w:r w:rsidRPr="006E21B9">
        <w:rPr>
          <w:rFonts w:ascii="Arial" w:hAnsi="Arial" w:cs="Arial"/>
          <w:sz w:val="20"/>
          <w:szCs w:val="20"/>
        </w:rPr>
        <w:t xml:space="preserve">25 cm dan memiliki 3 mata tunas. </w:t>
      </w:r>
    </w:p>
    <w:p w:rsidR="005A2C39" w:rsidRPr="005A2C39" w:rsidRDefault="005A2C39" w:rsidP="006E21B9">
      <w:pPr>
        <w:autoSpaceDE w:val="0"/>
        <w:autoSpaceDN w:val="0"/>
        <w:adjustRightInd w:val="0"/>
        <w:spacing w:after="0" w:line="240" w:lineRule="auto"/>
        <w:ind w:firstLine="720"/>
        <w:jc w:val="both"/>
        <w:rPr>
          <w:rFonts w:ascii="Arial" w:hAnsi="Arial" w:cs="Arial"/>
          <w:sz w:val="20"/>
          <w:szCs w:val="20"/>
          <w:lang w:val="id-ID"/>
        </w:rPr>
      </w:pPr>
    </w:p>
    <w:p w:rsidR="00B0143A" w:rsidRPr="006E21B9" w:rsidRDefault="00B0143A" w:rsidP="006E21B9">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6E21B9">
        <w:rPr>
          <w:rFonts w:ascii="Arial" w:hAnsi="Arial" w:cs="Arial"/>
          <w:sz w:val="20"/>
          <w:szCs w:val="20"/>
        </w:rPr>
        <w:t>Penanaman</w:t>
      </w:r>
    </w:p>
    <w:p w:rsidR="00B0143A" w:rsidRDefault="00B0143A"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Penanaman dilakukan dengan dari tepi petak 20 cm serta jarak tanam menggunakan ukuran 30 x 30 cm sehingga dalam satu petak terdapat 9 populasi tanaman. Penanaman dilakukan secara manual dengan satu ruas didalam tanah dan satu ruas diatas tanah dan kemiringan 30º.</w:t>
      </w:r>
    </w:p>
    <w:p w:rsidR="005A2C39" w:rsidRPr="006E21B9" w:rsidRDefault="005A2C39" w:rsidP="006E21B9">
      <w:pPr>
        <w:autoSpaceDE w:val="0"/>
        <w:autoSpaceDN w:val="0"/>
        <w:adjustRightInd w:val="0"/>
        <w:spacing w:after="0" w:line="240" w:lineRule="auto"/>
        <w:ind w:firstLine="720"/>
        <w:jc w:val="both"/>
        <w:rPr>
          <w:rFonts w:ascii="Arial" w:hAnsi="Arial" w:cs="Arial"/>
          <w:sz w:val="20"/>
          <w:szCs w:val="20"/>
          <w:lang w:val="id-ID"/>
        </w:rPr>
      </w:pPr>
    </w:p>
    <w:p w:rsidR="00B0143A" w:rsidRPr="006E21B9" w:rsidRDefault="00B0143A" w:rsidP="006E21B9">
      <w:pPr>
        <w:pStyle w:val="ListParagraph"/>
        <w:numPr>
          <w:ilvl w:val="0"/>
          <w:numId w:val="1"/>
        </w:numPr>
        <w:autoSpaceDE w:val="0"/>
        <w:autoSpaceDN w:val="0"/>
        <w:adjustRightInd w:val="0"/>
        <w:spacing w:after="0" w:line="240" w:lineRule="auto"/>
        <w:ind w:left="360"/>
        <w:jc w:val="both"/>
        <w:rPr>
          <w:rFonts w:ascii="Arial" w:hAnsi="Arial" w:cs="Arial"/>
          <w:sz w:val="20"/>
          <w:szCs w:val="20"/>
        </w:rPr>
      </w:pPr>
      <w:r w:rsidRPr="006E21B9">
        <w:rPr>
          <w:rFonts w:ascii="Arial" w:hAnsi="Arial" w:cs="Arial"/>
          <w:sz w:val="20"/>
          <w:szCs w:val="20"/>
          <w:lang w:val="id-ID"/>
        </w:rPr>
        <w:t xml:space="preserve">Pemeliharaan </w:t>
      </w:r>
    </w:p>
    <w:p w:rsidR="00B0143A" w:rsidRPr="006E21B9" w:rsidRDefault="00B0143A" w:rsidP="006E21B9">
      <w:pPr>
        <w:pStyle w:val="ListParagraph"/>
        <w:numPr>
          <w:ilvl w:val="0"/>
          <w:numId w:val="2"/>
        </w:numPr>
        <w:autoSpaceDE w:val="0"/>
        <w:autoSpaceDN w:val="0"/>
        <w:adjustRightInd w:val="0"/>
        <w:spacing w:after="0" w:line="240" w:lineRule="auto"/>
        <w:ind w:left="360" w:firstLine="66"/>
        <w:jc w:val="both"/>
        <w:rPr>
          <w:rFonts w:ascii="Arial" w:hAnsi="Arial" w:cs="Arial"/>
          <w:sz w:val="20"/>
          <w:szCs w:val="20"/>
        </w:rPr>
      </w:pPr>
      <w:r w:rsidRPr="006E21B9">
        <w:rPr>
          <w:rFonts w:ascii="Arial" w:hAnsi="Arial" w:cs="Arial"/>
          <w:sz w:val="20"/>
          <w:szCs w:val="20"/>
        </w:rPr>
        <w:t>Pemupukan</w:t>
      </w:r>
    </w:p>
    <w:p w:rsidR="00B0143A" w:rsidRDefault="00B0143A" w:rsidP="006E21B9">
      <w:pPr>
        <w:pStyle w:val="ListParagraph"/>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Pupuk dasar yang diberikan berupa pupuk kandang dengan dosis 25 ton/ha (2,5 kg/m²) yang diberikan diawal sebelum penanaman. Setelah dilakukan penyeragaman pada umur 2 minggu setelah tanam maka dilakukan penerapan perlakuan dengan pemberian pupuk bokashi menggunakan acuan pemupukan urea pada dosis 200 kg/ha (P1), dosis 300 kg/ha (P2), dosis 400 kg/ha (P3), dan perlakuan penggunaan pupuk </w:t>
      </w:r>
      <w:r w:rsidRPr="006E21B9">
        <w:rPr>
          <w:rFonts w:ascii="Arial" w:hAnsi="Arial" w:cs="Arial"/>
          <w:sz w:val="20"/>
          <w:szCs w:val="20"/>
          <w:lang w:val="id-ID"/>
        </w:rPr>
        <w:lastRenderedPageBreak/>
        <w:t>urea dengan dosis 200 kg/ha sebagai (P0). Pemberian pupuk bokashi dilakukan dengan cara menimbun pupuk disetiap tanaman rumput. Jumlah pupuk bokashi Jonga-jonga yang diaplikasikan pada setiap petak percobaan dihitung dengan acuan dosis urea disetiap perlakuan (Lampiran 2).</w:t>
      </w:r>
    </w:p>
    <w:p w:rsidR="00917E8A" w:rsidRPr="006E21B9" w:rsidRDefault="00917E8A" w:rsidP="006E21B9">
      <w:pPr>
        <w:pStyle w:val="ListParagraph"/>
        <w:autoSpaceDE w:val="0"/>
        <w:autoSpaceDN w:val="0"/>
        <w:adjustRightInd w:val="0"/>
        <w:spacing w:after="0" w:line="240" w:lineRule="auto"/>
        <w:ind w:firstLine="720"/>
        <w:jc w:val="both"/>
        <w:rPr>
          <w:rFonts w:ascii="Arial" w:hAnsi="Arial" w:cs="Arial"/>
          <w:sz w:val="20"/>
          <w:szCs w:val="20"/>
          <w:lang w:val="id-ID"/>
        </w:rPr>
      </w:pPr>
    </w:p>
    <w:p w:rsidR="00B0143A" w:rsidRPr="006E21B9" w:rsidRDefault="00B0143A" w:rsidP="006E21B9">
      <w:pPr>
        <w:pStyle w:val="ListParagraph"/>
        <w:numPr>
          <w:ilvl w:val="0"/>
          <w:numId w:val="2"/>
        </w:numPr>
        <w:autoSpaceDE w:val="0"/>
        <w:autoSpaceDN w:val="0"/>
        <w:adjustRightInd w:val="0"/>
        <w:spacing w:after="0" w:line="240" w:lineRule="auto"/>
        <w:ind w:left="360" w:firstLine="66"/>
        <w:jc w:val="both"/>
        <w:rPr>
          <w:rFonts w:ascii="Arial" w:hAnsi="Arial" w:cs="Arial"/>
          <w:sz w:val="20"/>
          <w:szCs w:val="20"/>
        </w:rPr>
      </w:pPr>
      <w:r w:rsidRPr="006E21B9">
        <w:rPr>
          <w:rFonts w:ascii="Arial" w:hAnsi="Arial" w:cs="Arial"/>
          <w:sz w:val="20"/>
          <w:szCs w:val="20"/>
        </w:rPr>
        <w:t>Perawatan</w:t>
      </w:r>
    </w:p>
    <w:p w:rsidR="00B0143A" w:rsidRDefault="00B0143A" w:rsidP="006E21B9">
      <w:pPr>
        <w:pStyle w:val="ListParagraph"/>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Perawatan meliputi penyiraman, penyulaman, penyiangan dan penyeragaman. Penyiraman dilakukan pada pagi dan sore hari apabila musim kemarau. Penyulaman segera dilakukan pada tanaman yang mati agar pertumbuhannya tidak tertinggal dengan yang lainnya. Penyiangan juga dilakukan setiap minggu untuk membuang rumput liar yang tumbuh diareal penelitian. Perawatan terakhir yaitu penyeragaman yang dilakukan pada umur 14 hari setelah tanam dengan cara memotong rumput 5 cm diatas permukaan tanah.</w:t>
      </w:r>
    </w:p>
    <w:p w:rsidR="005A2C39" w:rsidRPr="006E21B9" w:rsidRDefault="005A2C39" w:rsidP="006E21B9">
      <w:pPr>
        <w:pStyle w:val="ListParagraph"/>
        <w:autoSpaceDE w:val="0"/>
        <w:autoSpaceDN w:val="0"/>
        <w:adjustRightInd w:val="0"/>
        <w:spacing w:after="0" w:line="240" w:lineRule="auto"/>
        <w:ind w:firstLine="720"/>
        <w:jc w:val="both"/>
        <w:rPr>
          <w:rFonts w:ascii="Arial" w:hAnsi="Arial" w:cs="Arial"/>
          <w:sz w:val="20"/>
          <w:szCs w:val="20"/>
          <w:lang w:val="id-ID"/>
        </w:rPr>
      </w:pPr>
    </w:p>
    <w:p w:rsidR="00B0143A" w:rsidRPr="006E21B9" w:rsidRDefault="00B0143A" w:rsidP="006E21B9">
      <w:pPr>
        <w:pStyle w:val="ListParagraph"/>
        <w:numPr>
          <w:ilvl w:val="0"/>
          <w:numId w:val="1"/>
        </w:numPr>
        <w:autoSpaceDE w:val="0"/>
        <w:autoSpaceDN w:val="0"/>
        <w:adjustRightInd w:val="0"/>
        <w:spacing w:after="0" w:line="240" w:lineRule="auto"/>
        <w:ind w:left="360"/>
        <w:jc w:val="both"/>
        <w:rPr>
          <w:rFonts w:ascii="Arial" w:hAnsi="Arial" w:cs="Arial"/>
          <w:sz w:val="20"/>
          <w:szCs w:val="20"/>
          <w:lang w:val="id-ID"/>
        </w:rPr>
      </w:pPr>
      <w:r w:rsidRPr="006E21B9">
        <w:rPr>
          <w:rFonts w:ascii="Arial" w:hAnsi="Arial" w:cs="Arial"/>
          <w:sz w:val="20"/>
          <w:szCs w:val="20"/>
        </w:rPr>
        <w:t>Pemanenan</w:t>
      </w:r>
    </w:p>
    <w:p w:rsidR="00B0143A" w:rsidRPr="006E21B9" w:rsidRDefault="00B0143A" w:rsidP="006E21B9">
      <w:pPr>
        <w:spacing w:after="0" w:line="240" w:lineRule="auto"/>
        <w:ind w:firstLine="720"/>
        <w:jc w:val="both"/>
        <w:rPr>
          <w:rFonts w:ascii="Arial" w:hAnsi="Arial" w:cs="Arial"/>
          <w:b/>
          <w:sz w:val="20"/>
          <w:szCs w:val="20"/>
          <w:lang w:val="id-ID"/>
        </w:rPr>
      </w:pPr>
      <w:r w:rsidRPr="006E21B9">
        <w:rPr>
          <w:rFonts w:ascii="Arial" w:hAnsi="Arial" w:cs="Arial"/>
          <w:sz w:val="20"/>
          <w:szCs w:val="20"/>
          <w:lang w:val="id-ID"/>
        </w:rPr>
        <w:t>Pemanenan dilakukan pada umur 45 hari setelah tanaman diseragamkan dengan cara memotong rumput 5 cm dari atas permukaan tanah. Pemanenan dilakukan untuk mengetahui berat segar rumput dan berat kering rumput.</w:t>
      </w:r>
    </w:p>
    <w:p w:rsidR="00917E8A" w:rsidRDefault="00917E8A" w:rsidP="006E21B9">
      <w:pPr>
        <w:pStyle w:val="Heading2"/>
        <w:spacing w:before="0" w:line="240" w:lineRule="auto"/>
        <w:jc w:val="both"/>
        <w:rPr>
          <w:rFonts w:ascii="Arial" w:hAnsi="Arial" w:cs="Arial"/>
          <w:color w:val="auto"/>
          <w:sz w:val="20"/>
          <w:szCs w:val="20"/>
          <w:lang w:val="id-ID"/>
        </w:rPr>
      </w:pPr>
      <w:bookmarkStart w:id="10" w:name="_Toc12193318"/>
    </w:p>
    <w:p w:rsidR="00B0143A" w:rsidRPr="006E21B9" w:rsidRDefault="00B0143A" w:rsidP="006E21B9">
      <w:pPr>
        <w:pStyle w:val="Heading2"/>
        <w:spacing w:before="0" w:line="240" w:lineRule="auto"/>
        <w:jc w:val="both"/>
        <w:rPr>
          <w:rFonts w:ascii="Arial" w:hAnsi="Arial" w:cs="Arial"/>
          <w:b w:val="0"/>
          <w:color w:val="auto"/>
          <w:sz w:val="20"/>
          <w:szCs w:val="20"/>
        </w:rPr>
      </w:pPr>
      <w:r w:rsidRPr="006E21B9">
        <w:rPr>
          <w:rFonts w:ascii="Arial" w:hAnsi="Arial" w:cs="Arial"/>
          <w:color w:val="auto"/>
          <w:sz w:val="20"/>
          <w:szCs w:val="20"/>
        </w:rPr>
        <w:t>Metode Pengumpulan Data</w:t>
      </w:r>
      <w:bookmarkEnd w:id="10"/>
    </w:p>
    <w:p w:rsidR="00917E8A" w:rsidRDefault="00917E8A" w:rsidP="006E21B9">
      <w:pPr>
        <w:spacing w:after="0" w:line="240" w:lineRule="auto"/>
        <w:ind w:firstLine="720"/>
        <w:jc w:val="both"/>
        <w:rPr>
          <w:rFonts w:ascii="Arial" w:hAnsi="Arial" w:cs="Arial"/>
          <w:sz w:val="20"/>
          <w:szCs w:val="20"/>
          <w:lang w:val="id-ID"/>
        </w:rPr>
      </w:pPr>
    </w:p>
    <w:p w:rsidR="00B0143A" w:rsidRPr="006E21B9" w:rsidRDefault="00B0143A" w:rsidP="006E21B9">
      <w:pPr>
        <w:spacing w:after="0" w:line="240" w:lineRule="auto"/>
        <w:ind w:firstLine="720"/>
        <w:jc w:val="both"/>
        <w:rPr>
          <w:rFonts w:ascii="Arial" w:hAnsi="Arial" w:cs="Arial"/>
          <w:sz w:val="20"/>
          <w:szCs w:val="20"/>
        </w:rPr>
      </w:pPr>
      <w:proofErr w:type="gramStart"/>
      <w:r w:rsidRPr="006E21B9">
        <w:rPr>
          <w:rFonts w:ascii="Arial" w:hAnsi="Arial" w:cs="Arial"/>
          <w:sz w:val="20"/>
          <w:szCs w:val="20"/>
        </w:rPr>
        <w:t>Metode yang digunakan adalah metode eksperimen.</w:t>
      </w:r>
      <w:proofErr w:type="gramEnd"/>
      <w:r w:rsidRPr="006E21B9">
        <w:rPr>
          <w:rFonts w:ascii="Arial" w:hAnsi="Arial" w:cs="Arial"/>
          <w:sz w:val="20"/>
          <w:szCs w:val="20"/>
        </w:rPr>
        <w:t xml:space="preserve"> Metode </w:t>
      </w:r>
      <w:proofErr w:type="gramStart"/>
      <w:r w:rsidRPr="006E21B9">
        <w:rPr>
          <w:rFonts w:ascii="Arial" w:hAnsi="Arial" w:cs="Arial"/>
          <w:sz w:val="20"/>
          <w:szCs w:val="20"/>
        </w:rPr>
        <w:t>eksperimen  merupakan</w:t>
      </w:r>
      <w:proofErr w:type="gramEnd"/>
      <w:r w:rsidRPr="006E21B9">
        <w:rPr>
          <w:rFonts w:ascii="Arial" w:hAnsi="Arial" w:cs="Arial"/>
          <w:sz w:val="20"/>
          <w:szCs w:val="20"/>
        </w:rPr>
        <w:t xml:space="preserve"> metode percobaan untuk melihat suatu hasil yang diharapkan, sehingga dapat mempermudah dan memperlancar dalam pengambilan suatu data yang jelas karena peneliti mengadakan percobaan sendiri secara langsung. Eksperimen dilakukan dalam membuat pupuk bokashi yang berasal dari tumbuhan gulma yaitu </w:t>
      </w:r>
      <w:r w:rsidRPr="006E21B9">
        <w:rPr>
          <w:rFonts w:ascii="Arial" w:hAnsi="Arial" w:cs="Arial"/>
          <w:sz w:val="20"/>
          <w:szCs w:val="20"/>
          <w:lang w:val="id-ID"/>
        </w:rPr>
        <w:t>J</w:t>
      </w:r>
      <w:r w:rsidRPr="006E21B9">
        <w:rPr>
          <w:rFonts w:ascii="Arial" w:hAnsi="Arial" w:cs="Arial"/>
          <w:sz w:val="20"/>
          <w:szCs w:val="20"/>
        </w:rPr>
        <w:t xml:space="preserve">onga - jonga </w:t>
      </w:r>
      <w:r w:rsidRPr="006E21B9">
        <w:rPr>
          <w:rFonts w:ascii="Arial" w:hAnsi="Arial" w:cs="Arial"/>
          <w:sz w:val="20"/>
          <w:szCs w:val="20"/>
        </w:rPr>
        <w:lastRenderedPageBreak/>
        <w:t xml:space="preserve">yang akan diimplementasikan kedalam rumput </w:t>
      </w:r>
      <w:proofErr w:type="gramStart"/>
      <w:r w:rsidRPr="006E21B9">
        <w:rPr>
          <w:rFonts w:ascii="Arial" w:hAnsi="Arial" w:cs="Arial"/>
          <w:sz w:val="20"/>
          <w:szCs w:val="20"/>
          <w:lang w:val="en-ID"/>
        </w:rPr>
        <w:t>Raja</w:t>
      </w:r>
      <w:r w:rsidRPr="006E21B9">
        <w:rPr>
          <w:rFonts w:ascii="Arial" w:hAnsi="Arial" w:cs="Arial"/>
          <w:sz w:val="20"/>
          <w:szCs w:val="20"/>
        </w:rPr>
        <w:t xml:space="preserve">  (</w:t>
      </w:r>
      <w:proofErr w:type="gramEnd"/>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p>
    <w:p w:rsidR="00B0143A" w:rsidRPr="006E21B9" w:rsidRDefault="00B0143A" w:rsidP="006E21B9">
      <w:pPr>
        <w:pStyle w:val="Heading2"/>
        <w:spacing w:before="0" w:line="240" w:lineRule="auto"/>
        <w:jc w:val="both"/>
        <w:rPr>
          <w:rFonts w:ascii="Arial" w:hAnsi="Arial" w:cs="Arial"/>
          <w:b w:val="0"/>
          <w:color w:val="auto"/>
          <w:sz w:val="20"/>
          <w:szCs w:val="20"/>
        </w:rPr>
      </w:pPr>
      <w:bookmarkStart w:id="11" w:name="_Toc12193319"/>
      <w:r w:rsidRPr="006E21B9">
        <w:rPr>
          <w:rFonts w:ascii="Arial" w:hAnsi="Arial" w:cs="Arial"/>
          <w:color w:val="auto"/>
          <w:sz w:val="20"/>
          <w:szCs w:val="20"/>
        </w:rPr>
        <w:t>Variabel yang Diamati</w:t>
      </w:r>
      <w:bookmarkEnd w:id="11"/>
    </w:p>
    <w:p w:rsidR="00917E8A"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rPr>
        <w:tab/>
      </w:r>
    </w:p>
    <w:p w:rsidR="00B0143A" w:rsidRDefault="00B0143A" w:rsidP="00917E8A">
      <w:pPr>
        <w:spacing w:after="0" w:line="240" w:lineRule="auto"/>
        <w:ind w:firstLine="720"/>
        <w:jc w:val="both"/>
        <w:rPr>
          <w:rFonts w:ascii="Arial" w:hAnsi="Arial" w:cs="Arial"/>
          <w:sz w:val="20"/>
          <w:szCs w:val="20"/>
          <w:lang w:val="id-ID"/>
        </w:rPr>
      </w:pPr>
      <w:r w:rsidRPr="006E21B9">
        <w:rPr>
          <w:rFonts w:ascii="Arial" w:hAnsi="Arial" w:cs="Arial"/>
          <w:sz w:val="20"/>
          <w:szCs w:val="20"/>
        </w:rPr>
        <w:t>Adapun variabel yang diamati pada penelitian ini terdiri dari produksi hijaun yaitu jumlah anakan, tinggi tanaman, jumlah daun,</w:t>
      </w:r>
      <w:r w:rsidRPr="006E21B9">
        <w:rPr>
          <w:rFonts w:ascii="Arial" w:hAnsi="Arial" w:cs="Arial"/>
          <w:sz w:val="20"/>
          <w:szCs w:val="20"/>
          <w:lang w:val="id-ID"/>
        </w:rPr>
        <w:t xml:space="preserve"> diameter batang,</w:t>
      </w:r>
      <w:r w:rsidRPr="006E21B9">
        <w:rPr>
          <w:rFonts w:ascii="Arial" w:hAnsi="Arial" w:cs="Arial"/>
          <w:sz w:val="20"/>
          <w:szCs w:val="20"/>
        </w:rPr>
        <w:t xml:space="preserve"> produksi bahan segar hijauan dan produksi bahan kering </w:t>
      </w:r>
      <w:proofErr w:type="gramStart"/>
      <w:r w:rsidRPr="006E21B9">
        <w:rPr>
          <w:rFonts w:ascii="Arial" w:hAnsi="Arial" w:cs="Arial"/>
          <w:sz w:val="20"/>
          <w:szCs w:val="20"/>
        </w:rPr>
        <w:t>hijauan .</w:t>
      </w:r>
      <w:proofErr w:type="gramEnd"/>
    </w:p>
    <w:p w:rsidR="005A2C39" w:rsidRPr="005A2C39" w:rsidRDefault="005A2C39" w:rsidP="00917E8A">
      <w:pPr>
        <w:spacing w:after="0" w:line="240" w:lineRule="auto"/>
        <w:ind w:firstLine="720"/>
        <w:jc w:val="both"/>
        <w:rPr>
          <w:rFonts w:ascii="Arial" w:hAnsi="Arial" w:cs="Arial"/>
          <w:sz w:val="20"/>
          <w:szCs w:val="20"/>
          <w:lang w:val="id-ID"/>
        </w:rPr>
      </w:pPr>
    </w:p>
    <w:p w:rsidR="00B0143A" w:rsidRPr="006E21B9" w:rsidRDefault="00B0143A" w:rsidP="006E21B9">
      <w:pPr>
        <w:pStyle w:val="Heading3"/>
        <w:numPr>
          <w:ilvl w:val="0"/>
          <w:numId w:val="3"/>
        </w:numPr>
        <w:spacing w:before="0" w:line="240" w:lineRule="auto"/>
        <w:ind w:left="360"/>
        <w:rPr>
          <w:rFonts w:ascii="Arial" w:hAnsi="Arial" w:cs="Arial"/>
          <w:b w:val="0"/>
          <w:color w:val="auto"/>
          <w:sz w:val="20"/>
          <w:szCs w:val="20"/>
        </w:rPr>
      </w:pPr>
      <w:bookmarkStart w:id="12" w:name="_Toc12193320"/>
      <w:r w:rsidRPr="006E21B9">
        <w:rPr>
          <w:rFonts w:ascii="Arial" w:hAnsi="Arial" w:cs="Arial"/>
          <w:b w:val="0"/>
          <w:color w:val="auto"/>
          <w:sz w:val="20"/>
          <w:szCs w:val="20"/>
        </w:rPr>
        <w:t>Jumlah Anakan</w:t>
      </w:r>
      <w:bookmarkEnd w:id="12"/>
    </w:p>
    <w:p w:rsidR="00B0143A"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rPr>
        <w:t xml:space="preserve">Jumlah anakan dihitung dengan </w:t>
      </w:r>
      <w:proofErr w:type="gramStart"/>
      <w:r w:rsidRPr="006E21B9">
        <w:rPr>
          <w:rFonts w:ascii="Arial" w:hAnsi="Arial" w:cs="Arial"/>
          <w:sz w:val="20"/>
          <w:szCs w:val="20"/>
        </w:rPr>
        <w:t>cara</w:t>
      </w:r>
      <w:proofErr w:type="gramEnd"/>
      <w:r w:rsidRPr="006E21B9">
        <w:rPr>
          <w:rFonts w:ascii="Arial" w:hAnsi="Arial" w:cs="Arial"/>
          <w:sz w:val="20"/>
          <w:szCs w:val="20"/>
        </w:rPr>
        <w:t xml:space="preserve"> menghitung anakan tanaman sampel dalam satu petak. Pengamatan dilakukan </w:t>
      </w:r>
      <w:r w:rsidRPr="006E21B9">
        <w:rPr>
          <w:rFonts w:ascii="Arial" w:hAnsi="Arial" w:cs="Arial"/>
          <w:sz w:val="20"/>
          <w:szCs w:val="20"/>
          <w:lang w:val="id-ID"/>
        </w:rPr>
        <w:t>setiap 1 minggu sekali</w:t>
      </w:r>
      <w:r w:rsidRPr="006E21B9">
        <w:rPr>
          <w:rFonts w:ascii="Arial" w:hAnsi="Arial" w:cs="Arial"/>
          <w:sz w:val="20"/>
          <w:szCs w:val="20"/>
        </w:rPr>
        <w:t xml:space="preserve"> dengan mengambil </w:t>
      </w:r>
      <w:r w:rsidRPr="006E21B9">
        <w:rPr>
          <w:rFonts w:ascii="Arial" w:hAnsi="Arial" w:cs="Arial"/>
          <w:sz w:val="20"/>
          <w:szCs w:val="20"/>
          <w:lang w:val="id-ID"/>
        </w:rPr>
        <w:t>semua</w:t>
      </w:r>
      <w:r w:rsidRPr="006E21B9">
        <w:rPr>
          <w:rFonts w:ascii="Arial" w:hAnsi="Arial" w:cs="Arial"/>
          <w:sz w:val="20"/>
          <w:szCs w:val="20"/>
        </w:rPr>
        <w:t xml:space="preserve"> </w:t>
      </w:r>
      <w:proofErr w:type="gramStart"/>
      <w:r w:rsidRPr="006E21B9">
        <w:rPr>
          <w:rFonts w:ascii="Arial" w:hAnsi="Arial" w:cs="Arial"/>
          <w:sz w:val="20"/>
          <w:szCs w:val="20"/>
        </w:rPr>
        <w:t>sampel  tanaman</w:t>
      </w:r>
      <w:proofErr w:type="gramEnd"/>
      <w:r w:rsidRPr="006E21B9">
        <w:rPr>
          <w:rFonts w:ascii="Arial" w:hAnsi="Arial" w:cs="Arial"/>
          <w:sz w:val="20"/>
          <w:szCs w:val="20"/>
        </w:rPr>
        <w:t xml:space="preserve"> pada masing-masing perlakuan. </w:t>
      </w:r>
      <w:proofErr w:type="gramStart"/>
      <w:r w:rsidRPr="006E21B9">
        <w:rPr>
          <w:rFonts w:ascii="Arial" w:hAnsi="Arial" w:cs="Arial"/>
          <w:sz w:val="20"/>
          <w:szCs w:val="20"/>
        </w:rPr>
        <w:t xml:space="preserve">Data sampel tersebut </w:t>
      </w:r>
      <w:r w:rsidRPr="006E21B9">
        <w:rPr>
          <w:rFonts w:ascii="Arial" w:hAnsi="Arial" w:cs="Arial"/>
          <w:sz w:val="20"/>
          <w:szCs w:val="20"/>
          <w:lang w:val="id-ID"/>
        </w:rPr>
        <w:t xml:space="preserve">kemudian </w:t>
      </w:r>
      <w:r w:rsidRPr="006E21B9">
        <w:rPr>
          <w:rFonts w:ascii="Arial" w:hAnsi="Arial" w:cs="Arial"/>
          <w:sz w:val="20"/>
          <w:szCs w:val="20"/>
        </w:rPr>
        <w:t>dirata-ratakan.</w:t>
      </w:r>
      <w:proofErr w:type="gramEnd"/>
      <w:r w:rsidRPr="006E21B9">
        <w:rPr>
          <w:rFonts w:ascii="Arial" w:hAnsi="Arial" w:cs="Arial"/>
          <w:sz w:val="20"/>
          <w:szCs w:val="20"/>
        </w:rPr>
        <w:t xml:space="preserve">  </w:t>
      </w:r>
    </w:p>
    <w:p w:rsidR="005A2C39" w:rsidRPr="005A2C39" w:rsidRDefault="005A2C39" w:rsidP="006E21B9">
      <w:pPr>
        <w:spacing w:after="0" w:line="240" w:lineRule="auto"/>
        <w:ind w:firstLine="720"/>
        <w:jc w:val="both"/>
        <w:rPr>
          <w:rFonts w:ascii="Arial" w:hAnsi="Arial" w:cs="Arial"/>
          <w:sz w:val="20"/>
          <w:szCs w:val="20"/>
          <w:lang w:val="id-ID"/>
        </w:rPr>
      </w:pPr>
    </w:p>
    <w:p w:rsidR="00B0143A" w:rsidRPr="006E21B9" w:rsidRDefault="00B0143A" w:rsidP="006E21B9">
      <w:pPr>
        <w:pStyle w:val="Heading3"/>
        <w:numPr>
          <w:ilvl w:val="0"/>
          <w:numId w:val="3"/>
        </w:numPr>
        <w:spacing w:before="0" w:line="240" w:lineRule="auto"/>
        <w:ind w:left="360"/>
        <w:rPr>
          <w:rFonts w:ascii="Arial" w:hAnsi="Arial" w:cs="Arial"/>
          <w:b w:val="0"/>
          <w:color w:val="auto"/>
          <w:sz w:val="20"/>
          <w:szCs w:val="20"/>
        </w:rPr>
      </w:pPr>
      <w:bookmarkStart w:id="13" w:name="_Toc12193321"/>
      <w:r w:rsidRPr="006E21B9">
        <w:rPr>
          <w:rFonts w:ascii="Arial" w:hAnsi="Arial" w:cs="Arial"/>
          <w:b w:val="0"/>
          <w:color w:val="auto"/>
          <w:sz w:val="20"/>
          <w:szCs w:val="20"/>
        </w:rPr>
        <w:t>Tinggi Tanaman</w:t>
      </w:r>
      <w:bookmarkEnd w:id="13"/>
    </w:p>
    <w:p w:rsidR="00B0143A"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rPr>
        <w:t xml:space="preserve">Tinggi tanaman dihitung dengan </w:t>
      </w:r>
      <w:proofErr w:type="gramStart"/>
      <w:r w:rsidRPr="006E21B9">
        <w:rPr>
          <w:rFonts w:ascii="Arial" w:hAnsi="Arial" w:cs="Arial"/>
          <w:sz w:val="20"/>
          <w:szCs w:val="20"/>
        </w:rPr>
        <w:t>cara</w:t>
      </w:r>
      <w:proofErr w:type="gramEnd"/>
      <w:r w:rsidRPr="006E21B9">
        <w:rPr>
          <w:rFonts w:ascii="Arial" w:hAnsi="Arial" w:cs="Arial"/>
          <w:sz w:val="20"/>
          <w:szCs w:val="20"/>
        </w:rPr>
        <w:t xml:space="preserve"> mengukur tinggi tanaman sampel dari pangkal batang sampai titik tumbuh batang utama. </w:t>
      </w:r>
      <w:proofErr w:type="gramStart"/>
      <w:r w:rsidRPr="006E21B9">
        <w:rPr>
          <w:rFonts w:ascii="Arial" w:hAnsi="Arial" w:cs="Arial"/>
          <w:sz w:val="20"/>
          <w:szCs w:val="20"/>
        </w:rPr>
        <w:t>Pengamatan  dilakukan</w:t>
      </w:r>
      <w:proofErr w:type="gramEnd"/>
      <w:r w:rsidRPr="006E21B9">
        <w:rPr>
          <w:rFonts w:ascii="Arial" w:hAnsi="Arial" w:cs="Arial"/>
          <w:sz w:val="20"/>
          <w:szCs w:val="20"/>
        </w:rPr>
        <w:t xml:space="preserve"> </w:t>
      </w:r>
      <w:r w:rsidRPr="006E21B9">
        <w:rPr>
          <w:rFonts w:ascii="Arial" w:hAnsi="Arial" w:cs="Arial"/>
          <w:sz w:val="20"/>
          <w:szCs w:val="20"/>
          <w:lang w:val="id-ID"/>
        </w:rPr>
        <w:t>setiap 1 minggu sekali</w:t>
      </w:r>
      <w:r w:rsidRPr="006E21B9">
        <w:rPr>
          <w:rFonts w:ascii="Arial" w:hAnsi="Arial" w:cs="Arial"/>
          <w:sz w:val="20"/>
          <w:szCs w:val="20"/>
        </w:rPr>
        <w:t xml:space="preserve"> dengan mengambil lima sampel  tanaman pada masing-masing perlakuan. </w:t>
      </w:r>
      <w:proofErr w:type="gramStart"/>
      <w:r w:rsidRPr="006E21B9">
        <w:rPr>
          <w:rFonts w:ascii="Arial" w:hAnsi="Arial" w:cs="Arial"/>
          <w:sz w:val="20"/>
          <w:szCs w:val="20"/>
        </w:rPr>
        <w:t xml:space="preserve">Data kelima sampel tersebut </w:t>
      </w:r>
      <w:r w:rsidRPr="006E21B9">
        <w:rPr>
          <w:rFonts w:ascii="Arial" w:hAnsi="Arial" w:cs="Arial"/>
          <w:sz w:val="20"/>
          <w:szCs w:val="20"/>
          <w:lang w:val="id-ID"/>
        </w:rPr>
        <w:t xml:space="preserve">kemudian </w:t>
      </w:r>
      <w:r w:rsidRPr="006E21B9">
        <w:rPr>
          <w:rFonts w:ascii="Arial" w:hAnsi="Arial" w:cs="Arial"/>
          <w:sz w:val="20"/>
          <w:szCs w:val="20"/>
        </w:rPr>
        <w:t>dirata-ratakan.</w:t>
      </w:r>
      <w:proofErr w:type="gramEnd"/>
      <w:r w:rsidRPr="006E21B9">
        <w:rPr>
          <w:rFonts w:ascii="Arial" w:hAnsi="Arial" w:cs="Arial"/>
          <w:sz w:val="20"/>
          <w:szCs w:val="20"/>
        </w:rPr>
        <w:t xml:space="preserve">  </w:t>
      </w:r>
    </w:p>
    <w:p w:rsidR="005A2C39" w:rsidRPr="005A2C39" w:rsidRDefault="005A2C39" w:rsidP="006E21B9">
      <w:pPr>
        <w:spacing w:after="0" w:line="240" w:lineRule="auto"/>
        <w:ind w:firstLine="720"/>
        <w:jc w:val="both"/>
        <w:rPr>
          <w:rFonts w:ascii="Arial" w:hAnsi="Arial" w:cs="Arial"/>
          <w:sz w:val="20"/>
          <w:szCs w:val="20"/>
          <w:lang w:val="id-ID"/>
        </w:rPr>
      </w:pPr>
    </w:p>
    <w:p w:rsidR="00B0143A" w:rsidRPr="006E21B9" w:rsidRDefault="00B0143A" w:rsidP="006E21B9">
      <w:pPr>
        <w:pStyle w:val="Heading3"/>
        <w:numPr>
          <w:ilvl w:val="0"/>
          <w:numId w:val="3"/>
        </w:numPr>
        <w:spacing w:before="0" w:line="240" w:lineRule="auto"/>
        <w:ind w:left="360"/>
        <w:rPr>
          <w:rFonts w:ascii="Arial" w:hAnsi="Arial" w:cs="Arial"/>
          <w:b w:val="0"/>
          <w:color w:val="auto"/>
          <w:sz w:val="20"/>
          <w:szCs w:val="20"/>
        </w:rPr>
      </w:pPr>
      <w:bookmarkStart w:id="14" w:name="_Toc12193322"/>
      <w:r w:rsidRPr="006E21B9">
        <w:rPr>
          <w:rFonts w:ascii="Arial" w:hAnsi="Arial" w:cs="Arial"/>
          <w:b w:val="0"/>
          <w:color w:val="auto"/>
          <w:sz w:val="20"/>
          <w:szCs w:val="20"/>
        </w:rPr>
        <w:t>Jumlah Daun</w:t>
      </w:r>
      <w:bookmarkEnd w:id="14"/>
    </w:p>
    <w:p w:rsidR="00B0143A"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rPr>
        <w:t xml:space="preserve">Jumlah daun dihitung dengan </w:t>
      </w:r>
      <w:proofErr w:type="gramStart"/>
      <w:r w:rsidRPr="006E21B9">
        <w:rPr>
          <w:rFonts w:ascii="Arial" w:hAnsi="Arial" w:cs="Arial"/>
          <w:sz w:val="20"/>
          <w:szCs w:val="20"/>
        </w:rPr>
        <w:t>cara</w:t>
      </w:r>
      <w:proofErr w:type="gramEnd"/>
      <w:r w:rsidRPr="006E21B9">
        <w:rPr>
          <w:rFonts w:ascii="Arial" w:hAnsi="Arial" w:cs="Arial"/>
          <w:sz w:val="20"/>
          <w:szCs w:val="20"/>
        </w:rPr>
        <w:t xml:space="preserve"> menghitung jumlah daun pada tanaman sampel dalam satu petak. Pengamatan dilakukan </w:t>
      </w:r>
      <w:r w:rsidRPr="006E21B9">
        <w:rPr>
          <w:rFonts w:ascii="Arial" w:hAnsi="Arial" w:cs="Arial"/>
          <w:sz w:val="20"/>
          <w:szCs w:val="20"/>
          <w:lang w:val="id-ID"/>
        </w:rPr>
        <w:t>setiap 1 minggu sekali</w:t>
      </w:r>
      <w:r w:rsidRPr="006E21B9">
        <w:rPr>
          <w:rFonts w:ascii="Arial" w:hAnsi="Arial" w:cs="Arial"/>
          <w:sz w:val="20"/>
          <w:szCs w:val="20"/>
        </w:rPr>
        <w:t xml:space="preserve"> dengan mengambil lima </w:t>
      </w:r>
      <w:proofErr w:type="gramStart"/>
      <w:r w:rsidRPr="006E21B9">
        <w:rPr>
          <w:rFonts w:ascii="Arial" w:hAnsi="Arial" w:cs="Arial"/>
          <w:sz w:val="20"/>
          <w:szCs w:val="20"/>
        </w:rPr>
        <w:t>sampel  tanaman</w:t>
      </w:r>
      <w:proofErr w:type="gramEnd"/>
      <w:r w:rsidRPr="006E21B9">
        <w:rPr>
          <w:rFonts w:ascii="Arial" w:hAnsi="Arial" w:cs="Arial"/>
          <w:sz w:val="20"/>
          <w:szCs w:val="20"/>
        </w:rPr>
        <w:t xml:space="preserve"> pada masing-masing perlakuan. </w:t>
      </w:r>
      <w:proofErr w:type="gramStart"/>
      <w:r w:rsidRPr="006E21B9">
        <w:rPr>
          <w:rFonts w:ascii="Arial" w:hAnsi="Arial" w:cs="Arial"/>
          <w:sz w:val="20"/>
          <w:szCs w:val="20"/>
        </w:rPr>
        <w:t xml:space="preserve">Data kelima sampel tersebut </w:t>
      </w:r>
      <w:r w:rsidRPr="006E21B9">
        <w:rPr>
          <w:rFonts w:ascii="Arial" w:hAnsi="Arial" w:cs="Arial"/>
          <w:sz w:val="20"/>
          <w:szCs w:val="20"/>
          <w:lang w:val="id-ID"/>
        </w:rPr>
        <w:t xml:space="preserve">kemudian </w:t>
      </w:r>
      <w:r w:rsidRPr="006E21B9">
        <w:rPr>
          <w:rFonts w:ascii="Arial" w:hAnsi="Arial" w:cs="Arial"/>
          <w:sz w:val="20"/>
          <w:szCs w:val="20"/>
        </w:rPr>
        <w:t>dirata-ratakan.</w:t>
      </w:r>
      <w:proofErr w:type="gramEnd"/>
      <w:r w:rsidRPr="006E21B9">
        <w:rPr>
          <w:rFonts w:ascii="Arial" w:hAnsi="Arial" w:cs="Arial"/>
          <w:sz w:val="20"/>
          <w:szCs w:val="20"/>
        </w:rPr>
        <w:t xml:space="preserve">  </w:t>
      </w:r>
    </w:p>
    <w:p w:rsidR="005A2C39" w:rsidRPr="005A2C39" w:rsidRDefault="005A2C39" w:rsidP="006E21B9">
      <w:pPr>
        <w:spacing w:after="0" w:line="240" w:lineRule="auto"/>
        <w:ind w:firstLine="720"/>
        <w:jc w:val="both"/>
        <w:rPr>
          <w:rFonts w:ascii="Arial" w:hAnsi="Arial" w:cs="Arial"/>
          <w:sz w:val="20"/>
          <w:szCs w:val="20"/>
          <w:lang w:val="id-ID"/>
        </w:rPr>
      </w:pPr>
    </w:p>
    <w:p w:rsidR="00B0143A" w:rsidRPr="006E21B9" w:rsidRDefault="00B0143A" w:rsidP="006E21B9">
      <w:pPr>
        <w:pStyle w:val="ListParagraph"/>
        <w:keepNext/>
        <w:keepLines/>
        <w:numPr>
          <w:ilvl w:val="0"/>
          <w:numId w:val="3"/>
        </w:numPr>
        <w:spacing w:after="0" w:line="240" w:lineRule="auto"/>
        <w:ind w:left="360"/>
        <w:outlineLvl w:val="2"/>
        <w:rPr>
          <w:rFonts w:ascii="Arial" w:eastAsiaTheme="majorEastAsia" w:hAnsi="Arial" w:cs="Arial"/>
          <w:bCs/>
          <w:sz w:val="20"/>
          <w:szCs w:val="20"/>
          <w:lang w:val="id-ID"/>
        </w:rPr>
      </w:pPr>
      <w:r w:rsidRPr="006E21B9">
        <w:rPr>
          <w:rFonts w:ascii="Arial" w:eastAsiaTheme="majorEastAsia" w:hAnsi="Arial" w:cs="Arial"/>
          <w:bCs/>
          <w:sz w:val="20"/>
          <w:szCs w:val="20"/>
          <w:lang w:val="id-ID"/>
        </w:rPr>
        <w:t>Diameter Batang</w:t>
      </w:r>
    </w:p>
    <w:p w:rsidR="00B0143A"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Diameter batang dihitung dengan cara mengukur batang tanaman pada setiap petak percobaan menggunakan jangka sorong</w:t>
      </w:r>
      <w:r w:rsidRPr="006E21B9">
        <w:rPr>
          <w:rFonts w:ascii="Arial" w:hAnsi="Arial" w:cs="Arial"/>
          <w:sz w:val="20"/>
          <w:szCs w:val="20"/>
        </w:rPr>
        <w:t xml:space="preserve">. Pengamatan dilakukan </w:t>
      </w:r>
      <w:r w:rsidRPr="006E21B9">
        <w:rPr>
          <w:rFonts w:ascii="Arial" w:hAnsi="Arial" w:cs="Arial"/>
          <w:sz w:val="20"/>
          <w:szCs w:val="20"/>
          <w:lang w:val="id-ID"/>
        </w:rPr>
        <w:t>setiap 1 minggu sekali</w:t>
      </w:r>
      <w:r w:rsidRPr="006E21B9">
        <w:rPr>
          <w:rFonts w:ascii="Arial" w:hAnsi="Arial" w:cs="Arial"/>
          <w:sz w:val="20"/>
          <w:szCs w:val="20"/>
        </w:rPr>
        <w:t xml:space="preserve"> dengan mengambil lima </w:t>
      </w:r>
      <w:proofErr w:type="gramStart"/>
      <w:r w:rsidRPr="006E21B9">
        <w:rPr>
          <w:rFonts w:ascii="Arial" w:hAnsi="Arial" w:cs="Arial"/>
          <w:sz w:val="20"/>
          <w:szCs w:val="20"/>
        </w:rPr>
        <w:t>sampel  tanaman</w:t>
      </w:r>
      <w:proofErr w:type="gramEnd"/>
      <w:r w:rsidRPr="006E21B9">
        <w:rPr>
          <w:rFonts w:ascii="Arial" w:hAnsi="Arial" w:cs="Arial"/>
          <w:sz w:val="20"/>
          <w:szCs w:val="20"/>
        </w:rPr>
        <w:t xml:space="preserve"> pada masing-masing perlakuan. </w:t>
      </w:r>
      <w:proofErr w:type="gramStart"/>
      <w:r w:rsidRPr="006E21B9">
        <w:rPr>
          <w:rFonts w:ascii="Arial" w:hAnsi="Arial" w:cs="Arial"/>
          <w:sz w:val="20"/>
          <w:szCs w:val="20"/>
        </w:rPr>
        <w:t xml:space="preserve">Data kelima sampel tersebut </w:t>
      </w:r>
      <w:r w:rsidRPr="006E21B9">
        <w:rPr>
          <w:rFonts w:ascii="Arial" w:hAnsi="Arial" w:cs="Arial"/>
          <w:sz w:val="20"/>
          <w:szCs w:val="20"/>
          <w:lang w:val="id-ID"/>
        </w:rPr>
        <w:t xml:space="preserve">kemudian </w:t>
      </w:r>
      <w:r w:rsidRPr="006E21B9">
        <w:rPr>
          <w:rFonts w:ascii="Arial" w:hAnsi="Arial" w:cs="Arial"/>
          <w:sz w:val="20"/>
          <w:szCs w:val="20"/>
        </w:rPr>
        <w:t>dirata-ratakan.</w:t>
      </w:r>
      <w:proofErr w:type="gramEnd"/>
      <w:r w:rsidRPr="006E21B9">
        <w:rPr>
          <w:rFonts w:ascii="Arial" w:hAnsi="Arial" w:cs="Arial"/>
          <w:sz w:val="20"/>
          <w:szCs w:val="20"/>
        </w:rPr>
        <w:t xml:space="preserve">  </w:t>
      </w:r>
    </w:p>
    <w:p w:rsidR="005A2C39" w:rsidRPr="005A2C39" w:rsidRDefault="005A2C39" w:rsidP="005A2C39">
      <w:pPr>
        <w:spacing w:after="0" w:line="240" w:lineRule="auto"/>
        <w:jc w:val="both"/>
        <w:rPr>
          <w:rFonts w:ascii="Arial" w:hAnsi="Arial" w:cs="Arial"/>
          <w:sz w:val="20"/>
          <w:szCs w:val="20"/>
          <w:lang w:val="id-ID"/>
        </w:rPr>
      </w:pPr>
    </w:p>
    <w:p w:rsidR="00B0143A" w:rsidRPr="006E21B9" w:rsidRDefault="00B0143A" w:rsidP="006E21B9">
      <w:pPr>
        <w:pStyle w:val="Heading3"/>
        <w:numPr>
          <w:ilvl w:val="0"/>
          <w:numId w:val="3"/>
        </w:numPr>
        <w:spacing w:before="0" w:line="240" w:lineRule="auto"/>
        <w:ind w:left="360"/>
        <w:rPr>
          <w:rFonts w:ascii="Arial" w:hAnsi="Arial" w:cs="Arial"/>
          <w:b w:val="0"/>
          <w:color w:val="auto"/>
          <w:sz w:val="20"/>
          <w:szCs w:val="20"/>
        </w:rPr>
      </w:pPr>
      <w:bookmarkStart w:id="15" w:name="_Toc12193323"/>
      <w:r w:rsidRPr="006E21B9">
        <w:rPr>
          <w:rFonts w:ascii="Arial" w:hAnsi="Arial" w:cs="Arial"/>
          <w:b w:val="0"/>
          <w:color w:val="auto"/>
          <w:sz w:val="20"/>
          <w:szCs w:val="20"/>
        </w:rPr>
        <w:lastRenderedPageBreak/>
        <w:t>Produksi B</w:t>
      </w:r>
      <w:r w:rsidRPr="006E21B9">
        <w:rPr>
          <w:rFonts w:ascii="Arial" w:hAnsi="Arial" w:cs="Arial"/>
          <w:b w:val="0"/>
          <w:color w:val="auto"/>
          <w:sz w:val="20"/>
          <w:szCs w:val="20"/>
          <w:lang w:val="id-ID"/>
        </w:rPr>
        <w:t>erat</w:t>
      </w:r>
      <w:r w:rsidRPr="006E21B9">
        <w:rPr>
          <w:rFonts w:ascii="Arial" w:hAnsi="Arial" w:cs="Arial"/>
          <w:b w:val="0"/>
          <w:color w:val="auto"/>
          <w:sz w:val="20"/>
          <w:szCs w:val="20"/>
        </w:rPr>
        <w:t xml:space="preserve"> Segar Hijauan</w:t>
      </w:r>
      <w:bookmarkEnd w:id="15"/>
    </w:p>
    <w:p w:rsidR="00B0143A"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rPr>
        <w:t xml:space="preserve">Pengukuran dilakukan dengan </w:t>
      </w:r>
      <w:proofErr w:type="gramStart"/>
      <w:r w:rsidRPr="006E21B9">
        <w:rPr>
          <w:rFonts w:ascii="Arial" w:hAnsi="Arial" w:cs="Arial"/>
          <w:sz w:val="20"/>
          <w:szCs w:val="20"/>
          <w:lang w:val="id-ID"/>
        </w:rPr>
        <w:t>cara</w:t>
      </w:r>
      <w:proofErr w:type="gramEnd"/>
      <w:r w:rsidRPr="006E21B9">
        <w:rPr>
          <w:rFonts w:ascii="Arial" w:hAnsi="Arial" w:cs="Arial"/>
          <w:sz w:val="20"/>
          <w:szCs w:val="20"/>
          <w:lang w:val="id-ID"/>
        </w:rPr>
        <w:t xml:space="preserve"> memotong tanaman setelah berumur 45 hari setelah dilakukan penyeragaman kemudian </w:t>
      </w:r>
      <w:r w:rsidRPr="006E21B9">
        <w:rPr>
          <w:rFonts w:ascii="Arial" w:hAnsi="Arial" w:cs="Arial"/>
          <w:sz w:val="20"/>
          <w:szCs w:val="20"/>
        </w:rPr>
        <w:t xml:space="preserve">menimbang seluruh bagian tanaman mulai dari pangkal batang samapai dengan daun dalam satu petak. </w:t>
      </w:r>
      <w:proofErr w:type="gramStart"/>
      <w:r w:rsidRPr="006E21B9">
        <w:rPr>
          <w:rFonts w:ascii="Arial" w:hAnsi="Arial" w:cs="Arial"/>
          <w:sz w:val="20"/>
          <w:szCs w:val="20"/>
        </w:rPr>
        <w:t>Pengamatan dilakukan dengan mengambil seluruh sampel tanaman pada setiap petak.</w:t>
      </w:r>
      <w:proofErr w:type="gramEnd"/>
    </w:p>
    <w:p w:rsidR="005A2C39" w:rsidRPr="005A2C39" w:rsidRDefault="005A2C39" w:rsidP="006E21B9">
      <w:pPr>
        <w:spacing w:after="0" w:line="240" w:lineRule="auto"/>
        <w:ind w:firstLine="720"/>
        <w:jc w:val="both"/>
        <w:rPr>
          <w:rFonts w:ascii="Arial" w:hAnsi="Arial" w:cs="Arial"/>
          <w:sz w:val="20"/>
          <w:szCs w:val="20"/>
          <w:lang w:val="id-ID"/>
        </w:rPr>
      </w:pPr>
    </w:p>
    <w:p w:rsidR="00B0143A" w:rsidRPr="006E21B9" w:rsidRDefault="00B0143A" w:rsidP="006E21B9">
      <w:pPr>
        <w:pStyle w:val="Heading3"/>
        <w:numPr>
          <w:ilvl w:val="0"/>
          <w:numId w:val="3"/>
        </w:numPr>
        <w:spacing w:before="0" w:line="240" w:lineRule="auto"/>
        <w:ind w:left="360"/>
        <w:rPr>
          <w:rFonts w:ascii="Arial" w:hAnsi="Arial" w:cs="Arial"/>
          <w:b w:val="0"/>
          <w:color w:val="auto"/>
          <w:sz w:val="20"/>
          <w:szCs w:val="20"/>
          <w:lang w:val="id-ID"/>
        </w:rPr>
      </w:pPr>
      <w:r w:rsidRPr="006E21B9">
        <w:rPr>
          <w:rFonts w:ascii="Arial" w:hAnsi="Arial" w:cs="Arial"/>
          <w:b w:val="0"/>
          <w:color w:val="auto"/>
          <w:sz w:val="20"/>
          <w:szCs w:val="20"/>
          <w:lang w:val="id-ID"/>
        </w:rPr>
        <w:t>Produksi  Berat Kering Hijauan</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Kadar bahan kering hijauan dihitung dengan cara mengambil sampel sebanyak 500 gram dari setiap perlakuan dan ulangan kemudian dibungkus menggunakan amplop berjumlah 4 yang sudah ditimbang terlebih dahulu dari masing-masing perlakuan dan ulangan. Langkah selanjutnya bahan dikeringkan dalam mesin kabinet driyer selama 16 jam pada suhu 54º C. untuk mengetahui berat kering dapat dihitung meggunakan rumus sebagai berikut:</w:t>
      </w:r>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rPr>
        <w:t xml:space="preserve">Rumus </w:t>
      </w:r>
      <w:proofErr w:type="gramStart"/>
      <w:r w:rsidRPr="006E21B9">
        <w:rPr>
          <w:rFonts w:ascii="Arial" w:hAnsi="Arial" w:cs="Arial"/>
          <w:sz w:val="20"/>
          <w:szCs w:val="20"/>
          <w:lang w:val="id-ID"/>
        </w:rPr>
        <w:t>kadar</w:t>
      </w:r>
      <w:proofErr w:type="gramEnd"/>
      <w:r w:rsidRPr="006E21B9">
        <w:rPr>
          <w:rFonts w:ascii="Arial" w:hAnsi="Arial" w:cs="Arial"/>
          <w:sz w:val="20"/>
          <w:szCs w:val="20"/>
          <w:lang w:val="id-ID"/>
        </w:rPr>
        <w:t xml:space="preserve"> bahan kering</w:t>
      </w:r>
      <w:r w:rsidRPr="006E21B9">
        <w:rPr>
          <w:rFonts w:ascii="Arial" w:hAnsi="Arial" w:cs="Arial"/>
          <w:sz w:val="20"/>
          <w:szCs w:val="20"/>
        </w:rPr>
        <w:t xml:space="preserve"> = </w:t>
      </w:r>
      <w:r w:rsidRPr="006E21B9">
        <w:rPr>
          <w:rFonts w:ascii="Arial" w:hAnsi="Arial" w:cs="Arial"/>
          <w:sz w:val="20"/>
          <w:szCs w:val="20"/>
          <w:lang w:val="id-ID"/>
        </w:rPr>
        <w:t>{</w:t>
      </w:r>
      <w:r w:rsidRPr="006E21B9">
        <w:rPr>
          <w:rFonts w:ascii="Arial" w:hAnsi="Arial" w:cs="Arial"/>
          <w:sz w:val="20"/>
          <w:szCs w:val="20"/>
        </w:rPr>
        <w:t>(</w:t>
      </w:r>
      <w:r w:rsidRPr="006E21B9">
        <w:rPr>
          <w:rFonts w:ascii="Arial" w:hAnsi="Arial" w:cs="Arial"/>
          <w:sz w:val="20"/>
          <w:szCs w:val="20"/>
          <w:lang w:val="id-ID"/>
        </w:rPr>
        <w:t>A</w:t>
      </w:r>
      <w:r w:rsidRPr="006E21B9">
        <w:rPr>
          <w:rFonts w:ascii="Arial" w:hAnsi="Arial" w:cs="Arial"/>
          <w:sz w:val="20"/>
          <w:szCs w:val="20"/>
        </w:rPr>
        <w:t>-</w:t>
      </w:r>
      <w:r w:rsidRPr="006E21B9">
        <w:rPr>
          <w:rFonts w:ascii="Arial" w:hAnsi="Arial" w:cs="Arial"/>
          <w:sz w:val="20"/>
          <w:szCs w:val="20"/>
          <w:lang w:val="id-ID"/>
        </w:rPr>
        <w:t>B</w:t>
      </w:r>
      <w:r w:rsidRPr="006E21B9">
        <w:rPr>
          <w:rFonts w:ascii="Arial" w:hAnsi="Arial" w:cs="Arial"/>
          <w:sz w:val="20"/>
          <w:szCs w:val="20"/>
        </w:rPr>
        <w:t>)</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sz w:val="20"/>
          <w:szCs w:val="20"/>
          <w:lang w:val="id-ID"/>
        </w:rPr>
        <w:t xml:space="preserve"> C </w:t>
      </w:r>
      <w:r w:rsidRPr="006E21B9">
        <w:rPr>
          <w:rFonts w:ascii="Arial" w:hAnsi="Arial" w:cs="Arial"/>
          <w:sz w:val="20"/>
          <w:szCs w:val="20"/>
        </w:rPr>
        <w:t>×</w:t>
      </w:r>
      <w:r w:rsidRPr="006E21B9">
        <w:rPr>
          <w:rFonts w:ascii="Arial" w:hAnsi="Arial" w:cs="Arial"/>
          <w:sz w:val="20"/>
          <w:szCs w:val="20"/>
          <w:lang w:val="id-ID"/>
        </w:rPr>
        <w:t xml:space="preserve"> </w:t>
      </w:r>
      <w:r w:rsidRPr="006E21B9">
        <w:rPr>
          <w:rFonts w:ascii="Arial" w:hAnsi="Arial" w:cs="Arial"/>
          <w:sz w:val="20"/>
          <w:szCs w:val="20"/>
        </w:rPr>
        <w:t>100%</w:t>
      </w:r>
      <w:r w:rsidRPr="006E21B9">
        <w:rPr>
          <w:rFonts w:ascii="Arial" w:hAnsi="Arial" w:cs="Arial"/>
          <w:sz w:val="20"/>
          <w:szCs w:val="20"/>
          <w:lang w:val="id-ID"/>
        </w:rPr>
        <w:t>}</w:t>
      </w:r>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rPr>
        <w:t xml:space="preserve">Keterangan: </w:t>
      </w:r>
      <w:r w:rsidRPr="006E21B9">
        <w:rPr>
          <w:rFonts w:ascii="Arial" w:hAnsi="Arial" w:cs="Arial"/>
          <w:sz w:val="20"/>
          <w:szCs w:val="20"/>
        </w:rPr>
        <w:tab/>
        <w:t xml:space="preserve"> </w:t>
      </w:r>
      <w:r w:rsidRPr="006E21B9">
        <w:rPr>
          <w:rFonts w:ascii="Arial" w:hAnsi="Arial" w:cs="Arial"/>
          <w:sz w:val="20"/>
          <w:szCs w:val="20"/>
          <w:lang w:val="id-ID"/>
        </w:rPr>
        <w:t>BK</w:t>
      </w:r>
      <w:r w:rsidRPr="006E21B9">
        <w:rPr>
          <w:rFonts w:ascii="Arial" w:hAnsi="Arial" w:cs="Arial"/>
          <w:sz w:val="20"/>
          <w:szCs w:val="20"/>
        </w:rPr>
        <w:t xml:space="preserve">: </w:t>
      </w:r>
      <w:r w:rsidRPr="006E21B9">
        <w:rPr>
          <w:rFonts w:ascii="Arial" w:hAnsi="Arial" w:cs="Arial"/>
          <w:sz w:val="20"/>
          <w:szCs w:val="20"/>
          <w:lang w:val="id-ID"/>
        </w:rPr>
        <w:t>Berat kering</w:t>
      </w:r>
    </w:p>
    <w:p w:rsidR="00B0143A" w:rsidRPr="006E21B9" w:rsidRDefault="00B0143A" w:rsidP="006E21B9">
      <w:pPr>
        <w:spacing w:after="0" w:line="240" w:lineRule="auto"/>
        <w:ind w:left="720" w:firstLine="720"/>
        <w:jc w:val="both"/>
        <w:rPr>
          <w:rFonts w:ascii="Arial" w:hAnsi="Arial" w:cs="Arial"/>
          <w:sz w:val="20"/>
          <w:szCs w:val="20"/>
          <w:lang w:val="id-ID"/>
        </w:rPr>
      </w:pPr>
      <w:proofErr w:type="gramStart"/>
      <w:r w:rsidRPr="006E21B9">
        <w:rPr>
          <w:rFonts w:ascii="Arial" w:hAnsi="Arial" w:cs="Arial"/>
          <w:sz w:val="20"/>
          <w:szCs w:val="20"/>
        </w:rPr>
        <w:t>A :</w:t>
      </w:r>
      <w:proofErr w:type="gramEnd"/>
      <w:r w:rsidRPr="006E21B9">
        <w:rPr>
          <w:rFonts w:ascii="Arial" w:hAnsi="Arial" w:cs="Arial"/>
          <w:sz w:val="20"/>
          <w:szCs w:val="20"/>
        </w:rPr>
        <w:t xml:space="preserve">  berat </w:t>
      </w:r>
      <w:r w:rsidRPr="006E21B9">
        <w:rPr>
          <w:rFonts w:ascii="Arial" w:hAnsi="Arial" w:cs="Arial"/>
          <w:sz w:val="20"/>
          <w:szCs w:val="20"/>
          <w:lang w:val="id-ID"/>
        </w:rPr>
        <w:t>sampel + amplop setelah dioven</w:t>
      </w:r>
    </w:p>
    <w:p w:rsidR="00B0143A" w:rsidRPr="006E21B9" w:rsidRDefault="00B0143A" w:rsidP="006E21B9">
      <w:pPr>
        <w:spacing w:after="0" w:line="240" w:lineRule="auto"/>
        <w:ind w:left="720" w:firstLine="720"/>
        <w:jc w:val="both"/>
        <w:rPr>
          <w:rFonts w:ascii="Arial" w:hAnsi="Arial" w:cs="Arial"/>
          <w:sz w:val="20"/>
          <w:szCs w:val="20"/>
          <w:lang w:val="id-ID"/>
        </w:rPr>
      </w:pPr>
      <w:proofErr w:type="gramStart"/>
      <w:r w:rsidRPr="006E21B9">
        <w:rPr>
          <w:rFonts w:ascii="Arial" w:hAnsi="Arial" w:cs="Arial"/>
          <w:sz w:val="20"/>
          <w:szCs w:val="20"/>
        </w:rPr>
        <w:t>B  :</w:t>
      </w:r>
      <w:proofErr w:type="gramEnd"/>
      <w:r w:rsidRPr="006E21B9">
        <w:rPr>
          <w:rFonts w:ascii="Arial" w:hAnsi="Arial" w:cs="Arial"/>
          <w:sz w:val="20"/>
          <w:szCs w:val="20"/>
        </w:rPr>
        <w:t xml:space="preserve"> berat </w:t>
      </w:r>
      <w:r w:rsidRPr="006E21B9">
        <w:rPr>
          <w:rFonts w:ascii="Arial" w:hAnsi="Arial" w:cs="Arial"/>
          <w:sz w:val="20"/>
          <w:szCs w:val="20"/>
          <w:lang w:val="id-ID"/>
        </w:rPr>
        <w:t>amplop</w:t>
      </w:r>
    </w:p>
    <w:p w:rsidR="00B0143A" w:rsidRPr="006E21B9" w:rsidRDefault="00B0143A" w:rsidP="006E21B9">
      <w:pPr>
        <w:spacing w:after="0" w:line="240" w:lineRule="auto"/>
        <w:ind w:left="720" w:firstLine="720"/>
        <w:jc w:val="both"/>
        <w:rPr>
          <w:rFonts w:ascii="Arial" w:hAnsi="Arial" w:cs="Arial"/>
          <w:sz w:val="20"/>
          <w:szCs w:val="20"/>
          <w:lang w:val="id-ID"/>
        </w:rPr>
      </w:pPr>
      <w:proofErr w:type="gramStart"/>
      <w:r w:rsidRPr="006E21B9">
        <w:rPr>
          <w:rFonts w:ascii="Arial" w:hAnsi="Arial" w:cs="Arial"/>
          <w:sz w:val="20"/>
          <w:szCs w:val="20"/>
        </w:rPr>
        <w:t>C  :</w:t>
      </w:r>
      <w:proofErr w:type="gramEnd"/>
      <w:r w:rsidRPr="006E21B9">
        <w:rPr>
          <w:rFonts w:ascii="Arial" w:hAnsi="Arial" w:cs="Arial"/>
          <w:sz w:val="20"/>
          <w:szCs w:val="20"/>
        </w:rPr>
        <w:t xml:space="preserve"> berat </w:t>
      </w:r>
      <w:r w:rsidRPr="006E21B9">
        <w:rPr>
          <w:rFonts w:ascii="Arial" w:hAnsi="Arial" w:cs="Arial"/>
          <w:sz w:val="20"/>
          <w:szCs w:val="20"/>
          <w:lang w:val="id-ID"/>
        </w:rPr>
        <w:t>sampel segar</w:t>
      </w:r>
    </w:p>
    <w:p w:rsidR="00917E8A" w:rsidRDefault="00917E8A" w:rsidP="006E21B9">
      <w:pPr>
        <w:pStyle w:val="Heading2"/>
        <w:spacing w:before="0" w:line="240" w:lineRule="auto"/>
        <w:jc w:val="center"/>
        <w:rPr>
          <w:rFonts w:ascii="Arial" w:hAnsi="Arial" w:cs="Arial"/>
          <w:color w:val="auto"/>
          <w:sz w:val="20"/>
          <w:szCs w:val="20"/>
          <w:lang w:val="id-ID"/>
        </w:rPr>
      </w:pPr>
      <w:bookmarkStart w:id="16" w:name="_Toc12193325"/>
    </w:p>
    <w:p w:rsidR="00917E8A" w:rsidRPr="00917E8A" w:rsidRDefault="00B0143A" w:rsidP="00917E8A">
      <w:pPr>
        <w:pStyle w:val="Heading2"/>
        <w:spacing w:before="0" w:line="240" w:lineRule="auto"/>
        <w:jc w:val="center"/>
        <w:rPr>
          <w:rFonts w:ascii="Arial" w:hAnsi="Arial" w:cs="Arial"/>
          <w:color w:val="auto"/>
          <w:sz w:val="20"/>
          <w:szCs w:val="20"/>
          <w:lang w:val="id-ID"/>
        </w:rPr>
      </w:pPr>
      <w:r w:rsidRPr="006E21B9">
        <w:rPr>
          <w:rFonts w:ascii="Arial" w:hAnsi="Arial" w:cs="Arial"/>
          <w:color w:val="auto"/>
          <w:sz w:val="20"/>
          <w:szCs w:val="20"/>
        </w:rPr>
        <w:t>Analisa Data</w:t>
      </w:r>
      <w:bookmarkEnd w:id="16"/>
    </w:p>
    <w:p w:rsidR="00917E8A" w:rsidRDefault="00917E8A" w:rsidP="00917E8A">
      <w:pPr>
        <w:autoSpaceDE w:val="0"/>
        <w:autoSpaceDN w:val="0"/>
        <w:adjustRightInd w:val="0"/>
        <w:spacing w:after="0" w:line="240" w:lineRule="auto"/>
        <w:ind w:firstLine="720"/>
        <w:jc w:val="both"/>
        <w:rPr>
          <w:rFonts w:ascii="Arial" w:hAnsi="Arial" w:cs="Arial"/>
          <w:sz w:val="20"/>
          <w:szCs w:val="20"/>
          <w:lang w:val="id-ID"/>
        </w:rPr>
      </w:pPr>
    </w:p>
    <w:p w:rsidR="006B6C37" w:rsidRPr="006E21B9" w:rsidRDefault="00B0143A" w:rsidP="00917E8A">
      <w:pPr>
        <w:autoSpaceDE w:val="0"/>
        <w:autoSpaceDN w:val="0"/>
        <w:adjustRightInd w:val="0"/>
        <w:spacing w:after="0" w:line="240" w:lineRule="auto"/>
        <w:ind w:firstLine="720"/>
        <w:jc w:val="both"/>
        <w:rPr>
          <w:rFonts w:ascii="Arial" w:hAnsi="Arial" w:cs="Arial"/>
          <w:sz w:val="20"/>
          <w:szCs w:val="20"/>
          <w:lang w:val="id-ID"/>
        </w:rPr>
      </w:pPr>
      <w:proofErr w:type="gramStart"/>
      <w:r w:rsidRPr="006E21B9">
        <w:rPr>
          <w:rFonts w:ascii="Arial" w:hAnsi="Arial" w:cs="Arial"/>
          <w:sz w:val="20"/>
          <w:szCs w:val="20"/>
        </w:rPr>
        <w:t xml:space="preserve">Data yang diperoleh dianalisis secara statistik dengan menggunakan </w:t>
      </w:r>
      <w:r w:rsidRPr="006E21B9">
        <w:rPr>
          <w:rFonts w:ascii="Arial" w:hAnsi="Arial" w:cs="Arial"/>
          <w:i/>
          <w:sz w:val="20"/>
          <w:szCs w:val="20"/>
        </w:rPr>
        <w:t>analysis of variance</w:t>
      </w:r>
      <w:r w:rsidRPr="006E21B9">
        <w:rPr>
          <w:rFonts w:ascii="Arial" w:hAnsi="Arial" w:cs="Arial"/>
          <w:sz w:val="20"/>
          <w:szCs w:val="20"/>
        </w:rPr>
        <w:t xml:space="preserve"> (ANOVA), jika </w:t>
      </w:r>
      <w:r w:rsidRPr="006E21B9">
        <w:rPr>
          <w:rFonts w:ascii="Arial" w:hAnsi="Arial" w:cs="Arial"/>
          <w:sz w:val="20"/>
          <w:szCs w:val="20"/>
          <w:lang w:val="id-ID"/>
        </w:rPr>
        <w:t>analisis variansi</w:t>
      </w:r>
      <w:r w:rsidRPr="006E21B9">
        <w:rPr>
          <w:rFonts w:ascii="Arial" w:hAnsi="Arial" w:cs="Arial"/>
          <w:sz w:val="20"/>
          <w:szCs w:val="20"/>
        </w:rPr>
        <w:t xml:space="preserve"> menunjukkan perbedaan yang signifikan maka dilanjutkan uji </w:t>
      </w:r>
      <w:r w:rsidRPr="006E21B9">
        <w:rPr>
          <w:rFonts w:ascii="Arial" w:hAnsi="Arial" w:cs="Arial"/>
          <w:i/>
          <w:sz w:val="20"/>
          <w:szCs w:val="20"/>
        </w:rPr>
        <w:t xml:space="preserve">Duncan’s </w:t>
      </w:r>
      <w:r w:rsidRPr="006E21B9">
        <w:rPr>
          <w:rFonts w:ascii="Arial" w:hAnsi="Arial" w:cs="Arial"/>
          <w:i/>
          <w:sz w:val="20"/>
          <w:szCs w:val="20"/>
          <w:lang w:val="id-ID"/>
        </w:rPr>
        <w:t xml:space="preserve">New </w:t>
      </w:r>
      <w:r w:rsidRPr="006E21B9">
        <w:rPr>
          <w:rFonts w:ascii="Arial" w:hAnsi="Arial" w:cs="Arial"/>
          <w:i/>
          <w:sz w:val="20"/>
          <w:szCs w:val="20"/>
        </w:rPr>
        <w:t>Multiple Range Test</w:t>
      </w:r>
      <w:r w:rsidRPr="006E21B9">
        <w:rPr>
          <w:rFonts w:ascii="Arial" w:hAnsi="Arial" w:cs="Arial"/>
          <w:sz w:val="20"/>
          <w:szCs w:val="20"/>
        </w:rPr>
        <w:t xml:space="preserve"> (DMRT) mengunakan program SPSS 22.</w:t>
      </w:r>
      <w:proofErr w:type="gramEnd"/>
    </w:p>
    <w:p w:rsidR="00B0143A" w:rsidRPr="006E21B9" w:rsidRDefault="00B0143A" w:rsidP="006E21B9">
      <w:pPr>
        <w:autoSpaceDE w:val="0"/>
        <w:autoSpaceDN w:val="0"/>
        <w:adjustRightInd w:val="0"/>
        <w:spacing w:after="0" w:line="240" w:lineRule="auto"/>
        <w:jc w:val="both"/>
        <w:rPr>
          <w:rFonts w:ascii="Arial" w:hAnsi="Arial" w:cs="Arial"/>
          <w:sz w:val="20"/>
          <w:szCs w:val="20"/>
          <w:lang w:val="id-ID"/>
        </w:rPr>
      </w:pPr>
    </w:p>
    <w:p w:rsidR="00B0143A" w:rsidRPr="006E21B9" w:rsidRDefault="00B0143A" w:rsidP="006E21B9">
      <w:pPr>
        <w:pStyle w:val="Heading1"/>
        <w:spacing w:before="0" w:line="240" w:lineRule="auto"/>
        <w:jc w:val="center"/>
        <w:rPr>
          <w:rFonts w:ascii="Arial" w:hAnsi="Arial" w:cs="Arial"/>
          <w:color w:val="auto"/>
          <w:sz w:val="20"/>
          <w:szCs w:val="20"/>
          <w:lang w:val="id-ID"/>
        </w:rPr>
      </w:pPr>
      <w:r w:rsidRPr="006E21B9">
        <w:rPr>
          <w:rFonts w:ascii="Arial" w:hAnsi="Arial" w:cs="Arial"/>
          <w:color w:val="auto"/>
          <w:sz w:val="20"/>
          <w:szCs w:val="20"/>
          <w:lang w:val="id-ID"/>
        </w:rPr>
        <w:t>HASIL DAN PEMBAHASAN</w:t>
      </w:r>
    </w:p>
    <w:p w:rsidR="00917E8A" w:rsidRDefault="00917E8A" w:rsidP="006E21B9">
      <w:pPr>
        <w:spacing w:after="0" w:line="240" w:lineRule="auto"/>
        <w:jc w:val="both"/>
        <w:rPr>
          <w:rFonts w:ascii="Arial" w:hAnsi="Arial" w:cs="Arial"/>
          <w:b/>
          <w:sz w:val="20"/>
          <w:szCs w:val="20"/>
          <w:lang w:val="id-ID"/>
        </w:rPr>
      </w:pPr>
    </w:p>
    <w:p w:rsidR="00B0143A" w:rsidRPr="006E21B9" w:rsidRDefault="00B0143A" w:rsidP="006E21B9">
      <w:pPr>
        <w:spacing w:after="0" w:line="240" w:lineRule="auto"/>
        <w:jc w:val="both"/>
        <w:rPr>
          <w:rFonts w:ascii="Arial" w:hAnsi="Arial" w:cs="Arial"/>
          <w:b/>
          <w:sz w:val="20"/>
          <w:szCs w:val="20"/>
          <w:lang w:val="id-ID"/>
        </w:rPr>
      </w:pPr>
      <w:r w:rsidRPr="006E21B9">
        <w:rPr>
          <w:rFonts w:ascii="Arial" w:hAnsi="Arial" w:cs="Arial"/>
          <w:b/>
          <w:sz w:val="20"/>
          <w:szCs w:val="20"/>
          <w:lang w:val="id-ID"/>
        </w:rPr>
        <w:t>Jumlah Anakan</w:t>
      </w:r>
    </w:p>
    <w:p w:rsidR="00917E8A" w:rsidRDefault="00B0143A" w:rsidP="006E21B9">
      <w:pPr>
        <w:autoSpaceDE w:val="0"/>
        <w:autoSpaceDN w:val="0"/>
        <w:adjustRightInd w:val="0"/>
        <w:spacing w:after="0" w:line="240" w:lineRule="auto"/>
        <w:jc w:val="both"/>
        <w:rPr>
          <w:rFonts w:ascii="Arial" w:hAnsi="Arial" w:cs="Arial"/>
          <w:sz w:val="20"/>
          <w:szCs w:val="20"/>
          <w:lang w:val="id-ID"/>
        </w:rPr>
      </w:pPr>
      <w:r w:rsidRPr="006E21B9">
        <w:rPr>
          <w:rFonts w:ascii="Arial" w:hAnsi="Arial" w:cs="Arial"/>
          <w:sz w:val="20"/>
          <w:szCs w:val="20"/>
          <w:lang w:val="id-ID"/>
        </w:rPr>
        <w:tab/>
      </w:r>
    </w:p>
    <w:p w:rsidR="00B0143A" w:rsidRPr="006E21B9" w:rsidRDefault="00B0143A" w:rsidP="006E21B9">
      <w:pPr>
        <w:autoSpaceDE w:val="0"/>
        <w:autoSpaceDN w:val="0"/>
        <w:adjustRightInd w:val="0"/>
        <w:spacing w:after="0" w:line="240" w:lineRule="auto"/>
        <w:jc w:val="both"/>
        <w:rPr>
          <w:rFonts w:ascii="Arial" w:hAnsi="Arial" w:cs="Arial"/>
          <w:sz w:val="20"/>
          <w:szCs w:val="20"/>
          <w:lang w:val="id-ID"/>
        </w:rPr>
      </w:pPr>
      <w:r w:rsidRPr="006E21B9">
        <w:rPr>
          <w:rFonts w:ascii="Arial" w:hAnsi="Arial" w:cs="Arial"/>
          <w:sz w:val="20"/>
          <w:szCs w:val="20"/>
          <w:lang w:val="id-ID"/>
        </w:rPr>
        <w:t xml:space="preserve">Rerata jumlah anakan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dengan penambahan pupuk bokashi Jonga-jonga pada dosis yang berbeda dapat dilihat pada Tabel 1.</w:t>
      </w:r>
    </w:p>
    <w:p w:rsidR="00B0143A" w:rsidRPr="006E21B9" w:rsidRDefault="00B0143A" w:rsidP="006E21B9">
      <w:pPr>
        <w:autoSpaceDE w:val="0"/>
        <w:autoSpaceDN w:val="0"/>
        <w:adjustRightInd w:val="0"/>
        <w:spacing w:after="0" w:line="240" w:lineRule="auto"/>
        <w:jc w:val="both"/>
        <w:rPr>
          <w:rFonts w:ascii="Arial" w:hAnsi="Arial" w:cs="Arial"/>
          <w:sz w:val="20"/>
          <w:szCs w:val="20"/>
          <w:lang w:val="id-ID"/>
        </w:rPr>
      </w:pPr>
    </w:p>
    <w:p w:rsidR="00B0143A" w:rsidRPr="006E21B9" w:rsidRDefault="00B0143A" w:rsidP="006E21B9">
      <w:pPr>
        <w:spacing w:after="0" w:line="240" w:lineRule="auto"/>
        <w:ind w:left="851" w:hanging="851"/>
        <w:jc w:val="both"/>
        <w:rPr>
          <w:rFonts w:ascii="Arial" w:hAnsi="Arial" w:cs="Arial"/>
          <w:sz w:val="20"/>
          <w:szCs w:val="20"/>
          <w:lang w:val="id-ID"/>
        </w:rPr>
        <w:sectPr w:rsidR="00B0143A" w:rsidRPr="006E21B9" w:rsidSect="006B6C37">
          <w:type w:val="continuous"/>
          <w:pgSz w:w="11907" w:h="16839" w:code="9"/>
          <w:pgMar w:top="2268" w:right="1701" w:bottom="1701" w:left="2268" w:header="1191" w:footer="720" w:gutter="0"/>
          <w:cols w:num="2" w:space="720"/>
          <w:titlePg/>
          <w:docGrid w:linePitch="360"/>
        </w:sectPr>
      </w:pPr>
    </w:p>
    <w:p w:rsidR="006E21B9" w:rsidRDefault="006E21B9" w:rsidP="006E21B9">
      <w:pPr>
        <w:spacing w:after="0" w:line="240" w:lineRule="auto"/>
        <w:ind w:left="851" w:hanging="851"/>
        <w:jc w:val="both"/>
        <w:rPr>
          <w:rFonts w:ascii="Arial" w:hAnsi="Arial" w:cs="Arial"/>
          <w:sz w:val="20"/>
          <w:szCs w:val="20"/>
          <w:lang w:val="id-ID"/>
        </w:rPr>
      </w:pPr>
    </w:p>
    <w:p w:rsidR="00B0143A" w:rsidRPr="006E21B9" w:rsidRDefault="00B0143A" w:rsidP="006E21B9">
      <w:pPr>
        <w:spacing w:after="0" w:line="240" w:lineRule="auto"/>
        <w:ind w:left="851" w:hanging="851"/>
        <w:jc w:val="both"/>
        <w:rPr>
          <w:rFonts w:ascii="Arial" w:hAnsi="Arial" w:cs="Arial"/>
          <w:sz w:val="20"/>
          <w:szCs w:val="20"/>
          <w:lang w:val="id-ID"/>
        </w:rPr>
      </w:pPr>
      <w:r w:rsidRPr="006E21B9">
        <w:rPr>
          <w:rFonts w:ascii="Arial" w:hAnsi="Arial" w:cs="Arial"/>
          <w:sz w:val="20"/>
          <w:szCs w:val="20"/>
          <w:lang w:val="id-ID"/>
        </w:rPr>
        <w:lastRenderedPageBreak/>
        <w:t xml:space="preserve">Tabel 1. Jumlah anakan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pada</w:t>
      </w:r>
    </w:p>
    <w:p w:rsidR="00B0143A" w:rsidRPr="006E21B9" w:rsidRDefault="00B0143A" w:rsidP="006E21B9">
      <w:pPr>
        <w:spacing w:after="0" w:line="240" w:lineRule="auto"/>
        <w:ind w:left="851"/>
        <w:jc w:val="both"/>
        <w:rPr>
          <w:rFonts w:ascii="Arial" w:hAnsi="Arial" w:cs="Arial"/>
          <w:sz w:val="20"/>
          <w:szCs w:val="20"/>
          <w:lang w:val="id-ID"/>
        </w:rPr>
      </w:pPr>
      <w:r w:rsidRPr="006E21B9">
        <w:rPr>
          <w:rFonts w:ascii="Arial" w:hAnsi="Arial" w:cs="Arial"/>
          <w:sz w:val="20"/>
          <w:szCs w:val="20"/>
          <w:lang w:val="id-ID"/>
        </w:rPr>
        <w:t>berbagai perlakuan (tunas)</w:t>
      </w:r>
    </w:p>
    <w:tbl>
      <w:tblPr>
        <w:tblStyle w:val="LightShading"/>
        <w:tblpPr w:leftFromText="180" w:rightFromText="180" w:vertAnchor="text" w:tblpY="1"/>
        <w:tblOverlap w:val="never"/>
        <w:tblW w:w="4934" w:type="pct"/>
        <w:tblLook w:val="0660" w:firstRow="1" w:lastRow="1" w:firstColumn="0" w:lastColumn="0" w:noHBand="1" w:noVBand="1"/>
      </w:tblPr>
      <w:tblGrid>
        <w:gridCol w:w="1811"/>
        <w:gridCol w:w="1559"/>
        <w:gridCol w:w="1701"/>
        <w:gridCol w:w="1416"/>
        <w:gridCol w:w="1559"/>
      </w:tblGrid>
      <w:tr w:rsidR="006E21B9" w:rsidRPr="006E21B9" w:rsidTr="006E21B9">
        <w:trPr>
          <w:cnfStyle w:val="100000000000" w:firstRow="1" w:lastRow="0" w:firstColumn="0" w:lastColumn="0" w:oddVBand="0" w:evenVBand="0" w:oddHBand="0" w:evenHBand="0" w:firstRowFirstColumn="0" w:firstRowLastColumn="0" w:lastRowFirstColumn="0" w:lastRowLastColumn="0"/>
          <w:trHeight w:val="300"/>
        </w:trPr>
        <w:tc>
          <w:tcPr>
            <w:tcW w:w="1125" w:type="pct"/>
            <w:vMerge w:val="restart"/>
            <w:tcBorders>
              <w:top w:val="double" w:sz="4" w:space="0" w:color="auto"/>
            </w:tcBorders>
            <w:noWrap/>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Perlakuan</w:t>
            </w:r>
          </w:p>
        </w:tc>
        <w:tc>
          <w:tcPr>
            <w:tcW w:w="969"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rPr>
            </w:pPr>
          </w:p>
        </w:tc>
        <w:tc>
          <w:tcPr>
            <w:tcW w:w="1057" w:type="pct"/>
            <w:tcBorders>
              <w:top w:val="double" w:sz="4" w:space="0" w:color="auto"/>
              <w:bottom w:val="single" w:sz="4" w:space="0" w:color="auto"/>
            </w:tcBorders>
          </w:tcPr>
          <w:p w:rsidR="00B0143A" w:rsidRPr="006E21B9" w:rsidRDefault="00B0143A" w:rsidP="006E21B9">
            <w:pPr>
              <w:jc w:val="center"/>
              <w:rPr>
                <w:rFonts w:ascii="Arial" w:hAnsi="Arial" w:cs="Arial"/>
                <w:b w:val="0"/>
                <w:color w:val="auto"/>
                <w:sz w:val="20"/>
                <w:szCs w:val="20"/>
              </w:rPr>
            </w:pPr>
            <w:r w:rsidRPr="006E21B9">
              <w:rPr>
                <w:rFonts w:ascii="Arial" w:hAnsi="Arial" w:cs="Arial"/>
                <w:b w:val="0"/>
                <w:color w:val="auto"/>
                <w:sz w:val="20"/>
                <w:szCs w:val="20"/>
                <w:lang w:val="id-ID"/>
              </w:rPr>
              <w:t xml:space="preserve">   Ulangan</w:t>
            </w:r>
          </w:p>
        </w:tc>
        <w:tc>
          <w:tcPr>
            <w:tcW w:w="880"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lang w:val="id-ID"/>
              </w:rPr>
            </w:pPr>
          </w:p>
        </w:tc>
        <w:tc>
          <w:tcPr>
            <w:tcW w:w="969" w:type="pct"/>
            <w:vMerge w:val="restart"/>
            <w:tcBorders>
              <w:top w:val="doub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Rerata</w:t>
            </w:r>
          </w:p>
        </w:tc>
      </w:tr>
      <w:tr w:rsidR="00B0143A" w:rsidRPr="006E21B9" w:rsidTr="006E21B9">
        <w:trPr>
          <w:trHeight w:val="269"/>
        </w:trPr>
        <w:tc>
          <w:tcPr>
            <w:tcW w:w="1125" w:type="pct"/>
            <w:vMerge/>
            <w:noWrap/>
          </w:tcPr>
          <w:p w:rsidR="00B0143A" w:rsidRPr="006E21B9" w:rsidRDefault="00B0143A" w:rsidP="006E21B9">
            <w:pPr>
              <w:rPr>
                <w:rFonts w:ascii="Arial" w:hAnsi="Arial" w:cs="Arial"/>
                <w:sz w:val="20"/>
                <w:szCs w:val="20"/>
                <w:lang w:val="id-ID"/>
              </w:rPr>
            </w:pPr>
          </w:p>
        </w:tc>
        <w:tc>
          <w:tcPr>
            <w:tcW w:w="969" w:type="pct"/>
          </w:tcPr>
          <w:p w:rsidR="00B0143A" w:rsidRPr="006E21B9" w:rsidRDefault="00B0143A" w:rsidP="006E21B9">
            <w:pPr>
              <w:rPr>
                <w:rFonts w:ascii="Arial" w:hAnsi="Arial" w:cs="Arial"/>
                <w:sz w:val="20"/>
                <w:szCs w:val="20"/>
                <w:lang w:val="id-ID"/>
              </w:rPr>
            </w:pPr>
            <w:r w:rsidRPr="006E21B9">
              <w:rPr>
                <w:rFonts w:ascii="Arial" w:hAnsi="Arial" w:cs="Arial"/>
                <w:sz w:val="20"/>
                <w:szCs w:val="20"/>
                <w:lang w:val="id-ID"/>
              </w:rPr>
              <w:t xml:space="preserve">    1</w:t>
            </w:r>
          </w:p>
        </w:tc>
        <w:tc>
          <w:tcPr>
            <w:tcW w:w="1057"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2</w:t>
            </w:r>
          </w:p>
        </w:tc>
        <w:tc>
          <w:tcPr>
            <w:tcW w:w="880"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3</w:t>
            </w:r>
          </w:p>
        </w:tc>
        <w:tc>
          <w:tcPr>
            <w:tcW w:w="969" w:type="pct"/>
            <w:vMerge/>
          </w:tcPr>
          <w:p w:rsidR="00B0143A" w:rsidRPr="006E21B9" w:rsidRDefault="00B0143A" w:rsidP="006E21B9">
            <w:pPr>
              <w:rPr>
                <w:rFonts w:ascii="Arial" w:hAnsi="Arial" w:cs="Arial"/>
                <w:sz w:val="20"/>
                <w:szCs w:val="20"/>
                <w:lang w:val="id-ID"/>
              </w:rPr>
            </w:pPr>
          </w:p>
        </w:tc>
      </w:tr>
      <w:tr w:rsidR="006E21B9" w:rsidRPr="006E21B9" w:rsidTr="006E21B9">
        <w:trPr>
          <w:cnfStyle w:val="010000000000" w:firstRow="0" w:lastRow="1" w:firstColumn="0" w:lastColumn="0" w:oddVBand="0" w:evenVBand="0" w:oddHBand="0" w:evenHBand="0" w:firstRowFirstColumn="0" w:firstRowLastColumn="0" w:lastRowFirstColumn="0" w:lastRowLastColumn="0"/>
          <w:trHeight w:val="1125"/>
        </w:trPr>
        <w:tc>
          <w:tcPr>
            <w:tcW w:w="1125" w:type="pct"/>
            <w:tcBorders>
              <w:top w:val="single" w:sz="4" w:space="0" w:color="auto"/>
            </w:tcBorders>
            <w:noWrap/>
          </w:tcPr>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P0 </w:t>
            </w:r>
          </w:p>
          <w:p w:rsidR="00B0143A" w:rsidRPr="006E21B9" w:rsidRDefault="00B0143A" w:rsidP="006E21B9">
            <w:pPr>
              <w:tabs>
                <w:tab w:val="left" w:pos="1075"/>
              </w:tabs>
              <w:rPr>
                <w:rFonts w:ascii="Arial" w:hAnsi="Arial" w:cs="Arial"/>
                <w:b w:val="0"/>
                <w:color w:val="auto"/>
                <w:sz w:val="20"/>
                <w:szCs w:val="20"/>
                <w:lang w:val="id-ID"/>
              </w:rPr>
            </w:pPr>
            <w:r w:rsidRPr="006E21B9">
              <w:rPr>
                <w:rFonts w:ascii="Arial" w:hAnsi="Arial" w:cs="Arial"/>
                <w:b w:val="0"/>
                <w:color w:val="auto"/>
                <w:sz w:val="20"/>
                <w:szCs w:val="20"/>
                <w:lang w:val="id-ID"/>
              </w:rPr>
              <w:t xml:space="preserve">P1 </w:t>
            </w:r>
            <w:r w:rsidRPr="006E21B9">
              <w:rPr>
                <w:rFonts w:ascii="Arial" w:hAnsi="Arial" w:cs="Arial"/>
                <w:b w:val="0"/>
                <w:color w:val="auto"/>
                <w:sz w:val="20"/>
                <w:szCs w:val="20"/>
                <w:lang w:val="id-ID"/>
              </w:rPr>
              <w:tab/>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P2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P3 </w:t>
            </w:r>
          </w:p>
        </w:tc>
        <w:tc>
          <w:tcPr>
            <w:tcW w:w="969" w:type="pct"/>
            <w:tcBorders>
              <w:top w:val="single" w:sz="4" w:space="0" w:color="auto"/>
            </w:tcBorders>
          </w:tcPr>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6,00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3,30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5,00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6,60</w:t>
            </w:r>
          </w:p>
        </w:tc>
        <w:tc>
          <w:tcPr>
            <w:tcW w:w="1057"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6,40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6,00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5,40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8,00</w:t>
            </w:r>
          </w:p>
        </w:tc>
        <w:tc>
          <w:tcPr>
            <w:tcW w:w="880"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6,40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5,30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8,00</w:t>
            </w:r>
          </w:p>
        </w:tc>
        <w:tc>
          <w:tcPr>
            <w:tcW w:w="969" w:type="pct"/>
            <w:tcBorders>
              <w:top w:val="sing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6,27 ͣ 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5,17 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5,23 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7,53 ª</w:t>
            </w:r>
          </w:p>
        </w:tc>
      </w:tr>
    </w:tbl>
    <w:p w:rsidR="00B0143A" w:rsidRPr="006E21B9" w:rsidRDefault="00B0143A" w:rsidP="006E21B9">
      <w:pPr>
        <w:pStyle w:val="FootnoteText"/>
        <w:ind w:left="1418" w:hanging="1418"/>
        <w:jc w:val="both"/>
        <w:rPr>
          <w:rStyle w:val="SubtleEmphasis"/>
          <w:rFonts w:ascii="Arial" w:hAnsi="Arial" w:cs="Arial"/>
          <w:i w:val="0"/>
          <w:lang w:val="id-ID"/>
        </w:rPr>
      </w:pPr>
      <w:r w:rsidRPr="006E21B9">
        <w:rPr>
          <w:rStyle w:val="SubtleEmphasis"/>
          <w:rFonts w:ascii="Arial" w:hAnsi="Arial" w:cs="Arial"/>
          <w:lang w:val="id-ID"/>
        </w:rPr>
        <w:t>Keterangan : a, b nilai rerata dengan superskrip yang berbeda pada kolom yang</w:t>
      </w:r>
    </w:p>
    <w:p w:rsidR="00B0143A" w:rsidRPr="006E21B9" w:rsidRDefault="00B0143A" w:rsidP="006E21B9">
      <w:pPr>
        <w:pStyle w:val="FootnoteText"/>
        <w:spacing w:after="240"/>
        <w:ind w:left="1418" w:hanging="698"/>
        <w:jc w:val="both"/>
        <w:rPr>
          <w:rStyle w:val="SubtleEmphasis"/>
          <w:rFonts w:ascii="Arial" w:hAnsi="Arial" w:cs="Arial"/>
          <w:i w:val="0"/>
          <w:lang w:val="id-ID"/>
        </w:rPr>
      </w:pPr>
      <w:r w:rsidRPr="006E21B9">
        <w:rPr>
          <w:rStyle w:val="SubtleEmphasis"/>
          <w:rFonts w:ascii="Arial" w:hAnsi="Arial" w:cs="Arial"/>
          <w:lang w:val="id-ID"/>
        </w:rPr>
        <w:t xml:space="preserve">          sama menunjukkan perbedaan yang nyata (P&lt;0,05).</w:t>
      </w:r>
    </w:p>
    <w:p w:rsidR="00B0143A" w:rsidRPr="006E21B9" w:rsidRDefault="00B0143A" w:rsidP="006E21B9">
      <w:pPr>
        <w:spacing w:after="0" w:line="240" w:lineRule="auto"/>
        <w:jc w:val="both"/>
        <w:rPr>
          <w:rStyle w:val="SubtleEmphasis"/>
          <w:rFonts w:ascii="Arial" w:hAnsi="Arial" w:cs="Arial"/>
          <w:sz w:val="20"/>
          <w:szCs w:val="20"/>
          <w:lang w:val="id-ID"/>
        </w:rPr>
        <w:sectPr w:rsidR="00B0143A" w:rsidRPr="006E21B9" w:rsidSect="00B0143A">
          <w:type w:val="continuous"/>
          <w:pgSz w:w="11907" w:h="16839" w:code="9"/>
          <w:pgMar w:top="2268" w:right="1701" w:bottom="1701" w:left="2268" w:header="1191" w:footer="720" w:gutter="0"/>
          <w:cols w:space="720"/>
          <w:titlePg/>
          <w:docGrid w:linePitch="360"/>
        </w:sectPr>
      </w:pPr>
    </w:p>
    <w:p w:rsidR="00B0143A" w:rsidRPr="006E21B9" w:rsidRDefault="00B0143A" w:rsidP="006E21B9">
      <w:pPr>
        <w:spacing w:after="0" w:line="240" w:lineRule="auto"/>
        <w:ind w:firstLine="720"/>
        <w:jc w:val="both"/>
        <w:rPr>
          <w:rFonts w:ascii="Arial" w:hAnsi="Arial" w:cs="Arial"/>
          <w:sz w:val="20"/>
          <w:szCs w:val="20"/>
          <w:lang w:val="id-ID"/>
        </w:rPr>
      </w:pPr>
      <w:r w:rsidRPr="006E21B9">
        <w:rPr>
          <w:rStyle w:val="SubtleEmphasis"/>
          <w:rFonts w:ascii="Arial" w:hAnsi="Arial" w:cs="Arial"/>
          <w:i w:val="0"/>
          <w:color w:val="auto"/>
          <w:sz w:val="20"/>
          <w:szCs w:val="20"/>
          <w:lang w:val="id-ID"/>
        </w:rPr>
        <w:lastRenderedPageBreak/>
        <w:t xml:space="preserve">Berdasarkan analisis variansi (Lampiran 3) menunjukkan bahwa pemberian pupuk bokashi Jonga-jonga berpengaruh nyata (P&lt;0,05) terhadap jumlah anakan pada tanaman rumput </w:t>
      </w:r>
      <w:r w:rsidRPr="006E21B9">
        <w:rPr>
          <w:rStyle w:val="SubtleEmphasis"/>
          <w:rFonts w:ascii="Arial" w:hAnsi="Arial" w:cs="Arial"/>
          <w:i w:val="0"/>
          <w:color w:val="auto"/>
          <w:sz w:val="20"/>
          <w:szCs w:val="20"/>
          <w:lang w:val="en-ID"/>
        </w:rPr>
        <w:t>Raja</w:t>
      </w:r>
      <w:r w:rsidRPr="006E21B9">
        <w:rPr>
          <w:rStyle w:val="SubtleEmphasis"/>
          <w:rFonts w:ascii="Arial" w:hAnsi="Arial" w:cs="Arial"/>
          <w:color w:val="auto"/>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Hasil uji DMRT (Lampiran 3) menunjukkan perlakuan P0 dengan P1 dan P2 memiliki rerata jumlah anakan yang sama begitu pula pada P0 dengan P3 juga memiliki rerata jumlah anakan yang sama tetapi pada perlakuan P1 dan P2 berbeda nyata dengan perlakuan P3. </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Pada perlakuan P0 dengan pupuk urea dosis 200 kg/ha sudah mampu menghasilkan jumlah anakan yang sama dengan perlakuan P3 pupuk bokashi dosis 400 kg urea/ha tetapi masih sama dengan perlakuan P1 dan P2 pupuk bokashi dosis 200 dan 300 kg urea/ha. Kandungan pupuk urea yang hanya memiliki satu unsur yaitu nitrogen dapat diserap dengan cepat oleh tanaman sehingga meskipun dosis yang diberikan masih rendah tetapi jumlah anakan pada perlakuan pupuk urea sudah bisa menyamai hasil dari perlakuan pupuk bokashi dengan dosis yang lebih tinggi. Unsur nitrogen berperan penting sebagai sumber dalam pembentukan klorofil dalam proses fotosintesis pada tanaman. Semakin banyak fotosintesis yang terjadi pada tanaman maka karbohidrat yang dihasilkan semakin tinggi pula yang mengakibatkan pertumbuhan tanaman semakin cepat khususnya dalam pembentukan jumlah anakan. Hasil penelitian ini menggambarkan bahwa penggunaan pupuk urea dengan dosis 200 kg/ha menghasilkan jumlah anakan yang sama dengan penggunaan pupuk </w:t>
      </w:r>
      <w:r w:rsidRPr="006E21B9">
        <w:rPr>
          <w:rFonts w:ascii="Arial" w:hAnsi="Arial" w:cs="Arial"/>
          <w:sz w:val="20"/>
          <w:szCs w:val="20"/>
          <w:lang w:val="id-ID"/>
        </w:rPr>
        <w:lastRenderedPageBreak/>
        <w:t xml:space="preserve">bokashi dosis 400 kg urea meskipun sama pula dengan perlakuan pupuk bokashi pada dosis 200 dan 300 kg urea. Hal ini sependapat dengan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Roviq, and Maghfoer 2016)", "manualFormatting" : "Ramadhani dkk. (2016)", "plainTextFormattedCitation" : "(Ramadhani, Roviq, and Maghfoer 2016)", "previouslyFormattedCitation" : "(Ramadhani, Roviq, and Maghfoer 2016)"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Ramadhani dkk. (2016)</w:t>
      </w:r>
      <w:r w:rsidRPr="006E21B9">
        <w:rPr>
          <w:rFonts w:ascii="Arial" w:hAnsi="Arial" w:cs="Arial"/>
          <w:sz w:val="20"/>
          <w:szCs w:val="20"/>
          <w:lang w:val="id-ID"/>
        </w:rPr>
        <w:fldChar w:fldCharType="end"/>
      </w:r>
      <w:r w:rsidRPr="006E21B9">
        <w:rPr>
          <w:rFonts w:ascii="Arial" w:hAnsi="Arial" w:cs="Arial"/>
          <w:sz w:val="20"/>
          <w:szCs w:val="20"/>
          <w:lang w:val="id-ID"/>
        </w:rPr>
        <w:t xml:space="preserve"> bahwa p</w:t>
      </w:r>
      <w:r w:rsidRPr="006E21B9">
        <w:rPr>
          <w:rFonts w:ascii="Arial" w:hAnsi="Arial" w:cs="Arial"/>
          <w:sz w:val="20"/>
          <w:szCs w:val="20"/>
        </w:rPr>
        <w:t xml:space="preserve">upuk urea mampu menyediakan N mineral lebih cepat dan lebih tinggi dibandingkan dengan pupuk </w:t>
      </w:r>
      <w:r w:rsidRPr="006E21B9">
        <w:rPr>
          <w:rFonts w:ascii="Arial" w:hAnsi="Arial" w:cs="Arial"/>
          <w:sz w:val="20"/>
          <w:szCs w:val="20"/>
          <w:lang w:val="id-ID"/>
        </w:rPr>
        <w:t>organik</w:t>
      </w:r>
      <w:r w:rsidRPr="006E21B9">
        <w:rPr>
          <w:rFonts w:ascii="Arial" w:hAnsi="Arial" w:cs="Arial"/>
          <w:sz w:val="20"/>
          <w:szCs w:val="20"/>
        </w:rPr>
        <w:t xml:space="preserve">, karena pupuk </w:t>
      </w:r>
      <w:r w:rsidRPr="006E21B9">
        <w:rPr>
          <w:rFonts w:ascii="Arial" w:hAnsi="Arial" w:cs="Arial"/>
          <w:sz w:val="20"/>
          <w:szCs w:val="20"/>
          <w:lang w:val="id-ID"/>
        </w:rPr>
        <w:t>organik</w:t>
      </w:r>
      <w:r w:rsidRPr="006E21B9">
        <w:rPr>
          <w:rFonts w:ascii="Arial" w:hAnsi="Arial" w:cs="Arial"/>
          <w:sz w:val="20"/>
          <w:szCs w:val="20"/>
        </w:rPr>
        <w:t xml:space="preserve"> harus mengalami proses dekomposisi dan mineralisasi terlebih dahulu, kemudian menghasilkan N mineral yang dibutuhkan oleh tanaman. </w:t>
      </w:r>
      <w:proofErr w:type="gramStart"/>
      <w:r w:rsidRPr="006E21B9">
        <w:rPr>
          <w:rFonts w:ascii="Arial" w:hAnsi="Arial" w:cs="Arial"/>
          <w:sz w:val="20"/>
          <w:szCs w:val="20"/>
        </w:rPr>
        <w:t>Penggunaan pupuk organik lebih berperan dalam memperbaiki kesuburan tanah dan kualitas tanaman dibandingkan sebagai pensuplai unsur hara.</w:t>
      </w:r>
      <w:proofErr w:type="gramEnd"/>
      <w:r w:rsidRPr="006E21B9">
        <w:rPr>
          <w:rFonts w:ascii="Arial" w:hAnsi="Arial" w:cs="Arial"/>
          <w:sz w:val="20"/>
          <w:szCs w:val="20"/>
        </w:rPr>
        <w:t xml:space="preserve"> </w:t>
      </w:r>
      <w:r w:rsidRPr="006E21B9">
        <w:rPr>
          <w:rFonts w:ascii="Arial" w:hAnsi="Arial" w:cs="Arial"/>
          <w:sz w:val="20"/>
          <w:szCs w:val="20"/>
          <w:lang w:val="id-ID"/>
        </w:rPr>
        <w:t xml:space="preserve"> </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Style w:val="SubtleEmphasis"/>
          <w:rFonts w:ascii="Arial" w:hAnsi="Arial" w:cs="Arial"/>
          <w:i w:val="0"/>
          <w:color w:val="auto"/>
          <w:sz w:val="20"/>
          <w:szCs w:val="20"/>
          <w:lang w:val="id-ID"/>
        </w:rPr>
        <w:t>Perlakuan pada P1 dan P2 memiliki rerata jumlah anakan yang relatif sama karena diduga kadar nitrogen pada P2 yang lebih tinggi dibanding P1 belum mampu diserap secara optimal oleh tanaman yang menyebabkan hasil rerata jumlah anakan yang relatif sama. Lamanya proses penguraian yang terjadi pada pupuk organik menyebabkan tanaman mempunyai pertumbuhan yang kurang maksimal. Tanaman terlihat seperti kekurangan nutrisi karena unsur yang terkandung dalam pupuk masih mengalami proses penguraian. Hal ini sependapat dengan pendapat</w:t>
      </w:r>
      <w:r w:rsidRPr="006E21B9">
        <w:rPr>
          <w:rStyle w:val="SubtleEmphasis"/>
          <w:rFonts w:ascii="Arial" w:hAnsi="Arial" w:cs="Arial"/>
          <w:color w:val="auto"/>
          <w:sz w:val="20"/>
          <w:szCs w:val="20"/>
          <w:lang w:val="id-ID"/>
        </w:rPr>
        <w:t xml:space="preserve">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et al. 2016)", "manualFormatting" : "Ramadhani dkk. (2016)", "plainTextFormattedCitation" : "(Ramadhani et al. 2016)", "previouslyFormattedCitation" : "(Ramadhani et al. 2016)"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Ramadhani dkk. (2016)</w:t>
      </w:r>
      <w:r w:rsidRPr="006E21B9">
        <w:rPr>
          <w:rFonts w:ascii="Arial" w:hAnsi="Arial" w:cs="Arial"/>
          <w:sz w:val="20"/>
          <w:szCs w:val="20"/>
          <w:lang w:val="id-ID"/>
        </w:rPr>
        <w:fldChar w:fldCharType="end"/>
      </w:r>
      <w:r w:rsidRPr="006E21B9">
        <w:rPr>
          <w:rFonts w:ascii="Arial" w:hAnsi="Arial" w:cs="Arial"/>
          <w:sz w:val="20"/>
          <w:szCs w:val="20"/>
          <w:lang w:val="id-ID"/>
        </w:rPr>
        <w:t xml:space="preserve"> yang menyatakan bahwa </w:t>
      </w:r>
      <w:r w:rsidRPr="006E21B9">
        <w:rPr>
          <w:rFonts w:ascii="Arial" w:hAnsi="Arial" w:cs="Arial"/>
          <w:sz w:val="20"/>
          <w:szCs w:val="20"/>
        </w:rPr>
        <w:t>tanaman justru tampak seperti kekurangan</w:t>
      </w:r>
      <w:r w:rsidRPr="006E21B9">
        <w:rPr>
          <w:rFonts w:ascii="Arial" w:hAnsi="Arial" w:cs="Arial"/>
          <w:sz w:val="20"/>
          <w:szCs w:val="20"/>
          <w:lang w:val="id-ID"/>
        </w:rPr>
        <w:t xml:space="preserve"> </w:t>
      </w:r>
      <w:r w:rsidRPr="006E21B9">
        <w:rPr>
          <w:rFonts w:ascii="Arial" w:hAnsi="Arial" w:cs="Arial"/>
          <w:sz w:val="20"/>
          <w:szCs w:val="20"/>
        </w:rPr>
        <w:t>hara setelah diberi pupuk kompos yang belum terurai sempurna, tanaman akan bersaing dengan mikroorganisme tanah untuk memperebutkan unsur hara.</w:t>
      </w:r>
      <w:r w:rsidRPr="006E21B9">
        <w:rPr>
          <w:rFonts w:ascii="Arial" w:hAnsi="Arial" w:cs="Arial"/>
          <w:sz w:val="20"/>
          <w:szCs w:val="20"/>
          <w:lang w:val="id-ID"/>
        </w:rPr>
        <w:t xml:space="preserve"> Proses penguraian pupuk organik yang lama tetapi penggunaan pupuk organik akan meningkatkan hasil panen pada periode </w:t>
      </w:r>
      <w:r w:rsidRPr="006E21B9">
        <w:rPr>
          <w:rFonts w:ascii="Arial" w:hAnsi="Arial" w:cs="Arial"/>
          <w:sz w:val="20"/>
          <w:szCs w:val="20"/>
          <w:lang w:val="id-ID"/>
        </w:rPr>
        <w:lastRenderedPageBreak/>
        <w:t xml:space="preserve">selanjutnya karena disamping menyediakan unsur hara tanah pupuk organik juga dapat memperbaiki struktur tanah. </w:t>
      </w:r>
      <w:r w:rsidRPr="006E21B9">
        <w:rPr>
          <w:rFonts w:ascii="Arial" w:hAnsi="Arial" w:cs="Arial"/>
          <w:iCs/>
          <w:sz w:val="20"/>
          <w:szCs w:val="20"/>
          <w:lang w:val="id-ID"/>
        </w:rPr>
        <w:fldChar w:fldCharType="begin" w:fldLock="1"/>
      </w:r>
      <w:r w:rsidRPr="006E21B9">
        <w:rPr>
          <w:rFonts w:ascii="Arial" w:hAnsi="Arial" w:cs="Arial"/>
          <w:iCs/>
          <w:sz w:val="20"/>
          <w:szCs w:val="20"/>
          <w:lang w:val="id-ID"/>
        </w:rPr>
        <w:instrText>ADDIN CSL_CITATION { "citationItems" : [ { "id" : "ITEM-1", "itemData" : { "author" : [ { "dropping-particle" : "", "family" : "Murdaningsih", "given" : "", "non-dropping-particle" : "", "parse-names" : false, "suffix" : "" }, { "dropping-particle" : "", "family" : "Mbu'u", "given" : "Yosefa Sapo", "non-dropping-particle" : "", "parse-names" : false, "suffix" : "" } ], "container-title" : "Jurnal Buana Sains", "id" : "ITEM-1", "issue" : "2", "issued" : { "date-parts" : [ [ "2014" ] ] }, "page" : "141-147", "title" : "Pemanfaatan Kirinyu (Chromolaena odorata) Sebagai Sumber Bahan Organik Terhadap Pertumbuhan Dan Hasil Tanaman Wortel (Daucus carota)", "type" : "article-journal", "volume" : "14" }, "uris" : [ "http://www.mendeley.com/documents/?uuid=c30af289-0c2f-4cf5-a489-3bb2e257ecb1" ] } ], "mendeley" : { "formattedCitation" : "(Murdaningsih and Mbu\u2019u 2014)", "manualFormatting" : "Murdaningsih dan Mbu\u2019u (2014)", "plainTextFormattedCitation" : "(Murdaningsih and Mbu\u2019u 2014)", "previouslyFormattedCitation" : "(Murdaningsih and Mbu\u2019u 2014)" }, "properties" : {  }, "schema" : "https://github.com/citation-style-language/schema/raw/master/csl-citation.json" }</w:instrText>
      </w:r>
      <w:r w:rsidRPr="006E21B9">
        <w:rPr>
          <w:rFonts w:ascii="Arial" w:hAnsi="Arial" w:cs="Arial"/>
          <w:iCs/>
          <w:sz w:val="20"/>
          <w:szCs w:val="20"/>
          <w:lang w:val="id-ID"/>
        </w:rPr>
        <w:fldChar w:fldCharType="separate"/>
      </w:r>
      <w:r w:rsidRPr="006E21B9">
        <w:rPr>
          <w:rFonts w:ascii="Arial" w:hAnsi="Arial" w:cs="Arial"/>
          <w:iCs/>
          <w:noProof/>
          <w:sz w:val="20"/>
          <w:szCs w:val="20"/>
          <w:lang w:val="id-ID"/>
        </w:rPr>
        <w:t>Murdaningsih dan Mbu’u (2014)</w:t>
      </w:r>
      <w:r w:rsidRPr="006E21B9">
        <w:rPr>
          <w:rFonts w:ascii="Arial" w:hAnsi="Arial" w:cs="Arial"/>
          <w:iCs/>
          <w:sz w:val="20"/>
          <w:szCs w:val="20"/>
          <w:lang w:val="id-ID"/>
        </w:rPr>
        <w:fldChar w:fldCharType="end"/>
      </w:r>
      <w:r w:rsidRPr="006E21B9">
        <w:rPr>
          <w:rFonts w:ascii="Arial" w:hAnsi="Arial" w:cs="Arial"/>
          <w:iCs/>
          <w:sz w:val="20"/>
          <w:szCs w:val="20"/>
          <w:lang w:val="id-ID"/>
        </w:rPr>
        <w:t xml:space="preserve"> berpendapat bahwa </w:t>
      </w:r>
      <w:r w:rsidRPr="006E21B9">
        <w:rPr>
          <w:rStyle w:val="SubtleEmphasis"/>
          <w:rFonts w:ascii="Arial" w:hAnsi="Arial" w:cs="Arial"/>
          <w:i w:val="0"/>
          <w:color w:val="auto"/>
          <w:sz w:val="20"/>
          <w:szCs w:val="20"/>
          <w:lang w:val="id-ID"/>
        </w:rPr>
        <w:t xml:space="preserve">pada  penggunaan pupuk bokashi mempunyai residu yang sangat baik bagi tanah dan dapat meningkatkan hasil lebih tinggi diperiode selanjutnya. </w:t>
      </w:r>
      <w:r w:rsidRPr="006E21B9">
        <w:rPr>
          <w:rFonts w:ascii="Arial" w:hAnsi="Arial" w:cs="Arial"/>
          <w:iCs/>
          <w:sz w:val="20"/>
          <w:szCs w:val="20"/>
          <w:lang w:val="id-ID"/>
        </w:rPr>
        <w:t xml:space="preserve">Pengaruh residu Chromolaena odorata untuk musim tanaman berikutnya justru menunjukkan pengaruh yang lebih tinggi bahkan menyamai pengaruh residu pupuk kandang </w:t>
      </w:r>
    </w:p>
    <w:p w:rsidR="00B0143A" w:rsidRPr="006E21B9" w:rsidRDefault="00B0143A" w:rsidP="006E21B9">
      <w:pPr>
        <w:pStyle w:val="FootnoteText"/>
        <w:ind w:firstLine="720"/>
        <w:jc w:val="both"/>
        <w:rPr>
          <w:rFonts w:ascii="Arial" w:hAnsi="Arial" w:cs="Arial"/>
          <w:lang w:val="id-ID"/>
        </w:rPr>
      </w:pPr>
      <w:r w:rsidRPr="006E21B9">
        <w:rPr>
          <w:rFonts w:ascii="Arial" w:hAnsi="Arial" w:cs="Arial"/>
          <w:lang w:val="id-ID"/>
        </w:rPr>
        <w:t xml:space="preserve">Pada perlakuan P3 pupuk bokashi dosis 400 kg urea  didapat rerata jumlah anakan yang berbeda nyata dengan perlakuan P1 dan P2 pupuk bokashi dosis 200 dan 300 kg urea. Perbedaan kandungan unsur nitrogen menjadi penyebab terjadinya perbedaan jumlah anakan pada berbagai perlakuan. P3 dengan kandungan nitrogen tertinggi sudah mampu diserap oleh tanaman sehingga poses fotosintesis yang terjadi pada tanaman berlangsung dengan maksimal yang mengakibatkan pembelahan sel yang terjadi menjadi tinggi salah satunya dalam pembentukan jumlah </w:t>
      </w:r>
      <w:r w:rsidRPr="006E21B9">
        <w:rPr>
          <w:rFonts w:ascii="Arial" w:hAnsi="Arial" w:cs="Arial"/>
          <w:lang w:val="id-ID"/>
        </w:rPr>
        <w:lastRenderedPageBreak/>
        <w:t xml:space="preserve">anakan. Hal ini sependapat dengan pendapat </w:t>
      </w:r>
      <w:r w:rsidRPr="006E21B9">
        <w:rPr>
          <w:rFonts w:ascii="Arial" w:hAnsi="Arial" w:cs="Arial"/>
          <w:lang w:val="id-ID"/>
        </w:rPr>
        <w:fldChar w:fldCharType="begin" w:fldLock="1"/>
      </w:r>
      <w:r w:rsidRPr="006E21B9">
        <w:rPr>
          <w:rFonts w:ascii="Arial" w:hAnsi="Arial" w:cs="Arial"/>
          <w:lang w:val="id-ID"/>
        </w:rPr>
        <w:instrText>ADDIN CSL_CITATION { "citationItems" : [ { "id" : "ITEM-1", "itemData" : { "author" : [ { "dropping-particle" : "", "family" : "Keraf", "given" : "F. K.", "non-dropping-particle" : "", "parse-names" : false, "suffix" : "" }, { "dropping-particle" : "", "family" : "Mulyanti", "given" : "E.", "non-dropping-particle" : "", "parse-names" : false, "suffix" : "" } ], "container-title" : "Jurnal Sains Peternakan", "id" : "ITEM-1", "issue" : "3", "issued" : { "date-parts" : [ [ "2017" ] ] }, "page" : "248-255", "title" : "Pengaruh Pemupukan Nitrogen Terhadap Produksi Rumput Sorghum nitidum Pada Umur Panen Yang Berbeda", "type" : "article-journal", "volume" : "12" }, "uris" : [ "http://www.mendeley.com/documents/?uuid=e9515df9-7c27-4779-8f74-d470de10d257" ] } ], "mendeley" : { "formattedCitation" : "(Keraf and Mulyanti 2017)", "manualFormatting" : "Keraf dan Mulyanti (2017)", "plainTextFormattedCitation" : "(Keraf and Mulyanti 2017)", "previouslyFormattedCitation" : "(Keraf and Mulyanti 2017)" }, "properties" : {  }, "schema" : "https://github.com/citation-style-language/schema/raw/master/csl-citation.json" }</w:instrText>
      </w:r>
      <w:r w:rsidRPr="006E21B9">
        <w:rPr>
          <w:rFonts w:ascii="Arial" w:hAnsi="Arial" w:cs="Arial"/>
          <w:lang w:val="id-ID"/>
        </w:rPr>
        <w:fldChar w:fldCharType="separate"/>
      </w:r>
      <w:r w:rsidRPr="006E21B9">
        <w:rPr>
          <w:rFonts w:ascii="Arial" w:hAnsi="Arial" w:cs="Arial"/>
          <w:noProof/>
          <w:lang w:val="id-ID"/>
        </w:rPr>
        <w:t>Keraf dan Mulyanti (2017)</w:t>
      </w:r>
      <w:r w:rsidRPr="006E21B9">
        <w:rPr>
          <w:rFonts w:ascii="Arial" w:hAnsi="Arial" w:cs="Arial"/>
          <w:lang w:val="id-ID"/>
        </w:rPr>
        <w:fldChar w:fldCharType="end"/>
      </w:r>
      <w:r w:rsidRPr="006E21B9">
        <w:rPr>
          <w:rFonts w:ascii="Arial" w:hAnsi="Arial" w:cs="Arial"/>
          <w:lang w:val="id-ID"/>
        </w:rPr>
        <w:t xml:space="preserve"> yang menyatakan bahwa semakin banyak nitrogen yang tersedia maka proses pembelahan sel akan semakin cepat terjadi sehingga akan meningkatkan pertumbuhan tanaman terutama pada jumlah anakan</w:t>
      </w:r>
      <w:r w:rsidRPr="006E21B9">
        <w:rPr>
          <w:rFonts w:ascii="Arial" w:hAnsi="Arial" w:cs="Arial"/>
          <w:color w:val="FF0000"/>
          <w:lang w:val="id-ID"/>
        </w:rPr>
        <w:t xml:space="preserve">. </w:t>
      </w:r>
      <w:r w:rsidRPr="006E21B9">
        <w:rPr>
          <w:rFonts w:ascii="Arial" w:hAnsi="Arial" w:cs="Arial"/>
          <w:lang w:val="id-ID"/>
        </w:rPr>
        <w:fldChar w:fldCharType="begin" w:fldLock="1"/>
      </w:r>
      <w:r w:rsidRPr="006E21B9">
        <w:rPr>
          <w:rFonts w:ascii="Arial" w:hAnsi="Arial" w:cs="Arial"/>
          <w:lang w:val="id-ID"/>
        </w:rPr>
        <w:instrText>ADDIN CSL_CITATION { "citationItems" : [ { "id" : "ITEM-1", "itemData" : { "author" : [ { "dropping-particle" : "", "family" : "Firmansyah", "given" : "Imam", "non-dropping-particle" : "", "parse-names" : false, "suffix" : "" }, { "dropping-particle" : "", "family" : "Syakir", "given" : "Muhammad", "non-dropping-particle" : "", "parse-names" : false, "suffix" : "" }, { "dropping-particle" : "", "family" : "Lukman", "given" : "Liferdi", "non-dropping-particle" : "", "parse-names" : false, "suffix" : "" } ], "container-title" : "J. Hort", "id" : "ITEM-1", "issue" : "1", "issued" : { "date-parts" : [ [ "2017" ] ] }, "page" : "69-78", "title" : "Pengaruh Kombinasi Dosis Pupuk N , P , dan K Terhadap Pertumbuhan dan Hasil Tanaman Terung ( Solanum melongena L . )", "type" : "article-journal", "volume" : "27" }, "uris" : [ "http://www.mendeley.com/documents/?uuid=c2fd6904-b7b2-4689-8784-bcc40b4a20eb" ] } ], "mendeley" : { "formattedCitation" : "(Firmansyah et al. 2017)", "manualFormatting" : "Firmansyah dkk. (2017)", "plainTextFormattedCitation" : "(Firmansyah et al. 2017)", "previouslyFormattedCitation" : "(Firmansyah et al. 2017)" }, "properties" : {  }, "schema" : "https://github.com/citation-style-language/schema/raw/master/csl-citation.json" }</w:instrText>
      </w:r>
      <w:r w:rsidRPr="006E21B9">
        <w:rPr>
          <w:rFonts w:ascii="Arial" w:hAnsi="Arial" w:cs="Arial"/>
          <w:lang w:val="id-ID"/>
        </w:rPr>
        <w:fldChar w:fldCharType="separate"/>
      </w:r>
      <w:r w:rsidRPr="006E21B9">
        <w:rPr>
          <w:rFonts w:ascii="Arial" w:hAnsi="Arial" w:cs="Arial"/>
          <w:noProof/>
          <w:lang w:val="id-ID"/>
        </w:rPr>
        <w:t>Firmansyah dkk. (2017)</w:t>
      </w:r>
      <w:r w:rsidRPr="006E21B9">
        <w:rPr>
          <w:rFonts w:ascii="Arial" w:hAnsi="Arial" w:cs="Arial"/>
          <w:lang w:val="id-ID"/>
        </w:rPr>
        <w:fldChar w:fldCharType="end"/>
      </w:r>
      <w:r w:rsidRPr="006E21B9">
        <w:rPr>
          <w:rFonts w:ascii="Arial" w:hAnsi="Arial" w:cs="Arial"/>
          <w:lang w:val="id-ID"/>
        </w:rPr>
        <w:t xml:space="preserve"> juga berpendapat bahwa fungsi N berkaitan erat dalam mendukung proses fotosintetis dan produksi fotosintat yang dihasilkan, serta meningkatkan pertumbuhan tanaman melalui mekanisme pengubahan unsur hara N menjadi senyawa organik atau energi disebut metabolisme, unsur hara tidak dapat digantikan dengan unsur hara lain sehinga dengan unsur hara tanaman dapat memenuhi siklus hidup.</w:t>
      </w:r>
    </w:p>
    <w:p w:rsidR="005A2C39" w:rsidRDefault="005A2C39" w:rsidP="006E21B9">
      <w:pPr>
        <w:tabs>
          <w:tab w:val="center" w:pos="3969"/>
        </w:tabs>
        <w:spacing w:after="0" w:line="240" w:lineRule="auto"/>
        <w:jc w:val="both"/>
        <w:rPr>
          <w:rFonts w:ascii="Arial" w:hAnsi="Arial" w:cs="Arial"/>
          <w:b/>
          <w:sz w:val="20"/>
          <w:szCs w:val="20"/>
          <w:lang w:val="id-ID"/>
        </w:rPr>
      </w:pPr>
    </w:p>
    <w:p w:rsidR="00B0143A" w:rsidRPr="006E21B9" w:rsidRDefault="00B0143A" w:rsidP="006E21B9">
      <w:pPr>
        <w:tabs>
          <w:tab w:val="center" w:pos="3969"/>
        </w:tabs>
        <w:spacing w:after="0" w:line="240" w:lineRule="auto"/>
        <w:jc w:val="both"/>
        <w:rPr>
          <w:rFonts w:ascii="Arial" w:hAnsi="Arial" w:cs="Arial"/>
          <w:b/>
          <w:sz w:val="20"/>
          <w:szCs w:val="20"/>
          <w:lang w:val="id-ID"/>
        </w:rPr>
      </w:pPr>
      <w:r w:rsidRPr="006E21B9">
        <w:rPr>
          <w:rFonts w:ascii="Arial" w:hAnsi="Arial" w:cs="Arial"/>
          <w:b/>
          <w:sz w:val="20"/>
          <w:szCs w:val="20"/>
          <w:lang w:val="id-ID"/>
        </w:rPr>
        <w:t>Tinggi Tanaman</w:t>
      </w:r>
      <w:r w:rsidRPr="006E21B9">
        <w:rPr>
          <w:rFonts w:ascii="Arial" w:hAnsi="Arial" w:cs="Arial"/>
          <w:b/>
          <w:sz w:val="20"/>
          <w:szCs w:val="20"/>
          <w:lang w:val="id-ID"/>
        </w:rPr>
        <w:tab/>
      </w:r>
    </w:p>
    <w:p w:rsidR="005A2C39" w:rsidRDefault="005A2C39" w:rsidP="006E21B9">
      <w:pPr>
        <w:spacing w:after="0" w:line="240" w:lineRule="auto"/>
        <w:jc w:val="both"/>
        <w:rPr>
          <w:rFonts w:ascii="Arial" w:hAnsi="Arial" w:cs="Arial"/>
          <w:sz w:val="20"/>
          <w:szCs w:val="20"/>
          <w:lang w:val="id-ID"/>
        </w:rPr>
      </w:pPr>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ab/>
        <w:t xml:space="preserve">Rerata tinggi tanaman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dengan penambahan pupuk bokashi Jonga-jonga pada dosis yang berbeda dapat dilihat pada Tabel 2.</w:t>
      </w:r>
    </w:p>
    <w:p w:rsidR="00B0143A" w:rsidRPr="006E21B9" w:rsidRDefault="00B0143A" w:rsidP="006E21B9">
      <w:pPr>
        <w:autoSpaceDE w:val="0"/>
        <w:autoSpaceDN w:val="0"/>
        <w:adjustRightInd w:val="0"/>
        <w:spacing w:after="0" w:line="240" w:lineRule="auto"/>
        <w:jc w:val="both"/>
        <w:rPr>
          <w:rFonts w:ascii="Arial" w:hAnsi="Arial" w:cs="Arial"/>
          <w:sz w:val="20"/>
          <w:szCs w:val="20"/>
          <w:lang w:val="id-ID"/>
        </w:rPr>
      </w:pPr>
    </w:p>
    <w:p w:rsidR="00B0143A" w:rsidRPr="006E21B9" w:rsidRDefault="00B0143A" w:rsidP="006E21B9">
      <w:pPr>
        <w:spacing w:after="0" w:line="240" w:lineRule="auto"/>
        <w:ind w:left="851" w:hanging="851"/>
        <w:jc w:val="both"/>
        <w:rPr>
          <w:rFonts w:ascii="Arial" w:hAnsi="Arial" w:cs="Arial"/>
          <w:sz w:val="20"/>
          <w:szCs w:val="20"/>
          <w:lang w:val="id-ID"/>
        </w:rPr>
        <w:sectPr w:rsidR="00B0143A" w:rsidRPr="006E21B9" w:rsidSect="00B0143A">
          <w:type w:val="continuous"/>
          <w:pgSz w:w="11907" w:h="16839" w:code="9"/>
          <w:pgMar w:top="2268" w:right="1701" w:bottom="1701" w:left="2268" w:header="1191" w:footer="720" w:gutter="0"/>
          <w:cols w:num="2" w:space="720"/>
          <w:titlePg/>
          <w:docGrid w:linePitch="360"/>
        </w:sectPr>
      </w:pPr>
    </w:p>
    <w:p w:rsidR="006E21B9" w:rsidRDefault="006E21B9" w:rsidP="006E21B9">
      <w:pPr>
        <w:spacing w:after="0" w:line="240" w:lineRule="auto"/>
        <w:ind w:left="851" w:hanging="851"/>
        <w:jc w:val="both"/>
        <w:rPr>
          <w:rFonts w:ascii="Arial" w:hAnsi="Arial" w:cs="Arial"/>
          <w:sz w:val="20"/>
          <w:szCs w:val="20"/>
          <w:lang w:val="id-ID"/>
        </w:rPr>
      </w:pPr>
    </w:p>
    <w:p w:rsidR="00B0143A" w:rsidRPr="006E21B9" w:rsidRDefault="00B0143A" w:rsidP="006E21B9">
      <w:pPr>
        <w:spacing w:after="0" w:line="240" w:lineRule="auto"/>
        <w:ind w:left="851" w:hanging="851"/>
        <w:jc w:val="both"/>
        <w:rPr>
          <w:rFonts w:ascii="Arial" w:hAnsi="Arial" w:cs="Arial"/>
          <w:sz w:val="20"/>
          <w:szCs w:val="20"/>
          <w:lang w:val="id-ID"/>
        </w:rPr>
      </w:pPr>
      <w:r w:rsidRPr="006E21B9">
        <w:rPr>
          <w:rFonts w:ascii="Arial" w:hAnsi="Arial" w:cs="Arial"/>
          <w:sz w:val="20"/>
          <w:szCs w:val="20"/>
          <w:lang w:val="id-ID"/>
        </w:rPr>
        <w:t xml:space="preserve">Tabel 2. Tinggi tanaman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pada</w:t>
      </w:r>
    </w:p>
    <w:p w:rsidR="00B0143A" w:rsidRPr="006E21B9" w:rsidRDefault="00B0143A" w:rsidP="006E21B9">
      <w:pPr>
        <w:spacing w:after="0" w:line="240" w:lineRule="auto"/>
        <w:ind w:left="851"/>
        <w:jc w:val="both"/>
        <w:rPr>
          <w:rFonts w:ascii="Arial" w:hAnsi="Arial" w:cs="Arial"/>
          <w:sz w:val="20"/>
          <w:szCs w:val="20"/>
          <w:lang w:val="id-ID"/>
        </w:rPr>
      </w:pPr>
      <w:r w:rsidRPr="006E21B9">
        <w:rPr>
          <w:rFonts w:ascii="Arial" w:hAnsi="Arial" w:cs="Arial"/>
          <w:sz w:val="20"/>
          <w:szCs w:val="20"/>
          <w:lang w:val="id-ID"/>
        </w:rPr>
        <w:t>berbagai perlakuan (cm)</w:t>
      </w:r>
    </w:p>
    <w:tbl>
      <w:tblPr>
        <w:tblStyle w:val="LightShading"/>
        <w:tblpPr w:leftFromText="180" w:rightFromText="180" w:vertAnchor="text" w:tblpY="1"/>
        <w:tblOverlap w:val="never"/>
        <w:tblW w:w="4934" w:type="pct"/>
        <w:tblLook w:val="0660" w:firstRow="1" w:lastRow="1" w:firstColumn="0" w:lastColumn="0" w:noHBand="1" w:noVBand="1"/>
      </w:tblPr>
      <w:tblGrid>
        <w:gridCol w:w="1811"/>
        <w:gridCol w:w="1559"/>
        <w:gridCol w:w="1701"/>
        <w:gridCol w:w="1416"/>
        <w:gridCol w:w="1559"/>
      </w:tblGrid>
      <w:tr w:rsidR="00B0143A" w:rsidRPr="006E21B9" w:rsidTr="006E21B9">
        <w:trPr>
          <w:cnfStyle w:val="100000000000" w:firstRow="1" w:lastRow="0" w:firstColumn="0" w:lastColumn="0" w:oddVBand="0" w:evenVBand="0" w:oddHBand="0" w:evenHBand="0" w:firstRowFirstColumn="0" w:firstRowLastColumn="0" w:lastRowFirstColumn="0" w:lastRowLastColumn="0"/>
          <w:trHeight w:val="300"/>
        </w:trPr>
        <w:tc>
          <w:tcPr>
            <w:tcW w:w="1125" w:type="pct"/>
            <w:vMerge w:val="restart"/>
            <w:tcBorders>
              <w:top w:val="double" w:sz="4" w:space="0" w:color="auto"/>
            </w:tcBorders>
            <w:noWrap/>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Perlakuan</w:t>
            </w:r>
          </w:p>
        </w:tc>
        <w:tc>
          <w:tcPr>
            <w:tcW w:w="969"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rPr>
            </w:pPr>
          </w:p>
        </w:tc>
        <w:tc>
          <w:tcPr>
            <w:tcW w:w="1057" w:type="pct"/>
            <w:tcBorders>
              <w:top w:val="double" w:sz="4" w:space="0" w:color="auto"/>
              <w:bottom w:val="single" w:sz="4" w:space="0" w:color="auto"/>
            </w:tcBorders>
          </w:tcPr>
          <w:p w:rsidR="00B0143A" w:rsidRPr="006E21B9" w:rsidRDefault="00B0143A" w:rsidP="006E21B9">
            <w:pPr>
              <w:jc w:val="center"/>
              <w:rPr>
                <w:rFonts w:ascii="Arial" w:hAnsi="Arial" w:cs="Arial"/>
                <w:b w:val="0"/>
                <w:color w:val="auto"/>
                <w:sz w:val="20"/>
                <w:szCs w:val="20"/>
              </w:rPr>
            </w:pPr>
            <w:r w:rsidRPr="006E21B9">
              <w:rPr>
                <w:rFonts w:ascii="Arial" w:hAnsi="Arial" w:cs="Arial"/>
                <w:b w:val="0"/>
                <w:color w:val="auto"/>
                <w:sz w:val="20"/>
                <w:szCs w:val="20"/>
                <w:lang w:val="id-ID"/>
              </w:rPr>
              <w:t xml:space="preserve">   Ulangan</w:t>
            </w:r>
          </w:p>
        </w:tc>
        <w:tc>
          <w:tcPr>
            <w:tcW w:w="880"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lang w:val="id-ID"/>
              </w:rPr>
            </w:pPr>
          </w:p>
        </w:tc>
        <w:tc>
          <w:tcPr>
            <w:tcW w:w="969" w:type="pct"/>
            <w:vMerge w:val="restart"/>
            <w:tcBorders>
              <w:top w:val="doub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Rerata</w:t>
            </w:r>
          </w:p>
        </w:tc>
      </w:tr>
      <w:tr w:rsidR="00B0143A" w:rsidRPr="006E21B9" w:rsidTr="006E21B9">
        <w:trPr>
          <w:trHeight w:val="269"/>
        </w:trPr>
        <w:tc>
          <w:tcPr>
            <w:tcW w:w="1125" w:type="pct"/>
            <w:vMerge/>
            <w:noWrap/>
          </w:tcPr>
          <w:p w:rsidR="00B0143A" w:rsidRPr="006E21B9" w:rsidRDefault="00B0143A" w:rsidP="006E21B9">
            <w:pPr>
              <w:rPr>
                <w:rFonts w:ascii="Arial" w:hAnsi="Arial" w:cs="Arial"/>
                <w:sz w:val="20"/>
                <w:szCs w:val="20"/>
                <w:lang w:val="id-ID"/>
              </w:rPr>
            </w:pPr>
          </w:p>
        </w:tc>
        <w:tc>
          <w:tcPr>
            <w:tcW w:w="969" w:type="pct"/>
          </w:tcPr>
          <w:p w:rsidR="00B0143A" w:rsidRPr="006E21B9" w:rsidRDefault="00B0143A" w:rsidP="006E21B9">
            <w:pPr>
              <w:rPr>
                <w:rFonts w:ascii="Arial" w:hAnsi="Arial" w:cs="Arial"/>
                <w:sz w:val="20"/>
                <w:szCs w:val="20"/>
                <w:lang w:val="id-ID"/>
              </w:rPr>
            </w:pPr>
            <w:r w:rsidRPr="006E21B9">
              <w:rPr>
                <w:rFonts w:ascii="Arial" w:hAnsi="Arial" w:cs="Arial"/>
                <w:sz w:val="20"/>
                <w:szCs w:val="20"/>
                <w:lang w:val="id-ID"/>
              </w:rPr>
              <w:t xml:space="preserve">    1</w:t>
            </w:r>
          </w:p>
        </w:tc>
        <w:tc>
          <w:tcPr>
            <w:tcW w:w="1057"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2</w:t>
            </w:r>
          </w:p>
        </w:tc>
        <w:tc>
          <w:tcPr>
            <w:tcW w:w="880"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3</w:t>
            </w:r>
          </w:p>
        </w:tc>
        <w:tc>
          <w:tcPr>
            <w:tcW w:w="969" w:type="pct"/>
            <w:vMerge/>
          </w:tcPr>
          <w:p w:rsidR="00B0143A" w:rsidRPr="006E21B9" w:rsidRDefault="00B0143A" w:rsidP="006E21B9">
            <w:pPr>
              <w:rPr>
                <w:rFonts w:ascii="Arial" w:hAnsi="Arial" w:cs="Arial"/>
                <w:sz w:val="20"/>
                <w:szCs w:val="20"/>
                <w:lang w:val="id-ID"/>
              </w:rPr>
            </w:pPr>
          </w:p>
        </w:tc>
      </w:tr>
      <w:tr w:rsidR="00B0143A" w:rsidRPr="006E21B9" w:rsidTr="006E21B9">
        <w:trPr>
          <w:cnfStyle w:val="010000000000" w:firstRow="0" w:lastRow="1" w:firstColumn="0" w:lastColumn="0" w:oddVBand="0" w:evenVBand="0" w:oddHBand="0" w:evenHBand="0" w:firstRowFirstColumn="0" w:firstRowLastColumn="0" w:lastRowFirstColumn="0" w:lastRowLastColumn="0"/>
          <w:trHeight w:val="1125"/>
        </w:trPr>
        <w:tc>
          <w:tcPr>
            <w:tcW w:w="1125" w:type="pct"/>
            <w:tcBorders>
              <w:top w:val="single" w:sz="4" w:space="0" w:color="auto"/>
            </w:tcBorders>
            <w:noWrap/>
          </w:tcPr>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P0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P1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P2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P3 </w:t>
            </w:r>
          </w:p>
        </w:tc>
        <w:tc>
          <w:tcPr>
            <w:tcW w:w="969" w:type="pct"/>
            <w:tcBorders>
              <w:top w:val="single" w:sz="4" w:space="0" w:color="auto"/>
            </w:tcBorders>
          </w:tcPr>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63,80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53,40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60,40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77,20</w:t>
            </w:r>
          </w:p>
        </w:tc>
        <w:tc>
          <w:tcPr>
            <w:tcW w:w="1057"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66,00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66,00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66,60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92,40</w:t>
            </w:r>
          </w:p>
        </w:tc>
        <w:tc>
          <w:tcPr>
            <w:tcW w:w="880"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59,20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62,20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66,60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86,00</w:t>
            </w:r>
          </w:p>
        </w:tc>
        <w:tc>
          <w:tcPr>
            <w:tcW w:w="969" w:type="pct"/>
            <w:tcBorders>
              <w:top w:val="sing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63,00ᵇ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60,53ᵇ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64,53ᵇ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85,20ª</w:t>
            </w:r>
          </w:p>
        </w:tc>
      </w:tr>
    </w:tbl>
    <w:p w:rsidR="00B0143A" w:rsidRPr="006E21B9" w:rsidRDefault="00B0143A" w:rsidP="006E21B9">
      <w:pPr>
        <w:pStyle w:val="FootnoteText"/>
        <w:ind w:left="1418" w:hanging="1418"/>
        <w:jc w:val="both"/>
        <w:rPr>
          <w:rStyle w:val="SubtleEmphasis"/>
          <w:rFonts w:ascii="Arial" w:hAnsi="Arial" w:cs="Arial"/>
          <w:i w:val="0"/>
          <w:lang w:val="id-ID"/>
        </w:rPr>
      </w:pPr>
      <w:r w:rsidRPr="006E21B9">
        <w:rPr>
          <w:rStyle w:val="SubtleEmphasis"/>
          <w:rFonts w:ascii="Arial" w:hAnsi="Arial" w:cs="Arial"/>
          <w:lang w:val="id-ID"/>
        </w:rPr>
        <w:t>Keterangan : a, b nilai rerata dengan superskrip yang berbeda pada kolom yang</w:t>
      </w:r>
    </w:p>
    <w:p w:rsidR="00B0143A" w:rsidRPr="006E21B9" w:rsidRDefault="00B0143A" w:rsidP="006E21B9">
      <w:pPr>
        <w:pStyle w:val="FootnoteText"/>
        <w:spacing w:after="240"/>
        <w:ind w:left="1418" w:hanging="698"/>
        <w:jc w:val="both"/>
        <w:rPr>
          <w:rStyle w:val="SubtleEmphasis"/>
          <w:rFonts w:ascii="Arial" w:hAnsi="Arial" w:cs="Arial"/>
          <w:i w:val="0"/>
          <w:lang w:val="id-ID"/>
        </w:rPr>
      </w:pPr>
      <w:r w:rsidRPr="006E21B9">
        <w:rPr>
          <w:rStyle w:val="SubtleEmphasis"/>
          <w:rFonts w:ascii="Arial" w:hAnsi="Arial" w:cs="Arial"/>
          <w:lang w:val="id-ID"/>
        </w:rPr>
        <w:t xml:space="preserve">         sama menunjukkan perbedaan yang nyata (P&lt;0,05).</w:t>
      </w:r>
    </w:p>
    <w:p w:rsidR="00B0143A" w:rsidRPr="006E21B9" w:rsidRDefault="00B0143A" w:rsidP="006E21B9">
      <w:pPr>
        <w:spacing w:after="0" w:line="240" w:lineRule="auto"/>
        <w:jc w:val="both"/>
        <w:rPr>
          <w:rStyle w:val="SubtleEmphasis"/>
          <w:rFonts w:ascii="Arial" w:hAnsi="Arial" w:cs="Arial"/>
          <w:sz w:val="20"/>
          <w:szCs w:val="20"/>
          <w:lang w:val="id-ID"/>
        </w:rPr>
        <w:sectPr w:rsidR="00B0143A" w:rsidRPr="006E21B9" w:rsidSect="00B0143A">
          <w:type w:val="continuous"/>
          <w:pgSz w:w="11907" w:h="16839" w:code="9"/>
          <w:pgMar w:top="2268" w:right="1701" w:bottom="1701" w:left="2268" w:header="1191" w:footer="720" w:gutter="0"/>
          <w:cols w:space="720"/>
          <w:titlePg/>
          <w:docGrid w:linePitch="360"/>
        </w:sectPr>
      </w:pPr>
    </w:p>
    <w:p w:rsidR="00B0143A" w:rsidRPr="006E21B9" w:rsidRDefault="00B0143A" w:rsidP="006E21B9">
      <w:pPr>
        <w:spacing w:after="0" w:line="240" w:lineRule="auto"/>
        <w:ind w:firstLine="720"/>
        <w:jc w:val="both"/>
        <w:rPr>
          <w:rFonts w:ascii="Arial" w:hAnsi="Arial" w:cs="Arial"/>
          <w:sz w:val="20"/>
          <w:szCs w:val="20"/>
          <w:lang w:val="id-ID"/>
        </w:rPr>
      </w:pPr>
      <w:r w:rsidRPr="006E21B9">
        <w:rPr>
          <w:rStyle w:val="SubtleEmphasis"/>
          <w:rFonts w:ascii="Arial" w:hAnsi="Arial" w:cs="Arial"/>
          <w:i w:val="0"/>
          <w:color w:val="auto"/>
          <w:sz w:val="20"/>
          <w:szCs w:val="20"/>
          <w:lang w:val="id-ID"/>
        </w:rPr>
        <w:lastRenderedPageBreak/>
        <w:t xml:space="preserve">Berdasarkan analisis variansi (Lampiran 4) menunjukkan bahwa pemberian pupuk bokashi Jonga-jonga berpengaruh nyata (P&lt;0,05) terhadap tinggi tanaman pada tanaman rumput </w:t>
      </w:r>
      <w:r w:rsidRPr="006E21B9">
        <w:rPr>
          <w:rStyle w:val="SubtleEmphasis"/>
          <w:rFonts w:ascii="Arial" w:hAnsi="Arial" w:cs="Arial"/>
          <w:i w:val="0"/>
          <w:color w:val="auto"/>
          <w:sz w:val="20"/>
          <w:szCs w:val="20"/>
          <w:lang w:val="en-ID"/>
        </w:rPr>
        <w:t>Raja</w:t>
      </w:r>
      <w:r w:rsidRPr="006E21B9">
        <w:rPr>
          <w:rStyle w:val="SubtleEmphasis"/>
          <w:rFonts w:ascii="Arial" w:hAnsi="Arial" w:cs="Arial"/>
          <w:color w:val="auto"/>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Hasil uji DMRT (Lampiran 4) menunjukkan perlakuan P0 menghasilkan rerata tinggi tanaman yang sama dengan perlakuan P1 dan P2 tetapi berbeda nyata dengan perlakuan P3.</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lastRenderedPageBreak/>
        <w:t xml:space="preserve">Hasil rerata tinggi tanaman pada perlakuan P0, P1 dan P2 relatif sama meskipun pada perlakuan P2 kadar (N) lebih tinggi dibandingkan dengan perlakuan P0 dan P1. Hal ini disebabkan karena kadar nitrogen yang terdapat pada pupuk bokashi belum bisa diserap secara maksimal oleh tanaman karena pupuk bokashi membutuhkan waktu dalam penguraian sebelum dapat diserap oleh tanaman sedangkan unsur (N) yang terdapat pada urea dapat </w:t>
      </w:r>
      <w:r w:rsidRPr="006E21B9">
        <w:rPr>
          <w:rFonts w:ascii="Arial" w:hAnsi="Arial" w:cs="Arial"/>
          <w:sz w:val="20"/>
          <w:szCs w:val="20"/>
          <w:lang w:val="id-ID"/>
        </w:rPr>
        <w:lastRenderedPageBreak/>
        <w:t xml:space="preserve">diserap secara maksimal oleh tanaman karena sifat pupuk kimia yang mudah dan cepat diserap sehingga hasil rerata tinggi tanaman yang didapat sama meskipun dosis nitrogennya berbeda.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et al. 2016)", "manualFormatting" : "Ramadhani dkk. (2016)", "plainTextFormattedCitation" : "(Ramadhani et al. 2016)", "previouslyFormattedCitation" : "(Ramadhani et al. 2016)"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Ramadhani dkk. (2016)</w:t>
      </w:r>
      <w:r w:rsidRPr="006E21B9">
        <w:rPr>
          <w:rFonts w:ascii="Arial" w:hAnsi="Arial" w:cs="Arial"/>
          <w:sz w:val="20"/>
          <w:szCs w:val="20"/>
          <w:lang w:val="id-ID"/>
        </w:rPr>
        <w:fldChar w:fldCharType="end"/>
      </w:r>
      <w:r w:rsidRPr="006E21B9">
        <w:rPr>
          <w:rFonts w:ascii="Arial" w:hAnsi="Arial" w:cs="Arial"/>
          <w:sz w:val="20"/>
          <w:szCs w:val="20"/>
          <w:lang w:val="id-ID"/>
        </w:rPr>
        <w:t xml:space="preserve"> berpendapat bahwa p</w:t>
      </w:r>
      <w:r w:rsidRPr="006E21B9">
        <w:rPr>
          <w:rFonts w:ascii="Arial" w:hAnsi="Arial" w:cs="Arial"/>
          <w:sz w:val="20"/>
          <w:szCs w:val="20"/>
        </w:rPr>
        <w:t xml:space="preserve">upuk urea mampu menyediakan N mineral lebih cepat dan lebih tinggi dibandingkan dengan pupuk </w:t>
      </w:r>
      <w:r w:rsidRPr="006E21B9">
        <w:rPr>
          <w:rFonts w:ascii="Arial" w:hAnsi="Arial" w:cs="Arial"/>
          <w:sz w:val="20"/>
          <w:szCs w:val="20"/>
          <w:lang w:val="id-ID"/>
        </w:rPr>
        <w:t>organik</w:t>
      </w:r>
      <w:r w:rsidRPr="006E21B9">
        <w:rPr>
          <w:rFonts w:ascii="Arial" w:hAnsi="Arial" w:cs="Arial"/>
          <w:sz w:val="20"/>
          <w:szCs w:val="20"/>
        </w:rPr>
        <w:t xml:space="preserve">, karena pupuk </w:t>
      </w:r>
      <w:r w:rsidRPr="006E21B9">
        <w:rPr>
          <w:rFonts w:ascii="Arial" w:hAnsi="Arial" w:cs="Arial"/>
          <w:sz w:val="20"/>
          <w:szCs w:val="20"/>
          <w:lang w:val="id-ID"/>
        </w:rPr>
        <w:t>organik</w:t>
      </w:r>
      <w:r w:rsidRPr="006E21B9">
        <w:rPr>
          <w:rFonts w:ascii="Arial" w:hAnsi="Arial" w:cs="Arial"/>
          <w:sz w:val="20"/>
          <w:szCs w:val="20"/>
        </w:rPr>
        <w:t xml:space="preserve"> harus mengalami proses dekomposisi dan mineralisasi terlebih dahulu, kemudian menghasilkan N mineral yang dibutuhkan oleh tanaman. </w:t>
      </w:r>
      <w:proofErr w:type="gramStart"/>
      <w:r w:rsidRPr="006E21B9">
        <w:rPr>
          <w:rFonts w:ascii="Arial" w:hAnsi="Arial" w:cs="Arial"/>
          <w:sz w:val="20"/>
          <w:szCs w:val="20"/>
        </w:rPr>
        <w:t>Penggunaan pupuk organik lebih berperan dalam memperbaiki kesuburan tanah dan kualitas tanaman dibandingkan sebagai pensuplai unsur hara.</w:t>
      </w:r>
      <w:proofErr w:type="gramEnd"/>
      <w:r w:rsidRPr="006E21B9">
        <w:rPr>
          <w:rFonts w:ascii="Arial" w:hAnsi="Arial" w:cs="Arial"/>
          <w:sz w:val="20"/>
          <w:szCs w:val="20"/>
          <w:lang w:val="id-ID"/>
        </w:rPr>
        <w:t xml:space="preserve"> </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Penyerapan unsur didalam perlakuan pupuk bokashi oleh tanaman terlihat lama karena proses penguraian unsur yang membutuhkan waktu untuk bisa diserap oleh tanaman sehingga proses metabolisme tanaman belum terjadi secara maksimal yang mengakibatkan pembelahan sel yang terjadi terhitung lambat dan tanaman menjadi kurang tinggi.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et al. 2016)", "manualFormatting" : "Ramadhani dkk. (2016)", "plainTextFormattedCitation" : "(Ramadhani et al. 2016)", "previouslyFormattedCitation" : "(Ramadhani et al. 2016)"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Ramadhani dkk. (2016)</w:t>
      </w:r>
      <w:r w:rsidRPr="006E21B9">
        <w:rPr>
          <w:rFonts w:ascii="Arial" w:hAnsi="Arial" w:cs="Arial"/>
          <w:sz w:val="20"/>
          <w:szCs w:val="20"/>
          <w:lang w:val="id-ID"/>
        </w:rPr>
        <w:fldChar w:fldCharType="end"/>
      </w:r>
      <w:r w:rsidRPr="006E21B9">
        <w:rPr>
          <w:rFonts w:ascii="Arial" w:hAnsi="Arial" w:cs="Arial"/>
          <w:sz w:val="20"/>
          <w:szCs w:val="20"/>
          <w:lang w:val="id-ID"/>
        </w:rPr>
        <w:t xml:space="preserve"> berpendapat </w:t>
      </w:r>
      <w:r w:rsidRPr="006E21B9">
        <w:rPr>
          <w:rFonts w:ascii="Arial" w:hAnsi="Arial" w:cs="Arial"/>
          <w:sz w:val="20"/>
          <w:szCs w:val="20"/>
        </w:rPr>
        <w:t>bahwa tanaman justru tampak seperti kekurangan</w:t>
      </w:r>
      <w:r w:rsidRPr="006E21B9">
        <w:rPr>
          <w:rFonts w:ascii="Arial" w:hAnsi="Arial" w:cs="Arial"/>
          <w:sz w:val="20"/>
          <w:szCs w:val="20"/>
          <w:lang w:val="id-ID"/>
        </w:rPr>
        <w:t xml:space="preserve"> </w:t>
      </w:r>
      <w:r w:rsidRPr="006E21B9">
        <w:rPr>
          <w:rFonts w:ascii="Arial" w:hAnsi="Arial" w:cs="Arial"/>
          <w:sz w:val="20"/>
          <w:szCs w:val="20"/>
        </w:rPr>
        <w:t>hara setelah diberi pupuk kompos yang belum terurai sempurna, tanaman akan bersaing dengan mikroorganisme tanah untuk memperebutkan unsur hara.</w:t>
      </w:r>
    </w:p>
    <w:p w:rsidR="00B0143A" w:rsidRPr="006E21B9" w:rsidRDefault="00B0143A" w:rsidP="006E21B9">
      <w:pPr>
        <w:spacing w:after="0" w:line="240" w:lineRule="auto"/>
        <w:ind w:firstLine="720"/>
        <w:jc w:val="both"/>
        <w:rPr>
          <w:rStyle w:val="SubtleEmphasis"/>
          <w:rFonts w:ascii="Arial" w:hAnsi="Arial" w:cs="Arial"/>
          <w:i w:val="0"/>
          <w:iCs w:val="0"/>
          <w:sz w:val="20"/>
          <w:szCs w:val="20"/>
        </w:rPr>
      </w:pPr>
      <w:r w:rsidRPr="006E21B9">
        <w:rPr>
          <w:rStyle w:val="SubtleEmphasis"/>
          <w:rFonts w:ascii="Arial" w:hAnsi="Arial" w:cs="Arial"/>
          <w:i w:val="0"/>
          <w:color w:val="auto"/>
          <w:sz w:val="20"/>
          <w:szCs w:val="20"/>
          <w:lang w:val="id-ID"/>
        </w:rPr>
        <w:t xml:space="preserve">Perlakuan pada P1 dan P2 memiliki rerata tinggi tanaman yang sama tetapi berbeda nyata dengan perlakuan P3. Kadar nitrogen pada P2 yang lebih tinggi dibanding P1 belum mampu diserap secara optimal oleh tanaman yang menyebabkan hasil rerata tinggi tanaman yang relatif sama. Lamanya proses penguraian yang terjadi pada pupuk organik menyebabkan tanaman mempunyai pertumbuhan yang kurang maksimal. Hasil tinggi tanaman pada perlakuan P1 dan P2 sama dengan hasil penelitian </w:t>
      </w:r>
      <w:r w:rsidRPr="006E21B9">
        <w:rPr>
          <w:rStyle w:val="SubtleEmphasis"/>
          <w:rFonts w:ascii="Arial" w:hAnsi="Arial" w:cs="Arial"/>
          <w:i w:val="0"/>
          <w:color w:val="auto"/>
          <w:sz w:val="20"/>
          <w:szCs w:val="20"/>
          <w:lang w:val="id-ID"/>
        </w:rPr>
        <w:fldChar w:fldCharType="begin" w:fldLock="1"/>
      </w:r>
      <w:r w:rsidRPr="006E21B9">
        <w:rPr>
          <w:rStyle w:val="SubtleEmphasis"/>
          <w:rFonts w:ascii="Arial" w:hAnsi="Arial" w:cs="Arial"/>
          <w:i w:val="0"/>
          <w:color w:val="auto"/>
          <w:sz w:val="20"/>
          <w:szCs w:val="20"/>
          <w:lang w:val="id-ID"/>
        </w:rPr>
        <w:instrText>ADDIN CSL_CITATION { "citationItems" : [ { "id" : "ITEM-1", "itemData" : { "author" : [ { "dropping-particle" : "", "family" : "Suyitman", "given" : "", "non-dropping-particle" : "", "parse-names" : false, "suffix" : "" } ], "container-title" : "Jurnal Peternakan Indonesia", "id" : "ITEM-1", "issue" : "2", "issued" : { "date-parts" : [ [ "2014" ] ] }, "page" : "119-127", "title" : "Produktivitas Rumput Raja (Pennisetum purpupoides) pada Pemotongan Pertama Menggunakan Beberapa Sistem Pertanian", "type" : "article-journal", "volume" : "16" }, "uris" : [ "http://www.mendeley.com/documents/?uuid=23c6ffcb-9dcb-4e02-995c-fad4e8f05253" ] } ], "mendeley" : { "formattedCitation" : "(Suyitman 2014a)", "manualFormatting" : "Suyitman (2014)", "plainTextFormattedCitation" : "(Suyitman 2014a)", "previouslyFormattedCitation" : "(Suyitman 2014a)" }, "properties" : {  }, "schema" : "https://github.com/citation-style-language/schema/raw/master/csl-citation.json" }</w:instrText>
      </w:r>
      <w:r w:rsidRPr="006E21B9">
        <w:rPr>
          <w:rStyle w:val="SubtleEmphasis"/>
          <w:rFonts w:ascii="Arial" w:hAnsi="Arial" w:cs="Arial"/>
          <w:i w:val="0"/>
          <w:color w:val="auto"/>
          <w:sz w:val="20"/>
          <w:szCs w:val="20"/>
          <w:lang w:val="id-ID"/>
        </w:rPr>
        <w:fldChar w:fldCharType="separate"/>
      </w:r>
      <w:r w:rsidRPr="006E21B9">
        <w:rPr>
          <w:rStyle w:val="SubtleEmphasis"/>
          <w:rFonts w:ascii="Arial" w:hAnsi="Arial" w:cs="Arial"/>
          <w:i w:val="0"/>
          <w:noProof/>
          <w:color w:val="auto"/>
          <w:sz w:val="20"/>
          <w:szCs w:val="20"/>
          <w:lang w:val="id-ID"/>
        </w:rPr>
        <w:t>Suyitman (2014)</w:t>
      </w:r>
      <w:r w:rsidRPr="006E21B9">
        <w:rPr>
          <w:rStyle w:val="SubtleEmphasis"/>
          <w:rFonts w:ascii="Arial" w:hAnsi="Arial" w:cs="Arial"/>
          <w:i w:val="0"/>
          <w:color w:val="auto"/>
          <w:sz w:val="20"/>
          <w:szCs w:val="20"/>
          <w:lang w:val="id-ID"/>
        </w:rPr>
        <w:fldChar w:fldCharType="end"/>
      </w:r>
      <w:r w:rsidRPr="006E21B9">
        <w:rPr>
          <w:rStyle w:val="SubtleEmphasis"/>
          <w:rFonts w:ascii="Arial" w:hAnsi="Arial" w:cs="Arial"/>
          <w:i w:val="0"/>
          <w:color w:val="auto"/>
          <w:sz w:val="20"/>
          <w:szCs w:val="20"/>
          <w:lang w:val="id-ID"/>
        </w:rPr>
        <w:t xml:space="preserve"> </w:t>
      </w:r>
      <w:r w:rsidRPr="006E21B9">
        <w:rPr>
          <w:rStyle w:val="SubtleEmphasis"/>
          <w:rFonts w:ascii="Arial" w:hAnsi="Arial" w:cs="Arial"/>
          <w:i w:val="0"/>
          <w:color w:val="auto"/>
          <w:sz w:val="20"/>
          <w:szCs w:val="20"/>
        </w:rPr>
        <w:t>yang menunjukkan bahwa tinggi tanaman dengan perlakuan</w:t>
      </w:r>
      <w:r w:rsidRPr="006E21B9">
        <w:rPr>
          <w:rStyle w:val="SubtleEmphasis"/>
          <w:rFonts w:ascii="Arial" w:hAnsi="Arial" w:cs="Arial"/>
          <w:color w:val="auto"/>
          <w:sz w:val="20"/>
          <w:szCs w:val="20"/>
        </w:rPr>
        <w:t xml:space="preserve"> </w:t>
      </w:r>
      <w:r w:rsidRPr="006E21B9">
        <w:rPr>
          <w:rFonts w:ascii="Arial" w:hAnsi="Arial" w:cs="Arial"/>
          <w:sz w:val="20"/>
          <w:szCs w:val="20"/>
        </w:rPr>
        <w:t xml:space="preserve">dosis pemupukan N, P, dan K, pupuk kandang serta cendawan mikoriza arbuskula (CMA) memberikan pengaruh yang berbeda tidak nyata (P&gt;0,05) terhadap produktivitas </w:t>
      </w:r>
      <w:r w:rsidRPr="006E21B9">
        <w:rPr>
          <w:rFonts w:ascii="Arial" w:hAnsi="Arial" w:cs="Arial"/>
          <w:sz w:val="20"/>
          <w:szCs w:val="20"/>
        </w:rPr>
        <w:lastRenderedPageBreak/>
        <w:t xml:space="preserve">tanaman, yaitu pertumbuhan vegetatif tanaman (tinggi tanaman dan jumlah anakan), kandungan gizi, produksi (produksi segar dan produksi bahan kering), serta Benefit Cost Ratio (BCR) rumput </w:t>
      </w:r>
      <w:r w:rsidRPr="006E21B9">
        <w:rPr>
          <w:rFonts w:ascii="Arial" w:hAnsi="Arial" w:cs="Arial"/>
          <w:sz w:val="20"/>
          <w:szCs w:val="20"/>
          <w:lang w:val="id-ID"/>
        </w:rPr>
        <w:t>R</w:t>
      </w:r>
      <w:r w:rsidRPr="006E21B9">
        <w:rPr>
          <w:rFonts w:ascii="Arial" w:hAnsi="Arial" w:cs="Arial"/>
          <w:sz w:val="20"/>
          <w:szCs w:val="20"/>
        </w:rPr>
        <w:t xml:space="preserve">aja pada pemotongan pertama. Kondisi ini mengakibatkan produktivitas Rumput Raja relatif </w:t>
      </w:r>
      <w:proofErr w:type="gramStart"/>
      <w:r w:rsidRPr="006E21B9">
        <w:rPr>
          <w:rFonts w:ascii="Arial" w:hAnsi="Arial" w:cs="Arial"/>
          <w:sz w:val="20"/>
          <w:szCs w:val="20"/>
        </w:rPr>
        <w:t>sama</w:t>
      </w:r>
      <w:proofErr w:type="gramEnd"/>
      <w:r w:rsidRPr="006E21B9">
        <w:rPr>
          <w:rFonts w:ascii="Arial" w:hAnsi="Arial" w:cs="Arial"/>
          <w:sz w:val="20"/>
          <w:szCs w:val="20"/>
        </w:rPr>
        <w:t xml:space="preserve"> pada setiap perlakuan. Hasil ini juga menunjukkan bahwa dengan menggunakan sistem </w:t>
      </w:r>
      <w:r w:rsidRPr="006E21B9">
        <w:rPr>
          <w:rFonts w:ascii="Arial" w:hAnsi="Arial" w:cs="Arial"/>
          <w:sz w:val="20"/>
          <w:szCs w:val="20"/>
          <w:lang w:val="id-ID"/>
        </w:rPr>
        <w:t>Low External Input and Sustainable Agriculture (</w:t>
      </w:r>
      <w:r w:rsidRPr="006E21B9">
        <w:rPr>
          <w:rFonts w:ascii="Arial" w:hAnsi="Arial" w:cs="Arial"/>
          <w:sz w:val="20"/>
          <w:szCs w:val="20"/>
        </w:rPr>
        <w:t>LEISA</w:t>
      </w:r>
      <w:r w:rsidRPr="006E21B9">
        <w:rPr>
          <w:rFonts w:ascii="Arial" w:hAnsi="Arial" w:cs="Arial"/>
          <w:sz w:val="20"/>
          <w:szCs w:val="20"/>
          <w:lang w:val="id-ID"/>
        </w:rPr>
        <w:t>)</w:t>
      </w:r>
      <w:r w:rsidRPr="006E21B9">
        <w:rPr>
          <w:rFonts w:ascii="Arial" w:hAnsi="Arial" w:cs="Arial"/>
          <w:sz w:val="20"/>
          <w:szCs w:val="20"/>
        </w:rPr>
        <w:t xml:space="preserve"> menghasilkan pertumbuhan vegetatif, kandungan gizi, dan produksi tanaman serta </w:t>
      </w:r>
      <w:r w:rsidRPr="006E21B9">
        <w:rPr>
          <w:rFonts w:ascii="Arial" w:hAnsi="Arial" w:cs="Arial"/>
          <w:sz w:val="20"/>
          <w:szCs w:val="20"/>
          <w:lang w:val="id-ID"/>
        </w:rPr>
        <w:t>(</w:t>
      </w:r>
      <w:r w:rsidRPr="006E21B9">
        <w:rPr>
          <w:rFonts w:ascii="Arial" w:hAnsi="Arial" w:cs="Arial"/>
          <w:sz w:val="20"/>
          <w:szCs w:val="20"/>
        </w:rPr>
        <w:t>BCR</w:t>
      </w:r>
      <w:r w:rsidRPr="006E21B9">
        <w:rPr>
          <w:rFonts w:ascii="Arial" w:hAnsi="Arial" w:cs="Arial"/>
          <w:sz w:val="20"/>
          <w:szCs w:val="20"/>
          <w:lang w:val="id-ID"/>
        </w:rPr>
        <w:t>)</w:t>
      </w:r>
      <w:r w:rsidRPr="006E21B9">
        <w:rPr>
          <w:rFonts w:ascii="Arial" w:hAnsi="Arial" w:cs="Arial"/>
          <w:sz w:val="20"/>
          <w:szCs w:val="20"/>
        </w:rPr>
        <w:t xml:space="preserve"> rumput </w:t>
      </w:r>
      <w:r w:rsidRPr="006E21B9">
        <w:rPr>
          <w:rFonts w:ascii="Arial" w:hAnsi="Arial" w:cs="Arial"/>
          <w:sz w:val="20"/>
          <w:szCs w:val="20"/>
          <w:lang w:val="id-ID"/>
        </w:rPr>
        <w:t>R</w:t>
      </w:r>
      <w:r w:rsidRPr="006E21B9">
        <w:rPr>
          <w:rFonts w:ascii="Arial" w:hAnsi="Arial" w:cs="Arial"/>
          <w:sz w:val="20"/>
          <w:szCs w:val="20"/>
        </w:rPr>
        <w:t>aja pada pemotongan pertama relative</w:t>
      </w:r>
      <w:r w:rsidRPr="006E21B9">
        <w:rPr>
          <w:rFonts w:ascii="Arial" w:hAnsi="Arial" w:cs="Arial"/>
          <w:sz w:val="20"/>
          <w:szCs w:val="20"/>
          <w:lang w:val="id-ID"/>
        </w:rPr>
        <w:t xml:space="preserve"> sama</w:t>
      </w:r>
      <w:r w:rsidRPr="006E21B9">
        <w:rPr>
          <w:rFonts w:ascii="Arial" w:hAnsi="Arial" w:cs="Arial"/>
          <w:sz w:val="20"/>
          <w:szCs w:val="20"/>
        </w:rPr>
        <w:t>.</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Hasil rerata tinggi tanaman pada perlakuan P3 pupuk bokashi kadar (N) 400 kg urea berbeda nyata dengan perlakuan P0, P1 dan P2, yang artinya pupuk bokashi dengan kadar (N) 400 kg urea sudah dapat mengantikan peranan pupuk urea dengan hasil tinggi tanaman yang lebih baik. Kadar nitrogen yang terdapat pada perlakuan P3 sudah dapat diserap oleh tanaman secara maksimal sehingga mekanisme pengubahan unsur hara N menjadi senyawa organik atau energi yang disebut metabolisme dapat berjalan secara maksimal. Proses metabolisme tanaman yang baik dapat mendukung pembelahan sel pada tanaman sehingga tanaman tersebut menjadi tinggi. Semakin banyak unsur nitrogen yang diserap oleh tanaman maka proses fotosintesis juga semakin banyak sehingga pertumbuhan sel tanaman menjadi lebih tinggi. Hal ini didukung oleh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et al. 2016)", "manualFormatting" : "Ramadhani dkk. (2016)", "plainTextFormattedCitation" : "(Ramadhani et al. 2016)", "previouslyFormattedCitation" : "(Ramadhani et al. 2016)"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Ramadhani dkk. (2016)</w:t>
      </w:r>
      <w:r w:rsidRPr="006E21B9">
        <w:rPr>
          <w:rFonts w:ascii="Arial" w:hAnsi="Arial" w:cs="Arial"/>
          <w:sz w:val="20"/>
          <w:szCs w:val="20"/>
          <w:lang w:val="id-ID"/>
        </w:rPr>
        <w:fldChar w:fldCharType="end"/>
      </w:r>
      <w:r w:rsidRPr="006E21B9">
        <w:rPr>
          <w:rFonts w:ascii="Arial" w:hAnsi="Arial" w:cs="Arial"/>
          <w:sz w:val="20"/>
          <w:szCs w:val="20"/>
          <w:lang w:val="id-ID"/>
        </w:rPr>
        <w:t xml:space="preserve"> yang berpendapat bahwa </w:t>
      </w:r>
      <w:r w:rsidRPr="006E21B9">
        <w:rPr>
          <w:rFonts w:ascii="Arial" w:hAnsi="Arial" w:cs="Arial"/>
          <w:sz w:val="20"/>
          <w:szCs w:val="20"/>
        </w:rPr>
        <w:t>bahwa dengan pemberian Nitrogen yang cukup selama fase pertumbuhan dapat merangsang aktivitas metabolisme dalam tanaman</w:t>
      </w:r>
      <w:r w:rsidRPr="006E21B9">
        <w:rPr>
          <w:rFonts w:ascii="Arial" w:hAnsi="Arial" w:cs="Arial"/>
          <w:sz w:val="20"/>
          <w:szCs w:val="20"/>
          <w:lang w:val="id-ID"/>
        </w:rPr>
        <w:t xml:space="preserve"> yang meyebabkan tanaman menjadi tinggi</w:t>
      </w:r>
      <w:r w:rsidRPr="006E21B9">
        <w:rPr>
          <w:rFonts w:ascii="Arial" w:hAnsi="Arial" w:cs="Arial"/>
          <w:sz w:val="20"/>
          <w:szCs w:val="20"/>
        </w:rPr>
        <w:t>.</w:t>
      </w:r>
    </w:p>
    <w:p w:rsidR="00B0143A" w:rsidRPr="006E21B9" w:rsidRDefault="00B0143A" w:rsidP="006E21B9">
      <w:pPr>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Pada perlakuan P3 dengan dosis nitrogen tertinggi dapat diserap secara maksimal oleh tanaman sehingga proses fotosintesis pada tanaman semakin banyak karena banyak cadangan makanan yang tersedia didalam tanah. Semakin banyak proses fotosintesis pada tanaman maka semakin banyak pula </w:t>
      </w:r>
      <w:r w:rsidRPr="006E21B9">
        <w:rPr>
          <w:rFonts w:ascii="Arial" w:hAnsi="Arial" w:cs="Arial"/>
          <w:sz w:val="20"/>
          <w:szCs w:val="20"/>
          <w:lang w:val="id-ID"/>
        </w:rPr>
        <w:lastRenderedPageBreak/>
        <w:t xml:space="preserve">pembelahan sel yang mengakibatkan tanaman menjadi tumbuh lebih tinggi. Hal ini didukung oleh pendapat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"Daru", "given" : "Taufan P", "non-dropping-particle" : "", "parse-names" : false, "suffix" : "" }, { "dropping-particle" : "", "family" : "Kurniadinata", "given" : "Odit F", "non-dropping-particle" : "", "parse-names" : false, "suffix" : "" }, { "dropping-particle" : "", "family" : "Patandean", "given" : "Yobel Noberto", "non-dropping-particle" : "", "parse-names" : false, "suffix" : "" } ], "container-title" : "Jurnal Pertanian Terpadu", "id" : "ITEM-1", "issue" : "1", "issued" : { "date-parts" : [ [ "2017" ] ] }, "page" : "38-46", "title" : "Pengaruh Dosis Pupuk Kandang dan Jarak Tanam Terhadap Produksi Rumput Gajah Mini ( Pennisetum purpureum cv . Mott )", "type" : "article-journal", "volume" : "7" }, "uris" : [ "http://www.mendeley.com/documents/?uuid=a111cd38-3eb7-46ca-bd18-6fa350fc264a" ] } ], "mendeley" : { "formattedCitation" : "(Daru, Kurniadinata, and Patandean 2017)", "manualFormatting" : "Daru dkk. (2017)", "plainTextFormattedCitation" : "(Daru, Kurniadinata, and Patandean 2017)", "previouslyFormattedCitation" : "(Daru, Kurniadinata, and Patandean 2017)"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Daru dkk. (2017)</w:t>
      </w:r>
      <w:r w:rsidRPr="006E21B9">
        <w:rPr>
          <w:rFonts w:ascii="Arial" w:hAnsi="Arial" w:cs="Arial"/>
          <w:sz w:val="20"/>
          <w:szCs w:val="20"/>
          <w:lang w:val="id-ID"/>
        </w:rPr>
        <w:fldChar w:fldCharType="end"/>
      </w:r>
      <w:r w:rsidRPr="006E21B9">
        <w:rPr>
          <w:rFonts w:ascii="Arial" w:hAnsi="Arial" w:cs="Arial"/>
          <w:sz w:val="20"/>
          <w:szCs w:val="20"/>
          <w:lang w:val="id-ID"/>
        </w:rPr>
        <w:t xml:space="preserve"> yang menyatakan bahwa penambahan pupuk organik kedalam tanah dapat menambah unsur hara yang bermanfaat bagi proses pertumbuhan tinggi tanaman, khususnya pada bagian batang dan daun dalam penelitian ini. Pupuk organik memiliki kandungan unsur hara makro, seperti nitrogen (N), fosfor (P), dan kalium (K), sehingga mampu meningkatkan tinggi tanaman, pemanjangan daun, hingga </w:t>
      </w:r>
      <w:r w:rsidRPr="006E21B9">
        <w:rPr>
          <w:rFonts w:ascii="Arial" w:hAnsi="Arial" w:cs="Arial"/>
          <w:sz w:val="20"/>
          <w:szCs w:val="20"/>
          <w:lang w:val="id-ID"/>
        </w:rPr>
        <w:lastRenderedPageBreak/>
        <w:t>perbanyakan anakan. Hal ini disebabkan unsur nitrogen berperan dalam proses pembelahan sel sehingga dapat merangsang pertumbuhan secara keseluruhan, khususnya pertumbuhan batang sehingga yang dapat memicu pertumbuhan tinggi tanaman.</w:t>
      </w:r>
    </w:p>
    <w:p w:rsidR="005A2C39" w:rsidRDefault="005A2C39" w:rsidP="006E21B9">
      <w:pPr>
        <w:spacing w:after="0" w:line="240" w:lineRule="auto"/>
        <w:jc w:val="both"/>
        <w:rPr>
          <w:rFonts w:ascii="Arial" w:hAnsi="Arial" w:cs="Arial"/>
          <w:b/>
          <w:sz w:val="20"/>
          <w:szCs w:val="20"/>
          <w:lang w:val="id-ID"/>
        </w:rPr>
      </w:pPr>
    </w:p>
    <w:p w:rsidR="00B0143A" w:rsidRPr="006E21B9" w:rsidRDefault="00B0143A" w:rsidP="006E21B9">
      <w:pPr>
        <w:spacing w:after="0" w:line="240" w:lineRule="auto"/>
        <w:jc w:val="both"/>
        <w:rPr>
          <w:rFonts w:ascii="Arial" w:hAnsi="Arial" w:cs="Arial"/>
          <w:b/>
          <w:sz w:val="20"/>
          <w:szCs w:val="20"/>
          <w:lang w:val="id-ID"/>
        </w:rPr>
      </w:pPr>
      <w:r w:rsidRPr="006E21B9">
        <w:rPr>
          <w:rFonts w:ascii="Arial" w:hAnsi="Arial" w:cs="Arial"/>
          <w:b/>
          <w:sz w:val="20"/>
          <w:szCs w:val="20"/>
          <w:lang w:val="id-ID"/>
        </w:rPr>
        <w:t>Jumlah Daun</w:t>
      </w:r>
    </w:p>
    <w:p w:rsidR="005A2C39" w:rsidRDefault="005A2C39" w:rsidP="006E21B9">
      <w:pPr>
        <w:spacing w:after="0" w:line="240" w:lineRule="auto"/>
        <w:jc w:val="both"/>
        <w:rPr>
          <w:rFonts w:ascii="Arial" w:hAnsi="Arial" w:cs="Arial"/>
          <w:sz w:val="20"/>
          <w:szCs w:val="20"/>
          <w:lang w:val="id-ID"/>
        </w:rPr>
      </w:pPr>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ab/>
        <w:t xml:space="preserve">Rerata jumlah daun rumput King Grass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poides</w:t>
      </w:r>
      <w:r w:rsidRPr="006E21B9">
        <w:rPr>
          <w:rFonts w:ascii="Arial" w:hAnsi="Arial" w:cs="Arial"/>
          <w:sz w:val="20"/>
          <w:szCs w:val="20"/>
        </w:rPr>
        <w:t>)</w:t>
      </w:r>
      <w:r w:rsidRPr="006E21B9">
        <w:rPr>
          <w:rFonts w:ascii="Arial" w:hAnsi="Arial" w:cs="Arial"/>
          <w:sz w:val="20"/>
          <w:szCs w:val="20"/>
          <w:lang w:val="id-ID"/>
        </w:rPr>
        <w:t xml:space="preserve"> dengan penambahan pupuk bokashi Jonga-jonga pada dosis yang berbeda dapat dilihat pada Tabel 3.</w:t>
      </w:r>
    </w:p>
    <w:p w:rsidR="00B0143A" w:rsidRPr="006E21B9" w:rsidRDefault="00B0143A" w:rsidP="006E21B9">
      <w:pPr>
        <w:spacing w:after="0" w:line="240" w:lineRule="auto"/>
        <w:jc w:val="both"/>
        <w:rPr>
          <w:rFonts w:ascii="Arial" w:hAnsi="Arial" w:cs="Arial"/>
          <w:sz w:val="20"/>
          <w:szCs w:val="20"/>
          <w:lang w:val="id-ID"/>
        </w:rPr>
        <w:sectPr w:rsidR="00B0143A" w:rsidRPr="006E21B9" w:rsidSect="00B0143A">
          <w:type w:val="continuous"/>
          <w:pgSz w:w="11907" w:h="16839" w:code="9"/>
          <w:pgMar w:top="2268" w:right="1701" w:bottom="1701" w:left="2268" w:header="1191" w:footer="720" w:gutter="0"/>
          <w:cols w:num="2" w:space="720"/>
          <w:titlePg/>
          <w:docGrid w:linePitch="360"/>
        </w:sectPr>
      </w:pPr>
    </w:p>
    <w:p w:rsidR="006E21B9" w:rsidRDefault="006E21B9" w:rsidP="006E21B9">
      <w:pPr>
        <w:spacing w:after="0" w:line="240" w:lineRule="auto"/>
        <w:jc w:val="both"/>
        <w:rPr>
          <w:rFonts w:ascii="Arial" w:hAnsi="Arial" w:cs="Arial"/>
          <w:sz w:val="20"/>
          <w:szCs w:val="20"/>
          <w:lang w:val="id-ID"/>
        </w:rPr>
      </w:pPr>
    </w:p>
    <w:p w:rsidR="006E21B9" w:rsidRDefault="006E21B9" w:rsidP="006E21B9">
      <w:pPr>
        <w:spacing w:after="0" w:line="240" w:lineRule="auto"/>
        <w:jc w:val="both"/>
        <w:rPr>
          <w:rFonts w:ascii="Arial" w:hAnsi="Arial" w:cs="Arial"/>
          <w:sz w:val="20"/>
          <w:szCs w:val="20"/>
          <w:lang w:val="id-ID"/>
        </w:rPr>
      </w:pPr>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 xml:space="preserve">Tabel 3. Jumlah daun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pada</w:t>
      </w:r>
    </w:p>
    <w:p w:rsidR="00B0143A" w:rsidRPr="006E21B9" w:rsidRDefault="00B0143A" w:rsidP="006E21B9">
      <w:pPr>
        <w:spacing w:after="0" w:line="240" w:lineRule="auto"/>
        <w:ind w:left="851"/>
        <w:jc w:val="both"/>
        <w:rPr>
          <w:rFonts w:ascii="Arial" w:hAnsi="Arial" w:cs="Arial"/>
          <w:sz w:val="20"/>
          <w:szCs w:val="20"/>
          <w:lang w:val="id-ID"/>
        </w:rPr>
      </w:pPr>
      <w:r w:rsidRPr="006E21B9">
        <w:rPr>
          <w:rFonts w:ascii="Arial" w:hAnsi="Arial" w:cs="Arial"/>
          <w:sz w:val="20"/>
          <w:szCs w:val="20"/>
          <w:lang w:val="id-ID"/>
        </w:rPr>
        <w:t>berbagai perlakuan (helai)</w:t>
      </w:r>
    </w:p>
    <w:tbl>
      <w:tblPr>
        <w:tblStyle w:val="LightShading"/>
        <w:tblpPr w:leftFromText="180" w:rightFromText="180" w:vertAnchor="text" w:tblpY="1"/>
        <w:tblOverlap w:val="never"/>
        <w:tblW w:w="4934" w:type="pct"/>
        <w:tblLook w:val="0660" w:firstRow="1" w:lastRow="1" w:firstColumn="0" w:lastColumn="0" w:noHBand="1" w:noVBand="1"/>
      </w:tblPr>
      <w:tblGrid>
        <w:gridCol w:w="1811"/>
        <w:gridCol w:w="1559"/>
        <w:gridCol w:w="1706"/>
        <w:gridCol w:w="1416"/>
        <w:gridCol w:w="1554"/>
      </w:tblGrid>
      <w:tr w:rsidR="00B0143A" w:rsidRPr="006E21B9" w:rsidTr="006E21B9">
        <w:trPr>
          <w:cnfStyle w:val="100000000000" w:firstRow="1" w:lastRow="0" w:firstColumn="0" w:lastColumn="0" w:oddVBand="0" w:evenVBand="0" w:oddHBand="0" w:evenHBand="0" w:firstRowFirstColumn="0" w:firstRowLastColumn="0" w:lastRowFirstColumn="0" w:lastRowLastColumn="0"/>
          <w:trHeight w:val="300"/>
        </w:trPr>
        <w:tc>
          <w:tcPr>
            <w:tcW w:w="1125" w:type="pct"/>
            <w:vMerge w:val="restart"/>
            <w:tcBorders>
              <w:top w:val="double" w:sz="4" w:space="0" w:color="auto"/>
            </w:tcBorders>
            <w:noWrap/>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Perlakuan</w:t>
            </w:r>
          </w:p>
        </w:tc>
        <w:tc>
          <w:tcPr>
            <w:tcW w:w="969"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rPr>
            </w:pPr>
          </w:p>
        </w:tc>
        <w:tc>
          <w:tcPr>
            <w:tcW w:w="1060" w:type="pct"/>
            <w:tcBorders>
              <w:top w:val="double" w:sz="4" w:space="0" w:color="auto"/>
              <w:bottom w:val="single" w:sz="4" w:space="0" w:color="auto"/>
            </w:tcBorders>
          </w:tcPr>
          <w:p w:rsidR="00B0143A" w:rsidRPr="006E21B9" w:rsidRDefault="00B0143A" w:rsidP="006E21B9">
            <w:pPr>
              <w:jc w:val="center"/>
              <w:rPr>
                <w:rFonts w:ascii="Arial" w:hAnsi="Arial" w:cs="Arial"/>
                <w:b w:val="0"/>
                <w:color w:val="auto"/>
                <w:sz w:val="20"/>
                <w:szCs w:val="20"/>
              </w:rPr>
            </w:pPr>
            <w:r w:rsidRPr="006E21B9">
              <w:rPr>
                <w:rFonts w:ascii="Arial" w:hAnsi="Arial" w:cs="Arial"/>
                <w:b w:val="0"/>
                <w:color w:val="auto"/>
                <w:sz w:val="20"/>
                <w:szCs w:val="20"/>
                <w:lang w:val="id-ID"/>
              </w:rPr>
              <w:t xml:space="preserve">   Ulangan</w:t>
            </w:r>
          </w:p>
        </w:tc>
        <w:tc>
          <w:tcPr>
            <w:tcW w:w="880"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lang w:val="id-ID"/>
              </w:rPr>
            </w:pPr>
          </w:p>
        </w:tc>
        <w:tc>
          <w:tcPr>
            <w:tcW w:w="966" w:type="pct"/>
            <w:vMerge w:val="restart"/>
            <w:tcBorders>
              <w:top w:val="doub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Rerata</w:t>
            </w:r>
          </w:p>
        </w:tc>
      </w:tr>
      <w:tr w:rsidR="00B0143A" w:rsidRPr="006E21B9" w:rsidTr="006E21B9">
        <w:trPr>
          <w:trHeight w:val="269"/>
        </w:trPr>
        <w:tc>
          <w:tcPr>
            <w:tcW w:w="1125" w:type="pct"/>
            <w:vMerge/>
            <w:noWrap/>
          </w:tcPr>
          <w:p w:rsidR="00B0143A" w:rsidRPr="006E21B9" w:rsidRDefault="00B0143A" w:rsidP="006E21B9">
            <w:pPr>
              <w:rPr>
                <w:rFonts w:ascii="Arial" w:hAnsi="Arial" w:cs="Arial"/>
                <w:sz w:val="20"/>
                <w:szCs w:val="20"/>
                <w:lang w:val="id-ID"/>
              </w:rPr>
            </w:pPr>
          </w:p>
        </w:tc>
        <w:tc>
          <w:tcPr>
            <w:tcW w:w="969" w:type="pct"/>
          </w:tcPr>
          <w:p w:rsidR="00B0143A" w:rsidRPr="006E21B9" w:rsidRDefault="00B0143A" w:rsidP="006E21B9">
            <w:pPr>
              <w:rPr>
                <w:rFonts w:ascii="Arial" w:hAnsi="Arial" w:cs="Arial"/>
                <w:sz w:val="20"/>
                <w:szCs w:val="20"/>
                <w:lang w:val="id-ID"/>
              </w:rPr>
            </w:pPr>
            <w:r w:rsidRPr="006E21B9">
              <w:rPr>
                <w:rFonts w:ascii="Arial" w:hAnsi="Arial" w:cs="Arial"/>
                <w:sz w:val="20"/>
                <w:szCs w:val="20"/>
                <w:lang w:val="id-ID"/>
              </w:rPr>
              <w:t xml:space="preserve">    1</w:t>
            </w:r>
          </w:p>
        </w:tc>
        <w:tc>
          <w:tcPr>
            <w:tcW w:w="1060"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2</w:t>
            </w:r>
          </w:p>
        </w:tc>
        <w:tc>
          <w:tcPr>
            <w:tcW w:w="880"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3</w:t>
            </w:r>
          </w:p>
        </w:tc>
        <w:tc>
          <w:tcPr>
            <w:tcW w:w="966" w:type="pct"/>
            <w:vMerge/>
          </w:tcPr>
          <w:p w:rsidR="00B0143A" w:rsidRPr="006E21B9" w:rsidRDefault="00B0143A" w:rsidP="006E21B9">
            <w:pPr>
              <w:rPr>
                <w:rFonts w:ascii="Arial" w:hAnsi="Arial" w:cs="Arial"/>
                <w:sz w:val="20"/>
                <w:szCs w:val="20"/>
                <w:lang w:val="id-ID"/>
              </w:rPr>
            </w:pPr>
          </w:p>
        </w:tc>
      </w:tr>
      <w:tr w:rsidR="00B0143A" w:rsidRPr="006E21B9" w:rsidTr="006E21B9">
        <w:trPr>
          <w:cnfStyle w:val="010000000000" w:firstRow="0" w:lastRow="1" w:firstColumn="0" w:lastColumn="0" w:oddVBand="0" w:evenVBand="0" w:oddHBand="0" w:evenHBand="0" w:firstRowFirstColumn="0" w:firstRowLastColumn="0" w:lastRowFirstColumn="0" w:lastRowLastColumn="0"/>
          <w:trHeight w:val="1125"/>
        </w:trPr>
        <w:tc>
          <w:tcPr>
            <w:tcW w:w="1125" w:type="pct"/>
            <w:tcBorders>
              <w:top w:val="single" w:sz="4" w:space="0" w:color="auto"/>
            </w:tcBorders>
            <w:noWrap/>
          </w:tcPr>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P0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P1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P2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P3 </w:t>
            </w:r>
          </w:p>
        </w:tc>
        <w:tc>
          <w:tcPr>
            <w:tcW w:w="969" w:type="pct"/>
            <w:tcBorders>
              <w:top w:val="single" w:sz="4" w:space="0" w:color="auto"/>
            </w:tcBorders>
          </w:tcPr>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9,40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9,00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9,80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11,80</w:t>
            </w:r>
          </w:p>
        </w:tc>
        <w:tc>
          <w:tcPr>
            <w:tcW w:w="1060"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8,80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10,20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11,20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12,60</w:t>
            </w:r>
          </w:p>
        </w:tc>
        <w:tc>
          <w:tcPr>
            <w:tcW w:w="880"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10,00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10,20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9,40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12,40</w:t>
            </w:r>
          </w:p>
        </w:tc>
        <w:tc>
          <w:tcPr>
            <w:tcW w:w="966" w:type="pct"/>
            <w:tcBorders>
              <w:top w:val="sing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9,40ᵇ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9,80ᵇ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10,13ᵇ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12,27ª</w:t>
            </w:r>
          </w:p>
        </w:tc>
      </w:tr>
    </w:tbl>
    <w:p w:rsidR="00B0143A" w:rsidRPr="006E21B9" w:rsidRDefault="00B0143A" w:rsidP="006E21B9">
      <w:pPr>
        <w:pStyle w:val="FootnoteText"/>
        <w:ind w:left="1418" w:hanging="1418"/>
        <w:jc w:val="both"/>
        <w:rPr>
          <w:rStyle w:val="SubtleEmphasis"/>
          <w:rFonts w:ascii="Arial" w:hAnsi="Arial" w:cs="Arial"/>
          <w:i w:val="0"/>
          <w:lang w:val="id-ID"/>
        </w:rPr>
      </w:pPr>
      <w:r w:rsidRPr="006E21B9">
        <w:rPr>
          <w:rStyle w:val="SubtleEmphasis"/>
          <w:rFonts w:ascii="Arial" w:hAnsi="Arial" w:cs="Arial"/>
          <w:lang w:val="id-ID"/>
        </w:rPr>
        <w:t>Keterangan : a, b nilai rerata dengan superskrip yang berbeda pada kolom yang</w:t>
      </w:r>
    </w:p>
    <w:p w:rsidR="00B0143A" w:rsidRPr="006E21B9" w:rsidRDefault="00B0143A" w:rsidP="006E21B9">
      <w:pPr>
        <w:autoSpaceDE w:val="0"/>
        <w:autoSpaceDN w:val="0"/>
        <w:adjustRightInd w:val="0"/>
        <w:spacing w:after="0" w:line="240" w:lineRule="auto"/>
        <w:jc w:val="both"/>
        <w:rPr>
          <w:rStyle w:val="SubtleEmphasis"/>
          <w:rFonts w:ascii="Arial" w:hAnsi="Arial" w:cs="Arial"/>
          <w:sz w:val="20"/>
          <w:szCs w:val="20"/>
          <w:lang w:val="id-ID"/>
        </w:rPr>
      </w:pPr>
      <w:r w:rsidRPr="006E21B9">
        <w:rPr>
          <w:rStyle w:val="SubtleEmphasis"/>
          <w:rFonts w:ascii="Arial" w:hAnsi="Arial" w:cs="Arial"/>
          <w:sz w:val="20"/>
          <w:szCs w:val="20"/>
          <w:lang w:val="id-ID"/>
        </w:rPr>
        <w:t xml:space="preserve">         sama menunjukkan perbedaan yang nyata (P&lt;0,05).</w:t>
      </w:r>
    </w:p>
    <w:p w:rsidR="00B0143A" w:rsidRPr="006E21B9" w:rsidRDefault="00B0143A" w:rsidP="006E21B9">
      <w:pPr>
        <w:autoSpaceDE w:val="0"/>
        <w:autoSpaceDN w:val="0"/>
        <w:adjustRightInd w:val="0"/>
        <w:spacing w:after="0" w:line="240" w:lineRule="auto"/>
        <w:jc w:val="both"/>
        <w:rPr>
          <w:rStyle w:val="SubtleEmphasis"/>
          <w:rFonts w:ascii="Arial" w:hAnsi="Arial" w:cs="Arial"/>
          <w:sz w:val="20"/>
          <w:szCs w:val="20"/>
          <w:lang w:val="id-ID"/>
        </w:rPr>
        <w:sectPr w:rsidR="00B0143A" w:rsidRPr="006E21B9" w:rsidSect="00B0143A">
          <w:type w:val="continuous"/>
          <w:pgSz w:w="11907" w:h="16839" w:code="9"/>
          <w:pgMar w:top="2268" w:right="1701" w:bottom="1701" w:left="2268" w:header="1191" w:footer="720" w:gutter="0"/>
          <w:cols w:space="720"/>
          <w:titlePg/>
          <w:docGrid w:linePitch="360"/>
        </w:sectPr>
      </w:pPr>
    </w:p>
    <w:p w:rsidR="005A2C39" w:rsidRDefault="005A2C39" w:rsidP="006E21B9">
      <w:pPr>
        <w:pStyle w:val="FootnoteText"/>
        <w:ind w:firstLine="720"/>
        <w:jc w:val="both"/>
        <w:rPr>
          <w:rStyle w:val="SubtleEmphasis"/>
          <w:rFonts w:ascii="Arial" w:hAnsi="Arial" w:cs="Arial"/>
          <w:i w:val="0"/>
          <w:color w:val="auto"/>
          <w:lang w:val="id-ID"/>
        </w:rPr>
      </w:pPr>
    </w:p>
    <w:p w:rsidR="00B0143A" w:rsidRPr="006E21B9" w:rsidRDefault="00B0143A" w:rsidP="006E21B9">
      <w:pPr>
        <w:pStyle w:val="FootnoteText"/>
        <w:ind w:firstLine="720"/>
        <w:jc w:val="both"/>
        <w:rPr>
          <w:rFonts w:ascii="Arial" w:hAnsi="Arial" w:cs="Arial"/>
          <w:lang w:val="id-ID"/>
        </w:rPr>
      </w:pPr>
      <w:r w:rsidRPr="006E21B9">
        <w:rPr>
          <w:rStyle w:val="SubtleEmphasis"/>
          <w:rFonts w:ascii="Arial" w:hAnsi="Arial" w:cs="Arial"/>
          <w:i w:val="0"/>
          <w:color w:val="auto"/>
          <w:lang w:val="id-ID"/>
        </w:rPr>
        <w:t>Berdasarka</w:t>
      </w:r>
      <w:r w:rsidR="005A2C39">
        <w:rPr>
          <w:rStyle w:val="SubtleEmphasis"/>
          <w:rFonts w:ascii="Arial" w:hAnsi="Arial" w:cs="Arial"/>
          <w:i w:val="0"/>
          <w:color w:val="auto"/>
          <w:lang w:val="id-ID"/>
        </w:rPr>
        <w:t>n analisis variansi</w:t>
      </w:r>
      <w:r w:rsidRPr="006E21B9">
        <w:rPr>
          <w:rStyle w:val="SubtleEmphasis"/>
          <w:rFonts w:ascii="Arial" w:hAnsi="Arial" w:cs="Arial"/>
          <w:i w:val="0"/>
          <w:color w:val="auto"/>
          <w:lang w:val="id-ID"/>
        </w:rPr>
        <w:t xml:space="preserve"> menunjukkan bahwa pemberian pupuk bokashi Jonga-jonga berpengaruh nyata (P&lt;0,05) terhadap jumlah daun pada tanaman rumput </w:t>
      </w:r>
      <w:r w:rsidRPr="006E21B9">
        <w:rPr>
          <w:rStyle w:val="SubtleEmphasis"/>
          <w:rFonts w:ascii="Arial" w:hAnsi="Arial" w:cs="Arial"/>
          <w:i w:val="0"/>
          <w:color w:val="auto"/>
          <w:lang w:val="en-ID"/>
        </w:rPr>
        <w:t>Raja</w:t>
      </w:r>
      <w:r w:rsidRPr="006E21B9">
        <w:rPr>
          <w:rStyle w:val="SubtleEmphasis"/>
          <w:rFonts w:ascii="Arial" w:hAnsi="Arial" w:cs="Arial"/>
          <w:color w:val="auto"/>
          <w:lang w:val="id-ID"/>
        </w:rPr>
        <w:t xml:space="preserve"> </w:t>
      </w:r>
      <w:r w:rsidRPr="006E21B9">
        <w:rPr>
          <w:rFonts w:ascii="Arial" w:hAnsi="Arial" w:cs="Arial"/>
        </w:rPr>
        <w:t>(</w:t>
      </w:r>
      <w:r w:rsidRPr="006E21B9">
        <w:rPr>
          <w:rFonts w:ascii="Arial" w:hAnsi="Arial" w:cs="Arial"/>
          <w:i/>
        </w:rPr>
        <w:t>Pennisetum purpu</w:t>
      </w:r>
      <w:r w:rsidRPr="006E21B9">
        <w:rPr>
          <w:rFonts w:ascii="Arial" w:hAnsi="Arial" w:cs="Arial"/>
          <w:i/>
          <w:lang w:val="id-ID"/>
        </w:rPr>
        <w:t>reo</w:t>
      </w:r>
      <w:r w:rsidRPr="006E21B9">
        <w:rPr>
          <w:rFonts w:ascii="Arial" w:hAnsi="Arial" w:cs="Arial"/>
          <w:i/>
        </w:rPr>
        <w:t>phoides</w:t>
      </w:r>
      <w:r w:rsidRPr="006E21B9">
        <w:rPr>
          <w:rFonts w:ascii="Arial" w:hAnsi="Arial" w:cs="Arial"/>
        </w:rPr>
        <w:t>)</w:t>
      </w:r>
      <w:r w:rsidR="005A2C39">
        <w:rPr>
          <w:rFonts w:ascii="Arial" w:hAnsi="Arial" w:cs="Arial"/>
          <w:lang w:val="id-ID"/>
        </w:rPr>
        <w:t xml:space="preserve">. Hasil uji DMRT </w:t>
      </w:r>
      <w:r w:rsidRPr="006E21B9">
        <w:rPr>
          <w:rFonts w:ascii="Arial" w:hAnsi="Arial" w:cs="Arial"/>
          <w:lang w:val="id-ID"/>
        </w:rPr>
        <w:t xml:space="preserve"> menunjukkan perlakuan P3 menghasilkan rerata jumlah daun terbaik dibanding dengan perlakuan P0, P1 dan P2 yang memiliki rerata jumlah daun  sama. Hal ini disebabkan karena adanya perbedaan kandungan nitrogen didalam tanah mempengaruhi jumlah energi yang diterima tanaman untuk proses percepatan penambahan daun. Karbohidrat yang dihasilkan dari proses fotosintesis tersebut digunakan tanaman untuk pertumbuhan dan penyusunan jaringan tanaman, diantaranya adalah untuk pertambahan jumlah daun tanaman. Hal ini sejalan dengan pendapat </w:t>
      </w:r>
      <w:r w:rsidRPr="006E21B9">
        <w:rPr>
          <w:rFonts w:ascii="Arial" w:hAnsi="Arial" w:cs="Arial"/>
          <w:lang w:val="id-ID"/>
        </w:rPr>
        <w:fldChar w:fldCharType="begin" w:fldLock="1"/>
      </w:r>
      <w:r w:rsidRPr="006E21B9">
        <w:rPr>
          <w:rFonts w:ascii="Arial" w:hAnsi="Arial" w:cs="Arial"/>
          <w:lang w:val="id-ID"/>
        </w:rPr>
        <w:instrText>ADDIN CSL_CITATION { "citationItems" : [ { "id" : "ITEM-1", "itemData" : { "author" : [ { "dropping-particle" : "", "family" : "Putra Wibawa", "given" : "A.A.P", "non-dropping-particle" : "", "parse-names" : false, "suffix" : "" }, { "dropping-particle" : "", "family" : "Adi Parwata", "given" : "I G. B", "non-dropping-particle" : "", "parse-names" : false, "suffix" : "" }, { "dropping-particle" : "", "family" : "W", "given" : "Wirawan I", "non-dropping-particle" : "", "parse-names" : false, "suffix" : "" }, { "dropping-particle" : "", "family" : "Sumardani", "given" : "N.L.G", "non-dropping-particle" : "", "parse-names" : false, "suffix" : "" }, { "dropping-particle" : "", "family" : "Suberata", "given" : "I W", "non-dropping-particle" : "", "parse-names" : false, "suffix" : "" } ], "container-title" : "Jurnal Majalah Ilmiah Peternakan", "id" : "ITEM-1", "issued" : { "date-parts" : [ [ "2014" ] ] }, "page" : "41-45", "title" : "Respons Rumput Gajah (Pennisetum purpureum Schumach) Terhadap Aplikasi Pupuk Urea, Kotoran Ayam, Dan Kotoran Sapi Sebagai Sumber Nitrogen (N)", "type" : "article-journal", "volume" : "17" }, "uris" : [ "http://www.mendeley.com/documents/?uuid=6bf4adc5-efb9-4027-8f73-3d68e5c6f7b8" ] } ], "mendeley" : { "formattedCitation" : "(Putra Wibawa et al. 2014)", "manualFormatting" : "Putra Wibawa dkk. (2014)", "plainTextFormattedCitation" : "(Putra Wibawa et al. 2014)", "previouslyFormattedCitation" : "(Putra Wibawa et al. 2014)" }, "properties" : {  }, "schema" : "https://github.com/citation-style-language/schema/raw/master/csl-citation.json" }</w:instrText>
      </w:r>
      <w:r w:rsidRPr="006E21B9">
        <w:rPr>
          <w:rFonts w:ascii="Arial" w:hAnsi="Arial" w:cs="Arial"/>
          <w:lang w:val="id-ID"/>
        </w:rPr>
        <w:fldChar w:fldCharType="separate"/>
      </w:r>
      <w:r w:rsidRPr="006E21B9">
        <w:rPr>
          <w:rFonts w:ascii="Arial" w:hAnsi="Arial" w:cs="Arial"/>
          <w:noProof/>
          <w:lang w:val="id-ID"/>
        </w:rPr>
        <w:t>Wibawa dkk. (2014)</w:t>
      </w:r>
      <w:r w:rsidRPr="006E21B9">
        <w:rPr>
          <w:rFonts w:ascii="Arial" w:hAnsi="Arial" w:cs="Arial"/>
          <w:lang w:val="id-ID"/>
        </w:rPr>
        <w:fldChar w:fldCharType="end"/>
      </w:r>
      <w:r w:rsidRPr="006E21B9">
        <w:rPr>
          <w:rFonts w:ascii="Arial" w:hAnsi="Arial" w:cs="Arial"/>
          <w:lang w:val="id-ID"/>
        </w:rPr>
        <w:t xml:space="preserve"> yang menyatakan bahwa pemberian</w:t>
      </w:r>
      <w:r w:rsidRPr="006E21B9">
        <w:rPr>
          <w:rFonts w:ascii="Arial" w:hAnsi="Arial" w:cs="Arial"/>
          <w:color w:val="FF0000"/>
          <w:lang w:val="id-ID"/>
        </w:rPr>
        <w:t xml:space="preserve"> </w:t>
      </w:r>
      <w:r w:rsidRPr="006E21B9">
        <w:rPr>
          <w:rFonts w:ascii="Arial" w:hAnsi="Arial" w:cs="Arial"/>
          <w:lang w:val="id-ID"/>
        </w:rPr>
        <w:t xml:space="preserve">pupuk organik pada tanah selain dapat menambah unsur N juga dapat menambah ketersediaan hara seperti P </w:t>
      </w:r>
      <w:r w:rsidRPr="006E21B9">
        <w:rPr>
          <w:rFonts w:ascii="Arial" w:hAnsi="Arial" w:cs="Arial"/>
          <w:lang w:val="id-ID"/>
        </w:rPr>
        <w:lastRenderedPageBreak/>
        <w:t>dan K, sehingga akan meningkatkan jumlah daun pada tanaman. Ketersediaan unsur hara memacu jumlah daun. Daun merupakan organ tanaman yang sangat penting sebagai penyusun klorofil dan tempat fotosintesis untuk mendistribusikan asimilat ke seluruh bagian tanaman.</w:t>
      </w:r>
    </w:p>
    <w:p w:rsidR="00B0143A" w:rsidRPr="006E21B9" w:rsidRDefault="00B0143A" w:rsidP="006E21B9">
      <w:pPr>
        <w:pStyle w:val="FootnoteText"/>
        <w:ind w:firstLine="720"/>
        <w:jc w:val="both"/>
        <w:rPr>
          <w:rStyle w:val="SubtleEmphasis"/>
          <w:rFonts w:ascii="Arial" w:hAnsi="Arial" w:cs="Arial"/>
          <w:i w:val="0"/>
          <w:iCs w:val="0"/>
          <w:color w:val="auto"/>
          <w:lang w:val="id-ID"/>
        </w:rPr>
      </w:pPr>
      <w:r w:rsidRPr="006E21B9">
        <w:rPr>
          <w:rStyle w:val="SubtleEmphasis"/>
          <w:rFonts w:ascii="Arial" w:hAnsi="Arial" w:cs="Arial"/>
          <w:i w:val="0"/>
          <w:color w:val="auto"/>
          <w:lang w:val="id-ID"/>
        </w:rPr>
        <w:t xml:space="preserve">Hasil rerata jumlah daun pada perlakuan P0 pupuk urea 200 kg dengan perlakuan P1 pupuk bokashi dosis 200 kg urea dan P2 pupuk bokashi dosis 300 kg memiliki jumlah yang sama. Pada pengamatan jumlah daun pupuk bokashi dengan dosis nitrogen yang sama dengan pupuk urea sudah bisa menyamai dari perlakuan pupuk urea. Dalam hal ini pupuk bokashi dengan dosis (N) 200 kg urea sudah dapat menggantikan peranan dari pupuk urea dalam hal menghasilkan jumlah daun pada tanaman. Pupuk bokashi selain mengandung unsur nitrogen juga mengandung unsur kalium dan fosfor yang berfungsi untuk merangsang pertumbuhan vegetatif tanaman. Hal ini sejalan dengan </w:t>
      </w:r>
      <w:r w:rsidRPr="006E21B9">
        <w:rPr>
          <w:rStyle w:val="SubtleEmphasis"/>
          <w:rFonts w:ascii="Arial" w:hAnsi="Arial" w:cs="Arial"/>
          <w:i w:val="0"/>
          <w:color w:val="auto"/>
          <w:lang w:val="id-ID"/>
        </w:rPr>
        <w:lastRenderedPageBreak/>
        <w:t xml:space="preserve">pendapat </w:t>
      </w:r>
      <w:r w:rsidRPr="006E21B9">
        <w:rPr>
          <w:rStyle w:val="SubtleEmphasis"/>
          <w:rFonts w:ascii="Arial" w:hAnsi="Arial" w:cs="Arial"/>
          <w:i w:val="0"/>
          <w:iCs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"Fitrah", "given" : "Ade", "non-dropping-particle" : "", "parse-names" : false, "suffix" : "" }, { "dropping-particle" : "", "family" : "Amir", "given" : "Nurbaiti", "non-dropping-particle" : "", "parse-names" : false, "suffix" : "" } ], "container-title" : "Jurnal Klorofil", "id" : "ITEM-1", "issue" : "1", "issued" : { "date-parts" : [ [ "2015" ] ] }, "page" : "43-48", "title" : "Pengaruh Jenis Pupuk Organik Padat dan Cair Terhadap Pertumbuhan dan Produksi Tanaman Seledri (Apium graveolens L.) Di Polibag", "type" : "article-journal", "volume" : "10" }, "uris" : [ "http://www.mendeley.com/documents/?uuid=5d24886e-e6e9-4b6a-8c21-8fe05a1b6270" ] } ], "mendeley" : { "formattedCitation" : "(Fitrah and Amir 2015)", "manualFormatting" : "Fitrah dan Amir (2015)", "plainTextFormattedCitation" : "(Fitrah and Amir 2015)", "previouslyFormattedCitation" : "(Fitrah and Amir 2015)" }, "properties" : {  }, "schema" : "https://github.com/citation-style-language/schema/raw/master/csl-citation.json" }</w:instrText>
      </w:r>
      <w:r w:rsidRPr="006E21B9">
        <w:rPr>
          <w:rStyle w:val="SubtleEmphasis"/>
          <w:rFonts w:ascii="Arial" w:hAnsi="Arial" w:cs="Arial"/>
          <w:i w:val="0"/>
          <w:iCs w:val="0"/>
          <w:color w:val="auto"/>
          <w:lang w:val="id-ID"/>
        </w:rPr>
        <w:fldChar w:fldCharType="separate"/>
      </w:r>
      <w:r w:rsidRPr="006E21B9">
        <w:rPr>
          <w:rStyle w:val="SubtleEmphasis"/>
          <w:rFonts w:ascii="Arial" w:hAnsi="Arial" w:cs="Arial"/>
          <w:i w:val="0"/>
          <w:noProof/>
          <w:color w:val="auto"/>
          <w:lang w:val="id-ID"/>
        </w:rPr>
        <w:t>Fitrah dan Amir (2015)</w:t>
      </w:r>
      <w:r w:rsidRPr="006E21B9">
        <w:rPr>
          <w:rStyle w:val="SubtleEmphasis"/>
          <w:rFonts w:ascii="Arial" w:hAnsi="Arial" w:cs="Arial"/>
          <w:i w:val="0"/>
          <w:iCs w:val="0"/>
          <w:color w:val="auto"/>
          <w:lang w:val="id-ID"/>
        </w:rPr>
        <w:fldChar w:fldCharType="end"/>
      </w:r>
      <w:r w:rsidRPr="006E21B9">
        <w:rPr>
          <w:rStyle w:val="SubtleEmphasis"/>
          <w:rFonts w:ascii="Arial" w:hAnsi="Arial" w:cs="Arial"/>
          <w:i w:val="0"/>
          <w:color w:val="auto"/>
          <w:lang w:val="id-ID"/>
        </w:rPr>
        <w:t xml:space="preserve"> yang menyatakan bahwa adanya unsur hara Nitrogen (N) pada media dapat menunjang pertumbuhan tanaman yang diperlukan untuk pembentukan atau pertumbuhan bagian-bagian vegetatif seperti daun, batang dan akar, sedangkan unsur P (fosfor) berperan untuk pembentukan sejumlah protein tertentu, berperan dalam fotosintesis dan respirasi sehingga sangat penting untuk pertumbuhan tanaman keseluruhan, selain itu P berperan penting memperbaiki system perakaran tanaman.</w:t>
      </w:r>
    </w:p>
    <w:p w:rsidR="005A2C39" w:rsidRDefault="00B0143A" w:rsidP="005A2C39">
      <w:pPr>
        <w:pStyle w:val="FootnoteText"/>
        <w:ind w:firstLine="720"/>
        <w:jc w:val="both"/>
        <w:rPr>
          <w:rStyle w:val="SubtleEmphasis"/>
          <w:rFonts w:ascii="Arial" w:hAnsi="Arial" w:cs="Arial"/>
          <w:i w:val="0"/>
          <w:color w:val="auto"/>
          <w:lang w:val="id-ID"/>
        </w:rPr>
      </w:pPr>
      <w:r w:rsidRPr="006E21B9">
        <w:rPr>
          <w:rStyle w:val="SubtleEmphasis"/>
          <w:rFonts w:ascii="Arial" w:hAnsi="Arial" w:cs="Arial"/>
          <w:i w:val="0"/>
          <w:color w:val="auto"/>
          <w:lang w:val="id-ID"/>
        </w:rPr>
        <w:t xml:space="preserve">Pada perlakuan P3 dengan pupuk bokashi dosis (N) 200 kg urea menghasilkan rerata jumlah daun yang terbaik diantara perlakuan pada P1 pupuk bokashi dosis (N) 200 kg urea dan P2 pupuk bokashi dosis (N) 300 kg urea. Perlakuan P3 yang menunjukkan perbedaan yang nyata (P&lt;0,05) memperlihatkan bahwa semakin tinggi jumlah pupuk yang diberikan maka penyerapan unsur hara yang diberikan semakin optimal. Kandungan unsur didala pupuk mampu diserap oleh </w:t>
      </w:r>
      <w:r w:rsidRPr="006E21B9">
        <w:rPr>
          <w:rStyle w:val="SubtleEmphasis"/>
          <w:rFonts w:ascii="Arial" w:hAnsi="Arial" w:cs="Arial"/>
          <w:i w:val="0"/>
          <w:color w:val="auto"/>
          <w:lang w:val="id-ID"/>
        </w:rPr>
        <w:lastRenderedPageBreak/>
        <w:t xml:space="preserve">tanaman untuk proses metabolisme yang menghasilkan energi untuk proses pembentukan daun pada tanaman. </w:t>
      </w:r>
      <w:r w:rsidRPr="006E21B9">
        <w:rPr>
          <w:rStyle w:val="SubtleEmphasis"/>
          <w:rFonts w:ascii="Arial" w:hAnsi="Arial" w:cs="Arial"/>
          <w:i w:val="0"/>
          <w:iCs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"Daru", "given" : "Taufan P", "non-dropping-particle" : "", "parse-names" : false, "suffix" : "" }, { "dropping-particle" : "", "family" : "Kurniadinata", "given" : "Odit F", "non-dropping-particle" : "", "parse-names" : false, "suffix" : "" }, { "dropping-particle" : "", "family" : "Patandean", "given" : "Yobel Noberto", "non-dropping-particle" : "", "parse-names" : false, "suffix" : "" } ], "container-title" : "Jurnal Pertanian Terpadu", "id" : "ITEM-1", "issue" : "1", "issued" : { "date-parts" : [ [ "2017" ] ] }, "page" : "38-46", "title" : "Pengaruh Dosis Pupuk Kandang dan Jarak Tanam Terhadap Produksi Rumput Gajah Mini ( Pennisetum purpureum cv . Mott )", "type" : "article-journal", "volume" : "7" }, "uris" : [ "http://www.mendeley.com/documents/?uuid=a111cd38-3eb7-46ca-bd18-6fa350fc264a" ] } ], "mendeley" : { "formattedCitation" : "(Daru et al. 2017)", "manualFormatting" : "Daru dkk. (2017)", "plainTextFormattedCitation" : "(Daru et al. 2017)", "previouslyFormattedCitation" : "(Daru et al. 2017)" }, "properties" : {  }, "schema" : "https://github.com/citation-style-language/schema/raw/master/csl-citation.json" }</w:instrText>
      </w:r>
      <w:r w:rsidRPr="006E21B9">
        <w:rPr>
          <w:rStyle w:val="SubtleEmphasis"/>
          <w:rFonts w:ascii="Arial" w:hAnsi="Arial" w:cs="Arial"/>
          <w:i w:val="0"/>
          <w:iCs w:val="0"/>
          <w:color w:val="auto"/>
          <w:lang w:val="id-ID"/>
        </w:rPr>
        <w:fldChar w:fldCharType="separate"/>
      </w:r>
      <w:r w:rsidRPr="006E21B9">
        <w:rPr>
          <w:rStyle w:val="SubtleEmphasis"/>
          <w:rFonts w:ascii="Arial" w:hAnsi="Arial" w:cs="Arial"/>
          <w:i w:val="0"/>
          <w:noProof/>
          <w:color w:val="auto"/>
          <w:lang w:val="id-ID"/>
        </w:rPr>
        <w:t>Daru dkk. (2017)</w:t>
      </w:r>
      <w:r w:rsidRPr="006E21B9">
        <w:rPr>
          <w:rStyle w:val="SubtleEmphasis"/>
          <w:rFonts w:ascii="Arial" w:hAnsi="Arial" w:cs="Arial"/>
          <w:i w:val="0"/>
          <w:iCs w:val="0"/>
          <w:color w:val="auto"/>
          <w:lang w:val="id-ID"/>
        </w:rPr>
        <w:fldChar w:fldCharType="end"/>
      </w:r>
      <w:r w:rsidRPr="006E21B9">
        <w:rPr>
          <w:rStyle w:val="SubtleEmphasis"/>
          <w:rFonts w:ascii="Arial" w:hAnsi="Arial" w:cs="Arial"/>
          <w:i w:val="0"/>
          <w:color w:val="auto"/>
          <w:lang w:val="id-ID"/>
        </w:rPr>
        <w:t xml:space="preserve"> berpendapat bahwa peranan nitrogen yang terkandung dalam pupuk organik membuat daun banyak mengandung klorofil yang berperan penting dalam proses fotosintesis. Semakin banyaknya klorofil pada daun yang merupakan organ penting fotosintesis, membuat daun semakin banyak menyerap sinar matahari sehingga dapat meningkatkan hasil fotosintesis, terutama glukosa yang digunakan oleh tanaman untuk bertumbuh dan berkembang hal ini terlihat pada bertambahnya jumlah daun.</w:t>
      </w:r>
    </w:p>
    <w:p w:rsidR="005A2C39" w:rsidRPr="005A2C39" w:rsidRDefault="005A2C39" w:rsidP="005A2C39">
      <w:pPr>
        <w:pStyle w:val="FootnoteText"/>
        <w:ind w:firstLine="720"/>
        <w:jc w:val="both"/>
        <w:rPr>
          <w:rFonts w:ascii="Arial" w:hAnsi="Arial" w:cs="Arial"/>
          <w:i/>
          <w:lang w:val="id-ID"/>
        </w:rPr>
      </w:pPr>
    </w:p>
    <w:p w:rsidR="00B0143A" w:rsidRPr="006E21B9" w:rsidRDefault="00B0143A" w:rsidP="006E21B9">
      <w:pPr>
        <w:spacing w:line="240" w:lineRule="auto"/>
        <w:jc w:val="both"/>
        <w:rPr>
          <w:rFonts w:ascii="Arial" w:hAnsi="Arial" w:cs="Arial"/>
          <w:b/>
          <w:sz w:val="20"/>
          <w:szCs w:val="20"/>
          <w:lang w:val="id-ID"/>
        </w:rPr>
      </w:pPr>
      <w:r w:rsidRPr="006E21B9">
        <w:rPr>
          <w:rFonts w:ascii="Arial" w:hAnsi="Arial" w:cs="Arial"/>
          <w:b/>
          <w:sz w:val="20"/>
          <w:szCs w:val="20"/>
          <w:lang w:val="id-ID"/>
        </w:rPr>
        <w:t>Diameter Batang</w:t>
      </w:r>
    </w:p>
    <w:p w:rsidR="00B0143A" w:rsidRPr="006E21B9" w:rsidRDefault="00B0143A"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ab/>
        <w:t xml:space="preserve">Rerata diameter batang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dengan penambahan pupuk bokashi Jonga-jonga pada dosis yang berbeda dapat dilihat pada Tabel 4.</w:t>
      </w:r>
    </w:p>
    <w:p w:rsidR="00B0143A" w:rsidRPr="006E21B9" w:rsidRDefault="00B0143A" w:rsidP="006E21B9">
      <w:pPr>
        <w:autoSpaceDE w:val="0"/>
        <w:autoSpaceDN w:val="0"/>
        <w:adjustRightInd w:val="0"/>
        <w:spacing w:after="0" w:line="240" w:lineRule="auto"/>
        <w:jc w:val="both"/>
        <w:rPr>
          <w:rFonts w:ascii="Arial" w:hAnsi="Arial" w:cs="Arial"/>
          <w:sz w:val="20"/>
          <w:szCs w:val="20"/>
          <w:lang w:val="id-ID"/>
        </w:rPr>
      </w:pPr>
    </w:p>
    <w:p w:rsidR="00B0143A" w:rsidRPr="006E21B9" w:rsidRDefault="00B0143A" w:rsidP="006E21B9">
      <w:pPr>
        <w:spacing w:after="0" w:line="240" w:lineRule="auto"/>
        <w:ind w:left="993" w:hanging="993"/>
        <w:jc w:val="both"/>
        <w:rPr>
          <w:rFonts w:ascii="Arial" w:hAnsi="Arial" w:cs="Arial"/>
          <w:sz w:val="20"/>
          <w:szCs w:val="20"/>
          <w:lang w:val="id-ID"/>
        </w:rPr>
        <w:sectPr w:rsidR="00B0143A" w:rsidRPr="006E21B9" w:rsidSect="00B0143A">
          <w:type w:val="continuous"/>
          <w:pgSz w:w="11907" w:h="16839" w:code="9"/>
          <w:pgMar w:top="2268" w:right="1701" w:bottom="1701" w:left="2268" w:header="1191" w:footer="720" w:gutter="0"/>
          <w:cols w:num="2" w:space="720"/>
          <w:titlePg/>
          <w:docGrid w:linePitch="360"/>
        </w:sectPr>
      </w:pPr>
    </w:p>
    <w:p w:rsidR="006E21B9" w:rsidRDefault="006E21B9" w:rsidP="006E21B9">
      <w:pPr>
        <w:spacing w:after="0" w:line="240" w:lineRule="auto"/>
        <w:ind w:left="993" w:hanging="993"/>
        <w:jc w:val="both"/>
        <w:rPr>
          <w:rFonts w:ascii="Arial" w:hAnsi="Arial" w:cs="Arial"/>
          <w:sz w:val="20"/>
          <w:szCs w:val="20"/>
          <w:lang w:val="id-ID"/>
        </w:rPr>
      </w:pPr>
    </w:p>
    <w:p w:rsidR="00B0143A" w:rsidRPr="006E21B9" w:rsidRDefault="00B0143A" w:rsidP="006E21B9">
      <w:pPr>
        <w:spacing w:after="0" w:line="240" w:lineRule="auto"/>
        <w:ind w:left="993" w:hanging="993"/>
        <w:jc w:val="both"/>
        <w:rPr>
          <w:rFonts w:ascii="Arial" w:hAnsi="Arial" w:cs="Arial"/>
          <w:sz w:val="20"/>
          <w:szCs w:val="20"/>
          <w:lang w:val="id-ID"/>
        </w:rPr>
      </w:pPr>
      <w:r w:rsidRPr="006E21B9">
        <w:rPr>
          <w:rFonts w:ascii="Arial" w:hAnsi="Arial" w:cs="Arial"/>
          <w:sz w:val="20"/>
          <w:szCs w:val="20"/>
          <w:lang w:val="id-ID"/>
        </w:rPr>
        <w:t>Tabel 4. Diameter batang rumput</w:t>
      </w:r>
      <w:r w:rsidRPr="006E21B9">
        <w:rPr>
          <w:rFonts w:ascii="Arial" w:hAnsi="Arial" w:cs="Arial"/>
          <w:sz w:val="20"/>
          <w:szCs w:val="20"/>
          <w:lang w:val="en-ID"/>
        </w:rPr>
        <w:t xml:space="preserve"> 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pada</w:t>
      </w:r>
    </w:p>
    <w:p w:rsidR="00B0143A" w:rsidRPr="006E21B9" w:rsidRDefault="00B0143A" w:rsidP="006E21B9">
      <w:pPr>
        <w:spacing w:after="0" w:line="240" w:lineRule="auto"/>
        <w:ind w:left="993" w:hanging="273"/>
        <w:jc w:val="both"/>
        <w:rPr>
          <w:rFonts w:ascii="Arial" w:hAnsi="Arial" w:cs="Arial"/>
          <w:sz w:val="20"/>
          <w:szCs w:val="20"/>
          <w:lang w:val="id-ID"/>
        </w:rPr>
      </w:pPr>
      <w:r w:rsidRPr="006E21B9">
        <w:rPr>
          <w:rFonts w:ascii="Arial" w:hAnsi="Arial" w:cs="Arial"/>
          <w:sz w:val="20"/>
          <w:szCs w:val="20"/>
          <w:lang w:val="id-ID"/>
        </w:rPr>
        <w:t xml:space="preserve">  berbagai perlakuan (mm)</w:t>
      </w:r>
    </w:p>
    <w:tbl>
      <w:tblPr>
        <w:tblStyle w:val="LightShading"/>
        <w:tblpPr w:leftFromText="180" w:rightFromText="180" w:vertAnchor="text" w:tblpY="1"/>
        <w:tblOverlap w:val="never"/>
        <w:tblW w:w="4934" w:type="pct"/>
        <w:tblLook w:val="0660" w:firstRow="1" w:lastRow="1" w:firstColumn="0" w:lastColumn="0" w:noHBand="1" w:noVBand="1"/>
      </w:tblPr>
      <w:tblGrid>
        <w:gridCol w:w="1809"/>
        <w:gridCol w:w="1559"/>
        <w:gridCol w:w="1706"/>
        <w:gridCol w:w="1414"/>
        <w:gridCol w:w="1558"/>
      </w:tblGrid>
      <w:tr w:rsidR="00B0143A" w:rsidRPr="006E21B9" w:rsidTr="006E21B9">
        <w:trPr>
          <w:cnfStyle w:val="100000000000" w:firstRow="1" w:lastRow="0" w:firstColumn="0" w:lastColumn="0" w:oddVBand="0" w:evenVBand="0" w:oddHBand="0" w:evenHBand="0" w:firstRowFirstColumn="0" w:firstRowLastColumn="0" w:lastRowFirstColumn="0" w:lastRowLastColumn="0"/>
          <w:trHeight w:val="300"/>
        </w:trPr>
        <w:tc>
          <w:tcPr>
            <w:tcW w:w="1124" w:type="pct"/>
            <w:vMerge w:val="restart"/>
            <w:tcBorders>
              <w:top w:val="double" w:sz="4" w:space="0" w:color="auto"/>
            </w:tcBorders>
            <w:noWrap/>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Perlakuan</w:t>
            </w:r>
          </w:p>
        </w:tc>
        <w:tc>
          <w:tcPr>
            <w:tcW w:w="969"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rPr>
            </w:pPr>
          </w:p>
        </w:tc>
        <w:tc>
          <w:tcPr>
            <w:tcW w:w="1060" w:type="pct"/>
            <w:tcBorders>
              <w:top w:val="double" w:sz="4" w:space="0" w:color="auto"/>
              <w:bottom w:val="single" w:sz="4" w:space="0" w:color="auto"/>
            </w:tcBorders>
          </w:tcPr>
          <w:p w:rsidR="00B0143A" w:rsidRPr="006E21B9" w:rsidRDefault="00B0143A" w:rsidP="006E21B9">
            <w:pPr>
              <w:jc w:val="center"/>
              <w:rPr>
                <w:rFonts w:ascii="Arial" w:hAnsi="Arial" w:cs="Arial"/>
                <w:b w:val="0"/>
                <w:color w:val="auto"/>
                <w:sz w:val="20"/>
                <w:szCs w:val="20"/>
              </w:rPr>
            </w:pPr>
            <w:r w:rsidRPr="006E21B9">
              <w:rPr>
                <w:rFonts w:ascii="Arial" w:hAnsi="Arial" w:cs="Arial"/>
                <w:b w:val="0"/>
                <w:color w:val="auto"/>
                <w:sz w:val="20"/>
                <w:szCs w:val="20"/>
                <w:lang w:val="id-ID"/>
              </w:rPr>
              <w:t xml:space="preserve">   Ulangan</w:t>
            </w:r>
          </w:p>
        </w:tc>
        <w:tc>
          <w:tcPr>
            <w:tcW w:w="879" w:type="pct"/>
            <w:tcBorders>
              <w:top w:val="double" w:sz="4" w:space="0" w:color="auto"/>
              <w:bottom w:val="single" w:sz="4" w:space="0" w:color="auto"/>
            </w:tcBorders>
          </w:tcPr>
          <w:p w:rsidR="00B0143A" w:rsidRPr="006E21B9" w:rsidRDefault="00B0143A" w:rsidP="006E21B9">
            <w:pPr>
              <w:rPr>
                <w:rFonts w:ascii="Arial" w:hAnsi="Arial" w:cs="Arial"/>
                <w:b w:val="0"/>
                <w:color w:val="auto"/>
                <w:sz w:val="20"/>
                <w:szCs w:val="20"/>
                <w:lang w:val="id-ID"/>
              </w:rPr>
            </w:pPr>
          </w:p>
        </w:tc>
        <w:tc>
          <w:tcPr>
            <w:tcW w:w="968" w:type="pct"/>
            <w:vMerge w:val="restart"/>
            <w:tcBorders>
              <w:top w:val="doub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Rerata</w:t>
            </w:r>
          </w:p>
        </w:tc>
      </w:tr>
      <w:tr w:rsidR="00B0143A" w:rsidRPr="006E21B9" w:rsidTr="006E21B9">
        <w:trPr>
          <w:trHeight w:val="269"/>
        </w:trPr>
        <w:tc>
          <w:tcPr>
            <w:tcW w:w="1124" w:type="pct"/>
            <w:vMerge/>
            <w:noWrap/>
          </w:tcPr>
          <w:p w:rsidR="00B0143A" w:rsidRPr="006E21B9" w:rsidRDefault="00B0143A" w:rsidP="006E21B9">
            <w:pPr>
              <w:rPr>
                <w:rFonts w:ascii="Arial" w:hAnsi="Arial" w:cs="Arial"/>
                <w:sz w:val="20"/>
                <w:szCs w:val="20"/>
                <w:lang w:val="id-ID"/>
              </w:rPr>
            </w:pPr>
          </w:p>
        </w:tc>
        <w:tc>
          <w:tcPr>
            <w:tcW w:w="969" w:type="pct"/>
          </w:tcPr>
          <w:p w:rsidR="00B0143A" w:rsidRPr="006E21B9" w:rsidRDefault="00B0143A" w:rsidP="006E21B9">
            <w:pPr>
              <w:rPr>
                <w:rFonts w:ascii="Arial" w:hAnsi="Arial" w:cs="Arial"/>
                <w:sz w:val="20"/>
                <w:szCs w:val="20"/>
                <w:lang w:val="id-ID"/>
              </w:rPr>
            </w:pPr>
            <w:r w:rsidRPr="006E21B9">
              <w:rPr>
                <w:rFonts w:ascii="Arial" w:hAnsi="Arial" w:cs="Arial"/>
                <w:sz w:val="20"/>
                <w:szCs w:val="20"/>
                <w:lang w:val="id-ID"/>
              </w:rPr>
              <w:t xml:space="preserve">    1</w:t>
            </w:r>
          </w:p>
        </w:tc>
        <w:tc>
          <w:tcPr>
            <w:tcW w:w="1060"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2</w:t>
            </w:r>
          </w:p>
        </w:tc>
        <w:tc>
          <w:tcPr>
            <w:tcW w:w="879" w:type="pct"/>
          </w:tcPr>
          <w:p w:rsidR="00B0143A" w:rsidRPr="006E21B9" w:rsidRDefault="00B0143A" w:rsidP="006E21B9">
            <w:pPr>
              <w:jc w:val="center"/>
              <w:rPr>
                <w:rFonts w:ascii="Arial" w:hAnsi="Arial" w:cs="Arial"/>
                <w:sz w:val="20"/>
                <w:szCs w:val="20"/>
                <w:lang w:val="id-ID"/>
              </w:rPr>
            </w:pPr>
            <w:r w:rsidRPr="006E21B9">
              <w:rPr>
                <w:rFonts w:ascii="Arial" w:hAnsi="Arial" w:cs="Arial"/>
                <w:sz w:val="20"/>
                <w:szCs w:val="20"/>
                <w:lang w:val="id-ID"/>
              </w:rPr>
              <w:t xml:space="preserve">    3</w:t>
            </w:r>
          </w:p>
        </w:tc>
        <w:tc>
          <w:tcPr>
            <w:tcW w:w="968" w:type="pct"/>
            <w:vMerge/>
          </w:tcPr>
          <w:p w:rsidR="00B0143A" w:rsidRPr="006E21B9" w:rsidRDefault="00B0143A" w:rsidP="006E21B9">
            <w:pPr>
              <w:rPr>
                <w:rFonts w:ascii="Arial" w:hAnsi="Arial" w:cs="Arial"/>
                <w:sz w:val="20"/>
                <w:szCs w:val="20"/>
                <w:lang w:val="id-ID"/>
              </w:rPr>
            </w:pPr>
          </w:p>
        </w:tc>
      </w:tr>
      <w:tr w:rsidR="00B0143A" w:rsidRPr="006E21B9" w:rsidTr="006E21B9">
        <w:trPr>
          <w:cnfStyle w:val="010000000000" w:firstRow="0" w:lastRow="1" w:firstColumn="0" w:lastColumn="0" w:oddVBand="0" w:evenVBand="0" w:oddHBand="0" w:evenHBand="0" w:firstRowFirstColumn="0" w:firstRowLastColumn="0" w:lastRowFirstColumn="0" w:lastRowLastColumn="0"/>
          <w:trHeight w:val="1125"/>
        </w:trPr>
        <w:tc>
          <w:tcPr>
            <w:tcW w:w="1124" w:type="pct"/>
            <w:tcBorders>
              <w:top w:val="single" w:sz="4" w:space="0" w:color="auto"/>
            </w:tcBorders>
            <w:noWrap/>
          </w:tcPr>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P0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P1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P2 </w:t>
            </w:r>
          </w:p>
          <w:p w:rsidR="00B0143A" w:rsidRPr="006E21B9" w:rsidRDefault="00B0143A"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P3 </w:t>
            </w:r>
          </w:p>
        </w:tc>
        <w:tc>
          <w:tcPr>
            <w:tcW w:w="969" w:type="pct"/>
            <w:tcBorders>
              <w:top w:val="single" w:sz="4" w:space="0" w:color="auto"/>
            </w:tcBorders>
          </w:tcPr>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11,20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8,80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11,60</w:t>
            </w:r>
          </w:p>
          <w:p w:rsidR="00B0143A" w:rsidRPr="006E21B9" w:rsidRDefault="00B0143A"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14,60</w:t>
            </w:r>
          </w:p>
        </w:tc>
        <w:tc>
          <w:tcPr>
            <w:tcW w:w="1060"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11,20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12,80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12,20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18,00</w:t>
            </w:r>
          </w:p>
        </w:tc>
        <w:tc>
          <w:tcPr>
            <w:tcW w:w="879" w:type="pct"/>
            <w:tcBorders>
              <w:top w:val="single" w:sz="4" w:space="0" w:color="auto"/>
            </w:tcBorders>
          </w:tcPr>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10,40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11,80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12,00</w:t>
            </w:r>
          </w:p>
          <w:p w:rsidR="00B0143A" w:rsidRPr="006E21B9" w:rsidRDefault="00B0143A"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13,80</w:t>
            </w:r>
          </w:p>
        </w:tc>
        <w:tc>
          <w:tcPr>
            <w:tcW w:w="968" w:type="pct"/>
            <w:tcBorders>
              <w:top w:val="single" w:sz="4" w:space="0" w:color="auto"/>
            </w:tcBorders>
          </w:tcPr>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10,93ᵇ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11,13ᵇ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11,93ᵇ</w:t>
            </w:r>
          </w:p>
          <w:p w:rsidR="00B0143A" w:rsidRPr="006E21B9" w:rsidRDefault="00B0143A"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14,46ª</w:t>
            </w:r>
          </w:p>
        </w:tc>
      </w:tr>
    </w:tbl>
    <w:p w:rsidR="00B0143A" w:rsidRPr="006E21B9" w:rsidRDefault="00B0143A" w:rsidP="006E21B9">
      <w:pPr>
        <w:pStyle w:val="FootnoteText"/>
        <w:ind w:left="1418" w:hanging="1418"/>
        <w:jc w:val="both"/>
        <w:rPr>
          <w:rStyle w:val="SubtleEmphasis"/>
          <w:rFonts w:ascii="Arial" w:hAnsi="Arial" w:cs="Arial"/>
          <w:i w:val="0"/>
          <w:lang w:val="id-ID"/>
        </w:rPr>
      </w:pPr>
      <w:r w:rsidRPr="006E21B9">
        <w:rPr>
          <w:rStyle w:val="SubtleEmphasis"/>
          <w:rFonts w:ascii="Arial" w:hAnsi="Arial" w:cs="Arial"/>
          <w:lang w:val="id-ID"/>
        </w:rPr>
        <w:t>Keterangan : a, b nilai rerata dengan superskrip yang berbeda pada kolom yang</w:t>
      </w:r>
    </w:p>
    <w:p w:rsidR="00B0143A" w:rsidRPr="006E21B9" w:rsidRDefault="00B0143A" w:rsidP="006E21B9">
      <w:pPr>
        <w:autoSpaceDE w:val="0"/>
        <w:autoSpaceDN w:val="0"/>
        <w:adjustRightInd w:val="0"/>
        <w:spacing w:after="0" w:line="240" w:lineRule="auto"/>
        <w:jc w:val="both"/>
        <w:rPr>
          <w:rStyle w:val="SubtleEmphasis"/>
          <w:rFonts w:ascii="Arial" w:hAnsi="Arial" w:cs="Arial"/>
          <w:sz w:val="20"/>
          <w:szCs w:val="20"/>
          <w:lang w:val="id-ID"/>
        </w:rPr>
      </w:pPr>
      <w:r w:rsidRPr="006E21B9">
        <w:rPr>
          <w:rStyle w:val="SubtleEmphasis"/>
          <w:rFonts w:ascii="Arial" w:hAnsi="Arial" w:cs="Arial"/>
          <w:sz w:val="20"/>
          <w:szCs w:val="20"/>
          <w:lang w:val="id-ID"/>
        </w:rPr>
        <w:t xml:space="preserve">         sama menunjukkan perbedaan yang nyata (P&lt;0,05).</w:t>
      </w:r>
    </w:p>
    <w:p w:rsidR="006E21B9" w:rsidRPr="006E21B9" w:rsidRDefault="006E21B9" w:rsidP="006E21B9">
      <w:pPr>
        <w:pStyle w:val="FootnoteText"/>
        <w:jc w:val="both"/>
        <w:rPr>
          <w:rStyle w:val="SubtleEmphasis"/>
          <w:rFonts w:ascii="Arial" w:hAnsi="Arial" w:cs="Arial"/>
          <w:lang w:val="id-ID"/>
        </w:rPr>
        <w:sectPr w:rsidR="006E21B9" w:rsidRPr="006E21B9" w:rsidSect="00B0143A">
          <w:type w:val="continuous"/>
          <w:pgSz w:w="11907" w:h="16839" w:code="9"/>
          <w:pgMar w:top="2268" w:right="1701" w:bottom="1701" w:left="2268" w:header="1191" w:footer="720" w:gutter="0"/>
          <w:cols w:space="720"/>
          <w:titlePg/>
          <w:docGrid w:linePitch="360"/>
        </w:sectPr>
      </w:pPr>
    </w:p>
    <w:p w:rsidR="006E21B9" w:rsidRDefault="006E21B9" w:rsidP="006E21B9">
      <w:pPr>
        <w:pStyle w:val="FootnoteText"/>
        <w:ind w:firstLine="720"/>
        <w:jc w:val="both"/>
        <w:rPr>
          <w:rStyle w:val="SubtleEmphasis"/>
          <w:rFonts w:ascii="Arial" w:hAnsi="Arial" w:cs="Arial"/>
          <w:lang w:val="id-ID"/>
        </w:rPr>
      </w:pPr>
    </w:p>
    <w:p w:rsidR="00B0143A" w:rsidRPr="006E21B9" w:rsidRDefault="00B0143A" w:rsidP="006E21B9">
      <w:pPr>
        <w:pStyle w:val="FootnoteText"/>
        <w:ind w:firstLine="720"/>
        <w:jc w:val="both"/>
        <w:rPr>
          <w:rFonts w:ascii="Arial" w:hAnsi="Arial" w:cs="Arial"/>
          <w:lang w:val="id-ID"/>
        </w:rPr>
      </w:pPr>
      <w:r w:rsidRPr="006E21B9">
        <w:rPr>
          <w:rStyle w:val="SubtleEmphasis"/>
          <w:rFonts w:ascii="Arial" w:hAnsi="Arial" w:cs="Arial"/>
          <w:i w:val="0"/>
          <w:color w:val="auto"/>
          <w:lang w:val="id-ID"/>
        </w:rPr>
        <w:t>Berdasarka</w:t>
      </w:r>
      <w:r w:rsidR="005A2C39">
        <w:rPr>
          <w:rStyle w:val="SubtleEmphasis"/>
          <w:rFonts w:ascii="Arial" w:hAnsi="Arial" w:cs="Arial"/>
          <w:i w:val="0"/>
          <w:color w:val="auto"/>
          <w:lang w:val="id-ID"/>
        </w:rPr>
        <w:t xml:space="preserve">n analisis variansi </w:t>
      </w:r>
      <w:r w:rsidRPr="006E21B9">
        <w:rPr>
          <w:rStyle w:val="SubtleEmphasis"/>
          <w:rFonts w:ascii="Arial" w:hAnsi="Arial" w:cs="Arial"/>
          <w:i w:val="0"/>
          <w:color w:val="auto"/>
          <w:lang w:val="id-ID"/>
        </w:rPr>
        <w:t xml:space="preserve"> menunjukkan bahwa pemberian pupuk bokashi Jonga-jonga berpengaruh nyata (P&lt;0,05) terhadap diameter batang pada tanaman rumput </w:t>
      </w:r>
      <w:r w:rsidRPr="006E21B9">
        <w:rPr>
          <w:rStyle w:val="SubtleEmphasis"/>
          <w:rFonts w:ascii="Arial" w:hAnsi="Arial" w:cs="Arial"/>
          <w:i w:val="0"/>
          <w:color w:val="auto"/>
          <w:lang w:val="en-ID"/>
        </w:rPr>
        <w:t>Raja</w:t>
      </w:r>
      <w:r w:rsidRPr="006E21B9">
        <w:rPr>
          <w:rStyle w:val="SubtleEmphasis"/>
          <w:rFonts w:ascii="Arial" w:hAnsi="Arial" w:cs="Arial"/>
          <w:i w:val="0"/>
          <w:color w:val="auto"/>
          <w:lang w:val="id-ID"/>
        </w:rPr>
        <w:t xml:space="preserve"> </w:t>
      </w:r>
      <w:r w:rsidRPr="006E21B9">
        <w:rPr>
          <w:rFonts w:ascii="Arial" w:hAnsi="Arial" w:cs="Arial"/>
        </w:rPr>
        <w:t>(</w:t>
      </w:r>
      <w:r w:rsidRPr="006E21B9">
        <w:rPr>
          <w:rFonts w:ascii="Arial" w:hAnsi="Arial" w:cs="Arial"/>
          <w:i/>
        </w:rPr>
        <w:t>Pennisetum purpu</w:t>
      </w:r>
      <w:r w:rsidRPr="006E21B9">
        <w:rPr>
          <w:rFonts w:ascii="Arial" w:hAnsi="Arial" w:cs="Arial"/>
          <w:i/>
          <w:lang w:val="id-ID"/>
        </w:rPr>
        <w:t>reo</w:t>
      </w:r>
      <w:r w:rsidRPr="006E21B9">
        <w:rPr>
          <w:rFonts w:ascii="Arial" w:hAnsi="Arial" w:cs="Arial"/>
          <w:i/>
        </w:rPr>
        <w:t>phoides</w:t>
      </w:r>
      <w:r w:rsidRPr="006E21B9">
        <w:rPr>
          <w:rFonts w:ascii="Arial" w:hAnsi="Arial" w:cs="Arial"/>
        </w:rPr>
        <w:t>)</w:t>
      </w:r>
      <w:r w:rsidR="005A2C39">
        <w:rPr>
          <w:rFonts w:ascii="Arial" w:hAnsi="Arial" w:cs="Arial"/>
          <w:lang w:val="id-ID"/>
        </w:rPr>
        <w:t xml:space="preserve">. Hasil uji DMRT </w:t>
      </w:r>
      <w:r w:rsidRPr="006E21B9">
        <w:rPr>
          <w:rFonts w:ascii="Arial" w:hAnsi="Arial" w:cs="Arial"/>
          <w:lang w:val="id-ID"/>
        </w:rPr>
        <w:t xml:space="preserve"> menunjukkan perlakuan P3 menghasilkan rerata diameter batang tertinggi dibanding dengan perlakuan P0, P1 dan P2 yang memiliki diameter batang sama. Tingginya kandungan unsur nitrogen yang ada pada perlakuan P3 mampu diserap oleh tanaman untuk proses metabolisme sehingga dapat menghasilkan energi ataupun karbohidrat yang dapat digunakan dalam pembelahan sel tanaman. </w:t>
      </w:r>
      <w:r w:rsidRPr="006E21B9">
        <w:rPr>
          <w:rFonts w:ascii="Arial" w:hAnsi="Arial" w:cs="Arial"/>
          <w:lang w:val="id-ID"/>
        </w:rPr>
        <w:fldChar w:fldCharType="begin" w:fldLock="1"/>
      </w:r>
      <w:r w:rsidRPr="006E21B9">
        <w:rPr>
          <w:rFonts w:ascii="Arial" w:hAnsi="Arial" w:cs="Arial"/>
          <w:lang w:val="id-ID"/>
        </w:rPr>
        <w:instrText>ADDIN CSL_CITATION { "citationItems" : [ { "id" : "ITEM-1", "itemData" : { "author" : [ { "dropping-particle" : "", "family" : "Kastalani", "given" : "", "non-dropping-particle" : "", "parse-names" : false, "suffix" : "" }, { "dropping-particle" : "", "family" : "Kusuma", "given" : "Maria Erviana", "non-dropping-particle" : "", "parse-names" : false, "suffix" : "" }, { "dropping-particle" : "", "family" : "Melati", "given" : "Septi", "non-dropping-particle" : "", "parse-names" : false, "suffix" : "" } ], "container-title" : "Jurnal Ziraa'ah", "id" : "ITEM-1", "issue" : "2", "issued" : { "date-parts" : [ [ "2017" ] ] }, "page" : "123-127", "title" : "Pengaruh Pemberian Pupuk Bokashi Terhadap Pertumbuhan Vegetatif Rumput Gajah (Pennisetum purpureum)", "type" : "article-journal", "volume" : "42" }, "uris" : [ "http://www.mendeley.com/documents/?uuid=779ae8ec-f8e4-4eed-bc50-ceb2835fd4ee" ] } ], "mendeley" : { "formattedCitation" : "(Kastalani, Kusuma, and Melati 2017)", "manualFormatting" : "Kastalani dkk. (2017)", "plainTextFormattedCitation" : "(Kastalani, Kusuma, and Melati 2017)", "previouslyFormattedCitation" : "(Kastalani, Kusuma, and Melati 2017)" }, "properties" : {  }, "schema" : "https://github.com/citation-style-language/schema/raw/master/csl-citation.json" }</w:instrText>
      </w:r>
      <w:r w:rsidRPr="006E21B9">
        <w:rPr>
          <w:rFonts w:ascii="Arial" w:hAnsi="Arial" w:cs="Arial"/>
          <w:lang w:val="id-ID"/>
        </w:rPr>
        <w:fldChar w:fldCharType="separate"/>
      </w:r>
      <w:r w:rsidRPr="006E21B9">
        <w:rPr>
          <w:rFonts w:ascii="Arial" w:hAnsi="Arial" w:cs="Arial"/>
          <w:noProof/>
          <w:lang w:val="id-ID"/>
        </w:rPr>
        <w:t>Kastalani dkk. (2017)</w:t>
      </w:r>
      <w:r w:rsidRPr="006E21B9">
        <w:rPr>
          <w:rFonts w:ascii="Arial" w:hAnsi="Arial" w:cs="Arial"/>
          <w:lang w:val="id-ID"/>
        </w:rPr>
        <w:fldChar w:fldCharType="end"/>
      </w:r>
      <w:r w:rsidRPr="006E21B9">
        <w:rPr>
          <w:rFonts w:ascii="Arial" w:hAnsi="Arial" w:cs="Arial"/>
          <w:lang w:val="id-ID"/>
        </w:rPr>
        <w:t xml:space="preserve"> menyatakan bahwa penggunaan pupuk dalam kegiatan budidaya dimaksudkan untuk meningkatkan ketersediaan hara dalam tanah bagi tanaman. Unsur hara essensial yang dibutuhkan oleh tanaman diantaranya nitrogen (N), phospor (P) dan kalium (K). Peran utama nitrogen bagi tanaman adalah untuk merangsang pertumbuhan tanaman secara keseluruhan, khususnya batang, cabang dan daun. </w:t>
      </w:r>
    </w:p>
    <w:p w:rsidR="00B0143A" w:rsidRPr="006E21B9" w:rsidRDefault="00B0143A" w:rsidP="006E21B9">
      <w:pPr>
        <w:pStyle w:val="FootnoteText"/>
        <w:ind w:firstLine="720"/>
        <w:jc w:val="both"/>
        <w:rPr>
          <w:rStyle w:val="SubtleEmphasis"/>
          <w:rFonts w:ascii="Arial" w:hAnsi="Arial" w:cs="Arial"/>
          <w:i w:val="0"/>
          <w:color w:val="auto"/>
          <w:lang w:val="id-ID"/>
        </w:rPr>
      </w:pPr>
      <w:r w:rsidRPr="006E21B9">
        <w:rPr>
          <w:rStyle w:val="SubtleEmphasis"/>
          <w:rFonts w:ascii="Arial" w:hAnsi="Arial" w:cs="Arial"/>
          <w:i w:val="0"/>
          <w:color w:val="auto"/>
          <w:lang w:val="id-ID"/>
        </w:rPr>
        <w:t xml:space="preserve">Hasil rerata diameter batang pada perlakuan P0 yang menggunakan pupuk urea dosis 200 kg dengan perlakuan P1 pupuk bokashi dosis (N) 200 kg urea dan P2 pupuk bokashi dosis (N) 300 kg urea menunjukkan bahwa pada perlakuan pupuk bokashi menghasilkan diameter batang yang sama. Meskipun pada perlakuan P2 yang memiliki dosis nitrogen lebih tinggi dibandingkan dengan perlakuan P0 dan P1 akan tetapi belum menunjukkan hasil yang signifikan. Akan tetapi penggunaan pupuk bokashi pada dosis yang sama dengan pupuk urea sudah dapat menggantikan peranan dari pupuk urea dalam hal menghasilkan diameter batang pada tanaman. Pupuk bokashi selain mengandung unsur nitrogen juga mengandung unsur lain seperti fosfor dan kalium yang dapat digunakan tanaman dalam hal pertumbuhan diameter batang. Hal ini sesuai dengan pendapat </w:t>
      </w:r>
      <w:r w:rsidRPr="006E21B9">
        <w:rPr>
          <w:rStyle w:val="SubtleEmphasis"/>
          <w:rFonts w:ascii="Arial" w:hAnsi="Arial" w:cs="Arial"/>
          <w:i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"Lasamadi", "given" : "Rahman D.", "non-dropping-particle" : "", "parse-names" : false, "suffix" : "" }, { "dropping-particle" : "", "family" : "Malalantang", "given" : "S. S.", "non-dropping-particle" : "", "parse-names" : false, "suffix" : "" }, { "dropping-particle" : "", "family" : "Rustandi", "given" : "", "non-dropping-particle" : "", "parse-names" : false, "suffix" : "" }, { "dropping-particle" : "", "family" : "Ains", "given" : "S. D.", "non-dropping-particle" : "", "parse-names" : false, "suffix" : "" } ], "container-title" : "Jurnal Zootek", "id" : "ITEM-1", "issue" : "5", "issued" : { "date-parts" : [ [ "2013" ] ] }, "page" : "158-171", "title" : "Pertumbuhan dan Perkembangan Rumput Gajah Dwarf (Pennisetum purpureum cv. Mott) Yang Diberi Pupuk Organik Hasil Fermentasi EM4", "type" : "article-journal", "volume" : "32" }, "uris" : [ "http://www.mendeley.com/documents/?uuid=d1afa984-16ee-419e-8e37-46bd4c2ded91" ] } ], "mendeley" : { "formattedCitation" : "(Lasamadi et al. 2013)", "manualFormatting" : "Lasamadi dkk. (2013)", "plainTextFormattedCitation" : "(Lasamadi et al. 2013)", "previouslyFormattedCitation" : "(Lasamadi et al. 2013)" }, "properties" : {  }, "schema" : "https://github.com/citation-style-language/schema/raw/master/csl-citation.json" }</w:instrText>
      </w:r>
      <w:r w:rsidRPr="006E21B9">
        <w:rPr>
          <w:rStyle w:val="SubtleEmphasis"/>
          <w:rFonts w:ascii="Arial" w:hAnsi="Arial" w:cs="Arial"/>
          <w:i w:val="0"/>
          <w:color w:val="auto"/>
          <w:lang w:val="id-ID"/>
        </w:rPr>
        <w:fldChar w:fldCharType="separate"/>
      </w:r>
      <w:r w:rsidRPr="006E21B9">
        <w:rPr>
          <w:rStyle w:val="SubtleEmphasis"/>
          <w:rFonts w:ascii="Arial" w:hAnsi="Arial" w:cs="Arial"/>
          <w:i w:val="0"/>
          <w:noProof/>
          <w:color w:val="auto"/>
          <w:lang w:val="id-ID"/>
        </w:rPr>
        <w:t>Lasamadi dkk. (2013)</w:t>
      </w:r>
      <w:r w:rsidRPr="006E21B9">
        <w:rPr>
          <w:rStyle w:val="SubtleEmphasis"/>
          <w:rFonts w:ascii="Arial" w:hAnsi="Arial" w:cs="Arial"/>
          <w:i w:val="0"/>
          <w:color w:val="auto"/>
          <w:lang w:val="id-ID"/>
        </w:rPr>
        <w:fldChar w:fldCharType="end"/>
      </w:r>
      <w:r w:rsidRPr="006E21B9">
        <w:rPr>
          <w:rStyle w:val="SubtleEmphasis"/>
          <w:rFonts w:ascii="Arial" w:hAnsi="Arial" w:cs="Arial"/>
          <w:i w:val="0"/>
          <w:color w:val="auto"/>
          <w:lang w:val="id-ID"/>
        </w:rPr>
        <w:t xml:space="preserve"> yang menyatakan bahwa kandungan unsur N, </w:t>
      </w:r>
      <w:r w:rsidRPr="006E21B9">
        <w:rPr>
          <w:rStyle w:val="SubtleEmphasis"/>
          <w:rFonts w:ascii="Arial" w:hAnsi="Arial" w:cs="Arial"/>
          <w:i w:val="0"/>
          <w:color w:val="auto"/>
          <w:lang w:val="id-ID"/>
        </w:rPr>
        <w:lastRenderedPageBreak/>
        <w:t xml:space="preserve">P, K dan hara mikro berperan dalam pembentukan batang dan daun tanaman. </w:t>
      </w:r>
    </w:p>
    <w:p w:rsidR="00B0143A" w:rsidRPr="006E21B9" w:rsidRDefault="00B0143A" w:rsidP="006E21B9">
      <w:pPr>
        <w:pStyle w:val="FootnoteText"/>
        <w:ind w:firstLine="720"/>
        <w:jc w:val="both"/>
        <w:rPr>
          <w:rStyle w:val="SubtleEmphasis"/>
          <w:rFonts w:ascii="Arial" w:hAnsi="Arial" w:cs="Arial"/>
          <w:i w:val="0"/>
          <w:color w:val="auto"/>
          <w:lang w:val="id-ID"/>
        </w:rPr>
      </w:pPr>
      <w:r w:rsidRPr="006E21B9">
        <w:rPr>
          <w:rStyle w:val="SubtleEmphasis"/>
          <w:rFonts w:ascii="Arial" w:hAnsi="Arial" w:cs="Arial"/>
          <w:i w:val="0"/>
          <w:color w:val="auto"/>
          <w:lang w:val="id-ID"/>
        </w:rPr>
        <w:t xml:space="preserve">Hasil rerata pengukuran diameter batang pada perlakuan P1 pupuk bokasi dosis (N) 200 kg urea, P2  perlakuan pupuk bokashi dosis (N) 300 kg urea dengan P3 perlakuan pupuk bokashi dosis 400 kg urea menunjukkan hasil yang berbeda nyata (P&lt;0,05). Penambahan level pupuk bokashi dari dosis (N) 200 kg urea ke level dosis (N) 300 kg urea belum menunjukkan hasil yang signifikan. Sedangkan perbedaan level dosis (N) 300 kg urea ke level dosis (N) 400 kg urea sudah menunjukkan perbedaan yang signifikan. Pada perlakuan P2 tanaman belum merespon adanya unsur hara yang lebih sehingga proses fotosintesis yang terjadi belum maksimal. Belum maksimalnya fotosintesis pada tanaman berdampak pula pada pembelahan sel yang terjadi sehingga hasil rerata diameter batang sama dengan perlakuan pada P1. Pada perlakuan P3 tanaman sudah menunjukkan respon yang sangat positif. Unsur hara yang terdapat didalam tanah mampu diserap secara maksimal oleh tanaman sehingga tanaman mampu tumbuh dengan baik dilihat dari sisi pertumbuhan diameter batang. Banyaknya unsur hara yang diserap oleh tanaman memicu adanya proses metabolisme tanaman yang tinggi sehingga pembelahan sel terjadi sangat tinggi pula terutama pada bagian batang. </w:t>
      </w:r>
    </w:p>
    <w:p w:rsidR="00B0143A" w:rsidRPr="006E21B9" w:rsidRDefault="00B0143A" w:rsidP="006E21B9">
      <w:pPr>
        <w:pStyle w:val="FootnoteText"/>
        <w:ind w:firstLine="720"/>
        <w:jc w:val="both"/>
        <w:rPr>
          <w:rStyle w:val="SubtleEmphasis"/>
          <w:rFonts w:ascii="Arial" w:hAnsi="Arial" w:cs="Arial"/>
          <w:i w:val="0"/>
          <w:lang w:val="id-ID"/>
        </w:rPr>
      </w:pPr>
      <w:r w:rsidRPr="006E21B9">
        <w:rPr>
          <w:rStyle w:val="SubtleEmphasis"/>
          <w:rFonts w:ascii="Arial" w:hAnsi="Arial" w:cs="Arial"/>
          <w:i w:val="0"/>
          <w:color w:val="auto"/>
          <w:lang w:val="id-ID"/>
        </w:rPr>
        <w:t xml:space="preserve">Semakin banyak pemberian pupuk organik kedalam tanah maka keadaan tanah semakin baik. Tekstur tanah menjadi remah dan gembur yang memungkinkan akar dalam menembus tanah untuk mencari sumber nutrisi tanah. Pemberian pupuk organik juga menambah jumlah mikroorganisme tanah yang dapat meningkatkan unsur-unsur didalam tanah sehingga dari waktu ke waktu tanah akan kaya dengan nutrisi. Pupuk organik juga mampu menahan lajunya penguapan air didalam tanah sehingga dapat mencegah menguapnya unsur hara yang terkandung didalam tanah. Semakin </w:t>
      </w:r>
      <w:r w:rsidRPr="006E21B9">
        <w:rPr>
          <w:rStyle w:val="SubtleEmphasis"/>
          <w:rFonts w:ascii="Arial" w:hAnsi="Arial" w:cs="Arial"/>
          <w:i w:val="0"/>
          <w:color w:val="auto"/>
          <w:lang w:val="id-ID"/>
        </w:rPr>
        <w:lastRenderedPageBreak/>
        <w:t xml:space="preserve">kaya akan unsur hara didalam tanah maka tanaman akan tumbuh dengan baik sehingga mampu menghasilkan produktivitas tanaman yang tinggi terutama dalam pembentukan diameter batang. Hal ini didukung oleh pernyataan </w:t>
      </w:r>
      <w:r w:rsidRPr="006E21B9">
        <w:rPr>
          <w:rStyle w:val="SubtleEmphasis"/>
          <w:rFonts w:ascii="Arial" w:hAnsi="Arial" w:cs="Arial"/>
          <w:i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"Mursalim", "given" : "Ikra", "non-dropping-particle" : "", "parse-names" : false, "suffix" : "" }, { "dropping-particle" : "", "family" : "Mustami", "given" : "Muh. Khalifah", "non-dropping-particle" : "", "parse-names" : false, "suffix" : "" }, { "dropping-particle" : "", "family" : "Ali", "given" : "Ahmad", "non-dropping-particle" : "", "parse-names" : false, "suffix" : "" } ], "container-title" : "Jurnal Biotek", "id" : "ITEM-1", "issue" : "1", "issued" : { "date-parts" : [ [ "2018" ] ] }, "page" : "32-42", "title" : "Pengaruh Penggunaan Pupuk Organik Mikroorganisme Lokal Media Nasi, Batang Pisang, Dan Ikan Tongkol Terhadap Pertumbuhan Tanaman Sawi (Brassica juncea)", "type" : "article-journal", "volume" : "6" }, "uris" : [ "http://www.mendeley.com/documents/?uuid=417ab000-bcd4-49b4-9f26-77416691cfe5" ] } ], "mendeley" : { "formattedCitation" : "(Mursalim et al. 2018)", "manualFormatting" : "Mursalim dkk. (2018)", "plainTextFormattedCitation" : "(Mursalim et al. 2018)", "previouslyFormattedCitation" : "(Mursalim et al. 2018)" }, "properties" : {  }, "schema" : "https://github.com/citation-style-language/schema/raw/master/csl-citation.json" }</w:instrText>
      </w:r>
      <w:r w:rsidRPr="006E21B9">
        <w:rPr>
          <w:rStyle w:val="SubtleEmphasis"/>
          <w:rFonts w:ascii="Arial" w:hAnsi="Arial" w:cs="Arial"/>
          <w:i w:val="0"/>
          <w:color w:val="auto"/>
          <w:lang w:val="id-ID"/>
        </w:rPr>
        <w:fldChar w:fldCharType="separate"/>
      </w:r>
      <w:r w:rsidRPr="006E21B9">
        <w:rPr>
          <w:rStyle w:val="SubtleEmphasis"/>
          <w:rFonts w:ascii="Arial" w:hAnsi="Arial" w:cs="Arial"/>
          <w:i w:val="0"/>
          <w:noProof/>
          <w:color w:val="auto"/>
          <w:lang w:val="id-ID"/>
        </w:rPr>
        <w:t>Mursalim dkk. (2018)</w:t>
      </w:r>
      <w:r w:rsidRPr="006E21B9">
        <w:rPr>
          <w:rStyle w:val="SubtleEmphasis"/>
          <w:rFonts w:ascii="Arial" w:hAnsi="Arial" w:cs="Arial"/>
          <w:i w:val="0"/>
          <w:color w:val="auto"/>
          <w:lang w:val="id-ID"/>
        </w:rPr>
        <w:fldChar w:fldCharType="end"/>
      </w:r>
      <w:r w:rsidRPr="006E21B9">
        <w:rPr>
          <w:rStyle w:val="SubtleEmphasis"/>
          <w:rFonts w:ascii="Arial" w:hAnsi="Arial" w:cs="Arial"/>
          <w:i w:val="0"/>
          <w:color w:val="auto"/>
          <w:lang w:val="id-ID"/>
        </w:rPr>
        <w:t xml:space="preserve"> yang menyatakan bahwa</w:t>
      </w:r>
      <w:r w:rsidRPr="006E21B9">
        <w:rPr>
          <w:rStyle w:val="SubtleEmphasis"/>
          <w:rFonts w:ascii="Arial" w:hAnsi="Arial" w:cs="Arial"/>
          <w:color w:val="auto"/>
          <w:lang w:val="id-ID"/>
        </w:rPr>
        <w:t xml:space="preserve"> </w:t>
      </w:r>
      <w:r w:rsidRPr="006E21B9">
        <w:rPr>
          <w:rFonts w:ascii="Arial" w:hAnsi="Arial" w:cs="Arial"/>
          <w:lang w:val="id-ID"/>
        </w:rPr>
        <w:t>b</w:t>
      </w:r>
      <w:r w:rsidRPr="006E21B9">
        <w:rPr>
          <w:rFonts w:ascii="Arial" w:hAnsi="Arial" w:cs="Arial"/>
        </w:rPr>
        <w:t>ahan organik yang</w:t>
      </w:r>
      <w:r w:rsidRPr="006E21B9">
        <w:rPr>
          <w:rFonts w:ascii="Arial" w:hAnsi="Arial" w:cs="Arial"/>
          <w:lang w:val="id-ID"/>
        </w:rPr>
        <w:t xml:space="preserve"> terdapat pada pupuk organik</w:t>
      </w:r>
      <w:r w:rsidRPr="006E21B9">
        <w:rPr>
          <w:rFonts w:ascii="Arial" w:hAnsi="Arial" w:cs="Arial"/>
        </w:rPr>
        <w:t xml:space="preserve"> diharapkan dapat memperbaiki sifat fisik, kimia dan biologi tanah, karena kemampuan bahan organik berfungsi sebagai pengikat butiran primer tanah menjadi butiran sekunder sehingga membentuk agregat yang mantap dan memberikan pengaruh baik terhadap tanaman. Keadaan ini </w:t>
      </w:r>
      <w:proofErr w:type="gramStart"/>
      <w:r w:rsidRPr="006E21B9">
        <w:rPr>
          <w:rFonts w:ascii="Arial" w:hAnsi="Arial" w:cs="Arial"/>
        </w:rPr>
        <w:t>akan</w:t>
      </w:r>
      <w:proofErr w:type="gramEnd"/>
      <w:r w:rsidRPr="006E21B9">
        <w:rPr>
          <w:rFonts w:ascii="Arial" w:hAnsi="Arial" w:cs="Arial"/>
        </w:rPr>
        <w:t xml:space="preserve"> berpengaruh pada kemampuan tanah menahan air, ketersediaan hara akan lebih baik, serta </w:t>
      </w:r>
      <w:r w:rsidRPr="006E21B9">
        <w:rPr>
          <w:rFonts w:ascii="Arial" w:hAnsi="Arial" w:cs="Arial"/>
        </w:rPr>
        <w:lastRenderedPageBreak/>
        <w:t>mikroba-mikroba yang berperan aktif dalam tanah akan bertambah baik jenis maupun jumlahnya. Bahan organik memilki peran penting sebagai sumber karbon, dalam pengertian luas sebagai sumber pakan dan sumber energi untuk mendukung kehidupan dan perkembangbiakan berbagai jenis mikroba tanah</w:t>
      </w:r>
    </w:p>
    <w:p w:rsidR="005A2C39" w:rsidRDefault="005A2C39" w:rsidP="006E21B9">
      <w:pPr>
        <w:spacing w:line="240" w:lineRule="auto"/>
        <w:jc w:val="both"/>
        <w:rPr>
          <w:rFonts w:ascii="Arial" w:hAnsi="Arial" w:cs="Arial"/>
          <w:b/>
          <w:sz w:val="20"/>
          <w:szCs w:val="20"/>
          <w:lang w:val="id-ID"/>
        </w:rPr>
      </w:pPr>
    </w:p>
    <w:p w:rsidR="00B0143A" w:rsidRPr="006E21B9" w:rsidRDefault="00B0143A" w:rsidP="006E21B9">
      <w:pPr>
        <w:spacing w:line="240" w:lineRule="auto"/>
        <w:jc w:val="both"/>
        <w:rPr>
          <w:rFonts w:ascii="Arial" w:hAnsi="Arial" w:cs="Arial"/>
          <w:b/>
          <w:sz w:val="20"/>
          <w:szCs w:val="20"/>
          <w:lang w:val="id-ID"/>
        </w:rPr>
      </w:pPr>
      <w:r w:rsidRPr="006E21B9">
        <w:rPr>
          <w:rFonts w:ascii="Arial" w:hAnsi="Arial" w:cs="Arial"/>
          <w:b/>
          <w:sz w:val="20"/>
          <w:szCs w:val="20"/>
          <w:lang w:val="id-ID"/>
        </w:rPr>
        <w:t>Produksi Berat Segar</w:t>
      </w:r>
    </w:p>
    <w:p w:rsidR="00B0143A" w:rsidRPr="006E21B9" w:rsidRDefault="00B0143A" w:rsidP="006E21B9">
      <w:pPr>
        <w:autoSpaceDE w:val="0"/>
        <w:autoSpaceDN w:val="0"/>
        <w:adjustRightInd w:val="0"/>
        <w:spacing w:after="0" w:line="240" w:lineRule="auto"/>
        <w:jc w:val="both"/>
        <w:rPr>
          <w:rFonts w:ascii="Arial" w:hAnsi="Arial" w:cs="Arial"/>
          <w:sz w:val="20"/>
          <w:szCs w:val="20"/>
          <w:lang w:val="id-ID"/>
        </w:rPr>
      </w:pPr>
      <w:r w:rsidRPr="006E21B9">
        <w:rPr>
          <w:rFonts w:ascii="Arial" w:hAnsi="Arial" w:cs="Arial"/>
          <w:sz w:val="20"/>
          <w:szCs w:val="20"/>
          <w:lang w:val="id-ID"/>
        </w:rPr>
        <w:tab/>
        <w:t xml:space="preserve">Produksi berat segar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r w:rsidRPr="006E21B9">
        <w:rPr>
          <w:rFonts w:ascii="Arial" w:hAnsi="Arial" w:cs="Arial"/>
          <w:sz w:val="20"/>
          <w:szCs w:val="20"/>
          <w:lang w:val="id-ID"/>
        </w:rPr>
        <w:t xml:space="preserve"> dengan penambahan pupuk bokashi Jonga-jonga pada dosis yang berbeda dapat dilihat pada Tabel 5.</w:t>
      </w:r>
    </w:p>
    <w:p w:rsidR="006E21B9" w:rsidRDefault="006E21B9" w:rsidP="006E21B9">
      <w:pPr>
        <w:spacing w:after="0" w:line="240" w:lineRule="auto"/>
        <w:jc w:val="both"/>
        <w:rPr>
          <w:rFonts w:ascii="Arial" w:hAnsi="Arial" w:cs="Arial"/>
          <w:sz w:val="20"/>
          <w:szCs w:val="20"/>
          <w:lang w:val="id-ID"/>
        </w:rPr>
      </w:pPr>
    </w:p>
    <w:p w:rsidR="005A2C39" w:rsidRDefault="005A2C39" w:rsidP="006E21B9">
      <w:pPr>
        <w:spacing w:after="0" w:line="240" w:lineRule="auto"/>
        <w:jc w:val="both"/>
        <w:rPr>
          <w:rFonts w:ascii="Arial" w:hAnsi="Arial" w:cs="Arial"/>
          <w:sz w:val="20"/>
          <w:szCs w:val="20"/>
          <w:lang w:val="id-ID"/>
        </w:rPr>
        <w:sectPr w:rsidR="005A2C39" w:rsidSect="00D21877">
          <w:type w:val="continuous"/>
          <w:pgSz w:w="11906" w:h="16838"/>
          <w:pgMar w:top="2268" w:right="1701" w:bottom="1701" w:left="2268" w:header="708" w:footer="708" w:gutter="0"/>
          <w:cols w:num="2" w:space="708"/>
          <w:docGrid w:linePitch="360"/>
        </w:sectPr>
      </w:pPr>
    </w:p>
    <w:p w:rsidR="005A2C39" w:rsidRDefault="005A2C39" w:rsidP="006E21B9">
      <w:pPr>
        <w:spacing w:after="0" w:line="240" w:lineRule="auto"/>
        <w:jc w:val="both"/>
        <w:rPr>
          <w:rFonts w:ascii="Arial" w:hAnsi="Arial" w:cs="Arial"/>
          <w:sz w:val="20"/>
          <w:szCs w:val="20"/>
          <w:lang w:val="id-ID"/>
        </w:rPr>
      </w:pPr>
    </w:p>
    <w:p w:rsidR="006E21B9" w:rsidRPr="006E21B9" w:rsidRDefault="006E21B9" w:rsidP="006E21B9">
      <w:pPr>
        <w:spacing w:after="0" w:line="240" w:lineRule="auto"/>
        <w:jc w:val="both"/>
        <w:rPr>
          <w:rFonts w:ascii="Arial" w:hAnsi="Arial" w:cs="Arial"/>
          <w:sz w:val="20"/>
          <w:szCs w:val="20"/>
          <w:lang w:val="id-ID"/>
        </w:rPr>
      </w:pPr>
      <w:r w:rsidRPr="006E21B9">
        <w:rPr>
          <w:rFonts w:ascii="Arial" w:hAnsi="Arial" w:cs="Arial"/>
          <w:sz w:val="20"/>
          <w:szCs w:val="20"/>
          <w:lang w:val="id-ID"/>
        </w:rPr>
        <w:t xml:space="preserve">Tabel 5. Produksi berat segar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sz w:val="20"/>
          <w:szCs w:val="20"/>
        </w:rPr>
        <w:t>(</w:t>
      </w:r>
      <w:r w:rsidRPr="006E21B9">
        <w:rPr>
          <w:rFonts w:ascii="Arial" w:hAnsi="Arial" w:cs="Arial"/>
          <w:i/>
          <w:sz w:val="20"/>
          <w:szCs w:val="20"/>
        </w:rPr>
        <w:t>Pennisetum purpu</w:t>
      </w:r>
      <w:r w:rsidRPr="006E21B9">
        <w:rPr>
          <w:rFonts w:ascii="Arial" w:hAnsi="Arial" w:cs="Arial"/>
          <w:i/>
          <w:sz w:val="20"/>
          <w:szCs w:val="20"/>
          <w:lang w:val="id-ID"/>
        </w:rPr>
        <w:t>reo</w:t>
      </w:r>
      <w:r w:rsidRPr="006E21B9">
        <w:rPr>
          <w:rFonts w:ascii="Arial" w:hAnsi="Arial" w:cs="Arial"/>
          <w:i/>
          <w:sz w:val="20"/>
          <w:szCs w:val="20"/>
        </w:rPr>
        <w:t>phoides</w:t>
      </w:r>
      <w:r w:rsidRPr="006E21B9">
        <w:rPr>
          <w:rFonts w:ascii="Arial" w:hAnsi="Arial" w:cs="Arial"/>
          <w:sz w:val="20"/>
          <w:szCs w:val="20"/>
        </w:rPr>
        <w:t>)</w:t>
      </w:r>
    </w:p>
    <w:p w:rsidR="006E21B9" w:rsidRPr="006E21B9" w:rsidRDefault="006E21B9" w:rsidP="006E21B9">
      <w:pPr>
        <w:spacing w:after="0" w:line="240" w:lineRule="auto"/>
        <w:ind w:left="993" w:hanging="273"/>
        <w:jc w:val="both"/>
        <w:rPr>
          <w:rFonts w:ascii="Arial" w:hAnsi="Arial" w:cs="Arial"/>
          <w:sz w:val="20"/>
          <w:szCs w:val="20"/>
          <w:lang w:val="id-ID"/>
        </w:rPr>
      </w:pPr>
      <w:r w:rsidRPr="006E21B9">
        <w:rPr>
          <w:rFonts w:ascii="Arial" w:hAnsi="Arial" w:cs="Arial"/>
          <w:sz w:val="20"/>
          <w:szCs w:val="20"/>
          <w:lang w:val="id-ID"/>
        </w:rPr>
        <w:t xml:space="preserve">  pada berbagai perlakuan (ton/ha/panen)</w:t>
      </w:r>
    </w:p>
    <w:tbl>
      <w:tblPr>
        <w:tblStyle w:val="LightShading"/>
        <w:tblpPr w:leftFromText="180" w:rightFromText="180" w:vertAnchor="text" w:tblpY="1"/>
        <w:tblOverlap w:val="never"/>
        <w:tblW w:w="4934" w:type="pct"/>
        <w:tblLook w:val="0660" w:firstRow="1" w:lastRow="1" w:firstColumn="0" w:lastColumn="0" w:noHBand="1" w:noVBand="1"/>
      </w:tblPr>
      <w:tblGrid>
        <w:gridCol w:w="1808"/>
        <w:gridCol w:w="1559"/>
        <w:gridCol w:w="1706"/>
        <w:gridCol w:w="1414"/>
        <w:gridCol w:w="1558"/>
      </w:tblGrid>
      <w:tr w:rsidR="006E21B9" w:rsidRPr="006E21B9" w:rsidTr="006E21B9">
        <w:trPr>
          <w:cnfStyle w:val="100000000000" w:firstRow="1" w:lastRow="0" w:firstColumn="0" w:lastColumn="0" w:oddVBand="0" w:evenVBand="0" w:oddHBand="0" w:evenHBand="0" w:firstRowFirstColumn="0" w:firstRowLastColumn="0" w:lastRowFirstColumn="0" w:lastRowLastColumn="0"/>
          <w:trHeight w:val="300"/>
        </w:trPr>
        <w:tc>
          <w:tcPr>
            <w:tcW w:w="1124" w:type="pct"/>
            <w:vMerge w:val="restart"/>
            <w:tcBorders>
              <w:top w:val="double" w:sz="4" w:space="0" w:color="auto"/>
            </w:tcBorders>
            <w:noWrap/>
          </w:tcPr>
          <w:p w:rsidR="006E21B9" w:rsidRPr="006E21B9" w:rsidRDefault="006E21B9"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Perlakuan</w:t>
            </w:r>
          </w:p>
        </w:tc>
        <w:tc>
          <w:tcPr>
            <w:tcW w:w="969" w:type="pct"/>
            <w:tcBorders>
              <w:top w:val="double" w:sz="4" w:space="0" w:color="auto"/>
              <w:bottom w:val="single" w:sz="4" w:space="0" w:color="auto"/>
            </w:tcBorders>
          </w:tcPr>
          <w:p w:rsidR="006E21B9" w:rsidRPr="006E21B9" w:rsidRDefault="006E21B9" w:rsidP="006E21B9">
            <w:pPr>
              <w:rPr>
                <w:rFonts w:ascii="Arial" w:hAnsi="Arial" w:cs="Arial"/>
                <w:b w:val="0"/>
                <w:color w:val="auto"/>
                <w:sz w:val="20"/>
                <w:szCs w:val="20"/>
              </w:rPr>
            </w:pPr>
          </w:p>
        </w:tc>
        <w:tc>
          <w:tcPr>
            <w:tcW w:w="1060" w:type="pct"/>
            <w:tcBorders>
              <w:top w:val="double" w:sz="4" w:space="0" w:color="auto"/>
              <w:bottom w:val="single" w:sz="4" w:space="0" w:color="auto"/>
            </w:tcBorders>
          </w:tcPr>
          <w:p w:rsidR="006E21B9" w:rsidRPr="006E21B9" w:rsidRDefault="006E21B9" w:rsidP="006E21B9">
            <w:pPr>
              <w:jc w:val="center"/>
              <w:rPr>
                <w:rFonts w:ascii="Arial" w:hAnsi="Arial" w:cs="Arial"/>
                <w:b w:val="0"/>
                <w:color w:val="auto"/>
                <w:sz w:val="20"/>
                <w:szCs w:val="20"/>
              </w:rPr>
            </w:pPr>
            <w:r w:rsidRPr="006E21B9">
              <w:rPr>
                <w:rFonts w:ascii="Arial" w:hAnsi="Arial" w:cs="Arial"/>
                <w:b w:val="0"/>
                <w:color w:val="auto"/>
                <w:sz w:val="20"/>
                <w:szCs w:val="20"/>
                <w:lang w:val="id-ID"/>
              </w:rPr>
              <w:t xml:space="preserve">   Ulangan</w:t>
            </w:r>
          </w:p>
        </w:tc>
        <w:tc>
          <w:tcPr>
            <w:tcW w:w="879" w:type="pct"/>
            <w:tcBorders>
              <w:top w:val="double" w:sz="4" w:space="0" w:color="auto"/>
              <w:bottom w:val="single" w:sz="4" w:space="0" w:color="auto"/>
            </w:tcBorders>
          </w:tcPr>
          <w:p w:rsidR="006E21B9" w:rsidRPr="006E21B9" w:rsidRDefault="006E21B9" w:rsidP="006E21B9">
            <w:pPr>
              <w:rPr>
                <w:rFonts w:ascii="Arial" w:hAnsi="Arial" w:cs="Arial"/>
                <w:b w:val="0"/>
                <w:color w:val="auto"/>
                <w:sz w:val="20"/>
                <w:szCs w:val="20"/>
                <w:lang w:val="id-ID"/>
              </w:rPr>
            </w:pPr>
          </w:p>
        </w:tc>
        <w:tc>
          <w:tcPr>
            <w:tcW w:w="968" w:type="pct"/>
            <w:vMerge w:val="restart"/>
            <w:tcBorders>
              <w:top w:val="double" w:sz="4" w:space="0" w:color="auto"/>
            </w:tcBorders>
          </w:tcPr>
          <w:p w:rsidR="006E21B9" w:rsidRPr="006E21B9" w:rsidRDefault="006E21B9"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Rerata</w:t>
            </w:r>
          </w:p>
        </w:tc>
      </w:tr>
      <w:tr w:rsidR="006E21B9" w:rsidRPr="006E21B9" w:rsidTr="006E21B9">
        <w:trPr>
          <w:trHeight w:val="269"/>
        </w:trPr>
        <w:tc>
          <w:tcPr>
            <w:tcW w:w="1124" w:type="pct"/>
            <w:vMerge/>
            <w:noWrap/>
          </w:tcPr>
          <w:p w:rsidR="006E21B9" w:rsidRPr="006E21B9" w:rsidRDefault="006E21B9" w:rsidP="006E21B9">
            <w:pPr>
              <w:rPr>
                <w:rFonts w:ascii="Arial" w:hAnsi="Arial" w:cs="Arial"/>
                <w:sz w:val="20"/>
                <w:szCs w:val="20"/>
                <w:lang w:val="id-ID"/>
              </w:rPr>
            </w:pPr>
          </w:p>
        </w:tc>
        <w:tc>
          <w:tcPr>
            <w:tcW w:w="969" w:type="pct"/>
          </w:tcPr>
          <w:p w:rsidR="006E21B9" w:rsidRPr="006E21B9" w:rsidRDefault="006E21B9" w:rsidP="006E21B9">
            <w:pPr>
              <w:rPr>
                <w:rFonts w:ascii="Arial" w:hAnsi="Arial" w:cs="Arial"/>
                <w:sz w:val="20"/>
                <w:szCs w:val="20"/>
                <w:lang w:val="id-ID"/>
              </w:rPr>
            </w:pPr>
            <w:r w:rsidRPr="006E21B9">
              <w:rPr>
                <w:rFonts w:ascii="Arial" w:hAnsi="Arial" w:cs="Arial"/>
                <w:sz w:val="20"/>
                <w:szCs w:val="20"/>
                <w:lang w:val="id-ID"/>
              </w:rPr>
              <w:t xml:space="preserve">    1</w:t>
            </w:r>
          </w:p>
        </w:tc>
        <w:tc>
          <w:tcPr>
            <w:tcW w:w="1060" w:type="pct"/>
          </w:tcPr>
          <w:p w:rsidR="006E21B9" w:rsidRPr="006E21B9" w:rsidRDefault="006E21B9" w:rsidP="006E21B9">
            <w:pPr>
              <w:jc w:val="center"/>
              <w:rPr>
                <w:rFonts w:ascii="Arial" w:hAnsi="Arial" w:cs="Arial"/>
                <w:sz w:val="20"/>
                <w:szCs w:val="20"/>
                <w:lang w:val="id-ID"/>
              </w:rPr>
            </w:pPr>
            <w:r w:rsidRPr="006E21B9">
              <w:rPr>
                <w:rFonts w:ascii="Arial" w:hAnsi="Arial" w:cs="Arial"/>
                <w:sz w:val="20"/>
                <w:szCs w:val="20"/>
                <w:lang w:val="id-ID"/>
              </w:rPr>
              <w:t xml:space="preserve">    2</w:t>
            </w:r>
          </w:p>
        </w:tc>
        <w:tc>
          <w:tcPr>
            <w:tcW w:w="879" w:type="pct"/>
          </w:tcPr>
          <w:p w:rsidR="006E21B9" w:rsidRPr="006E21B9" w:rsidRDefault="006E21B9" w:rsidP="006E21B9">
            <w:pPr>
              <w:jc w:val="center"/>
              <w:rPr>
                <w:rFonts w:ascii="Arial" w:hAnsi="Arial" w:cs="Arial"/>
                <w:sz w:val="20"/>
                <w:szCs w:val="20"/>
                <w:lang w:val="id-ID"/>
              </w:rPr>
            </w:pPr>
            <w:r w:rsidRPr="006E21B9">
              <w:rPr>
                <w:rFonts w:ascii="Arial" w:hAnsi="Arial" w:cs="Arial"/>
                <w:sz w:val="20"/>
                <w:szCs w:val="20"/>
                <w:lang w:val="id-ID"/>
              </w:rPr>
              <w:t xml:space="preserve">    3</w:t>
            </w:r>
          </w:p>
        </w:tc>
        <w:tc>
          <w:tcPr>
            <w:tcW w:w="968" w:type="pct"/>
            <w:vMerge/>
          </w:tcPr>
          <w:p w:rsidR="006E21B9" w:rsidRPr="006E21B9" w:rsidRDefault="006E21B9" w:rsidP="006E21B9">
            <w:pPr>
              <w:rPr>
                <w:rFonts w:ascii="Arial" w:hAnsi="Arial" w:cs="Arial"/>
                <w:sz w:val="20"/>
                <w:szCs w:val="20"/>
                <w:lang w:val="id-ID"/>
              </w:rPr>
            </w:pPr>
          </w:p>
        </w:tc>
      </w:tr>
      <w:tr w:rsidR="006E21B9" w:rsidRPr="006E21B9" w:rsidTr="006E21B9">
        <w:trPr>
          <w:cnfStyle w:val="010000000000" w:firstRow="0" w:lastRow="1" w:firstColumn="0" w:lastColumn="0" w:oddVBand="0" w:evenVBand="0" w:oddHBand="0" w:evenHBand="0" w:firstRowFirstColumn="0" w:firstRowLastColumn="0" w:lastRowFirstColumn="0" w:lastRowLastColumn="0"/>
          <w:trHeight w:val="1125"/>
        </w:trPr>
        <w:tc>
          <w:tcPr>
            <w:tcW w:w="1124" w:type="pct"/>
            <w:tcBorders>
              <w:top w:val="single" w:sz="4" w:space="0" w:color="auto"/>
            </w:tcBorders>
            <w:noWrap/>
          </w:tcPr>
          <w:p w:rsidR="006E21B9" w:rsidRPr="006E21B9" w:rsidRDefault="006E21B9"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P0 </w:t>
            </w:r>
          </w:p>
          <w:p w:rsidR="006E21B9" w:rsidRPr="006E21B9" w:rsidRDefault="006E21B9"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P1 </w:t>
            </w:r>
          </w:p>
          <w:p w:rsidR="006E21B9" w:rsidRPr="006E21B9" w:rsidRDefault="006E21B9"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P2 </w:t>
            </w:r>
          </w:p>
          <w:p w:rsidR="006E21B9" w:rsidRPr="006E21B9" w:rsidRDefault="006E21B9" w:rsidP="006E21B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P3 </w:t>
            </w:r>
          </w:p>
        </w:tc>
        <w:tc>
          <w:tcPr>
            <w:tcW w:w="969" w:type="pct"/>
            <w:tcBorders>
              <w:top w:val="single" w:sz="4" w:space="0" w:color="auto"/>
            </w:tcBorders>
          </w:tcPr>
          <w:p w:rsidR="006E21B9" w:rsidRPr="006E21B9" w:rsidRDefault="006E21B9"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6,50</w:t>
            </w:r>
          </w:p>
          <w:p w:rsidR="006E21B9" w:rsidRPr="006E21B9" w:rsidRDefault="006E21B9"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5,50</w:t>
            </w:r>
          </w:p>
          <w:p w:rsidR="006E21B9" w:rsidRPr="006E21B9" w:rsidRDefault="006E21B9"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5,20</w:t>
            </w:r>
          </w:p>
          <w:p w:rsidR="006E21B9" w:rsidRPr="006E21B9" w:rsidRDefault="006E21B9" w:rsidP="006E21B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11,00</w:t>
            </w:r>
          </w:p>
        </w:tc>
        <w:tc>
          <w:tcPr>
            <w:tcW w:w="1060" w:type="pct"/>
            <w:tcBorders>
              <w:top w:val="single" w:sz="4" w:space="0" w:color="auto"/>
            </w:tcBorders>
          </w:tcPr>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7,70</w:t>
            </w:r>
          </w:p>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7,90</w:t>
            </w:r>
          </w:p>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5,30</w:t>
            </w:r>
          </w:p>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13,50</w:t>
            </w:r>
          </w:p>
        </w:tc>
        <w:tc>
          <w:tcPr>
            <w:tcW w:w="879" w:type="pct"/>
            <w:tcBorders>
              <w:top w:val="single" w:sz="4" w:space="0" w:color="auto"/>
            </w:tcBorders>
          </w:tcPr>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8,20</w:t>
            </w:r>
          </w:p>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7,80</w:t>
            </w:r>
          </w:p>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5,60</w:t>
            </w:r>
          </w:p>
          <w:p w:rsidR="006E21B9" w:rsidRPr="006E21B9" w:rsidRDefault="006E21B9" w:rsidP="006E21B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10,90</w:t>
            </w:r>
          </w:p>
        </w:tc>
        <w:tc>
          <w:tcPr>
            <w:tcW w:w="968" w:type="pct"/>
            <w:tcBorders>
              <w:top w:val="single" w:sz="4" w:space="0" w:color="auto"/>
            </w:tcBorders>
          </w:tcPr>
          <w:p w:rsidR="006E21B9" w:rsidRPr="006E21B9" w:rsidRDefault="006E21B9"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7,47ᵇ</w:t>
            </w:r>
          </w:p>
          <w:p w:rsidR="006E21B9" w:rsidRPr="006E21B9" w:rsidRDefault="006E21B9"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7,07ᵇ</w:t>
            </w:r>
          </w:p>
          <w:p w:rsidR="006E21B9" w:rsidRPr="006E21B9" w:rsidRDefault="006E21B9"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5,37ᵇ</w:t>
            </w:r>
          </w:p>
          <w:p w:rsidR="006E21B9" w:rsidRPr="006E21B9" w:rsidRDefault="006E21B9" w:rsidP="006E21B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11,80ª</w:t>
            </w:r>
          </w:p>
        </w:tc>
      </w:tr>
    </w:tbl>
    <w:p w:rsidR="006E21B9" w:rsidRPr="006E21B9" w:rsidRDefault="006E21B9" w:rsidP="006E21B9">
      <w:pPr>
        <w:pStyle w:val="FootnoteText"/>
        <w:ind w:left="1418" w:hanging="1418"/>
        <w:jc w:val="both"/>
        <w:rPr>
          <w:rStyle w:val="SubtleEmphasis"/>
          <w:rFonts w:ascii="Arial" w:hAnsi="Arial" w:cs="Arial"/>
          <w:i w:val="0"/>
          <w:lang w:val="id-ID"/>
        </w:rPr>
      </w:pPr>
      <w:r w:rsidRPr="006E21B9">
        <w:rPr>
          <w:rStyle w:val="SubtleEmphasis"/>
          <w:rFonts w:ascii="Arial" w:hAnsi="Arial" w:cs="Arial"/>
          <w:lang w:val="id-ID"/>
        </w:rPr>
        <w:t>Keterangan : a, b nilai rerata dengan superskrip yang berbeda pada kolom yang</w:t>
      </w:r>
    </w:p>
    <w:p w:rsidR="006E21B9" w:rsidRPr="006E21B9" w:rsidRDefault="006E21B9" w:rsidP="006E21B9">
      <w:pPr>
        <w:pStyle w:val="FootnoteText"/>
        <w:spacing w:after="240"/>
        <w:ind w:left="1418" w:hanging="698"/>
        <w:jc w:val="both"/>
        <w:rPr>
          <w:rStyle w:val="SubtleEmphasis"/>
          <w:rFonts w:ascii="Arial" w:hAnsi="Arial" w:cs="Arial"/>
          <w:lang w:val="id-ID"/>
        </w:rPr>
      </w:pPr>
      <w:r w:rsidRPr="006E21B9">
        <w:rPr>
          <w:rStyle w:val="SubtleEmphasis"/>
          <w:rFonts w:ascii="Arial" w:hAnsi="Arial" w:cs="Arial"/>
          <w:lang w:val="id-ID"/>
        </w:rPr>
        <w:t xml:space="preserve">         sama menunjukkan perbedaan yang nyata (P&lt;0,05).</w:t>
      </w:r>
    </w:p>
    <w:p w:rsidR="005A2C39" w:rsidRDefault="005A2C39" w:rsidP="006E21B9">
      <w:pPr>
        <w:pStyle w:val="FootnoteText"/>
        <w:ind w:firstLine="720"/>
        <w:jc w:val="both"/>
        <w:rPr>
          <w:rStyle w:val="SubtleEmphasis"/>
          <w:rFonts w:ascii="Arial" w:hAnsi="Arial" w:cs="Arial"/>
          <w:i w:val="0"/>
          <w:color w:val="auto"/>
          <w:lang w:val="id-ID"/>
        </w:rPr>
        <w:sectPr w:rsidR="005A2C39" w:rsidSect="005A2C39">
          <w:type w:val="continuous"/>
          <w:pgSz w:w="11906" w:h="16838"/>
          <w:pgMar w:top="2268" w:right="1701" w:bottom="1701" w:left="2268" w:header="708" w:footer="708" w:gutter="0"/>
          <w:cols w:space="708"/>
          <w:docGrid w:linePitch="360"/>
        </w:sectPr>
      </w:pPr>
    </w:p>
    <w:p w:rsidR="006E21B9" w:rsidRPr="006E21B9" w:rsidRDefault="006E21B9" w:rsidP="006E21B9">
      <w:pPr>
        <w:pStyle w:val="FootnoteText"/>
        <w:ind w:firstLine="720"/>
        <w:jc w:val="both"/>
        <w:rPr>
          <w:rStyle w:val="SubtleEmphasis"/>
          <w:rFonts w:ascii="Arial" w:hAnsi="Arial" w:cs="Arial"/>
          <w:i w:val="0"/>
          <w:color w:val="auto"/>
          <w:lang w:val="id-ID"/>
        </w:rPr>
      </w:pPr>
      <w:r w:rsidRPr="006E21B9">
        <w:rPr>
          <w:rStyle w:val="SubtleEmphasis"/>
          <w:rFonts w:ascii="Arial" w:hAnsi="Arial" w:cs="Arial"/>
          <w:i w:val="0"/>
          <w:color w:val="auto"/>
          <w:lang w:val="id-ID"/>
        </w:rPr>
        <w:lastRenderedPageBreak/>
        <w:t>Berdasarka</w:t>
      </w:r>
      <w:r w:rsidR="005A2C39">
        <w:rPr>
          <w:rStyle w:val="SubtleEmphasis"/>
          <w:rFonts w:ascii="Arial" w:hAnsi="Arial" w:cs="Arial"/>
          <w:i w:val="0"/>
          <w:color w:val="auto"/>
          <w:lang w:val="id-ID"/>
        </w:rPr>
        <w:t xml:space="preserve">n analisis variansi </w:t>
      </w:r>
      <w:r w:rsidRPr="006E21B9">
        <w:rPr>
          <w:rStyle w:val="SubtleEmphasis"/>
          <w:rFonts w:ascii="Arial" w:hAnsi="Arial" w:cs="Arial"/>
          <w:i w:val="0"/>
          <w:color w:val="auto"/>
          <w:lang w:val="id-ID"/>
        </w:rPr>
        <w:t xml:space="preserve"> menunjukkan bahwa pemberian pupuk bokashi Jonga-jonga berpengaruh nyata (P&lt;0,05) terhadap produksi berat segar pada tanaman rumput </w:t>
      </w:r>
      <w:r w:rsidRPr="006E21B9">
        <w:rPr>
          <w:rStyle w:val="SubtleEmphasis"/>
          <w:rFonts w:ascii="Arial" w:hAnsi="Arial" w:cs="Arial"/>
          <w:i w:val="0"/>
          <w:color w:val="auto"/>
          <w:lang w:val="en-ID"/>
        </w:rPr>
        <w:t>Raja</w:t>
      </w:r>
      <w:r w:rsidRPr="006E21B9">
        <w:rPr>
          <w:rStyle w:val="SubtleEmphasis"/>
          <w:rFonts w:ascii="Arial" w:hAnsi="Arial" w:cs="Arial"/>
          <w:i w:val="0"/>
          <w:color w:val="auto"/>
          <w:lang w:val="id-ID"/>
        </w:rPr>
        <w:t xml:space="preserve"> (Pennisetum purpureop</w:t>
      </w:r>
      <w:r w:rsidRPr="006E21B9">
        <w:rPr>
          <w:rStyle w:val="SubtleEmphasis"/>
          <w:rFonts w:ascii="Arial" w:hAnsi="Arial" w:cs="Arial"/>
          <w:i w:val="0"/>
          <w:color w:val="auto"/>
          <w:lang w:val="en-ID"/>
        </w:rPr>
        <w:t>h</w:t>
      </w:r>
      <w:r w:rsidRPr="006E21B9">
        <w:rPr>
          <w:rStyle w:val="SubtleEmphasis"/>
          <w:rFonts w:ascii="Arial" w:hAnsi="Arial" w:cs="Arial"/>
          <w:i w:val="0"/>
          <w:color w:val="auto"/>
          <w:lang w:val="id-ID"/>
        </w:rPr>
        <w:t xml:space="preserve">oides). Hasil uji DMRT (Lampiran 7) menunjukkan perlakuan P0 menghasilkan rerata berat segar yang sama dengan perlakuan P1 dan P2 tetapi berbeda nyata dengan perlakuan P3. </w:t>
      </w:r>
    </w:p>
    <w:p w:rsidR="006E21B9" w:rsidRPr="006E21B9" w:rsidRDefault="006E21B9" w:rsidP="006E21B9">
      <w:pPr>
        <w:pStyle w:val="FootnoteText"/>
        <w:ind w:firstLine="720"/>
        <w:jc w:val="both"/>
        <w:rPr>
          <w:rFonts w:ascii="Arial" w:hAnsi="Arial" w:cs="Arial"/>
          <w:i/>
          <w:lang w:val="id-ID"/>
        </w:rPr>
      </w:pPr>
      <w:r w:rsidRPr="006E21B9">
        <w:rPr>
          <w:rStyle w:val="SubtleEmphasis"/>
          <w:rFonts w:ascii="Arial" w:hAnsi="Arial" w:cs="Arial"/>
          <w:i w:val="0"/>
          <w:color w:val="auto"/>
          <w:lang w:val="id-ID"/>
        </w:rPr>
        <w:t xml:space="preserve">Produksi berat segar pada perlakuan P0 pupuk urea 200 kg dengan perlakuan P1 pupuk bokashi dosis (N) 200 kg urea dan perlakuan P2 pupuk bokashi dosis (N) 300 kg urea menghasilkan produksi berat segar yang sama meskipun pada perlakuan P2 menggunakan dosis pupuk bokashi yang lebih tinggi. Hal ini disebabkan karena pada perlakuan P2 tanaman belum mampu memaksimalkan unsur hara terutama nitrogen yang ada </w:t>
      </w:r>
      <w:r w:rsidRPr="006E21B9">
        <w:rPr>
          <w:rStyle w:val="SubtleEmphasis"/>
          <w:rFonts w:ascii="Arial" w:hAnsi="Arial" w:cs="Arial"/>
          <w:i w:val="0"/>
          <w:color w:val="auto"/>
          <w:lang w:val="id-ID"/>
        </w:rPr>
        <w:lastRenderedPageBreak/>
        <w:t xml:space="preserve">didalam tanah sehingga proses fotosintesis yang terjadi kurang maksimal. Lamanya proses penyerapan unsur didalam tanah dikarenakan pupuk bokashi memerlukan waktu dalam penguraian agar dapat diserap oleh tanaman. Hal ini sependapat dengan pendapat </w:t>
      </w:r>
      <w:r w:rsidRPr="006E21B9">
        <w:rPr>
          <w:rStyle w:val="SubtleEmphasis"/>
          <w:rFonts w:ascii="Arial" w:hAnsi="Arial" w:cs="Arial"/>
          <w:i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et al. 2016)", "manualFormatting" : "Ramadhani dkk. (2016)", "plainTextFormattedCitation" : "(Ramadhani et al. 2016)", "previouslyFormattedCitation" : "(Ramadhani et al. 2016)" }, "properties" : {  }, "schema" : "https://github.com/citation-style-language/schema/raw/master/csl-citation.json" }</w:instrText>
      </w:r>
      <w:r w:rsidRPr="006E21B9">
        <w:rPr>
          <w:rStyle w:val="SubtleEmphasis"/>
          <w:rFonts w:ascii="Arial" w:hAnsi="Arial" w:cs="Arial"/>
          <w:i w:val="0"/>
          <w:color w:val="auto"/>
          <w:lang w:val="id-ID"/>
        </w:rPr>
        <w:fldChar w:fldCharType="separate"/>
      </w:r>
      <w:r w:rsidRPr="006E21B9">
        <w:rPr>
          <w:rStyle w:val="SubtleEmphasis"/>
          <w:rFonts w:ascii="Arial" w:hAnsi="Arial" w:cs="Arial"/>
          <w:i w:val="0"/>
          <w:noProof/>
          <w:color w:val="auto"/>
          <w:lang w:val="id-ID"/>
        </w:rPr>
        <w:t>Ramadhani dkk. (2016)</w:t>
      </w:r>
      <w:r w:rsidRPr="006E21B9">
        <w:rPr>
          <w:rStyle w:val="SubtleEmphasis"/>
          <w:rFonts w:ascii="Arial" w:hAnsi="Arial" w:cs="Arial"/>
          <w:i w:val="0"/>
          <w:color w:val="auto"/>
          <w:lang w:val="id-ID"/>
        </w:rPr>
        <w:fldChar w:fldCharType="end"/>
      </w:r>
      <w:r w:rsidRPr="006E21B9">
        <w:rPr>
          <w:rStyle w:val="SubtleEmphasis"/>
          <w:rFonts w:ascii="Arial" w:hAnsi="Arial" w:cs="Arial"/>
          <w:i w:val="0"/>
          <w:color w:val="auto"/>
          <w:lang w:val="id-ID"/>
        </w:rPr>
        <w:t xml:space="preserve"> yang menyatakan  bahwa </w:t>
      </w:r>
      <w:r w:rsidRPr="006E21B9">
        <w:rPr>
          <w:rFonts w:ascii="Arial" w:hAnsi="Arial" w:cs="Arial"/>
          <w:i/>
        </w:rPr>
        <w:t>tanaman justru tampak seperti kekurangan hara setelah diberi pupuk kompos yang belum terurai sempurna, tanaman akan bersaing dengan mikroorganisme tanah untuk memperebutkan unsur hara</w:t>
      </w:r>
      <w:r w:rsidRPr="006E21B9">
        <w:rPr>
          <w:rFonts w:ascii="Arial" w:hAnsi="Arial" w:cs="Arial"/>
          <w:i/>
          <w:lang w:val="id-ID"/>
        </w:rPr>
        <w:t xml:space="preserve">. </w:t>
      </w:r>
    </w:p>
    <w:p w:rsidR="006E21B9" w:rsidRPr="006E21B9" w:rsidRDefault="006E21B9" w:rsidP="006E21B9">
      <w:pPr>
        <w:pStyle w:val="FootnoteText"/>
        <w:ind w:firstLine="720"/>
        <w:jc w:val="both"/>
        <w:rPr>
          <w:rStyle w:val="SubtleEmphasis"/>
          <w:rFonts w:ascii="Arial" w:hAnsi="Arial" w:cs="Arial"/>
          <w:i w:val="0"/>
          <w:iCs w:val="0"/>
          <w:color w:val="auto"/>
          <w:lang w:val="id-ID"/>
        </w:rPr>
      </w:pPr>
      <w:r w:rsidRPr="006E21B9">
        <w:rPr>
          <w:rStyle w:val="SubtleEmphasis"/>
          <w:rFonts w:ascii="Arial" w:hAnsi="Arial" w:cs="Arial"/>
          <w:i w:val="0"/>
          <w:color w:val="auto"/>
          <w:lang w:val="id-ID"/>
        </w:rPr>
        <w:t xml:space="preserve">Pada perlakuan pupuk urea yang mengandung satu unsur nitrogen dengan sifat cepat diserap oleh tanaman mampu digunakan oleh tanaman dalam hal fotosintesis sehingga jumlah sel tanaman yang dihasilkan menjadi tinggi. Bertambahnya jumlah sel pada tanaman maka biomasa tanaman akan menjadi tinggi pula. Hal ini juga sependapat </w:t>
      </w:r>
      <w:r w:rsidRPr="006E21B9">
        <w:rPr>
          <w:rStyle w:val="SubtleEmphasis"/>
          <w:rFonts w:ascii="Arial" w:hAnsi="Arial" w:cs="Arial"/>
          <w:i w:val="0"/>
          <w:color w:val="auto"/>
          <w:lang w:val="id-ID"/>
        </w:rPr>
        <w:lastRenderedPageBreak/>
        <w:t xml:space="preserve">dengan pernyataan </w:t>
      </w:r>
      <w:r w:rsidRPr="006E21B9">
        <w:rPr>
          <w:rStyle w:val="SubtleEmphasis"/>
          <w:rFonts w:ascii="Arial" w:hAnsi="Arial" w:cs="Arial"/>
          <w:i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"Ramadhani", "given" : "Resqi Hapsari", "non-dropping-particle" : "", "parse-names" : false, "suffix" : "" }, { "dropping-particle" : "", "family" : "Roviq", "given" : "Moch.", "non-dropping-particle" : "", "parse-names" : false, "suffix" : "" }, { "dropping-particle" : "", "family" : "Maghfoer", "given" : "Moch. Dawam", "non-dropping-particle" : "", "parse-names" : false, "suffix" : "" } ], "container-title" : "Jurnal Produksi Tanaman", "id" : "ITEM-1", "issue" : "1", "issued" : { "date-parts" : [ [ "2016" ] ] }, "page" : "8-15", "title" : "Pengaruh Sumber Pupuk Nitrogen Dan Waktu Pemberian Urea Pada Pertumbuhan Dan Hasil Tanaman Jagung Manis (Zea mays Sturt. var. saccharata)", "type" : "article-journal", "volume" : "4" }, "uris" : [ "http://www.mendeley.com/documents/?uuid=fa91fd94-0c4c-4e62-afa9-1c2dbdc2afb8" ] } ], "mendeley" : { "formattedCitation" : "(Ramadhani et al. 2016)", "manualFormatting" : "Ramadhani dkk. (2016)", "plainTextFormattedCitation" : "(Ramadhani et al. 2016)", "previouslyFormattedCitation" : "(Ramadhani et al. 2016)" }, "properties" : {  }, "schema" : "https://github.com/citation-style-language/schema/raw/master/csl-citation.json" }</w:instrText>
      </w:r>
      <w:r w:rsidRPr="006E21B9">
        <w:rPr>
          <w:rStyle w:val="SubtleEmphasis"/>
          <w:rFonts w:ascii="Arial" w:hAnsi="Arial" w:cs="Arial"/>
          <w:i w:val="0"/>
          <w:color w:val="auto"/>
          <w:lang w:val="id-ID"/>
        </w:rPr>
        <w:fldChar w:fldCharType="separate"/>
      </w:r>
      <w:r w:rsidRPr="006E21B9">
        <w:rPr>
          <w:rStyle w:val="SubtleEmphasis"/>
          <w:rFonts w:ascii="Arial" w:hAnsi="Arial" w:cs="Arial"/>
          <w:i w:val="0"/>
          <w:noProof/>
          <w:color w:val="auto"/>
          <w:lang w:val="id-ID"/>
        </w:rPr>
        <w:t>Ramadhani dkk. (2016)</w:t>
      </w:r>
      <w:r w:rsidRPr="006E21B9">
        <w:rPr>
          <w:rStyle w:val="SubtleEmphasis"/>
          <w:rFonts w:ascii="Arial" w:hAnsi="Arial" w:cs="Arial"/>
          <w:i w:val="0"/>
          <w:color w:val="auto"/>
          <w:lang w:val="id-ID"/>
        </w:rPr>
        <w:fldChar w:fldCharType="end"/>
      </w:r>
      <w:r w:rsidRPr="006E21B9">
        <w:rPr>
          <w:rStyle w:val="SubtleEmphasis"/>
          <w:rFonts w:ascii="Arial" w:hAnsi="Arial" w:cs="Arial"/>
          <w:i w:val="0"/>
          <w:color w:val="auto"/>
          <w:lang w:val="id-ID"/>
        </w:rPr>
        <w:t xml:space="preserve"> bahwa pupuk urea mampu menyediakan N mineral lebih cepat dan lebih tinggi dibandingkan dengan pupuk organik, karena pupuk organik harus mengalami proses dekomposisi dan mineralisasi terlebih dahulu, kemudian menghasilkan N mineral yang dibutuhkan oleh tanaman. Penggunaan pupuk organik lebih berperan dalam memperbaiki kesuburan tanah dan kualitas tanaman dibandingkan sebagai pensuplai unsur hara. Lamanya proses penguraian pada pupuk organik oleh tanah menjadi salah satu kendala yang menyebabkan unsur yang ada tidak dapat diserap secara cepat oleh tanaman. </w:t>
      </w:r>
    </w:p>
    <w:p w:rsidR="006E21B9" w:rsidRPr="006E21B9" w:rsidRDefault="006E21B9" w:rsidP="006E21B9">
      <w:pPr>
        <w:pStyle w:val="FootnoteText"/>
        <w:ind w:firstLine="720"/>
        <w:jc w:val="both"/>
        <w:rPr>
          <w:rFonts w:ascii="Arial" w:hAnsi="Arial" w:cs="Arial"/>
          <w:lang w:val="id-ID"/>
        </w:rPr>
      </w:pPr>
      <w:r w:rsidRPr="006E21B9">
        <w:rPr>
          <w:rStyle w:val="SubtleEmphasis"/>
          <w:rFonts w:ascii="Arial" w:hAnsi="Arial" w:cs="Arial"/>
          <w:i w:val="0"/>
          <w:color w:val="auto"/>
          <w:lang w:val="id-ID"/>
        </w:rPr>
        <w:t>Pada perlakuan P3 pupuk bokashi dosis 400 kg urea mendapatkan suplay nitrogen tertinggi yang mampu digunakan oleh tanaman dalam proses metabolisme sehingga pertumbuhan vegetatif tanaman menjadi optimal. Pertumbuhan vegetatif yang optimal maka akan menambah biomasa pada tanaman tersebut.</w:t>
      </w:r>
      <w:r w:rsidRPr="006E21B9">
        <w:rPr>
          <w:rStyle w:val="SubtleEmphasis"/>
          <w:rFonts w:ascii="Arial" w:hAnsi="Arial" w:cs="Arial"/>
          <w:color w:val="auto"/>
          <w:lang w:val="id-ID"/>
        </w:rPr>
        <w:t xml:space="preserve"> </w:t>
      </w:r>
      <w:r w:rsidRPr="006E21B9">
        <w:rPr>
          <w:rFonts w:ascii="Arial" w:hAnsi="Arial" w:cs="Arial"/>
          <w:lang w:val="id-ID"/>
        </w:rPr>
        <w:t xml:space="preserve">Tingginya ketersediaan unsur nitrogen dalam tanah didukung dengan </w:t>
      </w:r>
      <w:bookmarkStart w:id="17" w:name="_GoBack"/>
      <w:bookmarkEnd w:id="17"/>
      <w:r w:rsidRPr="006E21B9">
        <w:rPr>
          <w:rFonts w:ascii="Arial" w:hAnsi="Arial" w:cs="Arial"/>
          <w:lang w:val="id-ID"/>
        </w:rPr>
        <w:t xml:space="preserve">unsur-unsur lain yang terdapat pada pupuk bokashi seperti fosfor dan kalium mampu menghasilkan biomasa tertinggi. </w:t>
      </w:r>
      <w:r w:rsidRPr="006E21B9">
        <w:rPr>
          <w:rFonts w:ascii="Arial" w:hAnsi="Arial" w:cs="Arial"/>
          <w:lang w:val="id-ID"/>
        </w:rPr>
        <w:fldChar w:fldCharType="begin" w:fldLock="1"/>
      </w:r>
      <w:r w:rsidRPr="006E21B9">
        <w:rPr>
          <w:rFonts w:ascii="Arial" w:hAnsi="Arial" w:cs="Arial"/>
          <w:lang w:val="id-ID"/>
        </w:rPr>
        <w:instrText>ADDIN CSL_CITATION { "citationItems" : [ { "id" : "ITEM-1", "itemData" : { "author" : [ { "dropping-particle" : "", "family" : "Yanti", "given" : "Srie Elvhi Febri", "non-dropping-particle" : "", "parse-names" : false, "suffix" : "" }, { "dropping-particle" : "", "family" : "Masrul", "given" : "Erwin", "non-dropping-particle" : "", "parse-names" : false, "suffix" : "" }, { "dropping-particle" : "", "family" : "Hannum", "given" : "Hamidah", "non-dropping-particle" : "", "parse-names" : false, "suffix" : "" } ], "container-title" : "Jurnal Onaline Agroekoteknologi", "id" : "ITEM-1", "issue" : "2", "issued" : { "date-parts" : [ [ "2014" ] ] }, "page" : "770-780", "title" : "Pengaruh Berbagai Dosis Dan Cara Aplikasi Pupuk Urea Terhadap Produksi Tanaman Sawi (Brassica juncea L.) Pada Tanah Inceptisol Marelan", "type" : "article-journal", "volume" : "2" }, "uris" : [ "http://www.mendeley.com/documents/?uuid=5f0e93b8-8eda-42d6-a06a-297c672dc632" ] } ], "mendeley" : { "formattedCitation" : "(Yanti, Masrul, and Hannum 2014)", "manualFormatting" : "Yanti dkk., (2014)", "plainTextFormattedCitation" : "(Yanti, Masrul, and Hannum 2014)", "previouslyFormattedCitation" : "(Yanti, Masrul, and Hannum 2014)" }, "properties" : {  }, "schema" : "https://github.com/citation-style-language/schema/raw/master/csl-citation.json" }</w:instrText>
      </w:r>
      <w:r w:rsidRPr="006E21B9">
        <w:rPr>
          <w:rFonts w:ascii="Arial" w:hAnsi="Arial" w:cs="Arial"/>
          <w:lang w:val="id-ID"/>
        </w:rPr>
        <w:fldChar w:fldCharType="separate"/>
      </w:r>
      <w:r w:rsidRPr="006E21B9">
        <w:rPr>
          <w:rFonts w:ascii="Arial" w:hAnsi="Arial" w:cs="Arial"/>
          <w:noProof/>
          <w:lang w:val="id-ID"/>
        </w:rPr>
        <w:t>Yanti dkk., (2014)</w:t>
      </w:r>
      <w:r w:rsidRPr="006E21B9">
        <w:rPr>
          <w:rFonts w:ascii="Arial" w:hAnsi="Arial" w:cs="Arial"/>
          <w:lang w:val="id-ID"/>
        </w:rPr>
        <w:fldChar w:fldCharType="end"/>
      </w:r>
      <w:r w:rsidRPr="006E21B9">
        <w:rPr>
          <w:rFonts w:ascii="Arial" w:hAnsi="Arial" w:cs="Arial"/>
          <w:lang w:val="id-ID"/>
        </w:rPr>
        <w:t xml:space="preserve"> berpendapat bahwa </w:t>
      </w:r>
      <w:r w:rsidRPr="006E21B9">
        <w:rPr>
          <w:rFonts w:ascii="Arial" w:hAnsi="Arial" w:cs="Arial"/>
          <w:lang w:val="id-ID"/>
        </w:rPr>
        <w:lastRenderedPageBreak/>
        <w:t xml:space="preserve">menambahkan pupuk dengan unsur nitrogen dapat menaikkan produksi tanaman dan kadar protein. Meningkatnya kadar protein pada tanaman akan meningkatkan bobot tanaman dikarenakan tanaman mengakumulasi nitrat pada bagian daun. </w:t>
      </w:r>
    </w:p>
    <w:p w:rsidR="006E21B9" w:rsidRPr="006E21B9" w:rsidRDefault="006E21B9" w:rsidP="006E21B9">
      <w:pPr>
        <w:pStyle w:val="FootnoteText"/>
        <w:ind w:firstLine="720"/>
        <w:jc w:val="both"/>
        <w:rPr>
          <w:rFonts w:ascii="Arial" w:hAnsi="Arial" w:cs="Arial"/>
          <w:lang w:val="id-ID"/>
        </w:rPr>
      </w:pPr>
      <w:r w:rsidRPr="006E21B9">
        <w:rPr>
          <w:rFonts w:ascii="Arial" w:hAnsi="Arial" w:cs="Arial"/>
          <w:lang w:val="id-ID"/>
        </w:rPr>
        <w:t xml:space="preserve">Perlakuan P3 terlihat tanaman mampu merespon adanya perlakuan pemupukan yang telah dilakukan sehingga pertumbuhan vegetasi menjadi tinggi yang berdampak pada produksi bahan segar. Tanaman yang tidak merespon adanya pemupukan pertumbuhannya akan terhambat sehingga perlu adanya dukungan respon pemupukan dari tanaman itu sendiri. Hal ini didukung oleh pendapat </w:t>
      </w:r>
      <w:r w:rsidRPr="006E21B9">
        <w:rPr>
          <w:rFonts w:ascii="Arial" w:hAnsi="Arial" w:cs="Arial"/>
          <w:lang w:val="id-ID"/>
        </w:rPr>
        <w:fldChar w:fldCharType="begin" w:fldLock="1"/>
      </w:r>
      <w:r w:rsidRPr="006E21B9">
        <w:rPr>
          <w:rFonts w:ascii="Arial" w:hAnsi="Arial" w:cs="Arial"/>
          <w:lang w:val="id-ID"/>
        </w:rPr>
        <w:instrText>ADDIN CSL_CITATION { "citationItems" : [ { "id" : "ITEM-1", "itemData" : { "author" : [ { "dropping-particle" : "", "family" : "Kastalani", "given" : "", "non-dropping-particle" : "", "parse-names" : false, "suffix" : "" }, { "dropping-particle" : "", "family" : "Kusuma", "given" : "Maria Erviana", "non-dropping-particle" : "", "parse-names" : false, "suffix" : "" }, { "dropping-particle" : "", "family" : "Boboina", "given" : "", "non-dropping-particle" : "", "parse-names" : false, "suffix" : "" } ], "container-title" : "Jurnal Al Ulum Sains dan Teknologi", "id" : "ITEM-1", "issue" : "2", "issued" : { "date-parts" : [ [ "2016" ] ] }, "page" : "79-83", "title" : "Respon Pertumbuhan Vegetatif Rumput Gajah (Pennisetum purpureum) Terhadap Aplikasi Level Pupuk Organik dan Anorganik", "type" : "article-journal", "volume" : "1" }, "uris" : [ "http://www.mendeley.com/documents/?uuid=515cee97-46c1-49d9-a988-c474fe3af0df" ] } ], "mendeley" : { "formattedCitation" : "(Kastalani, Kusuma, and Boboina 2016)", "manualFormatting" : "Kastalani dkk. (2016)", "plainTextFormattedCitation" : "(Kastalani, Kusuma, and Boboina 2016)", "previouslyFormattedCitation" : "(Kastalani, Kusuma, and Boboina 2016)" }, "properties" : {  }, "schema" : "https://github.com/citation-style-language/schema/raw/master/csl-citation.json" }</w:instrText>
      </w:r>
      <w:r w:rsidRPr="006E21B9">
        <w:rPr>
          <w:rFonts w:ascii="Arial" w:hAnsi="Arial" w:cs="Arial"/>
          <w:lang w:val="id-ID"/>
        </w:rPr>
        <w:fldChar w:fldCharType="separate"/>
      </w:r>
      <w:r w:rsidRPr="006E21B9">
        <w:rPr>
          <w:rFonts w:ascii="Arial" w:hAnsi="Arial" w:cs="Arial"/>
          <w:noProof/>
          <w:lang w:val="id-ID"/>
        </w:rPr>
        <w:t>Kastalani dkk. (2016)</w:t>
      </w:r>
      <w:r w:rsidRPr="006E21B9">
        <w:rPr>
          <w:rFonts w:ascii="Arial" w:hAnsi="Arial" w:cs="Arial"/>
          <w:lang w:val="id-ID"/>
        </w:rPr>
        <w:fldChar w:fldCharType="end"/>
      </w:r>
      <w:r w:rsidRPr="006E21B9">
        <w:rPr>
          <w:rFonts w:ascii="Arial" w:hAnsi="Arial" w:cs="Arial"/>
          <w:lang w:val="id-ID"/>
        </w:rPr>
        <w:t xml:space="preserve"> yang menyatakan bahwa pemupukan tidak berhasil apabila tanaman tidak memberi respon terhadap pemupukan, tanah dan air harus sesuai dengan pupuk yang diberikan.</w:t>
      </w:r>
    </w:p>
    <w:p w:rsidR="005A2C39" w:rsidRDefault="005A2C39" w:rsidP="006E21B9">
      <w:pPr>
        <w:tabs>
          <w:tab w:val="left" w:pos="4814"/>
        </w:tabs>
        <w:spacing w:line="240" w:lineRule="auto"/>
        <w:jc w:val="both"/>
        <w:rPr>
          <w:rFonts w:ascii="Arial" w:hAnsi="Arial" w:cs="Arial"/>
          <w:b/>
          <w:sz w:val="20"/>
          <w:szCs w:val="20"/>
          <w:lang w:val="id-ID"/>
        </w:rPr>
      </w:pPr>
    </w:p>
    <w:p w:rsidR="006E21B9" w:rsidRPr="006E21B9" w:rsidRDefault="006E21B9" w:rsidP="006E21B9">
      <w:pPr>
        <w:tabs>
          <w:tab w:val="left" w:pos="4814"/>
        </w:tabs>
        <w:spacing w:line="240" w:lineRule="auto"/>
        <w:jc w:val="both"/>
        <w:rPr>
          <w:rFonts w:ascii="Arial" w:hAnsi="Arial" w:cs="Arial"/>
          <w:b/>
          <w:sz w:val="20"/>
          <w:szCs w:val="20"/>
          <w:lang w:val="id-ID"/>
        </w:rPr>
      </w:pPr>
      <w:r w:rsidRPr="006E21B9">
        <w:rPr>
          <w:rFonts w:ascii="Arial" w:hAnsi="Arial" w:cs="Arial"/>
          <w:b/>
          <w:sz w:val="20"/>
          <w:szCs w:val="20"/>
          <w:lang w:val="id-ID"/>
        </w:rPr>
        <w:t>Produksi Berat Kering</w:t>
      </w:r>
      <w:r w:rsidRPr="006E21B9">
        <w:rPr>
          <w:rFonts w:ascii="Arial" w:hAnsi="Arial" w:cs="Arial"/>
          <w:b/>
          <w:sz w:val="20"/>
          <w:szCs w:val="20"/>
          <w:lang w:val="id-ID"/>
        </w:rPr>
        <w:tab/>
      </w:r>
    </w:p>
    <w:p w:rsidR="00917E8A" w:rsidRDefault="006E21B9" w:rsidP="00917E8A">
      <w:pPr>
        <w:pStyle w:val="FootnoteText"/>
        <w:spacing w:after="240"/>
        <w:jc w:val="both"/>
        <w:rPr>
          <w:rFonts w:ascii="Arial" w:hAnsi="Arial" w:cs="Arial"/>
          <w:lang w:val="id-ID"/>
        </w:rPr>
      </w:pPr>
      <w:r w:rsidRPr="006E21B9">
        <w:rPr>
          <w:rFonts w:ascii="Arial" w:hAnsi="Arial" w:cs="Arial"/>
          <w:lang w:val="id-ID"/>
        </w:rPr>
        <w:tab/>
        <w:t xml:space="preserve">Produksi berat kering rumput </w:t>
      </w:r>
      <w:r w:rsidRPr="006E21B9">
        <w:rPr>
          <w:rFonts w:ascii="Arial" w:hAnsi="Arial" w:cs="Arial"/>
          <w:lang w:val="en-ID"/>
        </w:rPr>
        <w:t>Raja</w:t>
      </w:r>
      <w:r w:rsidRPr="006E21B9">
        <w:rPr>
          <w:rFonts w:ascii="Arial" w:hAnsi="Arial" w:cs="Arial"/>
          <w:lang w:val="id-ID"/>
        </w:rPr>
        <w:t xml:space="preserve"> </w:t>
      </w:r>
      <w:r w:rsidRPr="006E21B9">
        <w:rPr>
          <w:rFonts w:ascii="Arial" w:hAnsi="Arial" w:cs="Arial"/>
        </w:rPr>
        <w:t>(</w:t>
      </w:r>
      <w:r w:rsidRPr="006E21B9">
        <w:rPr>
          <w:rFonts w:ascii="Arial" w:hAnsi="Arial" w:cs="Arial"/>
          <w:i/>
        </w:rPr>
        <w:t>Pennisetum purpu</w:t>
      </w:r>
      <w:r w:rsidRPr="006E21B9">
        <w:rPr>
          <w:rFonts w:ascii="Arial" w:hAnsi="Arial" w:cs="Arial"/>
          <w:i/>
          <w:lang w:val="id-ID"/>
        </w:rPr>
        <w:t>reo</w:t>
      </w:r>
      <w:r w:rsidRPr="006E21B9">
        <w:rPr>
          <w:rFonts w:ascii="Arial" w:hAnsi="Arial" w:cs="Arial"/>
          <w:i/>
        </w:rPr>
        <w:t>phoides</w:t>
      </w:r>
      <w:r w:rsidRPr="006E21B9">
        <w:rPr>
          <w:rFonts w:ascii="Arial" w:hAnsi="Arial" w:cs="Arial"/>
        </w:rPr>
        <w:t>)</w:t>
      </w:r>
      <w:r w:rsidRPr="006E21B9">
        <w:rPr>
          <w:rFonts w:ascii="Arial" w:hAnsi="Arial" w:cs="Arial"/>
          <w:lang w:val="id-ID"/>
        </w:rPr>
        <w:t xml:space="preserve"> dengan penambahan pupuk bokashi Jonga-jonga pada dosis yang berb</w:t>
      </w:r>
      <w:r w:rsidR="00917E8A">
        <w:rPr>
          <w:rFonts w:ascii="Arial" w:hAnsi="Arial" w:cs="Arial"/>
          <w:lang w:val="id-ID"/>
        </w:rPr>
        <w:t>eda dapat dilihat pada Tabel 6.</w:t>
      </w:r>
    </w:p>
    <w:p w:rsidR="00917E8A" w:rsidRDefault="00917E8A" w:rsidP="00917E8A">
      <w:pPr>
        <w:pStyle w:val="FootnoteText"/>
        <w:spacing w:after="240"/>
        <w:jc w:val="both"/>
        <w:rPr>
          <w:rFonts w:ascii="Arial" w:hAnsi="Arial" w:cs="Arial"/>
          <w:lang w:val="id-ID"/>
        </w:rPr>
        <w:sectPr w:rsidR="00917E8A" w:rsidSect="00D21877">
          <w:type w:val="continuous"/>
          <w:pgSz w:w="11906" w:h="16838"/>
          <w:pgMar w:top="2268" w:right="1701" w:bottom="1701" w:left="2268" w:header="708" w:footer="708" w:gutter="0"/>
          <w:cols w:num="2" w:space="708"/>
          <w:docGrid w:linePitch="360"/>
        </w:sectPr>
      </w:pPr>
    </w:p>
    <w:p w:rsidR="005A2C39" w:rsidRDefault="005A2C39" w:rsidP="00917E8A">
      <w:pPr>
        <w:pStyle w:val="FootnoteText"/>
        <w:spacing w:after="240"/>
        <w:jc w:val="both"/>
        <w:rPr>
          <w:rFonts w:ascii="Arial" w:hAnsi="Arial" w:cs="Arial"/>
          <w:lang w:val="id-ID"/>
        </w:rPr>
      </w:pPr>
    </w:p>
    <w:p w:rsidR="005A2C39" w:rsidRPr="006E21B9" w:rsidRDefault="006E21B9" w:rsidP="005A2C39">
      <w:pPr>
        <w:pStyle w:val="FootnoteText"/>
        <w:spacing w:after="240"/>
        <w:ind w:left="851" w:hanging="851"/>
        <w:jc w:val="both"/>
        <w:rPr>
          <w:rFonts w:ascii="Arial" w:hAnsi="Arial" w:cs="Arial"/>
          <w:lang w:val="id-ID"/>
        </w:rPr>
      </w:pPr>
      <w:r w:rsidRPr="006E21B9">
        <w:rPr>
          <w:rFonts w:ascii="Arial" w:hAnsi="Arial" w:cs="Arial"/>
          <w:lang w:val="id-ID"/>
        </w:rPr>
        <w:t xml:space="preserve">Tabel 6. Produksi berat kering rumput </w:t>
      </w:r>
      <w:r w:rsidRPr="006E21B9">
        <w:rPr>
          <w:rFonts w:ascii="Arial" w:hAnsi="Arial" w:cs="Arial"/>
          <w:lang w:val="en-ID"/>
        </w:rPr>
        <w:t>Raja</w:t>
      </w:r>
      <w:r w:rsidRPr="006E21B9">
        <w:rPr>
          <w:rFonts w:ascii="Arial" w:hAnsi="Arial" w:cs="Arial"/>
          <w:lang w:val="id-ID"/>
        </w:rPr>
        <w:t xml:space="preserve"> </w:t>
      </w:r>
      <w:r w:rsidRPr="006E21B9">
        <w:rPr>
          <w:rFonts w:ascii="Arial" w:hAnsi="Arial" w:cs="Arial"/>
        </w:rPr>
        <w:t>(</w:t>
      </w:r>
      <w:r w:rsidRPr="006E21B9">
        <w:rPr>
          <w:rFonts w:ascii="Arial" w:hAnsi="Arial" w:cs="Arial"/>
          <w:i/>
        </w:rPr>
        <w:t>Pennisetum purpu</w:t>
      </w:r>
      <w:r w:rsidRPr="006E21B9">
        <w:rPr>
          <w:rFonts w:ascii="Arial" w:hAnsi="Arial" w:cs="Arial"/>
          <w:i/>
          <w:lang w:val="id-ID"/>
        </w:rPr>
        <w:t>reo</w:t>
      </w:r>
      <w:r w:rsidRPr="006E21B9">
        <w:rPr>
          <w:rFonts w:ascii="Arial" w:hAnsi="Arial" w:cs="Arial"/>
          <w:i/>
        </w:rPr>
        <w:t>phoides</w:t>
      </w:r>
      <w:r w:rsidRPr="006E21B9">
        <w:rPr>
          <w:rFonts w:ascii="Arial" w:hAnsi="Arial" w:cs="Arial"/>
        </w:rPr>
        <w:t>)</w:t>
      </w:r>
      <w:r w:rsidR="005A2C39">
        <w:rPr>
          <w:rFonts w:ascii="Arial" w:hAnsi="Arial" w:cs="Arial"/>
          <w:lang w:val="id-ID"/>
        </w:rPr>
        <w:t xml:space="preserve"> </w:t>
      </w:r>
      <w:r w:rsidRPr="006E21B9">
        <w:rPr>
          <w:rFonts w:ascii="Arial" w:hAnsi="Arial" w:cs="Arial"/>
          <w:lang w:val="id-ID"/>
        </w:rPr>
        <w:t>pada berbagai perlakuan (ton/ha/panen)</w:t>
      </w:r>
    </w:p>
    <w:tbl>
      <w:tblPr>
        <w:tblStyle w:val="LightShading"/>
        <w:tblpPr w:leftFromText="180" w:rightFromText="180" w:vertAnchor="text" w:tblpY="1"/>
        <w:tblOverlap w:val="never"/>
        <w:tblW w:w="4934" w:type="pct"/>
        <w:tblLook w:val="0660" w:firstRow="1" w:lastRow="1" w:firstColumn="0" w:lastColumn="0" w:noHBand="1" w:noVBand="1"/>
      </w:tblPr>
      <w:tblGrid>
        <w:gridCol w:w="1808"/>
        <w:gridCol w:w="1559"/>
        <w:gridCol w:w="1706"/>
        <w:gridCol w:w="1414"/>
        <w:gridCol w:w="1558"/>
      </w:tblGrid>
      <w:tr w:rsidR="006E21B9" w:rsidRPr="006E21B9" w:rsidTr="006E21B9">
        <w:trPr>
          <w:cnfStyle w:val="100000000000" w:firstRow="1" w:lastRow="0" w:firstColumn="0" w:lastColumn="0" w:oddVBand="0" w:evenVBand="0" w:oddHBand="0" w:evenHBand="0" w:firstRowFirstColumn="0" w:firstRowLastColumn="0" w:lastRowFirstColumn="0" w:lastRowLastColumn="0"/>
          <w:trHeight w:val="300"/>
        </w:trPr>
        <w:tc>
          <w:tcPr>
            <w:tcW w:w="1124" w:type="pct"/>
            <w:vMerge w:val="restart"/>
            <w:tcBorders>
              <w:top w:val="double" w:sz="4" w:space="0" w:color="auto"/>
            </w:tcBorders>
            <w:noWrap/>
          </w:tcPr>
          <w:p w:rsidR="006E21B9" w:rsidRPr="006E21B9" w:rsidRDefault="006E21B9" w:rsidP="005A2C39">
            <w:pPr>
              <w:jc w:val="center"/>
              <w:rPr>
                <w:rFonts w:ascii="Arial" w:hAnsi="Arial" w:cs="Arial"/>
                <w:b w:val="0"/>
                <w:color w:val="auto"/>
                <w:sz w:val="20"/>
                <w:szCs w:val="20"/>
                <w:lang w:val="id-ID"/>
              </w:rPr>
            </w:pPr>
            <w:r w:rsidRPr="006E21B9">
              <w:rPr>
                <w:rFonts w:ascii="Arial" w:hAnsi="Arial" w:cs="Arial"/>
                <w:b w:val="0"/>
                <w:color w:val="auto"/>
                <w:sz w:val="20"/>
                <w:szCs w:val="20"/>
                <w:lang w:val="id-ID"/>
              </w:rPr>
              <w:t>Perlakuan</w:t>
            </w:r>
          </w:p>
        </w:tc>
        <w:tc>
          <w:tcPr>
            <w:tcW w:w="969" w:type="pct"/>
            <w:tcBorders>
              <w:top w:val="double" w:sz="4" w:space="0" w:color="auto"/>
              <w:bottom w:val="single" w:sz="4" w:space="0" w:color="auto"/>
            </w:tcBorders>
          </w:tcPr>
          <w:p w:rsidR="006E21B9" w:rsidRPr="006E21B9" w:rsidRDefault="006E21B9" w:rsidP="005A2C39">
            <w:pPr>
              <w:rPr>
                <w:rFonts w:ascii="Arial" w:hAnsi="Arial" w:cs="Arial"/>
                <w:b w:val="0"/>
                <w:color w:val="auto"/>
                <w:sz w:val="20"/>
                <w:szCs w:val="20"/>
              </w:rPr>
            </w:pPr>
          </w:p>
        </w:tc>
        <w:tc>
          <w:tcPr>
            <w:tcW w:w="1060" w:type="pct"/>
            <w:tcBorders>
              <w:top w:val="double" w:sz="4" w:space="0" w:color="auto"/>
              <w:bottom w:val="single" w:sz="4" w:space="0" w:color="auto"/>
            </w:tcBorders>
          </w:tcPr>
          <w:p w:rsidR="006E21B9" w:rsidRPr="006E21B9" w:rsidRDefault="006E21B9" w:rsidP="005A2C39">
            <w:pPr>
              <w:jc w:val="center"/>
              <w:rPr>
                <w:rFonts w:ascii="Arial" w:hAnsi="Arial" w:cs="Arial"/>
                <w:b w:val="0"/>
                <w:color w:val="auto"/>
                <w:sz w:val="20"/>
                <w:szCs w:val="20"/>
              </w:rPr>
            </w:pPr>
            <w:r w:rsidRPr="006E21B9">
              <w:rPr>
                <w:rFonts w:ascii="Arial" w:hAnsi="Arial" w:cs="Arial"/>
                <w:b w:val="0"/>
                <w:color w:val="auto"/>
                <w:sz w:val="20"/>
                <w:szCs w:val="20"/>
                <w:lang w:val="id-ID"/>
              </w:rPr>
              <w:t xml:space="preserve">   Ulangan</w:t>
            </w:r>
          </w:p>
        </w:tc>
        <w:tc>
          <w:tcPr>
            <w:tcW w:w="879" w:type="pct"/>
            <w:tcBorders>
              <w:top w:val="double" w:sz="4" w:space="0" w:color="auto"/>
              <w:bottom w:val="single" w:sz="4" w:space="0" w:color="auto"/>
            </w:tcBorders>
          </w:tcPr>
          <w:p w:rsidR="006E21B9" w:rsidRPr="006E21B9" w:rsidRDefault="006E21B9" w:rsidP="005A2C39">
            <w:pPr>
              <w:rPr>
                <w:rFonts w:ascii="Arial" w:hAnsi="Arial" w:cs="Arial"/>
                <w:b w:val="0"/>
                <w:color w:val="auto"/>
                <w:sz w:val="20"/>
                <w:szCs w:val="20"/>
                <w:lang w:val="id-ID"/>
              </w:rPr>
            </w:pPr>
          </w:p>
        </w:tc>
        <w:tc>
          <w:tcPr>
            <w:tcW w:w="968" w:type="pct"/>
            <w:vMerge w:val="restart"/>
            <w:tcBorders>
              <w:top w:val="double" w:sz="4" w:space="0" w:color="auto"/>
            </w:tcBorders>
          </w:tcPr>
          <w:p w:rsidR="006E21B9" w:rsidRPr="006E21B9" w:rsidRDefault="006E21B9" w:rsidP="005A2C39">
            <w:pPr>
              <w:jc w:val="center"/>
              <w:rPr>
                <w:rFonts w:ascii="Arial" w:hAnsi="Arial" w:cs="Arial"/>
                <w:b w:val="0"/>
                <w:color w:val="auto"/>
                <w:sz w:val="20"/>
                <w:szCs w:val="20"/>
                <w:lang w:val="id-ID"/>
              </w:rPr>
            </w:pPr>
            <w:r w:rsidRPr="006E21B9">
              <w:rPr>
                <w:rFonts w:ascii="Arial" w:hAnsi="Arial" w:cs="Arial"/>
                <w:b w:val="0"/>
                <w:color w:val="auto"/>
                <w:sz w:val="20"/>
                <w:szCs w:val="20"/>
                <w:lang w:val="id-ID"/>
              </w:rPr>
              <w:t>Rerata</w:t>
            </w:r>
          </w:p>
        </w:tc>
      </w:tr>
      <w:tr w:rsidR="006E21B9" w:rsidRPr="006E21B9" w:rsidTr="006E21B9">
        <w:trPr>
          <w:trHeight w:val="269"/>
        </w:trPr>
        <w:tc>
          <w:tcPr>
            <w:tcW w:w="1124" w:type="pct"/>
            <w:vMerge/>
            <w:noWrap/>
          </w:tcPr>
          <w:p w:rsidR="006E21B9" w:rsidRPr="006E21B9" w:rsidRDefault="006E21B9" w:rsidP="005A2C39">
            <w:pPr>
              <w:rPr>
                <w:rFonts w:ascii="Arial" w:hAnsi="Arial" w:cs="Arial"/>
                <w:sz w:val="20"/>
                <w:szCs w:val="20"/>
                <w:lang w:val="id-ID"/>
              </w:rPr>
            </w:pPr>
          </w:p>
        </w:tc>
        <w:tc>
          <w:tcPr>
            <w:tcW w:w="969" w:type="pct"/>
          </w:tcPr>
          <w:p w:rsidR="006E21B9" w:rsidRPr="006E21B9" w:rsidRDefault="006E21B9" w:rsidP="005A2C39">
            <w:pPr>
              <w:rPr>
                <w:rFonts w:ascii="Arial" w:hAnsi="Arial" w:cs="Arial"/>
                <w:sz w:val="20"/>
                <w:szCs w:val="20"/>
                <w:lang w:val="id-ID"/>
              </w:rPr>
            </w:pPr>
            <w:r w:rsidRPr="006E21B9">
              <w:rPr>
                <w:rFonts w:ascii="Arial" w:hAnsi="Arial" w:cs="Arial"/>
                <w:sz w:val="20"/>
                <w:szCs w:val="20"/>
                <w:lang w:val="id-ID"/>
              </w:rPr>
              <w:t xml:space="preserve">    1</w:t>
            </w:r>
          </w:p>
        </w:tc>
        <w:tc>
          <w:tcPr>
            <w:tcW w:w="1060" w:type="pct"/>
          </w:tcPr>
          <w:p w:rsidR="006E21B9" w:rsidRPr="006E21B9" w:rsidRDefault="006E21B9" w:rsidP="005A2C39">
            <w:pPr>
              <w:jc w:val="center"/>
              <w:rPr>
                <w:rFonts w:ascii="Arial" w:hAnsi="Arial" w:cs="Arial"/>
                <w:sz w:val="20"/>
                <w:szCs w:val="20"/>
                <w:lang w:val="id-ID"/>
              </w:rPr>
            </w:pPr>
            <w:r w:rsidRPr="006E21B9">
              <w:rPr>
                <w:rFonts w:ascii="Arial" w:hAnsi="Arial" w:cs="Arial"/>
                <w:sz w:val="20"/>
                <w:szCs w:val="20"/>
                <w:lang w:val="id-ID"/>
              </w:rPr>
              <w:t xml:space="preserve">    2</w:t>
            </w:r>
          </w:p>
        </w:tc>
        <w:tc>
          <w:tcPr>
            <w:tcW w:w="879" w:type="pct"/>
          </w:tcPr>
          <w:p w:rsidR="006E21B9" w:rsidRPr="006E21B9" w:rsidRDefault="006E21B9" w:rsidP="005A2C39">
            <w:pPr>
              <w:jc w:val="center"/>
              <w:rPr>
                <w:rFonts w:ascii="Arial" w:hAnsi="Arial" w:cs="Arial"/>
                <w:sz w:val="20"/>
                <w:szCs w:val="20"/>
                <w:lang w:val="id-ID"/>
              </w:rPr>
            </w:pPr>
            <w:r w:rsidRPr="006E21B9">
              <w:rPr>
                <w:rFonts w:ascii="Arial" w:hAnsi="Arial" w:cs="Arial"/>
                <w:sz w:val="20"/>
                <w:szCs w:val="20"/>
                <w:lang w:val="id-ID"/>
              </w:rPr>
              <w:t xml:space="preserve">    3</w:t>
            </w:r>
          </w:p>
        </w:tc>
        <w:tc>
          <w:tcPr>
            <w:tcW w:w="968" w:type="pct"/>
            <w:vMerge/>
          </w:tcPr>
          <w:p w:rsidR="006E21B9" w:rsidRPr="006E21B9" w:rsidRDefault="006E21B9" w:rsidP="005A2C39">
            <w:pPr>
              <w:rPr>
                <w:rFonts w:ascii="Arial" w:hAnsi="Arial" w:cs="Arial"/>
                <w:sz w:val="20"/>
                <w:szCs w:val="20"/>
                <w:lang w:val="id-ID"/>
              </w:rPr>
            </w:pPr>
          </w:p>
        </w:tc>
      </w:tr>
      <w:tr w:rsidR="006E21B9" w:rsidRPr="006E21B9" w:rsidTr="006E21B9">
        <w:trPr>
          <w:cnfStyle w:val="010000000000" w:firstRow="0" w:lastRow="1" w:firstColumn="0" w:lastColumn="0" w:oddVBand="0" w:evenVBand="0" w:oddHBand="0" w:evenHBand="0" w:firstRowFirstColumn="0" w:firstRowLastColumn="0" w:lastRowFirstColumn="0" w:lastRowLastColumn="0"/>
          <w:trHeight w:val="1125"/>
        </w:trPr>
        <w:tc>
          <w:tcPr>
            <w:tcW w:w="1124" w:type="pct"/>
            <w:tcBorders>
              <w:top w:val="single" w:sz="4" w:space="0" w:color="auto"/>
            </w:tcBorders>
            <w:noWrap/>
          </w:tcPr>
          <w:p w:rsidR="006E21B9" w:rsidRPr="006E21B9" w:rsidRDefault="006E21B9" w:rsidP="005A2C3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P0 </w:t>
            </w:r>
          </w:p>
          <w:p w:rsidR="006E21B9" w:rsidRPr="006E21B9" w:rsidRDefault="006E21B9" w:rsidP="005A2C3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P1 </w:t>
            </w:r>
          </w:p>
          <w:p w:rsidR="006E21B9" w:rsidRPr="006E21B9" w:rsidRDefault="006E21B9" w:rsidP="005A2C3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P2 </w:t>
            </w:r>
          </w:p>
          <w:p w:rsidR="006E21B9" w:rsidRPr="006E21B9" w:rsidRDefault="006E21B9" w:rsidP="005A2C39">
            <w:pPr>
              <w:rPr>
                <w:rFonts w:ascii="Arial" w:hAnsi="Arial" w:cs="Arial"/>
                <w:b w:val="0"/>
                <w:color w:val="auto"/>
                <w:sz w:val="20"/>
                <w:szCs w:val="20"/>
                <w:lang w:val="id-ID"/>
              </w:rPr>
            </w:pPr>
            <w:r w:rsidRPr="006E21B9">
              <w:rPr>
                <w:rFonts w:ascii="Arial" w:hAnsi="Arial" w:cs="Arial"/>
                <w:b w:val="0"/>
                <w:color w:val="auto"/>
                <w:sz w:val="20"/>
                <w:szCs w:val="20"/>
                <w:lang w:val="id-ID"/>
              </w:rPr>
              <w:t xml:space="preserve">P3 </w:t>
            </w:r>
          </w:p>
        </w:tc>
        <w:tc>
          <w:tcPr>
            <w:tcW w:w="969" w:type="pct"/>
            <w:tcBorders>
              <w:top w:val="single" w:sz="4" w:space="0" w:color="auto"/>
            </w:tcBorders>
          </w:tcPr>
          <w:p w:rsidR="006E21B9" w:rsidRPr="006E21B9" w:rsidRDefault="006E21B9" w:rsidP="005A2C3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1,45</w:t>
            </w:r>
          </w:p>
          <w:p w:rsidR="006E21B9" w:rsidRPr="006E21B9" w:rsidRDefault="006E21B9" w:rsidP="005A2C3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1,13</w:t>
            </w:r>
          </w:p>
          <w:p w:rsidR="006E21B9" w:rsidRPr="006E21B9" w:rsidRDefault="006E21B9" w:rsidP="005A2C3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1,19</w:t>
            </w:r>
          </w:p>
          <w:p w:rsidR="006E21B9" w:rsidRPr="006E21B9" w:rsidRDefault="006E21B9" w:rsidP="005A2C39">
            <w:pPr>
              <w:pStyle w:val="DecimalAligned"/>
              <w:rPr>
                <w:rFonts w:ascii="Arial" w:hAnsi="Arial" w:cs="Arial"/>
                <w:b w:val="0"/>
                <w:color w:val="auto"/>
                <w:sz w:val="20"/>
                <w:szCs w:val="20"/>
                <w:lang w:val="id-ID"/>
              </w:rPr>
            </w:pPr>
            <w:r w:rsidRPr="006E21B9">
              <w:rPr>
                <w:rFonts w:ascii="Arial" w:hAnsi="Arial" w:cs="Arial"/>
                <w:b w:val="0"/>
                <w:color w:val="auto"/>
                <w:sz w:val="20"/>
                <w:szCs w:val="20"/>
                <w:lang w:val="id-ID"/>
              </w:rPr>
              <w:t>2,68</w:t>
            </w:r>
          </w:p>
        </w:tc>
        <w:tc>
          <w:tcPr>
            <w:tcW w:w="1060" w:type="pct"/>
            <w:tcBorders>
              <w:top w:val="single" w:sz="4" w:space="0" w:color="auto"/>
            </w:tcBorders>
          </w:tcPr>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1,60</w:t>
            </w:r>
          </w:p>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1,62</w:t>
            </w:r>
          </w:p>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1,19</w:t>
            </w:r>
          </w:p>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3,34</w:t>
            </w:r>
          </w:p>
        </w:tc>
        <w:tc>
          <w:tcPr>
            <w:tcW w:w="879" w:type="pct"/>
            <w:tcBorders>
              <w:top w:val="single" w:sz="4" w:space="0" w:color="auto"/>
            </w:tcBorders>
          </w:tcPr>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1,80</w:t>
            </w:r>
          </w:p>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1,62</w:t>
            </w:r>
          </w:p>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1,24</w:t>
            </w:r>
          </w:p>
          <w:p w:rsidR="006E21B9" w:rsidRPr="006E21B9" w:rsidRDefault="006E21B9" w:rsidP="005A2C39">
            <w:pPr>
              <w:pStyle w:val="DecimalAligned"/>
              <w:jc w:val="center"/>
              <w:rPr>
                <w:rFonts w:ascii="Arial" w:hAnsi="Arial" w:cs="Arial"/>
                <w:b w:val="0"/>
                <w:color w:val="auto"/>
                <w:sz w:val="20"/>
                <w:szCs w:val="20"/>
                <w:lang w:val="id-ID"/>
              </w:rPr>
            </w:pPr>
            <w:r w:rsidRPr="006E21B9">
              <w:rPr>
                <w:rFonts w:ascii="Arial" w:hAnsi="Arial" w:cs="Arial"/>
                <w:b w:val="0"/>
                <w:color w:val="auto"/>
                <w:sz w:val="20"/>
                <w:szCs w:val="20"/>
                <w:lang w:val="id-ID"/>
              </w:rPr>
              <w:t>2,61</w:t>
            </w:r>
          </w:p>
        </w:tc>
        <w:tc>
          <w:tcPr>
            <w:tcW w:w="968" w:type="pct"/>
            <w:tcBorders>
              <w:top w:val="single" w:sz="4" w:space="0" w:color="auto"/>
            </w:tcBorders>
          </w:tcPr>
          <w:p w:rsidR="006E21B9" w:rsidRPr="006E21B9" w:rsidRDefault="006E21B9" w:rsidP="005A2C3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1,62ᵇ</w:t>
            </w:r>
          </w:p>
          <w:p w:rsidR="006E21B9" w:rsidRPr="006E21B9" w:rsidRDefault="006E21B9" w:rsidP="005A2C3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1,46ᵇ</w:t>
            </w:r>
          </w:p>
          <w:p w:rsidR="006E21B9" w:rsidRPr="006E21B9" w:rsidRDefault="006E21B9" w:rsidP="005A2C39">
            <w:pPr>
              <w:jc w:val="center"/>
              <w:rPr>
                <w:rFonts w:ascii="Arial" w:hAnsi="Arial" w:cs="Arial"/>
                <w:b w:val="0"/>
                <w:color w:val="auto"/>
                <w:sz w:val="20"/>
                <w:szCs w:val="20"/>
                <w:lang w:val="id-ID"/>
              </w:rPr>
            </w:pPr>
            <w:r w:rsidRPr="006E21B9">
              <w:rPr>
                <w:rFonts w:ascii="Arial" w:hAnsi="Arial" w:cs="Arial"/>
                <w:b w:val="0"/>
                <w:color w:val="auto"/>
                <w:sz w:val="20"/>
                <w:szCs w:val="20"/>
                <w:lang w:val="id-ID"/>
              </w:rPr>
              <w:t>1,21ᵇ</w:t>
            </w:r>
          </w:p>
          <w:p w:rsidR="006E21B9" w:rsidRPr="006E21B9" w:rsidRDefault="006E21B9" w:rsidP="005A2C39">
            <w:pPr>
              <w:jc w:val="center"/>
              <w:rPr>
                <w:rFonts w:ascii="Arial" w:hAnsi="Arial" w:cs="Arial"/>
                <w:b w:val="0"/>
                <w:color w:val="auto"/>
                <w:sz w:val="20"/>
                <w:szCs w:val="20"/>
                <w:lang w:val="id-ID"/>
              </w:rPr>
            </w:pPr>
            <w:r w:rsidRPr="006E21B9">
              <w:rPr>
                <w:rFonts w:ascii="Arial" w:hAnsi="Arial" w:cs="Arial"/>
                <w:b w:val="0"/>
                <w:color w:val="auto"/>
                <w:sz w:val="20"/>
                <w:szCs w:val="20"/>
                <w:lang w:val="id-ID"/>
              </w:rPr>
              <w:t>2,88ª</w:t>
            </w:r>
          </w:p>
        </w:tc>
      </w:tr>
    </w:tbl>
    <w:p w:rsidR="006E21B9" w:rsidRPr="006E21B9" w:rsidRDefault="006E21B9" w:rsidP="005A2C39">
      <w:pPr>
        <w:pStyle w:val="FootnoteText"/>
        <w:ind w:left="1418" w:hanging="1418"/>
        <w:jc w:val="both"/>
        <w:rPr>
          <w:rStyle w:val="SubtleEmphasis"/>
          <w:rFonts w:ascii="Arial" w:hAnsi="Arial" w:cs="Arial"/>
          <w:i w:val="0"/>
          <w:lang w:val="id-ID"/>
        </w:rPr>
      </w:pPr>
      <w:r w:rsidRPr="006E21B9">
        <w:rPr>
          <w:rStyle w:val="SubtleEmphasis"/>
          <w:rFonts w:ascii="Arial" w:hAnsi="Arial" w:cs="Arial"/>
          <w:lang w:val="id-ID"/>
        </w:rPr>
        <w:t>Keterangan : a, b dan c nilai rerata dengan superskrip yang berbeda pada kolom</w:t>
      </w:r>
    </w:p>
    <w:p w:rsidR="006E21B9" w:rsidRPr="006E21B9" w:rsidRDefault="006E21B9" w:rsidP="005A2C39">
      <w:pPr>
        <w:pStyle w:val="FootnoteText"/>
        <w:spacing w:after="240"/>
        <w:ind w:left="1418" w:hanging="698"/>
        <w:jc w:val="both"/>
        <w:rPr>
          <w:rStyle w:val="SubtleEmphasis"/>
          <w:rFonts w:ascii="Arial" w:hAnsi="Arial" w:cs="Arial"/>
          <w:i w:val="0"/>
          <w:lang w:val="id-ID"/>
        </w:rPr>
      </w:pPr>
      <w:r w:rsidRPr="006E21B9">
        <w:rPr>
          <w:rStyle w:val="SubtleEmphasis"/>
          <w:rFonts w:ascii="Arial" w:hAnsi="Arial" w:cs="Arial"/>
          <w:lang w:val="id-ID"/>
        </w:rPr>
        <w:t xml:space="preserve">          yang sama menunjukkan perbedaan yang nyata (P&lt;0,05).</w:t>
      </w:r>
    </w:p>
    <w:p w:rsidR="00917E8A" w:rsidRDefault="00917E8A" w:rsidP="00D21877">
      <w:pPr>
        <w:pStyle w:val="FootnoteText"/>
        <w:ind w:firstLine="720"/>
        <w:jc w:val="both"/>
        <w:rPr>
          <w:rFonts w:ascii="Arial" w:hAnsi="Arial" w:cs="Arial"/>
          <w:iCs/>
          <w:lang w:val="id-ID"/>
        </w:rPr>
        <w:sectPr w:rsidR="00917E8A" w:rsidSect="00917E8A">
          <w:type w:val="continuous"/>
          <w:pgSz w:w="11906" w:h="16838"/>
          <w:pgMar w:top="2268" w:right="1701" w:bottom="1701" w:left="2268" w:header="708" w:footer="708" w:gutter="0"/>
          <w:cols w:space="708"/>
          <w:docGrid w:linePitch="360"/>
        </w:sectPr>
      </w:pPr>
    </w:p>
    <w:p w:rsidR="006E21B9" w:rsidRPr="006E21B9" w:rsidRDefault="006E21B9" w:rsidP="00D21877">
      <w:pPr>
        <w:pStyle w:val="FootnoteText"/>
        <w:ind w:firstLine="720"/>
        <w:jc w:val="both"/>
        <w:rPr>
          <w:rFonts w:ascii="Arial" w:hAnsi="Arial" w:cs="Arial"/>
          <w:i/>
          <w:iCs/>
          <w:lang w:val="id-ID"/>
        </w:rPr>
      </w:pPr>
      <w:r w:rsidRPr="006E21B9">
        <w:rPr>
          <w:rFonts w:ascii="Arial" w:hAnsi="Arial" w:cs="Arial"/>
          <w:iCs/>
          <w:lang w:val="id-ID"/>
        </w:rPr>
        <w:lastRenderedPageBreak/>
        <w:t>Berdasarkan</w:t>
      </w:r>
      <w:r w:rsidR="005A2C39">
        <w:rPr>
          <w:rFonts w:ascii="Arial" w:hAnsi="Arial" w:cs="Arial"/>
          <w:iCs/>
          <w:lang w:val="id-ID"/>
        </w:rPr>
        <w:t xml:space="preserve"> analisis variansi </w:t>
      </w:r>
      <w:r w:rsidRPr="006E21B9">
        <w:rPr>
          <w:rFonts w:ascii="Arial" w:hAnsi="Arial" w:cs="Arial"/>
          <w:iCs/>
          <w:lang w:val="id-ID"/>
        </w:rPr>
        <w:t xml:space="preserve">menunjukkan bahwa pemberian pupuk bokashi Jonga-jonga berpengaruh nyata (P&lt;0,05) terhadap berat kering pada tanaman rumput </w:t>
      </w:r>
      <w:r w:rsidRPr="006E21B9">
        <w:rPr>
          <w:rFonts w:ascii="Arial" w:hAnsi="Arial" w:cs="Arial"/>
          <w:iCs/>
          <w:lang w:val="en-ID"/>
        </w:rPr>
        <w:t>Raja</w:t>
      </w:r>
      <w:r w:rsidRPr="006E21B9">
        <w:rPr>
          <w:rFonts w:ascii="Arial" w:hAnsi="Arial" w:cs="Arial"/>
          <w:iCs/>
          <w:lang w:val="id-ID"/>
        </w:rPr>
        <w:t xml:space="preserve"> </w:t>
      </w:r>
      <w:r w:rsidRPr="006E21B9">
        <w:rPr>
          <w:rFonts w:ascii="Arial" w:hAnsi="Arial" w:cs="Arial"/>
          <w:i/>
          <w:iCs/>
          <w:lang w:val="id-ID"/>
        </w:rPr>
        <w:t>(Pennisetum purpureop</w:t>
      </w:r>
      <w:r w:rsidRPr="006E21B9">
        <w:rPr>
          <w:rFonts w:ascii="Arial" w:hAnsi="Arial" w:cs="Arial"/>
          <w:i/>
          <w:iCs/>
          <w:lang w:val="en-ID"/>
        </w:rPr>
        <w:t>h</w:t>
      </w:r>
      <w:r w:rsidRPr="006E21B9">
        <w:rPr>
          <w:rFonts w:ascii="Arial" w:hAnsi="Arial" w:cs="Arial"/>
          <w:i/>
          <w:iCs/>
          <w:lang w:val="id-ID"/>
        </w:rPr>
        <w:t>oides).</w:t>
      </w:r>
      <w:r w:rsidRPr="006E21B9">
        <w:rPr>
          <w:rFonts w:ascii="Arial" w:hAnsi="Arial" w:cs="Arial"/>
          <w:iCs/>
          <w:lang w:val="id-ID"/>
        </w:rPr>
        <w:t xml:space="preserve"> Hasil uji DMRT </w:t>
      </w:r>
      <w:r w:rsidRPr="006E21B9">
        <w:rPr>
          <w:rFonts w:ascii="Arial" w:hAnsi="Arial" w:cs="Arial"/>
          <w:iCs/>
          <w:lang w:val="id-ID"/>
        </w:rPr>
        <w:lastRenderedPageBreak/>
        <w:t>(Lampiran 8) menunjukkan perlakuan P3 menghasilkan rerata produksi berat kering terbaik</w:t>
      </w:r>
      <w:r w:rsidRPr="006E21B9">
        <w:rPr>
          <w:rStyle w:val="SubtleEmphasis"/>
          <w:rFonts w:ascii="Arial" w:hAnsi="Arial" w:cs="Arial"/>
          <w:lang w:val="id-ID"/>
        </w:rPr>
        <w:t xml:space="preserve"> </w:t>
      </w:r>
      <w:r w:rsidRPr="006E21B9">
        <w:rPr>
          <w:rStyle w:val="SubtleEmphasis"/>
          <w:rFonts w:ascii="Arial" w:hAnsi="Arial" w:cs="Arial"/>
          <w:i w:val="0"/>
          <w:color w:val="auto"/>
          <w:lang w:val="id-ID"/>
        </w:rPr>
        <w:t>dibanding dengan perlakuan P0, P1 dan P2 yang memiliki produksi berat kering hampir sama.</w:t>
      </w:r>
      <w:r w:rsidRPr="006E21B9">
        <w:rPr>
          <w:rStyle w:val="SubtleEmphasis"/>
          <w:rFonts w:ascii="Arial" w:hAnsi="Arial" w:cs="Arial"/>
          <w:color w:val="auto"/>
          <w:lang w:val="id-ID"/>
        </w:rPr>
        <w:t xml:space="preserve"> </w:t>
      </w:r>
      <w:r w:rsidRPr="006E21B9">
        <w:rPr>
          <w:rFonts w:ascii="Arial" w:hAnsi="Arial" w:cs="Arial"/>
          <w:iCs/>
          <w:lang w:val="id-ID"/>
        </w:rPr>
        <w:t xml:space="preserve">Tingginya kandungan nitrogen pada </w:t>
      </w:r>
      <w:r w:rsidRPr="006E21B9">
        <w:rPr>
          <w:rFonts w:ascii="Arial" w:hAnsi="Arial" w:cs="Arial"/>
          <w:iCs/>
          <w:lang w:val="id-ID"/>
        </w:rPr>
        <w:lastRenderedPageBreak/>
        <w:t xml:space="preserve">perlakuan P3 dapat diserap oleh tanaman yang menyebabkan proses fotosintesis yang tinggi pula. Semakin banyak hasil fotosintesis suatu tanaman maka semakin meningkatkan kadar berat kering tanaman tersebut. Hal ini sesuai dengan pendapat </w:t>
      </w:r>
      <w:r w:rsidRPr="006E21B9">
        <w:rPr>
          <w:rFonts w:ascii="Arial" w:hAnsi="Arial" w:cs="Arial"/>
          <w:iCs/>
          <w:lang w:val="id-ID"/>
        </w:rPr>
        <w:fldChar w:fldCharType="begin" w:fldLock="1"/>
      </w:r>
      <w:r w:rsidRPr="006E21B9">
        <w:rPr>
          <w:rFonts w:ascii="Arial" w:hAnsi="Arial" w:cs="Arial"/>
          <w:iCs/>
          <w:lang w:val="id-ID"/>
        </w:rPr>
        <w:instrText>ADDIN CSL_CITATION { "citationItems" : [ { "id" : "ITEM-1", "itemData" : { "author" : [ { "dropping-particle" : "", "family" : "Prayogo", "given" : "Amin Pugut", "non-dropping-particle" : "", "parse-names" : false, "suffix" : "" }, { "dropping-particle" : "", "family" : "Hanafi", "given" : "Nevy Diana", "non-dropping-particle" : "", "parse-names" : false, "suffix" : "" }, { "dropping-particle" : "", "family" : "Hamdan", "given" : "", "non-dropping-particle" : "", "parse-names" : false, "suffix" : "" } ], "container-title" : "Jurnal Pertanian Tropik", "id" : "ITEM-1", "issue" : "2", "issued" : { "date-parts" : [ [ "2018" ] ] }, "page" : "199-206", "title" : "Produksi Rumput Gajah ( Pennisetum purpureum ) Dengan Pemberian Pupuk Organik Cair Fermentasi Limbah Rumen Sapi", "type" : "article-journal", "volume" : "5" }, "uris" : [ "http://www.mendeley.com/documents/?uuid=8e5758ee-7cef-40c3-bcf7-5048c4dbc78b" ] } ], "mendeley" : { "formattedCitation" : "(Prayogo, Hanafi, and Hamdan 2018)", "manualFormatting" : "Prayogo dkk. (2018)", "plainTextFormattedCitation" : "(Prayogo, Hanafi, and Hamdan 2018)", "previouslyFormattedCitation" : "(Prayogo, Hanafi, and Hamdan 2018)" }, "properties" : {  }, "schema" : "https://github.com/citation-style-language/schema/raw/master/csl-citation.json" }</w:instrText>
      </w:r>
      <w:r w:rsidRPr="006E21B9">
        <w:rPr>
          <w:rFonts w:ascii="Arial" w:hAnsi="Arial" w:cs="Arial"/>
          <w:iCs/>
          <w:lang w:val="id-ID"/>
        </w:rPr>
        <w:fldChar w:fldCharType="separate"/>
      </w:r>
      <w:r w:rsidRPr="006E21B9">
        <w:rPr>
          <w:rFonts w:ascii="Arial" w:hAnsi="Arial" w:cs="Arial"/>
          <w:iCs/>
          <w:noProof/>
          <w:lang w:val="id-ID"/>
        </w:rPr>
        <w:t>Prayogo dkk. (2018)</w:t>
      </w:r>
      <w:r w:rsidRPr="006E21B9">
        <w:rPr>
          <w:rFonts w:ascii="Arial" w:hAnsi="Arial" w:cs="Arial"/>
          <w:iCs/>
          <w:lang w:val="id-ID"/>
        </w:rPr>
        <w:fldChar w:fldCharType="end"/>
      </w:r>
      <w:r w:rsidRPr="006E21B9">
        <w:rPr>
          <w:rFonts w:ascii="Arial" w:hAnsi="Arial" w:cs="Arial"/>
          <w:iCs/>
          <w:lang w:val="id-ID"/>
        </w:rPr>
        <w:t xml:space="preserve"> yang </w:t>
      </w:r>
      <w:r w:rsidRPr="006E21B9">
        <w:rPr>
          <w:rFonts w:ascii="Arial" w:hAnsi="Arial" w:cs="Arial"/>
        </w:rPr>
        <w:t>menyatakan bahwa makin tinggi laju proses fotosintesis maka makin tinggi karbohidrat dan protein yang dihasilkan tanaman sehingga bahan kering juga makin tinggi.</w:t>
      </w:r>
      <w:r w:rsidRPr="006E21B9">
        <w:rPr>
          <w:rFonts w:ascii="Arial" w:hAnsi="Arial" w:cs="Arial"/>
          <w:lang w:val="id-ID"/>
        </w:rPr>
        <w:t xml:space="preserve"> </w:t>
      </w:r>
      <w:r w:rsidRPr="006E21B9">
        <w:rPr>
          <w:rStyle w:val="SubtleEmphasis"/>
          <w:rFonts w:ascii="Arial" w:hAnsi="Arial" w:cs="Arial"/>
          <w:i w:val="0"/>
          <w:color w:val="auto"/>
          <w:lang w:val="id-ID"/>
        </w:rPr>
        <w:fldChar w:fldCharType="begin" w:fldLock="1"/>
      </w:r>
      <w:r w:rsidRPr="006E21B9">
        <w:rPr>
          <w:rStyle w:val="SubtleEmphasis"/>
          <w:rFonts w:ascii="Arial" w:hAnsi="Arial" w:cs="Arial"/>
          <w:i w:val="0"/>
          <w:color w:val="auto"/>
          <w:lang w:val="id-ID"/>
        </w:rPr>
        <w:instrText>ADDIN CSL_CITATION { "citationItems" : [ { "id" : "ITEM-1", "itemData" : { "author" : [ { "dropping-particle" : "", "family" : "Nuriyasa", "given" : "I M", "non-dropping-particle" : "", "parse-names" : false, "suffix" : "" }, { "dropping-particle" : "", "family" : "Candraasih", "given" : "N N K", "non-dropping-particle" : "", "parse-names" : false, "suffix" : "" }, { "dropping-particle" : "", "family" : "Trisnadewi", "given" : "A A A S", "non-dropping-particle" : "", "parse-names" : false, "suffix" : "" }, { "dropping-particle" : "", "family" : "Puspani", "given" : "E", "non-dropping-particle" : "", "parse-names" : false, "suffix" : "" }, { "dropping-particle" : "", "family" : "Wirawan", "given" : "W", "non-dropping-particle" : "", "parse-names" : false, "suffix" : "" } ], "container-title" : "Jurnal Pastura", "id" : "ITEM-1", "issue" : "2", "issued" : { "date-parts" : [ [ "2009" ] ] }, "page" : "93-96", "title" : "Peningkatan Produksi Rumput Gajah ( Pennisetum purpureum ) Dan Rumput Setaria (Setaria splendida Stapf) Melalui Pemupukan Biourin", "type" : "article-journal", "volume" : "2" }, "uris" : [ "http://www.mendeley.com/documents/?uuid=f17b84eb-86bd-4cc3-b89f-b2f9c3194200" ] } ], "mendeley" : { "formattedCitation" : "(Nuriyasa et al. 2009)", "manualFormatting" : "Nuriyasa dkk. (2009)", "plainTextFormattedCitation" : "(Nuriyasa et al. 2009)", "previouslyFormattedCitation" : "(Nuriyasa et al. 2009)" }, "properties" : {  }, "schema" : "https://github.com/citation-style-language/schema/raw/master/csl-citation.json" }</w:instrText>
      </w:r>
      <w:r w:rsidRPr="006E21B9">
        <w:rPr>
          <w:rStyle w:val="SubtleEmphasis"/>
          <w:rFonts w:ascii="Arial" w:hAnsi="Arial" w:cs="Arial"/>
          <w:i w:val="0"/>
          <w:color w:val="auto"/>
          <w:lang w:val="id-ID"/>
        </w:rPr>
        <w:fldChar w:fldCharType="separate"/>
      </w:r>
      <w:r w:rsidRPr="006E21B9">
        <w:rPr>
          <w:rStyle w:val="SubtleEmphasis"/>
          <w:rFonts w:ascii="Arial" w:hAnsi="Arial" w:cs="Arial"/>
          <w:i w:val="0"/>
          <w:noProof/>
          <w:color w:val="auto"/>
          <w:lang w:val="id-ID"/>
        </w:rPr>
        <w:t>Nuriyasa dkk. (2009)</w:t>
      </w:r>
      <w:r w:rsidRPr="006E21B9">
        <w:rPr>
          <w:rStyle w:val="SubtleEmphasis"/>
          <w:rFonts w:ascii="Arial" w:hAnsi="Arial" w:cs="Arial"/>
          <w:i w:val="0"/>
          <w:color w:val="auto"/>
          <w:lang w:val="id-ID"/>
        </w:rPr>
        <w:fldChar w:fldCharType="end"/>
      </w:r>
      <w:r w:rsidRPr="006E21B9">
        <w:rPr>
          <w:rStyle w:val="SubtleEmphasis"/>
          <w:rFonts w:ascii="Arial" w:hAnsi="Arial" w:cs="Arial"/>
          <w:i w:val="0"/>
          <w:color w:val="auto"/>
          <w:lang w:val="id-ID"/>
        </w:rPr>
        <w:t xml:space="preserve"> menambahkan bahwa semakin tinggi dosis pupuk organik yang diberikan akan meningkatkan N- total dalam tanah. Nitrogen diperlukan untuk merangsang pertumbuhan vegetatif, memperbesar ukuran daun dan meningkatkan kandungan klorofil. Peningkatan klorofil pada daun akan mempercepat proses fotosintesis. Hasil dari proses fotosintesis akan ditranslokasikan ke bagian lain dari tanaman yang akan digunakan untuk pertumbuhan vegetatif dan reproduktif.</w:t>
      </w:r>
    </w:p>
    <w:p w:rsidR="006E21B9" w:rsidRPr="006E21B9" w:rsidRDefault="006E21B9" w:rsidP="006E21B9">
      <w:pPr>
        <w:pStyle w:val="FootnoteText"/>
        <w:ind w:firstLine="720"/>
        <w:jc w:val="both"/>
        <w:rPr>
          <w:rFonts w:ascii="Arial" w:hAnsi="Arial" w:cs="Arial"/>
          <w:iCs/>
          <w:lang w:val="id-ID"/>
        </w:rPr>
      </w:pPr>
      <w:r w:rsidRPr="006E21B9">
        <w:rPr>
          <w:rFonts w:ascii="Arial" w:hAnsi="Arial" w:cs="Arial"/>
          <w:lang w:val="id-ID"/>
        </w:rPr>
        <w:t xml:space="preserve">Hasil rerata produksi bahan kering pada perlakuan P0 dengan perlakuan P1 dan P2 menghasilkan produksi berat kering yang sama. </w:t>
      </w:r>
      <w:r w:rsidRPr="006E21B9">
        <w:rPr>
          <w:rFonts w:ascii="Arial" w:hAnsi="Arial" w:cs="Arial"/>
          <w:iCs/>
          <w:lang w:val="id-ID"/>
        </w:rPr>
        <w:t xml:space="preserve">Rerata jumlah berat kering yang dihasilkan pada perlakuan P1 pupuk bokashi dosis 200 kg urea menunjukkan bahwa pupuk bokashi sudah dapat menggantikan pupuk urea dengan dosis 200 kg. Pada perlakuan P1 tanaman sudah mulai terlihat merespon dalam perlakuan pemupukan. Pupuk bokashi selain mengandung nitrogen juga mengandung fosfor dan kalium yang dapat digunakan untuk proses metabolisme sehingga meningkatkan produksi berat kering tanaman. Hal ini sependapat dengan pendapat </w:t>
      </w:r>
      <w:r w:rsidRPr="006E21B9">
        <w:rPr>
          <w:rFonts w:ascii="Arial" w:hAnsi="Arial" w:cs="Arial"/>
          <w:iCs/>
          <w:lang w:val="id-ID"/>
        </w:rPr>
        <w:fldChar w:fldCharType="begin" w:fldLock="1"/>
      </w:r>
      <w:r w:rsidRPr="006E21B9">
        <w:rPr>
          <w:rFonts w:ascii="Arial" w:hAnsi="Arial" w:cs="Arial"/>
          <w:iCs/>
          <w:lang w:val="id-ID"/>
        </w:rPr>
        <w:instrText>ADDIN CSL_CITATION { "citationItems" : [ { "id" : "ITEM-1", "itemData" : { "author" : [ { "dropping-particle" : "", "family" : "Anastasia", "given" : "Imelda", "non-dropping-particle" : "", "parse-names" : false, "suffix" : "" }, { "dropping-particle" : "", "family" : "Izatti", "given" : "Munifatul", "non-dropping-particle" : "", "parse-names" : false, "suffix" : "" }, { "dropping-particle" : "", "family" : "Suedy", "given" : "Sri Widodo Agung", "non-dropping-particle" : "", "parse-names" : false, "suffix" : "" } ], "container-title" : "Jurnal Biologi", "id" : "ITEM-1", "issue" : "2", "issued" : { "date-parts" : [ [ "2014" ] ] }, "page" : "1-10", "title" : "Pengaruh Pemberian Kombinasi Pupuk Organik Padat dan Organik Cair Terhadap Porositas Tanah dan Pertumbuhan Tanaman Bayam (Amarantus tricolor L .)", "type" : "article-journal", "volume" : "3" }, "uris" : [ "http://www.mendeley.com/documents/?uuid=6d74db10-2b4a-4f0b-9d87-4e53d8f58209" ] } ], "mendeley" : { "formattedCitation" : "(Anastasia, Izatti, and Suedy 2014)", "manualFormatting" : "Anastasia (2014)", "plainTextFormattedCitation" : "(Anastasia, Izatti, and Suedy 2014)", "previouslyFormattedCitation" : "(Anastasia, Izatti, and Suedy 2014)" }, "properties" : {  }, "schema" : "https://github.com/citation-style-language/schema/raw/master/csl-citation.json" }</w:instrText>
      </w:r>
      <w:r w:rsidRPr="006E21B9">
        <w:rPr>
          <w:rFonts w:ascii="Arial" w:hAnsi="Arial" w:cs="Arial"/>
          <w:iCs/>
          <w:lang w:val="id-ID"/>
        </w:rPr>
        <w:fldChar w:fldCharType="separate"/>
      </w:r>
      <w:r w:rsidRPr="006E21B9">
        <w:rPr>
          <w:rFonts w:ascii="Arial" w:hAnsi="Arial" w:cs="Arial"/>
          <w:iCs/>
          <w:noProof/>
          <w:lang w:val="id-ID"/>
        </w:rPr>
        <w:t>Anastasia (2014)</w:t>
      </w:r>
      <w:r w:rsidRPr="006E21B9">
        <w:rPr>
          <w:rFonts w:ascii="Arial" w:hAnsi="Arial" w:cs="Arial"/>
          <w:iCs/>
          <w:lang w:val="id-ID"/>
        </w:rPr>
        <w:fldChar w:fldCharType="end"/>
      </w:r>
      <w:r w:rsidRPr="006E21B9">
        <w:rPr>
          <w:rFonts w:ascii="Arial" w:hAnsi="Arial" w:cs="Arial"/>
          <w:iCs/>
          <w:lang w:val="id-ID"/>
        </w:rPr>
        <w:t xml:space="preserve"> yang menyatakan bahwa hasil berat kering merupakan keseimbangan antara fotosintesis dan respirasi. Fotosintesis dan respirasi yang maksimal akan meningkatkan berat kering tanaman. Proses ini maksimal bila tanaman mendapatkan hara dan unsur penting yang lain dalam jumlah yang optimal juga. Jika kekurangan hara, tanaman tidak akan dapat berfotosintesis secara maksimal.  </w:t>
      </w:r>
    </w:p>
    <w:p w:rsidR="006E21B9" w:rsidRPr="006E21B9" w:rsidRDefault="006E21B9"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lastRenderedPageBreak/>
        <w:t xml:space="preserve">Pada perlakuan P2 dengan dosis yang lebih tinggi dari perlakuan P0 dan P1 belum menunjukkan hasil yang signifikan. Unsur yang ada dalam pupuk belum bisa terurai semuanya sehingga produksi berat kering masih sama dengan perlakuan P0 dan P1. Rendahnya proses penyerapan nutrisi yang terkandung didalam tanah menjadi penyebab belum bisa meningkatkan produksi bahan kering tanaman pada P2. </w:t>
      </w:r>
      <w:r w:rsidRPr="006E21B9">
        <w:rPr>
          <w:rFonts w:ascii="Arial" w:hAnsi="Arial" w:cs="Arial"/>
          <w:iCs/>
          <w:sz w:val="20"/>
          <w:szCs w:val="20"/>
          <w:lang w:val="id-ID"/>
        </w:rPr>
        <w:t xml:space="preserve">Hal ini didukung oleh pendapat </w:t>
      </w:r>
      <w:r w:rsidRPr="006E21B9">
        <w:rPr>
          <w:rFonts w:ascii="Arial" w:hAnsi="Arial" w:cs="Arial"/>
          <w:iCs/>
          <w:sz w:val="20"/>
          <w:szCs w:val="20"/>
          <w:lang w:val="id-ID"/>
        </w:rPr>
        <w:fldChar w:fldCharType="begin" w:fldLock="1"/>
      </w:r>
      <w:r w:rsidRPr="006E21B9">
        <w:rPr>
          <w:rFonts w:ascii="Arial" w:hAnsi="Arial" w:cs="Arial"/>
          <w:iCs/>
          <w:sz w:val="20"/>
          <w:szCs w:val="20"/>
          <w:lang w:val="id-ID"/>
        </w:rPr>
        <w:instrText>ADDIN CSL_CITATION { "citationItems" : [ { "id" : "ITEM-1", "itemData" : { "author" : [ { "dropping-particle" : "", "family" : "Kastalani", "given" : "", "non-dropping-particle" : "", "parse-names" : false, "suffix" : "" }, { "dropping-particle" : "", "family" : "Kusuma", "given" : "Maria Erviana", "non-dropping-particle" : "", "parse-names" : false, "suffix" : "" }, { "dropping-particle" : "", "family" : "Melati", "given" : "Septi", "non-dropping-particle" : "", "parse-names" : false, "suffix" : "" } ], "container-title" : "Jurnal Ziraa'ah", "id" : "ITEM-1", "issue" : "2", "issued" : { "date-parts" : [ [ "2017" ] ] }, "page" : "123-127", "title" : "Pengaruh Pemberian Pupuk Bokashi Terhadap Pertumbuhan Vegetatif Rumput Gajah (Pennisetum purpureum)", "type" : "article-journal", "volume" : "42" }, "uris" : [ "http://www.mendeley.com/documents/?uuid=2f5d3781-8381-49ce-900c-b9208f322025" ] } ], "mendeley" : { "formattedCitation" : "(Kastalani et al. 2017)", "manualFormatting" : "Kastalani dkk. (2017)", "plainTextFormattedCitation" : "(Kastalani et al. 2017)", "previouslyFormattedCitation" : "(Kastalani et al. 2017)" }, "properties" : {  }, "schema" : "https://github.com/citation-style-language/schema/raw/master/csl-citation.json" }</w:instrText>
      </w:r>
      <w:r w:rsidRPr="006E21B9">
        <w:rPr>
          <w:rFonts w:ascii="Arial" w:hAnsi="Arial" w:cs="Arial"/>
          <w:iCs/>
          <w:sz w:val="20"/>
          <w:szCs w:val="20"/>
          <w:lang w:val="id-ID"/>
        </w:rPr>
        <w:fldChar w:fldCharType="separate"/>
      </w:r>
      <w:r w:rsidRPr="006E21B9">
        <w:rPr>
          <w:rFonts w:ascii="Arial" w:hAnsi="Arial" w:cs="Arial"/>
          <w:iCs/>
          <w:noProof/>
          <w:sz w:val="20"/>
          <w:szCs w:val="20"/>
          <w:lang w:val="id-ID"/>
        </w:rPr>
        <w:t>Kastalani dkk. (2017)</w:t>
      </w:r>
      <w:r w:rsidRPr="006E21B9">
        <w:rPr>
          <w:rFonts w:ascii="Arial" w:hAnsi="Arial" w:cs="Arial"/>
          <w:iCs/>
          <w:sz w:val="20"/>
          <w:szCs w:val="20"/>
          <w:lang w:val="id-ID"/>
        </w:rPr>
        <w:fldChar w:fldCharType="end"/>
      </w:r>
      <w:r w:rsidRPr="006E21B9">
        <w:rPr>
          <w:rFonts w:ascii="Arial" w:hAnsi="Arial" w:cs="Arial"/>
          <w:iCs/>
          <w:sz w:val="20"/>
          <w:szCs w:val="20"/>
          <w:lang w:val="id-ID"/>
        </w:rPr>
        <w:t xml:space="preserve"> </w:t>
      </w:r>
      <w:r w:rsidRPr="006E21B9">
        <w:rPr>
          <w:rFonts w:ascii="Arial" w:hAnsi="Arial" w:cs="Arial"/>
          <w:sz w:val="20"/>
          <w:szCs w:val="20"/>
          <w:lang w:val="id-ID"/>
        </w:rPr>
        <w:t xml:space="preserve">bahan kering tanaman sangat dipengaruhi oleh optimalnya pemberian pupuk dan proses fotosintesis. Berat kering yang terbentuk mencerminkan banyaknya pemberian pupuk dan fotosintat sebagai hasil fotosintesis, karena bahan kering sangat tergantung pada level pemberian pupuk dan laju fotosintesis. </w:t>
      </w:r>
    </w:p>
    <w:p w:rsidR="006E21B9" w:rsidRPr="006E21B9" w:rsidRDefault="006E21B9" w:rsidP="006E21B9">
      <w:pPr>
        <w:autoSpaceDE w:val="0"/>
        <w:autoSpaceDN w:val="0"/>
        <w:adjustRightInd w:val="0"/>
        <w:spacing w:after="0" w:line="240" w:lineRule="auto"/>
        <w:ind w:firstLine="720"/>
        <w:jc w:val="both"/>
        <w:rPr>
          <w:rFonts w:ascii="Arial" w:hAnsi="Arial" w:cs="Arial"/>
          <w:sz w:val="20"/>
          <w:szCs w:val="20"/>
          <w:lang w:val="id-ID"/>
        </w:rPr>
      </w:pPr>
      <w:r w:rsidRPr="006E21B9">
        <w:rPr>
          <w:rFonts w:ascii="Arial" w:hAnsi="Arial" w:cs="Arial"/>
          <w:sz w:val="20"/>
          <w:szCs w:val="20"/>
          <w:lang w:val="id-ID"/>
        </w:rPr>
        <w:t xml:space="preserve">Perbedaan karakter antara pupuk urea dengan pupuk bokashi menyebabkan perbedaan didalam menghasilkan kadar bahan kering. Pupuk organik membutuhkan waktu dalam penguraian unsur yang terkandung didalamnya tetapi pupuk organik mampu memperbaiki struktur tanah yang rusak akibat pemakaian pupuk kimia. Hal ini sependapat dengan pendapat </w:t>
      </w:r>
      <w:r w:rsidRPr="006E21B9">
        <w:rPr>
          <w:rFonts w:ascii="Arial" w:hAnsi="Arial" w:cs="Arial"/>
          <w:sz w:val="20"/>
          <w:szCs w:val="20"/>
          <w:lang w:val="id-ID"/>
        </w:rPr>
        <w:fldChar w:fldCharType="begin" w:fldLock="1"/>
      </w:r>
      <w:r w:rsidRPr="006E21B9">
        <w:rPr>
          <w:rFonts w:ascii="Arial" w:hAnsi="Arial" w:cs="Arial"/>
          <w:sz w:val="20"/>
          <w:szCs w:val="20"/>
          <w:lang w:val="id-ID"/>
        </w:rPr>
        <w:instrText>ADDIN CSL_CITATION { "citationItems" : [ { "id" : "ITEM-1", "itemData" : { "author" : [ { "dropping-particle" : "", "family" : "Sadjadi", "given" : "", "non-dropping-particle" : "", "parse-names" : false, "suffix" : "" }, { "dropping-particle" : "", "family" : "Herlina", "given" : "B.", "non-dropping-particle" : "", "parse-names" : false, "suffix" : "" }, { "dropping-particle" : "", "family" : "Supendi", "given" : "W.", "non-dropping-particle" : "", "parse-names" : false, "suffix" : "" } ], "container-title" : "Jurnal Sains Peternakan Indonesia", "id" : "ITEM-1", "issue" : "4", "issued" : { "date-parts" : [ [ "2017" ] ] }, "page" : "411-418", "title" : "Level Penambahan Bokhasi Kotoran Sapi Terhadap Pertumbuhan dan Produksi pada Panen Pertama Rumput Raja (Pennisetum purpureophoides)", "type" : "article-journal", "volume" : "12" }, "uris" : [ "http://www.mendeley.com/documents/?uuid=d547b1f9-3fbf-4316-9abc-8e7647138e04" ] } ], "mendeley" : { "formattedCitation" : "(Sadjadi, Herlina, and Supendi 2017)", "manualFormatting" : "Sadjadi dkk. (2017)", "plainTextFormattedCitation" : "(Sadjadi, Herlina, and Supendi 2017)", "previouslyFormattedCitation" : "(Sadjadi, Herlina, and Supendi 2017)" }, "properties" : {  }, "schema" : "https://github.com/citation-style-language/schema/raw/master/csl-citation.json" }</w:instrText>
      </w:r>
      <w:r w:rsidRPr="006E21B9">
        <w:rPr>
          <w:rFonts w:ascii="Arial" w:hAnsi="Arial" w:cs="Arial"/>
          <w:sz w:val="20"/>
          <w:szCs w:val="20"/>
          <w:lang w:val="id-ID"/>
        </w:rPr>
        <w:fldChar w:fldCharType="separate"/>
      </w:r>
      <w:r w:rsidRPr="006E21B9">
        <w:rPr>
          <w:rFonts w:ascii="Arial" w:hAnsi="Arial" w:cs="Arial"/>
          <w:noProof/>
          <w:sz w:val="20"/>
          <w:szCs w:val="20"/>
          <w:lang w:val="id-ID"/>
        </w:rPr>
        <w:t>Sadjadi dkk. (2017)</w:t>
      </w:r>
      <w:r w:rsidRPr="006E21B9">
        <w:rPr>
          <w:rFonts w:ascii="Arial" w:hAnsi="Arial" w:cs="Arial"/>
          <w:sz w:val="20"/>
          <w:szCs w:val="20"/>
          <w:lang w:val="id-ID"/>
        </w:rPr>
        <w:fldChar w:fldCharType="end"/>
      </w:r>
      <w:r w:rsidRPr="006E21B9">
        <w:rPr>
          <w:rFonts w:ascii="Arial" w:hAnsi="Arial" w:cs="Arial"/>
          <w:sz w:val="20"/>
          <w:szCs w:val="20"/>
          <w:lang w:val="id-ID"/>
        </w:rPr>
        <w:t xml:space="preserve"> yang menyatakan bahwa pemberian pupuk bokashi dapat memperbaiki sifat fisik, kimia dan biologi tanah. Sifat fisik, kimia dan biologi tanah yang baik adalah kondisi lingkungan yang berpengaruh positif terhadap pertumbuhan dan hasil panen tanaman budidaya.</w:t>
      </w:r>
    </w:p>
    <w:p w:rsidR="006E21B9" w:rsidRDefault="006E21B9" w:rsidP="006E21B9">
      <w:pPr>
        <w:spacing w:line="240" w:lineRule="auto"/>
        <w:jc w:val="center"/>
        <w:rPr>
          <w:rFonts w:ascii="Arial" w:hAnsi="Arial" w:cs="Arial"/>
          <w:b/>
          <w:sz w:val="20"/>
          <w:szCs w:val="20"/>
          <w:lang w:val="id-ID"/>
        </w:rPr>
      </w:pPr>
    </w:p>
    <w:p w:rsidR="006E21B9" w:rsidRPr="006E21B9" w:rsidRDefault="006E21B9" w:rsidP="006E21B9">
      <w:pPr>
        <w:spacing w:line="240" w:lineRule="auto"/>
        <w:jc w:val="center"/>
        <w:rPr>
          <w:rFonts w:ascii="Arial" w:hAnsi="Arial" w:cs="Arial"/>
          <w:b/>
          <w:sz w:val="20"/>
          <w:szCs w:val="20"/>
          <w:lang w:val="id-ID"/>
        </w:rPr>
      </w:pPr>
      <w:r w:rsidRPr="006E21B9">
        <w:rPr>
          <w:rFonts w:ascii="Arial" w:hAnsi="Arial" w:cs="Arial"/>
          <w:b/>
          <w:sz w:val="20"/>
          <w:szCs w:val="20"/>
          <w:lang w:val="id-ID"/>
        </w:rPr>
        <w:t>KESIMPULAN DAN SARAN</w:t>
      </w:r>
    </w:p>
    <w:p w:rsidR="006E21B9" w:rsidRPr="006E21B9" w:rsidRDefault="006E21B9" w:rsidP="006E21B9">
      <w:pPr>
        <w:spacing w:line="240" w:lineRule="auto"/>
        <w:jc w:val="center"/>
        <w:rPr>
          <w:rFonts w:ascii="Arial" w:hAnsi="Arial" w:cs="Arial"/>
          <w:b/>
          <w:sz w:val="20"/>
          <w:szCs w:val="20"/>
          <w:lang w:val="id-ID"/>
        </w:rPr>
      </w:pPr>
      <w:r w:rsidRPr="006E21B9">
        <w:rPr>
          <w:rFonts w:ascii="Arial" w:hAnsi="Arial" w:cs="Arial"/>
          <w:b/>
          <w:sz w:val="20"/>
          <w:szCs w:val="20"/>
          <w:lang w:val="id-ID"/>
        </w:rPr>
        <w:t>Kesimpulan</w:t>
      </w:r>
    </w:p>
    <w:p w:rsidR="006E21B9" w:rsidRPr="006E21B9" w:rsidRDefault="006E21B9" w:rsidP="006E21B9">
      <w:pPr>
        <w:pStyle w:val="ListParagraph"/>
        <w:spacing w:after="0" w:line="240" w:lineRule="auto"/>
        <w:ind w:left="0" w:firstLine="720"/>
        <w:jc w:val="both"/>
        <w:rPr>
          <w:rFonts w:ascii="Arial" w:hAnsi="Arial" w:cs="Arial"/>
          <w:sz w:val="20"/>
          <w:szCs w:val="20"/>
          <w:lang w:val="id-ID"/>
        </w:rPr>
      </w:pPr>
      <w:r w:rsidRPr="006E21B9">
        <w:rPr>
          <w:rFonts w:ascii="Arial" w:hAnsi="Arial" w:cs="Arial"/>
          <w:sz w:val="20"/>
          <w:szCs w:val="20"/>
          <w:lang w:val="id-ID"/>
        </w:rPr>
        <w:t xml:space="preserve">Pemberian pupuk bokashi Jonga-jonga pada dosis (N) 400 kg urea memberikan hasil terbaik terhadap produktivitas rumput </w:t>
      </w:r>
      <w:r w:rsidRPr="006E21B9">
        <w:rPr>
          <w:rFonts w:ascii="Arial" w:hAnsi="Arial" w:cs="Arial"/>
          <w:sz w:val="20"/>
          <w:szCs w:val="20"/>
          <w:lang w:val="en-ID"/>
        </w:rPr>
        <w:t>Raja</w:t>
      </w:r>
      <w:r w:rsidRPr="006E21B9">
        <w:rPr>
          <w:rFonts w:ascii="Arial" w:hAnsi="Arial" w:cs="Arial"/>
          <w:sz w:val="20"/>
          <w:szCs w:val="20"/>
          <w:lang w:val="id-ID"/>
        </w:rPr>
        <w:t xml:space="preserve"> </w:t>
      </w:r>
      <w:r w:rsidRPr="006E21B9">
        <w:rPr>
          <w:rFonts w:ascii="Arial" w:hAnsi="Arial" w:cs="Arial"/>
          <w:i/>
          <w:sz w:val="20"/>
          <w:szCs w:val="20"/>
          <w:lang w:val="id-ID"/>
        </w:rPr>
        <w:t>(Pennisetum purpureop</w:t>
      </w:r>
      <w:r w:rsidRPr="006E21B9">
        <w:rPr>
          <w:rFonts w:ascii="Arial" w:hAnsi="Arial" w:cs="Arial"/>
          <w:i/>
          <w:sz w:val="20"/>
          <w:szCs w:val="20"/>
          <w:lang w:val="en-ID"/>
        </w:rPr>
        <w:t>h</w:t>
      </w:r>
      <w:r w:rsidRPr="006E21B9">
        <w:rPr>
          <w:rFonts w:ascii="Arial" w:hAnsi="Arial" w:cs="Arial"/>
          <w:i/>
          <w:sz w:val="20"/>
          <w:szCs w:val="20"/>
          <w:lang w:val="id-ID"/>
        </w:rPr>
        <w:t>oides).</w:t>
      </w:r>
    </w:p>
    <w:p w:rsidR="005A2C39" w:rsidRDefault="005A2C39" w:rsidP="006E21B9">
      <w:pPr>
        <w:spacing w:after="0" w:line="240" w:lineRule="auto"/>
        <w:jc w:val="center"/>
        <w:rPr>
          <w:rFonts w:ascii="Arial" w:hAnsi="Arial" w:cs="Arial"/>
          <w:b/>
          <w:sz w:val="20"/>
          <w:szCs w:val="20"/>
          <w:lang w:val="id-ID"/>
        </w:rPr>
      </w:pPr>
    </w:p>
    <w:p w:rsidR="006E21B9" w:rsidRDefault="005A2C39" w:rsidP="006E21B9">
      <w:pPr>
        <w:spacing w:after="0" w:line="240" w:lineRule="auto"/>
        <w:jc w:val="center"/>
        <w:rPr>
          <w:rFonts w:ascii="Arial" w:hAnsi="Arial" w:cs="Arial"/>
          <w:b/>
          <w:sz w:val="20"/>
          <w:szCs w:val="20"/>
          <w:lang w:val="id-ID"/>
        </w:rPr>
      </w:pPr>
      <w:r>
        <w:rPr>
          <w:rFonts w:ascii="Arial" w:hAnsi="Arial" w:cs="Arial"/>
          <w:b/>
          <w:sz w:val="20"/>
          <w:szCs w:val="20"/>
          <w:lang w:val="id-ID"/>
        </w:rPr>
        <w:t>Saran</w:t>
      </w:r>
    </w:p>
    <w:p w:rsidR="005A2C39" w:rsidRPr="006E21B9" w:rsidRDefault="005A2C39" w:rsidP="006E21B9">
      <w:pPr>
        <w:spacing w:after="0" w:line="240" w:lineRule="auto"/>
        <w:jc w:val="center"/>
        <w:rPr>
          <w:rFonts w:ascii="Arial" w:hAnsi="Arial" w:cs="Arial"/>
          <w:b/>
          <w:sz w:val="20"/>
          <w:szCs w:val="20"/>
          <w:lang w:val="id-ID"/>
        </w:rPr>
      </w:pPr>
    </w:p>
    <w:p w:rsidR="006E21B9" w:rsidRPr="006E21B9" w:rsidRDefault="006E21B9" w:rsidP="006E21B9">
      <w:pPr>
        <w:pStyle w:val="ListParagraph"/>
        <w:numPr>
          <w:ilvl w:val="0"/>
          <w:numId w:val="4"/>
        </w:numPr>
        <w:spacing w:after="0" w:line="240" w:lineRule="auto"/>
        <w:ind w:left="426" w:hanging="426"/>
        <w:jc w:val="both"/>
        <w:rPr>
          <w:rFonts w:ascii="Arial" w:hAnsi="Arial" w:cs="Arial"/>
          <w:sz w:val="20"/>
          <w:szCs w:val="20"/>
          <w:lang w:val="id-ID"/>
        </w:rPr>
      </w:pPr>
      <w:r w:rsidRPr="006E21B9">
        <w:rPr>
          <w:rFonts w:ascii="Arial" w:hAnsi="Arial" w:cs="Arial"/>
          <w:sz w:val="20"/>
          <w:szCs w:val="20"/>
          <w:lang w:val="id-ID"/>
        </w:rPr>
        <w:t xml:space="preserve">Penggunaan pupuk bokashi Jonga-jonga sangat disarankan kepada masyarakat dengan dosis (N) 400 </w:t>
      </w:r>
      <w:r w:rsidRPr="006E21B9">
        <w:rPr>
          <w:rFonts w:ascii="Arial" w:hAnsi="Arial" w:cs="Arial"/>
          <w:sz w:val="20"/>
          <w:szCs w:val="20"/>
          <w:lang w:val="id-ID"/>
        </w:rPr>
        <w:lastRenderedPageBreak/>
        <w:t xml:space="preserve">kg urea dalam hal budidaya rumput </w:t>
      </w:r>
      <w:r w:rsidRPr="006E21B9">
        <w:rPr>
          <w:rFonts w:ascii="Arial" w:hAnsi="Arial" w:cs="Arial"/>
          <w:sz w:val="20"/>
          <w:szCs w:val="20"/>
          <w:lang w:val="en-ID"/>
        </w:rPr>
        <w:t>Raja</w:t>
      </w:r>
      <w:r w:rsidRPr="006E21B9">
        <w:rPr>
          <w:rFonts w:ascii="Arial" w:hAnsi="Arial" w:cs="Arial"/>
          <w:sz w:val="20"/>
          <w:szCs w:val="20"/>
          <w:lang w:val="id-ID"/>
        </w:rPr>
        <w:t xml:space="preserve"> karena selain menghasilkan produktivitas yang tinggi pupuk bokashi juga dapat memperbaiki struktur tanah yang rusak akibat terlalu banyak pemakaian pupuk kimia sehingga dapat mencukupi kebutuhan pakan ternak.</w:t>
      </w:r>
    </w:p>
    <w:p w:rsidR="006E21B9" w:rsidRDefault="006E21B9" w:rsidP="005A2C39">
      <w:pPr>
        <w:pStyle w:val="ListParagraph"/>
        <w:numPr>
          <w:ilvl w:val="0"/>
          <w:numId w:val="4"/>
        </w:numPr>
        <w:spacing w:after="0" w:line="240" w:lineRule="auto"/>
        <w:ind w:left="426" w:hanging="426"/>
        <w:jc w:val="both"/>
        <w:rPr>
          <w:rFonts w:ascii="Arial" w:hAnsi="Arial" w:cs="Arial"/>
          <w:sz w:val="20"/>
          <w:szCs w:val="20"/>
          <w:lang w:val="id-ID"/>
        </w:rPr>
      </w:pPr>
      <w:r w:rsidRPr="006E21B9">
        <w:rPr>
          <w:rFonts w:ascii="Arial" w:hAnsi="Arial" w:cs="Arial"/>
          <w:sz w:val="20"/>
          <w:szCs w:val="20"/>
          <w:lang w:val="id-ID"/>
        </w:rPr>
        <w:t>Perlu adanya penelitian lebih lanjut pada pemotongan kedua dalam penggunaan pupuk bokashi Jonga-jonga.</w:t>
      </w:r>
    </w:p>
    <w:p w:rsidR="005A2C39" w:rsidRPr="005A2C39" w:rsidRDefault="005A2C39" w:rsidP="005A2C39">
      <w:pPr>
        <w:pStyle w:val="ListParagraph"/>
        <w:spacing w:after="0" w:line="240" w:lineRule="auto"/>
        <w:ind w:left="426"/>
        <w:jc w:val="both"/>
        <w:rPr>
          <w:rFonts w:ascii="Arial" w:hAnsi="Arial" w:cs="Arial"/>
          <w:sz w:val="20"/>
          <w:szCs w:val="20"/>
          <w:lang w:val="id-ID"/>
        </w:rPr>
      </w:pPr>
    </w:p>
    <w:p w:rsidR="005A2C39" w:rsidRPr="005A2C39" w:rsidRDefault="006E21B9" w:rsidP="005A2C39">
      <w:pPr>
        <w:pStyle w:val="Heading1"/>
        <w:spacing w:before="0" w:line="240" w:lineRule="auto"/>
        <w:jc w:val="center"/>
        <w:rPr>
          <w:rFonts w:ascii="Arial" w:hAnsi="Arial" w:cs="Arial"/>
          <w:color w:val="auto"/>
          <w:sz w:val="20"/>
          <w:szCs w:val="20"/>
          <w:lang w:val="id-ID"/>
        </w:rPr>
      </w:pPr>
      <w:r w:rsidRPr="006E21B9">
        <w:rPr>
          <w:rFonts w:ascii="Arial" w:hAnsi="Arial" w:cs="Arial"/>
          <w:color w:val="auto"/>
          <w:sz w:val="20"/>
          <w:szCs w:val="20"/>
        </w:rPr>
        <w:t>DAFTAR PUSTAKA</w:t>
      </w:r>
    </w:p>
    <w:p w:rsidR="005A2C39" w:rsidRDefault="005A2C39" w:rsidP="006E21B9">
      <w:pPr>
        <w:widowControl w:val="0"/>
        <w:autoSpaceDE w:val="0"/>
        <w:autoSpaceDN w:val="0"/>
        <w:adjustRightInd w:val="0"/>
        <w:spacing w:after="0" w:line="240" w:lineRule="auto"/>
        <w:ind w:left="480" w:hanging="480"/>
        <w:jc w:val="both"/>
        <w:rPr>
          <w:rFonts w:ascii="Arial" w:hAnsi="Arial" w:cs="Arial"/>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sz w:val="20"/>
          <w:szCs w:val="20"/>
        </w:rPr>
        <w:fldChar w:fldCharType="begin" w:fldLock="1"/>
      </w:r>
      <w:r w:rsidRPr="006E21B9">
        <w:rPr>
          <w:rFonts w:ascii="Arial" w:hAnsi="Arial" w:cs="Arial"/>
          <w:sz w:val="20"/>
          <w:szCs w:val="20"/>
        </w:rPr>
        <w:instrText xml:space="preserve">ADDIN Mendeley Bibliography CSL_BIBLIOGRAPHY </w:instrText>
      </w:r>
      <w:r w:rsidRPr="006E21B9">
        <w:rPr>
          <w:rFonts w:ascii="Arial" w:hAnsi="Arial" w:cs="Arial"/>
          <w:sz w:val="20"/>
          <w:szCs w:val="20"/>
        </w:rPr>
        <w:fldChar w:fldCharType="separate"/>
      </w:r>
      <w:r w:rsidRPr="006E21B9">
        <w:rPr>
          <w:rFonts w:ascii="Arial" w:hAnsi="Arial" w:cs="Arial"/>
          <w:noProof/>
          <w:sz w:val="20"/>
          <w:szCs w:val="20"/>
        </w:rPr>
        <w:t>Ajidirman, Endriani, d</w:t>
      </w:r>
      <w:r w:rsidRPr="006E21B9">
        <w:rPr>
          <w:rFonts w:ascii="Arial" w:hAnsi="Arial" w:cs="Arial"/>
          <w:noProof/>
          <w:sz w:val="20"/>
          <w:szCs w:val="20"/>
          <w:lang w:val="id-ID"/>
        </w:rPr>
        <w:t>an</w:t>
      </w:r>
      <w:r w:rsidRPr="006E21B9">
        <w:rPr>
          <w:rFonts w:ascii="Arial" w:hAnsi="Arial" w:cs="Arial"/>
          <w:noProof/>
          <w:sz w:val="20"/>
          <w:szCs w:val="20"/>
        </w:rPr>
        <w:t xml:space="preserve"> Zurhalena. 2015. “Ameliorasi Lahan Kering Terdegradasi </w:t>
      </w:r>
      <w:r w:rsidRPr="006E21B9">
        <w:rPr>
          <w:rFonts w:ascii="Arial" w:hAnsi="Arial" w:cs="Arial"/>
          <w:noProof/>
          <w:sz w:val="20"/>
          <w:szCs w:val="20"/>
          <w:lang w:val="id-ID"/>
        </w:rPr>
        <w:t>d</w:t>
      </w:r>
      <w:r w:rsidRPr="006E21B9">
        <w:rPr>
          <w:rFonts w:ascii="Arial" w:hAnsi="Arial" w:cs="Arial"/>
          <w:noProof/>
          <w:sz w:val="20"/>
          <w:szCs w:val="20"/>
        </w:rPr>
        <w:t xml:space="preserve">engan Beberapa Trichokompos </w:t>
      </w:r>
      <w:r w:rsidRPr="006E21B9">
        <w:rPr>
          <w:rFonts w:ascii="Arial" w:hAnsi="Arial" w:cs="Arial"/>
          <w:i/>
          <w:noProof/>
          <w:sz w:val="20"/>
          <w:szCs w:val="20"/>
        </w:rPr>
        <w:t>Chromolaena Plus</w:t>
      </w:r>
      <w:r w:rsidRPr="006E21B9">
        <w:rPr>
          <w:rFonts w:ascii="Arial" w:hAnsi="Arial" w:cs="Arial"/>
          <w:noProof/>
          <w:sz w:val="20"/>
          <w:szCs w:val="20"/>
        </w:rPr>
        <w:t xml:space="preserve"> </w:t>
      </w:r>
      <w:r w:rsidRPr="006E21B9">
        <w:rPr>
          <w:rFonts w:ascii="Arial" w:hAnsi="Arial" w:cs="Arial"/>
          <w:noProof/>
          <w:sz w:val="20"/>
          <w:szCs w:val="20"/>
          <w:lang w:val="id-ID"/>
        </w:rPr>
        <w:t>d</w:t>
      </w:r>
      <w:r w:rsidRPr="006E21B9">
        <w:rPr>
          <w:rFonts w:ascii="Arial" w:hAnsi="Arial" w:cs="Arial"/>
          <w:noProof/>
          <w:sz w:val="20"/>
          <w:szCs w:val="20"/>
        </w:rPr>
        <w:t xml:space="preserve">an Pengaruhnya </w:t>
      </w:r>
      <w:r w:rsidRPr="006E21B9">
        <w:rPr>
          <w:rFonts w:ascii="Arial" w:hAnsi="Arial" w:cs="Arial"/>
          <w:noProof/>
          <w:sz w:val="20"/>
          <w:szCs w:val="20"/>
          <w:lang w:val="id-ID"/>
        </w:rPr>
        <w:t>t</w:t>
      </w:r>
      <w:r w:rsidRPr="006E21B9">
        <w:rPr>
          <w:rFonts w:ascii="Arial" w:hAnsi="Arial" w:cs="Arial"/>
          <w:noProof/>
          <w:sz w:val="20"/>
          <w:szCs w:val="20"/>
        </w:rPr>
        <w:t xml:space="preserve">erhadap Hasil Kedelai.” </w:t>
      </w:r>
      <w:r w:rsidRPr="006E21B9">
        <w:rPr>
          <w:rFonts w:ascii="Arial" w:hAnsi="Arial" w:cs="Arial"/>
          <w:i/>
          <w:iCs/>
          <w:noProof/>
          <w:sz w:val="20"/>
          <w:szCs w:val="20"/>
        </w:rPr>
        <w:t>Jurnal Penelitian Universitas Jambi Seri Sains</w:t>
      </w:r>
      <w:r w:rsidRPr="006E21B9">
        <w:rPr>
          <w:rFonts w:ascii="Arial" w:hAnsi="Arial" w:cs="Arial"/>
          <w:noProof/>
          <w:sz w:val="20"/>
          <w:szCs w:val="20"/>
        </w:rPr>
        <w:t xml:space="preserve"> 17(1):1–10.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Anastasia, Imelda, M</w:t>
      </w:r>
      <w:r w:rsidRPr="006E21B9">
        <w:rPr>
          <w:rFonts w:ascii="Arial" w:hAnsi="Arial" w:cs="Arial"/>
          <w:noProof/>
          <w:sz w:val="20"/>
          <w:szCs w:val="20"/>
          <w:lang w:val="id-ID"/>
        </w:rPr>
        <w:t>.</w:t>
      </w:r>
      <w:r w:rsidRPr="006E21B9">
        <w:rPr>
          <w:rFonts w:ascii="Arial" w:hAnsi="Arial" w:cs="Arial"/>
          <w:noProof/>
          <w:sz w:val="20"/>
          <w:szCs w:val="20"/>
        </w:rPr>
        <w:t xml:space="preserve"> Izatti, d</w:t>
      </w:r>
      <w:r w:rsidRPr="006E21B9">
        <w:rPr>
          <w:rFonts w:ascii="Arial" w:hAnsi="Arial" w:cs="Arial"/>
          <w:noProof/>
          <w:sz w:val="20"/>
          <w:szCs w:val="20"/>
          <w:lang w:val="id-ID"/>
        </w:rPr>
        <w:t>an</w:t>
      </w:r>
      <w:r w:rsidRPr="006E21B9">
        <w:rPr>
          <w:rFonts w:ascii="Arial" w:hAnsi="Arial" w:cs="Arial"/>
          <w:noProof/>
          <w:sz w:val="20"/>
          <w:szCs w:val="20"/>
        </w:rPr>
        <w:t xml:space="preserve"> S</w:t>
      </w:r>
      <w:r w:rsidRPr="006E21B9">
        <w:rPr>
          <w:rFonts w:ascii="Arial" w:hAnsi="Arial" w:cs="Arial"/>
          <w:noProof/>
          <w:sz w:val="20"/>
          <w:szCs w:val="20"/>
          <w:lang w:val="id-ID"/>
        </w:rPr>
        <w:t>.</w:t>
      </w:r>
      <w:r w:rsidRPr="006E21B9">
        <w:rPr>
          <w:rFonts w:ascii="Arial" w:hAnsi="Arial" w:cs="Arial"/>
          <w:noProof/>
          <w:sz w:val="20"/>
          <w:szCs w:val="20"/>
        </w:rPr>
        <w:t xml:space="preserve"> W</w:t>
      </w:r>
      <w:r w:rsidRPr="006E21B9">
        <w:rPr>
          <w:rFonts w:ascii="Arial" w:hAnsi="Arial" w:cs="Arial"/>
          <w:noProof/>
          <w:sz w:val="20"/>
          <w:szCs w:val="20"/>
          <w:lang w:val="id-ID"/>
        </w:rPr>
        <w:t>.</w:t>
      </w:r>
      <w:r w:rsidRPr="006E21B9">
        <w:rPr>
          <w:rFonts w:ascii="Arial" w:hAnsi="Arial" w:cs="Arial"/>
          <w:noProof/>
          <w:sz w:val="20"/>
          <w:szCs w:val="20"/>
        </w:rPr>
        <w:t xml:space="preserve"> A</w:t>
      </w:r>
      <w:r w:rsidRPr="006E21B9">
        <w:rPr>
          <w:rFonts w:ascii="Arial" w:hAnsi="Arial" w:cs="Arial"/>
          <w:noProof/>
          <w:sz w:val="20"/>
          <w:szCs w:val="20"/>
          <w:lang w:val="id-ID"/>
        </w:rPr>
        <w:t>.</w:t>
      </w:r>
      <w:r w:rsidRPr="006E21B9">
        <w:rPr>
          <w:rFonts w:ascii="Arial" w:hAnsi="Arial" w:cs="Arial"/>
          <w:noProof/>
          <w:sz w:val="20"/>
          <w:szCs w:val="20"/>
        </w:rPr>
        <w:t xml:space="preserve"> Suedy. 2014. “Pengaruh Pemberian Kombinasi Pupuk Organik Padat </w:t>
      </w:r>
      <w:r w:rsidRPr="006E21B9">
        <w:rPr>
          <w:rFonts w:ascii="Arial" w:hAnsi="Arial" w:cs="Arial"/>
          <w:noProof/>
          <w:sz w:val="20"/>
          <w:szCs w:val="20"/>
          <w:lang w:val="id-ID"/>
        </w:rPr>
        <w:t>d</w:t>
      </w:r>
      <w:r w:rsidRPr="006E21B9">
        <w:rPr>
          <w:rFonts w:ascii="Arial" w:hAnsi="Arial" w:cs="Arial"/>
          <w:noProof/>
          <w:sz w:val="20"/>
          <w:szCs w:val="20"/>
        </w:rPr>
        <w:t xml:space="preserve">an Organik Cair </w:t>
      </w:r>
      <w:r w:rsidRPr="006E21B9">
        <w:rPr>
          <w:rFonts w:ascii="Arial" w:hAnsi="Arial" w:cs="Arial"/>
          <w:noProof/>
          <w:sz w:val="20"/>
          <w:szCs w:val="20"/>
          <w:lang w:val="id-ID"/>
        </w:rPr>
        <w:t>t</w:t>
      </w:r>
      <w:r w:rsidRPr="006E21B9">
        <w:rPr>
          <w:rFonts w:ascii="Arial" w:hAnsi="Arial" w:cs="Arial"/>
          <w:noProof/>
          <w:sz w:val="20"/>
          <w:szCs w:val="20"/>
        </w:rPr>
        <w:t xml:space="preserve">erhadap Porositas Tanah </w:t>
      </w:r>
      <w:r w:rsidRPr="006E21B9">
        <w:rPr>
          <w:rFonts w:ascii="Arial" w:hAnsi="Arial" w:cs="Arial"/>
          <w:noProof/>
          <w:sz w:val="20"/>
          <w:szCs w:val="20"/>
          <w:lang w:val="id-ID"/>
        </w:rPr>
        <w:t>d</w:t>
      </w:r>
      <w:r w:rsidRPr="006E21B9">
        <w:rPr>
          <w:rFonts w:ascii="Arial" w:hAnsi="Arial" w:cs="Arial"/>
          <w:noProof/>
          <w:sz w:val="20"/>
          <w:szCs w:val="20"/>
        </w:rPr>
        <w:t xml:space="preserve">an Pertumbuhan Tanaman Bayam </w:t>
      </w:r>
      <w:r w:rsidRPr="006E21B9">
        <w:rPr>
          <w:rFonts w:ascii="Arial" w:hAnsi="Arial" w:cs="Arial"/>
          <w:i/>
          <w:noProof/>
          <w:sz w:val="20"/>
          <w:szCs w:val="20"/>
        </w:rPr>
        <w:t>(Amarantus Tricolor L .)</w:t>
      </w:r>
      <w:r w:rsidRPr="006E21B9">
        <w:rPr>
          <w:rFonts w:ascii="Arial" w:hAnsi="Arial" w:cs="Arial"/>
          <w:noProof/>
          <w:sz w:val="20"/>
          <w:szCs w:val="20"/>
        </w:rPr>
        <w:t xml:space="preserve">.” </w:t>
      </w:r>
      <w:r w:rsidRPr="006E21B9">
        <w:rPr>
          <w:rFonts w:ascii="Arial" w:hAnsi="Arial" w:cs="Arial"/>
          <w:i/>
          <w:iCs/>
          <w:noProof/>
          <w:sz w:val="20"/>
          <w:szCs w:val="20"/>
        </w:rPr>
        <w:t>Jurnal Biologi</w:t>
      </w:r>
      <w:r w:rsidRPr="006E21B9">
        <w:rPr>
          <w:rFonts w:ascii="Arial" w:hAnsi="Arial" w:cs="Arial"/>
          <w:noProof/>
          <w:sz w:val="20"/>
          <w:szCs w:val="20"/>
        </w:rPr>
        <w:t xml:space="preserve"> 3(2):1–10.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Azri. 2015. “Pengaruh Pemupukan Tehadap Pertumbuhan </w:t>
      </w:r>
      <w:r w:rsidRPr="006E21B9">
        <w:rPr>
          <w:rFonts w:ascii="Arial" w:hAnsi="Arial" w:cs="Arial"/>
          <w:noProof/>
          <w:sz w:val="20"/>
          <w:szCs w:val="20"/>
          <w:lang w:val="id-ID"/>
        </w:rPr>
        <w:t>d</w:t>
      </w:r>
      <w:r w:rsidRPr="006E21B9">
        <w:rPr>
          <w:rFonts w:ascii="Arial" w:hAnsi="Arial" w:cs="Arial"/>
          <w:noProof/>
          <w:sz w:val="20"/>
          <w:szCs w:val="20"/>
        </w:rPr>
        <w:t xml:space="preserve">an Buah Tanaman Kakao.” </w:t>
      </w:r>
      <w:r w:rsidRPr="006E21B9">
        <w:rPr>
          <w:rFonts w:ascii="Arial" w:hAnsi="Arial" w:cs="Arial"/>
          <w:i/>
          <w:iCs/>
          <w:noProof/>
          <w:sz w:val="20"/>
          <w:szCs w:val="20"/>
        </w:rPr>
        <w:t>Jurnal Agros</w:t>
      </w:r>
      <w:r w:rsidRPr="006E21B9">
        <w:rPr>
          <w:rFonts w:ascii="Arial" w:hAnsi="Arial" w:cs="Arial"/>
          <w:noProof/>
          <w:sz w:val="20"/>
          <w:szCs w:val="20"/>
        </w:rPr>
        <w:t xml:space="preserve"> 17(2):222–27.</w:t>
      </w:r>
      <w:r w:rsidRPr="006E21B9">
        <w:rPr>
          <w:rFonts w:ascii="Arial" w:hAnsi="Arial" w:cs="Arial"/>
          <w:sz w:val="20"/>
          <w:szCs w:val="20"/>
          <w:lang w:val="id-ID"/>
        </w:rPr>
        <w:t xml:space="preserve"> </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sz w:val="20"/>
          <w:szCs w:val="20"/>
          <w:lang w:val="id-ID"/>
        </w:rPr>
        <w:t>BPTU-HPT Indrapuri. (2017).</w:t>
      </w:r>
      <w:r w:rsidRPr="006E21B9">
        <w:rPr>
          <w:rFonts w:ascii="Arial" w:hAnsi="Arial" w:cs="Arial"/>
          <w:noProof/>
          <w:sz w:val="20"/>
          <w:szCs w:val="20"/>
        </w:rPr>
        <w:t xml:space="preserve"> </w:t>
      </w:r>
      <w:r w:rsidRPr="006E21B9">
        <w:rPr>
          <w:rFonts w:ascii="Arial" w:hAnsi="Arial" w:cs="Arial"/>
          <w:noProof/>
          <w:sz w:val="20"/>
          <w:szCs w:val="20"/>
          <w:lang w:val="id-ID"/>
        </w:rPr>
        <w:t xml:space="preserve">Tentang Rumput Raja </w:t>
      </w:r>
      <w:r w:rsidRPr="006E21B9">
        <w:rPr>
          <w:rFonts w:ascii="Arial" w:hAnsi="Arial" w:cs="Arial"/>
          <w:i/>
          <w:noProof/>
          <w:sz w:val="20"/>
          <w:szCs w:val="20"/>
          <w:lang w:val="id-ID"/>
        </w:rPr>
        <w:t xml:space="preserve">(King Grass). </w:t>
      </w:r>
      <w:r w:rsidRPr="006E21B9">
        <w:rPr>
          <w:rFonts w:ascii="Arial" w:hAnsi="Arial" w:cs="Arial"/>
          <w:noProof/>
          <w:sz w:val="20"/>
          <w:szCs w:val="20"/>
          <w:lang w:val="id-ID"/>
        </w:rPr>
        <w:t>http://bptu-hptindrapuri.com/site/index.php/media-top/artikel-top/159-tentang-rumput-raja-king-grass. (Diakses pada tanggal, 2 Juni 2019 pukul 22.00 WIB).</w:t>
      </w:r>
    </w:p>
    <w:p w:rsidR="006E21B9" w:rsidRPr="006E21B9" w:rsidRDefault="006E21B9" w:rsidP="006E21B9">
      <w:pPr>
        <w:widowControl w:val="0"/>
        <w:autoSpaceDE w:val="0"/>
        <w:autoSpaceDN w:val="0"/>
        <w:adjustRightInd w:val="0"/>
        <w:spacing w:after="0" w:line="240" w:lineRule="auto"/>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Daru, P.</w:t>
      </w:r>
      <w:r w:rsidRPr="006E21B9">
        <w:rPr>
          <w:rFonts w:ascii="Arial" w:hAnsi="Arial" w:cs="Arial"/>
          <w:noProof/>
          <w:sz w:val="20"/>
          <w:szCs w:val="20"/>
          <w:lang w:val="id-ID"/>
        </w:rPr>
        <w:t xml:space="preserve"> </w:t>
      </w:r>
      <w:r w:rsidRPr="006E21B9">
        <w:rPr>
          <w:rFonts w:ascii="Arial" w:hAnsi="Arial" w:cs="Arial"/>
          <w:noProof/>
          <w:sz w:val="20"/>
          <w:szCs w:val="20"/>
        </w:rPr>
        <w:t>Taufan, F</w:t>
      </w:r>
      <w:r w:rsidRPr="006E21B9">
        <w:rPr>
          <w:rFonts w:ascii="Arial" w:hAnsi="Arial" w:cs="Arial"/>
          <w:noProof/>
          <w:sz w:val="20"/>
          <w:szCs w:val="20"/>
          <w:lang w:val="id-ID"/>
        </w:rPr>
        <w:t>.</w:t>
      </w:r>
      <w:r w:rsidRPr="006E21B9">
        <w:rPr>
          <w:rFonts w:ascii="Arial" w:hAnsi="Arial" w:cs="Arial"/>
          <w:noProof/>
          <w:sz w:val="20"/>
          <w:szCs w:val="20"/>
        </w:rPr>
        <w:t xml:space="preserve"> Odit. Kurniadinata, d</w:t>
      </w:r>
      <w:r w:rsidRPr="006E21B9">
        <w:rPr>
          <w:rFonts w:ascii="Arial" w:hAnsi="Arial" w:cs="Arial"/>
          <w:noProof/>
          <w:sz w:val="20"/>
          <w:szCs w:val="20"/>
          <w:lang w:val="id-ID"/>
        </w:rPr>
        <w:t>an</w:t>
      </w:r>
      <w:r w:rsidRPr="006E21B9">
        <w:rPr>
          <w:rFonts w:ascii="Arial" w:hAnsi="Arial" w:cs="Arial"/>
          <w:noProof/>
          <w:sz w:val="20"/>
          <w:szCs w:val="20"/>
        </w:rPr>
        <w:t xml:space="preserve"> Y</w:t>
      </w:r>
      <w:r w:rsidRPr="006E21B9">
        <w:rPr>
          <w:rFonts w:ascii="Arial" w:hAnsi="Arial" w:cs="Arial"/>
          <w:noProof/>
          <w:sz w:val="20"/>
          <w:szCs w:val="20"/>
          <w:lang w:val="id-ID"/>
        </w:rPr>
        <w:t>.</w:t>
      </w:r>
      <w:r w:rsidRPr="006E21B9">
        <w:rPr>
          <w:rFonts w:ascii="Arial" w:hAnsi="Arial" w:cs="Arial"/>
          <w:noProof/>
          <w:sz w:val="20"/>
          <w:szCs w:val="20"/>
        </w:rPr>
        <w:t xml:space="preserve"> N</w:t>
      </w:r>
      <w:r w:rsidRPr="006E21B9">
        <w:rPr>
          <w:rFonts w:ascii="Arial" w:hAnsi="Arial" w:cs="Arial"/>
          <w:noProof/>
          <w:sz w:val="20"/>
          <w:szCs w:val="20"/>
          <w:lang w:val="id-ID"/>
        </w:rPr>
        <w:t>.</w:t>
      </w:r>
      <w:r w:rsidRPr="006E21B9">
        <w:rPr>
          <w:rFonts w:ascii="Arial" w:hAnsi="Arial" w:cs="Arial"/>
          <w:noProof/>
          <w:sz w:val="20"/>
          <w:szCs w:val="20"/>
        </w:rPr>
        <w:t xml:space="preserve"> Patandean. 2017. “Pengaruh Dosis Pupuk Kandang </w:t>
      </w:r>
      <w:r w:rsidRPr="006E21B9">
        <w:rPr>
          <w:rFonts w:ascii="Arial" w:hAnsi="Arial" w:cs="Arial"/>
          <w:noProof/>
          <w:sz w:val="20"/>
          <w:szCs w:val="20"/>
          <w:lang w:val="id-ID"/>
        </w:rPr>
        <w:t>d</w:t>
      </w:r>
      <w:r w:rsidRPr="006E21B9">
        <w:rPr>
          <w:rFonts w:ascii="Arial" w:hAnsi="Arial" w:cs="Arial"/>
          <w:noProof/>
          <w:sz w:val="20"/>
          <w:szCs w:val="20"/>
        </w:rPr>
        <w:t xml:space="preserve">an Jarak Tanam </w:t>
      </w:r>
      <w:r w:rsidRPr="006E21B9">
        <w:rPr>
          <w:rFonts w:ascii="Arial" w:hAnsi="Arial" w:cs="Arial"/>
          <w:noProof/>
          <w:sz w:val="20"/>
          <w:szCs w:val="20"/>
          <w:lang w:val="id-ID"/>
        </w:rPr>
        <w:t>t</w:t>
      </w:r>
      <w:r w:rsidRPr="006E21B9">
        <w:rPr>
          <w:rFonts w:ascii="Arial" w:hAnsi="Arial" w:cs="Arial"/>
          <w:noProof/>
          <w:sz w:val="20"/>
          <w:szCs w:val="20"/>
        </w:rPr>
        <w:t xml:space="preserve">erhadap Produksi Rumput Gajah Mini </w:t>
      </w:r>
      <w:r w:rsidRPr="006E21B9">
        <w:rPr>
          <w:rFonts w:ascii="Arial" w:hAnsi="Arial" w:cs="Arial"/>
          <w:i/>
          <w:noProof/>
          <w:sz w:val="20"/>
          <w:szCs w:val="20"/>
        </w:rPr>
        <w:t>(Pennisetum Purpureum Cv . Mott)</w:t>
      </w:r>
      <w:r w:rsidRPr="006E21B9">
        <w:rPr>
          <w:rFonts w:ascii="Arial" w:hAnsi="Arial" w:cs="Arial"/>
          <w:noProof/>
          <w:sz w:val="20"/>
          <w:szCs w:val="20"/>
        </w:rPr>
        <w:t xml:space="preserve">.” </w:t>
      </w:r>
      <w:r w:rsidRPr="006E21B9">
        <w:rPr>
          <w:rFonts w:ascii="Arial" w:hAnsi="Arial" w:cs="Arial"/>
          <w:i/>
          <w:iCs/>
          <w:noProof/>
          <w:sz w:val="20"/>
          <w:szCs w:val="20"/>
        </w:rPr>
        <w:t>Jurnal Pertanian Terpadu</w:t>
      </w:r>
      <w:r w:rsidRPr="006E21B9">
        <w:rPr>
          <w:rFonts w:ascii="Arial" w:hAnsi="Arial" w:cs="Arial"/>
          <w:noProof/>
          <w:sz w:val="20"/>
          <w:szCs w:val="20"/>
        </w:rPr>
        <w:t xml:space="preserve"> 7(1):38–46. </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rPr>
      </w:pPr>
      <w:r w:rsidRPr="006E21B9">
        <w:rPr>
          <w:rFonts w:ascii="Arial" w:hAnsi="Arial" w:cs="Arial"/>
          <w:noProof/>
          <w:sz w:val="20"/>
          <w:szCs w:val="20"/>
        </w:rPr>
        <w:t xml:space="preserve">Delima, Mira, A. Karim, dan M. Yunus. 2015. “Kajian Potensi Produksi Hijauan Pakan Pada Lahan Eksisting dan Potensial Untuk Meningkatkan Populasi Ternak Ruminansia Di Kabupaten Aceh Besar.” </w:t>
      </w:r>
      <w:r w:rsidRPr="006E21B9">
        <w:rPr>
          <w:rFonts w:ascii="Arial" w:hAnsi="Arial" w:cs="Arial"/>
          <w:i/>
          <w:iCs/>
          <w:noProof/>
          <w:sz w:val="20"/>
          <w:szCs w:val="20"/>
        </w:rPr>
        <w:t>Jurnal Agripet</w:t>
      </w:r>
      <w:r w:rsidRPr="006E21B9">
        <w:rPr>
          <w:rFonts w:ascii="Arial" w:hAnsi="Arial" w:cs="Arial"/>
          <w:noProof/>
          <w:sz w:val="20"/>
          <w:szCs w:val="20"/>
        </w:rPr>
        <w:t xml:space="preserve"> 15(1):33–40.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Dewanto, G.</w:t>
      </w:r>
      <w:r w:rsidRPr="006E21B9">
        <w:rPr>
          <w:rFonts w:ascii="Arial" w:hAnsi="Arial" w:cs="Arial"/>
          <w:noProof/>
          <w:sz w:val="20"/>
          <w:szCs w:val="20"/>
          <w:lang w:val="id-ID"/>
        </w:rPr>
        <w:t xml:space="preserve"> </w:t>
      </w:r>
      <w:r w:rsidRPr="006E21B9">
        <w:rPr>
          <w:rFonts w:ascii="Arial" w:hAnsi="Arial" w:cs="Arial"/>
          <w:noProof/>
          <w:sz w:val="20"/>
          <w:szCs w:val="20"/>
        </w:rPr>
        <w:t>Frobel, J. J. M. R. Londok, R. A. V. Tururoong, d</w:t>
      </w:r>
      <w:r w:rsidRPr="006E21B9">
        <w:rPr>
          <w:rFonts w:ascii="Arial" w:hAnsi="Arial" w:cs="Arial"/>
          <w:noProof/>
          <w:sz w:val="20"/>
          <w:szCs w:val="20"/>
          <w:lang w:val="id-ID"/>
        </w:rPr>
        <w:t>an</w:t>
      </w:r>
      <w:r w:rsidRPr="006E21B9">
        <w:rPr>
          <w:rFonts w:ascii="Arial" w:hAnsi="Arial" w:cs="Arial"/>
          <w:noProof/>
          <w:sz w:val="20"/>
          <w:szCs w:val="20"/>
        </w:rPr>
        <w:t xml:space="preserve"> W. B. Kaunang. 2013. “Pengaruh Pemupukan Anorganik </w:t>
      </w:r>
      <w:r w:rsidRPr="006E21B9">
        <w:rPr>
          <w:rFonts w:ascii="Arial" w:hAnsi="Arial" w:cs="Arial"/>
          <w:noProof/>
          <w:sz w:val="20"/>
          <w:szCs w:val="20"/>
          <w:lang w:val="id-ID"/>
        </w:rPr>
        <w:t>d</w:t>
      </w:r>
      <w:r w:rsidRPr="006E21B9">
        <w:rPr>
          <w:rFonts w:ascii="Arial" w:hAnsi="Arial" w:cs="Arial"/>
          <w:noProof/>
          <w:sz w:val="20"/>
          <w:szCs w:val="20"/>
        </w:rPr>
        <w:t xml:space="preserve">an Organik </w:t>
      </w:r>
      <w:r w:rsidRPr="006E21B9">
        <w:rPr>
          <w:rFonts w:ascii="Arial" w:hAnsi="Arial" w:cs="Arial"/>
          <w:noProof/>
          <w:sz w:val="20"/>
          <w:szCs w:val="20"/>
          <w:lang w:val="id-ID"/>
        </w:rPr>
        <w:t>t</w:t>
      </w:r>
      <w:r w:rsidRPr="006E21B9">
        <w:rPr>
          <w:rFonts w:ascii="Arial" w:hAnsi="Arial" w:cs="Arial"/>
          <w:noProof/>
          <w:sz w:val="20"/>
          <w:szCs w:val="20"/>
        </w:rPr>
        <w:t xml:space="preserve">erhadap Produksi Tanaman Jagung Sebagai Sumber Pakan.” </w:t>
      </w:r>
      <w:r w:rsidRPr="006E21B9">
        <w:rPr>
          <w:rFonts w:ascii="Arial" w:hAnsi="Arial" w:cs="Arial"/>
          <w:i/>
          <w:iCs/>
          <w:noProof/>
          <w:sz w:val="20"/>
          <w:szCs w:val="20"/>
        </w:rPr>
        <w:t>Jurnal Zootek</w:t>
      </w:r>
      <w:r w:rsidRPr="006E21B9">
        <w:rPr>
          <w:rFonts w:ascii="Arial" w:hAnsi="Arial" w:cs="Arial"/>
          <w:noProof/>
          <w:sz w:val="20"/>
          <w:szCs w:val="20"/>
        </w:rPr>
        <w:t xml:space="preserve"> 32(5):1–8.</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Dukat, S</w:t>
      </w:r>
      <w:r w:rsidRPr="006E21B9">
        <w:rPr>
          <w:rFonts w:ascii="Arial" w:hAnsi="Arial" w:cs="Arial"/>
          <w:noProof/>
          <w:sz w:val="20"/>
          <w:szCs w:val="20"/>
          <w:lang w:val="id-ID"/>
        </w:rPr>
        <w:t xml:space="preserve">. </w:t>
      </w:r>
      <w:r w:rsidRPr="006E21B9">
        <w:rPr>
          <w:rFonts w:ascii="Arial" w:hAnsi="Arial" w:cs="Arial"/>
          <w:noProof/>
          <w:sz w:val="20"/>
          <w:szCs w:val="20"/>
        </w:rPr>
        <w:t>Wahyuni, d</w:t>
      </w:r>
      <w:r w:rsidRPr="006E21B9">
        <w:rPr>
          <w:rFonts w:ascii="Arial" w:hAnsi="Arial" w:cs="Arial"/>
          <w:noProof/>
          <w:sz w:val="20"/>
          <w:szCs w:val="20"/>
          <w:lang w:val="id-ID"/>
        </w:rPr>
        <w:t>an</w:t>
      </w:r>
      <w:r w:rsidRPr="006E21B9">
        <w:rPr>
          <w:rFonts w:ascii="Arial" w:hAnsi="Arial" w:cs="Arial"/>
          <w:noProof/>
          <w:sz w:val="20"/>
          <w:szCs w:val="20"/>
        </w:rPr>
        <w:t xml:space="preserve"> N</w:t>
      </w:r>
      <w:r w:rsidRPr="006E21B9">
        <w:rPr>
          <w:rFonts w:ascii="Arial" w:hAnsi="Arial" w:cs="Arial"/>
          <w:noProof/>
          <w:sz w:val="20"/>
          <w:szCs w:val="20"/>
          <w:lang w:val="id-ID"/>
        </w:rPr>
        <w:t>.</w:t>
      </w:r>
      <w:r w:rsidRPr="006E21B9">
        <w:rPr>
          <w:rFonts w:ascii="Arial" w:hAnsi="Arial" w:cs="Arial"/>
          <w:noProof/>
          <w:sz w:val="20"/>
          <w:szCs w:val="20"/>
        </w:rPr>
        <w:t xml:space="preserve"> Nurmayanti. 2018. “Pengaruh Pupuk Bokashi </w:t>
      </w:r>
      <w:r w:rsidRPr="006E21B9">
        <w:rPr>
          <w:rFonts w:ascii="Arial" w:hAnsi="Arial" w:cs="Arial"/>
          <w:noProof/>
          <w:sz w:val="20"/>
          <w:szCs w:val="20"/>
          <w:lang w:val="id-ID"/>
        </w:rPr>
        <w:t>d</w:t>
      </w:r>
      <w:r w:rsidRPr="006E21B9">
        <w:rPr>
          <w:rFonts w:ascii="Arial" w:hAnsi="Arial" w:cs="Arial"/>
          <w:noProof/>
          <w:sz w:val="20"/>
          <w:szCs w:val="20"/>
        </w:rPr>
        <w:t xml:space="preserve">an Urin Sapi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Kacang Tanah </w:t>
      </w:r>
      <w:r w:rsidRPr="006E21B9">
        <w:rPr>
          <w:rFonts w:ascii="Arial" w:hAnsi="Arial" w:cs="Arial"/>
          <w:i/>
          <w:noProof/>
          <w:sz w:val="20"/>
          <w:szCs w:val="20"/>
        </w:rPr>
        <w:t>(Arachis Hypogaea L .</w:t>
      </w:r>
      <w:r w:rsidRPr="006E21B9">
        <w:rPr>
          <w:rFonts w:ascii="Arial" w:hAnsi="Arial" w:cs="Arial"/>
          <w:noProof/>
          <w:sz w:val="20"/>
          <w:szCs w:val="20"/>
        </w:rPr>
        <w:t xml:space="preserve">) Kultivar Tuban.” </w:t>
      </w:r>
      <w:r w:rsidRPr="006E21B9">
        <w:rPr>
          <w:rFonts w:ascii="Arial" w:hAnsi="Arial" w:cs="Arial"/>
          <w:i/>
          <w:iCs/>
          <w:noProof/>
          <w:sz w:val="20"/>
          <w:szCs w:val="20"/>
        </w:rPr>
        <w:t>Jurnal Seminar Nasional</w:t>
      </w:r>
      <w:r w:rsidRPr="006E21B9">
        <w:rPr>
          <w:rFonts w:ascii="Arial" w:hAnsi="Arial" w:cs="Arial"/>
          <w:noProof/>
          <w:sz w:val="20"/>
          <w:szCs w:val="20"/>
        </w:rPr>
        <w:t xml:space="preserve"> 2(1):288–95.</w:t>
      </w:r>
    </w:p>
    <w:p w:rsidR="006E21B9" w:rsidRPr="006E21B9" w:rsidRDefault="006E21B9" w:rsidP="006E21B9">
      <w:pPr>
        <w:widowControl w:val="0"/>
        <w:autoSpaceDE w:val="0"/>
        <w:autoSpaceDN w:val="0"/>
        <w:adjustRightInd w:val="0"/>
        <w:spacing w:after="0" w:line="240" w:lineRule="auto"/>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Farizaldi. 2011. “Produktivitas Hijauan Makanan Ternak Pada Lahan Perkebunan Kelapa Sawit Berbagai Kelompok Umur Di PTPN 6 Kabupaten Batanghari Propinsi Jambi.” </w:t>
      </w:r>
      <w:r w:rsidRPr="006E21B9">
        <w:rPr>
          <w:rFonts w:ascii="Arial" w:hAnsi="Arial" w:cs="Arial"/>
          <w:i/>
          <w:iCs/>
          <w:noProof/>
          <w:sz w:val="20"/>
          <w:szCs w:val="20"/>
        </w:rPr>
        <w:t>Jurnal Ilmiah Ilmu-Ilmu Peternakan</w:t>
      </w:r>
      <w:r w:rsidRPr="006E21B9">
        <w:rPr>
          <w:rFonts w:ascii="Arial" w:hAnsi="Arial" w:cs="Arial"/>
          <w:noProof/>
          <w:sz w:val="20"/>
          <w:szCs w:val="20"/>
        </w:rPr>
        <w:t xml:space="preserve"> XIV(2):68–73.</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Firmansyah, Imam, M</w:t>
      </w:r>
      <w:r w:rsidRPr="006E21B9">
        <w:rPr>
          <w:rFonts w:ascii="Arial" w:hAnsi="Arial" w:cs="Arial"/>
          <w:noProof/>
          <w:sz w:val="20"/>
          <w:szCs w:val="20"/>
          <w:lang w:val="id-ID"/>
        </w:rPr>
        <w:t>.</w:t>
      </w:r>
      <w:r w:rsidRPr="006E21B9">
        <w:rPr>
          <w:rFonts w:ascii="Arial" w:hAnsi="Arial" w:cs="Arial"/>
          <w:noProof/>
          <w:sz w:val="20"/>
          <w:szCs w:val="20"/>
        </w:rPr>
        <w:t xml:space="preserve"> Syakir, d</w:t>
      </w:r>
      <w:r w:rsidRPr="006E21B9">
        <w:rPr>
          <w:rFonts w:ascii="Arial" w:hAnsi="Arial" w:cs="Arial"/>
          <w:noProof/>
          <w:sz w:val="20"/>
          <w:szCs w:val="20"/>
          <w:lang w:val="id-ID"/>
        </w:rPr>
        <w:t>an</w:t>
      </w:r>
      <w:r w:rsidRPr="006E21B9">
        <w:rPr>
          <w:rFonts w:ascii="Arial" w:hAnsi="Arial" w:cs="Arial"/>
          <w:noProof/>
          <w:sz w:val="20"/>
          <w:szCs w:val="20"/>
        </w:rPr>
        <w:t xml:space="preserve"> L</w:t>
      </w:r>
      <w:r w:rsidRPr="006E21B9">
        <w:rPr>
          <w:rFonts w:ascii="Arial" w:hAnsi="Arial" w:cs="Arial"/>
          <w:noProof/>
          <w:sz w:val="20"/>
          <w:szCs w:val="20"/>
          <w:lang w:val="id-ID"/>
        </w:rPr>
        <w:t xml:space="preserve">. </w:t>
      </w:r>
      <w:r w:rsidRPr="006E21B9">
        <w:rPr>
          <w:rFonts w:ascii="Arial" w:hAnsi="Arial" w:cs="Arial"/>
          <w:noProof/>
          <w:sz w:val="20"/>
          <w:szCs w:val="20"/>
        </w:rPr>
        <w:t xml:space="preserve">Lukman. 2017. “Pengaruh Kombinasi Dosis Pupuk N , P , Dan K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Terung </w:t>
      </w:r>
      <w:r w:rsidRPr="006E21B9">
        <w:rPr>
          <w:rFonts w:ascii="Arial" w:hAnsi="Arial" w:cs="Arial"/>
          <w:i/>
          <w:noProof/>
          <w:sz w:val="20"/>
          <w:szCs w:val="20"/>
        </w:rPr>
        <w:t>(Solanum Melongena L .)</w:t>
      </w:r>
      <w:r w:rsidRPr="006E21B9">
        <w:rPr>
          <w:rFonts w:ascii="Arial" w:hAnsi="Arial" w:cs="Arial"/>
          <w:noProof/>
          <w:sz w:val="20"/>
          <w:szCs w:val="20"/>
        </w:rPr>
        <w:t xml:space="preserve">.” </w:t>
      </w:r>
      <w:r w:rsidRPr="006E21B9">
        <w:rPr>
          <w:rFonts w:ascii="Arial" w:hAnsi="Arial" w:cs="Arial"/>
          <w:i/>
          <w:iCs/>
          <w:noProof/>
          <w:sz w:val="20"/>
          <w:szCs w:val="20"/>
        </w:rPr>
        <w:t>J. Hort</w:t>
      </w:r>
      <w:r w:rsidRPr="006E21B9">
        <w:rPr>
          <w:rFonts w:ascii="Arial" w:hAnsi="Arial" w:cs="Arial"/>
          <w:noProof/>
          <w:sz w:val="20"/>
          <w:szCs w:val="20"/>
        </w:rPr>
        <w:t xml:space="preserve"> 27(1):69–78.</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Fitrah, Ade d</w:t>
      </w:r>
      <w:r w:rsidRPr="006E21B9">
        <w:rPr>
          <w:rFonts w:ascii="Arial" w:hAnsi="Arial" w:cs="Arial"/>
          <w:noProof/>
          <w:sz w:val="20"/>
          <w:szCs w:val="20"/>
          <w:lang w:val="id-ID"/>
        </w:rPr>
        <w:t>an</w:t>
      </w:r>
      <w:r w:rsidRPr="006E21B9">
        <w:rPr>
          <w:rFonts w:ascii="Arial" w:hAnsi="Arial" w:cs="Arial"/>
          <w:noProof/>
          <w:sz w:val="20"/>
          <w:szCs w:val="20"/>
        </w:rPr>
        <w:t xml:space="preserve"> N</w:t>
      </w:r>
      <w:r w:rsidRPr="006E21B9">
        <w:rPr>
          <w:rFonts w:ascii="Arial" w:hAnsi="Arial" w:cs="Arial"/>
          <w:noProof/>
          <w:sz w:val="20"/>
          <w:szCs w:val="20"/>
          <w:lang w:val="id-ID"/>
        </w:rPr>
        <w:t>.</w:t>
      </w:r>
      <w:r w:rsidRPr="006E21B9">
        <w:rPr>
          <w:rFonts w:ascii="Arial" w:hAnsi="Arial" w:cs="Arial"/>
          <w:noProof/>
          <w:sz w:val="20"/>
          <w:szCs w:val="20"/>
        </w:rPr>
        <w:t xml:space="preserve"> Amir. 2015. “Pengaruh Jenis Pupuk Organik Padat </w:t>
      </w:r>
      <w:r w:rsidRPr="006E21B9">
        <w:rPr>
          <w:rFonts w:ascii="Arial" w:hAnsi="Arial" w:cs="Arial"/>
          <w:noProof/>
          <w:sz w:val="20"/>
          <w:szCs w:val="20"/>
          <w:lang w:val="id-ID"/>
        </w:rPr>
        <w:t>d</w:t>
      </w:r>
      <w:r w:rsidRPr="006E21B9">
        <w:rPr>
          <w:rFonts w:ascii="Arial" w:hAnsi="Arial" w:cs="Arial"/>
          <w:noProof/>
          <w:sz w:val="20"/>
          <w:szCs w:val="20"/>
        </w:rPr>
        <w:t xml:space="preserve">an Cair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Produksi Tanaman Seledri </w:t>
      </w:r>
      <w:r w:rsidRPr="006E21B9">
        <w:rPr>
          <w:rFonts w:ascii="Arial" w:hAnsi="Arial" w:cs="Arial"/>
          <w:i/>
          <w:noProof/>
          <w:sz w:val="20"/>
          <w:szCs w:val="20"/>
        </w:rPr>
        <w:t>(Apium Graveolens L.)</w:t>
      </w:r>
      <w:r w:rsidRPr="006E21B9">
        <w:rPr>
          <w:rFonts w:ascii="Arial" w:hAnsi="Arial" w:cs="Arial"/>
          <w:noProof/>
          <w:sz w:val="20"/>
          <w:szCs w:val="20"/>
        </w:rPr>
        <w:t xml:space="preserve"> Di Polibag.” </w:t>
      </w:r>
      <w:r w:rsidRPr="006E21B9">
        <w:rPr>
          <w:rFonts w:ascii="Arial" w:hAnsi="Arial" w:cs="Arial"/>
          <w:i/>
          <w:iCs/>
          <w:noProof/>
          <w:sz w:val="20"/>
          <w:szCs w:val="20"/>
        </w:rPr>
        <w:t>Jurnal Klorofil</w:t>
      </w:r>
      <w:r w:rsidRPr="006E21B9">
        <w:rPr>
          <w:rFonts w:ascii="Arial" w:hAnsi="Arial" w:cs="Arial"/>
          <w:noProof/>
          <w:sz w:val="20"/>
          <w:szCs w:val="20"/>
        </w:rPr>
        <w:t xml:space="preserve"> 10(1):43–48.</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Fitri, D</w:t>
      </w:r>
      <w:r w:rsidRPr="006E21B9">
        <w:rPr>
          <w:rFonts w:ascii="Arial" w:hAnsi="Arial" w:cs="Arial"/>
          <w:noProof/>
          <w:sz w:val="20"/>
          <w:szCs w:val="20"/>
          <w:lang w:val="id-ID"/>
        </w:rPr>
        <w:t xml:space="preserve">. </w:t>
      </w:r>
      <w:r w:rsidRPr="006E21B9">
        <w:rPr>
          <w:rFonts w:ascii="Arial" w:hAnsi="Arial" w:cs="Arial"/>
          <w:noProof/>
          <w:sz w:val="20"/>
          <w:szCs w:val="20"/>
        </w:rPr>
        <w:t>Satria, Z</w:t>
      </w:r>
      <w:r w:rsidRPr="006E21B9">
        <w:rPr>
          <w:rFonts w:ascii="Arial" w:hAnsi="Arial" w:cs="Arial"/>
          <w:noProof/>
          <w:sz w:val="20"/>
          <w:szCs w:val="20"/>
          <w:lang w:val="id-ID"/>
        </w:rPr>
        <w:t>.</w:t>
      </w:r>
      <w:r w:rsidRPr="006E21B9">
        <w:rPr>
          <w:rFonts w:ascii="Arial" w:hAnsi="Arial" w:cs="Arial"/>
          <w:noProof/>
          <w:sz w:val="20"/>
          <w:szCs w:val="20"/>
        </w:rPr>
        <w:t xml:space="preserve"> Syam, d</w:t>
      </w:r>
      <w:r w:rsidRPr="006E21B9">
        <w:rPr>
          <w:rFonts w:ascii="Arial" w:hAnsi="Arial" w:cs="Arial"/>
          <w:noProof/>
          <w:sz w:val="20"/>
          <w:szCs w:val="20"/>
          <w:lang w:val="id-ID"/>
        </w:rPr>
        <w:t>an</w:t>
      </w:r>
      <w:r w:rsidRPr="006E21B9">
        <w:rPr>
          <w:rFonts w:ascii="Arial" w:hAnsi="Arial" w:cs="Arial"/>
          <w:noProof/>
          <w:sz w:val="20"/>
          <w:szCs w:val="20"/>
        </w:rPr>
        <w:t xml:space="preserve"> Solfiyeni. 2014. “Komposisi </w:t>
      </w:r>
      <w:r w:rsidRPr="006E21B9">
        <w:rPr>
          <w:rFonts w:ascii="Arial" w:hAnsi="Arial" w:cs="Arial"/>
          <w:noProof/>
          <w:sz w:val="20"/>
          <w:szCs w:val="20"/>
          <w:lang w:val="id-ID"/>
        </w:rPr>
        <w:t>d</w:t>
      </w:r>
      <w:r w:rsidRPr="006E21B9">
        <w:rPr>
          <w:rFonts w:ascii="Arial" w:hAnsi="Arial" w:cs="Arial"/>
          <w:noProof/>
          <w:sz w:val="20"/>
          <w:szCs w:val="20"/>
        </w:rPr>
        <w:t xml:space="preserve">an Struktur Gulma Pada Fase Vegetatif Padi Sawah </w:t>
      </w:r>
      <w:r w:rsidRPr="006E21B9">
        <w:rPr>
          <w:rFonts w:ascii="Arial" w:hAnsi="Arial" w:cs="Arial"/>
          <w:i/>
          <w:noProof/>
          <w:sz w:val="20"/>
          <w:szCs w:val="20"/>
        </w:rPr>
        <w:t>(Oryza Sativa L.)</w:t>
      </w:r>
      <w:r w:rsidRPr="006E21B9">
        <w:rPr>
          <w:rFonts w:ascii="Arial" w:hAnsi="Arial" w:cs="Arial"/>
          <w:noProof/>
          <w:sz w:val="20"/>
          <w:szCs w:val="20"/>
        </w:rPr>
        <w:t xml:space="preserve"> </w:t>
      </w:r>
      <w:r w:rsidRPr="006E21B9">
        <w:rPr>
          <w:rFonts w:ascii="Arial" w:hAnsi="Arial" w:cs="Arial"/>
          <w:noProof/>
          <w:sz w:val="20"/>
          <w:szCs w:val="20"/>
          <w:lang w:val="id-ID"/>
        </w:rPr>
        <w:t>d</w:t>
      </w:r>
      <w:r w:rsidRPr="006E21B9">
        <w:rPr>
          <w:rFonts w:ascii="Arial" w:hAnsi="Arial" w:cs="Arial"/>
          <w:noProof/>
          <w:sz w:val="20"/>
          <w:szCs w:val="20"/>
        </w:rPr>
        <w:t xml:space="preserve">i Nagari Singkarak Kabupaten Solok Sumatera Barat.” </w:t>
      </w:r>
      <w:r w:rsidRPr="006E21B9">
        <w:rPr>
          <w:rFonts w:ascii="Arial" w:hAnsi="Arial" w:cs="Arial"/>
          <w:i/>
          <w:iCs/>
          <w:noProof/>
          <w:sz w:val="20"/>
          <w:szCs w:val="20"/>
        </w:rPr>
        <w:t>Jurnal Biologi</w:t>
      </w:r>
      <w:r w:rsidRPr="006E21B9">
        <w:rPr>
          <w:rFonts w:ascii="Arial" w:hAnsi="Arial" w:cs="Arial"/>
          <w:noProof/>
          <w:sz w:val="20"/>
          <w:szCs w:val="20"/>
        </w:rPr>
        <w:t xml:space="preserve"> </w:t>
      </w:r>
      <w:r w:rsidRPr="006E21B9">
        <w:rPr>
          <w:rFonts w:ascii="Arial" w:hAnsi="Arial" w:cs="Arial"/>
          <w:noProof/>
          <w:sz w:val="20"/>
          <w:szCs w:val="20"/>
        </w:rPr>
        <w:lastRenderedPageBreak/>
        <w:t>3(1):68–72.</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Hanifa, A., Y. B. P.</w:t>
      </w:r>
      <w:r w:rsidRPr="006E21B9">
        <w:rPr>
          <w:rFonts w:ascii="Arial" w:hAnsi="Arial" w:cs="Arial"/>
          <w:noProof/>
          <w:sz w:val="20"/>
          <w:szCs w:val="20"/>
          <w:lang w:val="id-ID"/>
        </w:rPr>
        <w:t xml:space="preserve"> S.</w:t>
      </w:r>
      <w:r w:rsidRPr="006E21B9">
        <w:rPr>
          <w:rFonts w:ascii="Arial" w:hAnsi="Arial" w:cs="Arial"/>
          <w:noProof/>
          <w:sz w:val="20"/>
          <w:szCs w:val="20"/>
        </w:rPr>
        <w:t xml:space="preserve"> Lutojo, d</w:t>
      </w:r>
      <w:r w:rsidRPr="006E21B9">
        <w:rPr>
          <w:rFonts w:ascii="Arial" w:hAnsi="Arial" w:cs="Arial"/>
          <w:noProof/>
          <w:sz w:val="20"/>
          <w:szCs w:val="20"/>
          <w:lang w:val="id-ID"/>
        </w:rPr>
        <w:t>an</w:t>
      </w:r>
      <w:r w:rsidRPr="006E21B9">
        <w:rPr>
          <w:rFonts w:ascii="Arial" w:hAnsi="Arial" w:cs="Arial"/>
          <w:noProof/>
          <w:sz w:val="20"/>
          <w:szCs w:val="20"/>
        </w:rPr>
        <w:t xml:space="preserve"> Lutojo. 2012. “Karakteristik Morfologi Rumput Gajah </w:t>
      </w:r>
      <w:r w:rsidRPr="006E21B9">
        <w:rPr>
          <w:rFonts w:ascii="Arial" w:hAnsi="Arial" w:cs="Arial"/>
          <w:noProof/>
          <w:sz w:val="20"/>
          <w:szCs w:val="20"/>
          <w:lang w:val="id-ID"/>
        </w:rPr>
        <w:t>d</w:t>
      </w:r>
      <w:r w:rsidRPr="006E21B9">
        <w:rPr>
          <w:rFonts w:ascii="Arial" w:hAnsi="Arial" w:cs="Arial"/>
          <w:noProof/>
          <w:sz w:val="20"/>
          <w:szCs w:val="20"/>
        </w:rPr>
        <w:t xml:space="preserve">an Raja Di Tanah Vulkanik </w:t>
      </w:r>
      <w:r w:rsidRPr="006E21B9">
        <w:rPr>
          <w:rFonts w:ascii="Arial" w:hAnsi="Arial" w:cs="Arial"/>
          <w:noProof/>
          <w:sz w:val="20"/>
          <w:szCs w:val="20"/>
          <w:lang w:val="id-ID"/>
        </w:rPr>
        <w:t>d</w:t>
      </w:r>
      <w:r w:rsidRPr="006E21B9">
        <w:rPr>
          <w:rFonts w:ascii="Arial" w:hAnsi="Arial" w:cs="Arial"/>
          <w:noProof/>
          <w:sz w:val="20"/>
          <w:szCs w:val="20"/>
        </w:rPr>
        <w:t xml:space="preserve">engan Pemberian Bahan Organik.” </w:t>
      </w:r>
      <w:r w:rsidRPr="006E21B9">
        <w:rPr>
          <w:rFonts w:ascii="Arial" w:hAnsi="Arial" w:cs="Arial"/>
          <w:i/>
          <w:iCs/>
          <w:noProof/>
          <w:sz w:val="20"/>
          <w:szCs w:val="20"/>
        </w:rPr>
        <w:t>Jurnal Buana Sains</w:t>
      </w:r>
      <w:r w:rsidRPr="006E21B9">
        <w:rPr>
          <w:rFonts w:ascii="Arial" w:hAnsi="Arial" w:cs="Arial"/>
          <w:noProof/>
          <w:sz w:val="20"/>
          <w:szCs w:val="20"/>
        </w:rPr>
        <w:t xml:space="preserve"> 12(1):39–44.</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Hasan, Syamsuddin, S</w:t>
      </w:r>
      <w:r w:rsidRPr="006E21B9">
        <w:rPr>
          <w:rFonts w:ascii="Arial" w:hAnsi="Arial" w:cs="Arial"/>
          <w:noProof/>
          <w:sz w:val="20"/>
          <w:szCs w:val="20"/>
          <w:lang w:val="id-ID"/>
        </w:rPr>
        <w:t>.</w:t>
      </w:r>
      <w:r w:rsidRPr="006E21B9">
        <w:rPr>
          <w:rFonts w:ascii="Arial" w:hAnsi="Arial" w:cs="Arial"/>
          <w:noProof/>
          <w:sz w:val="20"/>
          <w:szCs w:val="20"/>
        </w:rPr>
        <w:t xml:space="preserve"> Nompo, Sema, d</w:t>
      </w:r>
      <w:r w:rsidRPr="006E21B9">
        <w:rPr>
          <w:rFonts w:ascii="Arial" w:hAnsi="Arial" w:cs="Arial"/>
          <w:noProof/>
          <w:sz w:val="20"/>
          <w:szCs w:val="20"/>
          <w:lang w:val="id-ID"/>
        </w:rPr>
        <w:t>an</w:t>
      </w:r>
      <w:r w:rsidRPr="006E21B9">
        <w:rPr>
          <w:rFonts w:ascii="Arial" w:hAnsi="Arial" w:cs="Arial"/>
          <w:noProof/>
          <w:sz w:val="20"/>
          <w:szCs w:val="20"/>
        </w:rPr>
        <w:t xml:space="preserve"> J</w:t>
      </w:r>
      <w:r w:rsidRPr="006E21B9">
        <w:rPr>
          <w:rFonts w:ascii="Arial" w:hAnsi="Arial" w:cs="Arial"/>
          <w:noProof/>
          <w:sz w:val="20"/>
          <w:szCs w:val="20"/>
          <w:lang w:val="id-ID"/>
        </w:rPr>
        <w:t>.</w:t>
      </w:r>
      <w:r w:rsidRPr="006E21B9">
        <w:rPr>
          <w:rFonts w:ascii="Arial" w:hAnsi="Arial" w:cs="Arial"/>
          <w:noProof/>
          <w:sz w:val="20"/>
          <w:szCs w:val="20"/>
        </w:rPr>
        <w:t xml:space="preserve"> Fajri. 2016. “Pengaruh Pemberian Pupuk Cair </w:t>
      </w:r>
      <w:r w:rsidRPr="006E21B9">
        <w:rPr>
          <w:rFonts w:ascii="Arial" w:hAnsi="Arial" w:cs="Arial"/>
          <w:noProof/>
          <w:sz w:val="20"/>
          <w:szCs w:val="20"/>
          <w:lang w:val="id-ID"/>
        </w:rPr>
        <w:t>d</w:t>
      </w:r>
      <w:r w:rsidRPr="006E21B9">
        <w:rPr>
          <w:rFonts w:ascii="Arial" w:hAnsi="Arial" w:cs="Arial"/>
          <w:noProof/>
          <w:sz w:val="20"/>
          <w:szCs w:val="20"/>
        </w:rPr>
        <w:t xml:space="preserve">engan Dosis Berbeda Terhadap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Kandungan Nutrisi Rumput Signal </w:t>
      </w:r>
      <w:r w:rsidRPr="006E21B9">
        <w:rPr>
          <w:rFonts w:ascii="Arial" w:hAnsi="Arial" w:cs="Arial"/>
          <w:i/>
          <w:noProof/>
          <w:sz w:val="20"/>
          <w:szCs w:val="20"/>
        </w:rPr>
        <w:t>(Brachiaria Decumbens)</w:t>
      </w:r>
      <w:r w:rsidRPr="006E21B9">
        <w:rPr>
          <w:rFonts w:ascii="Arial" w:hAnsi="Arial" w:cs="Arial"/>
          <w:noProof/>
          <w:sz w:val="20"/>
          <w:szCs w:val="20"/>
        </w:rPr>
        <w:t xml:space="preserve"> Pada Lahan Kering Kritis.” </w:t>
      </w:r>
      <w:r w:rsidRPr="006E21B9">
        <w:rPr>
          <w:rFonts w:ascii="Arial" w:hAnsi="Arial" w:cs="Arial"/>
          <w:i/>
          <w:iCs/>
          <w:noProof/>
          <w:sz w:val="20"/>
          <w:szCs w:val="20"/>
        </w:rPr>
        <w:t>Jurnal Seminar Nasional Peternakan 2</w:t>
      </w:r>
      <w:r w:rsidRPr="006E21B9">
        <w:rPr>
          <w:rFonts w:ascii="Arial" w:hAnsi="Arial" w:cs="Arial"/>
          <w:noProof/>
          <w:sz w:val="20"/>
          <w:szCs w:val="20"/>
        </w:rPr>
        <w:t xml:space="preserve"> 96–101.</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Kastalani, M</w:t>
      </w:r>
      <w:r w:rsidRPr="006E21B9">
        <w:rPr>
          <w:rFonts w:ascii="Arial" w:hAnsi="Arial" w:cs="Arial"/>
          <w:noProof/>
          <w:sz w:val="20"/>
          <w:szCs w:val="20"/>
          <w:lang w:val="id-ID"/>
        </w:rPr>
        <w:t>.</w:t>
      </w:r>
      <w:r w:rsidRPr="006E21B9">
        <w:rPr>
          <w:rFonts w:ascii="Arial" w:hAnsi="Arial" w:cs="Arial"/>
          <w:noProof/>
          <w:sz w:val="20"/>
          <w:szCs w:val="20"/>
        </w:rPr>
        <w:t xml:space="preserve"> E</w:t>
      </w:r>
      <w:r w:rsidRPr="006E21B9">
        <w:rPr>
          <w:rFonts w:ascii="Arial" w:hAnsi="Arial" w:cs="Arial"/>
          <w:noProof/>
          <w:sz w:val="20"/>
          <w:szCs w:val="20"/>
          <w:lang w:val="id-ID"/>
        </w:rPr>
        <w:t>.</w:t>
      </w:r>
      <w:r w:rsidRPr="006E21B9">
        <w:rPr>
          <w:rFonts w:ascii="Arial" w:hAnsi="Arial" w:cs="Arial"/>
          <w:noProof/>
          <w:sz w:val="20"/>
          <w:szCs w:val="20"/>
        </w:rPr>
        <w:t xml:space="preserve"> Kusuma, d</w:t>
      </w:r>
      <w:r w:rsidRPr="006E21B9">
        <w:rPr>
          <w:rFonts w:ascii="Arial" w:hAnsi="Arial" w:cs="Arial"/>
          <w:noProof/>
          <w:sz w:val="20"/>
          <w:szCs w:val="20"/>
          <w:lang w:val="id-ID"/>
        </w:rPr>
        <w:t>an</w:t>
      </w:r>
      <w:r w:rsidRPr="006E21B9">
        <w:rPr>
          <w:rFonts w:ascii="Arial" w:hAnsi="Arial" w:cs="Arial"/>
          <w:noProof/>
          <w:sz w:val="20"/>
          <w:szCs w:val="20"/>
        </w:rPr>
        <w:t xml:space="preserve"> Boboina. 2016. “Respon Pertumbuhan Vegetatif Rumput Gajah </w:t>
      </w:r>
      <w:r w:rsidRPr="006E21B9">
        <w:rPr>
          <w:rFonts w:ascii="Arial" w:hAnsi="Arial" w:cs="Arial"/>
          <w:i/>
          <w:noProof/>
          <w:sz w:val="20"/>
          <w:szCs w:val="20"/>
        </w:rPr>
        <w:t>(Pennisetum Purpureum)</w:t>
      </w:r>
      <w:r w:rsidRPr="006E21B9">
        <w:rPr>
          <w:rFonts w:ascii="Arial" w:hAnsi="Arial" w:cs="Arial"/>
          <w:noProof/>
          <w:sz w:val="20"/>
          <w:szCs w:val="20"/>
        </w:rPr>
        <w:t xml:space="preserve"> Terhadap Aplikasi Level Pupuk Organik </w:t>
      </w:r>
      <w:r w:rsidRPr="006E21B9">
        <w:rPr>
          <w:rFonts w:ascii="Arial" w:hAnsi="Arial" w:cs="Arial"/>
          <w:noProof/>
          <w:sz w:val="20"/>
          <w:szCs w:val="20"/>
          <w:lang w:val="id-ID"/>
        </w:rPr>
        <w:t>d</w:t>
      </w:r>
      <w:r w:rsidRPr="006E21B9">
        <w:rPr>
          <w:rFonts w:ascii="Arial" w:hAnsi="Arial" w:cs="Arial"/>
          <w:noProof/>
          <w:sz w:val="20"/>
          <w:szCs w:val="20"/>
        </w:rPr>
        <w:t xml:space="preserve">an Anorganik.” </w:t>
      </w:r>
      <w:r w:rsidRPr="006E21B9">
        <w:rPr>
          <w:rFonts w:ascii="Arial" w:hAnsi="Arial" w:cs="Arial"/>
          <w:i/>
          <w:iCs/>
          <w:noProof/>
          <w:sz w:val="20"/>
          <w:szCs w:val="20"/>
        </w:rPr>
        <w:t>Jurnal Al Ulum Sains Dan Teknologi</w:t>
      </w:r>
      <w:r w:rsidRPr="006E21B9">
        <w:rPr>
          <w:rFonts w:ascii="Arial" w:hAnsi="Arial" w:cs="Arial"/>
          <w:noProof/>
          <w:sz w:val="20"/>
          <w:szCs w:val="20"/>
        </w:rPr>
        <w:t xml:space="preserve"> 1(2):79–83.</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Kastalani, M</w:t>
      </w:r>
      <w:r w:rsidRPr="006E21B9">
        <w:rPr>
          <w:rFonts w:ascii="Arial" w:hAnsi="Arial" w:cs="Arial"/>
          <w:noProof/>
          <w:sz w:val="20"/>
          <w:szCs w:val="20"/>
          <w:lang w:val="id-ID"/>
        </w:rPr>
        <w:t>.</w:t>
      </w:r>
      <w:r w:rsidRPr="006E21B9">
        <w:rPr>
          <w:rFonts w:ascii="Arial" w:hAnsi="Arial" w:cs="Arial"/>
          <w:noProof/>
          <w:sz w:val="20"/>
          <w:szCs w:val="20"/>
        </w:rPr>
        <w:t xml:space="preserve"> E</w:t>
      </w:r>
      <w:r w:rsidRPr="006E21B9">
        <w:rPr>
          <w:rFonts w:ascii="Arial" w:hAnsi="Arial" w:cs="Arial"/>
          <w:noProof/>
          <w:sz w:val="20"/>
          <w:szCs w:val="20"/>
          <w:lang w:val="id-ID"/>
        </w:rPr>
        <w:t>.</w:t>
      </w:r>
      <w:r w:rsidRPr="006E21B9">
        <w:rPr>
          <w:rFonts w:ascii="Arial" w:hAnsi="Arial" w:cs="Arial"/>
          <w:noProof/>
          <w:sz w:val="20"/>
          <w:szCs w:val="20"/>
        </w:rPr>
        <w:t xml:space="preserve"> Kusuma, d</w:t>
      </w:r>
      <w:r w:rsidRPr="006E21B9">
        <w:rPr>
          <w:rFonts w:ascii="Arial" w:hAnsi="Arial" w:cs="Arial"/>
          <w:noProof/>
          <w:sz w:val="20"/>
          <w:szCs w:val="20"/>
          <w:lang w:val="id-ID"/>
        </w:rPr>
        <w:t>an</w:t>
      </w:r>
      <w:r w:rsidRPr="006E21B9">
        <w:rPr>
          <w:rFonts w:ascii="Arial" w:hAnsi="Arial" w:cs="Arial"/>
          <w:noProof/>
          <w:sz w:val="20"/>
          <w:szCs w:val="20"/>
        </w:rPr>
        <w:t xml:space="preserve"> S</w:t>
      </w:r>
      <w:r w:rsidRPr="006E21B9">
        <w:rPr>
          <w:rFonts w:ascii="Arial" w:hAnsi="Arial" w:cs="Arial"/>
          <w:noProof/>
          <w:sz w:val="20"/>
          <w:szCs w:val="20"/>
          <w:lang w:val="id-ID"/>
        </w:rPr>
        <w:t>.</w:t>
      </w:r>
      <w:r w:rsidRPr="006E21B9">
        <w:rPr>
          <w:rFonts w:ascii="Arial" w:hAnsi="Arial" w:cs="Arial"/>
          <w:noProof/>
          <w:sz w:val="20"/>
          <w:szCs w:val="20"/>
        </w:rPr>
        <w:t xml:space="preserve"> Melati. 2017. “Pengaruh Pemberian Pupuk Bokashi </w:t>
      </w:r>
      <w:r w:rsidRPr="006E21B9">
        <w:rPr>
          <w:rFonts w:ascii="Arial" w:hAnsi="Arial" w:cs="Arial"/>
          <w:noProof/>
          <w:sz w:val="20"/>
          <w:szCs w:val="20"/>
          <w:lang w:val="id-ID"/>
        </w:rPr>
        <w:t>t</w:t>
      </w:r>
      <w:r w:rsidRPr="006E21B9">
        <w:rPr>
          <w:rFonts w:ascii="Arial" w:hAnsi="Arial" w:cs="Arial"/>
          <w:noProof/>
          <w:sz w:val="20"/>
          <w:szCs w:val="20"/>
        </w:rPr>
        <w:t xml:space="preserve">erhadap Pertumbuhan Vegetatif Rumput Gajah </w:t>
      </w:r>
      <w:r w:rsidRPr="006E21B9">
        <w:rPr>
          <w:rFonts w:ascii="Arial" w:hAnsi="Arial" w:cs="Arial"/>
          <w:i/>
          <w:noProof/>
          <w:sz w:val="20"/>
          <w:szCs w:val="20"/>
        </w:rPr>
        <w:t>(Pennisetum Purpureum)</w:t>
      </w:r>
      <w:r w:rsidRPr="006E21B9">
        <w:rPr>
          <w:rFonts w:ascii="Arial" w:hAnsi="Arial" w:cs="Arial"/>
          <w:noProof/>
          <w:sz w:val="20"/>
          <w:szCs w:val="20"/>
        </w:rPr>
        <w:t xml:space="preserve">.” </w:t>
      </w:r>
      <w:r w:rsidRPr="006E21B9">
        <w:rPr>
          <w:rFonts w:ascii="Arial" w:hAnsi="Arial" w:cs="Arial"/>
          <w:i/>
          <w:iCs/>
          <w:noProof/>
          <w:sz w:val="20"/>
          <w:szCs w:val="20"/>
        </w:rPr>
        <w:t>Jurnal Ziraa’ah</w:t>
      </w:r>
      <w:r w:rsidRPr="006E21B9">
        <w:rPr>
          <w:rFonts w:ascii="Arial" w:hAnsi="Arial" w:cs="Arial"/>
          <w:noProof/>
          <w:sz w:val="20"/>
          <w:szCs w:val="20"/>
        </w:rPr>
        <w:t xml:space="preserve"> 42(2):123–27.</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Keraf, F. K. d</w:t>
      </w:r>
      <w:r w:rsidRPr="006E21B9">
        <w:rPr>
          <w:rFonts w:ascii="Arial" w:hAnsi="Arial" w:cs="Arial"/>
          <w:noProof/>
          <w:sz w:val="20"/>
          <w:szCs w:val="20"/>
          <w:lang w:val="id-ID"/>
        </w:rPr>
        <w:t>an</w:t>
      </w:r>
      <w:r w:rsidRPr="006E21B9">
        <w:rPr>
          <w:rFonts w:ascii="Arial" w:hAnsi="Arial" w:cs="Arial"/>
          <w:noProof/>
          <w:sz w:val="20"/>
          <w:szCs w:val="20"/>
        </w:rPr>
        <w:t xml:space="preserve"> E. Mulyanti. 2017. “Pengaruh Pemupukan Nitrogen </w:t>
      </w:r>
      <w:r w:rsidRPr="006E21B9">
        <w:rPr>
          <w:rFonts w:ascii="Arial" w:hAnsi="Arial" w:cs="Arial"/>
          <w:noProof/>
          <w:sz w:val="20"/>
          <w:szCs w:val="20"/>
          <w:lang w:val="id-ID"/>
        </w:rPr>
        <w:t>t</w:t>
      </w:r>
      <w:r w:rsidRPr="006E21B9">
        <w:rPr>
          <w:rFonts w:ascii="Arial" w:hAnsi="Arial" w:cs="Arial"/>
          <w:noProof/>
          <w:sz w:val="20"/>
          <w:szCs w:val="20"/>
        </w:rPr>
        <w:t xml:space="preserve">erhadap Produksi Rumput Sorghum Nitidum Pada Umur Panen </w:t>
      </w:r>
      <w:r w:rsidRPr="006E21B9">
        <w:rPr>
          <w:rFonts w:ascii="Arial" w:hAnsi="Arial" w:cs="Arial"/>
          <w:noProof/>
          <w:sz w:val="20"/>
          <w:szCs w:val="20"/>
          <w:lang w:val="id-ID"/>
        </w:rPr>
        <w:t>y</w:t>
      </w:r>
      <w:r w:rsidRPr="006E21B9">
        <w:rPr>
          <w:rFonts w:ascii="Arial" w:hAnsi="Arial" w:cs="Arial"/>
          <w:noProof/>
          <w:sz w:val="20"/>
          <w:szCs w:val="20"/>
        </w:rPr>
        <w:t xml:space="preserve">ang Berbeda.” </w:t>
      </w:r>
      <w:r w:rsidRPr="006E21B9">
        <w:rPr>
          <w:rFonts w:ascii="Arial" w:hAnsi="Arial" w:cs="Arial"/>
          <w:i/>
          <w:iCs/>
          <w:noProof/>
          <w:sz w:val="20"/>
          <w:szCs w:val="20"/>
        </w:rPr>
        <w:t>Jurnal Sains Peternakan</w:t>
      </w:r>
      <w:r w:rsidRPr="006E21B9">
        <w:rPr>
          <w:rFonts w:ascii="Arial" w:hAnsi="Arial" w:cs="Arial"/>
          <w:noProof/>
          <w:sz w:val="20"/>
          <w:szCs w:val="20"/>
        </w:rPr>
        <w:t xml:space="preserve"> 12(3):248–55.</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Lasamadi, D.</w:t>
      </w:r>
      <w:r w:rsidRPr="006E21B9">
        <w:rPr>
          <w:rFonts w:ascii="Arial" w:hAnsi="Arial" w:cs="Arial"/>
          <w:noProof/>
          <w:sz w:val="20"/>
          <w:szCs w:val="20"/>
          <w:lang w:val="id-ID"/>
        </w:rPr>
        <w:t xml:space="preserve"> </w:t>
      </w:r>
      <w:r w:rsidRPr="006E21B9">
        <w:rPr>
          <w:rFonts w:ascii="Arial" w:hAnsi="Arial" w:cs="Arial"/>
          <w:noProof/>
          <w:sz w:val="20"/>
          <w:szCs w:val="20"/>
        </w:rPr>
        <w:t>Rahman, S. S. Malalantang, Rustandi, d</w:t>
      </w:r>
      <w:r w:rsidRPr="006E21B9">
        <w:rPr>
          <w:rFonts w:ascii="Arial" w:hAnsi="Arial" w:cs="Arial"/>
          <w:noProof/>
          <w:sz w:val="20"/>
          <w:szCs w:val="20"/>
          <w:lang w:val="id-ID"/>
        </w:rPr>
        <w:t>an</w:t>
      </w:r>
      <w:r w:rsidRPr="006E21B9">
        <w:rPr>
          <w:rFonts w:ascii="Arial" w:hAnsi="Arial" w:cs="Arial"/>
          <w:noProof/>
          <w:sz w:val="20"/>
          <w:szCs w:val="20"/>
        </w:rPr>
        <w:t xml:space="preserve"> S. D. Ains. 2013. “Pertumbuhan </w:t>
      </w:r>
      <w:r w:rsidRPr="006E21B9">
        <w:rPr>
          <w:rFonts w:ascii="Arial" w:hAnsi="Arial" w:cs="Arial"/>
          <w:noProof/>
          <w:sz w:val="20"/>
          <w:szCs w:val="20"/>
          <w:lang w:val="id-ID"/>
        </w:rPr>
        <w:t>d</w:t>
      </w:r>
      <w:r w:rsidRPr="006E21B9">
        <w:rPr>
          <w:rFonts w:ascii="Arial" w:hAnsi="Arial" w:cs="Arial"/>
          <w:noProof/>
          <w:sz w:val="20"/>
          <w:szCs w:val="20"/>
        </w:rPr>
        <w:t xml:space="preserve">an Perkembangan Rumput Gajah Dwarf </w:t>
      </w:r>
      <w:r w:rsidRPr="006E21B9">
        <w:rPr>
          <w:rFonts w:ascii="Arial" w:hAnsi="Arial" w:cs="Arial"/>
          <w:i/>
          <w:noProof/>
          <w:sz w:val="20"/>
          <w:szCs w:val="20"/>
        </w:rPr>
        <w:t xml:space="preserve">(Pennisetum Purpureum Cv. Mott) </w:t>
      </w:r>
      <w:r w:rsidRPr="006E21B9">
        <w:rPr>
          <w:rFonts w:ascii="Arial" w:hAnsi="Arial" w:cs="Arial"/>
          <w:noProof/>
          <w:sz w:val="20"/>
          <w:szCs w:val="20"/>
          <w:lang w:val="id-ID"/>
        </w:rPr>
        <w:t>y</w:t>
      </w:r>
      <w:r w:rsidRPr="006E21B9">
        <w:rPr>
          <w:rFonts w:ascii="Arial" w:hAnsi="Arial" w:cs="Arial"/>
          <w:noProof/>
          <w:sz w:val="20"/>
          <w:szCs w:val="20"/>
        </w:rPr>
        <w:t xml:space="preserve">ang Diberi Pupuk Organik Hasil Fermentasi EM4.” </w:t>
      </w:r>
      <w:r w:rsidRPr="006E21B9">
        <w:rPr>
          <w:rFonts w:ascii="Arial" w:hAnsi="Arial" w:cs="Arial"/>
          <w:i/>
          <w:iCs/>
          <w:noProof/>
          <w:sz w:val="20"/>
          <w:szCs w:val="20"/>
        </w:rPr>
        <w:t>Jurnal Zootek</w:t>
      </w:r>
      <w:r w:rsidRPr="006E21B9">
        <w:rPr>
          <w:rFonts w:ascii="Arial" w:hAnsi="Arial" w:cs="Arial"/>
          <w:noProof/>
          <w:sz w:val="20"/>
          <w:szCs w:val="20"/>
        </w:rPr>
        <w:t xml:space="preserve"> 32(5):158–71.</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Layn, F.</w:t>
      </w:r>
      <w:r w:rsidRPr="006E21B9">
        <w:rPr>
          <w:rFonts w:ascii="Arial" w:hAnsi="Arial" w:cs="Arial"/>
          <w:noProof/>
          <w:sz w:val="20"/>
          <w:szCs w:val="20"/>
          <w:lang w:val="id-ID"/>
        </w:rPr>
        <w:t xml:space="preserve"> </w:t>
      </w:r>
      <w:r w:rsidRPr="006E21B9">
        <w:rPr>
          <w:rFonts w:ascii="Arial" w:hAnsi="Arial" w:cs="Arial"/>
          <w:noProof/>
          <w:sz w:val="20"/>
          <w:szCs w:val="20"/>
        </w:rPr>
        <w:t>Suhda, A</w:t>
      </w:r>
      <w:r w:rsidRPr="006E21B9">
        <w:rPr>
          <w:rFonts w:ascii="Arial" w:hAnsi="Arial" w:cs="Arial"/>
          <w:noProof/>
          <w:sz w:val="20"/>
          <w:szCs w:val="20"/>
          <w:lang w:val="id-ID"/>
        </w:rPr>
        <w:t>.</w:t>
      </w:r>
      <w:r w:rsidRPr="006E21B9">
        <w:rPr>
          <w:rFonts w:ascii="Arial" w:hAnsi="Arial" w:cs="Arial"/>
          <w:noProof/>
          <w:sz w:val="20"/>
          <w:szCs w:val="20"/>
        </w:rPr>
        <w:t xml:space="preserve"> J. Matatula, d</w:t>
      </w:r>
      <w:r w:rsidRPr="006E21B9">
        <w:rPr>
          <w:rFonts w:ascii="Arial" w:hAnsi="Arial" w:cs="Arial"/>
          <w:noProof/>
          <w:sz w:val="20"/>
          <w:szCs w:val="20"/>
          <w:lang w:val="id-ID"/>
        </w:rPr>
        <w:t>an</w:t>
      </w:r>
      <w:r w:rsidRPr="006E21B9">
        <w:rPr>
          <w:rFonts w:ascii="Arial" w:hAnsi="Arial" w:cs="Arial"/>
          <w:noProof/>
          <w:sz w:val="20"/>
          <w:szCs w:val="20"/>
        </w:rPr>
        <w:t xml:space="preserve"> M</w:t>
      </w:r>
      <w:r w:rsidRPr="006E21B9">
        <w:rPr>
          <w:rFonts w:ascii="Arial" w:hAnsi="Arial" w:cs="Arial"/>
          <w:noProof/>
          <w:sz w:val="20"/>
          <w:szCs w:val="20"/>
          <w:lang w:val="id-ID"/>
        </w:rPr>
        <w:t>.</w:t>
      </w:r>
      <w:r w:rsidRPr="006E21B9">
        <w:rPr>
          <w:rFonts w:ascii="Arial" w:hAnsi="Arial" w:cs="Arial"/>
          <w:noProof/>
          <w:sz w:val="20"/>
          <w:szCs w:val="20"/>
        </w:rPr>
        <w:t xml:space="preserve"> H. Makaruku. 2016. “Pengaruh Dosis Bokashi Daun Kirinyu</w:t>
      </w:r>
      <w:r w:rsidRPr="006E21B9">
        <w:rPr>
          <w:rFonts w:ascii="Arial" w:hAnsi="Arial" w:cs="Arial"/>
          <w:i/>
          <w:noProof/>
          <w:sz w:val="20"/>
          <w:szCs w:val="20"/>
        </w:rPr>
        <w:t xml:space="preserve"> (Chromolaena Odorata)</w:t>
      </w:r>
      <w:r w:rsidRPr="006E21B9">
        <w:rPr>
          <w:rFonts w:ascii="Arial" w:hAnsi="Arial" w:cs="Arial"/>
          <w:noProof/>
          <w:sz w:val="20"/>
          <w:szCs w:val="20"/>
        </w:rPr>
        <w:t xml:space="preserve"> </w:t>
      </w:r>
      <w:r w:rsidRPr="006E21B9">
        <w:rPr>
          <w:rFonts w:ascii="Arial" w:hAnsi="Arial" w:cs="Arial"/>
          <w:noProof/>
          <w:sz w:val="20"/>
          <w:szCs w:val="20"/>
          <w:lang w:val="id-ID"/>
        </w:rPr>
        <w:t>t</w:t>
      </w:r>
      <w:r w:rsidRPr="006E21B9">
        <w:rPr>
          <w:rFonts w:ascii="Arial" w:hAnsi="Arial" w:cs="Arial"/>
          <w:noProof/>
          <w:sz w:val="20"/>
          <w:szCs w:val="20"/>
        </w:rPr>
        <w:t xml:space="preserve">erhadap </w:t>
      </w:r>
      <w:r w:rsidRPr="006E21B9">
        <w:rPr>
          <w:rFonts w:ascii="Arial" w:hAnsi="Arial" w:cs="Arial"/>
          <w:noProof/>
          <w:sz w:val="20"/>
          <w:szCs w:val="20"/>
        </w:rPr>
        <w:lastRenderedPageBreak/>
        <w:t xml:space="preserve">Pertumbuhan </w:t>
      </w:r>
      <w:r w:rsidRPr="006E21B9">
        <w:rPr>
          <w:rFonts w:ascii="Arial" w:hAnsi="Arial" w:cs="Arial"/>
          <w:noProof/>
          <w:sz w:val="20"/>
          <w:szCs w:val="20"/>
          <w:lang w:val="id-ID"/>
        </w:rPr>
        <w:t>d</w:t>
      </w:r>
      <w:r w:rsidRPr="006E21B9">
        <w:rPr>
          <w:rFonts w:ascii="Arial" w:hAnsi="Arial" w:cs="Arial"/>
          <w:noProof/>
          <w:sz w:val="20"/>
          <w:szCs w:val="20"/>
        </w:rPr>
        <w:t xml:space="preserve">an Produksi Tanaman Sawi </w:t>
      </w:r>
      <w:r w:rsidRPr="006E21B9">
        <w:rPr>
          <w:rFonts w:ascii="Arial" w:hAnsi="Arial" w:cs="Arial"/>
          <w:i/>
          <w:noProof/>
          <w:sz w:val="20"/>
          <w:szCs w:val="20"/>
        </w:rPr>
        <w:t>(Brassica Juncea L .)</w:t>
      </w:r>
      <w:r w:rsidRPr="006E21B9">
        <w:rPr>
          <w:rFonts w:ascii="Arial" w:hAnsi="Arial" w:cs="Arial"/>
          <w:noProof/>
          <w:sz w:val="20"/>
          <w:szCs w:val="20"/>
        </w:rPr>
        <w:t xml:space="preserve">.” </w:t>
      </w:r>
      <w:r w:rsidRPr="006E21B9">
        <w:rPr>
          <w:rFonts w:ascii="Arial" w:hAnsi="Arial" w:cs="Arial"/>
          <w:i/>
          <w:iCs/>
          <w:noProof/>
          <w:sz w:val="20"/>
          <w:szCs w:val="20"/>
        </w:rPr>
        <w:t>J. Budidaya Pertanian</w:t>
      </w:r>
      <w:r w:rsidRPr="006E21B9">
        <w:rPr>
          <w:rFonts w:ascii="Arial" w:hAnsi="Arial" w:cs="Arial"/>
          <w:noProof/>
          <w:sz w:val="20"/>
          <w:szCs w:val="20"/>
        </w:rPr>
        <w:t xml:space="preserve"> 12(2):108–11.</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Maryanto d</w:t>
      </w:r>
      <w:r w:rsidRPr="006E21B9">
        <w:rPr>
          <w:rFonts w:ascii="Arial" w:hAnsi="Arial" w:cs="Arial"/>
          <w:noProof/>
          <w:sz w:val="20"/>
          <w:szCs w:val="20"/>
          <w:lang w:val="id-ID"/>
        </w:rPr>
        <w:t>an</w:t>
      </w:r>
      <w:r w:rsidRPr="006E21B9">
        <w:rPr>
          <w:rFonts w:ascii="Arial" w:hAnsi="Arial" w:cs="Arial"/>
          <w:noProof/>
          <w:sz w:val="20"/>
          <w:szCs w:val="20"/>
        </w:rPr>
        <w:t xml:space="preserve"> B</w:t>
      </w:r>
      <w:r w:rsidRPr="006E21B9">
        <w:rPr>
          <w:rFonts w:ascii="Arial" w:hAnsi="Arial" w:cs="Arial"/>
          <w:noProof/>
          <w:sz w:val="20"/>
          <w:szCs w:val="20"/>
          <w:lang w:val="id-ID"/>
        </w:rPr>
        <w:t>.</w:t>
      </w:r>
      <w:r w:rsidRPr="006E21B9">
        <w:rPr>
          <w:rFonts w:ascii="Arial" w:hAnsi="Arial" w:cs="Arial"/>
          <w:noProof/>
          <w:sz w:val="20"/>
          <w:szCs w:val="20"/>
        </w:rPr>
        <w:t xml:space="preserve"> Rahmi. 2015. “Pengaruh Jenis </w:t>
      </w:r>
      <w:r w:rsidRPr="006E21B9">
        <w:rPr>
          <w:rFonts w:ascii="Arial" w:hAnsi="Arial" w:cs="Arial"/>
          <w:noProof/>
          <w:sz w:val="20"/>
          <w:szCs w:val="20"/>
          <w:lang w:val="id-ID"/>
        </w:rPr>
        <w:t>d</w:t>
      </w:r>
      <w:r w:rsidRPr="006E21B9">
        <w:rPr>
          <w:rFonts w:ascii="Arial" w:hAnsi="Arial" w:cs="Arial"/>
          <w:noProof/>
          <w:sz w:val="20"/>
          <w:szCs w:val="20"/>
        </w:rPr>
        <w:t xml:space="preserve">an Dosis Pupuk Organik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Tomat </w:t>
      </w:r>
      <w:r w:rsidRPr="006E21B9">
        <w:rPr>
          <w:rFonts w:ascii="Arial" w:hAnsi="Arial" w:cs="Arial"/>
          <w:i/>
          <w:noProof/>
          <w:sz w:val="20"/>
          <w:szCs w:val="20"/>
        </w:rPr>
        <w:t>(Lycopersicum Esculentum Mill)</w:t>
      </w:r>
      <w:r w:rsidRPr="006E21B9">
        <w:rPr>
          <w:rFonts w:ascii="Arial" w:hAnsi="Arial" w:cs="Arial"/>
          <w:noProof/>
          <w:sz w:val="20"/>
          <w:szCs w:val="20"/>
        </w:rPr>
        <w:t xml:space="preserve"> Varietas Permata.” </w:t>
      </w:r>
      <w:r w:rsidRPr="006E21B9">
        <w:rPr>
          <w:rFonts w:ascii="Arial" w:hAnsi="Arial" w:cs="Arial"/>
          <w:i/>
          <w:iCs/>
          <w:noProof/>
          <w:sz w:val="20"/>
          <w:szCs w:val="20"/>
        </w:rPr>
        <w:t>Jurnal Agrifor</w:t>
      </w:r>
      <w:r w:rsidRPr="006E21B9">
        <w:rPr>
          <w:rFonts w:ascii="Arial" w:hAnsi="Arial" w:cs="Arial"/>
          <w:noProof/>
          <w:sz w:val="20"/>
          <w:szCs w:val="20"/>
        </w:rPr>
        <w:t xml:space="preserve"> XIV(1):87–94.</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Mulyanti, S</w:t>
      </w:r>
      <w:r w:rsidRPr="006E21B9">
        <w:rPr>
          <w:rFonts w:ascii="Arial" w:hAnsi="Arial" w:cs="Arial"/>
          <w:noProof/>
          <w:sz w:val="20"/>
          <w:szCs w:val="20"/>
          <w:lang w:val="id-ID"/>
        </w:rPr>
        <w:t>.</w:t>
      </w:r>
      <w:r w:rsidRPr="006E21B9">
        <w:rPr>
          <w:rFonts w:ascii="Arial" w:hAnsi="Arial" w:cs="Arial"/>
          <w:noProof/>
          <w:sz w:val="20"/>
          <w:szCs w:val="20"/>
        </w:rPr>
        <w:t xml:space="preserve"> Sari, U</w:t>
      </w:r>
      <w:r w:rsidRPr="006E21B9">
        <w:rPr>
          <w:rFonts w:ascii="Arial" w:hAnsi="Arial" w:cs="Arial"/>
          <w:noProof/>
          <w:sz w:val="20"/>
          <w:szCs w:val="20"/>
          <w:lang w:val="id-ID"/>
        </w:rPr>
        <w:t>.</w:t>
      </w:r>
      <w:r w:rsidRPr="006E21B9">
        <w:rPr>
          <w:rFonts w:ascii="Arial" w:hAnsi="Arial" w:cs="Arial"/>
          <w:noProof/>
          <w:sz w:val="20"/>
          <w:szCs w:val="20"/>
        </w:rPr>
        <w:t xml:space="preserve"> Made, d</w:t>
      </w:r>
      <w:r w:rsidRPr="006E21B9">
        <w:rPr>
          <w:rFonts w:ascii="Arial" w:hAnsi="Arial" w:cs="Arial"/>
          <w:noProof/>
          <w:sz w:val="20"/>
          <w:szCs w:val="20"/>
          <w:lang w:val="id-ID"/>
        </w:rPr>
        <w:t>an</w:t>
      </w:r>
      <w:r w:rsidRPr="006E21B9">
        <w:rPr>
          <w:rFonts w:ascii="Arial" w:hAnsi="Arial" w:cs="Arial"/>
          <w:noProof/>
          <w:sz w:val="20"/>
          <w:szCs w:val="20"/>
        </w:rPr>
        <w:t xml:space="preserve"> I</w:t>
      </w:r>
      <w:r w:rsidRPr="006E21B9">
        <w:rPr>
          <w:rFonts w:ascii="Arial" w:hAnsi="Arial" w:cs="Arial"/>
          <w:noProof/>
          <w:sz w:val="20"/>
          <w:szCs w:val="20"/>
          <w:lang w:val="id-ID"/>
        </w:rPr>
        <w:t>.</w:t>
      </w:r>
      <w:r w:rsidRPr="006E21B9">
        <w:rPr>
          <w:rFonts w:ascii="Arial" w:hAnsi="Arial" w:cs="Arial"/>
          <w:noProof/>
          <w:sz w:val="20"/>
          <w:szCs w:val="20"/>
        </w:rPr>
        <w:t xml:space="preserve"> Wahyudi. 2015. “Pengaruh Pemberian Berbagai Jenis Bokashi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Jagung Manis </w:t>
      </w:r>
      <w:r w:rsidRPr="006E21B9">
        <w:rPr>
          <w:rFonts w:ascii="Arial" w:hAnsi="Arial" w:cs="Arial"/>
          <w:i/>
          <w:noProof/>
          <w:sz w:val="20"/>
          <w:szCs w:val="20"/>
        </w:rPr>
        <w:t>(Zea Mays Saccarata)</w:t>
      </w:r>
      <w:r w:rsidRPr="006E21B9">
        <w:rPr>
          <w:rFonts w:ascii="Arial" w:hAnsi="Arial" w:cs="Arial"/>
          <w:noProof/>
          <w:sz w:val="20"/>
          <w:szCs w:val="20"/>
        </w:rPr>
        <w:t xml:space="preserve">.” </w:t>
      </w:r>
      <w:r w:rsidRPr="006E21B9">
        <w:rPr>
          <w:rFonts w:ascii="Arial" w:hAnsi="Arial" w:cs="Arial"/>
          <w:i/>
          <w:iCs/>
          <w:noProof/>
          <w:sz w:val="20"/>
          <w:szCs w:val="20"/>
        </w:rPr>
        <w:t>Jurnal Agrotekbis</w:t>
      </w:r>
      <w:r w:rsidRPr="006E21B9">
        <w:rPr>
          <w:rFonts w:ascii="Arial" w:hAnsi="Arial" w:cs="Arial"/>
          <w:noProof/>
          <w:sz w:val="20"/>
          <w:szCs w:val="20"/>
        </w:rPr>
        <w:t xml:space="preserve"> 3(5):592–601.</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Murdaningsih d</w:t>
      </w:r>
      <w:r w:rsidRPr="006E21B9">
        <w:rPr>
          <w:rFonts w:ascii="Arial" w:hAnsi="Arial" w:cs="Arial"/>
          <w:noProof/>
          <w:sz w:val="20"/>
          <w:szCs w:val="20"/>
          <w:lang w:val="id-ID"/>
        </w:rPr>
        <w:t>an</w:t>
      </w:r>
      <w:r w:rsidRPr="006E21B9">
        <w:rPr>
          <w:rFonts w:ascii="Arial" w:hAnsi="Arial" w:cs="Arial"/>
          <w:noProof/>
          <w:sz w:val="20"/>
          <w:szCs w:val="20"/>
        </w:rPr>
        <w:t xml:space="preserve"> Y</w:t>
      </w:r>
      <w:r w:rsidRPr="006E21B9">
        <w:rPr>
          <w:rFonts w:ascii="Arial" w:hAnsi="Arial" w:cs="Arial"/>
          <w:noProof/>
          <w:sz w:val="20"/>
          <w:szCs w:val="20"/>
          <w:lang w:val="id-ID"/>
        </w:rPr>
        <w:t>.</w:t>
      </w:r>
      <w:r w:rsidRPr="006E21B9">
        <w:rPr>
          <w:rFonts w:ascii="Arial" w:hAnsi="Arial" w:cs="Arial"/>
          <w:noProof/>
          <w:sz w:val="20"/>
          <w:szCs w:val="20"/>
        </w:rPr>
        <w:t xml:space="preserve"> S</w:t>
      </w:r>
      <w:r w:rsidRPr="006E21B9">
        <w:rPr>
          <w:rFonts w:ascii="Arial" w:hAnsi="Arial" w:cs="Arial"/>
          <w:noProof/>
          <w:sz w:val="20"/>
          <w:szCs w:val="20"/>
          <w:lang w:val="id-ID"/>
        </w:rPr>
        <w:t>.</w:t>
      </w:r>
      <w:r w:rsidRPr="006E21B9">
        <w:rPr>
          <w:rFonts w:ascii="Arial" w:hAnsi="Arial" w:cs="Arial"/>
          <w:noProof/>
          <w:sz w:val="20"/>
          <w:szCs w:val="20"/>
        </w:rPr>
        <w:t xml:space="preserve"> Mbu’u. 2014. “Pemanfaatan Kirinyu </w:t>
      </w:r>
      <w:r w:rsidRPr="006E21B9">
        <w:rPr>
          <w:rFonts w:ascii="Arial" w:hAnsi="Arial" w:cs="Arial"/>
          <w:i/>
          <w:noProof/>
          <w:sz w:val="20"/>
          <w:szCs w:val="20"/>
        </w:rPr>
        <w:t>(Chromolaena Odorata)</w:t>
      </w:r>
      <w:r w:rsidRPr="006E21B9">
        <w:rPr>
          <w:rFonts w:ascii="Arial" w:hAnsi="Arial" w:cs="Arial"/>
          <w:noProof/>
          <w:sz w:val="20"/>
          <w:szCs w:val="20"/>
        </w:rPr>
        <w:t xml:space="preserve"> Sebagai Sumber Bahan Organik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Wortel </w:t>
      </w:r>
      <w:r w:rsidRPr="006E21B9">
        <w:rPr>
          <w:rFonts w:ascii="Arial" w:hAnsi="Arial" w:cs="Arial"/>
          <w:i/>
          <w:noProof/>
          <w:sz w:val="20"/>
          <w:szCs w:val="20"/>
        </w:rPr>
        <w:t>(Daucus Carota).</w:t>
      </w:r>
      <w:r w:rsidRPr="006E21B9">
        <w:rPr>
          <w:rFonts w:ascii="Arial" w:hAnsi="Arial" w:cs="Arial"/>
          <w:noProof/>
          <w:sz w:val="20"/>
          <w:szCs w:val="20"/>
        </w:rPr>
        <w:t xml:space="preserve">” </w:t>
      </w:r>
      <w:r w:rsidRPr="006E21B9">
        <w:rPr>
          <w:rFonts w:ascii="Arial" w:hAnsi="Arial" w:cs="Arial"/>
          <w:i/>
          <w:iCs/>
          <w:noProof/>
          <w:sz w:val="20"/>
          <w:szCs w:val="20"/>
        </w:rPr>
        <w:t>Jurnal Buana Sains</w:t>
      </w:r>
      <w:r w:rsidRPr="006E21B9">
        <w:rPr>
          <w:rFonts w:ascii="Arial" w:hAnsi="Arial" w:cs="Arial"/>
          <w:noProof/>
          <w:sz w:val="20"/>
          <w:szCs w:val="20"/>
        </w:rPr>
        <w:t xml:space="preserve"> 14(2):141–47.</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Mursalim, Ikra, M.</w:t>
      </w:r>
      <w:r w:rsidRPr="006E21B9">
        <w:rPr>
          <w:rFonts w:ascii="Arial" w:hAnsi="Arial" w:cs="Arial"/>
          <w:noProof/>
          <w:sz w:val="20"/>
          <w:szCs w:val="20"/>
          <w:lang w:val="id-ID"/>
        </w:rPr>
        <w:t xml:space="preserve"> </w:t>
      </w:r>
      <w:r w:rsidRPr="006E21B9">
        <w:rPr>
          <w:rFonts w:ascii="Arial" w:hAnsi="Arial" w:cs="Arial"/>
          <w:noProof/>
          <w:sz w:val="20"/>
          <w:szCs w:val="20"/>
        </w:rPr>
        <w:t>K</w:t>
      </w:r>
      <w:r w:rsidRPr="006E21B9">
        <w:rPr>
          <w:rFonts w:ascii="Arial" w:hAnsi="Arial" w:cs="Arial"/>
          <w:noProof/>
          <w:sz w:val="20"/>
          <w:szCs w:val="20"/>
          <w:lang w:val="id-ID"/>
        </w:rPr>
        <w:t xml:space="preserve">. </w:t>
      </w:r>
      <w:r w:rsidRPr="006E21B9">
        <w:rPr>
          <w:rFonts w:ascii="Arial" w:hAnsi="Arial" w:cs="Arial"/>
          <w:noProof/>
          <w:sz w:val="20"/>
          <w:szCs w:val="20"/>
        </w:rPr>
        <w:t>Mustami, d</w:t>
      </w:r>
      <w:r w:rsidRPr="006E21B9">
        <w:rPr>
          <w:rFonts w:ascii="Arial" w:hAnsi="Arial" w:cs="Arial"/>
          <w:noProof/>
          <w:sz w:val="20"/>
          <w:szCs w:val="20"/>
          <w:lang w:val="id-ID"/>
        </w:rPr>
        <w:t>an</w:t>
      </w:r>
      <w:r w:rsidRPr="006E21B9">
        <w:rPr>
          <w:rFonts w:ascii="Arial" w:hAnsi="Arial" w:cs="Arial"/>
          <w:noProof/>
          <w:sz w:val="20"/>
          <w:szCs w:val="20"/>
        </w:rPr>
        <w:t xml:space="preserve"> A</w:t>
      </w:r>
      <w:r w:rsidRPr="006E21B9">
        <w:rPr>
          <w:rFonts w:ascii="Arial" w:hAnsi="Arial" w:cs="Arial"/>
          <w:noProof/>
          <w:sz w:val="20"/>
          <w:szCs w:val="20"/>
          <w:lang w:val="id-ID"/>
        </w:rPr>
        <w:t>.</w:t>
      </w:r>
      <w:r w:rsidRPr="006E21B9">
        <w:rPr>
          <w:rFonts w:ascii="Arial" w:hAnsi="Arial" w:cs="Arial"/>
          <w:noProof/>
          <w:sz w:val="20"/>
          <w:szCs w:val="20"/>
        </w:rPr>
        <w:t xml:space="preserve"> Ali. 2018. “Pengaruh Penggunaan Pupuk Organik Mikroorganisme Lokal Media Nasi, Batang Pisang, </w:t>
      </w:r>
      <w:r w:rsidRPr="006E21B9">
        <w:rPr>
          <w:rFonts w:ascii="Arial" w:hAnsi="Arial" w:cs="Arial"/>
          <w:noProof/>
          <w:sz w:val="20"/>
          <w:szCs w:val="20"/>
          <w:lang w:val="id-ID"/>
        </w:rPr>
        <w:t>d</w:t>
      </w:r>
      <w:r w:rsidRPr="006E21B9">
        <w:rPr>
          <w:rFonts w:ascii="Arial" w:hAnsi="Arial" w:cs="Arial"/>
          <w:noProof/>
          <w:sz w:val="20"/>
          <w:szCs w:val="20"/>
        </w:rPr>
        <w:t xml:space="preserve">an Ikan Tongkol </w:t>
      </w:r>
      <w:r w:rsidRPr="006E21B9">
        <w:rPr>
          <w:rFonts w:ascii="Arial" w:hAnsi="Arial" w:cs="Arial"/>
          <w:noProof/>
          <w:sz w:val="20"/>
          <w:szCs w:val="20"/>
          <w:lang w:val="id-ID"/>
        </w:rPr>
        <w:t>t</w:t>
      </w:r>
      <w:r w:rsidRPr="006E21B9">
        <w:rPr>
          <w:rFonts w:ascii="Arial" w:hAnsi="Arial" w:cs="Arial"/>
          <w:noProof/>
          <w:sz w:val="20"/>
          <w:szCs w:val="20"/>
        </w:rPr>
        <w:t xml:space="preserve">erhadap Pertumbuhan Tanaman Sawi </w:t>
      </w:r>
      <w:r w:rsidRPr="006E21B9">
        <w:rPr>
          <w:rFonts w:ascii="Arial" w:hAnsi="Arial" w:cs="Arial"/>
          <w:i/>
          <w:noProof/>
          <w:sz w:val="20"/>
          <w:szCs w:val="20"/>
        </w:rPr>
        <w:t>(Brassica Juncea)</w:t>
      </w:r>
      <w:r w:rsidRPr="006E21B9">
        <w:rPr>
          <w:rFonts w:ascii="Arial" w:hAnsi="Arial" w:cs="Arial"/>
          <w:noProof/>
          <w:sz w:val="20"/>
          <w:szCs w:val="20"/>
        </w:rPr>
        <w:t xml:space="preserve">.” </w:t>
      </w:r>
      <w:r w:rsidRPr="006E21B9">
        <w:rPr>
          <w:rFonts w:ascii="Arial" w:hAnsi="Arial" w:cs="Arial"/>
          <w:i/>
          <w:iCs/>
          <w:noProof/>
          <w:sz w:val="20"/>
          <w:szCs w:val="20"/>
        </w:rPr>
        <w:t>Jurnal Biotek</w:t>
      </w:r>
      <w:r w:rsidRPr="006E21B9">
        <w:rPr>
          <w:rFonts w:ascii="Arial" w:hAnsi="Arial" w:cs="Arial"/>
          <w:noProof/>
          <w:sz w:val="20"/>
          <w:szCs w:val="20"/>
        </w:rPr>
        <w:t xml:space="preserve"> 6(1):32–42.</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Nuriyasa, I. M., N. N. K. Candraasih, A. A. A. S. Trisnadewi, E. Puspani, d</w:t>
      </w:r>
      <w:r w:rsidRPr="006E21B9">
        <w:rPr>
          <w:rFonts w:ascii="Arial" w:hAnsi="Arial" w:cs="Arial"/>
          <w:noProof/>
          <w:sz w:val="20"/>
          <w:szCs w:val="20"/>
          <w:lang w:val="id-ID"/>
        </w:rPr>
        <w:t>an</w:t>
      </w:r>
      <w:r w:rsidRPr="006E21B9">
        <w:rPr>
          <w:rFonts w:ascii="Arial" w:hAnsi="Arial" w:cs="Arial"/>
          <w:noProof/>
          <w:sz w:val="20"/>
          <w:szCs w:val="20"/>
        </w:rPr>
        <w:t xml:space="preserve"> W. Wirawan. 2009. “Peningkatan Produksi Rumput Gajah </w:t>
      </w:r>
      <w:r w:rsidRPr="006E21B9">
        <w:rPr>
          <w:rFonts w:ascii="Arial" w:hAnsi="Arial" w:cs="Arial"/>
          <w:i/>
          <w:noProof/>
          <w:sz w:val="20"/>
          <w:szCs w:val="20"/>
        </w:rPr>
        <w:t xml:space="preserve">(Pennisetum </w:t>
      </w:r>
      <w:r w:rsidRPr="006E21B9">
        <w:rPr>
          <w:rFonts w:ascii="Arial" w:hAnsi="Arial" w:cs="Arial"/>
          <w:i/>
          <w:noProof/>
          <w:sz w:val="20"/>
          <w:szCs w:val="20"/>
          <w:lang w:val="id-ID"/>
        </w:rPr>
        <w:t>p</w:t>
      </w:r>
      <w:r w:rsidRPr="006E21B9">
        <w:rPr>
          <w:rFonts w:ascii="Arial" w:hAnsi="Arial" w:cs="Arial"/>
          <w:i/>
          <w:noProof/>
          <w:sz w:val="20"/>
          <w:szCs w:val="20"/>
        </w:rPr>
        <w:t>urpureum)</w:t>
      </w:r>
      <w:r w:rsidRPr="006E21B9">
        <w:rPr>
          <w:rFonts w:ascii="Arial" w:hAnsi="Arial" w:cs="Arial"/>
          <w:noProof/>
          <w:sz w:val="20"/>
          <w:szCs w:val="20"/>
        </w:rPr>
        <w:t xml:space="preserve"> </w:t>
      </w:r>
      <w:r w:rsidRPr="006E21B9">
        <w:rPr>
          <w:rFonts w:ascii="Arial" w:hAnsi="Arial" w:cs="Arial"/>
          <w:noProof/>
          <w:sz w:val="20"/>
          <w:szCs w:val="20"/>
          <w:lang w:val="id-ID"/>
        </w:rPr>
        <w:t>d</w:t>
      </w:r>
      <w:r w:rsidRPr="006E21B9">
        <w:rPr>
          <w:rFonts w:ascii="Arial" w:hAnsi="Arial" w:cs="Arial"/>
          <w:noProof/>
          <w:sz w:val="20"/>
          <w:szCs w:val="20"/>
        </w:rPr>
        <w:t xml:space="preserve">an Rumput Setaria </w:t>
      </w:r>
      <w:r w:rsidRPr="006E21B9">
        <w:rPr>
          <w:rFonts w:ascii="Arial" w:hAnsi="Arial" w:cs="Arial"/>
          <w:i/>
          <w:noProof/>
          <w:sz w:val="20"/>
          <w:szCs w:val="20"/>
        </w:rPr>
        <w:t xml:space="preserve">(Setaria </w:t>
      </w:r>
      <w:r w:rsidRPr="006E21B9">
        <w:rPr>
          <w:rFonts w:ascii="Arial" w:hAnsi="Arial" w:cs="Arial"/>
          <w:i/>
          <w:noProof/>
          <w:sz w:val="20"/>
          <w:szCs w:val="20"/>
          <w:lang w:val="id-ID"/>
        </w:rPr>
        <w:t>s</w:t>
      </w:r>
      <w:r w:rsidRPr="006E21B9">
        <w:rPr>
          <w:rFonts w:ascii="Arial" w:hAnsi="Arial" w:cs="Arial"/>
          <w:i/>
          <w:noProof/>
          <w:sz w:val="20"/>
          <w:szCs w:val="20"/>
        </w:rPr>
        <w:t xml:space="preserve">plendida </w:t>
      </w:r>
      <w:r w:rsidRPr="006E21B9">
        <w:rPr>
          <w:rFonts w:ascii="Arial" w:hAnsi="Arial" w:cs="Arial"/>
          <w:i/>
          <w:noProof/>
          <w:sz w:val="20"/>
          <w:szCs w:val="20"/>
          <w:lang w:val="id-ID"/>
        </w:rPr>
        <w:t>s</w:t>
      </w:r>
      <w:r w:rsidRPr="006E21B9">
        <w:rPr>
          <w:rFonts w:ascii="Arial" w:hAnsi="Arial" w:cs="Arial"/>
          <w:i/>
          <w:noProof/>
          <w:sz w:val="20"/>
          <w:szCs w:val="20"/>
        </w:rPr>
        <w:t>tapf)</w:t>
      </w:r>
      <w:r w:rsidRPr="006E21B9">
        <w:rPr>
          <w:rFonts w:ascii="Arial" w:hAnsi="Arial" w:cs="Arial"/>
          <w:noProof/>
          <w:sz w:val="20"/>
          <w:szCs w:val="20"/>
        </w:rPr>
        <w:t xml:space="preserve"> Melalui Pemupukan Biourin.” </w:t>
      </w:r>
      <w:r w:rsidRPr="006E21B9">
        <w:rPr>
          <w:rFonts w:ascii="Arial" w:hAnsi="Arial" w:cs="Arial"/>
          <w:i/>
          <w:iCs/>
          <w:noProof/>
          <w:sz w:val="20"/>
          <w:szCs w:val="20"/>
        </w:rPr>
        <w:t>Jurnal Pastura</w:t>
      </w:r>
      <w:r w:rsidRPr="006E21B9">
        <w:rPr>
          <w:rFonts w:ascii="Arial" w:hAnsi="Arial" w:cs="Arial"/>
          <w:noProof/>
          <w:sz w:val="20"/>
          <w:szCs w:val="20"/>
        </w:rPr>
        <w:t xml:space="preserve"> 2(2):93–96.</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Nurlaha, A</w:t>
      </w:r>
      <w:r w:rsidRPr="006E21B9">
        <w:rPr>
          <w:rFonts w:ascii="Arial" w:hAnsi="Arial" w:cs="Arial"/>
          <w:noProof/>
          <w:sz w:val="20"/>
          <w:szCs w:val="20"/>
          <w:lang w:val="id-ID"/>
        </w:rPr>
        <w:t>.</w:t>
      </w:r>
      <w:r w:rsidRPr="006E21B9">
        <w:rPr>
          <w:rFonts w:ascii="Arial" w:hAnsi="Arial" w:cs="Arial"/>
          <w:noProof/>
          <w:sz w:val="20"/>
          <w:szCs w:val="20"/>
        </w:rPr>
        <w:t xml:space="preserve"> Setiana, d</w:t>
      </w:r>
      <w:r w:rsidRPr="006E21B9">
        <w:rPr>
          <w:rFonts w:ascii="Arial" w:hAnsi="Arial" w:cs="Arial"/>
          <w:noProof/>
          <w:sz w:val="20"/>
          <w:szCs w:val="20"/>
          <w:lang w:val="id-ID"/>
        </w:rPr>
        <w:t>an</w:t>
      </w:r>
      <w:r w:rsidRPr="006E21B9">
        <w:rPr>
          <w:rFonts w:ascii="Arial" w:hAnsi="Arial" w:cs="Arial"/>
          <w:noProof/>
          <w:sz w:val="20"/>
          <w:szCs w:val="20"/>
        </w:rPr>
        <w:t xml:space="preserve"> N</w:t>
      </w:r>
      <w:r w:rsidRPr="006E21B9">
        <w:rPr>
          <w:rFonts w:ascii="Arial" w:hAnsi="Arial" w:cs="Arial"/>
          <w:noProof/>
          <w:sz w:val="20"/>
          <w:szCs w:val="20"/>
          <w:lang w:val="id-ID"/>
        </w:rPr>
        <w:t>.</w:t>
      </w:r>
      <w:r w:rsidRPr="006E21B9">
        <w:rPr>
          <w:rFonts w:ascii="Arial" w:hAnsi="Arial" w:cs="Arial"/>
          <w:noProof/>
          <w:sz w:val="20"/>
          <w:szCs w:val="20"/>
        </w:rPr>
        <w:t xml:space="preserve"> S</w:t>
      </w:r>
      <w:r w:rsidRPr="006E21B9">
        <w:rPr>
          <w:rFonts w:ascii="Arial" w:hAnsi="Arial" w:cs="Arial"/>
          <w:noProof/>
          <w:sz w:val="20"/>
          <w:szCs w:val="20"/>
          <w:lang w:val="id-ID"/>
        </w:rPr>
        <w:t xml:space="preserve">. </w:t>
      </w:r>
      <w:r w:rsidRPr="006E21B9">
        <w:rPr>
          <w:rFonts w:ascii="Arial" w:hAnsi="Arial" w:cs="Arial"/>
          <w:noProof/>
          <w:sz w:val="20"/>
          <w:szCs w:val="20"/>
        </w:rPr>
        <w:t xml:space="preserve">Asminaya. 2014. “Identifikasi Jenis Hijauan Makanan Ternak </w:t>
      </w:r>
      <w:r w:rsidRPr="006E21B9">
        <w:rPr>
          <w:rFonts w:ascii="Arial" w:hAnsi="Arial" w:cs="Arial"/>
          <w:noProof/>
          <w:sz w:val="20"/>
          <w:szCs w:val="20"/>
          <w:lang w:val="id-ID"/>
        </w:rPr>
        <w:t>d</w:t>
      </w:r>
      <w:r w:rsidRPr="006E21B9">
        <w:rPr>
          <w:rFonts w:ascii="Arial" w:hAnsi="Arial" w:cs="Arial"/>
          <w:noProof/>
          <w:sz w:val="20"/>
          <w:szCs w:val="20"/>
        </w:rPr>
        <w:t xml:space="preserve">i Lahan Persawahan Desa Babakan Kecamatan Dramaga Kabupaten Bogor.” </w:t>
      </w:r>
      <w:r w:rsidRPr="006E21B9">
        <w:rPr>
          <w:rFonts w:ascii="Arial" w:hAnsi="Arial" w:cs="Arial"/>
          <w:i/>
          <w:iCs/>
          <w:noProof/>
          <w:sz w:val="20"/>
          <w:szCs w:val="20"/>
        </w:rPr>
        <w:t>Jurnal Jitro</w:t>
      </w:r>
      <w:r w:rsidRPr="006E21B9">
        <w:rPr>
          <w:rFonts w:ascii="Arial" w:hAnsi="Arial" w:cs="Arial"/>
          <w:noProof/>
          <w:sz w:val="20"/>
          <w:szCs w:val="20"/>
        </w:rPr>
        <w:t xml:space="preserve"> 1(1).</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lastRenderedPageBreak/>
        <w:t>Prayogo, A</w:t>
      </w:r>
      <w:r w:rsidRPr="006E21B9">
        <w:rPr>
          <w:rFonts w:ascii="Arial" w:hAnsi="Arial" w:cs="Arial"/>
          <w:noProof/>
          <w:sz w:val="20"/>
          <w:szCs w:val="20"/>
          <w:lang w:val="id-ID"/>
        </w:rPr>
        <w:t>.</w:t>
      </w:r>
      <w:r w:rsidRPr="006E21B9">
        <w:rPr>
          <w:rFonts w:ascii="Arial" w:hAnsi="Arial" w:cs="Arial"/>
          <w:noProof/>
          <w:sz w:val="20"/>
          <w:szCs w:val="20"/>
        </w:rPr>
        <w:t xml:space="preserve"> Pugut, N</w:t>
      </w:r>
      <w:r w:rsidRPr="006E21B9">
        <w:rPr>
          <w:rFonts w:ascii="Arial" w:hAnsi="Arial" w:cs="Arial"/>
          <w:noProof/>
          <w:sz w:val="20"/>
          <w:szCs w:val="20"/>
          <w:lang w:val="id-ID"/>
        </w:rPr>
        <w:t>.</w:t>
      </w:r>
      <w:r w:rsidRPr="006E21B9">
        <w:rPr>
          <w:rFonts w:ascii="Arial" w:hAnsi="Arial" w:cs="Arial"/>
          <w:noProof/>
          <w:sz w:val="20"/>
          <w:szCs w:val="20"/>
        </w:rPr>
        <w:t xml:space="preserve"> D</w:t>
      </w:r>
      <w:r w:rsidRPr="006E21B9">
        <w:rPr>
          <w:rFonts w:ascii="Arial" w:hAnsi="Arial" w:cs="Arial"/>
          <w:noProof/>
          <w:sz w:val="20"/>
          <w:szCs w:val="20"/>
          <w:lang w:val="id-ID"/>
        </w:rPr>
        <w:t>.</w:t>
      </w:r>
      <w:r w:rsidRPr="006E21B9">
        <w:rPr>
          <w:rFonts w:ascii="Arial" w:hAnsi="Arial" w:cs="Arial"/>
          <w:noProof/>
          <w:sz w:val="20"/>
          <w:szCs w:val="20"/>
        </w:rPr>
        <w:t xml:space="preserve"> Hanafi, d</w:t>
      </w:r>
      <w:r w:rsidRPr="006E21B9">
        <w:rPr>
          <w:rFonts w:ascii="Arial" w:hAnsi="Arial" w:cs="Arial"/>
          <w:noProof/>
          <w:sz w:val="20"/>
          <w:szCs w:val="20"/>
          <w:lang w:val="id-ID"/>
        </w:rPr>
        <w:t>an</w:t>
      </w:r>
      <w:r w:rsidRPr="006E21B9">
        <w:rPr>
          <w:rFonts w:ascii="Arial" w:hAnsi="Arial" w:cs="Arial"/>
          <w:noProof/>
          <w:sz w:val="20"/>
          <w:szCs w:val="20"/>
        </w:rPr>
        <w:t xml:space="preserve"> Hamdan. 2018. “Produksi Rumput Gajah </w:t>
      </w:r>
      <w:r w:rsidRPr="006E21B9">
        <w:rPr>
          <w:rFonts w:ascii="Arial" w:hAnsi="Arial" w:cs="Arial"/>
          <w:i/>
          <w:noProof/>
          <w:sz w:val="20"/>
          <w:szCs w:val="20"/>
        </w:rPr>
        <w:t xml:space="preserve">(Pennisetum Purpureum) </w:t>
      </w:r>
      <w:r w:rsidRPr="006E21B9">
        <w:rPr>
          <w:rFonts w:ascii="Arial" w:hAnsi="Arial" w:cs="Arial"/>
          <w:noProof/>
          <w:sz w:val="20"/>
          <w:szCs w:val="20"/>
          <w:lang w:val="id-ID"/>
        </w:rPr>
        <w:t>d</w:t>
      </w:r>
      <w:r w:rsidRPr="006E21B9">
        <w:rPr>
          <w:rFonts w:ascii="Arial" w:hAnsi="Arial" w:cs="Arial"/>
          <w:noProof/>
          <w:sz w:val="20"/>
          <w:szCs w:val="20"/>
        </w:rPr>
        <w:t xml:space="preserve">engan Pemberian Pupuk Organik Cair Fermentasi Limbah Rumen Sapi.” </w:t>
      </w:r>
      <w:r w:rsidRPr="006E21B9">
        <w:rPr>
          <w:rFonts w:ascii="Arial" w:hAnsi="Arial" w:cs="Arial"/>
          <w:i/>
          <w:iCs/>
          <w:noProof/>
          <w:sz w:val="20"/>
          <w:szCs w:val="20"/>
        </w:rPr>
        <w:t>Jurnal Pertanian Tropik</w:t>
      </w:r>
      <w:r w:rsidRPr="006E21B9">
        <w:rPr>
          <w:rFonts w:ascii="Arial" w:hAnsi="Arial" w:cs="Arial"/>
          <w:noProof/>
          <w:sz w:val="20"/>
          <w:szCs w:val="20"/>
        </w:rPr>
        <w:t xml:space="preserve"> 5(2):199–206.</w:t>
      </w:r>
    </w:p>
    <w:p w:rsidR="006E21B9" w:rsidRPr="006E21B9" w:rsidRDefault="006E21B9" w:rsidP="006E21B9">
      <w:pPr>
        <w:widowControl w:val="0"/>
        <w:autoSpaceDE w:val="0"/>
        <w:autoSpaceDN w:val="0"/>
        <w:adjustRightInd w:val="0"/>
        <w:spacing w:after="0" w:line="240" w:lineRule="auto"/>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Qomariyah, Novia, M.</w:t>
      </w:r>
      <w:r w:rsidRPr="006E21B9">
        <w:rPr>
          <w:rFonts w:ascii="Arial" w:hAnsi="Arial" w:cs="Arial"/>
          <w:noProof/>
          <w:sz w:val="20"/>
          <w:szCs w:val="20"/>
          <w:lang w:val="id-ID"/>
        </w:rPr>
        <w:t xml:space="preserve"> </w:t>
      </w:r>
      <w:r w:rsidRPr="006E21B9">
        <w:rPr>
          <w:rFonts w:ascii="Arial" w:hAnsi="Arial" w:cs="Arial"/>
          <w:noProof/>
          <w:sz w:val="20"/>
          <w:szCs w:val="20"/>
        </w:rPr>
        <w:t>A</w:t>
      </w:r>
      <w:r w:rsidRPr="006E21B9">
        <w:rPr>
          <w:rFonts w:ascii="Arial" w:hAnsi="Arial" w:cs="Arial"/>
          <w:noProof/>
          <w:sz w:val="20"/>
          <w:szCs w:val="20"/>
          <w:lang w:val="id-ID"/>
        </w:rPr>
        <w:t>.</w:t>
      </w:r>
      <w:r w:rsidRPr="006E21B9">
        <w:rPr>
          <w:rFonts w:ascii="Arial" w:hAnsi="Arial" w:cs="Arial"/>
          <w:noProof/>
          <w:sz w:val="20"/>
          <w:szCs w:val="20"/>
        </w:rPr>
        <w:t xml:space="preserve"> Setiana, d</w:t>
      </w:r>
      <w:r w:rsidRPr="006E21B9">
        <w:rPr>
          <w:rFonts w:ascii="Arial" w:hAnsi="Arial" w:cs="Arial"/>
          <w:noProof/>
          <w:sz w:val="20"/>
          <w:szCs w:val="20"/>
          <w:lang w:val="id-ID"/>
        </w:rPr>
        <w:t>an</w:t>
      </w:r>
      <w:r w:rsidRPr="006E21B9">
        <w:rPr>
          <w:rFonts w:ascii="Arial" w:hAnsi="Arial" w:cs="Arial"/>
          <w:noProof/>
          <w:sz w:val="20"/>
          <w:szCs w:val="20"/>
        </w:rPr>
        <w:t xml:space="preserve"> I</w:t>
      </w:r>
      <w:r w:rsidRPr="006E21B9">
        <w:rPr>
          <w:rFonts w:ascii="Arial" w:hAnsi="Arial" w:cs="Arial"/>
          <w:noProof/>
          <w:sz w:val="20"/>
          <w:szCs w:val="20"/>
          <w:lang w:val="id-ID"/>
        </w:rPr>
        <w:t>.</w:t>
      </w:r>
      <w:r w:rsidRPr="006E21B9">
        <w:rPr>
          <w:rFonts w:ascii="Arial" w:hAnsi="Arial" w:cs="Arial"/>
          <w:noProof/>
          <w:sz w:val="20"/>
          <w:szCs w:val="20"/>
        </w:rPr>
        <w:t xml:space="preserve"> Prihantoro. 2014. “Eksplorasi Tumbuhan </w:t>
      </w:r>
      <w:r w:rsidRPr="006E21B9">
        <w:rPr>
          <w:rFonts w:ascii="Arial" w:hAnsi="Arial" w:cs="Arial"/>
          <w:noProof/>
          <w:sz w:val="20"/>
          <w:szCs w:val="20"/>
          <w:lang w:val="id-ID"/>
        </w:rPr>
        <w:t>d</w:t>
      </w:r>
      <w:r w:rsidRPr="006E21B9">
        <w:rPr>
          <w:rFonts w:ascii="Arial" w:hAnsi="Arial" w:cs="Arial"/>
          <w:noProof/>
          <w:sz w:val="20"/>
          <w:szCs w:val="20"/>
        </w:rPr>
        <w:t xml:space="preserve">i Bawah Naungan Ubikayu Serta Potensinya Sebagai Hijauan Pakan.” </w:t>
      </w:r>
      <w:r w:rsidRPr="006E21B9">
        <w:rPr>
          <w:rFonts w:ascii="Arial" w:hAnsi="Arial" w:cs="Arial"/>
          <w:i/>
          <w:iCs/>
          <w:noProof/>
          <w:sz w:val="20"/>
          <w:szCs w:val="20"/>
        </w:rPr>
        <w:t>Jurnal Agros</w:t>
      </w:r>
      <w:r w:rsidRPr="006E21B9">
        <w:rPr>
          <w:rFonts w:ascii="Arial" w:hAnsi="Arial" w:cs="Arial"/>
          <w:noProof/>
          <w:sz w:val="20"/>
          <w:szCs w:val="20"/>
        </w:rPr>
        <w:t xml:space="preserve"> 16(1):182–87.</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Rahardjo, Mono d</w:t>
      </w:r>
      <w:r w:rsidRPr="006E21B9">
        <w:rPr>
          <w:rFonts w:ascii="Arial" w:hAnsi="Arial" w:cs="Arial"/>
          <w:noProof/>
          <w:sz w:val="20"/>
          <w:szCs w:val="20"/>
          <w:lang w:val="id-ID"/>
        </w:rPr>
        <w:t>an</w:t>
      </w:r>
      <w:r w:rsidRPr="006E21B9">
        <w:rPr>
          <w:rFonts w:ascii="Arial" w:hAnsi="Arial" w:cs="Arial"/>
          <w:noProof/>
          <w:sz w:val="20"/>
          <w:szCs w:val="20"/>
        </w:rPr>
        <w:t xml:space="preserve"> I</w:t>
      </w:r>
      <w:r w:rsidRPr="006E21B9">
        <w:rPr>
          <w:rFonts w:ascii="Arial" w:hAnsi="Arial" w:cs="Arial"/>
          <w:noProof/>
          <w:sz w:val="20"/>
          <w:szCs w:val="20"/>
          <w:lang w:val="id-ID"/>
        </w:rPr>
        <w:t>.</w:t>
      </w:r>
      <w:r w:rsidRPr="006E21B9">
        <w:rPr>
          <w:rFonts w:ascii="Arial" w:hAnsi="Arial" w:cs="Arial"/>
          <w:noProof/>
          <w:sz w:val="20"/>
          <w:szCs w:val="20"/>
        </w:rPr>
        <w:t xml:space="preserve"> Darwanti. 2006. “Pengaruh Pemupukan </w:t>
      </w:r>
      <w:r w:rsidRPr="006E21B9">
        <w:rPr>
          <w:rFonts w:ascii="Arial" w:hAnsi="Arial" w:cs="Arial"/>
          <w:noProof/>
          <w:sz w:val="20"/>
          <w:szCs w:val="20"/>
          <w:lang w:val="id-ID"/>
        </w:rPr>
        <w:t>t</w:t>
      </w:r>
      <w:r w:rsidRPr="006E21B9">
        <w:rPr>
          <w:rFonts w:ascii="Arial" w:hAnsi="Arial" w:cs="Arial"/>
          <w:noProof/>
          <w:sz w:val="20"/>
          <w:szCs w:val="20"/>
        </w:rPr>
        <w:t xml:space="preserve">erhadap Pertumbuhan, Produksi </w:t>
      </w:r>
      <w:r w:rsidRPr="006E21B9">
        <w:rPr>
          <w:rFonts w:ascii="Arial" w:hAnsi="Arial" w:cs="Arial"/>
          <w:noProof/>
          <w:sz w:val="20"/>
          <w:szCs w:val="20"/>
          <w:lang w:val="id-ID"/>
        </w:rPr>
        <w:t>d</w:t>
      </w:r>
      <w:r w:rsidRPr="006E21B9">
        <w:rPr>
          <w:rFonts w:ascii="Arial" w:hAnsi="Arial" w:cs="Arial"/>
          <w:noProof/>
          <w:sz w:val="20"/>
          <w:szCs w:val="20"/>
        </w:rPr>
        <w:t xml:space="preserve">an Mutu Simplisia Purwoceng </w:t>
      </w:r>
      <w:r w:rsidRPr="006E21B9">
        <w:rPr>
          <w:rFonts w:ascii="Arial" w:hAnsi="Arial" w:cs="Arial"/>
          <w:i/>
          <w:noProof/>
          <w:sz w:val="20"/>
          <w:szCs w:val="20"/>
        </w:rPr>
        <w:t>(Pimpinella Pruatjan Molkenb)</w:t>
      </w:r>
      <w:r w:rsidRPr="006E21B9">
        <w:rPr>
          <w:rFonts w:ascii="Arial" w:hAnsi="Arial" w:cs="Arial"/>
          <w:noProof/>
          <w:sz w:val="20"/>
          <w:szCs w:val="20"/>
        </w:rPr>
        <w:t xml:space="preserve">.” </w:t>
      </w:r>
      <w:r w:rsidRPr="006E21B9">
        <w:rPr>
          <w:rFonts w:ascii="Arial" w:hAnsi="Arial" w:cs="Arial"/>
          <w:i/>
          <w:iCs/>
          <w:noProof/>
          <w:sz w:val="20"/>
          <w:szCs w:val="20"/>
        </w:rPr>
        <w:t>Jurnal Littri</w:t>
      </w:r>
      <w:r w:rsidRPr="006E21B9">
        <w:rPr>
          <w:rFonts w:ascii="Arial" w:hAnsi="Arial" w:cs="Arial"/>
          <w:noProof/>
          <w:sz w:val="20"/>
          <w:szCs w:val="20"/>
        </w:rPr>
        <w:t xml:space="preserve"> 12(2):73–79.</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Rahman, A</w:t>
      </w:r>
      <w:r w:rsidRPr="006E21B9">
        <w:rPr>
          <w:rFonts w:ascii="Arial" w:hAnsi="Arial" w:cs="Arial"/>
          <w:noProof/>
          <w:sz w:val="20"/>
          <w:szCs w:val="20"/>
          <w:lang w:val="id-ID"/>
        </w:rPr>
        <w:t>.</w:t>
      </w:r>
      <w:r w:rsidRPr="006E21B9">
        <w:rPr>
          <w:rFonts w:ascii="Arial" w:hAnsi="Arial" w:cs="Arial"/>
          <w:noProof/>
          <w:sz w:val="20"/>
          <w:szCs w:val="20"/>
        </w:rPr>
        <w:t xml:space="preserve"> A</w:t>
      </w:r>
      <w:r w:rsidRPr="006E21B9">
        <w:rPr>
          <w:rFonts w:ascii="Arial" w:hAnsi="Arial" w:cs="Arial"/>
          <w:noProof/>
          <w:sz w:val="20"/>
          <w:szCs w:val="20"/>
          <w:lang w:val="id-ID"/>
        </w:rPr>
        <w:t>.</w:t>
      </w:r>
      <w:r w:rsidRPr="006E21B9">
        <w:rPr>
          <w:rFonts w:ascii="Arial" w:hAnsi="Arial" w:cs="Arial"/>
          <w:noProof/>
          <w:sz w:val="20"/>
          <w:szCs w:val="20"/>
        </w:rPr>
        <w:t xml:space="preserve"> Anas, P</w:t>
      </w:r>
      <w:r w:rsidRPr="006E21B9">
        <w:rPr>
          <w:rFonts w:ascii="Arial" w:hAnsi="Arial" w:cs="Arial"/>
          <w:noProof/>
          <w:sz w:val="20"/>
          <w:szCs w:val="20"/>
          <w:lang w:val="id-ID"/>
        </w:rPr>
        <w:t>.</w:t>
      </w:r>
      <w:r w:rsidRPr="006E21B9">
        <w:rPr>
          <w:rFonts w:ascii="Arial" w:hAnsi="Arial" w:cs="Arial"/>
          <w:noProof/>
          <w:sz w:val="20"/>
          <w:szCs w:val="20"/>
        </w:rPr>
        <w:t xml:space="preserve"> D</w:t>
      </w:r>
      <w:r w:rsidRPr="006E21B9">
        <w:rPr>
          <w:rFonts w:ascii="Arial" w:hAnsi="Arial" w:cs="Arial"/>
          <w:noProof/>
          <w:sz w:val="20"/>
          <w:szCs w:val="20"/>
          <w:lang w:val="id-ID"/>
        </w:rPr>
        <w:t>.</w:t>
      </w:r>
      <w:r w:rsidRPr="006E21B9">
        <w:rPr>
          <w:rFonts w:ascii="Arial" w:hAnsi="Arial" w:cs="Arial"/>
          <w:noProof/>
          <w:sz w:val="20"/>
          <w:szCs w:val="20"/>
        </w:rPr>
        <w:t xml:space="preserve"> M</w:t>
      </w:r>
      <w:r w:rsidRPr="006E21B9">
        <w:rPr>
          <w:rFonts w:ascii="Arial" w:hAnsi="Arial" w:cs="Arial"/>
          <w:noProof/>
          <w:sz w:val="20"/>
          <w:szCs w:val="20"/>
          <w:lang w:val="id-ID"/>
        </w:rPr>
        <w:t>.</w:t>
      </w:r>
      <w:r w:rsidRPr="006E21B9">
        <w:rPr>
          <w:rFonts w:ascii="Arial" w:hAnsi="Arial" w:cs="Arial"/>
          <w:noProof/>
          <w:sz w:val="20"/>
          <w:szCs w:val="20"/>
        </w:rPr>
        <w:t xml:space="preserve"> Karti, d</w:t>
      </w:r>
      <w:r w:rsidRPr="006E21B9">
        <w:rPr>
          <w:rFonts w:ascii="Arial" w:hAnsi="Arial" w:cs="Arial"/>
          <w:noProof/>
          <w:sz w:val="20"/>
          <w:szCs w:val="20"/>
          <w:lang w:val="id-ID"/>
        </w:rPr>
        <w:t>an</w:t>
      </w:r>
      <w:r w:rsidRPr="006E21B9">
        <w:rPr>
          <w:rFonts w:ascii="Arial" w:hAnsi="Arial" w:cs="Arial"/>
          <w:noProof/>
          <w:sz w:val="20"/>
          <w:szCs w:val="20"/>
        </w:rPr>
        <w:t xml:space="preserve"> E</w:t>
      </w:r>
      <w:r w:rsidRPr="006E21B9">
        <w:rPr>
          <w:rFonts w:ascii="Arial" w:hAnsi="Arial" w:cs="Arial"/>
          <w:noProof/>
          <w:sz w:val="20"/>
          <w:szCs w:val="20"/>
          <w:lang w:val="id-ID"/>
        </w:rPr>
        <w:t>.</w:t>
      </w:r>
      <w:r w:rsidRPr="006E21B9">
        <w:rPr>
          <w:rFonts w:ascii="Arial" w:hAnsi="Arial" w:cs="Arial"/>
          <w:noProof/>
          <w:sz w:val="20"/>
          <w:szCs w:val="20"/>
        </w:rPr>
        <w:t xml:space="preserve"> B. Lacon. 2013. “Pengaruh Inokulan </w:t>
      </w:r>
      <w:r w:rsidRPr="006E21B9">
        <w:rPr>
          <w:rFonts w:ascii="Arial" w:hAnsi="Arial" w:cs="Arial"/>
          <w:i/>
          <w:noProof/>
          <w:sz w:val="20"/>
          <w:szCs w:val="20"/>
        </w:rPr>
        <w:t>Azospirillum Sp</w:t>
      </w:r>
      <w:r w:rsidRPr="006E21B9">
        <w:rPr>
          <w:rFonts w:ascii="Arial" w:hAnsi="Arial" w:cs="Arial"/>
          <w:noProof/>
          <w:sz w:val="20"/>
          <w:szCs w:val="20"/>
        </w:rPr>
        <w:t xml:space="preserve"> Asal Rumput Raja </w:t>
      </w:r>
      <w:r w:rsidRPr="006E21B9">
        <w:rPr>
          <w:rFonts w:ascii="Arial" w:hAnsi="Arial" w:cs="Arial"/>
          <w:noProof/>
          <w:sz w:val="20"/>
          <w:szCs w:val="20"/>
          <w:lang w:val="id-ID"/>
        </w:rPr>
        <w:t>t</w:t>
      </w:r>
      <w:r w:rsidRPr="006E21B9">
        <w:rPr>
          <w:rFonts w:ascii="Arial" w:hAnsi="Arial" w:cs="Arial"/>
          <w:noProof/>
          <w:sz w:val="20"/>
          <w:szCs w:val="20"/>
        </w:rPr>
        <w:t xml:space="preserve">erhadap Sifat Kimia Tanah.” </w:t>
      </w:r>
      <w:r w:rsidRPr="006E21B9">
        <w:rPr>
          <w:rFonts w:ascii="Arial" w:hAnsi="Arial" w:cs="Arial"/>
          <w:i/>
          <w:iCs/>
          <w:noProof/>
          <w:sz w:val="20"/>
          <w:szCs w:val="20"/>
        </w:rPr>
        <w:t>Jurnal Agriplus</w:t>
      </w:r>
      <w:r w:rsidRPr="006E21B9">
        <w:rPr>
          <w:rFonts w:ascii="Arial" w:hAnsi="Arial" w:cs="Arial"/>
          <w:noProof/>
          <w:sz w:val="20"/>
          <w:szCs w:val="20"/>
        </w:rPr>
        <w:t xml:space="preserve"> 23(2):145–53.</w:t>
      </w:r>
    </w:p>
    <w:p w:rsidR="006E21B9" w:rsidRPr="006E21B9" w:rsidRDefault="006E21B9" w:rsidP="006E21B9">
      <w:pPr>
        <w:widowControl w:val="0"/>
        <w:autoSpaceDE w:val="0"/>
        <w:autoSpaceDN w:val="0"/>
        <w:adjustRightInd w:val="0"/>
        <w:spacing w:after="0" w:line="240" w:lineRule="auto"/>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Raksun, Ahmad. 2008. “Pengaruh Pemberian Bokashi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Produksi Jagung </w:t>
      </w:r>
      <w:r w:rsidRPr="006E21B9">
        <w:rPr>
          <w:rFonts w:ascii="Arial" w:hAnsi="Arial" w:cs="Arial"/>
          <w:i/>
          <w:noProof/>
          <w:sz w:val="20"/>
          <w:szCs w:val="20"/>
        </w:rPr>
        <w:t>(Zea Mays)</w:t>
      </w:r>
      <w:r w:rsidRPr="006E21B9">
        <w:rPr>
          <w:rFonts w:ascii="Arial" w:hAnsi="Arial" w:cs="Arial"/>
          <w:noProof/>
          <w:sz w:val="20"/>
          <w:szCs w:val="20"/>
        </w:rPr>
        <w:t xml:space="preserve">.” </w:t>
      </w:r>
      <w:r w:rsidRPr="006E21B9">
        <w:rPr>
          <w:rFonts w:ascii="Arial" w:hAnsi="Arial" w:cs="Arial"/>
          <w:i/>
          <w:iCs/>
          <w:noProof/>
          <w:sz w:val="20"/>
          <w:szCs w:val="20"/>
        </w:rPr>
        <w:t>Jurnal Pijar MIPA</w:t>
      </w:r>
      <w:r w:rsidRPr="006E21B9">
        <w:rPr>
          <w:rFonts w:ascii="Arial" w:hAnsi="Arial" w:cs="Arial"/>
          <w:noProof/>
          <w:sz w:val="20"/>
          <w:szCs w:val="20"/>
        </w:rPr>
        <w:t xml:space="preserve"> III(1):6–10.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Raksun, Ahmad. 2018. “Pengaruh Bokashi </w:t>
      </w:r>
      <w:r w:rsidRPr="006E21B9">
        <w:rPr>
          <w:rFonts w:ascii="Arial" w:hAnsi="Arial" w:cs="Arial"/>
          <w:noProof/>
          <w:sz w:val="20"/>
          <w:szCs w:val="20"/>
          <w:lang w:val="id-ID"/>
        </w:rPr>
        <w:t>t</w:t>
      </w:r>
      <w:r w:rsidRPr="006E21B9">
        <w:rPr>
          <w:rFonts w:ascii="Arial" w:hAnsi="Arial" w:cs="Arial"/>
          <w:noProof/>
          <w:sz w:val="20"/>
          <w:szCs w:val="20"/>
        </w:rPr>
        <w:t>erhadap Produksi Padi</w:t>
      </w:r>
      <w:r w:rsidRPr="006E21B9">
        <w:rPr>
          <w:rFonts w:ascii="Arial" w:hAnsi="Arial" w:cs="Arial"/>
          <w:i/>
          <w:noProof/>
          <w:sz w:val="20"/>
          <w:szCs w:val="20"/>
        </w:rPr>
        <w:t xml:space="preserve"> (Oryza Sativa L.)</w:t>
      </w:r>
      <w:r w:rsidRPr="006E21B9">
        <w:rPr>
          <w:rFonts w:ascii="Arial" w:hAnsi="Arial" w:cs="Arial"/>
          <w:noProof/>
          <w:sz w:val="20"/>
          <w:szCs w:val="20"/>
        </w:rPr>
        <w:t xml:space="preserve">.” </w:t>
      </w:r>
      <w:r w:rsidRPr="006E21B9">
        <w:rPr>
          <w:rFonts w:ascii="Arial" w:hAnsi="Arial" w:cs="Arial"/>
          <w:i/>
          <w:iCs/>
          <w:noProof/>
          <w:sz w:val="20"/>
          <w:szCs w:val="20"/>
        </w:rPr>
        <w:t>Jurnal Penelitian Pendidikan IPA</w:t>
      </w:r>
      <w:r w:rsidRPr="006E21B9">
        <w:rPr>
          <w:rFonts w:ascii="Arial" w:hAnsi="Arial" w:cs="Arial"/>
          <w:noProof/>
          <w:sz w:val="20"/>
          <w:szCs w:val="20"/>
        </w:rPr>
        <w:t xml:space="preserve"> 4(1):64–67.</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Ramadhani, R</w:t>
      </w:r>
      <w:r w:rsidRPr="006E21B9">
        <w:rPr>
          <w:rFonts w:ascii="Arial" w:hAnsi="Arial" w:cs="Arial"/>
          <w:noProof/>
          <w:sz w:val="20"/>
          <w:szCs w:val="20"/>
          <w:lang w:val="id-ID"/>
        </w:rPr>
        <w:t xml:space="preserve">. </w:t>
      </w:r>
      <w:r w:rsidRPr="006E21B9">
        <w:rPr>
          <w:rFonts w:ascii="Arial" w:hAnsi="Arial" w:cs="Arial"/>
          <w:noProof/>
          <w:sz w:val="20"/>
          <w:szCs w:val="20"/>
        </w:rPr>
        <w:t>Hapsari, M. Roviq, d</w:t>
      </w:r>
      <w:r w:rsidRPr="006E21B9">
        <w:rPr>
          <w:rFonts w:ascii="Arial" w:hAnsi="Arial" w:cs="Arial"/>
          <w:noProof/>
          <w:sz w:val="20"/>
          <w:szCs w:val="20"/>
          <w:lang w:val="id-ID"/>
        </w:rPr>
        <w:t>an</w:t>
      </w:r>
      <w:r w:rsidRPr="006E21B9">
        <w:rPr>
          <w:rFonts w:ascii="Arial" w:hAnsi="Arial" w:cs="Arial"/>
          <w:noProof/>
          <w:sz w:val="20"/>
          <w:szCs w:val="20"/>
        </w:rPr>
        <w:t xml:space="preserve"> M.</w:t>
      </w:r>
      <w:r w:rsidRPr="006E21B9">
        <w:rPr>
          <w:rFonts w:ascii="Arial" w:hAnsi="Arial" w:cs="Arial"/>
          <w:noProof/>
          <w:sz w:val="20"/>
          <w:szCs w:val="20"/>
          <w:lang w:val="id-ID"/>
        </w:rPr>
        <w:t xml:space="preserve"> </w:t>
      </w:r>
      <w:r w:rsidRPr="006E21B9">
        <w:rPr>
          <w:rFonts w:ascii="Arial" w:hAnsi="Arial" w:cs="Arial"/>
          <w:noProof/>
          <w:sz w:val="20"/>
          <w:szCs w:val="20"/>
        </w:rPr>
        <w:t>D</w:t>
      </w:r>
      <w:r w:rsidRPr="006E21B9">
        <w:rPr>
          <w:rFonts w:ascii="Arial" w:hAnsi="Arial" w:cs="Arial"/>
          <w:noProof/>
          <w:sz w:val="20"/>
          <w:szCs w:val="20"/>
          <w:lang w:val="id-ID"/>
        </w:rPr>
        <w:t>.</w:t>
      </w:r>
      <w:r w:rsidRPr="006E21B9">
        <w:rPr>
          <w:rFonts w:ascii="Arial" w:hAnsi="Arial" w:cs="Arial"/>
          <w:noProof/>
          <w:sz w:val="20"/>
          <w:szCs w:val="20"/>
        </w:rPr>
        <w:t xml:space="preserve"> Maghfoer. 2016. “Pengaruh Sumber Pupuk Nitrogen </w:t>
      </w:r>
      <w:r w:rsidRPr="006E21B9">
        <w:rPr>
          <w:rFonts w:ascii="Arial" w:hAnsi="Arial" w:cs="Arial"/>
          <w:noProof/>
          <w:sz w:val="20"/>
          <w:szCs w:val="20"/>
          <w:lang w:val="id-ID"/>
        </w:rPr>
        <w:t>d</w:t>
      </w:r>
      <w:r w:rsidRPr="006E21B9">
        <w:rPr>
          <w:rFonts w:ascii="Arial" w:hAnsi="Arial" w:cs="Arial"/>
          <w:noProof/>
          <w:sz w:val="20"/>
          <w:szCs w:val="20"/>
        </w:rPr>
        <w:t xml:space="preserve">an Waktu Pemberian Urea </w:t>
      </w:r>
      <w:r w:rsidRPr="006E21B9">
        <w:rPr>
          <w:rFonts w:ascii="Arial" w:hAnsi="Arial" w:cs="Arial"/>
          <w:noProof/>
          <w:sz w:val="20"/>
          <w:szCs w:val="20"/>
          <w:lang w:val="id-ID"/>
        </w:rPr>
        <w:t>p</w:t>
      </w:r>
      <w:r w:rsidRPr="006E21B9">
        <w:rPr>
          <w:rFonts w:ascii="Arial" w:hAnsi="Arial" w:cs="Arial"/>
          <w:noProof/>
          <w:sz w:val="20"/>
          <w:szCs w:val="20"/>
        </w:rPr>
        <w:t xml:space="preserve">ada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Jagung Manis </w:t>
      </w:r>
      <w:r w:rsidRPr="006E21B9">
        <w:rPr>
          <w:rFonts w:ascii="Arial" w:hAnsi="Arial" w:cs="Arial"/>
          <w:i/>
          <w:noProof/>
          <w:sz w:val="20"/>
          <w:szCs w:val="20"/>
        </w:rPr>
        <w:t>(Zea Mays Sturt. Var. Saccharata)</w:t>
      </w:r>
      <w:r w:rsidRPr="006E21B9">
        <w:rPr>
          <w:rFonts w:ascii="Arial" w:hAnsi="Arial" w:cs="Arial"/>
          <w:noProof/>
          <w:sz w:val="20"/>
          <w:szCs w:val="20"/>
        </w:rPr>
        <w:t xml:space="preserve">.” </w:t>
      </w:r>
      <w:r w:rsidRPr="006E21B9">
        <w:rPr>
          <w:rFonts w:ascii="Arial" w:hAnsi="Arial" w:cs="Arial"/>
          <w:i/>
          <w:iCs/>
          <w:noProof/>
          <w:sz w:val="20"/>
          <w:szCs w:val="20"/>
        </w:rPr>
        <w:t>Jurnal Produksi Tanaman</w:t>
      </w:r>
      <w:r w:rsidRPr="006E21B9">
        <w:rPr>
          <w:rFonts w:ascii="Arial" w:hAnsi="Arial" w:cs="Arial"/>
          <w:noProof/>
          <w:sz w:val="20"/>
          <w:szCs w:val="20"/>
        </w:rPr>
        <w:t xml:space="preserve"> 4(1):8–15.</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Rochman</w:t>
      </w:r>
      <w:r w:rsidRPr="006E21B9">
        <w:rPr>
          <w:rFonts w:ascii="Arial" w:hAnsi="Arial" w:cs="Arial"/>
          <w:noProof/>
          <w:sz w:val="20"/>
          <w:szCs w:val="20"/>
          <w:lang w:val="id-ID"/>
        </w:rPr>
        <w:t>.</w:t>
      </w:r>
      <w:r w:rsidRPr="006E21B9">
        <w:rPr>
          <w:rFonts w:ascii="Arial" w:hAnsi="Arial" w:cs="Arial"/>
          <w:noProof/>
          <w:sz w:val="20"/>
          <w:szCs w:val="20"/>
        </w:rPr>
        <w:t xml:space="preserve"> B</w:t>
      </w:r>
      <w:r w:rsidRPr="006E21B9">
        <w:rPr>
          <w:rFonts w:ascii="Arial" w:hAnsi="Arial" w:cs="Arial"/>
          <w:noProof/>
          <w:sz w:val="20"/>
          <w:szCs w:val="20"/>
          <w:lang w:val="id-ID"/>
        </w:rPr>
        <w:t>.</w:t>
      </w:r>
      <w:r w:rsidRPr="006E21B9">
        <w:rPr>
          <w:rFonts w:ascii="Arial" w:hAnsi="Arial" w:cs="Arial"/>
          <w:noProof/>
          <w:sz w:val="20"/>
          <w:szCs w:val="20"/>
        </w:rPr>
        <w:t xml:space="preserve"> N. 2015. “Pengaruh Pemberian Beberapa Jenis Pupuk Organik Padat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Cabai Merah, Bawang Merah, </w:t>
      </w:r>
      <w:r w:rsidRPr="006E21B9">
        <w:rPr>
          <w:rFonts w:ascii="Arial" w:hAnsi="Arial" w:cs="Arial"/>
          <w:noProof/>
          <w:sz w:val="20"/>
          <w:szCs w:val="20"/>
          <w:lang w:val="id-ID"/>
        </w:rPr>
        <w:t>d</w:t>
      </w:r>
      <w:r w:rsidRPr="006E21B9">
        <w:rPr>
          <w:rFonts w:ascii="Arial" w:hAnsi="Arial" w:cs="Arial"/>
          <w:noProof/>
          <w:sz w:val="20"/>
          <w:szCs w:val="20"/>
        </w:rPr>
        <w:t xml:space="preserve">an </w:t>
      </w:r>
      <w:r w:rsidRPr="006E21B9">
        <w:rPr>
          <w:rFonts w:ascii="Arial" w:hAnsi="Arial" w:cs="Arial"/>
          <w:noProof/>
          <w:sz w:val="20"/>
          <w:szCs w:val="20"/>
        </w:rPr>
        <w:lastRenderedPageBreak/>
        <w:t xml:space="preserve">Bawang Daun.” </w:t>
      </w:r>
      <w:r w:rsidRPr="006E21B9">
        <w:rPr>
          <w:rFonts w:ascii="Arial" w:hAnsi="Arial" w:cs="Arial"/>
          <w:i/>
          <w:iCs/>
          <w:noProof/>
          <w:sz w:val="20"/>
          <w:szCs w:val="20"/>
        </w:rPr>
        <w:t>Jurnal Agrotech</w:t>
      </w:r>
      <w:r w:rsidRPr="006E21B9">
        <w:rPr>
          <w:rFonts w:ascii="Arial" w:hAnsi="Arial" w:cs="Arial"/>
          <w:noProof/>
          <w:sz w:val="20"/>
          <w:szCs w:val="20"/>
        </w:rPr>
        <w:t xml:space="preserve"> 1(2):53–70.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Roidah, I</w:t>
      </w:r>
      <w:r w:rsidRPr="006E21B9">
        <w:rPr>
          <w:rFonts w:ascii="Arial" w:hAnsi="Arial" w:cs="Arial"/>
          <w:noProof/>
          <w:sz w:val="20"/>
          <w:szCs w:val="20"/>
          <w:lang w:val="id-ID"/>
        </w:rPr>
        <w:t>.</w:t>
      </w:r>
      <w:r w:rsidRPr="006E21B9">
        <w:rPr>
          <w:rFonts w:ascii="Arial" w:hAnsi="Arial" w:cs="Arial"/>
          <w:noProof/>
          <w:sz w:val="20"/>
          <w:szCs w:val="20"/>
        </w:rPr>
        <w:t xml:space="preserve"> Syamsu. 2013. “Manfaat Penggunaan Pupuk Organik Untuk Kesuburan Tanah.” </w:t>
      </w:r>
      <w:r w:rsidRPr="006E21B9">
        <w:rPr>
          <w:rFonts w:ascii="Arial" w:hAnsi="Arial" w:cs="Arial"/>
          <w:i/>
          <w:iCs/>
          <w:noProof/>
          <w:sz w:val="20"/>
          <w:szCs w:val="20"/>
        </w:rPr>
        <w:t>Jurnal Bonoworo</w:t>
      </w:r>
      <w:r w:rsidRPr="006E21B9">
        <w:rPr>
          <w:rFonts w:ascii="Arial" w:hAnsi="Arial" w:cs="Arial"/>
          <w:noProof/>
          <w:sz w:val="20"/>
          <w:szCs w:val="20"/>
        </w:rPr>
        <w:t xml:space="preserve"> 1(1):30–42.</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Rosadi, A.</w:t>
      </w:r>
      <w:r w:rsidRPr="006E21B9">
        <w:rPr>
          <w:rFonts w:ascii="Arial" w:hAnsi="Arial" w:cs="Arial"/>
          <w:noProof/>
          <w:sz w:val="20"/>
          <w:szCs w:val="20"/>
          <w:lang w:val="id-ID"/>
        </w:rPr>
        <w:t xml:space="preserve"> </w:t>
      </w:r>
      <w:r w:rsidRPr="006E21B9">
        <w:rPr>
          <w:rFonts w:ascii="Arial" w:hAnsi="Arial" w:cs="Arial"/>
          <w:noProof/>
          <w:sz w:val="20"/>
          <w:szCs w:val="20"/>
        </w:rPr>
        <w:t>H</w:t>
      </w:r>
      <w:r w:rsidRPr="006E21B9">
        <w:rPr>
          <w:rFonts w:ascii="Arial" w:hAnsi="Arial" w:cs="Arial"/>
          <w:noProof/>
          <w:sz w:val="20"/>
          <w:szCs w:val="20"/>
          <w:lang w:val="id-ID"/>
        </w:rPr>
        <w:t>.</w:t>
      </w:r>
      <w:r w:rsidRPr="006E21B9">
        <w:rPr>
          <w:rFonts w:ascii="Arial" w:hAnsi="Arial" w:cs="Arial"/>
          <w:noProof/>
          <w:sz w:val="20"/>
          <w:szCs w:val="20"/>
        </w:rPr>
        <w:t xml:space="preserve"> Y. 2015. “Kebijakan Pemupukan Berimbang Untuk Meningkatkan Ketersediaan Pangan Nasional.” </w:t>
      </w:r>
      <w:r w:rsidRPr="006E21B9">
        <w:rPr>
          <w:rFonts w:ascii="Arial" w:hAnsi="Arial" w:cs="Arial"/>
          <w:i/>
          <w:iCs/>
          <w:noProof/>
          <w:sz w:val="20"/>
          <w:szCs w:val="20"/>
        </w:rPr>
        <w:t>Jurnal Pangan</w:t>
      </w:r>
      <w:r w:rsidRPr="006E21B9">
        <w:rPr>
          <w:rFonts w:ascii="Arial" w:hAnsi="Arial" w:cs="Arial"/>
          <w:noProof/>
          <w:sz w:val="20"/>
          <w:szCs w:val="20"/>
        </w:rPr>
        <w:t xml:space="preserve"> 24(1):1–14.</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Rostini</w:t>
      </w:r>
      <w:r w:rsidRPr="006E21B9">
        <w:rPr>
          <w:rFonts w:ascii="Arial" w:hAnsi="Arial" w:cs="Arial"/>
          <w:noProof/>
          <w:sz w:val="20"/>
          <w:szCs w:val="20"/>
          <w:lang w:val="id-ID"/>
        </w:rPr>
        <w:t>.</w:t>
      </w:r>
      <w:r w:rsidRPr="006E21B9">
        <w:rPr>
          <w:rFonts w:ascii="Arial" w:hAnsi="Arial" w:cs="Arial"/>
          <w:noProof/>
          <w:sz w:val="20"/>
          <w:szCs w:val="20"/>
        </w:rPr>
        <w:t xml:space="preserve"> T</w:t>
      </w:r>
      <w:r w:rsidRPr="006E21B9">
        <w:rPr>
          <w:rFonts w:ascii="Arial" w:hAnsi="Arial" w:cs="Arial"/>
          <w:noProof/>
          <w:sz w:val="20"/>
          <w:szCs w:val="20"/>
          <w:lang w:val="id-ID"/>
        </w:rPr>
        <w:t>itin,</w:t>
      </w:r>
      <w:r w:rsidRPr="006E21B9">
        <w:rPr>
          <w:rFonts w:ascii="Arial" w:hAnsi="Arial" w:cs="Arial"/>
          <w:noProof/>
          <w:sz w:val="20"/>
          <w:szCs w:val="20"/>
        </w:rPr>
        <w:t xml:space="preserve"> d</w:t>
      </w:r>
      <w:r w:rsidRPr="006E21B9">
        <w:rPr>
          <w:rFonts w:ascii="Arial" w:hAnsi="Arial" w:cs="Arial"/>
          <w:noProof/>
          <w:sz w:val="20"/>
          <w:szCs w:val="20"/>
          <w:lang w:val="id-ID"/>
        </w:rPr>
        <w:t>an</w:t>
      </w:r>
      <w:r w:rsidRPr="006E21B9">
        <w:rPr>
          <w:rFonts w:ascii="Arial" w:hAnsi="Arial" w:cs="Arial"/>
          <w:noProof/>
          <w:sz w:val="20"/>
          <w:szCs w:val="20"/>
        </w:rPr>
        <w:t xml:space="preserve"> A</w:t>
      </w:r>
      <w:r w:rsidRPr="006E21B9">
        <w:rPr>
          <w:rFonts w:ascii="Arial" w:hAnsi="Arial" w:cs="Arial"/>
          <w:noProof/>
          <w:sz w:val="20"/>
          <w:szCs w:val="20"/>
          <w:lang w:val="id-ID"/>
        </w:rPr>
        <w:t>.</w:t>
      </w:r>
      <w:r w:rsidRPr="006E21B9">
        <w:rPr>
          <w:rFonts w:ascii="Arial" w:hAnsi="Arial" w:cs="Arial"/>
          <w:noProof/>
          <w:sz w:val="20"/>
          <w:szCs w:val="20"/>
        </w:rPr>
        <w:t xml:space="preserve"> Jaelani. 2015. “Pemanfaatan Hijauan Rawa Sebagai Pakan Ternak </w:t>
      </w:r>
      <w:r w:rsidRPr="006E21B9">
        <w:rPr>
          <w:rFonts w:ascii="Arial" w:hAnsi="Arial" w:cs="Arial"/>
          <w:noProof/>
          <w:sz w:val="20"/>
          <w:szCs w:val="20"/>
          <w:lang w:val="id-ID"/>
        </w:rPr>
        <w:t>p</w:t>
      </w:r>
      <w:r w:rsidRPr="006E21B9">
        <w:rPr>
          <w:rFonts w:ascii="Arial" w:hAnsi="Arial" w:cs="Arial"/>
          <w:noProof/>
          <w:sz w:val="20"/>
          <w:szCs w:val="20"/>
        </w:rPr>
        <w:t xml:space="preserve">ada Kelompok Ternak Buana Raya.” </w:t>
      </w:r>
      <w:r w:rsidRPr="006E21B9">
        <w:rPr>
          <w:rFonts w:ascii="Arial" w:hAnsi="Arial" w:cs="Arial"/>
          <w:i/>
          <w:iCs/>
          <w:noProof/>
          <w:sz w:val="20"/>
          <w:szCs w:val="20"/>
        </w:rPr>
        <w:t>Jurnal Al-Ikhlas</w:t>
      </w:r>
      <w:r w:rsidRPr="006E21B9">
        <w:rPr>
          <w:rFonts w:ascii="Arial" w:hAnsi="Arial" w:cs="Arial"/>
          <w:noProof/>
          <w:sz w:val="20"/>
          <w:szCs w:val="20"/>
        </w:rPr>
        <w:t xml:space="preserve"> 1(1):30–35.</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Rostini</w:t>
      </w:r>
      <w:r w:rsidRPr="006E21B9">
        <w:rPr>
          <w:rFonts w:ascii="Arial" w:hAnsi="Arial" w:cs="Arial"/>
          <w:noProof/>
          <w:sz w:val="20"/>
          <w:szCs w:val="20"/>
          <w:lang w:val="id-ID"/>
        </w:rPr>
        <w:t>.</w:t>
      </w:r>
      <w:r w:rsidRPr="006E21B9">
        <w:rPr>
          <w:rFonts w:ascii="Arial" w:hAnsi="Arial" w:cs="Arial"/>
          <w:noProof/>
          <w:sz w:val="20"/>
          <w:szCs w:val="20"/>
        </w:rPr>
        <w:t xml:space="preserve"> Tintin, G</w:t>
      </w:r>
      <w:r w:rsidRPr="006E21B9">
        <w:rPr>
          <w:rFonts w:ascii="Arial" w:hAnsi="Arial" w:cs="Arial"/>
          <w:noProof/>
          <w:sz w:val="20"/>
          <w:szCs w:val="20"/>
          <w:lang w:val="id-ID"/>
        </w:rPr>
        <w:t>.</w:t>
      </w:r>
      <w:r w:rsidRPr="006E21B9">
        <w:rPr>
          <w:rFonts w:ascii="Arial" w:hAnsi="Arial" w:cs="Arial"/>
          <w:noProof/>
          <w:sz w:val="20"/>
          <w:szCs w:val="20"/>
        </w:rPr>
        <w:t xml:space="preserve"> K</w:t>
      </w:r>
      <w:r w:rsidRPr="006E21B9">
        <w:rPr>
          <w:rFonts w:ascii="Arial" w:hAnsi="Arial" w:cs="Arial"/>
          <w:noProof/>
          <w:sz w:val="20"/>
          <w:szCs w:val="20"/>
          <w:lang w:val="id-ID"/>
        </w:rPr>
        <w:t>.</w:t>
      </w:r>
      <w:r w:rsidRPr="006E21B9">
        <w:rPr>
          <w:rFonts w:ascii="Arial" w:hAnsi="Arial" w:cs="Arial"/>
          <w:noProof/>
          <w:sz w:val="20"/>
          <w:szCs w:val="20"/>
        </w:rPr>
        <w:t xml:space="preserve"> Ni’mah, d</w:t>
      </w:r>
      <w:r w:rsidRPr="006E21B9">
        <w:rPr>
          <w:rFonts w:ascii="Arial" w:hAnsi="Arial" w:cs="Arial"/>
          <w:noProof/>
          <w:sz w:val="20"/>
          <w:szCs w:val="20"/>
          <w:lang w:val="id-ID"/>
        </w:rPr>
        <w:t>an</w:t>
      </w:r>
      <w:r w:rsidRPr="006E21B9">
        <w:rPr>
          <w:rFonts w:ascii="Arial" w:hAnsi="Arial" w:cs="Arial"/>
          <w:noProof/>
          <w:sz w:val="20"/>
          <w:szCs w:val="20"/>
        </w:rPr>
        <w:t xml:space="preserve"> Sosilawati. 2016. “Pengaruh Pemberian Pupuk Bokashi Yang Berbeda </w:t>
      </w:r>
      <w:r w:rsidRPr="006E21B9">
        <w:rPr>
          <w:rFonts w:ascii="Arial" w:hAnsi="Arial" w:cs="Arial"/>
          <w:noProof/>
          <w:sz w:val="20"/>
          <w:szCs w:val="20"/>
          <w:lang w:val="id-ID"/>
        </w:rPr>
        <w:t>t</w:t>
      </w:r>
      <w:r w:rsidRPr="006E21B9">
        <w:rPr>
          <w:rFonts w:ascii="Arial" w:hAnsi="Arial" w:cs="Arial"/>
          <w:noProof/>
          <w:sz w:val="20"/>
          <w:szCs w:val="20"/>
        </w:rPr>
        <w:t xml:space="preserve">erhadap Kandungan Protein </w:t>
      </w:r>
      <w:r w:rsidRPr="006E21B9">
        <w:rPr>
          <w:rFonts w:ascii="Arial" w:hAnsi="Arial" w:cs="Arial"/>
          <w:noProof/>
          <w:sz w:val="20"/>
          <w:szCs w:val="20"/>
          <w:lang w:val="id-ID"/>
        </w:rPr>
        <w:t>d</w:t>
      </w:r>
      <w:r w:rsidRPr="006E21B9">
        <w:rPr>
          <w:rFonts w:ascii="Arial" w:hAnsi="Arial" w:cs="Arial"/>
          <w:noProof/>
          <w:sz w:val="20"/>
          <w:szCs w:val="20"/>
        </w:rPr>
        <w:t xml:space="preserve">an Serat Kasar Rumput Gajah </w:t>
      </w:r>
      <w:r w:rsidRPr="006E21B9">
        <w:rPr>
          <w:rFonts w:ascii="Arial" w:hAnsi="Arial" w:cs="Arial"/>
          <w:i/>
          <w:noProof/>
          <w:sz w:val="20"/>
          <w:szCs w:val="20"/>
        </w:rPr>
        <w:t>(Pennisetum Purpureum).</w:t>
      </w:r>
      <w:r w:rsidRPr="006E21B9">
        <w:rPr>
          <w:rFonts w:ascii="Arial" w:hAnsi="Arial" w:cs="Arial"/>
          <w:noProof/>
          <w:sz w:val="20"/>
          <w:szCs w:val="20"/>
        </w:rPr>
        <w:t xml:space="preserve">” </w:t>
      </w:r>
      <w:r w:rsidRPr="006E21B9">
        <w:rPr>
          <w:rFonts w:ascii="Arial" w:hAnsi="Arial" w:cs="Arial"/>
          <w:i/>
          <w:iCs/>
          <w:noProof/>
          <w:sz w:val="20"/>
          <w:szCs w:val="20"/>
        </w:rPr>
        <w:t>Jurnal Ziraa’ah</w:t>
      </w:r>
      <w:r w:rsidRPr="006E21B9">
        <w:rPr>
          <w:rFonts w:ascii="Arial" w:hAnsi="Arial" w:cs="Arial"/>
          <w:noProof/>
          <w:sz w:val="20"/>
          <w:szCs w:val="20"/>
        </w:rPr>
        <w:t xml:space="preserve"> 41(1):118–26.</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Sadjadi, B. Herlina, d</w:t>
      </w:r>
      <w:r w:rsidRPr="006E21B9">
        <w:rPr>
          <w:rFonts w:ascii="Arial" w:hAnsi="Arial" w:cs="Arial"/>
          <w:noProof/>
          <w:sz w:val="20"/>
          <w:szCs w:val="20"/>
          <w:lang w:val="id-ID"/>
        </w:rPr>
        <w:t>an</w:t>
      </w:r>
      <w:r w:rsidRPr="006E21B9">
        <w:rPr>
          <w:rFonts w:ascii="Arial" w:hAnsi="Arial" w:cs="Arial"/>
          <w:noProof/>
          <w:sz w:val="20"/>
          <w:szCs w:val="20"/>
        </w:rPr>
        <w:t xml:space="preserve"> W. Supendi. 2017. “Level Penambahan Bokhasi Kotoran Sapi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Produksi </w:t>
      </w:r>
      <w:r w:rsidRPr="006E21B9">
        <w:rPr>
          <w:rFonts w:ascii="Arial" w:hAnsi="Arial" w:cs="Arial"/>
          <w:noProof/>
          <w:sz w:val="20"/>
          <w:szCs w:val="20"/>
          <w:lang w:val="id-ID"/>
        </w:rPr>
        <w:t>p</w:t>
      </w:r>
      <w:r w:rsidRPr="006E21B9">
        <w:rPr>
          <w:rFonts w:ascii="Arial" w:hAnsi="Arial" w:cs="Arial"/>
          <w:noProof/>
          <w:sz w:val="20"/>
          <w:szCs w:val="20"/>
        </w:rPr>
        <w:t xml:space="preserve">ada Panen Pertama Rumput Raja </w:t>
      </w:r>
      <w:r w:rsidRPr="006E21B9">
        <w:rPr>
          <w:rFonts w:ascii="Arial" w:hAnsi="Arial" w:cs="Arial"/>
          <w:i/>
          <w:noProof/>
          <w:sz w:val="20"/>
          <w:szCs w:val="20"/>
        </w:rPr>
        <w:t>(Pennisetum Purpureophoides)</w:t>
      </w:r>
      <w:r w:rsidRPr="006E21B9">
        <w:rPr>
          <w:rFonts w:ascii="Arial" w:hAnsi="Arial" w:cs="Arial"/>
          <w:noProof/>
          <w:sz w:val="20"/>
          <w:szCs w:val="20"/>
        </w:rPr>
        <w:t xml:space="preserve">.” </w:t>
      </w:r>
      <w:r w:rsidRPr="006E21B9">
        <w:rPr>
          <w:rFonts w:ascii="Arial" w:hAnsi="Arial" w:cs="Arial"/>
          <w:i/>
          <w:iCs/>
          <w:noProof/>
          <w:sz w:val="20"/>
          <w:szCs w:val="20"/>
        </w:rPr>
        <w:t>Jurnal Sains Peternakan Indonesia</w:t>
      </w:r>
      <w:r w:rsidRPr="006E21B9">
        <w:rPr>
          <w:rFonts w:ascii="Arial" w:hAnsi="Arial" w:cs="Arial"/>
          <w:noProof/>
          <w:sz w:val="20"/>
          <w:szCs w:val="20"/>
        </w:rPr>
        <w:t xml:space="preserve"> 12(4):411–18.</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Setiani, Wike. 2014. “Pengaruh Jenis </w:t>
      </w:r>
      <w:r w:rsidRPr="006E21B9">
        <w:rPr>
          <w:rFonts w:ascii="Arial" w:hAnsi="Arial" w:cs="Arial"/>
          <w:noProof/>
          <w:sz w:val="20"/>
          <w:szCs w:val="20"/>
          <w:lang w:val="id-ID"/>
        </w:rPr>
        <w:t>d</w:t>
      </w:r>
      <w:r w:rsidRPr="006E21B9">
        <w:rPr>
          <w:rFonts w:ascii="Arial" w:hAnsi="Arial" w:cs="Arial"/>
          <w:noProof/>
          <w:sz w:val="20"/>
          <w:szCs w:val="20"/>
        </w:rPr>
        <w:t xml:space="preserve">an Waktu Pemberian Bokashi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Jagung Manis </w:t>
      </w:r>
      <w:r w:rsidRPr="006E21B9">
        <w:rPr>
          <w:rFonts w:ascii="Arial" w:hAnsi="Arial" w:cs="Arial"/>
          <w:i/>
          <w:noProof/>
          <w:sz w:val="20"/>
          <w:szCs w:val="20"/>
        </w:rPr>
        <w:t xml:space="preserve">(Zea Mays L. Saccharata Sturt) </w:t>
      </w:r>
      <w:r w:rsidRPr="006E21B9">
        <w:rPr>
          <w:rFonts w:ascii="Arial" w:hAnsi="Arial" w:cs="Arial"/>
          <w:noProof/>
          <w:sz w:val="20"/>
          <w:szCs w:val="20"/>
        </w:rPr>
        <w:t xml:space="preserve">Varietas Sweet.” </w:t>
      </w:r>
      <w:r w:rsidRPr="006E21B9">
        <w:rPr>
          <w:rFonts w:ascii="Arial" w:hAnsi="Arial" w:cs="Arial"/>
          <w:i/>
          <w:iCs/>
          <w:noProof/>
          <w:sz w:val="20"/>
          <w:szCs w:val="20"/>
        </w:rPr>
        <w:t>Jurnal Agrifor</w:t>
      </w:r>
      <w:r w:rsidRPr="006E21B9">
        <w:rPr>
          <w:rFonts w:ascii="Arial" w:hAnsi="Arial" w:cs="Arial"/>
          <w:noProof/>
          <w:sz w:val="20"/>
          <w:szCs w:val="20"/>
        </w:rPr>
        <w:t xml:space="preserve"> XIII(2):223–30.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Sinaga, Riyanto. 2007. “Analisis Model Ketahanan Rumput Gajah </w:t>
      </w:r>
      <w:r w:rsidRPr="006E21B9">
        <w:rPr>
          <w:rFonts w:ascii="Arial" w:hAnsi="Arial" w:cs="Arial"/>
          <w:noProof/>
          <w:sz w:val="20"/>
          <w:szCs w:val="20"/>
          <w:lang w:val="id-ID"/>
        </w:rPr>
        <w:t>d</w:t>
      </w:r>
      <w:r w:rsidRPr="006E21B9">
        <w:rPr>
          <w:rFonts w:ascii="Arial" w:hAnsi="Arial" w:cs="Arial"/>
          <w:noProof/>
          <w:sz w:val="20"/>
          <w:szCs w:val="20"/>
        </w:rPr>
        <w:t xml:space="preserve">an Rumput Raja Akibat Cekaman Kekeringan Berdasarkan Respons Anatomi Akar </w:t>
      </w:r>
      <w:r w:rsidRPr="006E21B9">
        <w:rPr>
          <w:rFonts w:ascii="Arial" w:hAnsi="Arial" w:cs="Arial"/>
          <w:noProof/>
          <w:sz w:val="20"/>
          <w:szCs w:val="20"/>
          <w:lang w:val="id-ID"/>
        </w:rPr>
        <w:t>d</w:t>
      </w:r>
      <w:r w:rsidRPr="006E21B9">
        <w:rPr>
          <w:rFonts w:ascii="Arial" w:hAnsi="Arial" w:cs="Arial"/>
          <w:noProof/>
          <w:sz w:val="20"/>
          <w:szCs w:val="20"/>
        </w:rPr>
        <w:t xml:space="preserve">an Daun.” </w:t>
      </w:r>
      <w:r w:rsidRPr="006E21B9">
        <w:rPr>
          <w:rFonts w:ascii="Arial" w:hAnsi="Arial" w:cs="Arial"/>
          <w:i/>
          <w:iCs/>
          <w:noProof/>
          <w:sz w:val="20"/>
          <w:szCs w:val="20"/>
        </w:rPr>
        <w:t>Jurnal Biologi Sumatera</w:t>
      </w:r>
      <w:r w:rsidRPr="006E21B9">
        <w:rPr>
          <w:rFonts w:ascii="Arial" w:hAnsi="Arial" w:cs="Arial"/>
          <w:noProof/>
          <w:sz w:val="20"/>
          <w:szCs w:val="20"/>
        </w:rPr>
        <w:t xml:space="preserve"> 2(1):17–20.</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Siswanto,</w:t>
      </w:r>
      <w:r w:rsidRPr="006E21B9">
        <w:rPr>
          <w:rFonts w:ascii="Arial" w:hAnsi="Arial" w:cs="Arial"/>
          <w:noProof/>
          <w:sz w:val="20"/>
          <w:szCs w:val="20"/>
          <w:lang w:val="id-ID"/>
        </w:rPr>
        <w:t xml:space="preserve"> D.</w:t>
      </w:r>
      <w:r w:rsidRPr="006E21B9">
        <w:rPr>
          <w:rFonts w:ascii="Arial" w:hAnsi="Arial" w:cs="Arial"/>
          <w:noProof/>
          <w:sz w:val="20"/>
          <w:szCs w:val="20"/>
        </w:rPr>
        <w:t xml:space="preserve"> B</w:t>
      </w:r>
      <w:r w:rsidRPr="006E21B9">
        <w:rPr>
          <w:rFonts w:ascii="Arial" w:hAnsi="Arial" w:cs="Arial"/>
          <w:noProof/>
          <w:sz w:val="20"/>
          <w:szCs w:val="20"/>
          <w:lang w:val="id-ID"/>
        </w:rPr>
        <w:t>.</w:t>
      </w:r>
      <w:r w:rsidRPr="006E21B9">
        <w:rPr>
          <w:rFonts w:ascii="Arial" w:hAnsi="Arial" w:cs="Arial"/>
          <w:noProof/>
          <w:sz w:val="20"/>
          <w:szCs w:val="20"/>
        </w:rPr>
        <w:t xml:space="preserve"> Tulung, K</w:t>
      </w:r>
      <w:r w:rsidRPr="006E21B9">
        <w:rPr>
          <w:rFonts w:ascii="Arial" w:hAnsi="Arial" w:cs="Arial"/>
          <w:noProof/>
          <w:sz w:val="20"/>
          <w:szCs w:val="20"/>
          <w:lang w:val="id-ID"/>
        </w:rPr>
        <w:t>.</w:t>
      </w:r>
      <w:r w:rsidRPr="006E21B9">
        <w:rPr>
          <w:rFonts w:ascii="Arial" w:hAnsi="Arial" w:cs="Arial"/>
          <w:noProof/>
          <w:sz w:val="20"/>
          <w:szCs w:val="20"/>
        </w:rPr>
        <w:t xml:space="preserve"> Maaruf, M. Waani, d</w:t>
      </w:r>
      <w:r w:rsidRPr="006E21B9">
        <w:rPr>
          <w:rFonts w:ascii="Arial" w:hAnsi="Arial" w:cs="Arial"/>
          <w:noProof/>
          <w:sz w:val="20"/>
          <w:szCs w:val="20"/>
          <w:lang w:val="id-ID"/>
        </w:rPr>
        <w:t>an</w:t>
      </w:r>
      <w:r w:rsidRPr="006E21B9">
        <w:rPr>
          <w:rFonts w:ascii="Arial" w:hAnsi="Arial" w:cs="Arial"/>
          <w:noProof/>
          <w:sz w:val="20"/>
          <w:szCs w:val="20"/>
        </w:rPr>
        <w:t xml:space="preserve"> M. Tindangen. 2016. “Pengaruh Pemberian Rumput </w:t>
      </w:r>
      <w:r w:rsidRPr="006E21B9">
        <w:rPr>
          <w:rFonts w:ascii="Arial" w:hAnsi="Arial" w:cs="Arial"/>
          <w:noProof/>
          <w:sz w:val="20"/>
          <w:szCs w:val="20"/>
        </w:rPr>
        <w:lastRenderedPageBreak/>
        <w:t xml:space="preserve">Raja </w:t>
      </w:r>
      <w:r w:rsidRPr="006E21B9">
        <w:rPr>
          <w:rFonts w:ascii="Arial" w:hAnsi="Arial" w:cs="Arial"/>
          <w:i/>
          <w:noProof/>
          <w:sz w:val="20"/>
          <w:szCs w:val="20"/>
        </w:rPr>
        <w:t>(Pennisetum Purpupoides)</w:t>
      </w:r>
      <w:r w:rsidRPr="006E21B9">
        <w:rPr>
          <w:rFonts w:ascii="Arial" w:hAnsi="Arial" w:cs="Arial"/>
          <w:noProof/>
          <w:sz w:val="20"/>
          <w:szCs w:val="20"/>
        </w:rPr>
        <w:t xml:space="preserve"> </w:t>
      </w:r>
      <w:r w:rsidRPr="006E21B9">
        <w:rPr>
          <w:rFonts w:ascii="Arial" w:hAnsi="Arial" w:cs="Arial"/>
          <w:noProof/>
          <w:sz w:val="20"/>
          <w:szCs w:val="20"/>
          <w:lang w:val="id-ID"/>
        </w:rPr>
        <w:t>d</w:t>
      </w:r>
      <w:r w:rsidRPr="006E21B9">
        <w:rPr>
          <w:rFonts w:ascii="Arial" w:hAnsi="Arial" w:cs="Arial"/>
          <w:noProof/>
          <w:sz w:val="20"/>
          <w:szCs w:val="20"/>
        </w:rPr>
        <w:t xml:space="preserve">an Tebon Jagung </w:t>
      </w:r>
      <w:r w:rsidRPr="006E21B9">
        <w:rPr>
          <w:rFonts w:ascii="Arial" w:hAnsi="Arial" w:cs="Arial"/>
          <w:noProof/>
          <w:sz w:val="20"/>
          <w:szCs w:val="20"/>
          <w:lang w:val="id-ID"/>
        </w:rPr>
        <w:t>t</w:t>
      </w:r>
      <w:r w:rsidRPr="006E21B9">
        <w:rPr>
          <w:rFonts w:ascii="Arial" w:hAnsi="Arial" w:cs="Arial"/>
          <w:noProof/>
          <w:sz w:val="20"/>
          <w:szCs w:val="20"/>
        </w:rPr>
        <w:t xml:space="preserve">erhadap Kecernaan NDF </w:t>
      </w:r>
      <w:r w:rsidRPr="006E21B9">
        <w:rPr>
          <w:rFonts w:ascii="Arial" w:hAnsi="Arial" w:cs="Arial"/>
          <w:noProof/>
          <w:sz w:val="20"/>
          <w:szCs w:val="20"/>
          <w:lang w:val="id-ID"/>
        </w:rPr>
        <w:t>d</w:t>
      </w:r>
      <w:r w:rsidRPr="006E21B9">
        <w:rPr>
          <w:rFonts w:ascii="Arial" w:hAnsi="Arial" w:cs="Arial"/>
          <w:noProof/>
          <w:sz w:val="20"/>
          <w:szCs w:val="20"/>
        </w:rPr>
        <w:t xml:space="preserve">an ADF Pada Sapi Potong.” </w:t>
      </w:r>
      <w:r w:rsidRPr="006E21B9">
        <w:rPr>
          <w:rFonts w:ascii="Arial" w:hAnsi="Arial" w:cs="Arial"/>
          <w:i/>
          <w:iCs/>
          <w:noProof/>
          <w:sz w:val="20"/>
          <w:szCs w:val="20"/>
        </w:rPr>
        <w:t>Jurnal Zootek</w:t>
      </w:r>
      <w:r w:rsidRPr="006E21B9">
        <w:rPr>
          <w:rFonts w:ascii="Arial" w:hAnsi="Arial" w:cs="Arial"/>
          <w:noProof/>
          <w:sz w:val="20"/>
          <w:szCs w:val="20"/>
        </w:rPr>
        <w:t xml:space="preserve"> 36(2):379–86.</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lang w:val="id-ID"/>
        </w:rPr>
        <w:fldChar w:fldCharType="begin" w:fldLock="1"/>
      </w:r>
      <w:r w:rsidRPr="006E21B9">
        <w:rPr>
          <w:rFonts w:ascii="Arial" w:hAnsi="Arial" w:cs="Arial"/>
          <w:noProof/>
          <w:sz w:val="20"/>
          <w:szCs w:val="20"/>
          <w:lang w:val="id-ID"/>
        </w:rPr>
        <w:instrText xml:space="preserve">ADDIN Mendeley Bibliography CSL_BIBLIOGRAPHY </w:instrText>
      </w:r>
      <w:r w:rsidRPr="006E21B9">
        <w:rPr>
          <w:rFonts w:ascii="Arial" w:hAnsi="Arial" w:cs="Arial"/>
          <w:noProof/>
          <w:sz w:val="20"/>
          <w:szCs w:val="20"/>
          <w:lang w:val="id-ID"/>
        </w:rPr>
        <w:fldChar w:fldCharType="separate"/>
      </w:r>
      <w:r w:rsidRPr="006E21B9">
        <w:rPr>
          <w:rFonts w:ascii="Arial" w:hAnsi="Arial" w:cs="Arial"/>
          <w:noProof/>
          <w:sz w:val="20"/>
          <w:szCs w:val="20"/>
          <w:lang w:val="id-ID"/>
        </w:rPr>
        <w:t xml:space="preserve">Suriyani, Sulistiyanto, S. Y., Zubaidah, and Sustiyah. 2015. “Pengaruh Pemberian Bokashi Kayambang Terhadap Pertumbuhan Bibit Kelapa Sawit (Elaeis Guineensis Jacq) Pada Tanah Gambut.” </w:t>
      </w:r>
      <w:r w:rsidRPr="006E21B9">
        <w:rPr>
          <w:rFonts w:ascii="Arial" w:hAnsi="Arial" w:cs="Arial"/>
          <w:i/>
          <w:iCs/>
          <w:noProof/>
          <w:sz w:val="20"/>
          <w:szCs w:val="20"/>
          <w:lang w:val="id-ID"/>
        </w:rPr>
        <w:t>Jurnal Agri Peat</w:t>
      </w:r>
      <w:r w:rsidRPr="006E21B9">
        <w:rPr>
          <w:rFonts w:ascii="Arial" w:hAnsi="Arial" w:cs="Arial"/>
          <w:noProof/>
          <w:sz w:val="20"/>
          <w:szCs w:val="20"/>
          <w:lang w:val="id-ID"/>
        </w:rPr>
        <w:t xml:space="preserve"> 16(2):95–106.</w:t>
      </w:r>
    </w:p>
    <w:p w:rsidR="006E21B9" w:rsidRPr="006E21B9" w:rsidRDefault="006E21B9" w:rsidP="006E21B9">
      <w:pPr>
        <w:widowControl w:val="0"/>
        <w:autoSpaceDE w:val="0"/>
        <w:autoSpaceDN w:val="0"/>
        <w:adjustRightInd w:val="0"/>
        <w:spacing w:after="0" w:line="240" w:lineRule="auto"/>
        <w:jc w:val="both"/>
        <w:rPr>
          <w:rFonts w:ascii="Arial" w:hAnsi="Arial" w:cs="Arial"/>
          <w:noProof/>
          <w:sz w:val="20"/>
          <w:szCs w:val="20"/>
          <w:lang w:val="id-ID"/>
        </w:rPr>
      </w:pPr>
      <w:r w:rsidRPr="006E21B9">
        <w:rPr>
          <w:rFonts w:ascii="Arial" w:hAnsi="Arial" w:cs="Arial"/>
          <w:noProof/>
          <w:sz w:val="20"/>
          <w:szCs w:val="20"/>
          <w:lang w:val="id-ID"/>
        </w:rPr>
        <w:fldChar w:fldCharType="end"/>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Suyitman. 2014. “Produktivitas Rumput Raja </w:t>
      </w:r>
      <w:r w:rsidRPr="006E21B9">
        <w:rPr>
          <w:rFonts w:ascii="Arial" w:hAnsi="Arial" w:cs="Arial"/>
          <w:i/>
          <w:noProof/>
          <w:sz w:val="20"/>
          <w:szCs w:val="20"/>
        </w:rPr>
        <w:t>(Pennisetum Purpupoides)</w:t>
      </w:r>
      <w:r w:rsidRPr="006E21B9">
        <w:rPr>
          <w:rFonts w:ascii="Arial" w:hAnsi="Arial" w:cs="Arial"/>
          <w:noProof/>
          <w:sz w:val="20"/>
          <w:szCs w:val="20"/>
        </w:rPr>
        <w:t xml:space="preserve"> </w:t>
      </w:r>
      <w:r w:rsidRPr="006E21B9">
        <w:rPr>
          <w:rFonts w:ascii="Arial" w:hAnsi="Arial" w:cs="Arial"/>
          <w:noProof/>
          <w:sz w:val="20"/>
          <w:szCs w:val="20"/>
          <w:lang w:val="id-ID"/>
        </w:rPr>
        <w:t>p</w:t>
      </w:r>
      <w:r w:rsidRPr="006E21B9">
        <w:rPr>
          <w:rFonts w:ascii="Arial" w:hAnsi="Arial" w:cs="Arial"/>
          <w:noProof/>
          <w:sz w:val="20"/>
          <w:szCs w:val="20"/>
        </w:rPr>
        <w:t xml:space="preserve">ada Pemotongan Pertama Menggunakan Beberapa Sistem Pertanian.” </w:t>
      </w:r>
      <w:r w:rsidRPr="006E21B9">
        <w:rPr>
          <w:rFonts w:ascii="Arial" w:hAnsi="Arial" w:cs="Arial"/>
          <w:i/>
          <w:iCs/>
          <w:noProof/>
          <w:sz w:val="20"/>
          <w:szCs w:val="20"/>
        </w:rPr>
        <w:t>Jurnal Peternakan Indonesia</w:t>
      </w:r>
      <w:r w:rsidRPr="006E21B9">
        <w:rPr>
          <w:rFonts w:ascii="Arial" w:hAnsi="Arial" w:cs="Arial"/>
          <w:noProof/>
          <w:sz w:val="20"/>
          <w:szCs w:val="20"/>
        </w:rPr>
        <w:t xml:space="preserve"> 16(2):119–27.</w:t>
      </w:r>
    </w:p>
    <w:p w:rsidR="006E21B9" w:rsidRPr="006E21B9" w:rsidRDefault="006E21B9" w:rsidP="006E21B9">
      <w:pPr>
        <w:widowControl w:val="0"/>
        <w:autoSpaceDE w:val="0"/>
        <w:autoSpaceDN w:val="0"/>
        <w:adjustRightInd w:val="0"/>
        <w:spacing w:after="0" w:line="240" w:lineRule="auto"/>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Thomas, C.</w:t>
      </w:r>
      <w:r w:rsidRPr="006E21B9">
        <w:rPr>
          <w:rFonts w:ascii="Arial" w:hAnsi="Arial" w:cs="Arial"/>
          <w:noProof/>
          <w:sz w:val="20"/>
          <w:szCs w:val="20"/>
          <w:lang w:val="id-ID"/>
        </w:rPr>
        <w:t xml:space="preserve"> </w:t>
      </w:r>
      <w:r w:rsidRPr="006E21B9">
        <w:rPr>
          <w:rFonts w:ascii="Arial" w:hAnsi="Arial" w:cs="Arial"/>
          <w:noProof/>
          <w:sz w:val="20"/>
          <w:szCs w:val="20"/>
        </w:rPr>
        <w:t>Novyta, C</w:t>
      </w:r>
      <w:r w:rsidRPr="006E21B9">
        <w:rPr>
          <w:rFonts w:ascii="Arial" w:hAnsi="Arial" w:cs="Arial"/>
          <w:noProof/>
          <w:sz w:val="20"/>
          <w:szCs w:val="20"/>
          <w:lang w:val="id-ID"/>
        </w:rPr>
        <w:t>.</w:t>
      </w:r>
      <w:r w:rsidRPr="006E21B9">
        <w:rPr>
          <w:rFonts w:ascii="Arial" w:hAnsi="Arial" w:cs="Arial"/>
          <w:noProof/>
          <w:sz w:val="20"/>
          <w:szCs w:val="20"/>
        </w:rPr>
        <w:t xml:space="preserve"> H. L. Kaunang, d</w:t>
      </w:r>
      <w:r w:rsidRPr="006E21B9">
        <w:rPr>
          <w:rFonts w:ascii="Arial" w:hAnsi="Arial" w:cs="Arial"/>
          <w:noProof/>
          <w:sz w:val="20"/>
          <w:szCs w:val="20"/>
          <w:lang w:val="id-ID"/>
        </w:rPr>
        <w:t>an</w:t>
      </w:r>
      <w:r w:rsidRPr="006E21B9">
        <w:rPr>
          <w:rFonts w:ascii="Arial" w:hAnsi="Arial" w:cs="Arial"/>
          <w:noProof/>
          <w:sz w:val="20"/>
          <w:szCs w:val="20"/>
        </w:rPr>
        <w:t xml:space="preserve"> M. Najoan. 2017. “Potensi Hijauan Pakan </w:t>
      </w:r>
      <w:r w:rsidRPr="006E21B9">
        <w:rPr>
          <w:rFonts w:ascii="Arial" w:hAnsi="Arial" w:cs="Arial"/>
          <w:noProof/>
          <w:sz w:val="20"/>
          <w:szCs w:val="20"/>
          <w:lang w:val="id-ID"/>
        </w:rPr>
        <w:t>d</w:t>
      </w:r>
      <w:r w:rsidRPr="006E21B9">
        <w:rPr>
          <w:rFonts w:ascii="Arial" w:hAnsi="Arial" w:cs="Arial"/>
          <w:noProof/>
          <w:sz w:val="20"/>
          <w:szCs w:val="20"/>
        </w:rPr>
        <w:t xml:space="preserve">an Kapasitas Tampung Ternak Sapi Di Bawah Pohon Kelapa Di Kecamatan Tabukan Utara Kabupaten Kepulauan Sangihe.” </w:t>
      </w:r>
      <w:r w:rsidRPr="006E21B9">
        <w:rPr>
          <w:rFonts w:ascii="Arial" w:hAnsi="Arial" w:cs="Arial"/>
          <w:i/>
          <w:iCs/>
          <w:noProof/>
          <w:sz w:val="20"/>
          <w:szCs w:val="20"/>
        </w:rPr>
        <w:t>Jurnal LPPM Bidang Sains Dan Teknologi</w:t>
      </w:r>
      <w:r w:rsidRPr="006E21B9">
        <w:rPr>
          <w:rFonts w:ascii="Arial" w:hAnsi="Arial" w:cs="Arial"/>
          <w:noProof/>
          <w:sz w:val="20"/>
          <w:szCs w:val="20"/>
        </w:rPr>
        <w:t xml:space="preserve"> 4(2):67–78.</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 xml:space="preserve">Tufaila </w:t>
      </w:r>
      <w:r w:rsidRPr="006E21B9">
        <w:rPr>
          <w:rFonts w:ascii="Arial" w:hAnsi="Arial" w:cs="Arial"/>
          <w:noProof/>
          <w:sz w:val="20"/>
          <w:szCs w:val="20"/>
          <w:lang w:val="id-ID"/>
        </w:rPr>
        <w:t>.</w:t>
      </w:r>
      <w:r w:rsidRPr="006E21B9">
        <w:rPr>
          <w:rFonts w:ascii="Arial" w:hAnsi="Arial" w:cs="Arial"/>
          <w:noProof/>
          <w:sz w:val="20"/>
          <w:szCs w:val="20"/>
        </w:rPr>
        <w:t>M, Yusrina, d</w:t>
      </w:r>
      <w:r w:rsidRPr="006E21B9">
        <w:rPr>
          <w:rFonts w:ascii="Arial" w:hAnsi="Arial" w:cs="Arial"/>
          <w:noProof/>
          <w:sz w:val="20"/>
          <w:szCs w:val="20"/>
          <w:lang w:val="id-ID"/>
        </w:rPr>
        <w:t>an</w:t>
      </w:r>
      <w:r w:rsidRPr="006E21B9">
        <w:rPr>
          <w:rFonts w:ascii="Arial" w:hAnsi="Arial" w:cs="Arial"/>
          <w:noProof/>
          <w:sz w:val="20"/>
          <w:szCs w:val="20"/>
        </w:rPr>
        <w:t xml:space="preserve"> S</w:t>
      </w:r>
      <w:r w:rsidRPr="006E21B9">
        <w:rPr>
          <w:rFonts w:ascii="Arial" w:hAnsi="Arial" w:cs="Arial"/>
          <w:noProof/>
          <w:sz w:val="20"/>
          <w:szCs w:val="20"/>
          <w:lang w:val="id-ID"/>
        </w:rPr>
        <w:t>.</w:t>
      </w:r>
      <w:r w:rsidRPr="006E21B9">
        <w:rPr>
          <w:rFonts w:ascii="Arial" w:hAnsi="Arial" w:cs="Arial"/>
          <w:noProof/>
          <w:sz w:val="20"/>
          <w:szCs w:val="20"/>
        </w:rPr>
        <w:t xml:space="preserve"> Alam. 2014. “Pengaruh Pupuk Bokashi Kotoran Sapi </w:t>
      </w:r>
      <w:r w:rsidRPr="006E21B9">
        <w:rPr>
          <w:rFonts w:ascii="Arial" w:hAnsi="Arial" w:cs="Arial"/>
          <w:noProof/>
          <w:sz w:val="20"/>
          <w:szCs w:val="20"/>
          <w:lang w:val="id-ID"/>
        </w:rPr>
        <w:t>t</w:t>
      </w:r>
      <w:r w:rsidRPr="006E21B9">
        <w:rPr>
          <w:rFonts w:ascii="Arial" w:hAnsi="Arial" w:cs="Arial"/>
          <w:noProof/>
          <w:sz w:val="20"/>
          <w:szCs w:val="20"/>
        </w:rPr>
        <w:t xml:space="preserve">erhadap Pertumbuhan </w:t>
      </w:r>
      <w:r w:rsidRPr="006E21B9">
        <w:rPr>
          <w:rFonts w:ascii="Arial" w:hAnsi="Arial" w:cs="Arial"/>
          <w:noProof/>
          <w:sz w:val="20"/>
          <w:szCs w:val="20"/>
          <w:lang w:val="id-ID"/>
        </w:rPr>
        <w:t>d</w:t>
      </w:r>
      <w:r w:rsidRPr="006E21B9">
        <w:rPr>
          <w:rFonts w:ascii="Arial" w:hAnsi="Arial" w:cs="Arial"/>
          <w:noProof/>
          <w:sz w:val="20"/>
          <w:szCs w:val="20"/>
        </w:rPr>
        <w:t xml:space="preserve">an Produksi Padi Sawah </w:t>
      </w:r>
      <w:r w:rsidRPr="006E21B9">
        <w:rPr>
          <w:rFonts w:ascii="Arial" w:hAnsi="Arial" w:cs="Arial"/>
          <w:noProof/>
          <w:sz w:val="20"/>
          <w:szCs w:val="20"/>
          <w:lang w:val="id-ID"/>
        </w:rPr>
        <w:t>p</w:t>
      </w:r>
      <w:r w:rsidRPr="006E21B9">
        <w:rPr>
          <w:rFonts w:ascii="Arial" w:hAnsi="Arial" w:cs="Arial"/>
          <w:noProof/>
          <w:sz w:val="20"/>
          <w:szCs w:val="20"/>
        </w:rPr>
        <w:t xml:space="preserve">ada Ultisol Puosu Jaya Kecamatan Konda, Konawe Sekatan.” </w:t>
      </w:r>
      <w:r w:rsidRPr="006E21B9">
        <w:rPr>
          <w:rFonts w:ascii="Arial" w:hAnsi="Arial" w:cs="Arial"/>
          <w:i/>
          <w:iCs/>
          <w:noProof/>
          <w:sz w:val="20"/>
          <w:szCs w:val="20"/>
        </w:rPr>
        <w:t>Jurnal Agroteknos</w:t>
      </w:r>
      <w:r w:rsidRPr="006E21B9">
        <w:rPr>
          <w:rFonts w:ascii="Arial" w:hAnsi="Arial" w:cs="Arial"/>
          <w:noProof/>
          <w:sz w:val="20"/>
          <w:szCs w:val="20"/>
        </w:rPr>
        <w:t xml:space="preserve"> 4(1):18–25.</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Tulanggalu, M</w:t>
      </w:r>
      <w:r w:rsidRPr="006E21B9">
        <w:rPr>
          <w:rFonts w:ascii="Arial" w:hAnsi="Arial" w:cs="Arial"/>
          <w:noProof/>
          <w:sz w:val="20"/>
          <w:szCs w:val="20"/>
          <w:lang w:val="id-ID"/>
        </w:rPr>
        <w:t>.</w:t>
      </w:r>
      <w:r w:rsidRPr="006E21B9">
        <w:rPr>
          <w:rFonts w:ascii="Arial" w:hAnsi="Arial" w:cs="Arial"/>
          <w:noProof/>
          <w:sz w:val="20"/>
          <w:szCs w:val="20"/>
        </w:rPr>
        <w:t xml:space="preserve"> Z</w:t>
      </w:r>
      <w:r w:rsidRPr="006E21B9">
        <w:rPr>
          <w:rFonts w:ascii="Arial" w:hAnsi="Arial" w:cs="Arial"/>
          <w:noProof/>
          <w:sz w:val="20"/>
          <w:szCs w:val="20"/>
          <w:lang w:val="id-ID"/>
        </w:rPr>
        <w:t>.</w:t>
      </w:r>
      <w:r w:rsidRPr="006E21B9">
        <w:rPr>
          <w:rFonts w:ascii="Arial" w:hAnsi="Arial" w:cs="Arial"/>
          <w:noProof/>
          <w:sz w:val="20"/>
          <w:szCs w:val="20"/>
        </w:rPr>
        <w:t xml:space="preserve"> Mau, Y</w:t>
      </w:r>
      <w:r w:rsidRPr="006E21B9">
        <w:rPr>
          <w:rFonts w:ascii="Arial" w:hAnsi="Arial" w:cs="Arial"/>
          <w:noProof/>
          <w:sz w:val="20"/>
          <w:szCs w:val="20"/>
          <w:lang w:val="id-ID"/>
        </w:rPr>
        <w:t>.</w:t>
      </w:r>
      <w:r w:rsidRPr="006E21B9">
        <w:rPr>
          <w:rFonts w:ascii="Arial" w:hAnsi="Arial" w:cs="Arial"/>
          <w:noProof/>
          <w:sz w:val="20"/>
          <w:szCs w:val="20"/>
        </w:rPr>
        <w:t xml:space="preserve"> I. Bengu, d</w:t>
      </w:r>
      <w:r w:rsidRPr="006E21B9">
        <w:rPr>
          <w:rFonts w:ascii="Arial" w:hAnsi="Arial" w:cs="Arial"/>
          <w:noProof/>
          <w:sz w:val="20"/>
          <w:szCs w:val="20"/>
          <w:lang w:val="id-ID"/>
        </w:rPr>
        <w:t>an</w:t>
      </w:r>
      <w:r w:rsidRPr="006E21B9">
        <w:rPr>
          <w:rFonts w:ascii="Arial" w:hAnsi="Arial" w:cs="Arial"/>
          <w:noProof/>
          <w:sz w:val="20"/>
          <w:szCs w:val="20"/>
        </w:rPr>
        <w:t xml:space="preserve"> E</w:t>
      </w:r>
      <w:r w:rsidRPr="006E21B9">
        <w:rPr>
          <w:rFonts w:ascii="Arial" w:hAnsi="Arial" w:cs="Arial"/>
          <w:noProof/>
          <w:sz w:val="20"/>
          <w:szCs w:val="20"/>
          <w:lang w:val="id-ID"/>
        </w:rPr>
        <w:t>.</w:t>
      </w:r>
      <w:r w:rsidRPr="006E21B9">
        <w:rPr>
          <w:rFonts w:ascii="Arial" w:hAnsi="Arial" w:cs="Arial"/>
          <w:noProof/>
          <w:sz w:val="20"/>
          <w:szCs w:val="20"/>
        </w:rPr>
        <w:t xml:space="preserve"> S. O. Nguru. 2018. “Pengaruh Kirinyu </w:t>
      </w:r>
      <w:r w:rsidRPr="006E21B9">
        <w:rPr>
          <w:rFonts w:ascii="Arial" w:hAnsi="Arial" w:cs="Arial"/>
          <w:i/>
          <w:noProof/>
          <w:sz w:val="20"/>
          <w:szCs w:val="20"/>
        </w:rPr>
        <w:t>(Chromolaena Odorata)</w:t>
      </w:r>
      <w:r w:rsidRPr="006E21B9">
        <w:rPr>
          <w:rFonts w:ascii="Arial" w:hAnsi="Arial" w:cs="Arial"/>
          <w:noProof/>
          <w:sz w:val="20"/>
          <w:szCs w:val="20"/>
        </w:rPr>
        <w:t xml:space="preserve"> Sebagai Pupuk Hijau Pada Berbagai Tingkat Salinitas Tanah </w:t>
      </w:r>
      <w:r w:rsidRPr="006E21B9">
        <w:rPr>
          <w:rFonts w:ascii="Arial" w:hAnsi="Arial" w:cs="Arial"/>
          <w:noProof/>
          <w:sz w:val="20"/>
          <w:szCs w:val="20"/>
          <w:lang w:val="id-ID"/>
        </w:rPr>
        <w:t>t</w:t>
      </w:r>
      <w:r w:rsidRPr="006E21B9">
        <w:rPr>
          <w:rFonts w:ascii="Arial" w:hAnsi="Arial" w:cs="Arial"/>
          <w:noProof/>
          <w:sz w:val="20"/>
          <w:szCs w:val="20"/>
        </w:rPr>
        <w:t xml:space="preserve">erhadap Tampilan Pertumbuhan </w:t>
      </w:r>
      <w:r w:rsidRPr="006E21B9">
        <w:rPr>
          <w:rFonts w:ascii="Arial" w:hAnsi="Arial" w:cs="Arial"/>
          <w:noProof/>
          <w:sz w:val="20"/>
          <w:szCs w:val="20"/>
          <w:lang w:val="id-ID"/>
        </w:rPr>
        <w:t>d</w:t>
      </w:r>
      <w:r w:rsidRPr="006E21B9">
        <w:rPr>
          <w:rFonts w:ascii="Arial" w:hAnsi="Arial" w:cs="Arial"/>
          <w:noProof/>
          <w:sz w:val="20"/>
          <w:szCs w:val="20"/>
        </w:rPr>
        <w:t xml:space="preserve">an Hasil Tanaman Sorgum </w:t>
      </w:r>
      <w:r w:rsidRPr="006E21B9">
        <w:rPr>
          <w:rFonts w:ascii="Arial" w:hAnsi="Arial" w:cs="Arial"/>
          <w:i/>
          <w:noProof/>
          <w:sz w:val="20"/>
          <w:szCs w:val="20"/>
        </w:rPr>
        <w:t>(Sorghum Bicolor L. Moench)</w:t>
      </w:r>
      <w:r w:rsidRPr="006E21B9">
        <w:rPr>
          <w:rFonts w:ascii="Arial" w:hAnsi="Arial" w:cs="Arial"/>
          <w:noProof/>
          <w:sz w:val="20"/>
          <w:szCs w:val="20"/>
        </w:rPr>
        <w:t xml:space="preserve"> Jenis Lokal Kabupaten Flores Timur.” </w:t>
      </w:r>
      <w:r w:rsidRPr="006E21B9">
        <w:rPr>
          <w:rFonts w:ascii="Arial" w:hAnsi="Arial" w:cs="Arial"/>
          <w:i/>
          <w:iCs/>
          <w:noProof/>
          <w:sz w:val="20"/>
          <w:szCs w:val="20"/>
        </w:rPr>
        <w:t>Jurnal Agrisa</w:t>
      </w:r>
      <w:r w:rsidRPr="006E21B9">
        <w:rPr>
          <w:rFonts w:ascii="Arial" w:hAnsi="Arial" w:cs="Arial"/>
          <w:noProof/>
          <w:sz w:val="20"/>
          <w:szCs w:val="20"/>
        </w:rPr>
        <w:t xml:space="preserve"> 7(2):369–81.</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Virginia</w:t>
      </w:r>
      <w:r w:rsidRPr="006E21B9">
        <w:rPr>
          <w:rFonts w:ascii="Arial" w:hAnsi="Arial" w:cs="Arial"/>
          <w:noProof/>
          <w:sz w:val="20"/>
          <w:szCs w:val="20"/>
          <w:lang w:val="id-ID"/>
        </w:rPr>
        <w:t>.</w:t>
      </w:r>
      <w:r w:rsidRPr="006E21B9">
        <w:rPr>
          <w:rFonts w:ascii="Arial" w:hAnsi="Arial" w:cs="Arial"/>
          <w:noProof/>
          <w:sz w:val="20"/>
          <w:szCs w:val="20"/>
        </w:rPr>
        <w:t xml:space="preserve"> G</w:t>
      </w:r>
      <w:r w:rsidRPr="006E21B9">
        <w:rPr>
          <w:rFonts w:ascii="Arial" w:hAnsi="Arial" w:cs="Arial"/>
          <w:noProof/>
          <w:sz w:val="20"/>
          <w:szCs w:val="20"/>
          <w:lang w:val="id-ID"/>
        </w:rPr>
        <w:t>enosela</w:t>
      </w:r>
      <w:r w:rsidRPr="006E21B9">
        <w:rPr>
          <w:rFonts w:ascii="Arial" w:hAnsi="Arial" w:cs="Arial"/>
          <w:noProof/>
          <w:sz w:val="20"/>
          <w:szCs w:val="20"/>
        </w:rPr>
        <w:t xml:space="preserve"> d</w:t>
      </w:r>
      <w:r w:rsidRPr="006E21B9">
        <w:rPr>
          <w:rFonts w:ascii="Arial" w:hAnsi="Arial" w:cs="Arial"/>
          <w:noProof/>
          <w:sz w:val="20"/>
          <w:szCs w:val="20"/>
          <w:lang w:val="id-ID"/>
        </w:rPr>
        <w:t>an</w:t>
      </w:r>
      <w:r w:rsidRPr="006E21B9">
        <w:rPr>
          <w:rFonts w:ascii="Arial" w:hAnsi="Arial" w:cs="Arial"/>
          <w:noProof/>
          <w:sz w:val="20"/>
          <w:szCs w:val="20"/>
        </w:rPr>
        <w:t xml:space="preserve"> O</w:t>
      </w:r>
      <w:r w:rsidRPr="006E21B9">
        <w:rPr>
          <w:rFonts w:ascii="Arial" w:hAnsi="Arial" w:cs="Arial"/>
          <w:noProof/>
          <w:sz w:val="20"/>
          <w:szCs w:val="20"/>
          <w:lang w:val="id-ID"/>
        </w:rPr>
        <w:t>.</w:t>
      </w:r>
      <w:r w:rsidRPr="006E21B9">
        <w:rPr>
          <w:rFonts w:ascii="Arial" w:hAnsi="Arial" w:cs="Arial"/>
          <w:noProof/>
          <w:sz w:val="20"/>
          <w:szCs w:val="20"/>
        </w:rPr>
        <w:t xml:space="preserve"> R. Nahak. 2016. “Analisis Nutrisi Rumput Alam </w:t>
      </w:r>
      <w:r w:rsidRPr="006E21B9">
        <w:rPr>
          <w:rFonts w:ascii="Arial" w:hAnsi="Arial" w:cs="Arial"/>
          <w:i/>
          <w:noProof/>
          <w:sz w:val="20"/>
          <w:szCs w:val="20"/>
        </w:rPr>
        <w:t>(Mexicana Grass)</w:t>
      </w:r>
      <w:r w:rsidRPr="006E21B9">
        <w:rPr>
          <w:rFonts w:ascii="Arial" w:hAnsi="Arial" w:cs="Arial"/>
          <w:noProof/>
          <w:sz w:val="20"/>
          <w:szCs w:val="20"/>
        </w:rPr>
        <w:t xml:space="preserve"> </w:t>
      </w:r>
      <w:r w:rsidRPr="006E21B9">
        <w:rPr>
          <w:rFonts w:ascii="Arial" w:hAnsi="Arial" w:cs="Arial"/>
          <w:noProof/>
          <w:sz w:val="20"/>
          <w:szCs w:val="20"/>
          <w:lang w:val="id-ID"/>
        </w:rPr>
        <w:t>d</w:t>
      </w:r>
      <w:r w:rsidRPr="006E21B9">
        <w:rPr>
          <w:rFonts w:ascii="Arial" w:hAnsi="Arial" w:cs="Arial"/>
          <w:noProof/>
          <w:sz w:val="20"/>
          <w:szCs w:val="20"/>
        </w:rPr>
        <w:t xml:space="preserve">an Rumput Raja </w:t>
      </w:r>
      <w:r w:rsidRPr="006E21B9">
        <w:rPr>
          <w:rFonts w:ascii="Arial" w:hAnsi="Arial" w:cs="Arial"/>
          <w:i/>
          <w:noProof/>
          <w:sz w:val="20"/>
          <w:szCs w:val="20"/>
        </w:rPr>
        <w:t>(King Grass)</w:t>
      </w:r>
      <w:r w:rsidRPr="006E21B9">
        <w:rPr>
          <w:rFonts w:ascii="Arial" w:hAnsi="Arial" w:cs="Arial"/>
          <w:noProof/>
          <w:sz w:val="20"/>
          <w:szCs w:val="20"/>
        </w:rPr>
        <w:t xml:space="preserve"> Sebagai Pakan Ternak Di </w:t>
      </w:r>
      <w:r w:rsidRPr="006E21B9">
        <w:rPr>
          <w:rFonts w:ascii="Arial" w:hAnsi="Arial" w:cs="Arial"/>
          <w:noProof/>
          <w:sz w:val="20"/>
          <w:szCs w:val="20"/>
        </w:rPr>
        <w:lastRenderedPageBreak/>
        <w:t xml:space="preserve">Kelompok Tani Nekmese Kecamatan Insana Barat Pada Musim Kemarau.” </w:t>
      </w:r>
      <w:r w:rsidRPr="006E21B9">
        <w:rPr>
          <w:rFonts w:ascii="Arial" w:hAnsi="Arial" w:cs="Arial"/>
          <w:i/>
          <w:iCs/>
          <w:noProof/>
          <w:sz w:val="20"/>
          <w:szCs w:val="20"/>
        </w:rPr>
        <w:t>Jurnal Animal Science</w:t>
      </w:r>
      <w:r w:rsidRPr="006E21B9">
        <w:rPr>
          <w:rFonts w:ascii="Arial" w:hAnsi="Arial" w:cs="Arial"/>
          <w:noProof/>
          <w:sz w:val="20"/>
          <w:szCs w:val="20"/>
        </w:rPr>
        <w:t xml:space="preserve"> 1(2):22–23.</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r w:rsidRPr="006E21B9">
        <w:rPr>
          <w:rFonts w:ascii="Arial" w:hAnsi="Arial" w:cs="Arial"/>
          <w:noProof/>
          <w:sz w:val="20"/>
          <w:szCs w:val="20"/>
        </w:rPr>
        <w:t>Wibawa P</w:t>
      </w:r>
      <w:r w:rsidRPr="006E21B9">
        <w:rPr>
          <w:rFonts w:ascii="Arial" w:hAnsi="Arial" w:cs="Arial"/>
          <w:noProof/>
          <w:sz w:val="20"/>
          <w:szCs w:val="20"/>
          <w:lang w:val="id-ID"/>
        </w:rPr>
        <w:t>.</w:t>
      </w:r>
      <w:r w:rsidRPr="006E21B9">
        <w:rPr>
          <w:rFonts w:ascii="Arial" w:hAnsi="Arial" w:cs="Arial"/>
          <w:noProof/>
          <w:sz w:val="20"/>
          <w:szCs w:val="20"/>
        </w:rPr>
        <w:t>, I. G. B. A</w:t>
      </w:r>
      <w:r w:rsidRPr="006E21B9">
        <w:rPr>
          <w:rFonts w:ascii="Arial" w:hAnsi="Arial" w:cs="Arial"/>
          <w:noProof/>
          <w:sz w:val="20"/>
          <w:szCs w:val="20"/>
          <w:lang w:val="id-ID"/>
        </w:rPr>
        <w:t>.</w:t>
      </w:r>
      <w:r w:rsidRPr="006E21B9">
        <w:rPr>
          <w:rFonts w:ascii="Arial" w:hAnsi="Arial" w:cs="Arial"/>
          <w:noProof/>
          <w:sz w:val="20"/>
          <w:szCs w:val="20"/>
        </w:rPr>
        <w:t xml:space="preserve"> Parwata, I. W</w:t>
      </w:r>
      <w:r w:rsidRPr="006E21B9">
        <w:rPr>
          <w:rFonts w:ascii="Arial" w:hAnsi="Arial" w:cs="Arial"/>
          <w:noProof/>
          <w:sz w:val="20"/>
          <w:szCs w:val="20"/>
          <w:lang w:val="id-ID"/>
        </w:rPr>
        <w:t>.</w:t>
      </w:r>
      <w:r w:rsidRPr="006E21B9">
        <w:rPr>
          <w:rFonts w:ascii="Arial" w:hAnsi="Arial" w:cs="Arial"/>
          <w:noProof/>
          <w:sz w:val="20"/>
          <w:szCs w:val="20"/>
        </w:rPr>
        <w:t xml:space="preserve"> Wirawan, N. L. Sumardani, d</w:t>
      </w:r>
      <w:r w:rsidRPr="006E21B9">
        <w:rPr>
          <w:rFonts w:ascii="Arial" w:hAnsi="Arial" w:cs="Arial"/>
          <w:noProof/>
          <w:sz w:val="20"/>
          <w:szCs w:val="20"/>
          <w:lang w:val="id-ID"/>
        </w:rPr>
        <w:t>an</w:t>
      </w:r>
      <w:r w:rsidRPr="006E21B9">
        <w:rPr>
          <w:rFonts w:ascii="Arial" w:hAnsi="Arial" w:cs="Arial"/>
          <w:noProof/>
          <w:sz w:val="20"/>
          <w:szCs w:val="20"/>
        </w:rPr>
        <w:t xml:space="preserve"> I. W. Suberata. 2014. “Respons Rumput Gajah </w:t>
      </w:r>
      <w:r w:rsidRPr="006E21B9">
        <w:rPr>
          <w:rFonts w:ascii="Arial" w:hAnsi="Arial" w:cs="Arial"/>
          <w:i/>
          <w:noProof/>
          <w:sz w:val="20"/>
          <w:szCs w:val="20"/>
        </w:rPr>
        <w:t>(Pennisetum Purpureum Schumach)</w:t>
      </w:r>
      <w:r w:rsidRPr="006E21B9">
        <w:rPr>
          <w:rFonts w:ascii="Arial" w:hAnsi="Arial" w:cs="Arial"/>
          <w:noProof/>
          <w:sz w:val="20"/>
          <w:szCs w:val="20"/>
        </w:rPr>
        <w:t xml:space="preserve"> </w:t>
      </w:r>
      <w:r w:rsidRPr="006E21B9">
        <w:rPr>
          <w:rFonts w:ascii="Arial" w:hAnsi="Arial" w:cs="Arial"/>
          <w:noProof/>
          <w:sz w:val="20"/>
          <w:szCs w:val="20"/>
          <w:lang w:val="id-ID"/>
        </w:rPr>
        <w:t>t</w:t>
      </w:r>
      <w:r w:rsidRPr="006E21B9">
        <w:rPr>
          <w:rFonts w:ascii="Arial" w:hAnsi="Arial" w:cs="Arial"/>
          <w:noProof/>
          <w:sz w:val="20"/>
          <w:szCs w:val="20"/>
        </w:rPr>
        <w:t xml:space="preserve">erhadap Aplikasi Pupuk Urea, Kotoran Ayam, </w:t>
      </w:r>
      <w:r w:rsidRPr="006E21B9">
        <w:rPr>
          <w:rFonts w:ascii="Arial" w:hAnsi="Arial" w:cs="Arial"/>
          <w:noProof/>
          <w:sz w:val="20"/>
          <w:szCs w:val="20"/>
          <w:lang w:val="id-ID"/>
        </w:rPr>
        <w:t>d</w:t>
      </w:r>
      <w:r w:rsidRPr="006E21B9">
        <w:rPr>
          <w:rFonts w:ascii="Arial" w:hAnsi="Arial" w:cs="Arial"/>
          <w:noProof/>
          <w:sz w:val="20"/>
          <w:szCs w:val="20"/>
        </w:rPr>
        <w:t xml:space="preserve">an Kotoran Sapi Sebagai Sumber Nitrogen (N).” </w:t>
      </w:r>
      <w:r w:rsidRPr="006E21B9">
        <w:rPr>
          <w:rFonts w:ascii="Arial" w:hAnsi="Arial" w:cs="Arial"/>
          <w:i/>
          <w:iCs/>
          <w:noProof/>
          <w:sz w:val="20"/>
          <w:szCs w:val="20"/>
        </w:rPr>
        <w:t>Jurnal Majalah Ilmiah Peternakan</w:t>
      </w:r>
      <w:r w:rsidRPr="006E21B9">
        <w:rPr>
          <w:rFonts w:ascii="Arial" w:hAnsi="Arial" w:cs="Arial"/>
          <w:noProof/>
          <w:sz w:val="20"/>
          <w:szCs w:val="20"/>
        </w:rPr>
        <w:t xml:space="preserve"> 17:41–45.</w:t>
      </w: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lang w:val="id-ID"/>
        </w:rPr>
      </w:pPr>
    </w:p>
    <w:p w:rsidR="006E21B9" w:rsidRPr="006E21B9" w:rsidRDefault="006E21B9" w:rsidP="006E21B9">
      <w:pPr>
        <w:widowControl w:val="0"/>
        <w:autoSpaceDE w:val="0"/>
        <w:autoSpaceDN w:val="0"/>
        <w:adjustRightInd w:val="0"/>
        <w:spacing w:after="0" w:line="240" w:lineRule="auto"/>
        <w:ind w:left="480" w:hanging="480"/>
        <w:jc w:val="both"/>
        <w:rPr>
          <w:rFonts w:ascii="Arial" w:hAnsi="Arial" w:cs="Arial"/>
          <w:noProof/>
          <w:sz w:val="20"/>
          <w:szCs w:val="20"/>
        </w:rPr>
      </w:pPr>
      <w:r w:rsidRPr="006E21B9">
        <w:rPr>
          <w:rFonts w:ascii="Arial" w:hAnsi="Arial" w:cs="Arial"/>
          <w:noProof/>
          <w:sz w:val="20"/>
          <w:szCs w:val="20"/>
        </w:rPr>
        <w:t>Yanti, S</w:t>
      </w:r>
      <w:r w:rsidRPr="006E21B9">
        <w:rPr>
          <w:rFonts w:ascii="Arial" w:hAnsi="Arial" w:cs="Arial"/>
          <w:noProof/>
          <w:sz w:val="20"/>
          <w:szCs w:val="20"/>
          <w:lang w:val="id-ID"/>
        </w:rPr>
        <w:t>.</w:t>
      </w:r>
      <w:r w:rsidRPr="006E21B9">
        <w:rPr>
          <w:rFonts w:ascii="Arial" w:hAnsi="Arial" w:cs="Arial"/>
          <w:noProof/>
          <w:sz w:val="20"/>
          <w:szCs w:val="20"/>
        </w:rPr>
        <w:t xml:space="preserve"> E</w:t>
      </w:r>
      <w:r w:rsidRPr="006E21B9">
        <w:rPr>
          <w:rFonts w:ascii="Arial" w:hAnsi="Arial" w:cs="Arial"/>
          <w:noProof/>
          <w:sz w:val="20"/>
          <w:szCs w:val="20"/>
          <w:lang w:val="id-ID"/>
        </w:rPr>
        <w:t>.</w:t>
      </w:r>
      <w:r w:rsidRPr="006E21B9">
        <w:rPr>
          <w:rFonts w:ascii="Arial" w:hAnsi="Arial" w:cs="Arial"/>
          <w:noProof/>
          <w:sz w:val="20"/>
          <w:szCs w:val="20"/>
        </w:rPr>
        <w:t xml:space="preserve"> Febri, E</w:t>
      </w:r>
      <w:r w:rsidRPr="006E21B9">
        <w:rPr>
          <w:rFonts w:ascii="Arial" w:hAnsi="Arial" w:cs="Arial"/>
          <w:noProof/>
          <w:sz w:val="20"/>
          <w:szCs w:val="20"/>
          <w:lang w:val="id-ID"/>
        </w:rPr>
        <w:t>.</w:t>
      </w:r>
      <w:r w:rsidRPr="006E21B9">
        <w:rPr>
          <w:rFonts w:ascii="Arial" w:hAnsi="Arial" w:cs="Arial"/>
          <w:noProof/>
          <w:sz w:val="20"/>
          <w:szCs w:val="20"/>
        </w:rPr>
        <w:t xml:space="preserve"> Masrul, d</w:t>
      </w:r>
      <w:r w:rsidRPr="006E21B9">
        <w:rPr>
          <w:rFonts w:ascii="Arial" w:hAnsi="Arial" w:cs="Arial"/>
          <w:noProof/>
          <w:sz w:val="20"/>
          <w:szCs w:val="20"/>
          <w:lang w:val="id-ID"/>
        </w:rPr>
        <w:t>an</w:t>
      </w:r>
      <w:r w:rsidRPr="006E21B9">
        <w:rPr>
          <w:rFonts w:ascii="Arial" w:hAnsi="Arial" w:cs="Arial"/>
          <w:noProof/>
          <w:sz w:val="20"/>
          <w:szCs w:val="20"/>
        </w:rPr>
        <w:t xml:space="preserve"> H</w:t>
      </w:r>
      <w:r w:rsidRPr="006E21B9">
        <w:rPr>
          <w:rFonts w:ascii="Arial" w:hAnsi="Arial" w:cs="Arial"/>
          <w:noProof/>
          <w:sz w:val="20"/>
          <w:szCs w:val="20"/>
          <w:lang w:val="id-ID"/>
        </w:rPr>
        <w:t>.</w:t>
      </w:r>
      <w:r w:rsidRPr="006E21B9">
        <w:rPr>
          <w:rFonts w:ascii="Arial" w:hAnsi="Arial" w:cs="Arial"/>
          <w:noProof/>
          <w:sz w:val="20"/>
          <w:szCs w:val="20"/>
        </w:rPr>
        <w:t xml:space="preserve"> Hannum. 2014. “Pengaruh Berbagai Dosis </w:t>
      </w:r>
      <w:r w:rsidRPr="006E21B9">
        <w:rPr>
          <w:rFonts w:ascii="Arial" w:hAnsi="Arial" w:cs="Arial"/>
          <w:noProof/>
          <w:sz w:val="20"/>
          <w:szCs w:val="20"/>
          <w:lang w:val="id-ID"/>
        </w:rPr>
        <w:t>d</w:t>
      </w:r>
      <w:r w:rsidRPr="006E21B9">
        <w:rPr>
          <w:rFonts w:ascii="Arial" w:hAnsi="Arial" w:cs="Arial"/>
          <w:noProof/>
          <w:sz w:val="20"/>
          <w:szCs w:val="20"/>
        </w:rPr>
        <w:t xml:space="preserve">an Cara Aplikasi Pupuk Urea </w:t>
      </w:r>
      <w:r w:rsidRPr="006E21B9">
        <w:rPr>
          <w:rFonts w:ascii="Arial" w:hAnsi="Arial" w:cs="Arial"/>
          <w:noProof/>
          <w:sz w:val="20"/>
          <w:szCs w:val="20"/>
          <w:lang w:val="id-ID"/>
        </w:rPr>
        <w:t>t</w:t>
      </w:r>
      <w:r w:rsidRPr="006E21B9">
        <w:rPr>
          <w:rFonts w:ascii="Arial" w:hAnsi="Arial" w:cs="Arial"/>
          <w:noProof/>
          <w:sz w:val="20"/>
          <w:szCs w:val="20"/>
        </w:rPr>
        <w:t xml:space="preserve">erhadap Produksi Tanaman Sawi </w:t>
      </w:r>
      <w:r w:rsidRPr="006E21B9">
        <w:rPr>
          <w:rFonts w:ascii="Arial" w:hAnsi="Arial" w:cs="Arial"/>
          <w:i/>
          <w:noProof/>
          <w:sz w:val="20"/>
          <w:szCs w:val="20"/>
        </w:rPr>
        <w:t>(Brassica Juncea L.)</w:t>
      </w:r>
      <w:r w:rsidRPr="006E21B9">
        <w:rPr>
          <w:rFonts w:ascii="Arial" w:hAnsi="Arial" w:cs="Arial"/>
          <w:noProof/>
          <w:sz w:val="20"/>
          <w:szCs w:val="20"/>
        </w:rPr>
        <w:t xml:space="preserve"> Pada Tanah Inceptisol Marelan.” </w:t>
      </w:r>
      <w:r w:rsidRPr="006E21B9">
        <w:rPr>
          <w:rFonts w:ascii="Arial" w:hAnsi="Arial" w:cs="Arial"/>
          <w:i/>
          <w:iCs/>
          <w:noProof/>
          <w:sz w:val="20"/>
          <w:szCs w:val="20"/>
        </w:rPr>
        <w:t>Jurnal Onaline Agroekoteknologi</w:t>
      </w:r>
      <w:r w:rsidRPr="006E21B9">
        <w:rPr>
          <w:rFonts w:ascii="Arial" w:hAnsi="Arial" w:cs="Arial"/>
          <w:noProof/>
          <w:sz w:val="20"/>
          <w:szCs w:val="20"/>
        </w:rPr>
        <w:t xml:space="preserve"> 2(2):770–80.</w:t>
      </w:r>
    </w:p>
    <w:p w:rsidR="006B6C37" w:rsidRPr="006E21B9" w:rsidRDefault="006E21B9" w:rsidP="00D21877">
      <w:pPr>
        <w:pStyle w:val="FootnoteText"/>
        <w:spacing w:after="240"/>
        <w:jc w:val="both"/>
        <w:rPr>
          <w:rFonts w:ascii="Arial" w:hAnsi="Arial" w:cs="Arial"/>
          <w:lang w:val="id-ID"/>
        </w:rPr>
      </w:pPr>
      <w:r w:rsidRPr="006E21B9">
        <w:rPr>
          <w:rFonts w:ascii="Arial" w:hAnsi="Arial" w:cs="Arial"/>
        </w:rPr>
        <w:fldChar w:fldCharType="end"/>
      </w:r>
    </w:p>
    <w:sectPr w:rsidR="006B6C37" w:rsidRPr="006E21B9" w:rsidSect="00D21877">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45A"/>
    <w:multiLevelType w:val="hybridMultilevel"/>
    <w:tmpl w:val="03F415E8"/>
    <w:lvl w:ilvl="0" w:tplc="C6FA13E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5C4598"/>
    <w:multiLevelType w:val="hybridMultilevel"/>
    <w:tmpl w:val="DC5080E2"/>
    <w:lvl w:ilvl="0" w:tplc="253A990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65B4729B"/>
    <w:multiLevelType w:val="hybridMultilevel"/>
    <w:tmpl w:val="FCC4ACE2"/>
    <w:lvl w:ilvl="0" w:tplc="0421000F">
      <w:start w:val="1"/>
      <w:numFmt w:val="decimal"/>
      <w:lvlText w:val="%1."/>
      <w:lvlJc w:val="left"/>
      <w:pPr>
        <w:ind w:left="360" w:hanging="360"/>
      </w:pPr>
    </w:lvl>
    <w:lvl w:ilvl="1" w:tplc="04210019" w:tentative="1">
      <w:start w:val="1"/>
      <w:numFmt w:val="lowerLetter"/>
      <w:lvlText w:val="%2."/>
      <w:lvlJc w:val="left"/>
      <w:pPr>
        <w:ind w:left="730" w:hanging="360"/>
      </w:pPr>
    </w:lvl>
    <w:lvl w:ilvl="2" w:tplc="0421001B" w:tentative="1">
      <w:start w:val="1"/>
      <w:numFmt w:val="lowerRoman"/>
      <w:lvlText w:val="%3."/>
      <w:lvlJc w:val="right"/>
      <w:pPr>
        <w:ind w:left="1450" w:hanging="180"/>
      </w:pPr>
    </w:lvl>
    <w:lvl w:ilvl="3" w:tplc="0421000F" w:tentative="1">
      <w:start w:val="1"/>
      <w:numFmt w:val="decimal"/>
      <w:lvlText w:val="%4."/>
      <w:lvlJc w:val="left"/>
      <w:pPr>
        <w:ind w:left="2170" w:hanging="360"/>
      </w:pPr>
    </w:lvl>
    <w:lvl w:ilvl="4" w:tplc="04210019" w:tentative="1">
      <w:start w:val="1"/>
      <w:numFmt w:val="lowerLetter"/>
      <w:lvlText w:val="%5."/>
      <w:lvlJc w:val="left"/>
      <w:pPr>
        <w:ind w:left="2890" w:hanging="360"/>
      </w:pPr>
    </w:lvl>
    <w:lvl w:ilvl="5" w:tplc="0421001B" w:tentative="1">
      <w:start w:val="1"/>
      <w:numFmt w:val="lowerRoman"/>
      <w:lvlText w:val="%6."/>
      <w:lvlJc w:val="right"/>
      <w:pPr>
        <w:ind w:left="3610" w:hanging="180"/>
      </w:pPr>
    </w:lvl>
    <w:lvl w:ilvl="6" w:tplc="0421000F" w:tentative="1">
      <w:start w:val="1"/>
      <w:numFmt w:val="decimal"/>
      <w:lvlText w:val="%7."/>
      <w:lvlJc w:val="left"/>
      <w:pPr>
        <w:ind w:left="4330" w:hanging="360"/>
      </w:pPr>
    </w:lvl>
    <w:lvl w:ilvl="7" w:tplc="04210019" w:tentative="1">
      <w:start w:val="1"/>
      <w:numFmt w:val="lowerLetter"/>
      <w:lvlText w:val="%8."/>
      <w:lvlJc w:val="left"/>
      <w:pPr>
        <w:ind w:left="5050" w:hanging="360"/>
      </w:pPr>
    </w:lvl>
    <w:lvl w:ilvl="8" w:tplc="0421001B" w:tentative="1">
      <w:start w:val="1"/>
      <w:numFmt w:val="lowerRoman"/>
      <w:lvlText w:val="%9."/>
      <w:lvlJc w:val="right"/>
      <w:pPr>
        <w:ind w:left="5770" w:hanging="180"/>
      </w:pPr>
    </w:lvl>
  </w:abstractNum>
  <w:abstractNum w:abstractNumId="3">
    <w:nsid w:val="7C5C1D8A"/>
    <w:multiLevelType w:val="hybridMultilevel"/>
    <w:tmpl w:val="8BACE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37"/>
    <w:rsid w:val="003642B9"/>
    <w:rsid w:val="005A2C39"/>
    <w:rsid w:val="005B4F02"/>
    <w:rsid w:val="006B6C37"/>
    <w:rsid w:val="006E21B9"/>
    <w:rsid w:val="00917E8A"/>
    <w:rsid w:val="00A512A8"/>
    <w:rsid w:val="00AF4462"/>
    <w:rsid w:val="00B0143A"/>
    <w:rsid w:val="00D074CD"/>
    <w:rsid w:val="00D218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37"/>
    <w:rPr>
      <w:lang w:val="en-US"/>
    </w:rPr>
  </w:style>
  <w:style w:type="paragraph" w:styleId="Heading1">
    <w:name w:val="heading 1"/>
    <w:basedOn w:val="Normal"/>
    <w:next w:val="Normal"/>
    <w:link w:val="Heading1Char"/>
    <w:uiPriority w:val="9"/>
    <w:qFormat/>
    <w:rsid w:val="00B01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6C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1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C3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6B6C37"/>
    <w:pPr>
      <w:ind w:left="720"/>
      <w:contextualSpacing/>
    </w:pPr>
  </w:style>
  <w:style w:type="character" w:customStyle="1" w:styleId="Heading1Char">
    <w:name w:val="Heading 1 Char"/>
    <w:basedOn w:val="DefaultParagraphFont"/>
    <w:link w:val="Heading1"/>
    <w:uiPriority w:val="9"/>
    <w:rsid w:val="00B0143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B0143A"/>
    <w:rPr>
      <w:rFonts w:asciiTheme="majorHAnsi" w:eastAsiaTheme="majorEastAsia" w:hAnsiTheme="majorHAnsi" w:cstheme="majorBidi"/>
      <w:b/>
      <w:bCs/>
      <w:color w:val="4F81BD" w:themeColor="accent1"/>
      <w:lang w:val="en-US"/>
    </w:rPr>
  </w:style>
  <w:style w:type="paragraph" w:customStyle="1" w:styleId="DecimalAligned">
    <w:name w:val="Decimal Aligned"/>
    <w:basedOn w:val="Normal"/>
    <w:uiPriority w:val="40"/>
    <w:qFormat/>
    <w:rsid w:val="00B0143A"/>
    <w:pPr>
      <w:tabs>
        <w:tab w:val="decimal" w:pos="360"/>
      </w:tabs>
    </w:pPr>
    <w:rPr>
      <w:lang w:eastAsia="ja-JP"/>
    </w:rPr>
  </w:style>
  <w:style w:type="paragraph" w:styleId="FootnoteText">
    <w:name w:val="footnote text"/>
    <w:basedOn w:val="Normal"/>
    <w:link w:val="FootnoteTextChar"/>
    <w:uiPriority w:val="99"/>
    <w:unhideWhenUsed/>
    <w:rsid w:val="00B0143A"/>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0143A"/>
    <w:rPr>
      <w:rFonts w:eastAsiaTheme="minorEastAsia"/>
      <w:sz w:val="20"/>
      <w:szCs w:val="20"/>
      <w:lang w:val="en-US" w:eastAsia="ja-JP"/>
    </w:rPr>
  </w:style>
  <w:style w:type="character" w:styleId="SubtleEmphasis">
    <w:name w:val="Subtle Emphasis"/>
    <w:basedOn w:val="DefaultParagraphFont"/>
    <w:uiPriority w:val="19"/>
    <w:qFormat/>
    <w:rsid w:val="00B0143A"/>
    <w:rPr>
      <w:i/>
      <w:iCs/>
      <w:color w:val="7F7F7F" w:themeColor="text1" w:themeTint="80"/>
    </w:rPr>
  </w:style>
  <w:style w:type="table" w:styleId="LightShading">
    <w:name w:val="Light Shading"/>
    <w:basedOn w:val="TableNormal"/>
    <w:uiPriority w:val="60"/>
    <w:rsid w:val="00B014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E2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B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37"/>
    <w:rPr>
      <w:lang w:val="en-US"/>
    </w:rPr>
  </w:style>
  <w:style w:type="paragraph" w:styleId="Heading1">
    <w:name w:val="heading 1"/>
    <w:basedOn w:val="Normal"/>
    <w:next w:val="Normal"/>
    <w:link w:val="Heading1Char"/>
    <w:uiPriority w:val="9"/>
    <w:qFormat/>
    <w:rsid w:val="00B01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6C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1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C3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6B6C37"/>
    <w:pPr>
      <w:ind w:left="720"/>
      <w:contextualSpacing/>
    </w:pPr>
  </w:style>
  <w:style w:type="character" w:customStyle="1" w:styleId="Heading1Char">
    <w:name w:val="Heading 1 Char"/>
    <w:basedOn w:val="DefaultParagraphFont"/>
    <w:link w:val="Heading1"/>
    <w:uiPriority w:val="9"/>
    <w:rsid w:val="00B0143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B0143A"/>
    <w:rPr>
      <w:rFonts w:asciiTheme="majorHAnsi" w:eastAsiaTheme="majorEastAsia" w:hAnsiTheme="majorHAnsi" w:cstheme="majorBidi"/>
      <w:b/>
      <w:bCs/>
      <w:color w:val="4F81BD" w:themeColor="accent1"/>
      <w:lang w:val="en-US"/>
    </w:rPr>
  </w:style>
  <w:style w:type="paragraph" w:customStyle="1" w:styleId="DecimalAligned">
    <w:name w:val="Decimal Aligned"/>
    <w:basedOn w:val="Normal"/>
    <w:uiPriority w:val="40"/>
    <w:qFormat/>
    <w:rsid w:val="00B0143A"/>
    <w:pPr>
      <w:tabs>
        <w:tab w:val="decimal" w:pos="360"/>
      </w:tabs>
    </w:pPr>
    <w:rPr>
      <w:lang w:eastAsia="ja-JP"/>
    </w:rPr>
  </w:style>
  <w:style w:type="paragraph" w:styleId="FootnoteText">
    <w:name w:val="footnote text"/>
    <w:basedOn w:val="Normal"/>
    <w:link w:val="FootnoteTextChar"/>
    <w:uiPriority w:val="99"/>
    <w:unhideWhenUsed/>
    <w:rsid w:val="00B0143A"/>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0143A"/>
    <w:rPr>
      <w:rFonts w:eastAsiaTheme="minorEastAsia"/>
      <w:sz w:val="20"/>
      <w:szCs w:val="20"/>
      <w:lang w:val="en-US" w:eastAsia="ja-JP"/>
    </w:rPr>
  </w:style>
  <w:style w:type="character" w:styleId="SubtleEmphasis">
    <w:name w:val="Subtle Emphasis"/>
    <w:basedOn w:val="DefaultParagraphFont"/>
    <w:uiPriority w:val="19"/>
    <w:qFormat/>
    <w:rsid w:val="00B0143A"/>
    <w:rPr>
      <w:i/>
      <w:iCs/>
      <w:color w:val="7F7F7F" w:themeColor="text1" w:themeTint="80"/>
    </w:rPr>
  </w:style>
  <w:style w:type="table" w:styleId="LightShading">
    <w:name w:val="Light Shading"/>
    <w:basedOn w:val="TableNormal"/>
    <w:uiPriority w:val="60"/>
    <w:rsid w:val="00B014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E2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1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15737</Words>
  <Characters>89702</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V5</dc:creator>
  <cp:lastModifiedBy>Acer V5</cp:lastModifiedBy>
  <cp:revision>2</cp:revision>
  <dcterms:created xsi:type="dcterms:W3CDTF">2020-03-23T06:12:00Z</dcterms:created>
  <dcterms:modified xsi:type="dcterms:W3CDTF">2020-03-23T07:14:00Z</dcterms:modified>
</cp:coreProperties>
</file>