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D7E7" w14:textId="77777777" w:rsidR="007D0EE6" w:rsidRDefault="00462DE2">
      <w:pPr>
        <w:spacing w:after="4"/>
      </w:pPr>
      <w:r>
        <w:rPr>
          <w:rFonts w:ascii="Times New Roman" w:eastAsia="Times New Roman" w:hAnsi="Times New Roman" w:cs="Times New Roman"/>
          <w:sz w:val="24"/>
        </w:rPr>
        <w:t xml:space="preserve"> </w:t>
      </w:r>
    </w:p>
    <w:p w14:paraId="0F6F9B37" w14:textId="4E5020CA" w:rsidR="007D0EE6" w:rsidRPr="007D05EE" w:rsidRDefault="00462DE2" w:rsidP="00C52F98">
      <w:pPr>
        <w:pStyle w:val="1BAB"/>
        <w:spacing w:line="240" w:lineRule="auto"/>
        <w:rPr>
          <w:b w:val="0"/>
          <w:bCs w:val="0"/>
          <w:sz w:val="28"/>
          <w:szCs w:val="28"/>
        </w:rPr>
      </w:pPr>
      <w:r>
        <w:rPr>
          <w:sz w:val="37"/>
          <w:vertAlign w:val="subscript"/>
        </w:rPr>
        <w:t xml:space="preserve"> </w:t>
      </w:r>
      <w:r>
        <w:rPr>
          <w:sz w:val="37"/>
          <w:vertAlign w:val="subscript"/>
        </w:rPr>
        <w:tab/>
      </w:r>
      <w:bookmarkStart w:id="0" w:name="_Toc89836010"/>
      <w:r w:rsidR="007D05EE" w:rsidRPr="007D05EE">
        <w:rPr>
          <w:bCs w:val="0"/>
          <w:iCs w:val="0"/>
          <w:color w:val="000000"/>
          <w:szCs w:val="20"/>
          <w:lang w:eastAsia="en-ID"/>
        </w:rPr>
        <w:t>ANALISIS BENEISH M-SCORE UNTUK MENDETEKSI KECURANGAN LAPORAN KEUANGAN (STUDI EMPIRIS PADA PERUSAHAAN PERTAMBANGAN YANG TERDAFTAR DI BEI) TAHUN 2016–2020</w:t>
      </w:r>
      <w:bookmarkEnd w:id="0"/>
    </w:p>
    <w:p w14:paraId="47A23A50" w14:textId="77777777" w:rsidR="007D0EE6" w:rsidRDefault="00462DE2">
      <w:pPr>
        <w:spacing w:after="14"/>
      </w:pPr>
      <w:r>
        <w:rPr>
          <w:rFonts w:ascii="Times New Roman" w:eastAsia="Times New Roman" w:hAnsi="Times New Roman" w:cs="Times New Roman"/>
          <w:sz w:val="24"/>
        </w:rPr>
        <w:t xml:space="preserve"> </w:t>
      </w:r>
    </w:p>
    <w:p w14:paraId="35A3E4C8" w14:textId="77777777" w:rsidR="007D0EE6" w:rsidRDefault="00462DE2">
      <w:pPr>
        <w:spacing w:after="26"/>
      </w:pPr>
      <w:r>
        <w:rPr>
          <w:rFonts w:ascii="Times New Roman" w:eastAsia="Times New Roman" w:hAnsi="Times New Roman" w:cs="Times New Roman"/>
          <w:sz w:val="24"/>
        </w:rPr>
        <w:t xml:space="preserve"> </w:t>
      </w:r>
    </w:p>
    <w:p w14:paraId="0CB13543" w14:textId="10AE5482" w:rsidR="007D0EE6" w:rsidRDefault="001367E3" w:rsidP="00C52F98">
      <w:pPr>
        <w:tabs>
          <w:tab w:val="center" w:pos="4510"/>
        </w:tabs>
        <w:spacing w:after="0"/>
        <w:jc w:val="center"/>
      </w:pPr>
      <w:r w:rsidRPr="001367E3">
        <w:rPr>
          <w:rFonts w:ascii="Times New Roman" w:hAnsi="Times New Roman" w:cs="Times New Roman"/>
          <w:b/>
          <w:bCs/>
          <w:i/>
          <w:iCs/>
          <w:color w:val="222222"/>
          <w:sz w:val="24"/>
          <w:szCs w:val="24"/>
          <w:shd w:val="clear" w:color="auto" w:fill="FFFFFF"/>
        </w:rPr>
        <w:t>ANALYSIS OF FINANCIAL RATIOS IN DETECTING FINANCIAL STATEMENT FRAUD USING THE BENEISH M-SCORE MODEL (EMPIRICAL STUDY ON IDX-LISTED MINING COMPANIES) 2016–2020</w:t>
      </w:r>
    </w:p>
    <w:p w14:paraId="0555051D" w14:textId="77777777" w:rsidR="007D0EE6" w:rsidRDefault="00462DE2">
      <w:pPr>
        <w:spacing w:after="0"/>
      </w:pPr>
      <w:r>
        <w:rPr>
          <w:rFonts w:ascii="Times New Roman" w:eastAsia="Times New Roman" w:hAnsi="Times New Roman" w:cs="Times New Roman"/>
          <w:sz w:val="24"/>
        </w:rPr>
        <w:t xml:space="preserve"> </w:t>
      </w:r>
    </w:p>
    <w:p w14:paraId="29B1DEBC" w14:textId="77777777" w:rsidR="007D0EE6" w:rsidRDefault="00462DE2">
      <w:pPr>
        <w:spacing w:after="74"/>
      </w:pPr>
      <w:r>
        <w:rPr>
          <w:rFonts w:ascii="Times New Roman" w:eastAsia="Times New Roman" w:hAnsi="Times New Roman" w:cs="Times New Roman"/>
          <w:sz w:val="24"/>
        </w:rPr>
        <w:t xml:space="preserve"> </w:t>
      </w:r>
    </w:p>
    <w:p w14:paraId="27BAAACA" w14:textId="0AECBFBE" w:rsidR="007D0EE6" w:rsidRDefault="001367E3">
      <w:pPr>
        <w:pStyle w:val="Heading1"/>
        <w:ind w:left="232" w:right="20"/>
        <w:jc w:val="center"/>
      </w:pPr>
      <w:r>
        <w:t>Minarsih</w:t>
      </w:r>
      <w:r w:rsidR="00462DE2">
        <w:rPr>
          <w:sz w:val="28"/>
          <w:vertAlign w:val="superscript"/>
        </w:rPr>
        <w:t>1</w:t>
      </w:r>
      <w:r w:rsidR="00462DE2">
        <w:t xml:space="preserve">, </w:t>
      </w:r>
      <w:r>
        <w:t>Endang Sri Utami</w:t>
      </w:r>
      <w:r w:rsidR="00462DE2">
        <w:rPr>
          <w:sz w:val="28"/>
          <w:vertAlign w:val="superscript"/>
        </w:rPr>
        <w:t>2</w:t>
      </w:r>
      <w:r w:rsidR="00462DE2">
        <w:t xml:space="preserve"> </w:t>
      </w:r>
    </w:p>
    <w:p w14:paraId="3F36CEB7" w14:textId="1AAC86B4" w:rsidR="007D0EE6" w:rsidRDefault="007D0EE6">
      <w:pPr>
        <w:spacing w:after="0"/>
        <w:ind w:left="2365"/>
      </w:pPr>
    </w:p>
    <w:p w14:paraId="34A51953" w14:textId="6AE0A24F" w:rsidR="007D0EE6" w:rsidRDefault="00C52F98">
      <w:pPr>
        <w:spacing w:after="0"/>
        <w:ind w:left="1706" w:right="1297" w:hanging="10"/>
        <w:jc w:val="center"/>
      </w:pPr>
      <w:r>
        <w:rPr>
          <w:rFonts w:ascii="Times New Roman" w:eastAsia="Times New Roman" w:hAnsi="Times New Roman" w:cs="Times New Roman"/>
          <w:sz w:val="20"/>
        </w:rPr>
        <w:t xml:space="preserve">Universitas </w:t>
      </w:r>
      <w:proofErr w:type="spellStart"/>
      <w:r>
        <w:rPr>
          <w:rFonts w:ascii="Times New Roman" w:eastAsia="Times New Roman" w:hAnsi="Times New Roman" w:cs="Times New Roman"/>
          <w:sz w:val="20"/>
        </w:rPr>
        <w:t>Mercu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Buana</w:t>
      </w:r>
      <w:proofErr w:type="spellEnd"/>
      <w:r>
        <w:rPr>
          <w:rFonts w:ascii="Times New Roman" w:eastAsia="Times New Roman" w:hAnsi="Times New Roman" w:cs="Times New Roman"/>
          <w:sz w:val="20"/>
        </w:rPr>
        <w:t xml:space="preserve"> Yogyakarta</w:t>
      </w:r>
    </w:p>
    <w:p w14:paraId="3CC94CA2" w14:textId="19C3B499" w:rsidR="007D0EE6" w:rsidRDefault="00C52F98" w:rsidP="00C52F98">
      <w:pPr>
        <w:spacing w:after="5" w:line="248" w:lineRule="auto"/>
        <w:ind w:left="2895" w:right="2500" w:hanging="202"/>
        <w:jc w:val="center"/>
      </w:pPr>
      <w:r>
        <w:rPr>
          <w:rFonts w:ascii="Times New Roman" w:eastAsia="Times New Roman" w:hAnsi="Times New Roman" w:cs="Times New Roman"/>
          <w:sz w:val="16"/>
        </w:rPr>
        <w:t>Minarsih456</w:t>
      </w:r>
      <w:r w:rsidR="00462DE2">
        <w:rPr>
          <w:rFonts w:ascii="Times New Roman" w:eastAsia="Times New Roman" w:hAnsi="Times New Roman" w:cs="Times New Roman"/>
          <w:sz w:val="20"/>
        </w:rPr>
        <w:t>@</w:t>
      </w:r>
      <w:r>
        <w:rPr>
          <w:rFonts w:ascii="Times New Roman" w:eastAsia="Times New Roman" w:hAnsi="Times New Roman" w:cs="Times New Roman"/>
          <w:sz w:val="20"/>
        </w:rPr>
        <w:t>gmail.com</w:t>
      </w:r>
    </w:p>
    <w:p w14:paraId="118DC7A2" w14:textId="77777777" w:rsidR="007D0EE6" w:rsidRDefault="00462DE2">
      <w:pPr>
        <w:spacing w:after="0"/>
      </w:pPr>
      <w:r>
        <w:rPr>
          <w:rFonts w:ascii="Times New Roman" w:eastAsia="Times New Roman" w:hAnsi="Times New Roman" w:cs="Times New Roman"/>
          <w:sz w:val="24"/>
        </w:rPr>
        <w:t xml:space="preserve"> </w:t>
      </w:r>
    </w:p>
    <w:p w14:paraId="07305118" w14:textId="77777777" w:rsidR="007D0EE6" w:rsidRDefault="00462DE2">
      <w:pPr>
        <w:spacing w:after="10" w:line="216" w:lineRule="auto"/>
        <w:ind w:right="8761"/>
      </w:pPr>
      <w:r>
        <w:rPr>
          <w:rFonts w:ascii="Times New Roman" w:eastAsia="Times New Roman" w:hAnsi="Times New Roman" w:cs="Times New Roman"/>
          <w:sz w:val="24"/>
        </w:rPr>
        <w:t xml:space="preserve">  </w:t>
      </w:r>
    </w:p>
    <w:p w14:paraId="63A3C4E2" w14:textId="77777777" w:rsidR="007D0EE6" w:rsidRDefault="00462DE2">
      <w:pPr>
        <w:tabs>
          <w:tab w:val="center" w:pos="4510"/>
        </w:tabs>
        <w:spacing w:after="0"/>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b/>
          <w:sz w:val="20"/>
        </w:rPr>
        <w:t>Abstrak</w:t>
      </w:r>
      <w:proofErr w:type="spellEnd"/>
      <w:r>
        <w:rPr>
          <w:rFonts w:ascii="Times New Roman" w:eastAsia="Times New Roman" w:hAnsi="Times New Roman" w:cs="Times New Roman"/>
          <w:b/>
          <w:sz w:val="20"/>
        </w:rPr>
        <w:t xml:space="preserve"> </w:t>
      </w:r>
    </w:p>
    <w:p w14:paraId="5515E5A1" w14:textId="149EAA3E" w:rsidR="00E83F06" w:rsidRPr="00E83F06" w:rsidRDefault="00E83F06" w:rsidP="00E83F06">
      <w:pPr>
        <w:pStyle w:val="PRGF"/>
        <w:spacing w:line="240" w:lineRule="auto"/>
        <w:ind w:left="0" w:right="-1" w:firstLine="720"/>
        <w:rPr>
          <w:sz w:val="20"/>
          <w:szCs w:val="20"/>
        </w:rPr>
      </w:pPr>
      <w:proofErr w:type="spellStart"/>
      <w:r w:rsidRPr="00E83F06">
        <w:rPr>
          <w:sz w:val="20"/>
          <w:szCs w:val="20"/>
        </w:rPr>
        <w:t>Penelitian</w:t>
      </w:r>
      <w:proofErr w:type="spellEnd"/>
      <w:r w:rsidRPr="00E83F06">
        <w:rPr>
          <w:sz w:val="20"/>
          <w:szCs w:val="20"/>
        </w:rPr>
        <w:t xml:space="preserve"> </w:t>
      </w:r>
      <w:proofErr w:type="spellStart"/>
      <w:r w:rsidRPr="00E83F06">
        <w:rPr>
          <w:sz w:val="20"/>
          <w:szCs w:val="20"/>
        </w:rPr>
        <w:t>ini</w:t>
      </w:r>
      <w:proofErr w:type="spellEnd"/>
      <w:r w:rsidRPr="00E83F06">
        <w:rPr>
          <w:sz w:val="20"/>
          <w:szCs w:val="20"/>
        </w:rPr>
        <w:t xml:space="preserve"> </w:t>
      </w:r>
      <w:proofErr w:type="spellStart"/>
      <w:r w:rsidRPr="00E83F06">
        <w:rPr>
          <w:sz w:val="20"/>
          <w:szCs w:val="20"/>
        </w:rPr>
        <w:t>bertujuan</w:t>
      </w:r>
      <w:proofErr w:type="spellEnd"/>
      <w:r w:rsidRPr="00E83F06">
        <w:rPr>
          <w:sz w:val="20"/>
          <w:szCs w:val="20"/>
        </w:rPr>
        <w:t xml:space="preserve"> </w:t>
      </w:r>
      <w:proofErr w:type="spellStart"/>
      <w:r w:rsidRPr="00E83F06">
        <w:rPr>
          <w:sz w:val="20"/>
          <w:szCs w:val="20"/>
        </w:rPr>
        <w:t>untuk</w:t>
      </w:r>
      <w:proofErr w:type="spellEnd"/>
      <w:r w:rsidRPr="00E83F06">
        <w:rPr>
          <w:sz w:val="20"/>
          <w:szCs w:val="20"/>
        </w:rPr>
        <w:t xml:space="preserve"> </w:t>
      </w:r>
      <w:proofErr w:type="spellStart"/>
      <w:r w:rsidRPr="00E83F06">
        <w:rPr>
          <w:sz w:val="20"/>
          <w:szCs w:val="20"/>
        </w:rPr>
        <w:t>untuk</w:t>
      </w:r>
      <w:proofErr w:type="spellEnd"/>
      <w:r w:rsidRPr="00E83F06">
        <w:rPr>
          <w:sz w:val="20"/>
          <w:szCs w:val="20"/>
        </w:rPr>
        <w:t xml:space="preserve"> </w:t>
      </w:r>
      <w:proofErr w:type="spellStart"/>
      <w:r w:rsidRPr="00E83F06">
        <w:rPr>
          <w:sz w:val="20"/>
          <w:szCs w:val="20"/>
        </w:rPr>
        <w:t>mendeteksi</w:t>
      </w:r>
      <w:proofErr w:type="spellEnd"/>
      <w:r w:rsidRPr="00E83F06">
        <w:rPr>
          <w:sz w:val="20"/>
          <w:szCs w:val="20"/>
        </w:rPr>
        <w:t xml:space="preserve"> </w:t>
      </w:r>
      <w:proofErr w:type="spellStart"/>
      <w:r w:rsidRPr="00E83F06">
        <w:rPr>
          <w:sz w:val="20"/>
          <w:szCs w:val="20"/>
        </w:rPr>
        <w:t>kecurangan</w:t>
      </w:r>
      <w:proofErr w:type="spellEnd"/>
      <w:r w:rsidRPr="00E83F06">
        <w:rPr>
          <w:sz w:val="20"/>
          <w:szCs w:val="20"/>
        </w:rPr>
        <w:t xml:space="preserve"> </w:t>
      </w:r>
      <w:proofErr w:type="spellStart"/>
      <w:r w:rsidRPr="00E83F06">
        <w:rPr>
          <w:sz w:val="20"/>
          <w:szCs w:val="20"/>
        </w:rPr>
        <w:t>laporan</w:t>
      </w:r>
      <w:proofErr w:type="spellEnd"/>
      <w:r w:rsidRPr="00E83F06">
        <w:rPr>
          <w:sz w:val="20"/>
          <w:szCs w:val="20"/>
        </w:rPr>
        <w:t xml:space="preserve"> </w:t>
      </w:r>
      <w:proofErr w:type="spellStart"/>
      <w:r w:rsidRPr="00E83F06">
        <w:rPr>
          <w:sz w:val="20"/>
          <w:szCs w:val="20"/>
        </w:rPr>
        <w:t>keuangan</w:t>
      </w:r>
      <w:proofErr w:type="spellEnd"/>
      <w:r w:rsidRPr="00E83F06">
        <w:rPr>
          <w:sz w:val="20"/>
          <w:szCs w:val="20"/>
        </w:rPr>
        <w:t xml:space="preserve"> pada </w:t>
      </w:r>
      <w:proofErr w:type="spellStart"/>
      <w:r w:rsidRPr="00E83F06">
        <w:rPr>
          <w:sz w:val="20"/>
          <w:szCs w:val="20"/>
        </w:rPr>
        <w:t>perusahaan</w:t>
      </w:r>
      <w:proofErr w:type="spellEnd"/>
      <w:r w:rsidRPr="00E83F06">
        <w:rPr>
          <w:sz w:val="20"/>
          <w:szCs w:val="20"/>
        </w:rPr>
        <w:t xml:space="preserve"> </w:t>
      </w:r>
      <w:proofErr w:type="spellStart"/>
      <w:r w:rsidRPr="00E83F06">
        <w:rPr>
          <w:sz w:val="20"/>
          <w:szCs w:val="20"/>
        </w:rPr>
        <w:t>pertambangan</w:t>
      </w:r>
      <w:proofErr w:type="spellEnd"/>
      <w:r w:rsidRPr="00E83F06">
        <w:rPr>
          <w:sz w:val="20"/>
          <w:szCs w:val="20"/>
        </w:rPr>
        <w:t xml:space="preserve"> yang </w:t>
      </w:r>
      <w:proofErr w:type="spellStart"/>
      <w:r w:rsidRPr="00E83F06">
        <w:rPr>
          <w:sz w:val="20"/>
          <w:szCs w:val="20"/>
        </w:rPr>
        <w:t>terdaftar</w:t>
      </w:r>
      <w:proofErr w:type="spellEnd"/>
      <w:r w:rsidRPr="00E83F06">
        <w:rPr>
          <w:sz w:val="20"/>
          <w:szCs w:val="20"/>
        </w:rPr>
        <w:t xml:space="preserve"> pada Bursa </w:t>
      </w:r>
      <w:proofErr w:type="spellStart"/>
      <w:r w:rsidRPr="00E83F06">
        <w:rPr>
          <w:sz w:val="20"/>
          <w:szCs w:val="20"/>
        </w:rPr>
        <w:t>Efek</w:t>
      </w:r>
      <w:proofErr w:type="spellEnd"/>
      <w:r w:rsidRPr="00E83F06">
        <w:rPr>
          <w:sz w:val="20"/>
          <w:szCs w:val="20"/>
        </w:rPr>
        <w:t xml:space="preserve"> Indonesia </w:t>
      </w:r>
      <w:proofErr w:type="spellStart"/>
      <w:r w:rsidRPr="00E83F06">
        <w:rPr>
          <w:sz w:val="20"/>
          <w:szCs w:val="20"/>
        </w:rPr>
        <w:t>tahun</w:t>
      </w:r>
      <w:proofErr w:type="spellEnd"/>
      <w:r w:rsidRPr="00E83F06">
        <w:rPr>
          <w:sz w:val="20"/>
          <w:szCs w:val="20"/>
        </w:rPr>
        <w:t xml:space="preserve"> 2016-2020. </w:t>
      </w:r>
      <w:proofErr w:type="spellStart"/>
      <w:r w:rsidRPr="00E83F06">
        <w:rPr>
          <w:sz w:val="20"/>
          <w:szCs w:val="20"/>
        </w:rPr>
        <w:t>Sampel</w:t>
      </w:r>
      <w:proofErr w:type="spellEnd"/>
      <w:r w:rsidRPr="00E83F06">
        <w:rPr>
          <w:sz w:val="20"/>
          <w:szCs w:val="20"/>
        </w:rPr>
        <w:t xml:space="preserve"> pada </w:t>
      </w:r>
      <w:proofErr w:type="spellStart"/>
      <w:r w:rsidRPr="00E83F06">
        <w:rPr>
          <w:sz w:val="20"/>
          <w:szCs w:val="20"/>
        </w:rPr>
        <w:t>penelitian</w:t>
      </w:r>
      <w:proofErr w:type="spellEnd"/>
      <w:r w:rsidRPr="00E83F06">
        <w:rPr>
          <w:sz w:val="20"/>
          <w:szCs w:val="20"/>
        </w:rPr>
        <w:t xml:space="preserve"> </w:t>
      </w:r>
      <w:proofErr w:type="spellStart"/>
      <w:r w:rsidRPr="00E83F06">
        <w:rPr>
          <w:sz w:val="20"/>
          <w:szCs w:val="20"/>
        </w:rPr>
        <w:t>ini</w:t>
      </w:r>
      <w:proofErr w:type="spellEnd"/>
      <w:r w:rsidRPr="00E83F06">
        <w:rPr>
          <w:sz w:val="20"/>
          <w:szCs w:val="20"/>
        </w:rPr>
        <w:t xml:space="preserve"> </w:t>
      </w:r>
      <w:proofErr w:type="spellStart"/>
      <w:r w:rsidRPr="00E83F06">
        <w:rPr>
          <w:sz w:val="20"/>
          <w:szCs w:val="20"/>
        </w:rPr>
        <w:t>adalah</w:t>
      </w:r>
      <w:proofErr w:type="spellEnd"/>
      <w:r w:rsidRPr="00E83F06">
        <w:rPr>
          <w:sz w:val="20"/>
          <w:szCs w:val="20"/>
        </w:rPr>
        <w:t xml:space="preserve"> </w:t>
      </w:r>
      <w:proofErr w:type="spellStart"/>
      <w:r w:rsidRPr="00E83F06">
        <w:rPr>
          <w:sz w:val="20"/>
          <w:szCs w:val="20"/>
        </w:rPr>
        <w:t>adalah</w:t>
      </w:r>
      <w:proofErr w:type="spellEnd"/>
      <w:r w:rsidRPr="00E83F06">
        <w:rPr>
          <w:sz w:val="20"/>
          <w:szCs w:val="20"/>
        </w:rPr>
        <w:t xml:space="preserve"> </w:t>
      </w:r>
      <w:proofErr w:type="spellStart"/>
      <w:r w:rsidRPr="00E83F06">
        <w:rPr>
          <w:sz w:val="20"/>
          <w:szCs w:val="20"/>
        </w:rPr>
        <w:t>perusahaan</w:t>
      </w:r>
      <w:proofErr w:type="spellEnd"/>
      <w:r w:rsidRPr="00E83F06">
        <w:rPr>
          <w:sz w:val="20"/>
          <w:szCs w:val="20"/>
        </w:rPr>
        <w:t xml:space="preserve"> </w:t>
      </w:r>
      <w:proofErr w:type="spellStart"/>
      <w:r w:rsidRPr="00E83F06">
        <w:rPr>
          <w:sz w:val="20"/>
          <w:szCs w:val="20"/>
        </w:rPr>
        <w:t>pertambangan</w:t>
      </w:r>
      <w:proofErr w:type="spellEnd"/>
      <w:r w:rsidRPr="00E83F06">
        <w:rPr>
          <w:sz w:val="20"/>
          <w:szCs w:val="20"/>
        </w:rPr>
        <w:t xml:space="preserve"> yang </w:t>
      </w:r>
      <w:proofErr w:type="spellStart"/>
      <w:r w:rsidRPr="00E83F06">
        <w:rPr>
          <w:sz w:val="20"/>
          <w:szCs w:val="20"/>
        </w:rPr>
        <w:t>terdaftar</w:t>
      </w:r>
      <w:proofErr w:type="spellEnd"/>
      <w:r w:rsidRPr="00E83F06">
        <w:rPr>
          <w:sz w:val="20"/>
          <w:szCs w:val="20"/>
        </w:rPr>
        <w:t xml:space="preserve"> di Bursa </w:t>
      </w:r>
      <w:proofErr w:type="spellStart"/>
      <w:r w:rsidRPr="00E83F06">
        <w:rPr>
          <w:sz w:val="20"/>
          <w:szCs w:val="20"/>
        </w:rPr>
        <w:t>Efek</w:t>
      </w:r>
      <w:proofErr w:type="spellEnd"/>
      <w:r w:rsidRPr="00E83F06">
        <w:rPr>
          <w:sz w:val="20"/>
          <w:szCs w:val="20"/>
        </w:rPr>
        <w:t xml:space="preserve"> Indonesia pada </w:t>
      </w:r>
      <w:proofErr w:type="spellStart"/>
      <w:r w:rsidRPr="00E83F06">
        <w:rPr>
          <w:sz w:val="20"/>
          <w:szCs w:val="20"/>
        </w:rPr>
        <w:t>periode</w:t>
      </w:r>
      <w:proofErr w:type="spellEnd"/>
      <w:r w:rsidRPr="00E83F06">
        <w:rPr>
          <w:sz w:val="20"/>
          <w:szCs w:val="20"/>
        </w:rPr>
        <w:t xml:space="preserve"> 2016 - 2020. </w:t>
      </w:r>
      <w:proofErr w:type="spellStart"/>
      <w:r w:rsidRPr="00E83F06">
        <w:rPr>
          <w:sz w:val="20"/>
          <w:szCs w:val="20"/>
        </w:rPr>
        <w:t>Metode</w:t>
      </w:r>
      <w:proofErr w:type="spellEnd"/>
      <w:r w:rsidRPr="00E83F06">
        <w:rPr>
          <w:sz w:val="20"/>
          <w:szCs w:val="20"/>
        </w:rPr>
        <w:t xml:space="preserve"> </w:t>
      </w:r>
      <w:proofErr w:type="spellStart"/>
      <w:r w:rsidRPr="00E83F06">
        <w:rPr>
          <w:sz w:val="20"/>
          <w:szCs w:val="20"/>
        </w:rPr>
        <w:t>analisis</w:t>
      </w:r>
      <w:proofErr w:type="spellEnd"/>
      <w:r w:rsidRPr="00E83F06">
        <w:rPr>
          <w:sz w:val="20"/>
          <w:szCs w:val="20"/>
        </w:rPr>
        <w:t xml:space="preserve"> data yang </w:t>
      </w:r>
      <w:proofErr w:type="spellStart"/>
      <w:r w:rsidRPr="00E83F06">
        <w:rPr>
          <w:sz w:val="20"/>
          <w:szCs w:val="20"/>
        </w:rPr>
        <w:t>digunakan</w:t>
      </w:r>
      <w:proofErr w:type="spellEnd"/>
      <w:r w:rsidRPr="00E83F06">
        <w:rPr>
          <w:sz w:val="20"/>
          <w:szCs w:val="20"/>
        </w:rPr>
        <w:t xml:space="preserve"> </w:t>
      </w:r>
      <w:proofErr w:type="spellStart"/>
      <w:r w:rsidRPr="00E83F06">
        <w:rPr>
          <w:sz w:val="20"/>
          <w:szCs w:val="20"/>
        </w:rPr>
        <w:t>adalah</w:t>
      </w:r>
      <w:proofErr w:type="spellEnd"/>
      <w:r w:rsidRPr="00E83F06">
        <w:rPr>
          <w:sz w:val="20"/>
          <w:szCs w:val="20"/>
        </w:rPr>
        <w:t xml:space="preserve"> </w:t>
      </w:r>
      <w:proofErr w:type="spellStart"/>
      <w:r w:rsidRPr="00E83F06">
        <w:rPr>
          <w:sz w:val="20"/>
          <w:szCs w:val="20"/>
        </w:rPr>
        <w:t>menggunakan</w:t>
      </w:r>
      <w:proofErr w:type="spellEnd"/>
      <w:r w:rsidRPr="00E83F06">
        <w:rPr>
          <w:sz w:val="20"/>
          <w:szCs w:val="20"/>
        </w:rPr>
        <w:t xml:space="preserve"> </w:t>
      </w:r>
      <w:proofErr w:type="spellStart"/>
      <w:r w:rsidRPr="00E83F06">
        <w:rPr>
          <w:sz w:val="20"/>
          <w:szCs w:val="20"/>
        </w:rPr>
        <w:t>metode</w:t>
      </w:r>
      <w:proofErr w:type="spellEnd"/>
      <w:r w:rsidRPr="00E83F06">
        <w:rPr>
          <w:sz w:val="20"/>
          <w:szCs w:val="20"/>
        </w:rPr>
        <w:t xml:space="preserve"> </w:t>
      </w:r>
      <w:proofErr w:type="spellStart"/>
      <w:r w:rsidRPr="00E83F06">
        <w:rPr>
          <w:sz w:val="20"/>
          <w:szCs w:val="20"/>
        </w:rPr>
        <w:t>Beneish</w:t>
      </w:r>
      <w:proofErr w:type="spellEnd"/>
      <w:r w:rsidRPr="00E83F06">
        <w:rPr>
          <w:sz w:val="20"/>
          <w:szCs w:val="20"/>
        </w:rPr>
        <w:t xml:space="preserve"> M-Score </w:t>
      </w:r>
      <w:proofErr w:type="spellStart"/>
      <w:r w:rsidRPr="00E83F06">
        <w:rPr>
          <w:sz w:val="20"/>
          <w:szCs w:val="20"/>
        </w:rPr>
        <w:t>dengan</w:t>
      </w:r>
      <w:proofErr w:type="spellEnd"/>
      <w:r w:rsidRPr="00E83F06">
        <w:rPr>
          <w:sz w:val="20"/>
          <w:szCs w:val="20"/>
        </w:rPr>
        <w:t xml:space="preserve"> </w:t>
      </w:r>
      <w:proofErr w:type="spellStart"/>
      <w:r w:rsidRPr="00E83F06">
        <w:rPr>
          <w:sz w:val="20"/>
          <w:szCs w:val="20"/>
        </w:rPr>
        <w:t>analisis</w:t>
      </w:r>
      <w:proofErr w:type="spellEnd"/>
      <w:r w:rsidRPr="00E83F06">
        <w:rPr>
          <w:sz w:val="20"/>
          <w:szCs w:val="20"/>
        </w:rPr>
        <w:t xml:space="preserve"> </w:t>
      </w:r>
      <w:proofErr w:type="spellStart"/>
      <w:r w:rsidRPr="00E83F06">
        <w:rPr>
          <w:sz w:val="20"/>
          <w:szCs w:val="20"/>
        </w:rPr>
        <w:t>rasio</w:t>
      </w:r>
      <w:proofErr w:type="spellEnd"/>
      <w:r w:rsidRPr="00E83F06">
        <w:rPr>
          <w:sz w:val="20"/>
          <w:szCs w:val="20"/>
        </w:rPr>
        <w:t xml:space="preserve"> yang </w:t>
      </w:r>
      <w:proofErr w:type="spellStart"/>
      <w:r w:rsidRPr="00E83F06">
        <w:rPr>
          <w:sz w:val="20"/>
          <w:szCs w:val="20"/>
        </w:rPr>
        <w:t>digunakan</w:t>
      </w:r>
      <w:proofErr w:type="spellEnd"/>
      <w:r w:rsidRPr="00E83F06">
        <w:rPr>
          <w:sz w:val="20"/>
          <w:szCs w:val="20"/>
        </w:rPr>
        <w:t xml:space="preserve"> </w:t>
      </w:r>
      <w:proofErr w:type="spellStart"/>
      <w:r w:rsidRPr="00E83F06">
        <w:rPr>
          <w:sz w:val="20"/>
          <w:szCs w:val="20"/>
        </w:rPr>
        <w:t>untuk</w:t>
      </w:r>
      <w:proofErr w:type="spellEnd"/>
      <w:r w:rsidRPr="00E83F06">
        <w:rPr>
          <w:sz w:val="20"/>
          <w:szCs w:val="20"/>
        </w:rPr>
        <w:t xml:space="preserve"> </w:t>
      </w:r>
      <w:proofErr w:type="spellStart"/>
      <w:r w:rsidRPr="00E83F06">
        <w:rPr>
          <w:sz w:val="20"/>
          <w:szCs w:val="20"/>
        </w:rPr>
        <w:t>memprediksi</w:t>
      </w:r>
      <w:proofErr w:type="spellEnd"/>
      <w:r w:rsidRPr="00E83F06">
        <w:rPr>
          <w:sz w:val="20"/>
          <w:szCs w:val="20"/>
        </w:rPr>
        <w:t xml:space="preserve"> </w:t>
      </w:r>
      <w:proofErr w:type="spellStart"/>
      <w:r w:rsidRPr="00E83F06">
        <w:rPr>
          <w:sz w:val="20"/>
          <w:szCs w:val="20"/>
        </w:rPr>
        <w:t>adanya</w:t>
      </w:r>
      <w:proofErr w:type="spellEnd"/>
      <w:r w:rsidRPr="00E83F06">
        <w:rPr>
          <w:sz w:val="20"/>
          <w:szCs w:val="20"/>
        </w:rPr>
        <w:t xml:space="preserve"> </w:t>
      </w:r>
      <w:proofErr w:type="spellStart"/>
      <w:r w:rsidRPr="00E83F06">
        <w:rPr>
          <w:sz w:val="20"/>
          <w:szCs w:val="20"/>
        </w:rPr>
        <w:t>indikasi</w:t>
      </w:r>
      <w:proofErr w:type="spellEnd"/>
      <w:r w:rsidRPr="00E83F06">
        <w:rPr>
          <w:sz w:val="20"/>
          <w:szCs w:val="20"/>
        </w:rPr>
        <w:t xml:space="preserve"> </w:t>
      </w:r>
      <w:proofErr w:type="spellStart"/>
      <w:r w:rsidRPr="00E83F06">
        <w:rPr>
          <w:sz w:val="20"/>
          <w:szCs w:val="20"/>
        </w:rPr>
        <w:t>kecurangan</w:t>
      </w:r>
      <w:proofErr w:type="spellEnd"/>
      <w:r w:rsidRPr="00E83F06">
        <w:rPr>
          <w:sz w:val="20"/>
          <w:szCs w:val="20"/>
        </w:rPr>
        <w:t xml:space="preserve"> </w:t>
      </w:r>
      <w:proofErr w:type="spellStart"/>
      <w:r w:rsidRPr="00E83F06">
        <w:rPr>
          <w:sz w:val="20"/>
          <w:szCs w:val="20"/>
        </w:rPr>
        <w:t>terhadap</w:t>
      </w:r>
      <w:proofErr w:type="spellEnd"/>
      <w:r w:rsidRPr="00E83F06">
        <w:rPr>
          <w:sz w:val="20"/>
          <w:szCs w:val="20"/>
        </w:rPr>
        <w:t xml:space="preserve"> </w:t>
      </w:r>
      <w:proofErr w:type="spellStart"/>
      <w:r w:rsidRPr="00E83F06">
        <w:rPr>
          <w:sz w:val="20"/>
          <w:szCs w:val="20"/>
        </w:rPr>
        <w:t>laporan</w:t>
      </w:r>
      <w:proofErr w:type="spellEnd"/>
      <w:r w:rsidRPr="00E83F06">
        <w:rPr>
          <w:sz w:val="20"/>
          <w:szCs w:val="20"/>
        </w:rPr>
        <w:t xml:space="preserve"> </w:t>
      </w:r>
      <w:proofErr w:type="spellStart"/>
      <w:r w:rsidRPr="00E83F06">
        <w:rPr>
          <w:sz w:val="20"/>
          <w:szCs w:val="20"/>
        </w:rPr>
        <w:t>keuangan</w:t>
      </w:r>
      <w:proofErr w:type="spellEnd"/>
      <w:r w:rsidRPr="00E83F06">
        <w:rPr>
          <w:sz w:val="20"/>
          <w:szCs w:val="20"/>
        </w:rPr>
        <w:t xml:space="preserve"> </w:t>
      </w:r>
      <w:proofErr w:type="spellStart"/>
      <w:r w:rsidRPr="00E83F06">
        <w:rPr>
          <w:sz w:val="20"/>
          <w:szCs w:val="20"/>
        </w:rPr>
        <w:t>perusahaan</w:t>
      </w:r>
      <w:proofErr w:type="spellEnd"/>
      <w:r w:rsidRPr="00E83F06">
        <w:rPr>
          <w:sz w:val="20"/>
          <w:szCs w:val="20"/>
        </w:rPr>
        <w:t xml:space="preserve"> </w:t>
      </w:r>
      <w:proofErr w:type="spellStart"/>
      <w:r w:rsidRPr="00E83F06">
        <w:rPr>
          <w:sz w:val="20"/>
          <w:szCs w:val="20"/>
        </w:rPr>
        <w:t>yaitu</w:t>
      </w:r>
      <w:proofErr w:type="spellEnd"/>
      <w:r w:rsidRPr="00E83F06">
        <w:rPr>
          <w:sz w:val="20"/>
          <w:szCs w:val="20"/>
        </w:rPr>
        <w:t xml:space="preserve"> DSRI, GMI, AQI, SGI, DEPI, SGAI, LVGI, dan TATA. Hasil </w:t>
      </w:r>
      <w:proofErr w:type="spellStart"/>
      <w:r w:rsidRPr="00E83F06">
        <w:rPr>
          <w:sz w:val="20"/>
          <w:szCs w:val="20"/>
        </w:rPr>
        <w:t>dari</w:t>
      </w:r>
      <w:proofErr w:type="spellEnd"/>
      <w:r w:rsidRPr="00E83F06">
        <w:rPr>
          <w:sz w:val="20"/>
          <w:szCs w:val="20"/>
        </w:rPr>
        <w:t xml:space="preserve"> </w:t>
      </w:r>
      <w:proofErr w:type="spellStart"/>
      <w:r w:rsidRPr="00E83F06">
        <w:rPr>
          <w:sz w:val="20"/>
          <w:szCs w:val="20"/>
        </w:rPr>
        <w:t>penelitian</w:t>
      </w:r>
      <w:proofErr w:type="spellEnd"/>
      <w:r w:rsidRPr="00E83F06">
        <w:rPr>
          <w:sz w:val="20"/>
          <w:szCs w:val="20"/>
        </w:rPr>
        <w:t xml:space="preserve"> </w:t>
      </w:r>
      <w:proofErr w:type="spellStart"/>
      <w:r w:rsidRPr="00E83F06">
        <w:rPr>
          <w:sz w:val="20"/>
          <w:szCs w:val="20"/>
        </w:rPr>
        <w:t>ini</w:t>
      </w:r>
      <w:proofErr w:type="spellEnd"/>
      <w:r w:rsidRPr="00E83F06">
        <w:rPr>
          <w:sz w:val="20"/>
          <w:szCs w:val="20"/>
        </w:rPr>
        <w:t xml:space="preserve"> </w:t>
      </w:r>
      <w:proofErr w:type="spellStart"/>
      <w:r w:rsidRPr="00E83F06">
        <w:rPr>
          <w:sz w:val="20"/>
          <w:szCs w:val="20"/>
        </w:rPr>
        <w:t>menunjukkan</w:t>
      </w:r>
      <w:proofErr w:type="spellEnd"/>
      <w:r w:rsidRPr="00E83F06">
        <w:rPr>
          <w:sz w:val="20"/>
          <w:szCs w:val="20"/>
        </w:rPr>
        <w:t xml:space="preserve"> </w:t>
      </w:r>
      <w:proofErr w:type="spellStart"/>
      <w:r w:rsidRPr="00E83F06">
        <w:rPr>
          <w:sz w:val="20"/>
          <w:szCs w:val="20"/>
        </w:rPr>
        <w:t>bahwa</w:t>
      </w:r>
      <w:proofErr w:type="spellEnd"/>
      <w:r w:rsidRPr="00E83F06">
        <w:rPr>
          <w:sz w:val="20"/>
          <w:szCs w:val="20"/>
        </w:rPr>
        <w:t xml:space="preserve"> pada </w:t>
      </w:r>
      <w:proofErr w:type="spellStart"/>
      <w:r w:rsidRPr="00E83F06">
        <w:rPr>
          <w:sz w:val="20"/>
          <w:szCs w:val="20"/>
        </w:rPr>
        <w:t>tahun</w:t>
      </w:r>
      <w:proofErr w:type="spellEnd"/>
      <w:r w:rsidRPr="00E83F06">
        <w:rPr>
          <w:sz w:val="20"/>
          <w:szCs w:val="20"/>
        </w:rPr>
        <w:t xml:space="preserve"> 2017 </w:t>
      </w:r>
      <w:proofErr w:type="spellStart"/>
      <w:r w:rsidRPr="00E83F06">
        <w:rPr>
          <w:sz w:val="20"/>
          <w:szCs w:val="20"/>
        </w:rPr>
        <w:t>terdapat</w:t>
      </w:r>
      <w:proofErr w:type="spellEnd"/>
      <w:r w:rsidRPr="00E83F06">
        <w:rPr>
          <w:sz w:val="20"/>
          <w:szCs w:val="20"/>
        </w:rPr>
        <w:t xml:space="preserve"> 17 </w:t>
      </w:r>
      <w:proofErr w:type="spellStart"/>
      <w:r w:rsidRPr="00E83F06">
        <w:rPr>
          <w:sz w:val="20"/>
          <w:szCs w:val="20"/>
        </w:rPr>
        <w:t>perusahaan</w:t>
      </w:r>
      <w:proofErr w:type="spellEnd"/>
      <w:r w:rsidRPr="00E83F06">
        <w:rPr>
          <w:sz w:val="20"/>
          <w:szCs w:val="20"/>
        </w:rPr>
        <w:t xml:space="preserve"> </w:t>
      </w:r>
      <w:proofErr w:type="spellStart"/>
      <w:r w:rsidRPr="00E83F06">
        <w:rPr>
          <w:sz w:val="20"/>
          <w:szCs w:val="20"/>
        </w:rPr>
        <w:t>pertambangan</w:t>
      </w:r>
      <w:proofErr w:type="spellEnd"/>
      <w:r w:rsidRPr="00E83F06">
        <w:rPr>
          <w:sz w:val="20"/>
          <w:szCs w:val="20"/>
        </w:rPr>
        <w:t xml:space="preserve"> (48% </w:t>
      </w:r>
      <w:proofErr w:type="spellStart"/>
      <w:r w:rsidRPr="00E83F06">
        <w:rPr>
          <w:sz w:val="20"/>
          <w:szCs w:val="20"/>
        </w:rPr>
        <w:t>dari</w:t>
      </w:r>
      <w:proofErr w:type="spellEnd"/>
      <w:r w:rsidRPr="00E83F06">
        <w:rPr>
          <w:sz w:val="20"/>
          <w:szCs w:val="20"/>
        </w:rPr>
        <w:t xml:space="preserve"> </w:t>
      </w:r>
      <w:proofErr w:type="spellStart"/>
      <w:r w:rsidRPr="00E83F06">
        <w:rPr>
          <w:sz w:val="20"/>
          <w:szCs w:val="20"/>
        </w:rPr>
        <w:t>sampel</w:t>
      </w:r>
      <w:proofErr w:type="spellEnd"/>
      <w:r w:rsidRPr="00E83F06">
        <w:rPr>
          <w:sz w:val="20"/>
          <w:szCs w:val="20"/>
        </w:rPr>
        <w:t xml:space="preserve">) yang </w:t>
      </w:r>
      <w:proofErr w:type="spellStart"/>
      <w:r w:rsidRPr="00E83F06">
        <w:rPr>
          <w:sz w:val="20"/>
          <w:szCs w:val="20"/>
        </w:rPr>
        <w:t>terdeteksi</w:t>
      </w:r>
      <w:proofErr w:type="spellEnd"/>
      <w:r w:rsidRPr="00E83F06">
        <w:rPr>
          <w:sz w:val="20"/>
          <w:szCs w:val="20"/>
        </w:rPr>
        <w:t xml:space="preserve"> </w:t>
      </w:r>
      <w:proofErr w:type="spellStart"/>
      <w:r w:rsidRPr="00E83F06">
        <w:rPr>
          <w:sz w:val="20"/>
          <w:szCs w:val="20"/>
        </w:rPr>
        <w:t>melakukan</w:t>
      </w:r>
      <w:proofErr w:type="spellEnd"/>
      <w:r w:rsidRPr="00E83F06">
        <w:rPr>
          <w:sz w:val="20"/>
          <w:szCs w:val="20"/>
        </w:rPr>
        <w:t xml:space="preserve"> </w:t>
      </w:r>
      <w:proofErr w:type="spellStart"/>
      <w:r w:rsidRPr="00E83F06">
        <w:rPr>
          <w:sz w:val="20"/>
          <w:szCs w:val="20"/>
        </w:rPr>
        <w:t>kecurangan</w:t>
      </w:r>
      <w:proofErr w:type="spellEnd"/>
      <w:r w:rsidRPr="00E83F06">
        <w:rPr>
          <w:sz w:val="20"/>
          <w:szCs w:val="20"/>
        </w:rPr>
        <w:t xml:space="preserve"> </w:t>
      </w:r>
      <w:proofErr w:type="spellStart"/>
      <w:r w:rsidRPr="00E83F06">
        <w:rPr>
          <w:sz w:val="20"/>
          <w:szCs w:val="20"/>
        </w:rPr>
        <w:t>laporan</w:t>
      </w:r>
      <w:proofErr w:type="spellEnd"/>
      <w:r w:rsidRPr="00E83F06">
        <w:rPr>
          <w:sz w:val="20"/>
          <w:szCs w:val="20"/>
        </w:rPr>
        <w:t xml:space="preserve"> </w:t>
      </w:r>
      <w:proofErr w:type="spellStart"/>
      <w:r w:rsidRPr="00E83F06">
        <w:rPr>
          <w:sz w:val="20"/>
          <w:szCs w:val="20"/>
        </w:rPr>
        <w:t>keuangan</w:t>
      </w:r>
      <w:proofErr w:type="spellEnd"/>
      <w:r w:rsidRPr="00E83F06">
        <w:rPr>
          <w:sz w:val="20"/>
          <w:szCs w:val="20"/>
        </w:rPr>
        <w:t xml:space="preserve">, </w:t>
      </w:r>
      <w:proofErr w:type="spellStart"/>
      <w:r w:rsidRPr="00E83F06">
        <w:rPr>
          <w:sz w:val="20"/>
          <w:szCs w:val="20"/>
        </w:rPr>
        <w:t>tahun</w:t>
      </w:r>
      <w:proofErr w:type="spellEnd"/>
      <w:r w:rsidRPr="00E83F06">
        <w:rPr>
          <w:sz w:val="20"/>
          <w:szCs w:val="20"/>
        </w:rPr>
        <w:t xml:space="preserve"> 2018 </w:t>
      </w:r>
      <w:proofErr w:type="spellStart"/>
      <w:r w:rsidRPr="00E83F06">
        <w:rPr>
          <w:sz w:val="20"/>
          <w:szCs w:val="20"/>
        </w:rPr>
        <w:t>terdapat</w:t>
      </w:r>
      <w:proofErr w:type="spellEnd"/>
      <w:r w:rsidRPr="00E83F06">
        <w:rPr>
          <w:sz w:val="20"/>
          <w:szCs w:val="20"/>
        </w:rPr>
        <w:t xml:space="preserve"> 24 </w:t>
      </w:r>
      <w:proofErr w:type="spellStart"/>
      <w:r w:rsidRPr="00E83F06">
        <w:rPr>
          <w:sz w:val="20"/>
          <w:szCs w:val="20"/>
        </w:rPr>
        <w:t>perusahan</w:t>
      </w:r>
      <w:proofErr w:type="spellEnd"/>
      <w:r w:rsidRPr="00E83F06">
        <w:rPr>
          <w:sz w:val="20"/>
          <w:szCs w:val="20"/>
        </w:rPr>
        <w:t xml:space="preserve"> </w:t>
      </w:r>
      <w:proofErr w:type="spellStart"/>
      <w:r w:rsidRPr="00E83F06">
        <w:rPr>
          <w:sz w:val="20"/>
          <w:szCs w:val="20"/>
        </w:rPr>
        <w:t>pertambangan</w:t>
      </w:r>
      <w:proofErr w:type="spellEnd"/>
      <w:r w:rsidRPr="00E83F06">
        <w:rPr>
          <w:sz w:val="20"/>
          <w:szCs w:val="20"/>
        </w:rPr>
        <w:t xml:space="preserve"> (68% </w:t>
      </w:r>
      <w:proofErr w:type="spellStart"/>
      <w:r w:rsidRPr="00E83F06">
        <w:rPr>
          <w:sz w:val="20"/>
          <w:szCs w:val="20"/>
        </w:rPr>
        <w:t>dari</w:t>
      </w:r>
      <w:proofErr w:type="spellEnd"/>
      <w:r w:rsidRPr="00E83F06">
        <w:rPr>
          <w:sz w:val="20"/>
          <w:szCs w:val="20"/>
        </w:rPr>
        <w:t xml:space="preserve"> </w:t>
      </w:r>
      <w:proofErr w:type="spellStart"/>
      <w:r w:rsidRPr="00E83F06">
        <w:rPr>
          <w:sz w:val="20"/>
          <w:szCs w:val="20"/>
        </w:rPr>
        <w:t>sampel</w:t>
      </w:r>
      <w:proofErr w:type="spellEnd"/>
      <w:r w:rsidRPr="00E83F06">
        <w:rPr>
          <w:sz w:val="20"/>
          <w:szCs w:val="20"/>
        </w:rPr>
        <w:t xml:space="preserve">) yang </w:t>
      </w:r>
      <w:proofErr w:type="spellStart"/>
      <w:r w:rsidRPr="00E83F06">
        <w:rPr>
          <w:sz w:val="20"/>
          <w:szCs w:val="20"/>
        </w:rPr>
        <w:t>terdeteksi</w:t>
      </w:r>
      <w:proofErr w:type="spellEnd"/>
      <w:r w:rsidRPr="00E83F06">
        <w:rPr>
          <w:sz w:val="20"/>
          <w:szCs w:val="20"/>
        </w:rPr>
        <w:t xml:space="preserve"> </w:t>
      </w:r>
      <w:proofErr w:type="spellStart"/>
      <w:r w:rsidRPr="00E83F06">
        <w:rPr>
          <w:sz w:val="20"/>
          <w:szCs w:val="20"/>
        </w:rPr>
        <w:t>melakukan</w:t>
      </w:r>
      <w:proofErr w:type="spellEnd"/>
      <w:r w:rsidRPr="00E83F06">
        <w:rPr>
          <w:sz w:val="20"/>
          <w:szCs w:val="20"/>
        </w:rPr>
        <w:t xml:space="preserve"> </w:t>
      </w:r>
      <w:proofErr w:type="spellStart"/>
      <w:r w:rsidRPr="00E83F06">
        <w:rPr>
          <w:sz w:val="20"/>
          <w:szCs w:val="20"/>
        </w:rPr>
        <w:t>kecurangan</w:t>
      </w:r>
      <w:proofErr w:type="spellEnd"/>
      <w:r w:rsidRPr="00E83F06">
        <w:rPr>
          <w:sz w:val="20"/>
          <w:szCs w:val="20"/>
        </w:rPr>
        <w:t xml:space="preserve"> </w:t>
      </w:r>
      <w:proofErr w:type="spellStart"/>
      <w:r w:rsidRPr="00E83F06">
        <w:rPr>
          <w:sz w:val="20"/>
          <w:szCs w:val="20"/>
        </w:rPr>
        <w:t>laporan</w:t>
      </w:r>
      <w:proofErr w:type="spellEnd"/>
      <w:r w:rsidRPr="00E83F06">
        <w:rPr>
          <w:sz w:val="20"/>
          <w:szCs w:val="20"/>
        </w:rPr>
        <w:t xml:space="preserve"> </w:t>
      </w:r>
      <w:proofErr w:type="spellStart"/>
      <w:r w:rsidRPr="00E83F06">
        <w:rPr>
          <w:sz w:val="20"/>
          <w:szCs w:val="20"/>
        </w:rPr>
        <w:t>keuangan</w:t>
      </w:r>
      <w:proofErr w:type="spellEnd"/>
      <w:r w:rsidRPr="00E83F06">
        <w:rPr>
          <w:sz w:val="20"/>
          <w:szCs w:val="20"/>
        </w:rPr>
        <w:t xml:space="preserve">, </w:t>
      </w:r>
      <w:proofErr w:type="spellStart"/>
      <w:r w:rsidRPr="00E83F06">
        <w:rPr>
          <w:sz w:val="20"/>
          <w:szCs w:val="20"/>
        </w:rPr>
        <w:t>tahun</w:t>
      </w:r>
      <w:proofErr w:type="spellEnd"/>
      <w:r w:rsidRPr="00E83F06">
        <w:rPr>
          <w:sz w:val="20"/>
          <w:szCs w:val="20"/>
        </w:rPr>
        <w:t xml:space="preserve"> 2019 </w:t>
      </w:r>
      <w:proofErr w:type="spellStart"/>
      <w:r w:rsidRPr="00E83F06">
        <w:rPr>
          <w:sz w:val="20"/>
          <w:szCs w:val="20"/>
        </w:rPr>
        <w:t>terdapat</w:t>
      </w:r>
      <w:proofErr w:type="spellEnd"/>
      <w:r w:rsidRPr="00E83F06">
        <w:rPr>
          <w:sz w:val="20"/>
          <w:szCs w:val="20"/>
        </w:rPr>
        <w:t xml:space="preserve"> 17 </w:t>
      </w:r>
      <w:proofErr w:type="spellStart"/>
      <w:r w:rsidRPr="00E83F06">
        <w:rPr>
          <w:sz w:val="20"/>
          <w:szCs w:val="20"/>
        </w:rPr>
        <w:t>perusahaan</w:t>
      </w:r>
      <w:proofErr w:type="spellEnd"/>
      <w:r w:rsidRPr="00E83F06">
        <w:rPr>
          <w:sz w:val="20"/>
          <w:szCs w:val="20"/>
        </w:rPr>
        <w:t xml:space="preserve"> (48% </w:t>
      </w:r>
      <w:proofErr w:type="spellStart"/>
      <w:r w:rsidRPr="00E83F06">
        <w:rPr>
          <w:sz w:val="20"/>
          <w:szCs w:val="20"/>
        </w:rPr>
        <w:t>dari</w:t>
      </w:r>
      <w:proofErr w:type="spellEnd"/>
      <w:r w:rsidRPr="00E83F06">
        <w:rPr>
          <w:sz w:val="20"/>
          <w:szCs w:val="20"/>
        </w:rPr>
        <w:t xml:space="preserve"> </w:t>
      </w:r>
      <w:proofErr w:type="spellStart"/>
      <w:r w:rsidRPr="00E83F06">
        <w:rPr>
          <w:sz w:val="20"/>
          <w:szCs w:val="20"/>
        </w:rPr>
        <w:t>sampel</w:t>
      </w:r>
      <w:proofErr w:type="spellEnd"/>
      <w:r w:rsidRPr="00E83F06">
        <w:rPr>
          <w:sz w:val="20"/>
          <w:szCs w:val="20"/>
        </w:rPr>
        <w:t xml:space="preserve">) yang </w:t>
      </w:r>
      <w:proofErr w:type="spellStart"/>
      <w:r w:rsidRPr="00E83F06">
        <w:rPr>
          <w:sz w:val="20"/>
          <w:szCs w:val="20"/>
        </w:rPr>
        <w:t>terdeteksi</w:t>
      </w:r>
      <w:proofErr w:type="spellEnd"/>
      <w:r w:rsidRPr="00E83F06">
        <w:rPr>
          <w:sz w:val="20"/>
          <w:szCs w:val="20"/>
        </w:rPr>
        <w:t xml:space="preserve"> </w:t>
      </w:r>
      <w:proofErr w:type="spellStart"/>
      <w:r w:rsidRPr="00E83F06">
        <w:rPr>
          <w:sz w:val="20"/>
          <w:szCs w:val="20"/>
        </w:rPr>
        <w:t>melakukan</w:t>
      </w:r>
      <w:proofErr w:type="spellEnd"/>
      <w:r w:rsidRPr="00E83F06">
        <w:rPr>
          <w:sz w:val="20"/>
          <w:szCs w:val="20"/>
        </w:rPr>
        <w:t xml:space="preserve"> </w:t>
      </w:r>
      <w:proofErr w:type="spellStart"/>
      <w:r w:rsidRPr="00E83F06">
        <w:rPr>
          <w:sz w:val="20"/>
          <w:szCs w:val="20"/>
        </w:rPr>
        <w:t>kecurangan</w:t>
      </w:r>
      <w:proofErr w:type="spellEnd"/>
      <w:r w:rsidRPr="00E83F06">
        <w:rPr>
          <w:sz w:val="20"/>
          <w:szCs w:val="20"/>
        </w:rPr>
        <w:t xml:space="preserve"> </w:t>
      </w:r>
      <w:proofErr w:type="spellStart"/>
      <w:r w:rsidRPr="00E83F06">
        <w:rPr>
          <w:sz w:val="20"/>
          <w:szCs w:val="20"/>
        </w:rPr>
        <w:t>laporan</w:t>
      </w:r>
      <w:proofErr w:type="spellEnd"/>
      <w:r w:rsidRPr="00E83F06">
        <w:rPr>
          <w:sz w:val="20"/>
          <w:szCs w:val="20"/>
        </w:rPr>
        <w:t xml:space="preserve"> </w:t>
      </w:r>
      <w:proofErr w:type="spellStart"/>
      <w:r w:rsidRPr="00E83F06">
        <w:rPr>
          <w:sz w:val="20"/>
          <w:szCs w:val="20"/>
        </w:rPr>
        <w:t>keuangan</w:t>
      </w:r>
      <w:proofErr w:type="spellEnd"/>
      <w:r w:rsidRPr="00E83F06">
        <w:rPr>
          <w:sz w:val="20"/>
          <w:szCs w:val="20"/>
        </w:rPr>
        <w:t xml:space="preserve"> dan di </w:t>
      </w:r>
      <w:proofErr w:type="spellStart"/>
      <w:r w:rsidRPr="00E83F06">
        <w:rPr>
          <w:sz w:val="20"/>
          <w:szCs w:val="20"/>
        </w:rPr>
        <w:t>tahun</w:t>
      </w:r>
      <w:proofErr w:type="spellEnd"/>
      <w:r w:rsidRPr="00E83F06">
        <w:rPr>
          <w:sz w:val="20"/>
          <w:szCs w:val="20"/>
        </w:rPr>
        <w:t xml:space="preserve"> 2020 </w:t>
      </w:r>
      <w:proofErr w:type="spellStart"/>
      <w:r w:rsidRPr="00E83F06">
        <w:rPr>
          <w:sz w:val="20"/>
          <w:szCs w:val="20"/>
        </w:rPr>
        <w:t>terdapat</w:t>
      </w:r>
      <w:proofErr w:type="spellEnd"/>
      <w:r w:rsidRPr="00E83F06">
        <w:rPr>
          <w:sz w:val="20"/>
          <w:szCs w:val="20"/>
        </w:rPr>
        <w:t xml:space="preserve"> 11 </w:t>
      </w:r>
      <w:proofErr w:type="spellStart"/>
      <w:r w:rsidRPr="00E83F06">
        <w:rPr>
          <w:sz w:val="20"/>
          <w:szCs w:val="20"/>
        </w:rPr>
        <w:t>perusahaan</w:t>
      </w:r>
      <w:proofErr w:type="spellEnd"/>
      <w:r w:rsidRPr="00E83F06">
        <w:rPr>
          <w:sz w:val="20"/>
          <w:szCs w:val="20"/>
        </w:rPr>
        <w:t xml:space="preserve"> (31% </w:t>
      </w:r>
      <w:proofErr w:type="spellStart"/>
      <w:r w:rsidRPr="00E83F06">
        <w:rPr>
          <w:sz w:val="20"/>
          <w:szCs w:val="20"/>
        </w:rPr>
        <w:t>dari</w:t>
      </w:r>
      <w:proofErr w:type="spellEnd"/>
      <w:r w:rsidRPr="00E83F06">
        <w:rPr>
          <w:sz w:val="20"/>
          <w:szCs w:val="20"/>
        </w:rPr>
        <w:t xml:space="preserve"> </w:t>
      </w:r>
      <w:proofErr w:type="spellStart"/>
      <w:r w:rsidRPr="00E83F06">
        <w:rPr>
          <w:sz w:val="20"/>
          <w:szCs w:val="20"/>
        </w:rPr>
        <w:t>sampel</w:t>
      </w:r>
      <w:proofErr w:type="spellEnd"/>
      <w:r w:rsidRPr="00E83F06">
        <w:rPr>
          <w:sz w:val="20"/>
          <w:szCs w:val="20"/>
        </w:rPr>
        <w:t xml:space="preserve">) yang </w:t>
      </w:r>
      <w:proofErr w:type="spellStart"/>
      <w:r w:rsidRPr="00E83F06">
        <w:rPr>
          <w:sz w:val="20"/>
          <w:szCs w:val="20"/>
        </w:rPr>
        <w:t>terdeteksi</w:t>
      </w:r>
      <w:proofErr w:type="spellEnd"/>
      <w:r w:rsidRPr="00E83F06">
        <w:rPr>
          <w:sz w:val="20"/>
          <w:szCs w:val="20"/>
        </w:rPr>
        <w:t xml:space="preserve"> </w:t>
      </w:r>
      <w:proofErr w:type="spellStart"/>
      <w:r w:rsidRPr="00E83F06">
        <w:rPr>
          <w:sz w:val="20"/>
          <w:szCs w:val="20"/>
        </w:rPr>
        <w:t>melakukan</w:t>
      </w:r>
      <w:proofErr w:type="spellEnd"/>
      <w:r w:rsidRPr="00E83F06">
        <w:rPr>
          <w:sz w:val="20"/>
          <w:szCs w:val="20"/>
        </w:rPr>
        <w:t xml:space="preserve"> </w:t>
      </w:r>
      <w:proofErr w:type="spellStart"/>
      <w:r w:rsidRPr="00E83F06">
        <w:rPr>
          <w:sz w:val="20"/>
          <w:szCs w:val="20"/>
        </w:rPr>
        <w:t>kecurangan</w:t>
      </w:r>
      <w:proofErr w:type="spellEnd"/>
      <w:r w:rsidRPr="00E83F06">
        <w:rPr>
          <w:sz w:val="20"/>
          <w:szCs w:val="20"/>
        </w:rPr>
        <w:t xml:space="preserve"> </w:t>
      </w:r>
      <w:proofErr w:type="spellStart"/>
      <w:r w:rsidRPr="00E83F06">
        <w:rPr>
          <w:sz w:val="20"/>
          <w:szCs w:val="20"/>
        </w:rPr>
        <w:t>laporan</w:t>
      </w:r>
      <w:proofErr w:type="spellEnd"/>
      <w:r w:rsidRPr="00E83F06">
        <w:rPr>
          <w:sz w:val="20"/>
          <w:szCs w:val="20"/>
        </w:rPr>
        <w:t xml:space="preserve"> </w:t>
      </w:r>
      <w:proofErr w:type="spellStart"/>
      <w:r w:rsidRPr="00E83F06">
        <w:rPr>
          <w:sz w:val="20"/>
          <w:szCs w:val="20"/>
        </w:rPr>
        <w:t>keuangan</w:t>
      </w:r>
      <w:proofErr w:type="spellEnd"/>
      <w:r w:rsidRPr="00E83F06">
        <w:rPr>
          <w:sz w:val="20"/>
          <w:szCs w:val="20"/>
        </w:rPr>
        <w:t>.</w:t>
      </w:r>
    </w:p>
    <w:p w14:paraId="4A516613" w14:textId="77777777" w:rsidR="007D0EE6" w:rsidRPr="00E83F06" w:rsidRDefault="00462DE2">
      <w:pPr>
        <w:spacing w:after="0"/>
        <w:rPr>
          <w:rFonts w:ascii="Times New Roman" w:hAnsi="Times New Roman" w:cs="Times New Roman"/>
          <w:sz w:val="20"/>
          <w:szCs w:val="20"/>
        </w:rPr>
      </w:pPr>
      <w:r w:rsidRPr="00E83F06">
        <w:rPr>
          <w:rFonts w:ascii="Times New Roman" w:eastAsia="Times New Roman" w:hAnsi="Times New Roman" w:cs="Times New Roman"/>
          <w:sz w:val="20"/>
          <w:szCs w:val="20"/>
        </w:rPr>
        <w:t xml:space="preserve"> </w:t>
      </w:r>
    </w:p>
    <w:p w14:paraId="51C4DC15" w14:textId="4E5D2D6D" w:rsidR="007D0EE6" w:rsidRPr="00E83F06" w:rsidRDefault="00462DE2" w:rsidP="00E83F06">
      <w:pPr>
        <w:spacing w:after="5" w:line="248" w:lineRule="auto"/>
        <w:ind w:left="254" w:hanging="10"/>
        <w:jc w:val="both"/>
        <w:rPr>
          <w:rFonts w:ascii="Times New Roman" w:hAnsi="Times New Roman" w:cs="Times New Roman"/>
          <w:sz w:val="20"/>
          <w:szCs w:val="20"/>
        </w:rPr>
      </w:pPr>
      <w:r w:rsidRPr="00E83F06">
        <w:rPr>
          <w:rFonts w:ascii="Times New Roman" w:eastAsia="Times New Roman" w:hAnsi="Times New Roman" w:cs="Times New Roman"/>
          <w:b/>
          <w:sz w:val="20"/>
          <w:szCs w:val="20"/>
        </w:rPr>
        <w:t xml:space="preserve">Kata </w:t>
      </w:r>
      <w:proofErr w:type="spellStart"/>
      <w:r w:rsidRPr="00E83F06">
        <w:rPr>
          <w:rFonts w:ascii="Times New Roman" w:eastAsia="Times New Roman" w:hAnsi="Times New Roman" w:cs="Times New Roman"/>
          <w:b/>
          <w:sz w:val="20"/>
          <w:szCs w:val="20"/>
        </w:rPr>
        <w:t>Kunci</w:t>
      </w:r>
      <w:proofErr w:type="spellEnd"/>
      <w:r w:rsidRPr="00E83F06">
        <w:rPr>
          <w:rFonts w:ascii="Times New Roman" w:eastAsia="Times New Roman" w:hAnsi="Times New Roman" w:cs="Times New Roman"/>
          <w:sz w:val="20"/>
          <w:szCs w:val="20"/>
        </w:rPr>
        <w:t xml:space="preserve">:  </w:t>
      </w:r>
      <w:proofErr w:type="spellStart"/>
      <w:r w:rsidR="00E83F06" w:rsidRPr="00E83F06">
        <w:rPr>
          <w:rFonts w:ascii="Times New Roman" w:hAnsi="Times New Roman" w:cs="Times New Roman"/>
          <w:sz w:val="20"/>
          <w:szCs w:val="20"/>
        </w:rPr>
        <w:t>Beneish</w:t>
      </w:r>
      <w:proofErr w:type="spellEnd"/>
      <w:r w:rsidR="00E83F06" w:rsidRPr="00E83F06">
        <w:rPr>
          <w:rFonts w:ascii="Times New Roman" w:hAnsi="Times New Roman" w:cs="Times New Roman"/>
          <w:sz w:val="20"/>
          <w:szCs w:val="20"/>
        </w:rPr>
        <w:t xml:space="preserve"> M-Score, </w:t>
      </w:r>
      <w:proofErr w:type="spellStart"/>
      <w:r w:rsidR="00E83F06" w:rsidRPr="00E83F06">
        <w:rPr>
          <w:rFonts w:ascii="Times New Roman" w:hAnsi="Times New Roman" w:cs="Times New Roman"/>
          <w:sz w:val="20"/>
          <w:szCs w:val="20"/>
        </w:rPr>
        <w:t>Kecurangan</w:t>
      </w:r>
      <w:proofErr w:type="spellEnd"/>
      <w:r w:rsidR="00E83F06" w:rsidRPr="00E83F06">
        <w:rPr>
          <w:rFonts w:ascii="Times New Roman" w:hAnsi="Times New Roman" w:cs="Times New Roman"/>
          <w:sz w:val="20"/>
          <w:szCs w:val="20"/>
        </w:rPr>
        <w:t xml:space="preserve"> </w:t>
      </w:r>
      <w:proofErr w:type="spellStart"/>
      <w:r w:rsidR="00E83F06" w:rsidRPr="00E83F06">
        <w:rPr>
          <w:rFonts w:ascii="Times New Roman" w:hAnsi="Times New Roman" w:cs="Times New Roman"/>
          <w:sz w:val="20"/>
          <w:szCs w:val="20"/>
        </w:rPr>
        <w:t>Laporan</w:t>
      </w:r>
      <w:proofErr w:type="spellEnd"/>
      <w:r w:rsidR="00E83F06" w:rsidRPr="00E83F06">
        <w:rPr>
          <w:rFonts w:ascii="Times New Roman" w:hAnsi="Times New Roman" w:cs="Times New Roman"/>
          <w:sz w:val="20"/>
          <w:szCs w:val="20"/>
        </w:rPr>
        <w:t xml:space="preserve"> </w:t>
      </w:r>
      <w:proofErr w:type="spellStart"/>
      <w:r w:rsidR="00E83F06" w:rsidRPr="00E83F06">
        <w:rPr>
          <w:rFonts w:ascii="Times New Roman" w:hAnsi="Times New Roman" w:cs="Times New Roman"/>
          <w:sz w:val="20"/>
          <w:szCs w:val="20"/>
        </w:rPr>
        <w:t>Keuangan</w:t>
      </w:r>
      <w:proofErr w:type="spellEnd"/>
      <w:r w:rsidR="00E83F06" w:rsidRPr="00E83F06">
        <w:rPr>
          <w:rFonts w:ascii="Times New Roman" w:hAnsi="Times New Roman" w:cs="Times New Roman"/>
          <w:sz w:val="20"/>
          <w:szCs w:val="20"/>
        </w:rPr>
        <w:t xml:space="preserve">, Manipulator, Grey Company, </w:t>
      </w:r>
      <w:proofErr w:type="gramStart"/>
      <w:r w:rsidR="00E83F06" w:rsidRPr="00E83F06">
        <w:rPr>
          <w:rFonts w:ascii="Times New Roman" w:hAnsi="Times New Roman" w:cs="Times New Roman"/>
          <w:sz w:val="20"/>
          <w:szCs w:val="20"/>
        </w:rPr>
        <w:t>Non Manipulator</w:t>
      </w:r>
      <w:proofErr w:type="gramEnd"/>
      <w:r w:rsidRPr="00E83F06">
        <w:rPr>
          <w:rFonts w:ascii="Times New Roman" w:eastAsia="Times New Roman" w:hAnsi="Times New Roman" w:cs="Times New Roman"/>
          <w:sz w:val="20"/>
          <w:szCs w:val="20"/>
        </w:rPr>
        <w:t xml:space="preserve"> </w:t>
      </w:r>
    </w:p>
    <w:p w14:paraId="083BE5B4" w14:textId="77777777" w:rsidR="007D0EE6" w:rsidRDefault="00462DE2">
      <w:pPr>
        <w:spacing w:after="0"/>
      </w:pPr>
      <w:r>
        <w:rPr>
          <w:rFonts w:ascii="Times New Roman" w:eastAsia="Times New Roman" w:hAnsi="Times New Roman" w:cs="Times New Roman"/>
          <w:sz w:val="24"/>
        </w:rPr>
        <w:t xml:space="preserve"> </w:t>
      </w:r>
    </w:p>
    <w:p w14:paraId="7CE7D638" w14:textId="1AF73A5E" w:rsidR="007D0EE6" w:rsidRDefault="00462DE2">
      <w:pPr>
        <w:pStyle w:val="Heading2"/>
        <w:tabs>
          <w:tab w:val="center" w:pos="4508"/>
        </w:tabs>
        <w:ind w:left="0" w:firstLine="0"/>
      </w:pPr>
      <w:r>
        <w:rPr>
          <w:b w:val="0"/>
          <w:sz w:val="24"/>
        </w:rPr>
        <w:t xml:space="preserve"> </w:t>
      </w:r>
      <w:r>
        <w:rPr>
          <w:b w:val="0"/>
          <w:sz w:val="24"/>
        </w:rPr>
        <w:tab/>
      </w:r>
      <w:r>
        <w:rPr>
          <w:i/>
          <w:sz w:val="20"/>
        </w:rPr>
        <w:t xml:space="preserve">Abstract </w:t>
      </w:r>
    </w:p>
    <w:p w14:paraId="77A1387B" w14:textId="6445AFE6" w:rsidR="00E83F06" w:rsidRPr="00E83F06" w:rsidRDefault="00E83F06" w:rsidP="00E83F06">
      <w:pPr>
        <w:spacing w:after="0" w:line="240" w:lineRule="auto"/>
        <w:ind w:firstLine="720"/>
        <w:jc w:val="both"/>
        <w:rPr>
          <w:rFonts w:ascii="Times New Roman" w:hAnsi="Times New Roman" w:cs="Times New Roman"/>
          <w:i/>
          <w:sz w:val="20"/>
          <w:szCs w:val="20"/>
        </w:rPr>
      </w:pPr>
      <w:r w:rsidRPr="00E83F06">
        <w:rPr>
          <w:rFonts w:ascii="Times New Roman" w:hAnsi="Times New Roman" w:cs="Times New Roman"/>
          <w:i/>
          <w:sz w:val="20"/>
          <w:szCs w:val="20"/>
        </w:rPr>
        <w:t xml:space="preserve">This study aims to detect fraudulent financial statements in mining companies listed on the Indonesian Stock Exchange in 2016-2020. The sample in this study are mining companies listed on the Indonesia Stock Exchange in the period 2016 - 2020. The data analysis method used is the </w:t>
      </w:r>
      <w:proofErr w:type="spellStart"/>
      <w:r w:rsidRPr="00E83F06">
        <w:rPr>
          <w:rFonts w:ascii="Times New Roman" w:hAnsi="Times New Roman" w:cs="Times New Roman"/>
          <w:i/>
          <w:sz w:val="20"/>
          <w:szCs w:val="20"/>
        </w:rPr>
        <w:t>Beneish</w:t>
      </w:r>
      <w:proofErr w:type="spellEnd"/>
      <w:r w:rsidRPr="00E83F06">
        <w:rPr>
          <w:rFonts w:ascii="Times New Roman" w:hAnsi="Times New Roman" w:cs="Times New Roman"/>
          <w:i/>
          <w:sz w:val="20"/>
          <w:szCs w:val="20"/>
        </w:rPr>
        <w:t xml:space="preserve"> M-Score method with ratio analysis used to predict indications of fraud on the company's financial statements, namely DSRI, GMI, AQI, SGI, DEPI, SGAI, LVGI, and TATA.</w:t>
      </w:r>
      <w:r>
        <w:rPr>
          <w:rFonts w:ascii="Times New Roman" w:hAnsi="Times New Roman" w:cs="Times New Roman"/>
          <w:i/>
          <w:sz w:val="20"/>
          <w:szCs w:val="20"/>
        </w:rPr>
        <w:t xml:space="preserve"> </w:t>
      </w:r>
      <w:r w:rsidRPr="00E83F06">
        <w:rPr>
          <w:rFonts w:ascii="Times New Roman" w:hAnsi="Times New Roman" w:cs="Times New Roman"/>
          <w:i/>
          <w:sz w:val="20"/>
          <w:szCs w:val="20"/>
        </w:rPr>
        <w:t>The results of this study indicate that in 2017 there were 17 mining companies (48% of the sample) detected fraudulent financial statements, in 2018 there were 24 mining companies (68% of the sample) detected fraudulent financial statements, in 2019 there were 17 companies (48% of the sample) were detected to have fraudulent financial statements and in 2020 there were 11 companies (31% of the sample) that were detected to commit fraudulent financial statements.</w:t>
      </w:r>
    </w:p>
    <w:p w14:paraId="05427556" w14:textId="4400DA7F" w:rsidR="007D0EE6" w:rsidRDefault="007D0EE6">
      <w:pPr>
        <w:spacing w:after="0"/>
      </w:pPr>
    </w:p>
    <w:p w14:paraId="619C0C41" w14:textId="290016D4" w:rsidR="007D0EE6" w:rsidRPr="00E83F06" w:rsidRDefault="00462DE2" w:rsidP="00E83F06">
      <w:pPr>
        <w:spacing w:after="4" w:line="240" w:lineRule="auto"/>
        <w:ind w:left="254" w:hanging="10"/>
        <w:jc w:val="both"/>
        <w:rPr>
          <w:sz w:val="20"/>
          <w:szCs w:val="20"/>
        </w:rPr>
      </w:pPr>
      <w:r w:rsidRPr="00E83F06">
        <w:rPr>
          <w:rFonts w:ascii="Times New Roman" w:eastAsia="Times New Roman" w:hAnsi="Times New Roman" w:cs="Times New Roman"/>
          <w:b/>
          <w:i/>
          <w:sz w:val="20"/>
          <w:szCs w:val="20"/>
        </w:rPr>
        <w:t>Keywords</w:t>
      </w:r>
      <w:r w:rsidRPr="00E83F06">
        <w:rPr>
          <w:rFonts w:ascii="Times New Roman" w:eastAsia="Times New Roman" w:hAnsi="Times New Roman" w:cs="Times New Roman"/>
          <w:i/>
          <w:sz w:val="20"/>
          <w:szCs w:val="20"/>
        </w:rPr>
        <w:t xml:space="preserve">:  </w:t>
      </w:r>
      <w:proofErr w:type="spellStart"/>
      <w:r w:rsidR="00E83F06" w:rsidRPr="00E83F06">
        <w:rPr>
          <w:rFonts w:ascii="Times New Roman" w:hAnsi="Times New Roman" w:cs="Times New Roman"/>
          <w:i/>
          <w:sz w:val="20"/>
          <w:szCs w:val="20"/>
        </w:rPr>
        <w:t>Beneish</w:t>
      </w:r>
      <w:proofErr w:type="spellEnd"/>
      <w:r w:rsidR="00E83F06" w:rsidRPr="00E83F06">
        <w:rPr>
          <w:rFonts w:ascii="Times New Roman" w:hAnsi="Times New Roman" w:cs="Times New Roman"/>
          <w:i/>
          <w:sz w:val="20"/>
          <w:szCs w:val="20"/>
        </w:rPr>
        <w:t xml:space="preserve"> M-Score, Fraudulent Financial Statements, Manipulator, Grey Company, </w:t>
      </w:r>
      <w:proofErr w:type="gramStart"/>
      <w:r w:rsidR="00E83F06" w:rsidRPr="00E83F06">
        <w:rPr>
          <w:rFonts w:ascii="Times New Roman" w:hAnsi="Times New Roman" w:cs="Times New Roman"/>
          <w:i/>
          <w:sz w:val="20"/>
          <w:szCs w:val="20"/>
        </w:rPr>
        <w:t>Non Manipulator</w:t>
      </w:r>
      <w:proofErr w:type="gramEnd"/>
    </w:p>
    <w:p w14:paraId="3A8EF34E" w14:textId="77777777" w:rsidR="007D0EE6" w:rsidRDefault="00462DE2">
      <w:pPr>
        <w:spacing w:after="0"/>
      </w:pPr>
      <w:r>
        <w:rPr>
          <w:rFonts w:ascii="Times New Roman" w:eastAsia="Times New Roman" w:hAnsi="Times New Roman" w:cs="Times New Roman"/>
          <w:sz w:val="24"/>
        </w:rPr>
        <w:t xml:space="preserve"> </w:t>
      </w:r>
    </w:p>
    <w:p w14:paraId="1918BB13" w14:textId="77777777" w:rsidR="007D0EE6" w:rsidRDefault="00462DE2">
      <w:pPr>
        <w:spacing w:after="0"/>
      </w:pPr>
      <w:r>
        <w:rPr>
          <w:rFonts w:ascii="Times New Roman" w:eastAsia="Times New Roman" w:hAnsi="Times New Roman" w:cs="Times New Roman"/>
          <w:sz w:val="24"/>
        </w:rPr>
        <w:t xml:space="preserve"> </w:t>
      </w:r>
    </w:p>
    <w:p w14:paraId="64CD832B" w14:textId="77777777" w:rsidR="007D0EE6" w:rsidRDefault="00462DE2" w:rsidP="00D2282B">
      <w:pPr>
        <w:pStyle w:val="Heading1"/>
        <w:tabs>
          <w:tab w:val="center" w:pos="1115"/>
        </w:tabs>
        <w:ind w:left="0" w:hanging="284"/>
      </w:pPr>
      <w:r>
        <w:rPr>
          <w:b w:val="0"/>
          <w:sz w:val="24"/>
        </w:rPr>
        <w:lastRenderedPageBreak/>
        <w:t xml:space="preserve"> </w:t>
      </w:r>
      <w:r>
        <w:rPr>
          <w:b w:val="0"/>
          <w:sz w:val="24"/>
        </w:rPr>
        <w:tab/>
      </w:r>
      <w:r>
        <w:t xml:space="preserve">PENDAHULUAN </w:t>
      </w:r>
    </w:p>
    <w:p w14:paraId="2748B7B6" w14:textId="77777777" w:rsidR="00107A4C" w:rsidRPr="00107A4C" w:rsidRDefault="00107A4C" w:rsidP="00D2282B">
      <w:pPr>
        <w:spacing w:after="0" w:line="240" w:lineRule="auto"/>
        <w:ind w:firstLine="567"/>
        <w:jc w:val="both"/>
        <w:rPr>
          <w:rFonts w:ascii="Times New Roman" w:eastAsia="Times New Roman" w:hAnsi="Times New Roman" w:cs="Times New Roman"/>
          <w:color w:val="000000" w:themeColor="text1"/>
        </w:rPr>
      </w:pP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merupakan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tindakan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manipulasi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terhadap</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isi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sehingga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tidak</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menunjukkan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keadaan</w:t>
      </w:r>
      <w:proofErr w:type="spellEnd"/>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sebenarnya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sehingga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dapat</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menyesatkan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pihak</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pembuat</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keputusan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Menurut</w:t>
      </w:r>
      <w:proofErr w:type="spellEnd"/>
      <w:r w:rsidRPr="00107A4C">
        <w:rPr>
          <w:rFonts w:ascii="Times New Roman" w:eastAsia="Times New Roman" w:hAnsi="Times New Roman" w:cs="Times New Roman"/>
          <w:color w:val="000000" w:themeColor="text1"/>
        </w:rPr>
        <w:t xml:space="preserve"> ACFE </w:t>
      </w:r>
      <w:proofErr w:type="spellStart"/>
      <w:r w:rsidRPr="00107A4C">
        <w:rPr>
          <w:rFonts w:ascii="Times New Roman" w:eastAsia="Times New Roman" w:hAnsi="Times New Roman" w:cs="Times New Roman"/>
          <w:color w:val="000000" w:themeColor="text1"/>
        </w:rPr>
        <w:t>terdapat</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tiga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praktik</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dalam</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yaitu</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korupsi</w:t>
      </w:r>
      <w:proofErr w:type="spellEnd"/>
      <w:r w:rsidRPr="00107A4C">
        <w:rPr>
          <w:rFonts w:ascii="Times New Roman" w:eastAsia="Times New Roman" w:hAnsi="Times New Roman" w:cs="Times New Roman"/>
          <w:color w:val="000000" w:themeColor="text1"/>
        </w:rPr>
        <w:t xml:space="preserve"> (</w:t>
      </w:r>
      <w:r w:rsidRPr="00107A4C">
        <w:rPr>
          <w:rFonts w:ascii="Times New Roman" w:eastAsia="Times New Roman" w:hAnsi="Times New Roman" w:cs="Times New Roman"/>
          <w:i/>
          <w:iCs/>
          <w:color w:val="000000" w:themeColor="text1"/>
        </w:rPr>
        <w:t>Corruption</w:t>
      </w:r>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penyalahgunaan</w:t>
      </w:r>
      <w:proofErr w:type="spellEnd"/>
      <w:r w:rsidRPr="00107A4C">
        <w:rPr>
          <w:rFonts w:ascii="Times New Roman" w:eastAsia="Times New Roman" w:hAnsi="Times New Roman" w:cs="Times New Roman"/>
          <w:color w:val="000000" w:themeColor="text1"/>
        </w:rPr>
        <w:t xml:space="preserve"> asset (</w:t>
      </w:r>
      <w:r w:rsidRPr="00107A4C">
        <w:rPr>
          <w:rFonts w:ascii="Times New Roman" w:eastAsia="Times New Roman" w:hAnsi="Times New Roman" w:cs="Times New Roman"/>
          <w:i/>
          <w:iCs/>
          <w:color w:val="000000" w:themeColor="text1"/>
        </w:rPr>
        <w:t>Asset Misappropriation</w:t>
      </w:r>
      <w:r w:rsidRPr="00107A4C">
        <w:rPr>
          <w:rFonts w:ascii="Times New Roman" w:eastAsia="Times New Roman" w:hAnsi="Times New Roman" w:cs="Times New Roman"/>
          <w:color w:val="000000" w:themeColor="text1"/>
        </w:rPr>
        <w:t xml:space="preserve">) dan </w:t>
      </w: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terhadap</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w:t>
      </w:r>
      <w:r w:rsidRPr="00107A4C">
        <w:rPr>
          <w:rFonts w:ascii="Times New Roman" w:eastAsia="Times New Roman" w:hAnsi="Times New Roman" w:cs="Times New Roman"/>
          <w:i/>
          <w:iCs/>
          <w:color w:val="000000" w:themeColor="text1"/>
        </w:rPr>
        <w:t>Financial Statement Fraud</w:t>
      </w:r>
      <w:r w:rsidRPr="00107A4C">
        <w:rPr>
          <w:rFonts w:ascii="Times New Roman" w:eastAsia="Times New Roman" w:hAnsi="Times New Roman" w:cs="Times New Roman"/>
          <w:color w:val="000000" w:themeColor="text1"/>
        </w:rPr>
        <w:t xml:space="preserve">). </w:t>
      </w:r>
      <w:r w:rsidRPr="00107A4C">
        <w:rPr>
          <w:rFonts w:ascii="Times New Roman" w:eastAsia="Times New Roman" w:hAnsi="Times New Roman" w:cs="Times New Roman"/>
          <w:i/>
          <w:iCs/>
          <w:color w:val="000000" w:themeColor="text1"/>
        </w:rPr>
        <w:t>Association of Certified Fraud Examiners</w:t>
      </w:r>
      <w:r w:rsidRPr="00107A4C">
        <w:rPr>
          <w:rFonts w:ascii="Times New Roman" w:eastAsia="Times New Roman" w:hAnsi="Times New Roman" w:cs="Times New Roman"/>
          <w:color w:val="000000" w:themeColor="text1"/>
        </w:rPr>
        <w:t xml:space="preserve"> (ACFE) </w:t>
      </w:r>
      <w:proofErr w:type="spellStart"/>
      <w:r w:rsidRPr="00107A4C">
        <w:rPr>
          <w:rFonts w:ascii="Times New Roman" w:eastAsia="Times New Roman" w:hAnsi="Times New Roman" w:cs="Times New Roman"/>
          <w:color w:val="000000" w:themeColor="text1"/>
        </w:rPr>
        <w:t>melalui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survei</w:t>
      </w:r>
      <w:proofErr w:type="spellEnd"/>
      <w:r w:rsidRPr="00107A4C">
        <w:rPr>
          <w:rFonts w:ascii="Times New Roman" w:eastAsia="Times New Roman" w:hAnsi="Times New Roman" w:cs="Times New Roman"/>
          <w:color w:val="000000" w:themeColor="text1"/>
        </w:rPr>
        <w:t xml:space="preserve"> global </w:t>
      </w:r>
      <w:proofErr w:type="spellStart"/>
      <w:r w:rsidRPr="00107A4C">
        <w:rPr>
          <w:rFonts w:ascii="Times New Roman" w:eastAsia="Times New Roman" w:hAnsi="Times New Roman" w:cs="Times New Roman"/>
          <w:color w:val="000000" w:themeColor="text1"/>
        </w:rPr>
        <w:t>tahun</w:t>
      </w:r>
      <w:proofErr w:type="spellEnd"/>
      <w:r w:rsidRPr="00107A4C">
        <w:rPr>
          <w:rFonts w:ascii="Times New Roman" w:eastAsia="Times New Roman" w:hAnsi="Times New Roman" w:cs="Times New Roman"/>
          <w:color w:val="000000" w:themeColor="text1"/>
        </w:rPr>
        <w:t xml:space="preserve"> 2018, </w:t>
      </w:r>
      <w:proofErr w:type="spellStart"/>
      <w:r w:rsidRPr="00107A4C">
        <w:rPr>
          <w:rFonts w:ascii="Times New Roman" w:eastAsia="Times New Roman" w:hAnsi="Times New Roman" w:cs="Times New Roman"/>
          <w:color w:val="000000" w:themeColor="text1"/>
        </w:rPr>
        <w:t>menyatakan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bahwa</w:t>
      </w:r>
      <w:proofErr w:type="spellEnd"/>
      <w:r w:rsidRPr="00107A4C">
        <w:rPr>
          <w:rFonts w:ascii="Times New Roman" w:eastAsia="Times New Roman" w:hAnsi="Times New Roman" w:cs="Times New Roman"/>
          <w:color w:val="000000" w:themeColor="text1"/>
        </w:rPr>
        <w:t xml:space="preserve"> </w:t>
      </w:r>
      <w:r w:rsidRPr="00107A4C">
        <w:rPr>
          <w:rFonts w:ascii="Times New Roman" w:eastAsia="Times New Roman" w:hAnsi="Times New Roman" w:cs="Times New Roman"/>
          <w:i/>
          <w:iCs/>
          <w:color w:val="000000" w:themeColor="text1"/>
        </w:rPr>
        <w:t>asset misappropriation</w:t>
      </w:r>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merupakan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terbesar</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dengan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persentase</w:t>
      </w:r>
      <w:proofErr w:type="spellEnd"/>
      <w:r w:rsidRPr="00107A4C">
        <w:rPr>
          <w:rFonts w:ascii="Times New Roman" w:eastAsia="Times New Roman" w:hAnsi="Times New Roman" w:cs="Times New Roman"/>
          <w:color w:val="000000" w:themeColor="text1"/>
        </w:rPr>
        <w:t xml:space="preserve"> 89% </w:t>
      </w:r>
      <w:proofErr w:type="spellStart"/>
      <w:r w:rsidRPr="00107A4C">
        <w:rPr>
          <w:rFonts w:ascii="Times New Roman" w:eastAsia="Times New Roman" w:hAnsi="Times New Roman" w:cs="Times New Roman"/>
          <w:color w:val="000000" w:themeColor="text1"/>
        </w:rPr>
        <w:t>kasus</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dalam</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penelitian</w:t>
      </w:r>
      <w:proofErr w:type="spellEnd"/>
      <w:r w:rsidRPr="00107A4C">
        <w:rPr>
          <w:rFonts w:ascii="Times New Roman" w:eastAsia="Times New Roman" w:hAnsi="Times New Roman" w:cs="Times New Roman"/>
          <w:color w:val="000000" w:themeColor="text1"/>
        </w:rPr>
        <w:t xml:space="preserve">. Corruption </w:t>
      </w:r>
      <w:proofErr w:type="spellStart"/>
      <w:r w:rsidRPr="00107A4C">
        <w:rPr>
          <w:rFonts w:ascii="Times New Roman" w:eastAsia="Times New Roman" w:hAnsi="Times New Roman" w:cs="Times New Roman"/>
          <w:color w:val="000000" w:themeColor="text1"/>
        </w:rPr>
        <w:t>berada</w:t>
      </w:r>
      <w:proofErr w:type="spellEnd"/>
      <w:r w:rsidRPr="00107A4C">
        <w:rPr>
          <w:rFonts w:ascii="Times New Roman" w:eastAsia="Times New Roman" w:hAnsi="Times New Roman" w:cs="Times New Roman"/>
          <w:color w:val="000000" w:themeColor="text1"/>
        </w:rPr>
        <w:t xml:space="preserve"> pada </w:t>
      </w:r>
      <w:proofErr w:type="spellStart"/>
      <w:r w:rsidRPr="00107A4C">
        <w:rPr>
          <w:rFonts w:ascii="Times New Roman" w:eastAsia="Times New Roman" w:hAnsi="Times New Roman" w:cs="Times New Roman"/>
          <w:color w:val="000000" w:themeColor="text1"/>
        </w:rPr>
        <w:t>posisi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kedua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dengan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persentase</w:t>
      </w:r>
      <w:proofErr w:type="spellEnd"/>
      <w:r w:rsidRPr="00107A4C">
        <w:rPr>
          <w:rFonts w:ascii="Times New Roman" w:eastAsia="Times New Roman" w:hAnsi="Times New Roman" w:cs="Times New Roman"/>
          <w:color w:val="000000" w:themeColor="text1"/>
        </w:rPr>
        <w:t xml:space="preserve"> 38% </w:t>
      </w:r>
      <w:proofErr w:type="spellStart"/>
      <w:r w:rsidRPr="00107A4C">
        <w:rPr>
          <w:rFonts w:ascii="Times New Roman" w:eastAsia="Times New Roman" w:hAnsi="Times New Roman" w:cs="Times New Roman"/>
          <w:color w:val="000000" w:themeColor="text1"/>
        </w:rPr>
        <w:t>kasus</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Sedangkan</w:t>
      </w:r>
      <w:proofErr w:type="spellEnd"/>
      <w:r w:rsidRPr="00107A4C">
        <w:rPr>
          <w:rFonts w:ascii="Times New Roman" w:eastAsia="Times New Roman" w:hAnsi="Times New Roman" w:cs="Times New Roman"/>
          <w:color w:val="000000" w:themeColor="text1"/>
        </w:rPr>
        <w:t xml:space="preserve"> </w:t>
      </w:r>
      <w:r w:rsidRPr="00107A4C">
        <w:rPr>
          <w:rFonts w:ascii="Times New Roman" w:eastAsia="Times New Roman" w:hAnsi="Times New Roman" w:cs="Times New Roman"/>
          <w:i/>
          <w:iCs/>
          <w:color w:val="000000" w:themeColor="text1"/>
        </w:rPr>
        <w:t>financial statement fraud</w:t>
      </w:r>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merupakan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paling </w:t>
      </w:r>
      <w:proofErr w:type="spellStart"/>
      <w:r w:rsidRPr="00107A4C">
        <w:rPr>
          <w:rFonts w:ascii="Times New Roman" w:eastAsia="Times New Roman" w:hAnsi="Times New Roman" w:cs="Times New Roman"/>
          <w:color w:val="000000" w:themeColor="text1"/>
        </w:rPr>
        <w:t>rendah</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persentase</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sebesar</w:t>
      </w:r>
      <w:proofErr w:type="spellEnd"/>
      <w:r w:rsidRPr="00107A4C">
        <w:rPr>
          <w:rFonts w:ascii="Times New Roman" w:eastAsia="Times New Roman" w:hAnsi="Times New Roman" w:cs="Times New Roman"/>
          <w:color w:val="000000" w:themeColor="text1"/>
        </w:rPr>
        <w:t xml:space="preserve"> 10% </w:t>
      </w:r>
      <w:proofErr w:type="spellStart"/>
      <w:r w:rsidRPr="00107A4C">
        <w:rPr>
          <w:rFonts w:ascii="Times New Roman" w:eastAsia="Times New Roman" w:hAnsi="Times New Roman" w:cs="Times New Roman"/>
          <w:color w:val="000000" w:themeColor="text1"/>
        </w:rPr>
        <w:t>kasus</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Meskipun</w:t>
      </w:r>
      <w:proofErr w:type="spellEnd"/>
      <w:r w:rsidRPr="00107A4C">
        <w:rPr>
          <w:rFonts w:ascii="Times New Roman" w:eastAsia="Times New Roman" w:hAnsi="Times New Roman" w:cs="Times New Roman"/>
          <w:color w:val="000000" w:themeColor="text1"/>
        </w:rPr>
        <w:t xml:space="preserve"> </w:t>
      </w:r>
      <w:r w:rsidRPr="00107A4C">
        <w:rPr>
          <w:rFonts w:ascii="Times New Roman" w:eastAsia="Times New Roman" w:hAnsi="Times New Roman" w:cs="Times New Roman"/>
          <w:i/>
          <w:iCs/>
          <w:color w:val="000000" w:themeColor="text1"/>
        </w:rPr>
        <w:t>financial statement fraud</w:t>
      </w:r>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memiliki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persentase</w:t>
      </w:r>
      <w:proofErr w:type="spellEnd"/>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terendah</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tetapi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tingkat</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kerugian</w:t>
      </w:r>
      <w:proofErr w:type="spellEnd"/>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ditimbulkan</w:t>
      </w:r>
      <w:proofErr w:type="spellEnd"/>
      <w:r w:rsidRPr="00107A4C">
        <w:rPr>
          <w:rFonts w:ascii="Times New Roman" w:eastAsia="Times New Roman" w:hAnsi="Times New Roman" w:cs="Times New Roman"/>
          <w:color w:val="000000" w:themeColor="text1"/>
        </w:rPr>
        <w:t xml:space="preserve"> paling </w:t>
      </w:r>
      <w:proofErr w:type="spellStart"/>
      <w:r w:rsidRPr="00107A4C">
        <w:rPr>
          <w:rFonts w:ascii="Times New Roman" w:eastAsia="Times New Roman" w:hAnsi="Times New Roman" w:cs="Times New Roman"/>
          <w:color w:val="000000" w:themeColor="text1"/>
        </w:rPr>
        <w:t>tinggi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diantara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ketiga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tersebut</w:t>
      </w:r>
      <w:proofErr w:type="spellEnd"/>
      <w:r w:rsidRPr="00107A4C">
        <w:rPr>
          <w:rFonts w:ascii="Times New Roman" w:eastAsia="Times New Roman" w:hAnsi="Times New Roman" w:cs="Times New Roman"/>
          <w:color w:val="000000" w:themeColor="text1"/>
        </w:rPr>
        <w:t>.</w:t>
      </w:r>
    </w:p>
    <w:p w14:paraId="2BBC95DD" w14:textId="3F66C6F4" w:rsidR="00107A4C" w:rsidRPr="00107A4C" w:rsidRDefault="00107A4C" w:rsidP="00D2282B">
      <w:pPr>
        <w:spacing w:after="0" w:line="240" w:lineRule="auto"/>
        <w:ind w:firstLine="567"/>
        <w:jc w:val="both"/>
        <w:rPr>
          <w:rFonts w:ascii="Times New Roman" w:eastAsia="Times New Roman" w:hAnsi="Times New Roman" w:cs="Times New Roman"/>
        </w:rPr>
      </w:pPr>
      <w:proofErr w:type="spellStart"/>
      <w:r w:rsidRPr="00107A4C">
        <w:rPr>
          <w:rFonts w:ascii="Times New Roman" w:eastAsia="Times New Roman" w:hAnsi="Times New Roman" w:cs="Times New Roman"/>
        </w:rPr>
        <w:t>Adanya</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kemungkinan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tindakan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manipulasi</w:t>
      </w:r>
      <w:proofErr w:type="spellEnd"/>
      <w:r w:rsidRPr="00107A4C">
        <w:rPr>
          <w:rFonts w:ascii="Times New Roman" w:eastAsia="Times New Roman" w:hAnsi="Times New Roman" w:cs="Times New Roman"/>
        </w:rPr>
        <w:t xml:space="preserve"> pada </w:t>
      </w:r>
      <w:proofErr w:type="spellStart"/>
      <w:r w:rsidRPr="00107A4C">
        <w:rPr>
          <w:rFonts w:ascii="Times New Roman" w:eastAsia="Times New Roman" w:hAnsi="Times New Roman" w:cs="Times New Roman"/>
        </w:rPr>
        <w:t>laporan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keuangan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maka</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dibutuhkan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teknik</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deteksi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kecurangan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laporan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keuangan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Messod</w:t>
      </w:r>
      <w:proofErr w:type="spellEnd"/>
      <w:r w:rsidRPr="00107A4C">
        <w:rPr>
          <w:rFonts w:ascii="Times New Roman" w:eastAsia="Times New Roman" w:hAnsi="Times New Roman" w:cs="Times New Roman"/>
        </w:rPr>
        <w:t xml:space="preserve"> D. </w:t>
      </w:r>
      <w:proofErr w:type="spellStart"/>
      <w:proofErr w:type="gramStart"/>
      <w:r w:rsidRPr="00107A4C">
        <w:rPr>
          <w:rFonts w:ascii="Times New Roman" w:eastAsia="Times New Roman" w:hAnsi="Times New Roman" w:cs="Times New Roman"/>
        </w:rPr>
        <w:t>Beneish</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dalam</w:t>
      </w:r>
      <w:proofErr w:type="spellEnd"/>
      <w:proofErr w:type="gram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artikelnya</w:t>
      </w:r>
      <w:proofErr w:type="spellEnd"/>
      <w:r w:rsidRPr="00107A4C">
        <w:rPr>
          <w:rFonts w:ascii="Times New Roman" w:eastAsia="Times New Roman" w:hAnsi="Times New Roman" w:cs="Times New Roman"/>
        </w:rPr>
        <w:t xml:space="preserve"> yang </w:t>
      </w:r>
      <w:proofErr w:type="spellStart"/>
      <w:r w:rsidRPr="00107A4C">
        <w:rPr>
          <w:rFonts w:ascii="Times New Roman" w:eastAsia="Times New Roman" w:hAnsi="Times New Roman" w:cs="Times New Roman"/>
        </w:rPr>
        <w:t>berjudul</w:t>
      </w:r>
      <w:proofErr w:type="spellEnd"/>
      <w:r w:rsidRPr="00107A4C">
        <w:rPr>
          <w:rFonts w:ascii="Times New Roman" w:eastAsia="Times New Roman" w:hAnsi="Times New Roman" w:cs="Times New Roman"/>
        </w:rPr>
        <w:t xml:space="preserve"> “</w:t>
      </w:r>
      <w:r w:rsidRPr="00107A4C">
        <w:rPr>
          <w:rFonts w:ascii="Times New Roman" w:eastAsia="Times New Roman" w:hAnsi="Times New Roman" w:cs="Times New Roman"/>
          <w:i/>
          <w:iCs/>
        </w:rPr>
        <w:t>The Detection of Earnings Manipulation</w:t>
      </w:r>
      <w:r w:rsidRPr="00107A4C">
        <w:rPr>
          <w:rFonts w:ascii="Times New Roman" w:eastAsia="Times New Roman" w:hAnsi="Times New Roman" w:cs="Times New Roman"/>
        </w:rPr>
        <w:t xml:space="preserve">” (1999) </w:t>
      </w:r>
      <w:proofErr w:type="spellStart"/>
      <w:r w:rsidRPr="00107A4C">
        <w:rPr>
          <w:rFonts w:ascii="Times New Roman" w:eastAsia="Times New Roman" w:hAnsi="Times New Roman" w:cs="Times New Roman"/>
        </w:rPr>
        <w:t>melakukan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penelitian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menggunakan</w:t>
      </w:r>
      <w:proofErr w:type="spellEnd"/>
      <w:r w:rsidRPr="00107A4C">
        <w:rPr>
          <w:rFonts w:ascii="Times New Roman" w:eastAsia="Times New Roman" w:hAnsi="Times New Roman" w:cs="Times New Roman"/>
        </w:rPr>
        <w:t xml:space="preserve"> data </w:t>
      </w:r>
      <w:proofErr w:type="spellStart"/>
      <w:r w:rsidRPr="00107A4C">
        <w:rPr>
          <w:rFonts w:ascii="Times New Roman" w:eastAsia="Times New Roman" w:hAnsi="Times New Roman" w:cs="Times New Roman"/>
        </w:rPr>
        <w:t>laporan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keuangan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dari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seluruh</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perusahaan</w:t>
      </w:r>
      <w:proofErr w:type="spellEnd"/>
      <w:r w:rsidRPr="00107A4C">
        <w:rPr>
          <w:rFonts w:ascii="Times New Roman" w:eastAsia="Times New Roman" w:hAnsi="Times New Roman" w:cs="Times New Roman"/>
        </w:rPr>
        <w:t xml:space="preserve"> yang </w:t>
      </w:r>
      <w:proofErr w:type="spellStart"/>
      <w:r w:rsidRPr="00107A4C">
        <w:rPr>
          <w:rFonts w:ascii="Times New Roman" w:eastAsia="Times New Roman" w:hAnsi="Times New Roman" w:cs="Times New Roman"/>
        </w:rPr>
        <w:t>terdaftar</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dalam</w:t>
      </w:r>
      <w:proofErr w:type="spellEnd"/>
      <w:r w:rsidRPr="00107A4C">
        <w:rPr>
          <w:rFonts w:ascii="Times New Roman" w:eastAsia="Times New Roman" w:hAnsi="Times New Roman" w:cs="Times New Roman"/>
        </w:rPr>
        <w:t xml:space="preserve"> COMPUSTAT database </w:t>
      </w:r>
      <w:proofErr w:type="spellStart"/>
      <w:r w:rsidRPr="00107A4C">
        <w:rPr>
          <w:rFonts w:ascii="Times New Roman" w:eastAsia="Times New Roman" w:hAnsi="Times New Roman" w:cs="Times New Roman"/>
        </w:rPr>
        <w:t>tahun</w:t>
      </w:r>
      <w:proofErr w:type="spellEnd"/>
      <w:r w:rsidRPr="00107A4C">
        <w:rPr>
          <w:rFonts w:ascii="Times New Roman" w:eastAsia="Times New Roman" w:hAnsi="Times New Roman" w:cs="Times New Roman"/>
        </w:rPr>
        <w:t xml:space="preserve"> 1989-1992. </w:t>
      </w:r>
      <w:proofErr w:type="spellStart"/>
      <w:r w:rsidRPr="00107A4C">
        <w:rPr>
          <w:rFonts w:ascii="Times New Roman" w:eastAsia="Times New Roman" w:hAnsi="Times New Roman" w:cs="Times New Roman"/>
        </w:rPr>
        <w:t>Menurut</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Beneish</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kemungkinan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terjadinya</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manipulasi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ditandai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dengan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peningkatan</w:t>
      </w:r>
      <w:proofErr w:type="spellEnd"/>
      <w:r w:rsidRPr="00107A4C">
        <w:rPr>
          <w:rFonts w:ascii="Times New Roman" w:eastAsia="Times New Roman" w:hAnsi="Times New Roman" w:cs="Times New Roman"/>
        </w:rPr>
        <w:t xml:space="preserve"> yang </w:t>
      </w:r>
      <w:proofErr w:type="spellStart"/>
      <w:r w:rsidRPr="00107A4C">
        <w:rPr>
          <w:rFonts w:ascii="Times New Roman" w:eastAsia="Times New Roman" w:hAnsi="Times New Roman" w:cs="Times New Roman"/>
        </w:rPr>
        <w:t>luar</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biasa</w:t>
      </w:r>
      <w:proofErr w:type="spellEnd"/>
      <w:r w:rsidRPr="00107A4C">
        <w:rPr>
          <w:rFonts w:ascii="Times New Roman" w:eastAsia="Times New Roman" w:hAnsi="Times New Roman" w:cs="Times New Roman"/>
        </w:rPr>
        <w:t xml:space="preserve"> pada </w:t>
      </w:r>
      <w:proofErr w:type="spellStart"/>
      <w:r w:rsidRPr="00107A4C">
        <w:rPr>
          <w:rFonts w:ascii="Times New Roman" w:eastAsia="Times New Roman" w:hAnsi="Times New Roman" w:cs="Times New Roman"/>
        </w:rPr>
        <w:t>piutang</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memburuknya</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laba</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kotor</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penurunan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aktiva</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pertumbuhan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penjualan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serta</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meningkatnya</w:t>
      </w:r>
      <w:proofErr w:type="spellEnd"/>
      <w:r w:rsidRPr="00107A4C">
        <w:rPr>
          <w:rFonts w:ascii="Times New Roman" w:eastAsia="Times New Roman" w:hAnsi="Times New Roman" w:cs="Times New Roman"/>
        </w:rPr>
        <w:t xml:space="preserve"> </w:t>
      </w:r>
      <w:r w:rsidRPr="00107A4C">
        <w:rPr>
          <w:rFonts w:ascii="Times New Roman" w:eastAsia="Times New Roman" w:hAnsi="Times New Roman" w:cs="Times New Roman"/>
          <w:i/>
          <w:iCs/>
        </w:rPr>
        <w:t>accruals</w:t>
      </w:r>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Pengukuran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dalam</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penelitian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tersebut</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menggunakan</w:t>
      </w:r>
      <w:proofErr w:type="spellEnd"/>
      <w:r w:rsidRPr="00107A4C">
        <w:rPr>
          <w:rFonts w:ascii="Times New Roman" w:eastAsia="Times New Roman" w:hAnsi="Times New Roman" w:cs="Times New Roman"/>
        </w:rPr>
        <w:t xml:space="preserve"> 8 </w:t>
      </w:r>
      <w:proofErr w:type="spellStart"/>
      <w:r w:rsidRPr="00107A4C">
        <w:rPr>
          <w:rFonts w:ascii="Times New Roman" w:eastAsia="Times New Roman" w:hAnsi="Times New Roman" w:cs="Times New Roman"/>
        </w:rPr>
        <w:t>variabel</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sebagai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ukuran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deteksi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manipulasi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yaitu</w:t>
      </w:r>
      <w:proofErr w:type="spellEnd"/>
      <w:r w:rsidRPr="00107A4C">
        <w:rPr>
          <w:rFonts w:ascii="Times New Roman" w:eastAsia="Times New Roman" w:hAnsi="Times New Roman" w:cs="Times New Roman"/>
        </w:rPr>
        <w:t xml:space="preserve"> </w:t>
      </w:r>
      <w:r w:rsidRPr="00107A4C">
        <w:rPr>
          <w:rFonts w:ascii="Times New Roman" w:eastAsia="Times New Roman" w:hAnsi="Times New Roman" w:cs="Times New Roman"/>
          <w:i/>
          <w:iCs/>
        </w:rPr>
        <w:t xml:space="preserve">Days Sales </w:t>
      </w:r>
      <w:proofErr w:type="gramStart"/>
      <w:r w:rsidRPr="00107A4C">
        <w:rPr>
          <w:rFonts w:ascii="Times New Roman" w:eastAsia="Times New Roman" w:hAnsi="Times New Roman" w:cs="Times New Roman"/>
          <w:i/>
          <w:iCs/>
        </w:rPr>
        <w:t>In</w:t>
      </w:r>
      <w:proofErr w:type="gramEnd"/>
      <w:r w:rsidRPr="00107A4C">
        <w:rPr>
          <w:rFonts w:ascii="Times New Roman" w:eastAsia="Times New Roman" w:hAnsi="Times New Roman" w:cs="Times New Roman"/>
          <w:i/>
          <w:iCs/>
        </w:rPr>
        <w:t xml:space="preserve"> Receivables Index (DSRI), Gross Margin Index (GMI), Asset Quality Index (AQI), Sales Growth Index (SGI), Depreciation Index (DEPI), Sales General And Administrative Expenses Index (SGAI), Leverage Index (LVGI), </w:t>
      </w:r>
      <w:r w:rsidRPr="00107A4C">
        <w:rPr>
          <w:rFonts w:ascii="Times New Roman" w:eastAsia="Times New Roman" w:hAnsi="Times New Roman" w:cs="Times New Roman"/>
        </w:rPr>
        <w:t xml:space="preserve">dan </w:t>
      </w:r>
      <w:r w:rsidRPr="00107A4C">
        <w:rPr>
          <w:rFonts w:ascii="Times New Roman" w:eastAsia="Times New Roman" w:hAnsi="Times New Roman" w:cs="Times New Roman"/>
          <w:i/>
          <w:iCs/>
        </w:rPr>
        <w:t>Total Accruals To Total Assets Index (TATA)</w:t>
      </w:r>
      <w:r w:rsidRPr="00107A4C">
        <w:rPr>
          <w:rFonts w:ascii="Times New Roman" w:eastAsia="Times New Roman" w:hAnsi="Times New Roman" w:cs="Times New Roman"/>
        </w:rPr>
        <w:t xml:space="preserve">. Hasil </w:t>
      </w:r>
      <w:proofErr w:type="spellStart"/>
      <w:r w:rsidRPr="00107A4C">
        <w:rPr>
          <w:rFonts w:ascii="Times New Roman" w:eastAsia="Times New Roman" w:hAnsi="Times New Roman" w:cs="Times New Roman"/>
        </w:rPr>
        <w:t>dari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penelitian</w:t>
      </w:r>
      <w:proofErr w:type="spellEnd"/>
      <w:r w:rsidRPr="00107A4C">
        <w:rPr>
          <w:rFonts w:ascii="Times New Roman" w:eastAsia="Times New Roman" w:hAnsi="Times New Roman" w:cs="Times New Roman"/>
        </w:rPr>
        <w:t xml:space="preserve"> yang </w:t>
      </w:r>
      <w:proofErr w:type="spellStart"/>
      <w:r w:rsidRPr="00107A4C">
        <w:rPr>
          <w:rFonts w:ascii="Times New Roman" w:eastAsia="Times New Roman" w:hAnsi="Times New Roman" w:cs="Times New Roman"/>
        </w:rPr>
        <w:t>dilakukan</w:t>
      </w:r>
      <w:proofErr w:type="spellEnd"/>
      <w:r w:rsidRPr="00107A4C">
        <w:rPr>
          <w:rFonts w:ascii="Times New Roman" w:eastAsia="Times New Roman" w:hAnsi="Times New Roman" w:cs="Times New Roman"/>
        </w:rPr>
        <w:t xml:space="preserve"> oleh </w:t>
      </w:r>
      <w:proofErr w:type="spellStart"/>
      <w:r w:rsidRPr="00107A4C">
        <w:rPr>
          <w:rFonts w:ascii="Times New Roman" w:eastAsia="Times New Roman" w:hAnsi="Times New Roman" w:cs="Times New Roman"/>
        </w:rPr>
        <w:t>Beneish</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ini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terdapat</w:t>
      </w:r>
      <w:proofErr w:type="spellEnd"/>
      <w:r w:rsidRPr="00107A4C">
        <w:rPr>
          <w:rFonts w:ascii="Times New Roman" w:eastAsia="Times New Roman" w:hAnsi="Times New Roman" w:cs="Times New Roman"/>
        </w:rPr>
        <w:t xml:space="preserve"> 76% </w:t>
      </w:r>
      <w:proofErr w:type="spellStart"/>
      <w:r w:rsidRPr="00107A4C">
        <w:rPr>
          <w:rFonts w:ascii="Times New Roman" w:eastAsia="Times New Roman" w:hAnsi="Times New Roman" w:cs="Times New Roman"/>
        </w:rPr>
        <w:t>perusahaan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sampel</w:t>
      </w:r>
      <w:proofErr w:type="spellEnd"/>
      <w:r w:rsidRPr="00107A4C">
        <w:rPr>
          <w:rFonts w:ascii="Times New Roman" w:eastAsia="Times New Roman" w:hAnsi="Times New Roman" w:cs="Times New Roman"/>
        </w:rPr>
        <w:t xml:space="preserve"> yang </w:t>
      </w:r>
      <w:proofErr w:type="spellStart"/>
      <w:r w:rsidRPr="00107A4C">
        <w:rPr>
          <w:rFonts w:ascii="Times New Roman" w:eastAsia="Times New Roman" w:hAnsi="Times New Roman" w:cs="Times New Roman"/>
        </w:rPr>
        <w:t>memanipulasi</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laporan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keuangan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perusahaan</w:t>
      </w:r>
      <w:proofErr w:type="spellEnd"/>
      <w:r w:rsidRPr="00107A4C">
        <w:rPr>
          <w:rFonts w:ascii="Times New Roman" w:eastAsia="Times New Roman" w:hAnsi="Times New Roman" w:cs="Times New Roman"/>
        </w:rPr>
        <w:t>.</w:t>
      </w:r>
    </w:p>
    <w:p w14:paraId="7CCE0377" w14:textId="64EB59C0" w:rsidR="00107A4C" w:rsidRPr="00107A4C" w:rsidRDefault="00107A4C" w:rsidP="00D2282B">
      <w:pPr>
        <w:spacing w:after="0" w:line="240" w:lineRule="auto"/>
        <w:ind w:firstLine="567"/>
        <w:jc w:val="both"/>
        <w:rPr>
          <w:rFonts w:ascii="Times New Roman" w:eastAsia="Times New Roman" w:hAnsi="Times New Roman" w:cs="Times New Roman"/>
        </w:rPr>
      </w:pPr>
      <w:r w:rsidRPr="00107A4C">
        <w:rPr>
          <w:rFonts w:ascii="Times New Roman" w:eastAsia="Times New Roman" w:hAnsi="Times New Roman" w:cs="Times New Roman"/>
        </w:rPr>
        <w:t xml:space="preserve">Perusahaan </w:t>
      </w:r>
      <w:proofErr w:type="spellStart"/>
      <w:r w:rsidRPr="00107A4C">
        <w:rPr>
          <w:rFonts w:ascii="Times New Roman" w:eastAsia="Times New Roman" w:hAnsi="Times New Roman" w:cs="Times New Roman"/>
        </w:rPr>
        <w:t>pertambangan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merupakan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perusahaan</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pengelolaan</w:t>
      </w:r>
      <w:proofErr w:type="spellEnd"/>
      <w:r w:rsidRPr="00107A4C">
        <w:rPr>
          <w:rFonts w:ascii="Times New Roman" w:eastAsia="Times New Roman" w:hAnsi="Times New Roman" w:cs="Times New Roman"/>
        </w:rPr>
        <w:t xml:space="preserve"> dan </w:t>
      </w:r>
      <w:proofErr w:type="spellStart"/>
      <w:r w:rsidRPr="00107A4C">
        <w:rPr>
          <w:rFonts w:ascii="Times New Roman" w:eastAsia="Times New Roman" w:hAnsi="Times New Roman" w:cs="Times New Roman"/>
        </w:rPr>
        <w:t>pengolahan</w:t>
      </w:r>
      <w:proofErr w:type="spellEnd"/>
      <w:r w:rsidRPr="00107A4C">
        <w:rPr>
          <w:rFonts w:ascii="Times New Roman" w:eastAsia="Times New Roman" w:hAnsi="Times New Roman" w:cs="Times New Roman"/>
        </w:rPr>
        <w:t xml:space="preserve"> mineral dan batu bara. </w:t>
      </w:r>
      <w:proofErr w:type="spellStart"/>
      <w:r w:rsidRPr="00107A4C">
        <w:rPr>
          <w:rFonts w:ascii="Times New Roman" w:eastAsia="Times New Roman" w:hAnsi="Times New Roman" w:cs="Times New Roman"/>
          <w:color w:val="000000" w:themeColor="text1"/>
        </w:rPr>
        <w:t>Beberapa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perusahaan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pertambangan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beberapa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tahun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ini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melakukan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revisi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karena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terdapat</w:t>
      </w:r>
      <w:proofErr w:type="spellEnd"/>
      <w:r w:rsidRPr="00107A4C">
        <w:rPr>
          <w:rFonts w:ascii="Times New Roman" w:eastAsia="Times New Roman" w:hAnsi="Times New Roman" w:cs="Times New Roman"/>
          <w:color w:val="000000" w:themeColor="text1"/>
        </w:rPr>
        <w:t xml:space="preserve"> salah </w:t>
      </w:r>
      <w:proofErr w:type="spellStart"/>
      <w:r w:rsidRPr="00107A4C">
        <w:rPr>
          <w:rFonts w:ascii="Times New Roman" w:eastAsia="Times New Roman" w:hAnsi="Times New Roman" w:cs="Times New Roman"/>
          <w:color w:val="000000" w:themeColor="text1"/>
        </w:rPr>
        <w:t>saji</w:t>
      </w:r>
      <w:proofErr w:type="spellEnd"/>
      <w:r w:rsidRPr="00107A4C">
        <w:rPr>
          <w:rFonts w:ascii="Times New Roman" w:eastAsia="Times New Roman" w:hAnsi="Times New Roman" w:cs="Times New Roman"/>
          <w:color w:val="000000" w:themeColor="text1"/>
        </w:rPr>
        <w:t xml:space="preserve"> pada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sudah</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diterbitkan</w:t>
      </w:r>
      <w:proofErr w:type="spellEnd"/>
      <w:r w:rsidRPr="00107A4C">
        <w:rPr>
          <w:rFonts w:ascii="Times New Roman" w:eastAsia="Times New Roman" w:hAnsi="Times New Roman" w:cs="Times New Roman"/>
          <w:color w:val="000000" w:themeColor="text1"/>
        </w:rPr>
        <w:t xml:space="preserve">. Salah </w:t>
      </w:r>
      <w:proofErr w:type="spellStart"/>
      <w:r w:rsidRPr="00107A4C">
        <w:rPr>
          <w:rFonts w:ascii="Times New Roman" w:eastAsia="Times New Roman" w:hAnsi="Times New Roman" w:cs="Times New Roman"/>
          <w:color w:val="000000" w:themeColor="text1"/>
        </w:rPr>
        <w:t>satunya</w:t>
      </w:r>
      <w:proofErr w:type="spellEnd"/>
      <w:r w:rsidRPr="00107A4C">
        <w:rPr>
          <w:rFonts w:ascii="Times New Roman" w:eastAsia="Times New Roman" w:hAnsi="Times New Roman" w:cs="Times New Roman"/>
          <w:color w:val="000000" w:themeColor="text1"/>
        </w:rPr>
        <w:t xml:space="preserve">, PT </w:t>
      </w:r>
      <w:proofErr w:type="spellStart"/>
      <w:r w:rsidRPr="00107A4C">
        <w:rPr>
          <w:rFonts w:ascii="Times New Roman" w:eastAsia="Times New Roman" w:hAnsi="Times New Roman" w:cs="Times New Roman"/>
          <w:color w:val="000000" w:themeColor="text1"/>
        </w:rPr>
        <w:t>Timah</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Tbk</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melakukan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revisi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tahun</w:t>
      </w:r>
      <w:proofErr w:type="spellEnd"/>
      <w:r w:rsidRPr="00107A4C">
        <w:rPr>
          <w:rFonts w:ascii="Times New Roman" w:eastAsia="Times New Roman" w:hAnsi="Times New Roman" w:cs="Times New Roman"/>
          <w:color w:val="000000" w:themeColor="text1"/>
        </w:rPr>
        <w:t xml:space="preserve"> 2019, </w:t>
      </w:r>
      <w:proofErr w:type="spellStart"/>
      <w:r w:rsidRPr="00107A4C">
        <w:rPr>
          <w:rFonts w:ascii="Times New Roman" w:eastAsia="Times New Roman" w:hAnsi="Times New Roman" w:cs="Times New Roman"/>
          <w:color w:val="000000" w:themeColor="text1"/>
        </w:rPr>
        <w:t>laba</w:t>
      </w:r>
      <w:proofErr w:type="spellEnd"/>
      <w:r w:rsidRPr="00107A4C">
        <w:rPr>
          <w:rFonts w:ascii="Times New Roman" w:eastAsia="Times New Roman" w:hAnsi="Times New Roman" w:cs="Times New Roman"/>
          <w:color w:val="000000" w:themeColor="text1"/>
        </w:rPr>
        <w:t xml:space="preserve"> </w:t>
      </w:r>
      <w:proofErr w:type="spellStart"/>
      <w:proofErr w:type="gramStart"/>
      <w:r w:rsidRPr="00107A4C">
        <w:rPr>
          <w:rFonts w:ascii="Times New Roman" w:eastAsia="Times New Roman" w:hAnsi="Times New Roman" w:cs="Times New Roman"/>
          <w:color w:val="000000" w:themeColor="text1"/>
        </w:rPr>
        <w:t>bersih</w:t>
      </w:r>
      <w:proofErr w:type="spellEnd"/>
      <w:r w:rsidRPr="00107A4C">
        <w:rPr>
          <w:rFonts w:ascii="Times New Roman" w:eastAsia="Times New Roman" w:hAnsi="Times New Roman" w:cs="Times New Roman"/>
          <w:color w:val="000000" w:themeColor="text1"/>
        </w:rPr>
        <w:t xml:space="preserve">  yang</w:t>
      </w:r>
      <w:proofErr w:type="gram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sebelumnya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berjumlah</w:t>
      </w:r>
      <w:proofErr w:type="spellEnd"/>
      <w:r w:rsidRPr="00107A4C">
        <w:rPr>
          <w:rFonts w:ascii="Times New Roman" w:eastAsia="Times New Roman" w:hAnsi="Times New Roman" w:cs="Times New Roman"/>
          <w:color w:val="000000" w:themeColor="text1"/>
        </w:rPr>
        <w:t xml:space="preserve"> Rp 531,35 M </w:t>
      </w:r>
      <w:proofErr w:type="spellStart"/>
      <w:r w:rsidRPr="00107A4C">
        <w:rPr>
          <w:rFonts w:ascii="Times New Roman" w:eastAsia="Times New Roman" w:hAnsi="Times New Roman" w:cs="Times New Roman"/>
          <w:color w:val="000000" w:themeColor="text1"/>
        </w:rPr>
        <w:t>direvisi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menjadi</w:t>
      </w:r>
      <w:proofErr w:type="spellEnd"/>
      <w:r w:rsidRPr="00107A4C">
        <w:rPr>
          <w:rFonts w:ascii="Times New Roman" w:eastAsia="Times New Roman" w:hAnsi="Times New Roman" w:cs="Times New Roman"/>
          <w:color w:val="000000" w:themeColor="text1"/>
        </w:rPr>
        <w:t xml:space="preserve"> Rp 134,29M </w:t>
      </w:r>
      <w:r w:rsidRPr="00107A4C">
        <w:rPr>
          <w:rFonts w:ascii="Times New Roman" w:eastAsia="Times New Roman" w:hAnsi="Times New Roman" w:cs="Times New Roman"/>
        </w:rPr>
        <w:t>(</w:t>
      </w:r>
      <w:proofErr w:type="spellStart"/>
      <w:r w:rsidRPr="00107A4C">
        <w:rPr>
          <w:rFonts w:ascii="Times New Roman" w:eastAsia="Times New Roman" w:hAnsi="Times New Roman" w:cs="Times New Roman"/>
        </w:rPr>
        <w:t>Jatmiko</w:t>
      </w:r>
      <w:proofErr w:type="spellEnd"/>
      <w:r w:rsidRPr="00107A4C">
        <w:rPr>
          <w:rFonts w:ascii="Times New Roman" w:eastAsia="Times New Roman" w:hAnsi="Times New Roman" w:cs="Times New Roman"/>
        </w:rPr>
        <w:t xml:space="preserve">, April 2020). </w:t>
      </w:r>
      <w:r w:rsidRPr="00107A4C">
        <w:rPr>
          <w:rFonts w:ascii="Times New Roman" w:eastAsia="Times New Roman" w:hAnsi="Times New Roman" w:cs="Times New Roman"/>
          <w:color w:val="000000" w:themeColor="text1"/>
        </w:rPr>
        <w:t xml:space="preserve">PT Aneka Tambang </w:t>
      </w:r>
      <w:proofErr w:type="spellStart"/>
      <w:r w:rsidRPr="00107A4C">
        <w:rPr>
          <w:rFonts w:ascii="Times New Roman" w:eastAsia="Times New Roman" w:hAnsi="Times New Roman" w:cs="Times New Roman"/>
          <w:color w:val="000000" w:themeColor="text1"/>
        </w:rPr>
        <w:t>menyampaikan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kinerja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tahun</w:t>
      </w:r>
      <w:proofErr w:type="spellEnd"/>
      <w:r w:rsidRPr="00107A4C">
        <w:rPr>
          <w:rFonts w:ascii="Times New Roman" w:eastAsia="Times New Roman" w:hAnsi="Times New Roman" w:cs="Times New Roman"/>
          <w:color w:val="000000" w:themeColor="text1"/>
        </w:rPr>
        <w:t xml:space="preserve"> 2019 </w:t>
      </w:r>
      <w:proofErr w:type="spellStart"/>
      <w:r w:rsidRPr="00107A4C">
        <w:rPr>
          <w:rFonts w:ascii="Times New Roman" w:eastAsia="Times New Roman" w:hAnsi="Times New Roman" w:cs="Times New Roman"/>
          <w:color w:val="000000" w:themeColor="text1"/>
        </w:rPr>
        <w:t>kurang</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memuaskan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meski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pendapatan</w:t>
      </w:r>
      <w:proofErr w:type="spellEnd"/>
      <w:r w:rsidRPr="00107A4C">
        <w:rPr>
          <w:rFonts w:ascii="Times New Roman" w:eastAsia="Times New Roman" w:hAnsi="Times New Roman" w:cs="Times New Roman"/>
          <w:color w:val="000000" w:themeColor="text1"/>
        </w:rPr>
        <w:t xml:space="preserve"> naik 30%, </w:t>
      </w:r>
      <w:proofErr w:type="spellStart"/>
      <w:r w:rsidRPr="00107A4C">
        <w:rPr>
          <w:rFonts w:ascii="Times New Roman" w:eastAsia="Times New Roman" w:hAnsi="Times New Roman" w:cs="Times New Roman"/>
          <w:color w:val="000000" w:themeColor="text1"/>
        </w:rPr>
        <w:t>tetapi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laba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bersih</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justru</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anjlok</w:t>
      </w:r>
      <w:proofErr w:type="spellEnd"/>
      <w:r w:rsidRPr="00107A4C">
        <w:rPr>
          <w:rFonts w:ascii="Times New Roman" w:eastAsia="Times New Roman" w:hAnsi="Times New Roman" w:cs="Times New Roman"/>
          <w:color w:val="000000" w:themeColor="text1"/>
        </w:rPr>
        <w:t xml:space="preserve"> -88% </w:t>
      </w:r>
      <w:proofErr w:type="spellStart"/>
      <w:r w:rsidRPr="00107A4C">
        <w:rPr>
          <w:rFonts w:ascii="Times New Roman" w:eastAsia="Times New Roman" w:hAnsi="Times New Roman" w:cs="Times New Roman"/>
          <w:color w:val="000000" w:themeColor="text1"/>
        </w:rPr>
        <w:t>dibandingkan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dengan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tahun</w:t>
      </w:r>
      <w:proofErr w:type="spellEnd"/>
      <w:r w:rsidRPr="00107A4C">
        <w:rPr>
          <w:rFonts w:ascii="Times New Roman" w:eastAsia="Times New Roman" w:hAnsi="Times New Roman" w:cs="Times New Roman"/>
          <w:color w:val="000000" w:themeColor="text1"/>
        </w:rPr>
        <w:t xml:space="preserve"> 2018 </w:t>
      </w:r>
      <w:r w:rsidRPr="00107A4C">
        <w:rPr>
          <w:rFonts w:ascii="Times New Roman" w:eastAsia="Times New Roman" w:hAnsi="Times New Roman" w:cs="Times New Roman"/>
        </w:rPr>
        <w:t>(</w:t>
      </w:r>
      <w:proofErr w:type="spellStart"/>
      <w:r w:rsidRPr="00107A4C">
        <w:rPr>
          <w:rFonts w:ascii="Times New Roman" w:eastAsia="Times New Roman" w:hAnsi="Times New Roman" w:cs="Times New Roman"/>
        </w:rPr>
        <w:t>Girsang</w:t>
      </w:r>
      <w:proofErr w:type="spellEnd"/>
      <w:r w:rsidRPr="00107A4C">
        <w:rPr>
          <w:rFonts w:ascii="Times New Roman" w:eastAsia="Times New Roman" w:hAnsi="Times New Roman" w:cs="Times New Roman"/>
        </w:rPr>
        <w:t xml:space="preserve">, </w:t>
      </w:r>
      <w:proofErr w:type="spellStart"/>
      <w:r w:rsidRPr="00107A4C">
        <w:rPr>
          <w:rFonts w:ascii="Times New Roman" w:eastAsia="Times New Roman" w:hAnsi="Times New Roman" w:cs="Times New Roman"/>
        </w:rPr>
        <w:t>Juni</w:t>
      </w:r>
      <w:proofErr w:type="spellEnd"/>
      <w:r w:rsidRPr="00107A4C">
        <w:rPr>
          <w:rFonts w:ascii="Times New Roman" w:eastAsia="Times New Roman" w:hAnsi="Times New Roman" w:cs="Times New Roman"/>
        </w:rPr>
        <w:t xml:space="preserve"> 2020).</w:t>
      </w:r>
    </w:p>
    <w:p w14:paraId="0667F7AD" w14:textId="66FA5EF5" w:rsidR="00107A4C" w:rsidRPr="00107A4C" w:rsidRDefault="00107A4C" w:rsidP="00D2282B">
      <w:pPr>
        <w:spacing w:after="0" w:line="240" w:lineRule="auto"/>
        <w:ind w:firstLine="567"/>
        <w:jc w:val="both"/>
        <w:rPr>
          <w:rFonts w:ascii="Times New Roman" w:eastAsia="Times New Roman" w:hAnsi="Times New Roman" w:cs="Times New Roman"/>
          <w:color w:val="000000" w:themeColor="text1"/>
        </w:rPr>
      </w:pPr>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Berdasarkan</w:t>
      </w:r>
      <w:proofErr w:type="spellEnd"/>
      <w:r w:rsidRPr="00107A4C">
        <w:rPr>
          <w:rFonts w:ascii="Times New Roman" w:eastAsia="Times New Roman" w:hAnsi="Times New Roman" w:cs="Times New Roman"/>
          <w:color w:val="000000" w:themeColor="text1"/>
        </w:rPr>
        <w:t xml:space="preserve"> data </w:t>
      </w:r>
      <w:proofErr w:type="spellStart"/>
      <w:r w:rsidRPr="00107A4C">
        <w:rPr>
          <w:rFonts w:ascii="Times New Roman" w:eastAsia="Times New Roman" w:hAnsi="Times New Roman" w:cs="Times New Roman"/>
          <w:color w:val="000000" w:themeColor="text1"/>
        </w:rPr>
        <w:t>dari</w:t>
      </w:r>
      <w:proofErr w:type="spellEnd"/>
      <w:r w:rsidRPr="00107A4C">
        <w:rPr>
          <w:rFonts w:ascii="Times New Roman" w:eastAsia="Times New Roman" w:hAnsi="Times New Roman" w:cs="Times New Roman"/>
          <w:color w:val="000000" w:themeColor="text1"/>
        </w:rPr>
        <w:t xml:space="preserve"> Bursa </w:t>
      </w:r>
      <w:proofErr w:type="spellStart"/>
      <w:r w:rsidRPr="00107A4C">
        <w:rPr>
          <w:rFonts w:ascii="Times New Roman" w:eastAsia="Times New Roman" w:hAnsi="Times New Roman" w:cs="Times New Roman"/>
          <w:color w:val="000000" w:themeColor="text1"/>
        </w:rPr>
        <w:t>Efek</w:t>
      </w:r>
      <w:proofErr w:type="spellEnd"/>
      <w:r w:rsidRPr="00107A4C">
        <w:rPr>
          <w:rFonts w:ascii="Times New Roman" w:eastAsia="Times New Roman" w:hAnsi="Times New Roman" w:cs="Times New Roman"/>
          <w:color w:val="000000" w:themeColor="text1"/>
        </w:rPr>
        <w:t xml:space="preserve"> Indonesia (www.idx.co.id), </w:t>
      </w:r>
      <w:proofErr w:type="spellStart"/>
      <w:r w:rsidRPr="00107A4C">
        <w:rPr>
          <w:rFonts w:ascii="Times New Roman" w:eastAsia="Times New Roman" w:hAnsi="Times New Roman" w:cs="Times New Roman"/>
          <w:color w:val="000000" w:themeColor="text1"/>
        </w:rPr>
        <w:t>dalam</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kurun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waktu</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tahun</w:t>
      </w:r>
      <w:proofErr w:type="spellEnd"/>
      <w:r w:rsidRPr="00107A4C">
        <w:rPr>
          <w:rFonts w:ascii="Times New Roman" w:eastAsia="Times New Roman" w:hAnsi="Times New Roman" w:cs="Times New Roman"/>
          <w:color w:val="000000" w:themeColor="text1"/>
        </w:rPr>
        <w:t xml:space="preserve"> 2019 – 2020 </w:t>
      </w:r>
      <w:proofErr w:type="spellStart"/>
      <w:r w:rsidRPr="00107A4C">
        <w:rPr>
          <w:rFonts w:ascii="Times New Roman" w:eastAsia="Times New Roman" w:hAnsi="Times New Roman" w:cs="Times New Roman"/>
          <w:color w:val="000000" w:themeColor="text1"/>
        </w:rPr>
        <w:t>ada</w:t>
      </w:r>
      <w:proofErr w:type="spellEnd"/>
      <w:r w:rsidRPr="00107A4C">
        <w:rPr>
          <w:rFonts w:ascii="Times New Roman" w:eastAsia="Times New Roman" w:hAnsi="Times New Roman" w:cs="Times New Roman"/>
          <w:color w:val="000000" w:themeColor="text1"/>
        </w:rPr>
        <w:t xml:space="preserve"> 3 </w:t>
      </w:r>
      <w:proofErr w:type="spellStart"/>
      <w:r w:rsidRPr="00107A4C">
        <w:rPr>
          <w:rFonts w:ascii="Times New Roman" w:eastAsia="Times New Roman" w:hAnsi="Times New Roman" w:cs="Times New Roman"/>
          <w:color w:val="000000" w:themeColor="text1"/>
        </w:rPr>
        <w:t>perusahaan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pertambangan</w:t>
      </w:r>
      <w:proofErr w:type="spellEnd"/>
      <w:r w:rsidRPr="00107A4C">
        <w:rPr>
          <w:rFonts w:ascii="Times New Roman" w:eastAsia="Times New Roman" w:hAnsi="Times New Roman" w:cs="Times New Roman"/>
          <w:color w:val="000000" w:themeColor="text1"/>
        </w:rPr>
        <w:t xml:space="preserve"> yang delisting </w:t>
      </w:r>
      <w:proofErr w:type="spellStart"/>
      <w:proofErr w:type="gramStart"/>
      <w:r w:rsidRPr="00107A4C">
        <w:rPr>
          <w:rFonts w:ascii="Times New Roman" w:eastAsia="Times New Roman" w:hAnsi="Times New Roman" w:cs="Times New Roman"/>
          <w:color w:val="000000" w:themeColor="text1"/>
        </w:rPr>
        <w:t>yaitu</w:t>
      </w:r>
      <w:proofErr w:type="spellEnd"/>
      <w:r w:rsidRPr="00107A4C">
        <w:rPr>
          <w:rFonts w:ascii="Times New Roman" w:eastAsia="Times New Roman" w:hAnsi="Times New Roman" w:cs="Times New Roman"/>
          <w:color w:val="000000" w:themeColor="text1"/>
        </w:rPr>
        <w:t xml:space="preserve">  PT</w:t>
      </w:r>
      <w:proofErr w:type="gramEnd"/>
      <w:r w:rsidRPr="00107A4C">
        <w:rPr>
          <w:rFonts w:ascii="Times New Roman" w:eastAsia="Times New Roman" w:hAnsi="Times New Roman" w:cs="Times New Roman"/>
          <w:color w:val="000000" w:themeColor="text1"/>
        </w:rPr>
        <w:t xml:space="preserve"> Borneo Lumbung &amp; Metal </w:t>
      </w:r>
      <w:proofErr w:type="spellStart"/>
      <w:r w:rsidRPr="00107A4C">
        <w:rPr>
          <w:rFonts w:ascii="Times New Roman" w:eastAsia="Times New Roman" w:hAnsi="Times New Roman" w:cs="Times New Roman"/>
          <w:color w:val="000000" w:themeColor="text1"/>
        </w:rPr>
        <w:t>Tbk</w:t>
      </w:r>
      <w:proofErr w:type="spellEnd"/>
      <w:r w:rsidRPr="00107A4C">
        <w:rPr>
          <w:rFonts w:ascii="Times New Roman" w:eastAsia="Times New Roman" w:hAnsi="Times New Roman" w:cs="Times New Roman"/>
          <w:color w:val="000000" w:themeColor="text1"/>
        </w:rPr>
        <w:t xml:space="preserve"> (BORN), Cakra Mineral </w:t>
      </w:r>
      <w:proofErr w:type="spellStart"/>
      <w:r w:rsidRPr="00107A4C">
        <w:rPr>
          <w:rFonts w:ascii="Times New Roman" w:eastAsia="Times New Roman" w:hAnsi="Times New Roman" w:cs="Times New Roman"/>
          <w:color w:val="000000" w:themeColor="text1"/>
        </w:rPr>
        <w:t>Tbk</w:t>
      </w:r>
      <w:proofErr w:type="spellEnd"/>
      <w:r w:rsidRPr="00107A4C">
        <w:rPr>
          <w:rFonts w:ascii="Times New Roman" w:eastAsia="Times New Roman" w:hAnsi="Times New Roman" w:cs="Times New Roman"/>
          <w:color w:val="000000" w:themeColor="text1"/>
        </w:rPr>
        <w:t xml:space="preserve"> (CKRA) dan Bara Jaya International </w:t>
      </w:r>
      <w:proofErr w:type="spellStart"/>
      <w:r w:rsidRPr="00107A4C">
        <w:rPr>
          <w:rFonts w:ascii="Times New Roman" w:eastAsia="Times New Roman" w:hAnsi="Times New Roman" w:cs="Times New Roman"/>
          <w:color w:val="000000" w:themeColor="text1"/>
        </w:rPr>
        <w:t>Tbk</w:t>
      </w:r>
      <w:proofErr w:type="spellEnd"/>
      <w:r w:rsidRPr="00107A4C">
        <w:rPr>
          <w:rFonts w:ascii="Times New Roman" w:eastAsia="Times New Roman" w:hAnsi="Times New Roman" w:cs="Times New Roman"/>
          <w:color w:val="000000" w:themeColor="text1"/>
        </w:rPr>
        <w:t xml:space="preserve"> (ATPK). </w:t>
      </w:r>
      <w:proofErr w:type="spellStart"/>
      <w:r w:rsidRPr="00107A4C">
        <w:rPr>
          <w:rFonts w:ascii="Times New Roman" w:eastAsia="Times New Roman" w:hAnsi="Times New Roman" w:cs="Times New Roman"/>
          <w:color w:val="000000" w:themeColor="text1"/>
        </w:rPr>
        <w:t>Beberapa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perusahaan</w:t>
      </w:r>
      <w:proofErr w:type="spellEnd"/>
      <w:r w:rsidRPr="00107A4C">
        <w:rPr>
          <w:rFonts w:ascii="Times New Roman" w:eastAsia="Times New Roman" w:hAnsi="Times New Roman" w:cs="Times New Roman"/>
          <w:color w:val="000000" w:themeColor="text1"/>
        </w:rPr>
        <w:t xml:space="preserve"> juga </w:t>
      </w:r>
      <w:proofErr w:type="spellStart"/>
      <w:r w:rsidRPr="00107A4C">
        <w:rPr>
          <w:rFonts w:ascii="Times New Roman" w:eastAsia="Times New Roman" w:hAnsi="Times New Roman" w:cs="Times New Roman"/>
          <w:color w:val="000000" w:themeColor="text1"/>
        </w:rPr>
        <w:t>mengalami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suspensi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diantaranya</w:t>
      </w:r>
      <w:proofErr w:type="spellEnd"/>
      <w:r w:rsidRPr="00107A4C">
        <w:rPr>
          <w:rFonts w:ascii="Times New Roman" w:eastAsia="Times New Roman" w:hAnsi="Times New Roman" w:cs="Times New Roman"/>
          <w:color w:val="000000" w:themeColor="text1"/>
        </w:rPr>
        <w:t xml:space="preserve"> PT Akbar Indo Makmur </w:t>
      </w:r>
      <w:proofErr w:type="spellStart"/>
      <w:r w:rsidRPr="00107A4C">
        <w:rPr>
          <w:rFonts w:ascii="Times New Roman" w:eastAsia="Times New Roman" w:hAnsi="Times New Roman" w:cs="Times New Roman"/>
          <w:color w:val="000000" w:themeColor="text1"/>
        </w:rPr>
        <w:t>Stimec</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Tbk</w:t>
      </w:r>
      <w:proofErr w:type="spellEnd"/>
      <w:r w:rsidRPr="00107A4C">
        <w:rPr>
          <w:rFonts w:ascii="Times New Roman" w:eastAsia="Times New Roman" w:hAnsi="Times New Roman" w:cs="Times New Roman"/>
          <w:color w:val="000000" w:themeColor="text1"/>
        </w:rPr>
        <w:t xml:space="preserve">, PT </w:t>
      </w:r>
      <w:proofErr w:type="spellStart"/>
      <w:r w:rsidRPr="00107A4C">
        <w:rPr>
          <w:rFonts w:ascii="Times New Roman" w:eastAsia="Times New Roman" w:hAnsi="Times New Roman" w:cs="Times New Roman"/>
          <w:color w:val="000000" w:themeColor="text1"/>
        </w:rPr>
        <w:t>Apexindo</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Pratama</w:t>
      </w:r>
      <w:proofErr w:type="spellEnd"/>
      <w:r w:rsidRPr="00107A4C">
        <w:rPr>
          <w:rFonts w:ascii="Times New Roman" w:eastAsia="Times New Roman" w:hAnsi="Times New Roman" w:cs="Times New Roman"/>
          <w:color w:val="000000" w:themeColor="text1"/>
        </w:rPr>
        <w:t xml:space="preserve"> Duta (APEX), PT </w:t>
      </w:r>
      <w:proofErr w:type="spellStart"/>
      <w:r w:rsidRPr="00107A4C">
        <w:rPr>
          <w:rFonts w:ascii="Times New Roman" w:eastAsia="Times New Roman" w:hAnsi="Times New Roman" w:cs="Times New Roman"/>
          <w:color w:val="000000" w:themeColor="text1"/>
        </w:rPr>
        <w:t>Triwira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Insan</w:t>
      </w:r>
      <w:proofErr w:type="spellEnd"/>
      <w:r w:rsidRPr="00107A4C">
        <w:rPr>
          <w:rFonts w:ascii="Times New Roman" w:eastAsia="Times New Roman" w:hAnsi="Times New Roman" w:cs="Times New Roman"/>
          <w:color w:val="000000" w:themeColor="text1"/>
        </w:rPr>
        <w:t xml:space="preserve"> Lestari </w:t>
      </w:r>
      <w:proofErr w:type="spellStart"/>
      <w:r w:rsidRPr="00107A4C">
        <w:rPr>
          <w:rFonts w:ascii="Times New Roman" w:eastAsia="Times New Roman" w:hAnsi="Times New Roman" w:cs="Times New Roman"/>
          <w:color w:val="000000" w:themeColor="text1"/>
        </w:rPr>
        <w:t>Tbk</w:t>
      </w:r>
      <w:proofErr w:type="spellEnd"/>
      <w:r w:rsidRPr="00107A4C">
        <w:rPr>
          <w:rFonts w:ascii="Times New Roman" w:eastAsia="Times New Roman" w:hAnsi="Times New Roman" w:cs="Times New Roman"/>
          <w:color w:val="000000" w:themeColor="text1"/>
        </w:rPr>
        <w:t xml:space="preserve"> (TRIL), PT Ratu Prabu Energy dan PT Trada </w:t>
      </w:r>
      <w:proofErr w:type="spellStart"/>
      <w:r w:rsidRPr="00107A4C">
        <w:rPr>
          <w:rFonts w:ascii="Times New Roman" w:eastAsia="Times New Roman" w:hAnsi="Times New Roman" w:cs="Times New Roman"/>
          <w:color w:val="000000" w:themeColor="text1"/>
        </w:rPr>
        <w:t>Alam</w:t>
      </w:r>
      <w:proofErr w:type="spellEnd"/>
      <w:r w:rsidRPr="00107A4C">
        <w:rPr>
          <w:rFonts w:ascii="Times New Roman" w:eastAsia="Times New Roman" w:hAnsi="Times New Roman" w:cs="Times New Roman"/>
          <w:color w:val="000000" w:themeColor="text1"/>
        </w:rPr>
        <w:t xml:space="preserve"> Minera </w:t>
      </w:r>
      <w:proofErr w:type="spellStart"/>
      <w:r w:rsidRPr="00107A4C">
        <w:rPr>
          <w:rFonts w:ascii="Times New Roman" w:eastAsia="Times New Roman" w:hAnsi="Times New Roman" w:cs="Times New Roman"/>
          <w:color w:val="000000" w:themeColor="text1"/>
        </w:rPr>
        <w:t>Tbk</w:t>
      </w:r>
      <w:proofErr w:type="spellEnd"/>
      <w:r w:rsidRPr="00107A4C">
        <w:rPr>
          <w:rFonts w:ascii="Times New Roman" w:eastAsia="Times New Roman" w:hAnsi="Times New Roman" w:cs="Times New Roman"/>
          <w:color w:val="000000" w:themeColor="text1"/>
        </w:rPr>
        <w:t xml:space="preserve"> (TRAM).</w:t>
      </w:r>
    </w:p>
    <w:p w14:paraId="5D955CAC" w14:textId="3D3916C2" w:rsidR="00107A4C" w:rsidRPr="00107A4C" w:rsidRDefault="00107A4C" w:rsidP="00D2282B">
      <w:pPr>
        <w:spacing w:after="0" w:line="240" w:lineRule="auto"/>
        <w:ind w:firstLine="567"/>
        <w:jc w:val="both"/>
        <w:rPr>
          <w:rFonts w:ascii="Times New Roman" w:eastAsia="Times New Roman" w:hAnsi="Times New Roman" w:cs="Times New Roman"/>
          <w:color w:val="000000" w:themeColor="text1"/>
        </w:rPr>
      </w:pPr>
      <w:proofErr w:type="spellStart"/>
      <w:r w:rsidRPr="00107A4C">
        <w:rPr>
          <w:rFonts w:ascii="Times New Roman" w:eastAsia="Times New Roman" w:hAnsi="Times New Roman" w:cs="Times New Roman"/>
          <w:color w:val="000000" w:themeColor="text1"/>
        </w:rPr>
        <w:t>Semakin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banyaknya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masalah</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akuntansi</w:t>
      </w:r>
      <w:proofErr w:type="spellEnd"/>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terjadi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merupakan</w:t>
      </w:r>
      <w:proofErr w:type="spellEnd"/>
      <w:r w:rsidRPr="00107A4C">
        <w:rPr>
          <w:rFonts w:ascii="Times New Roman" w:eastAsia="Times New Roman" w:hAnsi="Times New Roman" w:cs="Times New Roman"/>
          <w:color w:val="000000" w:themeColor="text1"/>
        </w:rPr>
        <w:t xml:space="preserve"> salah </w:t>
      </w:r>
      <w:proofErr w:type="spellStart"/>
      <w:r w:rsidRPr="00107A4C">
        <w:rPr>
          <w:rFonts w:ascii="Times New Roman" w:eastAsia="Times New Roman" w:hAnsi="Times New Roman" w:cs="Times New Roman"/>
          <w:color w:val="000000" w:themeColor="text1"/>
        </w:rPr>
        <w:t>satu</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alasan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dilakukannya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analisis</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terhadap</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untuk</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meminimalisir</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adanya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pada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Dari </w:t>
      </w:r>
      <w:proofErr w:type="spellStart"/>
      <w:r w:rsidRPr="00107A4C">
        <w:rPr>
          <w:rFonts w:ascii="Times New Roman" w:eastAsia="Times New Roman" w:hAnsi="Times New Roman" w:cs="Times New Roman"/>
          <w:color w:val="000000" w:themeColor="text1"/>
        </w:rPr>
        <w:t>beberapa</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isu</w:t>
      </w:r>
      <w:proofErr w:type="spellEnd"/>
      <w:r w:rsidRPr="00107A4C">
        <w:rPr>
          <w:rFonts w:ascii="Times New Roman" w:eastAsia="Times New Roman" w:hAnsi="Times New Roman" w:cs="Times New Roman"/>
          <w:color w:val="000000" w:themeColor="text1"/>
        </w:rPr>
        <w:t xml:space="preserve"> dan </w:t>
      </w:r>
      <w:proofErr w:type="spellStart"/>
      <w:r w:rsidRPr="00107A4C">
        <w:rPr>
          <w:rFonts w:ascii="Times New Roman" w:eastAsia="Times New Roman" w:hAnsi="Times New Roman" w:cs="Times New Roman"/>
          <w:color w:val="000000" w:themeColor="text1"/>
        </w:rPr>
        <w:t>berita</w:t>
      </w:r>
      <w:proofErr w:type="spellEnd"/>
      <w:r w:rsidRPr="00107A4C">
        <w:rPr>
          <w:rFonts w:ascii="Times New Roman" w:eastAsia="Times New Roman" w:hAnsi="Times New Roman" w:cs="Times New Roman"/>
          <w:color w:val="000000" w:themeColor="text1"/>
        </w:rPr>
        <w:t xml:space="preserve"> di </w:t>
      </w:r>
      <w:proofErr w:type="spellStart"/>
      <w:r w:rsidRPr="00107A4C">
        <w:rPr>
          <w:rFonts w:ascii="Times New Roman" w:eastAsia="Times New Roman" w:hAnsi="Times New Roman" w:cs="Times New Roman"/>
          <w:color w:val="000000" w:themeColor="text1"/>
        </w:rPr>
        <w:t>bidang</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pertambangan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penulis</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tertarik</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untuk</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melakukan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penelitian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mengenai</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pendeteksian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kecurangan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laporan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keuangan</w:t>
      </w:r>
      <w:proofErr w:type="spellEnd"/>
      <w:r w:rsidRPr="00107A4C">
        <w:rPr>
          <w:rFonts w:ascii="Times New Roman" w:eastAsia="Times New Roman" w:hAnsi="Times New Roman" w:cs="Times New Roman"/>
          <w:color w:val="000000" w:themeColor="text1"/>
        </w:rPr>
        <w:t xml:space="preserve"> pada </w:t>
      </w:r>
      <w:proofErr w:type="spellStart"/>
      <w:r w:rsidRPr="00107A4C">
        <w:rPr>
          <w:rFonts w:ascii="Times New Roman" w:eastAsia="Times New Roman" w:hAnsi="Times New Roman" w:cs="Times New Roman"/>
          <w:color w:val="000000" w:themeColor="text1"/>
        </w:rPr>
        <w:t>perusahaan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pertambangan</w:t>
      </w:r>
      <w:proofErr w:type="spellEnd"/>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terdaftar</w:t>
      </w:r>
      <w:proofErr w:type="spellEnd"/>
      <w:r w:rsidRPr="00107A4C">
        <w:rPr>
          <w:rFonts w:ascii="Times New Roman" w:eastAsia="Times New Roman" w:hAnsi="Times New Roman" w:cs="Times New Roman"/>
          <w:color w:val="000000" w:themeColor="text1"/>
        </w:rPr>
        <w:t xml:space="preserve"> di BEI </w:t>
      </w:r>
      <w:proofErr w:type="spellStart"/>
      <w:r w:rsidRPr="00107A4C">
        <w:rPr>
          <w:rFonts w:ascii="Times New Roman" w:eastAsia="Times New Roman" w:hAnsi="Times New Roman" w:cs="Times New Roman"/>
          <w:color w:val="000000" w:themeColor="text1"/>
        </w:rPr>
        <w:t>tahun</w:t>
      </w:r>
      <w:proofErr w:type="spellEnd"/>
      <w:r w:rsidRPr="00107A4C">
        <w:rPr>
          <w:rFonts w:ascii="Times New Roman" w:eastAsia="Times New Roman" w:hAnsi="Times New Roman" w:cs="Times New Roman"/>
          <w:color w:val="000000" w:themeColor="text1"/>
        </w:rPr>
        <w:t xml:space="preserve"> 2016 - 2020 </w:t>
      </w:r>
      <w:proofErr w:type="spellStart"/>
      <w:r w:rsidRPr="00107A4C">
        <w:rPr>
          <w:rFonts w:ascii="Times New Roman" w:eastAsia="Times New Roman" w:hAnsi="Times New Roman" w:cs="Times New Roman"/>
          <w:color w:val="000000" w:themeColor="text1"/>
        </w:rPr>
        <w:t>menggunakan</w:t>
      </w:r>
      <w:proofErr w:type="spellEnd"/>
      <w:r w:rsidRPr="00107A4C">
        <w:rPr>
          <w:rFonts w:ascii="Times New Roman" w:eastAsia="Times New Roman" w:hAnsi="Times New Roman" w:cs="Times New Roman"/>
          <w:color w:val="000000" w:themeColor="text1"/>
        </w:rPr>
        <w:t xml:space="preserve"> model </w:t>
      </w:r>
      <w:proofErr w:type="spellStart"/>
      <w:r w:rsidRPr="00107A4C">
        <w:rPr>
          <w:rFonts w:ascii="Times New Roman" w:eastAsia="Times New Roman" w:hAnsi="Times New Roman" w:cs="Times New Roman"/>
          <w:i/>
          <w:iCs/>
          <w:color w:val="000000" w:themeColor="text1"/>
        </w:rPr>
        <w:t>Beneish</w:t>
      </w:r>
      <w:proofErr w:type="spellEnd"/>
      <w:r w:rsidRPr="00107A4C">
        <w:rPr>
          <w:rFonts w:ascii="Times New Roman" w:eastAsia="Times New Roman" w:hAnsi="Times New Roman" w:cs="Times New Roman"/>
          <w:i/>
          <w:iCs/>
          <w:color w:val="000000" w:themeColor="text1"/>
        </w:rPr>
        <w:t xml:space="preserve"> M-Score</w:t>
      </w:r>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Rasio</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i/>
          <w:iCs/>
          <w:color w:val="000000" w:themeColor="text1"/>
        </w:rPr>
        <w:t>Beneish</w:t>
      </w:r>
      <w:proofErr w:type="spellEnd"/>
      <w:r w:rsidRPr="00107A4C">
        <w:rPr>
          <w:rFonts w:ascii="Times New Roman" w:eastAsia="Times New Roman" w:hAnsi="Times New Roman" w:cs="Times New Roman"/>
          <w:i/>
          <w:iCs/>
          <w:color w:val="000000" w:themeColor="text1"/>
        </w:rPr>
        <w:t xml:space="preserve"> M-Score</w:t>
      </w:r>
      <w:r w:rsidRPr="00107A4C">
        <w:rPr>
          <w:rFonts w:ascii="Times New Roman" w:eastAsia="Times New Roman" w:hAnsi="Times New Roman" w:cs="Times New Roman"/>
          <w:color w:val="000000" w:themeColor="text1"/>
        </w:rPr>
        <w:t xml:space="preserve"> yang </w:t>
      </w:r>
      <w:proofErr w:type="spellStart"/>
      <w:r w:rsidRPr="00107A4C">
        <w:rPr>
          <w:rFonts w:ascii="Times New Roman" w:eastAsia="Times New Roman" w:hAnsi="Times New Roman" w:cs="Times New Roman"/>
          <w:color w:val="000000" w:themeColor="text1"/>
        </w:rPr>
        <w:t>digunakan</w:t>
      </w:r>
      <w:proofErr w:type="spellEnd"/>
      <w:r w:rsidRPr="00107A4C">
        <w:rPr>
          <w:rFonts w:ascii="Times New Roman" w:eastAsia="Times New Roman" w:hAnsi="Times New Roman" w:cs="Times New Roman"/>
          <w:color w:val="000000" w:themeColor="text1"/>
        </w:rPr>
        <w:t xml:space="preserve"> </w:t>
      </w:r>
      <w:proofErr w:type="spellStart"/>
      <w:r w:rsidRPr="00107A4C">
        <w:rPr>
          <w:rFonts w:ascii="Times New Roman" w:eastAsia="Times New Roman" w:hAnsi="Times New Roman" w:cs="Times New Roman"/>
          <w:color w:val="000000" w:themeColor="text1"/>
        </w:rPr>
        <w:t>antara</w:t>
      </w:r>
      <w:proofErr w:type="spellEnd"/>
      <w:r w:rsidRPr="00107A4C">
        <w:rPr>
          <w:rFonts w:ascii="Times New Roman" w:eastAsia="Times New Roman" w:hAnsi="Times New Roman" w:cs="Times New Roman"/>
          <w:color w:val="000000" w:themeColor="text1"/>
        </w:rPr>
        <w:t xml:space="preserve"> lain </w:t>
      </w:r>
      <w:r w:rsidRPr="00107A4C">
        <w:rPr>
          <w:rFonts w:ascii="Times New Roman" w:eastAsia="Times New Roman" w:hAnsi="Times New Roman" w:cs="Times New Roman"/>
          <w:i/>
          <w:iCs/>
          <w:color w:val="000000" w:themeColor="text1"/>
        </w:rPr>
        <w:t xml:space="preserve">Days Sales in Receivable Index (DSRI), Gross Margin Index (GMI), Asset Quality Index (AQI), Sales Growth Index (SGI), Depreciation Index (DEPI), Sales General and Administrative Expenses Index (SGAI), Leverage Index (LVGI) </w:t>
      </w:r>
      <w:r w:rsidRPr="00107A4C">
        <w:rPr>
          <w:rFonts w:ascii="Times New Roman" w:eastAsia="Times New Roman" w:hAnsi="Times New Roman" w:cs="Times New Roman"/>
          <w:color w:val="000000" w:themeColor="text1"/>
        </w:rPr>
        <w:t>dan</w:t>
      </w:r>
      <w:r w:rsidRPr="00107A4C">
        <w:rPr>
          <w:rFonts w:ascii="Times New Roman" w:eastAsia="Times New Roman" w:hAnsi="Times New Roman" w:cs="Times New Roman"/>
          <w:i/>
          <w:iCs/>
          <w:color w:val="000000" w:themeColor="text1"/>
        </w:rPr>
        <w:t xml:space="preserve"> Total Accrual </w:t>
      </w:r>
      <w:proofErr w:type="gramStart"/>
      <w:r w:rsidRPr="00107A4C">
        <w:rPr>
          <w:rFonts w:ascii="Times New Roman" w:eastAsia="Times New Roman" w:hAnsi="Times New Roman" w:cs="Times New Roman"/>
          <w:i/>
          <w:iCs/>
          <w:color w:val="000000" w:themeColor="text1"/>
        </w:rPr>
        <w:t>To</w:t>
      </w:r>
      <w:proofErr w:type="gramEnd"/>
      <w:r w:rsidRPr="00107A4C">
        <w:rPr>
          <w:rFonts w:ascii="Times New Roman" w:eastAsia="Times New Roman" w:hAnsi="Times New Roman" w:cs="Times New Roman"/>
          <w:i/>
          <w:iCs/>
          <w:color w:val="000000" w:themeColor="text1"/>
        </w:rPr>
        <w:t xml:space="preserve"> Total Assets Index (TATA</w:t>
      </w:r>
      <w:r w:rsidRPr="00107A4C">
        <w:rPr>
          <w:rFonts w:ascii="Times New Roman" w:eastAsia="Times New Roman" w:hAnsi="Times New Roman" w:cs="Times New Roman"/>
          <w:color w:val="000000" w:themeColor="text1"/>
        </w:rPr>
        <w:t xml:space="preserve">). </w:t>
      </w:r>
    </w:p>
    <w:p w14:paraId="7EB18E43" w14:textId="4CD24841" w:rsidR="007D0EE6" w:rsidRDefault="007D0EE6">
      <w:pPr>
        <w:spacing w:after="0"/>
        <w:rPr>
          <w:rFonts w:ascii="Times New Roman" w:eastAsia="Times New Roman" w:hAnsi="Times New Roman" w:cs="Times New Roman"/>
        </w:rPr>
      </w:pPr>
    </w:p>
    <w:p w14:paraId="3A2AC599" w14:textId="1865B104" w:rsidR="00F1537B" w:rsidRDefault="00F1537B">
      <w:pPr>
        <w:spacing w:after="0"/>
        <w:rPr>
          <w:rFonts w:ascii="Times New Roman" w:eastAsia="Times New Roman" w:hAnsi="Times New Roman" w:cs="Times New Roman"/>
          <w:b/>
          <w:bCs/>
        </w:rPr>
      </w:pPr>
      <w:r>
        <w:rPr>
          <w:rFonts w:ascii="Times New Roman" w:eastAsia="Times New Roman" w:hAnsi="Times New Roman" w:cs="Times New Roman"/>
          <w:b/>
          <w:bCs/>
        </w:rPr>
        <w:t>LANDASAN TEORI</w:t>
      </w:r>
    </w:p>
    <w:p w14:paraId="10449510" w14:textId="2E5E30EA" w:rsidR="00F1537B" w:rsidRDefault="00D2282B">
      <w:pPr>
        <w:spacing w:after="0"/>
        <w:rPr>
          <w:rFonts w:ascii="Times New Roman" w:eastAsia="Times New Roman" w:hAnsi="Times New Roman" w:cs="Times New Roman"/>
          <w:b/>
          <w:bCs/>
        </w:rPr>
      </w:pPr>
      <w:proofErr w:type="spellStart"/>
      <w:r>
        <w:rPr>
          <w:rFonts w:ascii="Times New Roman" w:eastAsia="Times New Roman" w:hAnsi="Times New Roman" w:cs="Times New Roman"/>
          <w:b/>
          <w:bCs/>
        </w:rPr>
        <w:t>Laporan</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Keuangan</w:t>
      </w:r>
      <w:proofErr w:type="spellEnd"/>
    </w:p>
    <w:p w14:paraId="4EB498E5" w14:textId="77777777" w:rsidR="00F1537B" w:rsidRPr="00F1537B" w:rsidRDefault="00F1537B" w:rsidP="00D2282B">
      <w:pPr>
        <w:spacing w:after="0" w:line="240" w:lineRule="auto"/>
        <w:ind w:firstLine="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Pengertian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menurut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Ikatan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Akuntan</w:t>
      </w:r>
      <w:proofErr w:type="spellEnd"/>
      <w:r w:rsidRPr="00F1537B">
        <w:rPr>
          <w:rFonts w:ascii="Times New Roman" w:eastAsia="Times New Roman" w:hAnsi="Times New Roman" w:cs="Times New Roman"/>
          <w:color w:val="000000" w:themeColor="text1"/>
        </w:rPr>
        <w:t xml:space="preserve"> Indonesia (2015)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rPr>
        <w:t>Standar</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Akuntansi</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Keuangan</w:t>
      </w:r>
      <w:proofErr w:type="spellEnd"/>
      <w:r w:rsidRPr="00F1537B">
        <w:rPr>
          <w:rFonts w:ascii="Times New Roman" w:eastAsia="Times New Roman" w:hAnsi="Times New Roman" w:cs="Times New Roman"/>
        </w:rPr>
        <w:t xml:space="preserve"> (SAK) </w:t>
      </w:r>
      <w:r w:rsidRPr="00F1537B">
        <w:rPr>
          <w:rFonts w:ascii="Times New Roman" w:eastAsia="Times New Roman" w:hAnsi="Times New Roman" w:cs="Times New Roman"/>
          <w:color w:val="000000" w:themeColor="text1"/>
        </w:rPr>
        <w:t xml:space="preserve">No. 1 </w:t>
      </w:r>
      <w:proofErr w:type="spellStart"/>
      <w:r w:rsidRPr="00F1537B">
        <w:rPr>
          <w:rFonts w:ascii="Times New Roman" w:eastAsia="Times New Roman" w:hAnsi="Times New Roman" w:cs="Times New Roman"/>
          <w:color w:val="000000" w:themeColor="text1"/>
        </w:rPr>
        <w:t>dikemukakan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bahwa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bagian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 xml:space="preserve"> proses </w:t>
      </w:r>
      <w:proofErr w:type="spellStart"/>
      <w:r w:rsidRPr="00F1537B">
        <w:rPr>
          <w:rFonts w:ascii="Times New Roman" w:eastAsia="Times New Roman" w:hAnsi="Times New Roman" w:cs="Times New Roman"/>
          <w:color w:val="000000" w:themeColor="text1"/>
        </w:rPr>
        <w:t>pelaporan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suatu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penyajian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terstruktur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posisi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kinerja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suatu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entitas</w:t>
      </w:r>
      <w:proofErr w:type="spellEnd"/>
      <w:r w:rsidRPr="00F1537B">
        <w:rPr>
          <w:rFonts w:ascii="Times New Roman" w:eastAsia="Times New Roman" w:hAnsi="Times New Roman" w:cs="Times New Roman"/>
          <w:color w:val="000000" w:themeColor="text1"/>
        </w:rPr>
        <w:t>.</w:t>
      </w:r>
    </w:p>
    <w:p w14:paraId="015A789D" w14:textId="77777777" w:rsidR="00F1537B" w:rsidRPr="00F1537B" w:rsidRDefault="00F1537B" w:rsidP="00D2282B">
      <w:pPr>
        <w:spacing w:after="0" w:line="240" w:lineRule="auto"/>
        <w:ind w:firstLine="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rPr>
        <w:t>Menurut</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Jumingan</w:t>
      </w:r>
      <w:proofErr w:type="spellEnd"/>
      <w:r w:rsidRPr="00F1537B">
        <w:rPr>
          <w:rFonts w:ascii="Times New Roman" w:eastAsia="Times New Roman" w:hAnsi="Times New Roman" w:cs="Times New Roman"/>
        </w:rPr>
        <w:t xml:space="preserve"> (2008: 2)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pada </w:t>
      </w:r>
      <w:proofErr w:type="spellStart"/>
      <w:r w:rsidRPr="00F1537B">
        <w:rPr>
          <w:rFonts w:ascii="Times New Roman" w:eastAsia="Times New Roman" w:hAnsi="Times New Roman" w:cs="Times New Roman"/>
          <w:color w:val="000000" w:themeColor="text1"/>
        </w:rPr>
        <w:t>dasarnya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hasil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 xml:space="preserve"> proses </w:t>
      </w:r>
      <w:proofErr w:type="spellStart"/>
      <w:r w:rsidRPr="00F1537B">
        <w:rPr>
          <w:rFonts w:ascii="Times New Roman" w:eastAsia="Times New Roman" w:hAnsi="Times New Roman" w:cs="Times New Roman"/>
          <w:color w:val="000000" w:themeColor="text1"/>
        </w:rPr>
        <w:t>akuntansi</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digunakan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sebagai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alat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berkomunikasi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dengan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pihak</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berkepentingan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dengan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kondisi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hasil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operasi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w:t>
      </w:r>
    </w:p>
    <w:p w14:paraId="06D1D656" w14:textId="77777777" w:rsidR="00F1537B" w:rsidRPr="00F1537B" w:rsidRDefault="00F1537B" w:rsidP="00D2282B">
      <w:pPr>
        <w:spacing w:after="0" w:line="240" w:lineRule="auto"/>
        <w:ind w:firstLine="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rPr>
        <w:t>Menurut</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Soemarso</w:t>
      </w:r>
      <w:proofErr w:type="spellEnd"/>
      <w:r w:rsidRPr="00F1537B">
        <w:rPr>
          <w:rFonts w:ascii="Times New Roman" w:eastAsia="Times New Roman" w:hAnsi="Times New Roman" w:cs="Times New Roman"/>
        </w:rPr>
        <w:t xml:space="preserve"> (2004:34)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dirancang</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pembuatan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keputusan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terutama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pihak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eksternal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mengenai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posisi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hasil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usaha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w:t>
      </w:r>
    </w:p>
    <w:p w14:paraId="3B1856AB" w14:textId="7DB0B6AC" w:rsidR="00F1537B" w:rsidRDefault="00F1537B" w:rsidP="00D2282B">
      <w:pPr>
        <w:spacing w:after="0" w:line="240" w:lineRule="auto"/>
        <w:ind w:firstLine="447"/>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color w:val="000000" w:themeColor="text1"/>
        </w:rPr>
        <w:t xml:space="preserve">Dari </w:t>
      </w:r>
      <w:proofErr w:type="spellStart"/>
      <w:r w:rsidRPr="00F1537B">
        <w:rPr>
          <w:rFonts w:ascii="Times New Roman" w:eastAsia="Times New Roman" w:hAnsi="Times New Roman" w:cs="Times New Roman"/>
          <w:color w:val="000000" w:themeColor="text1"/>
        </w:rPr>
        <w:t>beberapa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pengertian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diatas</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disimpulkan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bahwa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pertanggungjawaban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manajemen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berisi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mengenai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posisi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hasil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operasi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digunakan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sebagai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pembuat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keputusan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bagi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pihak</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berkepentingan</w:t>
      </w:r>
      <w:proofErr w:type="spellEnd"/>
      <w:r w:rsidRPr="00F1537B">
        <w:rPr>
          <w:rFonts w:ascii="Times New Roman" w:eastAsia="Times New Roman" w:hAnsi="Times New Roman" w:cs="Times New Roman"/>
          <w:color w:val="000000" w:themeColor="text1"/>
        </w:rPr>
        <w:t>.</w:t>
      </w:r>
    </w:p>
    <w:p w14:paraId="7F5CEA9A" w14:textId="77777777" w:rsidR="00D2282B" w:rsidRPr="00F1537B" w:rsidRDefault="00D2282B" w:rsidP="00D2282B">
      <w:pPr>
        <w:spacing w:after="0" w:line="240" w:lineRule="auto"/>
        <w:ind w:firstLine="447"/>
        <w:jc w:val="both"/>
        <w:rPr>
          <w:rFonts w:ascii="Times New Roman" w:eastAsia="Times New Roman" w:hAnsi="Times New Roman" w:cs="Times New Roman"/>
          <w:color w:val="000000" w:themeColor="text1"/>
        </w:rPr>
      </w:pPr>
    </w:p>
    <w:p w14:paraId="6875D6BF" w14:textId="77777777" w:rsidR="00F1537B" w:rsidRPr="00F1537B" w:rsidRDefault="00F1537B" w:rsidP="00D2282B">
      <w:pPr>
        <w:spacing w:after="0" w:line="240" w:lineRule="auto"/>
        <w:jc w:val="both"/>
        <w:rPr>
          <w:rFonts w:ascii="Times New Roman" w:eastAsia="Times New Roman" w:hAnsi="Times New Roman" w:cs="Times New Roman"/>
          <w:color w:val="FF0000"/>
        </w:rPr>
      </w:pPr>
    </w:p>
    <w:p w14:paraId="0BBC42B1" w14:textId="77777777" w:rsidR="00F1537B" w:rsidRPr="00D2282B" w:rsidRDefault="00F1537B" w:rsidP="00D2282B">
      <w:pPr>
        <w:spacing w:after="0" w:line="240" w:lineRule="auto"/>
        <w:jc w:val="both"/>
        <w:rPr>
          <w:rFonts w:ascii="Times New Roman" w:eastAsia="Times New Roman" w:hAnsi="Times New Roman" w:cs="Times New Roman"/>
          <w:b/>
          <w:bCs/>
          <w:color w:val="000000" w:themeColor="text1"/>
        </w:rPr>
      </w:pPr>
      <w:proofErr w:type="spellStart"/>
      <w:r w:rsidRPr="00D2282B">
        <w:rPr>
          <w:rFonts w:ascii="Times New Roman" w:eastAsia="Times New Roman" w:hAnsi="Times New Roman" w:cs="Times New Roman"/>
          <w:b/>
          <w:bCs/>
          <w:color w:val="000000" w:themeColor="text1"/>
        </w:rPr>
        <w:lastRenderedPageBreak/>
        <w:t>Rasio</w:t>
      </w:r>
      <w:proofErr w:type="spellEnd"/>
      <w:r w:rsidRPr="00D2282B">
        <w:rPr>
          <w:rFonts w:ascii="Times New Roman" w:eastAsia="Times New Roman" w:hAnsi="Times New Roman" w:cs="Times New Roman"/>
          <w:b/>
          <w:bCs/>
          <w:color w:val="000000" w:themeColor="text1"/>
        </w:rPr>
        <w:t xml:space="preserve"> </w:t>
      </w:r>
      <w:proofErr w:type="spellStart"/>
      <w:r w:rsidRPr="00D2282B">
        <w:rPr>
          <w:rFonts w:ascii="Times New Roman" w:eastAsia="Times New Roman" w:hAnsi="Times New Roman" w:cs="Times New Roman"/>
          <w:b/>
          <w:bCs/>
          <w:color w:val="000000" w:themeColor="text1"/>
        </w:rPr>
        <w:t>Keuangan</w:t>
      </w:r>
      <w:proofErr w:type="spellEnd"/>
    </w:p>
    <w:p w14:paraId="505749F4" w14:textId="77777777" w:rsidR="00F1537B" w:rsidRPr="00F1537B" w:rsidRDefault="00F1537B" w:rsidP="00D2282B">
      <w:pPr>
        <w:pStyle w:val="PRGF"/>
        <w:spacing w:line="240" w:lineRule="auto"/>
        <w:ind w:left="0" w:right="-1" w:firstLine="448"/>
        <w:rPr>
          <w:color w:val="FF0000"/>
          <w:sz w:val="22"/>
          <w:szCs w:val="22"/>
        </w:rPr>
      </w:pPr>
      <w:r w:rsidRPr="00F1537B">
        <w:rPr>
          <w:sz w:val="22"/>
          <w:szCs w:val="22"/>
        </w:rPr>
        <w:t xml:space="preserve"> </w:t>
      </w:r>
      <w:proofErr w:type="spellStart"/>
      <w:r w:rsidRPr="00F1537B">
        <w:rPr>
          <w:sz w:val="22"/>
          <w:szCs w:val="22"/>
        </w:rPr>
        <w:t>Rasio</w:t>
      </w:r>
      <w:proofErr w:type="spellEnd"/>
      <w:r w:rsidRPr="00F1537B">
        <w:rPr>
          <w:sz w:val="22"/>
          <w:szCs w:val="22"/>
        </w:rPr>
        <w:t xml:space="preserve"> </w:t>
      </w:r>
      <w:proofErr w:type="spellStart"/>
      <w:r w:rsidRPr="00F1537B">
        <w:rPr>
          <w:sz w:val="22"/>
          <w:szCs w:val="22"/>
        </w:rPr>
        <w:t>keuangan</w:t>
      </w:r>
      <w:proofErr w:type="spellEnd"/>
      <w:r w:rsidRPr="00F1537B">
        <w:rPr>
          <w:sz w:val="22"/>
          <w:szCs w:val="22"/>
        </w:rPr>
        <w:t xml:space="preserve"> </w:t>
      </w:r>
      <w:proofErr w:type="spellStart"/>
      <w:r w:rsidRPr="00F1537B">
        <w:rPr>
          <w:sz w:val="22"/>
          <w:szCs w:val="22"/>
        </w:rPr>
        <w:t>merupakan</w:t>
      </w:r>
      <w:proofErr w:type="spellEnd"/>
      <w:r w:rsidRPr="00F1537B">
        <w:rPr>
          <w:sz w:val="22"/>
          <w:szCs w:val="22"/>
        </w:rPr>
        <w:t xml:space="preserve"> </w:t>
      </w:r>
      <w:proofErr w:type="spellStart"/>
      <w:r w:rsidRPr="00F1537B">
        <w:rPr>
          <w:sz w:val="22"/>
          <w:szCs w:val="22"/>
        </w:rPr>
        <w:t>teknik</w:t>
      </w:r>
      <w:proofErr w:type="spellEnd"/>
      <w:r w:rsidRPr="00F1537B">
        <w:rPr>
          <w:sz w:val="22"/>
          <w:szCs w:val="22"/>
        </w:rPr>
        <w:t xml:space="preserve"> </w:t>
      </w:r>
      <w:proofErr w:type="spellStart"/>
      <w:r w:rsidRPr="00F1537B">
        <w:rPr>
          <w:sz w:val="22"/>
          <w:szCs w:val="22"/>
        </w:rPr>
        <w:t>analisis</w:t>
      </w:r>
      <w:proofErr w:type="spellEnd"/>
      <w:r w:rsidRPr="00F1537B">
        <w:rPr>
          <w:sz w:val="22"/>
          <w:szCs w:val="22"/>
        </w:rPr>
        <w:t xml:space="preserve"> </w:t>
      </w:r>
      <w:proofErr w:type="spellStart"/>
      <w:r w:rsidRPr="00F1537B">
        <w:rPr>
          <w:sz w:val="22"/>
          <w:szCs w:val="22"/>
        </w:rPr>
        <w:t>bidang</w:t>
      </w:r>
      <w:proofErr w:type="spellEnd"/>
      <w:r w:rsidRPr="00F1537B">
        <w:rPr>
          <w:sz w:val="22"/>
          <w:szCs w:val="22"/>
        </w:rPr>
        <w:t xml:space="preserve"> </w:t>
      </w:r>
      <w:proofErr w:type="spellStart"/>
      <w:r w:rsidRPr="00F1537B">
        <w:rPr>
          <w:sz w:val="22"/>
          <w:szCs w:val="22"/>
        </w:rPr>
        <w:t>manajemen</w:t>
      </w:r>
      <w:proofErr w:type="spellEnd"/>
      <w:r w:rsidRPr="00F1537B">
        <w:rPr>
          <w:sz w:val="22"/>
          <w:szCs w:val="22"/>
        </w:rPr>
        <w:t xml:space="preserve"> </w:t>
      </w:r>
      <w:proofErr w:type="spellStart"/>
      <w:r w:rsidRPr="00F1537B">
        <w:rPr>
          <w:sz w:val="22"/>
          <w:szCs w:val="22"/>
        </w:rPr>
        <w:t>keuangan</w:t>
      </w:r>
      <w:proofErr w:type="spellEnd"/>
      <w:r w:rsidRPr="00F1537B">
        <w:rPr>
          <w:sz w:val="22"/>
          <w:szCs w:val="22"/>
        </w:rPr>
        <w:t xml:space="preserve"> yang </w:t>
      </w:r>
      <w:proofErr w:type="spellStart"/>
      <w:r w:rsidRPr="00F1537B">
        <w:rPr>
          <w:sz w:val="22"/>
          <w:szCs w:val="22"/>
        </w:rPr>
        <w:t>dimanfaatkan</w:t>
      </w:r>
      <w:proofErr w:type="spellEnd"/>
      <w:r w:rsidRPr="00F1537B">
        <w:rPr>
          <w:sz w:val="22"/>
          <w:szCs w:val="22"/>
        </w:rPr>
        <w:t xml:space="preserve"> </w:t>
      </w:r>
      <w:proofErr w:type="spellStart"/>
      <w:r w:rsidRPr="00F1537B">
        <w:rPr>
          <w:sz w:val="22"/>
          <w:szCs w:val="22"/>
        </w:rPr>
        <w:t>sebagai</w:t>
      </w:r>
      <w:proofErr w:type="spellEnd"/>
      <w:r w:rsidRPr="00F1537B">
        <w:rPr>
          <w:sz w:val="22"/>
          <w:szCs w:val="22"/>
        </w:rPr>
        <w:t xml:space="preserve"> </w:t>
      </w:r>
      <w:proofErr w:type="spellStart"/>
      <w:r w:rsidRPr="00F1537B">
        <w:rPr>
          <w:sz w:val="22"/>
          <w:szCs w:val="22"/>
        </w:rPr>
        <w:t>alat</w:t>
      </w:r>
      <w:proofErr w:type="spellEnd"/>
      <w:r w:rsidRPr="00F1537B">
        <w:rPr>
          <w:sz w:val="22"/>
          <w:szCs w:val="22"/>
        </w:rPr>
        <w:t xml:space="preserve"> </w:t>
      </w:r>
      <w:proofErr w:type="spellStart"/>
      <w:r w:rsidRPr="00F1537B">
        <w:rPr>
          <w:sz w:val="22"/>
          <w:szCs w:val="22"/>
        </w:rPr>
        <w:t>ukur</w:t>
      </w:r>
      <w:proofErr w:type="spellEnd"/>
      <w:r w:rsidRPr="00F1537B">
        <w:rPr>
          <w:sz w:val="22"/>
          <w:szCs w:val="22"/>
        </w:rPr>
        <w:t xml:space="preserve"> </w:t>
      </w:r>
      <w:proofErr w:type="spellStart"/>
      <w:r w:rsidRPr="00F1537B">
        <w:rPr>
          <w:sz w:val="22"/>
          <w:szCs w:val="22"/>
        </w:rPr>
        <w:t>kondisi</w:t>
      </w:r>
      <w:proofErr w:type="spellEnd"/>
      <w:r w:rsidRPr="00F1537B">
        <w:rPr>
          <w:sz w:val="22"/>
          <w:szCs w:val="22"/>
        </w:rPr>
        <w:t xml:space="preserve"> </w:t>
      </w:r>
      <w:proofErr w:type="spellStart"/>
      <w:r w:rsidRPr="00F1537B">
        <w:rPr>
          <w:sz w:val="22"/>
          <w:szCs w:val="22"/>
        </w:rPr>
        <w:t>keuangan</w:t>
      </w:r>
      <w:proofErr w:type="spellEnd"/>
      <w:r w:rsidRPr="00F1537B">
        <w:rPr>
          <w:sz w:val="22"/>
          <w:szCs w:val="22"/>
        </w:rPr>
        <w:t xml:space="preserve"> </w:t>
      </w:r>
      <w:proofErr w:type="spellStart"/>
      <w:r w:rsidRPr="00F1537B">
        <w:rPr>
          <w:sz w:val="22"/>
          <w:szCs w:val="22"/>
        </w:rPr>
        <w:t>suatu</w:t>
      </w:r>
      <w:proofErr w:type="spellEnd"/>
      <w:r w:rsidRPr="00F1537B">
        <w:rPr>
          <w:sz w:val="22"/>
          <w:szCs w:val="22"/>
        </w:rPr>
        <w:t xml:space="preserve"> </w:t>
      </w:r>
      <w:proofErr w:type="spellStart"/>
      <w:r w:rsidRPr="00F1537B">
        <w:rPr>
          <w:sz w:val="22"/>
          <w:szCs w:val="22"/>
        </w:rPr>
        <w:t>perusahaan</w:t>
      </w:r>
      <w:proofErr w:type="spellEnd"/>
      <w:r w:rsidRPr="00F1537B">
        <w:rPr>
          <w:sz w:val="22"/>
          <w:szCs w:val="22"/>
        </w:rPr>
        <w:t xml:space="preserve"> </w:t>
      </w:r>
      <w:proofErr w:type="spellStart"/>
      <w:r w:rsidRPr="00F1537B">
        <w:rPr>
          <w:sz w:val="22"/>
          <w:szCs w:val="22"/>
        </w:rPr>
        <w:t>dalam</w:t>
      </w:r>
      <w:proofErr w:type="spellEnd"/>
      <w:r w:rsidRPr="00F1537B">
        <w:rPr>
          <w:sz w:val="22"/>
          <w:szCs w:val="22"/>
        </w:rPr>
        <w:t xml:space="preserve"> </w:t>
      </w:r>
      <w:proofErr w:type="spellStart"/>
      <w:r w:rsidRPr="00F1537B">
        <w:rPr>
          <w:sz w:val="22"/>
          <w:szCs w:val="22"/>
        </w:rPr>
        <w:t>periode</w:t>
      </w:r>
      <w:proofErr w:type="spellEnd"/>
      <w:r w:rsidRPr="00F1537B">
        <w:rPr>
          <w:sz w:val="22"/>
          <w:szCs w:val="22"/>
        </w:rPr>
        <w:t xml:space="preserve"> </w:t>
      </w:r>
      <w:proofErr w:type="spellStart"/>
      <w:r w:rsidRPr="00F1537B">
        <w:rPr>
          <w:sz w:val="22"/>
          <w:szCs w:val="22"/>
        </w:rPr>
        <w:t>tertentu</w:t>
      </w:r>
      <w:proofErr w:type="spellEnd"/>
      <w:r w:rsidRPr="00F1537B">
        <w:rPr>
          <w:sz w:val="22"/>
          <w:szCs w:val="22"/>
        </w:rPr>
        <w:t xml:space="preserve">, </w:t>
      </w:r>
      <w:proofErr w:type="spellStart"/>
      <w:r w:rsidRPr="00F1537B">
        <w:rPr>
          <w:sz w:val="22"/>
          <w:szCs w:val="22"/>
        </w:rPr>
        <w:t>ataupun</w:t>
      </w:r>
      <w:proofErr w:type="spellEnd"/>
      <w:r w:rsidRPr="00F1537B">
        <w:rPr>
          <w:sz w:val="22"/>
          <w:szCs w:val="22"/>
        </w:rPr>
        <w:t xml:space="preserve"> </w:t>
      </w:r>
      <w:proofErr w:type="spellStart"/>
      <w:r w:rsidRPr="00F1537B">
        <w:rPr>
          <w:sz w:val="22"/>
          <w:szCs w:val="22"/>
        </w:rPr>
        <w:t>hasil</w:t>
      </w:r>
      <w:proofErr w:type="spellEnd"/>
      <w:r w:rsidRPr="00F1537B">
        <w:rPr>
          <w:sz w:val="22"/>
          <w:szCs w:val="22"/>
        </w:rPr>
        <w:t xml:space="preserve"> </w:t>
      </w:r>
      <w:proofErr w:type="spellStart"/>
      <w:r w:rsidRPr="00F1537B">
        <w:rPr>
          <w:sz w:val="22"/>
          <w:szCs w:val="22"/>
        </w:rPr>
        <w:t>usaha</w:t>
      </w:r>
      <w:proofErr w:type="spellEnd"/>
      <w:r w:rsidRPr="00F1537B">
        <w:rPr>
          <w:sz w:val="22"/>
          <w:szCs w:val="22"/>
        </w:rPr>
        <w:t xml:space="preserve"> </w:t>
      </w:r>
      <w:proofErr w:type="spellStart"/>
      <w:r w:rsidRPr="00F1537B">
        <w:rPr>
          <w:sz w:val="22"/>
          <w:szCs w:val="22"/>
        </w:rPr>
        <w:t>dari</w:t>
      </w:r>
      <w:proofErr w:type="spellEnd"/>
      <w:r w:rsidRPr="00F1537B">
        <w:rPr>
          <w:sz w:val="22"/>
          <w:szCs w:val="22"/>
        </w:rPr>
        <w:t xml:space="preserve"> </w:t>
      </w:r>
      <w:proofErr w:type="spellStart"/>
      <w:r w:rsidRPr="00F1537B">
        <w:rPr>
          <w:sz w:val="22"/>
          <w:szCs w:val="22"/>
        </w:rPr>
        <w:t>suatu</w:t>
      </w:r>
      <w:proofErr w:type="spellEnd"/>
      <w:r w:rsidRPr="00F1537B">
        <w:rPr>
          <w:sz w:val="22"/>
          <w:szCs w:val="22"/>
        </w:rPr>
        <w:t xml:space="preserve"> </w:t>
      </w:r>
      <w:proofErr w:type="spellStart"/>
      <w:r w:rsidRPr="00F1537B">
        <w:rPr>
          <w:sz w:val="22"/>
          <w:szCs w:val="22"/>
        </w:rPr>
        <w:t>perusahaan</w:t>
      </w:r>
      <w:proofErr w:type="spellEnd"/>
      <w:r w:rsidRPr="00F1537B">
        <w:rPr>
          <w:sz w:val="22"/>
          <w:szCs w:val="22"/>
        </w:rPr>
        <w:t xml:space="preserve"> pada </w:t>
      </w:r>
      <w:proofErr w:type="spellStart"/>
      <w:r w:rsidRPr="00F1537B">
        <w:rPr>
          <w:sz w:val="22"/>
          <w:szCs w:val="22"/>
        </w:rPr>
        <w:t>satu</w:t>
      </w:r>
      <w:proofErr w:type="spellEnd"/>
      <w:r w:rsidRPr="00F1537B">
        <w:rPr>
          <w:sz w:val="22"/>
          <w:szCs w:val="22"/>
        </w:rPr>
        <w:t xml:space="preserve"> </w:t>
      </w:r>
      <w:proofErr w:type="spellStart"/>
      <w:r w:rsidRPr="00F1537B">
        <w:rPr>
          <w:sz w:val="22"/>
          <w:szCs w:val="22"/>
        </w:rPr>
        <w:t>periode</w:t>
      </w:r>
      <w:proofErr w:type="spellEnd"/>
      <w:r w:rsidRPr="00F1537B">
        <w:rPr>
          <w:sz w:val="22"/>
          <w:szCs w:val="22"/>
        </w:rPr>
        <w:t xml:space="preserve"> </w:t>
      </w:r>
      <w:proofErr w:type="spellStart"/>
      <w:r w:rsidRPr="00F1537B">
        <w:rPr>
          <w:sz w:val="22"/>
          <w:szCs w:val="22"/>
        </w:rPr>
        <w:t>tertentu</w:t>
      </w:r>
      <w:proofErr w:type="spellEnd"/>
      <w:r w:rsidRPr="00F1537B">
        <w:rPr>
          <w:sz w:val="22"/>
          <w:szCs w:val="22"/>
        </w:rPr>
        <w:t xml:space="preserve"> </w:t>
      </w:r>
      <w:proofErr w:type="spellStart"/>
      <w:r w:rsidRPr="00F1537B">
        <w:rPr>
          <w:sz w:val="22"/>
          <w:szCs w:val="22"/>
        </w:rPr>
        <w:t>dengan</w:t>
      </w:r>
      <w:proofErr w:type="spellEnd"/>
      <w:r w:rsidRPr="00F1537B">
        <w:rPr>
          <w:sz w:val="22"/>
          <w:szCs w:val="22"/>
        </w:rPr>
        <w:t xml:space="preserve"> </w:t>
      </w:r>
      <w:proofErr w:type="spellStart"/>
      <w:r w:rsidRPr="00F1537B">
        <w:rPr>
          <w:sz w:val="22"/>
          <w:szCs w:val="22"/>
        </w:rPr>
        <w:t>cara</w:t>
      </w:r>
      <w:proofErr w:type="spellEnd"/>
      <w:r w:rsidRPr="00F1537B">
        <w:rPr>
          <w:sz w:val="22"/>
          <w:szCs w:val="22"/>
        </w:rPr>
        <w:t xml:space="preserve"> </w:t>
      </w:r>
      <w:proofErr w:type="spellStart"/>
      <w:r w:rsidRPr="00F1537B">
        <w:rPr>
          <w:sz w:val="22"/>
          <w:szCs w:val="22"/>
        </w:rPr>
        <w:t>membandingkan</w:t>
      </w:r>
      <w:proofErr w:type="spellEnd"/>
      <w:r w:rsidRPr="00F1537B">
        <w:rPr>
          <w:sz w:val="22"/>
          <w:szCs w:val="22"/>
        </w:rPr>
        <w:t xml:space="preserve"> </w:t>
      </w:r>
      <w:proofErr w:type="spellStart"/>
      <w:r w:rsidRPr="00F1537B">
        <w:rPr>
          <w:sz w:val="22"/>
          <w:szCs w:val="22"/>
        </w:rPr>
        <w:t>dua</w:t>
      </w:r>
      <w:proofErr w:type="spellEnd"/>
      <w:r w:rsidRPr="00F1537B">
        <w:rPr>
          <w:sz w:val="22"/>
          <w:szCs w:val="22"/>
        </w:rPr>
        <w:t xml:space="preserve"> </w:t>
      </w:r>
      <w:proofErr w:type="spellStart"/>
      <w:r w:rsidRPr="00F1537B">
        <w:rPr>
          <w:sz w:val="22"/>
          <w:szCs w:val="22"/>
        </w:rPr>
        <w:t>buah</w:t>
      </w:r>
      <w:proofErr w:type="spellEnd"/>
      <w:r w:rsidRPr="00F1537B">
        <w:rPr>
          <w:sz w:val="22"/>
          <w:szCs w:val="22"/>
        </w:rPr>
        <w:t xml:space="preserve"> </w:t>
      </w:r>
      <w:proofErr w:type="spellStart"/>
      <w:r w:rsidRPr="00F1537B">
        <w:rPr>
          <w:sz w:val="22"/>
          <w:szCs w:val="22"/>
        </w:rPr>
        <w:t>variabel</w:t>
      </w:r>
      <w:proofErr w:type="spellEnd"/>
      <w:r w:rsidRPr="00F1537B">
        <w:rPr>
          <w:sz w:val="22"/>
          <w:szCs w:val="22"/>
        </w:rPr>
        <w:t xml:space="preserve"> yang </w:t>
      </w:r>
      <w:proofErr w:type="spellStart"/>
      <w:r w:rsidRPr="00F1537B">
        <w:rPr>
          <w:sz w:val="22"/>
          <w:szCs w:val="22"/>
        </w:rPr>
        <w:t>diambil</w:t>
      </w:r>
      <w:proofErr w:type="spellEnd"/>
      <w:r w:rsidRPr="00F1537B">
        <w:rPr>
          <w:sz w:val="22"/>
          <w:szCs w:val="22"/>
        </w:rPr>
        <w:t xml:space="preserve"> </w:t>
      </w:r>
      <w:proofErr w:type="spellStart"/>
      <w:r w:rsidRPr="00F1537B">
        <w:rPr>
          <w:sz w:val="22"/>
          <w:szCs w:val="22"/>
        </w:rPr>
        <w:t>dari</w:t>
      </w:r>
      <w:proofErr w:type="spellEnd"/>
      <w:r w:rsidRPr="00F1537B">
        <w:rPr>
          <w:sz w:val="22"/>
          <w:szCs w:val="22"/>
        </w:rPr>
        <w:t xml:space="preserve"> </w:t>
      </w:r>
      <w:proofErr w:type="spellStart"/>
      <w:r w:rsidRPr="00F1537B">
        <w:rPr>
          <w:sz w:val="22"/>
          <w:szCs w:val="22"/>
        </w:rPr>
        <w:t>laporan</w:t>
      </w:r>
      <w:proofErr w:type="spellEnd"/>
      <w:r w:rsidRPr="00F1537B">
        <w:rPr>
          <w:sz w:val="22"/>
          <w:szCs w:val="22"/>
        </w:rPr>
        <w:t xml:space="preserve"> </w:t>
      </w:r>
      <w:proofErr w:type="spellStart"/>
      <w:r w:rsidRPr="00F1537B">
        <w:rPr>
          <w:sz w:val="22"/>
          <w:szCs w:val="22"/>
        </w:rPr>
        <w:t>keuangan</w:t>
      </w:r>
      <w:proofErr w:type="spellEnd"/>
      <w:r w:rsidRPr="00F1537B">
        <w:rPr>
          <w:sz w:val="22"/>
          <w:szCs w:val="22"/>
        </w:rPr>
        <w:t xml:space="preserve"> </w:t>
      </w:r>
      <w:proofErr w:type="spellStart"/>
      <w:r w:rsidRPr="00F1537B">
        <w:rPr>
          <w:sz w:val="22"/>
          <w:szCs w:val="22"/>
        </w:rPr>
        <w:t>perusahaan</w:t>
      </w:r>
      <w:proofErr w:type="spellEnd"/>
      <w:r w:rsidRPr="00F1537B">
        <w:rPr>
          <w:sz w:val="22"/>
          <w:szCs w:val="22"/>
        </w:rPr>
        <w:t xml:space="preserve">, </w:t>
      </w:r>
      <w:proofErr w:type="spellStart"/>
      <w:r w:rsidRPr="00F1537B">
        <w:rPr>
          <w:sz w:val="22"/>
          <w:szCs w:val="22"/>
        </w:rPr>
        <w:t>baik</w:t>
      </w:r>
      <w:proofErr w:type="spellEnd"/>
      <w:r w:rsidRPr="00F1537B">
        <w:rPr>
          <w:sz w:val="22"/>
          <w:szCs w:val="22"/>
        </w:rPr>
        <w:t xml:space="preserve"> daftar </w:t>
      </w:r>
      <w:proofErr w:type="spellStart"/>
      <w:r w:rsidRPr="00F1537B">
        <w:rPr>
          <w:sz w:val="22"/>
          <w:szCs w:val="22"/>
        </w:rPr>
        <w:t>neraca</w:t>
      </w:r>
      <w:proofErr w:type="spellEnd"/>
      <w:r w:rsidRPr="00F1537B">
        <w:rPr>
          <w:sz w:val="22"/>
          <w:szCs w:val="22"/>
        </w:rPr>
        <w:t xml:space="preserve"> </w:t>
      </w:r>
      <w:proofErr w:type="spellStart"/>
      <w:r w:rsidRPr="00F1537B">
        <w:rPr>
          <w:sz w:val="22"/>
          <w:szCs w:val="22"/>
        </w:rPr>
        <w:t>maupun</w:t>
      </w:r>
      <w:proofErr w:type="spellEnd"/>
      <w:r w:rsidRPr="00F1537B">
        <w:rPr>
          <w:sz w:val="22"/>
          <w:szCs w:val="22"/>
        </w:rPr>
        <w:t xml:space="preserve"> </w:t>
      </w:r>
      <w:proofErr w:type="spellStart"/>
      <w:r w:rsidRPr="00F1537B">
        <w:rPr>
          <w:sz w:val="22"/>
          <w:szCs w:val="22"/>
        </w:rPr>
        <w:t>laba</w:t>
      </w:r>
      <w:proofErr w:type="spellEnd"/>
      <w:r w:rsidRPr="00F1537B">
        <w:rPr>
          <w:sz w:val="22"/>
          <w:szCs w:val="22"/>
        </w:rPr>
        <w:t xml:space="preserve"> </w:t>
      </w:r>
      <w:proofErr w:type="spellStart"/>
      <w:r w:rsidRPr="00F1537B">
        <w:rPr>
          <w:sz w:val="22"/>
          <w:szCs w:val="22"/>
        </w:rPr>
        <w:t>rugi</w:t>
      </w:r>
      <w:proofErr w:type="spellEnd"/>
      <w:r w:rsidRPr="00F1537B">
        <w:rPr>
          <w:sz w:val="22"/>
          <w:szCs w:val="22"/>
        </w:rPr>
        <w:t>. Irawati (2006: 22)</w:t>
      </w:r>
    </w:p>
    <w:p w14:paraId="3FBD04AF" w14:textId="77777777" w:rsidR="00F1537B" w:rsidRPr="00F1537B" w:rsidRDefault="00F1537B" w:rsidP="00D2282B">
      <w:pPr>
        <w:pStyle w:val="PRGF"/>
        <w:spacing w:line="240" w:lineRule="auto"/>
        <w:ind w:left="0" w:right="-1" w:firstLine="448"/>
        <w:rPr>
          <w:color w:val="FF0000"/>
          <w:sz w:val="22"/>
          <w:szCs w:val="22"/>
        </w:rPr>
      </w:pPr>
      <w:proofErr w:type="spellStart"/>
      <w:r w:rsidRPr="00F1537B">
        <w:rPr>
          <w:sz w:val="22"/>
          <w:szCs w:val="22"/>
        </w:rPr>
        <w:t>Rasio</w:t>
      </w:r>
      <w:proofErr w:type="spellEnd"/>
      <w:r w:rsidRPr="00F1537B">
        <w:rPr>
          <w:sz w:val="22"/>
          <w:szCs w:val="22"/>
        </w:rPr>
        <w:t xml:space="preserve"> </w:t>
      </w:r>
      <w:proofErr w:type="spellStart"/>
      <w:r w:rsidRPr="00F1537B">
        <w:rPr>
          <w:sz w:val="22"/>
          <w:szCs w:val="22"/>
        </w:rPr>
        <w:t>keuangan</w:t>
      </w:r>
      <w:proofErr w:type="spellEnd"/>
      <w:r w:rsidRPr="00F1537B">
        <w:rPr>
          <w:sz w:val="22"/>
          <w:szCs w:val="22"/>
        </w:rPr>
        <w:t xml:space="preserve"> (</w:t>
      </w:r>
      <w:r w:rsidRPr="00F1537B">
        <w:rPr>
          <w:i/>
          <w:iCs w:val="0"/>
          <w:sz w:val="22"/>
          <w:szCs w:val="22"/>
        </w:rPr>
        <w:t>financial ratio</w:t>
      </w:r>
      <w:r w:rsidRPr="00F1537B">
        <w:rPr>
          <w:sz w:val="22"/>
          <w:szCs w:val="22"/>
        </w:rPr>
        <w:t xml:space="preserve">) </w:t>
      </w:r>
      <w:proofErr w:type="spellStart"/>
      <w:r w:rsidRPr="00F1537B">
        <w:rPr>
          <w:sz w:val="22"/>
          <w:szCs w:val="22"/>
        </w:rPr>
        <w:t>adalah</w:t>
      </w:r>
      <w:proofErr w:type="spellEnd"/>
      <w:r w:rsidRPr="00F1537B">
        <w:rPr>
          <w:sz w:val="22"/>
          <w:szCs w:val="22"/>
        </w:rPr>
        <w:t xml:space="preserve"> </w:t>
      </w:r>
      <w:proofErr w:type="spellStart"/>
      <w:r w:rsidRPr="00F1537B">
        <w:rPr>
          <w:sz w:val="22"/>
          <w:szCs w:val="22"/>
        </w:rPr>
        <w:t>suatu</w:t>
      </w:r>
      <w:proofErr w:type="spellEnd"/>
      <w:r w:rsidRPr="00F1537B">
        <w:rPr>
          <w:sz w:val="22"/>
          <w:szCs w:val="22"/>
        </w:rPr>
        <w:t xml:space="preserve"> </w:t>
      </w:r>
      <w:proofErr w:type="spellStart"/>
      <w:r w:rsidRPr="00F1537B">
        <w:rPr>
          <w:sz w:val="22"/>
          <w:szCs w:val="22"/>
        </w:rPr>
        <w:t>gambaran</w:t>
      </w:r>
      <w:proofErr w:type="spellEnd"/>
      <w:r w:rsidRPr="00F1537B">
        <w:rPr>
          <w:sz w:val="22"/>
          <w:szCs w:val="22"/>
        </w:rPr>
        <w:t xml:space="preserve"> </w:t>
      </w:r>
      <w:proofErr w:type="spellStart"/>
      <w:r w:rsidRPr="00F1537B">
        <w:rPr>
          <w:sz w:val="22"/>
          <w:szCs w:val="22"/>
        </w:rPr>
        <w:t>dari</w:t>
      </w:r>
      <w:proofErr w:type="spellEnd"/>
      <w:r w:rsidRPr="00F1537B">
        <w:rPr>
          <w:sz w:val="22"/>
          <w:szCs w:val="22"/>
        </w:rPr>
        <w:t xml:space="preserve"> </w:t>
      </w:r>
      <w:proofErr w:type="spellStart"/>
      <w:r w:rsidRPr="00F1537B">
        <w:rPr>
          <w:sz w:val="22"/>
          <w:szCs w:val="22"/>
        </w:rPr>
        <w:t>hubungan</w:t>
      </w:r>
      <w:proofErr w:type="spellEnd"/>
      <w:r w:rsidRPr="00F1537B">
        <w:rPr>
          <w:sz w:val="22"/>
          <w:szCs w:val="22"/>
        </w:rPr>
        <w:t xml:space="preserve"> (</w:t>
      </w:r>
      <w:r w:rsidRPr="00F1537B">
        <w:rPr>
          <w:i/>
          <w:iCs w:val="0"/>
          <w:sz w:val="22"/>
          <w:szCs w:val="22"/>
        </w:rPr>
        <w:t>mathematical relationship</w:t>
      </w:r>
      <w:r w:rsidRPr="00F1537B">
        <w:rPr>
          <w:sz w:val="22"/>
          <w:szCs w:val="22"/>
        </w:rPr>
        <w:t xml:space="preserve">) </w:t>
      </w:r>
      <w:proofErr w:type="spellStart"/>
      <w:r w:rsidRPr="00F1537B">
        <w:rPr>
          <w:sz w:val="22"/>
          <w:szCs w:val="22"/>
        </w:rPr>
        <w:t>antara</w:t>
      </w:r>
      <w:proofErr w:type="spellEnd"/>
      <w:r w:rsidRPr="00F1537B">
        <w:rPr>
          <w:sz w:val="22"/>
          <w:szCs w:val="22"/>
        </w:rPr>
        <w:t xml:space="preserve"> </w:t>
      </w:r>
      <w:proofErr w:type="spellStart"/>
      <w:r w:rsidRPr="00F1537B">
        <w:rPr>
          <w:sz w:val="22"/>
          <w:szCs w:val="22"/>
        </w:rPr>
        <w:t>suatu</w:t>
      </w:r>
      <w:proofErr w:type="spellEnd"/>
      <w:r w:rsidRPr="00F1537B">
        <w:rPr>
          <w:sz w:val="22"/>
          <w:szCs w:val="22"/>
        </w:rPr>
        <w:t xml:space="preserve"> </w:t>
      </w:r>
      <w:proofErr w:type="spellStart"/>
      <w:r w:rsidRPr="00F1537B">
        <w:rPr>
          <w:sz w:val="22"/>
          <w:szCs w:val="22"/>
        </w:rPr>
        <w:t>jumlah</w:t>
      </w:r>
      <w:proofErr w:type="spellEnd"/>
      <w:r w:rsidRPr="00F1537B">
        <w:rPr>
          <w:sz w:val="22"/>
          <w:szCs w:val="22"/>
        </w:rPr>
        <w:t xml:space="preserve"> </w:t>
      </w:r>
      <w:proofErr w:type="spellStart"/>
      <w:r w:rsidRPr="00F1537B">
        <w:rPr>
          <w:sz w:val="22"/>
          <w:szCs w:val="22"/>
        </w:rPr>
        <w:t>tertentu</w:t>
      </w:r>
      <w:proofErr w:type="spellEnd"/>
      <w:r w:rsidRPr="00F1537B">
        <w:rPr>
          <w:sz w:val="22"/>
          <w:szCs w:val="22"/>
        </w:rPr>
        <w:t xml:space="preserve"> </w:t>
      </w:r>
      <w:proofErr w:type="spellStart"/>
      <w:r w:rsidRPr="00F1537B">
        <w:rPr>
          <w:sz w:val="22"/>
          <w:szCs w:val="22"/>
        </w:rPr>
        <w:t>dengan</w:t>
      </w:r>
      <w:proofErr w:type="spellEnd"/>
      <w:r w:rsidRPr="00F1537B">
        <w:rPr>
          <w:sz w:val="22"/>
          <w:szCs w:val="22"/>
        </w:rPr>
        <w:t xml:space="preserve"> </w:t>
      </w:r>
      <w:proofErr w:type="spellStart"/>
      <w:r w:rsidRPr="00F1537B">
        <w:rPr>
          <w:sz w:val="22"/>
          <w:szCs w:val="22"/>
        </w:rPr>
        <w:t>jumlah</w:t>
      </w:r>
      <w:proofErr w:type="spellEnd"/>
      <w:r w:rsidRPr="00F1537B">
        <w:rPr>
          <w:sz w:val="22"/>
          <w:szCs w:val="22"/>
        </w:rPr>
        <w:t xml:space="preserve"> yang lain. </w:t>
      </w:r>
      <w:proofErr w:type="spellStart"/>
      <w:r w:rsidRPr="00F1537B">
        <w:rPr>
          <w:sz w:val="22"/>
          <w:szCs w:val="22"/>
        </w:rPr>
        <w:t>Dengan</w:t>
      </w:r>
      <w:proofErr w:type="spellEnd"/>
      <w:r w:rsidRPr="00F1537B">
        <w:rPr>
          <w:sz w:val="22"/>
          <w:szCs w:val="22"/>
        </w:rPr>
        <w:t xml:space="preserve"> </w:t>
      </w:r>
      <w:proofErr w:type="spellStart"/>
      <w:r w:rsidRPr="00F1537B">
        <w:rPr>
          <w:sz w:val="22"/>
          <w:szCs w:val="22"/>
        </w:rPr>
        <w:t>menggunakan</w:t>
      </w:r>
      <w:proofErr w:type="spellEnd"/>
      <w:r w:rsidRPr="00F1537B">
        <w:rPr>
          <w:sz w:val="22"/>
          <w:szCs w:val="22"/>
        </w:rPr>
        <w:t xml:space="preserve"> </w:t>
      </w:r>
      <w:proofErr w:type="spellStart"/>
      <w:r w:rsidRPr="00F1537B">
        <w:rPr>
          <w:sz w:val="22"/>
          <w:szCs w:val="22"/>
        </w:rPr>
        <w:t>rasio</w:t>
      </w:r>
      <w:proofErr w:type="spellEnd"/>
      <w:r w:rsidRPr="00F1537B">
        <w:rPr>
          <w:sz w:val="22"/>
          <w:szCs w:val="22"/>
        </w:rPr>
        <w:t xml:space="preserve"> </w:t>
      </w:r>
      <w:proofErr w:type="spellStart"/>
      <w:r w:rsidRPr="00F1537B">
        <w:rPr>
          <w:sz w:val="22"/>
          <w:szCs w:val="22"/>
        </w:rPr>
        <w:t>keuangan</w:t>
      </w:r>
      <w:proofErr w:type="spellEnd"/>
      <w:r w:rsidRPr="00F1537B">
        <w:rPr>
          <w:sz w:val="22"/>
          <w:szCs w:val="22"/>
        </w:rPr>
        <w:t xml:space="preserve"> </w:t>
      </w:r>
      <w:proofErr w:type="spellStart"/>
      <w:r w:rsidRPr="00F1537B">
        <w:rPr>
          <w:sz w:val="22"/>
          <w:szCs w:val="22"/>
        </w:rPr>
        <w:t>akan</w:t>
      </w:r>
      <w:proofErr w:type="spellEnd"/>
      <w:r w:rsidRPr="00F1537B">
        <w:rPr>
          <w:sz w:val="22"/>
          <w:szCs w:val="22"/>
        </w:rPr>
        <w:t xml:space="preserve"> </w:t>
      </w:r>
      <w:proofErr w:type="spellStart"/>
      <w:r w:rsidRPr="00F1537B">
        <w:rPr>
          <w:sz w:val="22"/>
          <w:szCs w:val="22"/>
        </w:rPr>
        <w:t>dapat</w:t>
      </w:r>
      <w:proofErr w:type="spellEnd"/>
      <w:r w:rsidRPr="00F1537B">
        <w:rPr>
          <w:sz w:val="22"/>
          <w:szCs w:val="22"/>
        </w:rPr>
        <w:t xml:space="preserve"> </w:t>
      </w:r>
      <w:proofErr w:type="spellStart"/>
      <w:r w:rsidRPr="00F1537B">
        <w:rPr>
          <w:sz w:val="22"/>
          <w:szCs w:val="22"/>
        </w:rPr>
        <w:t>menjelaskan</w:t>
      </w:r>
      <w:proofErr w:type="spellEnd"/>
      <w:r w:rsidRPr="00F1537B">
        <w:rPr>
          <w:sz w:val="22"/>
          <w:szCs w:val="22"/>
        </w:rPr>
        <w:t xml:space="preserve"> </w:t>
      </w:r>
      <w:proofErr w:type="spellStart"/>
      <w:r w:rsidRPr="00F1537B">
        <w:rPr>
          <w:sz w:val="22"/>
          <w:szCs w:val="22"/>
        </w:rPr>
        <w:t>atau</w:t>
      </w:r>
      <w:proofErr w:type="spellEnd"/>
      <w:r w:rsidRPr="00F1537B">
        <w:rPr>
          <w:sz w:val="22"/>
          <w:szCs w:val="22"/>
        </w:rPr>
        <w:t xml:space="preserve"> </w:t>
      </w:r>
      <w:proofErr w:type="spellStart"/>
      <w:r w:rsidRPr="00F1537B">
        <w:rPr>
          <w:sz w:val="22"/>
          <w:szCs w:val="22"/>
        </w:rPr>
        <w:t>memberi</w:t>
      </w:r>
      <w:proofErr w:type="spellEnd"/>
      <w:r w:rsidRPr="00F1537B">
        <w:rPr>
          <w:sz w:val="22"/>
          <w:szCs w:val="22"/>
        </w:rPr>
        <w:t xml:space="preserve"> </w:t>
      </w:r>
      <w:proofErr w:type="spellStart"/>
      <w:r w:rsidRPr="00F1537B">
        <w:rPr>
          <w:sz w:val="22"/>
          <w:szCs w:val="22"/>
        </w:rPr>
        <w:t>gambaran</w:t>
      </w:r>
      <w:proofErr w:type="spellEnd"/>
      <w:r w:rsidRPr="00F1537B">
        <w:rPr>
          <w:sz w:val="22"/>
          <w:szCs w:val="22"/>
        </w:rPr>
        <w:t xml:space="preserve"> </w:t>
      </w:r>
      <w:proofErr w:type="spellStart"/>
      <w:r w:rsidRPr="00F1537B">
        <w:rPr>
          <w:sz w:val="22"/>
          <w:szCs w:val="22"/>
        </w:rPr>
        <w:t>kepada</w:t>
      </w:r>
      <w:proofErr w:type="spellEnd"/>
      <w:r w:rsidRPr="00F1537B">
        <w:rPr>
          <w:sz w:val="22"/>
          <w:szCs w:val="22"/>
        </w:rPr>
        <w:t xml:space="preserve"> </w:t>
      </w:r>
      <w:proofErr w:type="spellStart"/>
      <w:r w:rsidRPr="00F1537B">
        <w:rPr>
          <w:sz w:val="22"/>
          <w:szCs w:val="22"/>
        </w:rPr>
        <w:t>penganalisa</w:t>
      </w:r>
      <w:proofErr w:type="spellEnd"/>
      <w:r w:rsidRPr="00F1537B">
        <w:rPr>
          <w:sz w:val="22"/>
          <w:szCs w:val="22"/>
        </w:rPr>
        <w:t xml:space="preserve"> </w:t>
      </w:r>
      <w:proofErr w:type="spellStart"/>
      <w:r w:rsidRPr="00F1537B">
        <w:rPr>
          <w:sz w:val="22"/>
          <w:szCs w:val="22"/>
        </w:rPr>
        <w:t>tentang</w:t>
      </w:r>
      <w:proofErr w:type="spellEnd"/>
      <w:r w:rsidRPr="00F1537B">
        <w:rPr>
          <w:sz w:val="22"/>
          <w:szCs w:val="22"/>
        </w:rPr>
        <w:t xml:space="preserve"> </w:t>
      </w:r>
      <w:proofErr w:type="spellStart"/>
      <w:r w:rsidRPr="00F1537B">
        <w:rPr>
          <w:sz w:val="22"/>
          <w:szCs w:val="22"/>
        </w:rPr>
        <w:t>baik</w:t>
      </w:r>
      <w:proofErr w:type="spellEnd"/>
      <w:r w:rsidRPr="00F1537B">
        <w:rPr>
          <w:sz w:val="22"/>
          <w:szCs w:val="22"/>
        </w:rPr>
        <w:t xml:space="preserve"> </w:t>
      </w:r>
      <w:proofErr w:type="spellStart"/>
      <w:r w:rsidRPr="00F1537B">
        <w:rPr>
          <w:sz w:val="22"/>
          <w:szCs w:val="22"/>
        </w:rPr>
        <w:t>atau</w:t>
      </w:r>
      <w:proofErr w:type="spellEnd"/>
      <w:r w:rsidRPr="00F1537B">
        <w:rPr>
          <w:sz w:val="22"/>
          <w:szCs w:val="22"/>
        </w:rPr>
        <w:t xml:space="preserve"> </w:t>
      </w:r>
      <w:proofErr w:type="spellStart"/>
      <w:r w:rsidRPr="00F1537B">
        <w:rPr>
          <w:sz w:val="22"/>
          <w:szCs w:val="22"/>
        </w:rPr>
        <w:t>buruknya</w:t>
      </w:r>
      <w:proofErr w:type="spellEnd"/>
      <w:r w:rsidRPr="00F1537B">
        <w:rPr>
          <w:sz w:val="22"/>
          <w:szCs w:val="22"/>
        </w:rPr>
        <w:t xml:space="preserve"> </w:t>
      </w:r>
      <w:proofErr w:type="spellStart"/>
      <w:r w:rsidRPr="00F1537B">
        <w:rPr>
          <w:sz w:val="22"/>
          <w:szCs w:val="22"/>
        </w:rPr>
        <w:t>keadaan</w:t>
      </w:r>
      <w:proofErr w:type="spellEnd"/>
      <w:r w:rsidRPr="00F1537B">
        <w:rPr>
          <w:sz w:val="22"/>
          <w:szCs w:val="22"/>
        </w:rPr>
        <w:t xml:space="preserve"> </w:t>
      </w:r>
      <w:proofErr w:type="spellStart"/>
      <w:r w:rsidRPr="00F1537B">
        <w:rPr>
          <w:sz w:val="22"/>
          <w:szCs w:val="22"/>
        </w:rPr>
        <w:t>atau</w:t>
      </w:r>
      <w:proofErr w:type="spellEnd"/>
      <w:r w:rsidRPr="00F1537B">
        <w:rPr>
          <w:sz w:val="22"/>
          <w:szCs w:val="22"/>
        </w:rPr>
        <w:t xml:space="preserve"> </w:t>
      </w:r>
      <w:proofErr w:type="spellStart"/>
      <w:r w:rsidRPr="00F1537B">
        <w:rPr>
          <w:sz w:val="22"/>
          <w:szCs w:val="22"/>
        </w:rPr>
        <w:t>posisi</w:t>
      </w:r>
      <w:proofErr w:type="spellEnd"/>
      <w:r w:rsidRPr="00F1537B">
        <w:rPr>
          <w:sz w:val="22"/>
          <w:szCs w:val="22"/>
        </w:rPr>
        <w:t xml:space="preserve"> </w:t>
      </w:r>
      <w:proofErr w:type="spellStart"/>
      <w:r w:rsidRPr="00F1537B">
        <w:rPr>
          <w:sz w:val="22"/>
          <w:szCs w:val="22"/>
        </w:rPr>
        <w:t>keuangan</w:t>
      </w:r>
      <w:proofErr w:type="spellEnd"/>
      <w:r w:rsidRPr="00F1537B">
        <w:rPr>
          <w:sz w:val="22"/>
          <w:szCs w:val="22"/>
        </w:rPr>
        <w:t xml:space="preserve"> </w:t>
      </w:r>
      <w:proofErr w:type="spellStart"/>
      <w:r w:rsidRPr="00F1537B">
        <w:rPr>
          <w:sz w:val="22"/>
          <w:szCs w:val="22"/>
        </w:rPr>
        <w:t>suatu</w:t>
      </w:r>
      <w:proofErr w:type="spellEnd"/>
      <w:r w:rsidRPr="00F1537B">
        <w:rPr>
          <w:sz w:val="22"/>
          <w:szCs w:val="22"/>
        </w:rPr>
        <w:t xml:space="preserve"> </w:t>
      </w:r>
      <w:proofErr w:type="spellStart"/>
      <w:r w:rsidRPr="00F1537B">
        <w:rPr>
          <w:sz w:val="22"/>
          <w:szCs w:val="22"/>
        </w:rPr>
        <w:t>perusahaan</w:t>
      </w:r>
      <w:proofErr w:type="spellEnd"/>
      <w:r w:rsidRPr="00F1537B">
        <w:rPr>
          <w:sz w:val="22"/>
          <w:szCs w:val="22"/>
        </w:rPr>
        <w:t>. (</w:t>
      </w:r>
      <w:proofErr w:type="spellStart"/>
      <w:r w:rsidRPr="00F1537B">
        <w:rPr>
          <w:sz w:val="22"/>
          <w:szCs w:val="22"/>
        </w:rPr>
        <w:t>Munawir</w:t>
      </w:r>
      <w:proofErr w:type="spellEnd"/>
      <w:r w:rsidRPr="00F1537B">
        <w:rPr>
          <w:sz w:val="22"/>
          <w:szCs w:val="22"/>
        </w:rPr>
        <w:t>, 2014)</w:t>
      </w:r>
    </w:p>
    <w:p w14:paraId="51698EC1" w14:textId="77777777" w:rsidR="00F1537B" w:rsidRPr="00F1537B" w:rsidRDefault="00F1537B" w:rsidP="00D2282B">
      <w:pPr>
        <w:pStyle w:val="PRGF"/>
        <w:spacing w:line="240" w:lineRule="auto"/>
        <w:ind w:left="581" w:right="-1"/>
        <w:rPr>
          <w:color w:val="FF0000"/>
          <w:sz w:val="22"/>
          <w:szCs w:val="22"/>
        </w:rPr>
      </w:pPr>
    </w:p>
    <w:p w14:paraId="59967281" w14:textId="77777777" w:rsidR="00F1537B" w:rsidRPr="00D2282B" w:rsidRDefault="00F1537B" w:rsidP="00D2282B">
      <w:pPr>
        <w:spacing w:after="0" w:line="240" w:lineRule="auto"/>
        <w:jc w:val="both"/>
        <w:rPr>
          <w:rFonts w:ascii="Times New Roman" w:eastAsia="Times New Roman" w:hAnsi="Times New Roman" w:cs="Times New Roman"/>
          <w:b/>
          <w:bCs/>
          <w:color w:val="000000" w:themeColor="text1"/>
        </w:rPr>
      </w:pPr>
      <w:proofErr w:type="spellStart"/>
      <w:r w:rsidRPr="00D2282B">
        <w:rPr>
          <w:rFonts w:ascii="Times New Roman" w:eastAsia="Times New Roman" w:hAnsi="Times New Roman" w:cs="Times New Roman"/>
          <w:b/>
          <w:bCs/>
          <w:color w:val="000000" w:themeColor="text1"/>
        </w:rPr>
        <w:t>Kecurangan</w:t>
      </w:r>
      <w:proofErr w:type="spellEnd"/>
      <w:r w:rsidRPr="00D2282B">
        <w:rPr>
          <w:rFonts w:ascii="Times New Roman" w:eastAsia="Times New Roman" w:hAnsi="Times New Roman" w:cs="Times New Roman"/>
          <w:b/>
          <w:bCs/>
          <w:color w:val="000000" w:themeColor="text1"/>
        </w:rPr>
        <w:t xml:space="preserve"> </w:t>
      </w:r>
      <w:r w:rsidRPr="00D2282B">
        <w:rPr>
          <w:rFonts w:ascii="Times New Roman" w:eastAsia="Times New Roman" w:hAnsi="Times New Roman" w:cs="Times New Roman"/>
          <w:b/>
          <w:bCs/>
          <w:i/>
          <w:iCs/>
          <w:color w:val="000000" w:themeColor="text1"/>
        </w:rPr>
        <w:t>(Fraud)</w:t>
      </w:r>
    </w:p>
    <w:p w14:paraId="7BB3AA62" w14:textId="77777777" w:rsidR="00F1537B" w:rsidRPr="00F1537B" w:rsidRDefault="00F1537B" w:rsidP="00D2282B">
      <w:pPr>
        <w:spacing w:after="0" w:line="240" w:lineRule="auto"/>
        <w:ind w:firstLine="447"/>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Menurut</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rPr>
        <w:t xml:space="preserve">Bologna et al. (1995) </w:t>
      </w:r>
      <w:proofErr w:type="spellStart"/>
      <w:r w:rsidRPr="00F1537B">
        <w:rPr>
          <w:rFonts w:ascii="Times New Roman" w:eastAsia="Times New Roman" w:hAnsi="Times New Roman" w:cs="Times New Roman"/>
        </w:rPr>
        <w:t>dalam</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Lediastuti</w:t>
      </w:r>
      <w:proofErr w:type="spellEnd"/>
      <w:r w:rsidRPr="00F1537B">
        <w:rPr>
          <w:rFonts w:ascii="Times New Roman" w:eastAsia="Times New Roman" w:hAnsi="Times New Roman" w:cs="Times New Roman"/>
        </w:rPr>
        <w:t xml:space="preserve"> dan </w:t>
      </w:r>
      <w:proofErr w:type="spellStart"/>
      <w:r w:rsidRPr="00F1537B">
        <w:rPr>
          <w:rFonts w:ascii="Times New Roman" w:eastAsia="Times New Roman" w:hAnsi="Times New Roman" w:cs="Times New Roman"/>
        </w:rPr>
        <w:t>Subandijo</w:t>
      </w:r>
      <w:proofErr w:type="spellEnd"/>
      <w:r w:rsidRPr="00F1537B">
        <w:rPr>
          <w:rFonts w:ascii="Times New Roman" w:eastAsia="Times New Roman" w:hAnsi="Times New Roman" w:cs="Times New Roman"/>
        </w:rPr>
        <w:t xml:space="preserve"> (2014</w:t>
      </w:r>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fraud</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tindakan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penipuan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kriminal</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bermaksud</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memberi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manfaat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kepada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penipu</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salah </w:t>
      </w:r>
      <w:proofErr w:type="spellStart"/>
      <w:r w:rsidRPr="00F1537B">
        <w:rPr>
          <w:rFonts w:ascii="Times New Roman" w:eastAsia="Times New Roman" w:hAnsi="Times New Roman" w:cs="Times New Roman"/>
          <w:color w:val="000000" w:themeColor="text1"/>
        </w:rPr>
        <w:t>satu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tindak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pidana</w:t>
      </w:r>
      <w:proofErr w:type="spellEnd"/>
      <w:r w:rsidRPr="00F1537B">
        <w:rPr>
          <w:rFonts w:ascii="Times New Roman" w:eastAsia="Times New Roman" w:hAnsi="Times New Roman" w:cs="Times New Roman"/>
          <w:color w:val="000000" w:themeColor="text1"/>
        </w:rPr>
        <w:t>.</w:t>
      </w:r>
    </w:p>
    <w:p w14:paraId="369C648B" w14:textId="77777777" w:rsidR="00F1537B" w:rsidRPr="00F1537B" w:rsidRDefault="00F1537B" w:rsidP="00D2282B">
      <w:pPr>
        <w:spacing w:after="0" w:line="240" w:lineRule="auto"/>
        <w:ind w:firstLine="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rPr>
        <w:t>Menurut</w:t>
      </w:r>
      <w:proofErr w:type="spellEnd"/>
      <w:r w:rsidRPr="00F1537B">
        <w:rPr>
          <w:rFonts w:ascii="Times New Roman" w:eastAsia="Times New Roman" w:hAnsi="Times New Roman" w:cs="Times New Roman"/>
        </w:rPr>
        <w:t xml:space="preserve"> </w:t>
      </w:r>
      <w:r w:rsidRPr="00F1537B">
        <w:rPr>
          <w:rFonts w:ascii="Times New Roman" w:eastAsia="Times New Roman" w:hAnsi="Times New Roman" w:cs="Times New Roman"/>
          <w:i/>
          <w:iCs/>
        </w:rPr>
        <w:t>Association of Certified Fraud Examiners</w:t>
      </w:r>
      <w:r w:rsidRPr="00F1537B">
        <w:rPr>
          <w:rFonts w:ascii="Times New Roman" w:eastAsia="Times New Roman" w:hAnsi="Times New Roman" w:cs="Times New Roman"/>
        </w:rPr>
        <w:t xml:space="preserve"> (</w:t>
      </w:r>
      <w:r w:rsidRPr="00F1537B">
        <w:rPr>
          <w:rFonts w:ascii="Times New Roman" w:eastAsia="Times New Roman" w:hAnsi="Times New Roman" w:cs="Times New Roman"/>
          <w:i/>
          <w:iCs/>
        </w:rPr>
        <w:t>ACFE</w:t>
      </w:r>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color w:val="000000" w:themeColor="text1"/>
        </w:rPr>
        <w:t>kecurangan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(fraud)</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tindakan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penipuan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atau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kekeliruan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dibuat</w:t>
      </w:r>
      <w:proofErr w:type="spellEnd"/>
      <w:r w:rsidRPr="00F1537B">
        <w:rPr>
          <w:rFonts w:ascii="Times New Roman" w:eastAsia="Times New Roman" w:hAnsi="Times New Roman" w:cs="Times New Roman"/>
          <w:color w:val="000000" w:themeColor="text1"/>
        </w:rPr>
        <w:t xml:space="preserve"> oleh </w:t>
      </w:r>
      <w:proofErr w:type="spellStart"/>
      <w:r w:rsidRPr="00F1537B">
        <w:rPr>
          <w:rFonts w:ascii="Times New Roman" w:eastAsia="Times New Roman" w:hAnsi="Times New Roman" w:cs="Times New Roman"/>
          <w:color w:val="000000" w:themeColor="text1"/>
        </w:rPr>
        <w:t>seseorang</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atau</w:t>
      </w:r>
      <w:proofErr w:type="spellEnd"/>
      <w:r w:rsidRPr="00F1537B">
        <w:rPr>
          <w:rFonts w:ascii="Times New Roman" w:eastAsia="Times New Roman" w:hAnsi="Times New Roman" w:cs="Times New Roman"/>
          <w:color w:val="000000" w:themeColor="text1"/>
        </w:rPr>
        <w:t xml:space="preserve"> badan yang </w:t>
      </w:r>
      <w:proofErr w:type="spellStart"/>
      <w:r w:rsidRPr="00F1537B">
        <w:rPr>
          <w:rFonts w:ascii="Times New Roman" w:eastAsia="Times New Roman" w:hAnsi="Times New Roman" w:cs="Times New Roman"/>
          <w:color w:val="000000" w:themeColor="text1"/>
        </w:rPr>
        <w:t>mengetahui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bahwa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kekeliruan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tersebut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mengakibatkan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beberapa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manfaat</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baik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kepada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individu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atau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entitas</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atau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pihak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lain</w:t>
      </w:r>
      <w:proofErr w:type="spellEnd"/>
      <w:r w:rsidRPr="00F1537B">
        <w:rPr>
          <w:rFonts w:ascii="Times New Roman" w:eastAsia="Times New Roman" w:hAnsi="Times New Roman" w:cs="Times New Roman"/>
          <w:color w:val="000000" w:themeColor="text1"/>
        </w:rPr>
        <w:t>.</w:t>
      </w:r>
    </w:p>
    <w:p w14:paraId="28C9F48D" w14:textId="77777777" w:rsidR="00F1537B" w:rsidRPr="00F1537B" w:rsidRDefault="00F1537B" w:rsidP="00D2282B">
      <w:pPr>
        <w:spacing w:after="0" w:line="240" w:lineRule="auto"/>
        <w:ind w:firstLine="447"/>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rPr>
        <w:t xml:space="preserve">Johnson et al. (1991) </w:t>
      </w:r>
      <w:proofErr w:type="spellStart"/>
      <w:r w:rsidRPr="00F1537B">
        <w:rPr>
          <w:rFonts w:ascii="Times New Roman" w:eastAsia="Times New Roman" w:hAnsi="Times New Roman" w:cs="Times New Roman"/>
          <w:color w:val="000000" w:themeColor="text1"/>
        </w:rPr>
        <w:t>menyebutkan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tiga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taktik</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digunakan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manajer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mengelabui</w:t>
      </w:r>
      <w:proofErr w:type="spellEnd"/>
      <w:r w:rsidRPr="00F1537B">
        <w:rPr>
          <w:rFonts w:ascii="Times New Roman" w:eastAsia="Times New Roman" w:hAnsi="Times New Roman" w:cs="Times New Roman"/>
          <w:color w:val="000000" w:themeColor="text1"/>
        </w:rPr>
        <w:t xml:space="preserve"> auditor. </w:t>
      </w:r>
      <w:proofErr w:type="spellStart"/>
      <w:r w:rsidRPr="00F1537B">
        <w:rPr>
          <w:rFonts w:ascii="Times New Roman" w:eastAsia="Times New Roman" w:hAnsi="Times New Roman" w:cs="Times New Roman"/>
          <w:color w:val="000000" w:themeColor="text1"/>
        </w:rPr>
        <w:t>Taktik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pertama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yaitu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membuat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deskripsi</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menyesatkan</w:t>
      </w:r>
      <w:proofErr w:type="spellEnd"/>
      <w:r w:rsidRPr="00F1537B">
        <w:rPr>
          <w:rFonts w:ascii="Times New Roman" w:eastAsia="Times New Roman" w:hAnsi="Times New Roman" w:cs="Times New Roman"/>
          <w:color w:val="000000" w:themeColor="text1"/>
        </w:rPr>
        <w:t xml:space="preserve"> agar auditor </w:t>
      </w:r>
      <w:proofErr w:type="spellStart"/>
      <w:r w:rsidRPr="00F1537B">
        <w:rPr>
          <w:rFonts w:ascii="Times New Roman" w:eastAsia="Times New Roman" w:hAnsi="Times New Roman" w:cs="Times New Roman"/>
          <w:color w:val="000000" w:themeColor="text1"/>
        </w:rPr>
        <w:t>menghasilkan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ekspektasi</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benar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sehingga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gagal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mengenali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sesuatu</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konsisten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Taktik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kedua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menciptakan</w:t>
      </w:r>
      <w:proofErr w:type="spellEnd"/>
      <w:r w:rsidRPr="00F1537B">
        <w:rPr>
          <w:rFonts w:ascii="Times New Roman" w:eastAsia="Times New Roman" w:hAnsi="Times New Roman" w:cs="Times New Roman"/>
          <w:color w:val="000000" w:themeColor="text1"/>
        </w:rPr>
        <w:t xml:space="preserve"> frame </w:t>
      </w:r>
      <w:proofErr w:type="spellStart"/>
      <w:r w:rsidRPr="00F1537B">
        <w:rPr>
          <w:rFonts w:ascii="Times New Roman" w:eastAsia="Times New Roman" w:hAnsi="Times New Roman" w:cs="Times New Roman"/>
          <w:color w:val="000000" w:themeColor="text1"/>
        </w:rPr>
        <w:t>sehingga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menciptakan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hipotesis</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bahwa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masalah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dievaluasi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Taktik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ketiga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yaitu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menghindari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memperlihatkan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ketidakpantasan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dengan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membuat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manipulasi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kecil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atas</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akun-akun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tertentu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sehingga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saldonya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rasional</w:t>
      </w:r>
      <w:proofErr w:type="spellEnd"/>
      <w:r w:rsidRPr="00F1537B">
        <w:rPr>
          <w:rFonts w:ascii="Times New Roman" w:eastAsia="Times New Roman" w:hAnsi="Times New Roman" w:cs="Times New Roman"/>
          <w:color w:val="000000" w:themeColor="text1"/>
        </w:rPr>
        <w:t>.</w:t>
      </w:r>
    </w:p>
    <w:p w14:paraId="66B786B5" w14:textId="77777777" w:rsidR="00F1537B" w:rsidRPr="00F1537B" w:rsidRDefault="00F1537B" w:rsidP="00D2282B">
      <w:pPr>
        <w:spacing w:after="0" w:line="240" w:lineRule="auto"/>
        <w:jc w:val="both"/>
        <w:rPr>
          <w:rFonts w:ascii="Times New Roman" w:eastAsia="Times New Roman" w:hAnsi="Times New Roman" w:cs="Times New Roman"/>
          <w:b/>
          <w:bCs/>
          <w:i/>
          <w:iCs/>
          <w:color w:val="000000" w:themeColor="text1"/>
        </w:rPr>
      </w:pPr>
      <w:r w:rsidRPr="00F1537B">
        <w:rPr>
          <w:rFonts w:ascii="Times New Roman" w:eastAsia="Times New Roman" w:hAnsi="Times New Roman" w:cs="Times New Roman"/>
          <w:b/>
          <w:bCs/>
          <w:i/>
          <w:iCs/>
          <w:color w:val="000000" w:themeColor="text1"/>
        </w:rPr>
        <w:t>Fraud Triangle</w:t>
      </w:r>
    </w:p>
    <w:p w14:paraId="29B7C484" w14:textId="77777777" w:rsidR="00F1537B" w:rsidRPr="00F1537B" w:rsidRDefault="00F1537B" w:rsidP="00D2282B">
      <w:pPr>
        <w:spacing w:after="0" w:line="240" w:lineRule="auto"/>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rPr>
        <w:t>Menurut</w:t>
      </w:r>
      <w:proofErr w:type="spellEnd"/>
      <w:r w:rsidRPr="00F1537B">
        <w:rPr>
          <w:rFonts w:ascii="Times New Roman" w:eastAsia="Times New Roman" w:hAnsi="Times New Roman" w:cs="Times New Roman"/>
        </w:rPr>
        <w:t xml:space="preserve"> Cressey (1953) </w:t>
      </w:r>
      <w:proofErr w:type="spellStart"/>
      <w:r w:rsidRPr="00F1537B">
        <w:rPr>
          <w:rFonts w:ascii="Times New Roman" w:eastAsia="Times New Roman" w:hAnsi="Times New Roman" w:cs="Times New Roman"/>
          <w:color w:val="000000" w:themeColor="text1"/>
        </w:rPr>
        <w:t>terdapat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tiga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faktor</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menjadi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penyebab</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terjadinya</w:t>
      </w:r>
      <w:proofErr w:type="spellEnd"/>
      <w:r w:rsidRPr="00F1537B">
        <w:rPr>
          <w:rFonts w:ascii="Times New Roman" w:eastAsia="Times New Roman" w:hAnsi="Times New Roman" w:cs="Times New Roman"/>
          <w:color w:val="000000" w:themeColor="text1"/>
        </w:rPr>
        <w:t xml:space="preserve"> fraud </w:t>
      </w:r>
      <w:proofErr w:type="spellStart"/>
      <w:proofErr w:type="gramStart"/>
      <w:r w:rsidRPr="00F1537B">
        <w:rPr>
          <w:rFonts w:ascii="Times New Roman" w:eastAsia="Times New Roman" w:hAnsi="Times New Roman" w:cs="Times New Roman"/>
          <w:color w:val="000000" w:themeColor="text1"/>
        </w:rPr>
        <w:t>yaitu</w:t>
      </w:r>
      <w:proofErr w:type="spellEnd"/>
      <w:r w:rsidRPr="00F1537B">
        <w:rPr>
          <w:rFonts w:ascii="Times New Roman" w:eastAsia="Times New Roman" w:hAnsi="Times New Roman" w:cs="Times New Roman"/>
          <w:color w:val="000000" w:themeColor="text1"/>
        </w:rPr>
        <w:t xml:space="preserve"> :</w:t>
      </w:r>
      <w:proofErr w:type="gramEnd"/>
    </w:p>
    <w:p w14:paraId="09FAD1F9" w14:textId="77777777" w:rsidR="00F1537B" w:rsidRPr="00F1537B" w:rsidRDefault="00F1537B" w:rsidP="00D2282B">
      <w:pPr>
        <w:pStyle w:val="ListParagraph"/>
        <w:numPr>
          <w:ilvl w:val="1"/>
          <w:numId w:val="4"/>
        </w:numPr>
        <w:spacing w:after="0" w:line="240" w:lineRule="auto"/>
        <w:ind w:left="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Tekanan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Pressure</w:t>
      </w:r>
      <w:r w:rsidRPr="00F1537B">
        <w:rPr>
          <w:rFonts w:ascii="Times New Roman" w:eastAsia="Times New Roman" w:hAnsi="Times New Roman" w:cs="Times New Roman"/>
          <w:color w:val="000000" w:themeColor="text1"/>
        </w:rPr>
        <w:t>)</w:t>
      </w:r>
    </w:p>
    <w:p w14:paraId="76560503" w14:textId="77777777" w:rsidR="00F1537B" w:rsidRPr="00F1537B" w:rsidRDefault="00F1537B" w:rsidP="00D2282B">
      <w:pPr>
        <w:pStyle w:val="ListParagraph"/>
        <w:spacing w:after="0" w:line="240" w:lineRule="auto"/>
        <w:ind w:left="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Lediastuti</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Subandijo</w:t>
      </w:r>
      <w:proofErr w:type="spellEnd"/>
      <w:r w:rsidRPr="00F1537B">
        <w:rPr>
          <w:rFonts w:ascii="Times New Roman" w:eastAsia="Times New Roman" w:hAnsi="Times New Roman" w:cs="Times New Roman"/>
          <w:color w:val="000000" w:themeColor="text1"/>
        </w:rPr>
        <w:t xml:space="preserve"> (2014) </w:t>
      </w:r>
      <w:proofErr w:type="spellStart"/>
      <w:proofErr w:type="gramStart"/>
      <w:r w:rsidRPr="00F1537B">
        <w:rPr>
          <w:rFonts w:ascii="Times New Roman" w:eastAsia="Times New Roman" w:hAnsi="Times New Roman" w:cs="Times New Roman"/>
          <w:color w:val="000000" w:themeColor="text1"/>
        </w:rPr>
        <w:t>menjelaskan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proofErr w:type="gram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melakukan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fraud</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lebih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banyak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tergantung</w:t>
      </w:r>
      <w:proofErr w:type="spellEnd"/>
      <w:r w:rsidRPr="00F1537B">
        <w:rPr>
          <w:rFonts w:ascii="Times New Roman" w:eastAsia="Times New Roman" w:hAnsi="Times New Roman" w:cs="Times New Roman"/>
          <w:color w:val="000000" w:themeColor="text1"/>
        </w:rPr>
        <w:t xml:space="preserve"> pada </w:t>
      </w:r>
      <w:proofErr w:type="spellStart"/>
      <w:r w:rsidRPr="00F1537B">
        <w:rPr>
          <w:rFonts w:ascii="Times New Roman" w:eastAsia="Times New Roman" w:hAnsi="Times New Roman" w:cs="Times New Roman"/>
          <w:color w:val="000000" w:themeColor="text1"/>
        </w:rPr>
        <w:t>kondisi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individu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seperti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tekanan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finansial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maupun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tekanan</w:t>
      </w:r>
      <w:proofErr w:type="spellEnd"/>
      <w:r w:rsidRPr="00F1537B">
        <w:rPr>
          <w:rFonts w:ascii="Times New Roman" w:eastAsia="Times New Roman" w:hAnsi="Times New Roman" w:cs="Times New Roman"/>
          <w:color w:val="000000" w:themeColor="text1"/>
        </w:rPr>
        <w:t xml:space="preserve"> non </w:t>
      </w:r>
      <w:proofErr w:type="spellStart"/>
      <w:r w:rsidRPr="00F1537B">
        <w:rPr>
          <w:rFonts w:ascii="Times New Roman" w:eastAsia="Times New Roman" w:hAnsi="Times New Roman" w:cs="Times New Roman"/>
          <w:color w:val="000000" w:themeColor="text1"/>
        </w:rPr>
        <w:t>finansial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Kondisi</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mendesak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membuat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seseorang</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memiliki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tekanan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mengatasi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permasalahan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tersebut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dengan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cara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melakukan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tindakan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fraud</w:t>
      </w:r>
      <w:r w:rsidRPr="00F1537B">
        <w:rPr>
          <w:rFonts w:ascii="Times New Roman" w:eastAsia="Times New Roman" w:hAnsi="Times New Roman" w:cs="Times New Roman"/>
          <w:color w:val="000000" w:themeColor="text1"/>
        </w:rPr>
        <w:t>.</w:t>
      </w:r>
    </w:p>
    <w:p w14:paraId="5D0B2FD6" w14:textId="77777777" w:rsidR="00F1537B" w:rsidRPr="00F1537B" w:rsidRDefault="00F1537B" w:rsidP="00D2282B">
      <w:pPr>
        <w:pStyle w:val="ListParagraph"/>
        <w:numPr>
          <w:ilvl w:val="1"/>
          <w:numId w:val="4"/>
        </w:numPr>
        <w:spacing w:after="0" w:line="240" w:lineRule="auto"/>
        <w:ind w:left="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Peluang</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Opportunity</w:t>
      </w:r>
      <w:r w:rsidRPr="00F1537B">
        <w:rPr>
          <w:rFonts w:ascii="Times New Roman" w:eastAsia="Times New Roman" w:hAnsi="Times New Roman" w:cs="Times New Roman"/>
          <w:color w:val="000000" w:themeColor="text1"/>
        </w:rPr>
        <w:t>)</w:t>
      </w:r>
    </w:p>
    <w:p w14:paraId="06FC5E5B" w14:textId="3B6B231A" w:rsidR="00F1537B" w:rsidRPr="00D2282B" w:rsidRDefault="00F1537B" w:rsidP="00D2282B">
      <w:pPr>
        <w:pStyle w:val="ListParagraph"/>
        <w:spacing w:after="0" w:line="240" w:lineRule="auto"/>
        <w:ind w:left="425"/>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Menurut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rPr>
        <w:t>Zulkarnain</w:t>
      </w:r>
      <w:proofErr w:type="spellEnd"/>
      <w:r w:rsidRPr="00F1537B">
        <w:rPr>
          <w:rFonts w:ascii="Times New Roman" w:eastAsia="Times New Roman" w:hAnsi="Times New Roman" w:cs="Times New Roman"/>
        </w:rPr>
        <w:t xml:space="preserve"> (2013), </w:t>
      </w:r>
      <w:r w:rsidRPr="00F1537B">
        <w:rPr>
          <w:rFonts w:ascii="Times New Roman" w:eastAsia="Times New Roman" w:hAnsi="Times New Roman" w:cs="Times New Roman"/>
          <w:i/>
          <w:iCs/>
          <w:color w:val="000000" w:themeColor="text1"/>
        </w:rPr>
        <w:t>Opportunity</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peluang</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memungkinkan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fraud</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terjadi</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disebakan</w:t>
      </w:r>
      <w:proofErr w:type="spellEnd"/>
      <w:r w:rsidRPr="00F1537B">
        <w:rPr>
          <w:rFonts w:ascii="Times New Roman" w:eastAsia="Times New Roman" w:hAnsi="Times New Roman" w:cs="Times New Roman"/>
          <w:color w:val="000000" w:themeColor="text1"/>
        </w:rPr>
        <w:t xml:space="preserve"> oleh </w:t>
      </w:r>
      <w:proofErr w:type="spellStart"/>
      <w:r w:rsidRPr="00F1537B">
        <w:rPr>
          <w:rFonts w:ascii="Times New Roman" w:eastAsia="Times New Roman" w:hAnsi="Times New Roman" w:cs="Times New Roman"/>
          <w:color w:val="000000" w:themeColor="text1"/>
        </w:rPr>
        <w:t>kurangnya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sistem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pengendalian</w:t>
      </w:r>
      <w:proofErr w:type="spellEnd"/>
      <w:r w:rsidRPr="00F1537B">
        <w:rPr>
          <w:rFonts w:ascii="Times New Roman" w:eastAsia="Times New Roman" w:hAnsi="Times New Roman" w:cs="Times New Roman"/>
          <w:color w:val="000000" w:themeColor="text1"/>
        </w:rPr>
        <w:t xml:space="preserve"> internal, </w:t>
      </w:r>
      <w:proofErr w:type="spellStart"/>
      <w:r w:rsidRPr="00F1537B">
        <w:rPr>
          <w:rFonts w:ascii="Times New Roman" w:eastAsia="Times New Roman" w:hAnsi="Times New Roman" w:cs="Times New Roman"/>
          <w:color w:val="000000" w:themeColor="text1"/>
        </w:rPr>
        <w:t>kurangnya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pengawasan</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penyalahgunaan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wewenang</w:t>
      </w:r>
      <w:proofErr w:type="spellEnd"/>
      <w:r w:rsidRPr="00F1537B">
        <w:rPr>
          <w:rFonts w:ascii="Times New Roman" w:eastAsia="Times New Roman" w:hAnsi="Times New Roman" w:cs="Times New Roman"/>
          <w:color w:val="000000" w:themeColor="text1"/>
        </w:rPr>
        <w:t>.</w:t>
      </w:r>
    </w:p>
    <w:p w14:paraId="1ABC757E" w14:textId="77777777" w:rsidR="00F1537B" w:rsidRPr="00F1537B" w:rsidRDefault="00F1537B" w:rsidP="00D2282B">
      <w:pPr>
        <w:pStyle w:val="ListParagraph"/>
        <w:numPr>
          <w:ilvl w:val="1"/>
          <w:numId w:val="4"/>
        </w:numPr>
        <w:spacing w:after="0" w:line="240" w:lineRule="auto"/>
        <w:ind w:left="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Pembenaran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Rationalization</w:t>
      </w:r>
      <w:r w:rsidRPr="00F1537B">
        <w:rPr>
          <w:rFonts w:ascii="Times New Roman" w:eastAsia="Times New Roman" w:hAnsi="Times New Roman" w:cs="Times New Roman"/>
          <w:color w:val="000000" w:themeColor="text1"/>
        </w:rPr>
        <w:t xml:space="preserve">) </w:t>
      </w:r>
    </w:p>
    <w:p w14:paraId="4AF43199" w14:textId="3B419DFA" w:rsidR="00F1537B" w:rsidRDefault="00F1537B" w:rsidP="00D2282B">
      <w:pPr>
        <w:pStyle w:val="ListParagraph"/>
        <w:spacing w:after="0" w:line="240" w:lineRule="auto"/>
        <w:ind w:left="447"/>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Pembenaran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pemikiran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menyatakan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bahwa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tindakannya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melakukan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tindakan</w:t>
      </w:r>
      <w:proofErr w:type="spellEnd"/>
      <w:r w:rsidRPr="00F1537B">
        <w:rPr>
          <w:rFonts w:ascii="Times New Roman" w:eastAsia="Times New Roman" w:hAnsi="Times New Roman" w:cs="Times New Roman"/>
          <w:color w:val="000000" w:themeColor="text1"/>
        </w:rPr>
        <w:t xml:space="preserve"> fraud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hal</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diterima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masyarakat</w:t>
      </w:r>
      <w:proofErr w:type="spellEnd"/>
      <w:r w:rsidRPr="00F1537B">
        <w:rPr>
          <w:rFonts w:ascii="Times New Roman" w:eastAsia="Times New Roman" w:hAnsi="Times New Roman" w:cs="Times New Roman"/>
          <w:color w:val="000000" w:themeColor="text1"/>
        </w:rPr>
        <w:t xml:space="preserve">. </w:t>
      </w:r>
    </w:p>
    <w:p w14:paraId="5F564068" w14:textId="77777777" w:rsidR="00D2282B" w:rsidRPr="00F1537B" w:rsidRDefault="00D2282B" w:rsidP="00D2282B">
      <w:pPr>
        <w:pStyle w:val="ListParagraph"/>
        <w:spacing w:after="0" w:line="240" w:lineRule="auto"/>
        <w:ind w:left="447"/>
        <w:jc w:val="both"/>
        <w:rPr>
          <w:rFonts w:ascii="Times New Roman" w:eastAsia="Times New Roman" w:hAnsi="Times New Roman" w:cs="Times New Roman"/>
          <w:color w:val="000000" w:themeColor="text1"/>
        </w:rPr>
      </w:pPr>
    </w:p>
    <w:p w14:paraId="151F97B9" w14:textId="77777777" w:rsidR="00F1537B" w:rsidRPr="00D2282B" w:rsidRDefault="00F1537B" w:rsidP="00D2282B">
      <w:pPr>
        <w:spacing w:after="0" w:line="240" w:lineRule="auto"/>
        <w:jc w:val="both"/>
        <w:rPr>
          <w:rFonts w:ascii="Times New Roman" w:eastAsia="Times New Roman" w:hAnsi="Times New Roman" w:cs="Times New Roman"/>
          <w:b/>
          <w:bCs/>
          <w:color w:val="000000" w:themeColor="text1"/>
        </w:rPr>
      </w:pPr>
      <w:proofErr w:type="spellStart"/>
      <w:r w:rsidRPr="00D2282B">
        <w:rPr>
          <w:rFonts w:ascii="Times New Roman" w:eastAsia="Times New Roman" w:hAnsi="Times New Roman" w:cs="Times New Roman"/>
          <w:b/>
          <w:bCs/>
          <w:color w:val="000000" w:themeColor="text1"/>
        </w:rPr>
        <w:t>Beneish</w:t>
      </w:r>
      <w:proofErr w:type="spellEnd"/>
      <w:r w:rsidRPr="00D2282B">
        <w:rPr>
          <w:rFonts w:ascii="Times New Roman" w:eastAsia="Times New Roman" w:hAnsi="Times New Roman" w:cs="Times New Roman"/>
          <w:b/>
          <w:bCs/>
          <w:color w:val="000000" w:themeColor="text1"/>
        </w:rPr>
        <w:t xml:space="preserve"> M-Score</w:t>
      </w:r>
    </w:p>
    <w:p w14:paraId="780C3F36" w14:textId="77777777" w:rsidR="00F1537B" w:rsidRPr="00F1537B" w:rsidRDefault="00F1537B" w:rsidP="00D2282B">
      <w:pPr>
        <w:spacing w:after="0" w:line="240" w:lineRule="auto"/>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i/>
          <w:iCs/>
          <w:color w:val="000000" w:themeColor="text1"/>
        </w:rPr>
        <w:t>Beneish</w:t>
      </w:r>
      <w:proofErr w:type="spellEnd"/>
      <w:r w:rsidRPr="00F1537B">
        <w:rPr>
          <w:rFonts w:ascii="Times New Roman" w:eastAsia="Times New Roman" w:hAnsi="Times New Roman" w:cs="Times New Roman"/>
          <w:i/>
          <w:iCs/>
          <w:color w:val="000000" w:themeColor="text1"/>
        </w:rPr>
        <w:t xml:space="preserve"> M-Score</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dikembangkan</w:t>
      </w:r>
      <w:proofErr w:type="spellEnd"/>
      <w:r w:rsidRPr="00F1537B">
        <w:rPr>
          <w:rFonts w:ascii="Times New Roman" w:eastAsia="Times New Roman" w:hAnsi="Times New Roman" w:cs="Times New Roman"/>
          <w:color w:val="000000" w:themeColor="text1"/>
        </w:rPr>
        <w:t xml:space="preserve"> oleh </w:t>
      </w:r>
      <w:proofErr w:type="spellStart"/>
      <w:r w:rsidRPr="00F1537B">
        <w:rPr>
          <w:rFonts w:ascii="Times New Roman" w:eastAsia="Times New Roman" w:hAnsi="Times New Roman" w:cs="Times New Roman"/>
          <w:color w:val="000000" w:themeColor="text1"/>
        </w:rPr>
        <w:t>Profesor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Messod</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Beneish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Beneish</w:t>
      </w:r>
      <w:proofErr w:type="spellEnd"/>
      <w:r w:rsidRPr="00F1537B">
        <w:rPr>
          <w:rFonts w:ascii="Times New Roman" w:eastAsia="Times New Roman" w:hAnsi="Times New Roman" w:cs="Times New Roman"/>
          <w:color w:val="000000" w:themeColor="text1"/>
        </w:rPr>
        <w:t xml:space="preserve"> M-Score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sebuah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metoda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mengungkap</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kemungkinan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melakukan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fraud</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pendapatan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dicatat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rPr>
        <w:t>(</w:t>
      </w:r>
      <w:proofErr w:type="spellStart"/>
      <w:r w:rsidRPr="00F1537B">
        <w:rPr>
          <w:rFonts w:ascii="Times New Roman" w:eastAsia="Times New Roman" w:hAnsi="Times New Roman" w:cs="Times New Roman"/>
        </w:rPr>
        <w:t>Beneish</w:t>
      </w:r>
      <w:proofErr w:type="spellEnd"/>
      <w:r w:rsidRPr="00F1537B">
        <w:rPr>
          <w:rFonts w:ascii="Times New Roman" w:eastAsia="Times New Roman" w:hAnsi="Times New Roman" w:cs="Times New Roman"/>
        </w:rPr>
        <w:t xml:space="preserve">, 2012). </w:t>
      </w:r>
      <w:r w:rsidRPr="00F1537B">
        <w:rPr>
          <w:rFonts w:ascii="Times New Roman" w:eastAsia="Times New Roman" w:hAnsi="Times New Roman" w:cs="Times New Roman"/>
          <w:color w:val="000000" w:themeColor="text1"/>
        </w:rPr>
        <w:t xml:space="preserve">Model </w:t>
      </w:r>
      <w:proofErr w:type="spellStart"/>
      <w:r w:rsidRPr="00F1537B">
        <w:rPr>
          <w:rFonts w:ascii="Times New Roman" w:eastAsia="Times New Roman" w:hAnsi="Times New Roman" w:cs="Times New Roman"/>
          <w:color w:val="000000" w:themeColor="text1"/>
        </w:rPr>
        <w:t>ini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hanya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mengestimasikan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informasi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publik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Artinya</w:t>
      </w:r>
      <w:proofErr w:type="spellEnd"/>
      <w:r w:rsidRPr="00F1537B">
        <w:rPr>
          <w:rFonts w:ascii="Times New Roman" w:eastAsia="Times New Roman" w:hAnsi="Times New Roman" w:cs="Times New Roman"/>
          <w:color w:val="000000" w:themeColor="text1"/>
        </w:rPr>
        <w:t xml:space="preserve"> model </w:t>
      </w:r>
      <w:proofErr w:type="spellStart"/>
      <w:r w:rsidRPr="00F1537B">
        <w:rPr>
          <w:rFonts w:ascii="Times New Roman" w:eastAsia="Times New Roman" w:hAnsi="Times New Roman" w:cs="Times New Roman"/>
          <w:color w:val="000000" w:themeColor="text1"/>
        </w:rPr>
        <w:t>ini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bisa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digunakan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private </w:t>
      </w:r>
      <w:proofErr w:type="spellStart"/>
      <w:r w:rsidRPr="00F1537B">
        <w:rPr>
          <w:rFonts w:ascii="Times New Roman" w:eastAsia="Times New Roman" w:hAnsi="Times New Roman" w:cs="Times New Roman"/>
          <w:color w:val="000000" w:themeColor="text1"/>
        </w:rPr>
        <w:t>atau</w:t>
      </w:r>
      <w:proofErr w:type="spellEnd"/>
      <w:r w:rsidRPr="00F1537B">
        <w:rPr>
          <w:rFonts w:ascii="Times New Roman" w:eastAsia="Times New Roman" w:hAnsi="Times New Roman" w:cs="Times New Roman"/>
          <w:color w:val="000000" w:themeColor="text1"/>
        </w:rPr>
        <w:t xml:space="preserve"> non-</w:t>
      </w:r>
      <w:proofErr w:type="spellStart"/>
      <w:r w:rsidRPr="00F1537B">
        <w:rPr>
          <w:rFonts w:ascii="Times New Roman" w:eastAsia="Times New Roman" w:hAnsi="Times New Roman" w:cs="Times New Roman"/>
          <w:color w:val="000000" w:themeColor="text1"/>
        </w:rPr>
        <w:t>publik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Keterbatasan</w:t>
      </w:r>
      <w:proofErr w:type="spellEnd"/>
      <w:r w:rsidRPr="00F1537B">
        <w:rPr>
          <w:rFonts w:ascii="Times New Roman" w:eastAsia="Times New Roman" w:hAnsi="Times New Roman" w:cs="Times New Roman"/>
          <w:color w:val="000000" w:themeColor="text1"/>
        </w:rPr>
        <w:t xml:space="preserve"> lain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manipulasi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pendapatan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hanya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terdeteksi</w:t>
      </w:r>
      <w:proofErr w:type="spellEnd"/>
      <w:r w:rsidRPr="00F1537B">
        <w:rPr>
          <w:rFonts w:ascii="Times New Roman" w:eastAsia="Times New Roman" w:hAnsi="Times New Roman" w:cs="Times New Roman"/>
          <w:color w:val="000000" w:themeColor="text1"/>
        </w:rPr>
        <w:t xml:space="preserve"> pada </w:t>
      </w:r>
      <w:proofErr w:type="spellStart"/>
      <w:r w:rsidRPr="00F1537B">
        <w:rPr>
          <w:rFonts w:ascii="Times New Roman" w:eastAsia="Times New Roman" w:hAnsi="Times New Roman" w:cs="Times New Roman"/>
          <w:color w:val="000000" w:themeColor="text1"/>
        </w:rPr>
        <w:t>kelebihan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saji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daripada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kekurangan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saji</w:t>
      </w:r>
      <w:proofErr w:type="spellEnd"/>
      <w:r w:rsidRPr="00F1537B">
        <w:rPr>
          <w:rFonts w:ascii="Times New Roman" w:eastAsia="Times New Roman" w:hAnsi="Times New Roman" w:cs="Times New Roman"/>
          <w:color w:val="000000" w:themeColor="text1"/>
        </w:rPr>
        <w:t xml:space="preserve">. Jadi model </w:t>
      </w:r>
      <w:proofErr w:type="spellStart"/>
      <w:r w:rsidRPr="00F1537B">
        <w:rPr>
          <w:rFonts w:ascii="Times New Roman" w:eastAsia="Times New Roman" w:hAnsi="Times New Roman" w:cs="Times New Roman"/>
          <w:color w:val="000000" w:themeColor="text1"/>
        </w:rPr>
        <w:t>ini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dapat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digunakan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mempelajari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beroperasi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keadaan</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kondusif</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penurunan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laba</w:t>
      </w:r>
      <w:proofErr w:type="spellEnd"/>
      <w:r w:rsidRPr="00F1537B">
        <w:rPr>
          <w:rFonts w:ascii="Times New Roman" w:eastAsia="Times New Roman" w:hAnsi="Times New Roman" w:cs="Times New Roman"/>
          <w:color w:val="000000" w:themeColor="text1"/>
        </w:rPr>
        <w:t>.</w:t>
      </w:r>
      <w:r w:rsidRPr="00F1537B">
        <w:rPr>
          <w:rFonts w:ascii="Times New Roman" w:eastAsia="Times New Roman" w:hAnsi="Times New Roman" w:cs="Times New Roman"/>
          <w:i/>
          <w:iCs/>
          <w:color w:val="000000" w:themeColor="text1"/>
        </w:rPr>
        <w:t xml:space="preserve"> </w:t>
      </w:r>
      <w:proofErr w:type="spellStart"/>
      <w:r w:rsidRPr="00F1537B">
        <w:rPr>
          <w:rFonts w:ascii="Times New Roman" w:eastAsia="Times New Roman" w:hAnsi="Times New Roman" w:cs="Times New Roman"/>
          <w:i/>
          <w:iCs/>
          <w:color w:val="000000" w:themeColor="text1"/>
        </w:rPr>
        <w:t>Beneish</w:t>
      </w:r>
      <w:proofErr w:type="spellEnd"/>
      <w:r w:rsidRPr="00F1537B">
        <w:rPr>
          <w:rFonts w:ascii="Times New Roman" w:eastAsia="Times New Roman" w:hAnsi="Times New Roman" w:cs="Times New Roman"/>
          <w:i/>
          <w:iCs/>
          <w:color w:val="000000" w:themeColor="text1"/>
        </w:rPr>
        <w:t xml:space="preserve"> Ratio Index </w:t>
      </w:r>
      <w:r w:rsidRPr="00F1537B">
        <w:rPr>
          <w:rFonts w:ascii="Times New Roman" w:eastAsia="Times New Roman" w:hAnsi="Times New Roman" w:cs="Times New Roman"/>
          <w:color w:val="000000" w:themeColor="text1"/>
        </w:rPr>
        <w:t xml:space="preserve">yang </w:t>
      </w:r>
      <w:proofErr w:type="spellStart"/>
      <w:r w:rsidRPr="00F1537B">
        <w:rPr>
          <w:rFonts w:ascii="Times New Roman" w:eastAsia="Times New Roman" w:hAnsi="Times New Roman" w:cs="Times New Roman"/>
          <w:color w:val="000000" w:themeColor="text1"/>
        </w:rPr>
        <w:t>digunakan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mendeteksi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adanya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manipulasi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terdiri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w:t>
      </w:r>
    </w:p>
    <w:p w14:paraId="08E204DD" w14:textId="77777777" w:rsidR="00F1537B" w:rsidRPr="00F1537B" w:rsidRDefault="00F1537B" w:rsidP="00D2282B">
      <w:pPr>
        <w:pStyle w:val="ListParagraph"/>
        <w:numPr>
          <w:ilvl w:val="0"/>
          <w:numId w:val="5"/>
        </w:numPr>
        <w:spacing w:after="0" w:line="240" w:lineRule="auto"/>
        <w:ind w:left="360"/>
        <w:jc w:val="both"/>
        <w:rPr>
          <w:rFonts w:ascii="Times New Roman" w:eastAsia="Times New Roman" w:hAnsi="Times New Roman" w:cs="Times New Roman"/>
          <w:i/>
          <w:iCs/>
          <w:color w:val="000000" w:themeColor="text1"/>
        </w:rPr>
      </w:pPr>
      <w:r w:rsidRPr="00F1537B">
        <w:rPr>
          <w:rFonts w:ascii="Times New Roman" w:eastAsia="Times New Roman" w:hAnsi="Times New Roman" w:cs="Times New Roman"/>
          <w:i/>
          <w:iCs/>
          <w:color w:val="000000" w:themeColor="text1"/>
        </w:rPr>
        <w:t>Days Sales in Receivable Index (DSRI)</w:t>
      </w:r>
    </w:p>
    <w:p w14:paraId="61E14AB4" w14:textId="77777777" w:rsidR="00F1537B" w:rsidRPr="00F1537B" w:rsidRDefault="00F1537B" w:rsidP="00D2282B">
      <w:pPr>
        <w:spacing w:after="0" w:line="240" w:lineRule="auto"/>
        <w:ind w:left="447"/>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color w:val="000000" w:themeColor="text1"/>
        </w:rPr>
        <w:t xml:space="preserve">DSRI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rasio</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jumlah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hari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penjualan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piutang</w:t>
      </w:r>
      <w:proofErr w:type="spellEnd"/>
      <w:r w:rsidRPr="00F1537B">
        <w:rPr>
          <w:rFonts w:ascii="Times New Roman" w:eastAsia="Times New Roman" w:hAnsi="Times New Roman" w:cs="Times New Roman"/>
          <w:color w:val="000000" w:themeColor="text1"/>
        </w:rPr>
        <w:t xml:space="preserve"> pada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pertama</w:t>
      </w:r>
      <w:proofErr w:type="spellEnd"/>
      <w:r w:rsidRPr="00F1537B">
        <w:rPr>
          <w:rFonts w:ascii="Times New Roman" w:eastAsia="Times New Roman" w:hAnsi="Times New Roman" w:cs="Times New Roman"/>
          <w:color w:val="000000" w:themeColor="text1"/>
        </w:rPr>
        <w:t xml:space="preserve"> (t)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pengukuran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sebelumnya</w:t>
      </w:r>
      <w:proofErr w:type="spellEnd"/>
      <w:r w:rsidRPr="00F1537B">
        <w:rPr>
          <w:rFonts w:ascii="Times New Roman" w:eastAsia="Times New Roman" w:hAnsi="Times New Roman" w:cs="Times New Roman"/>
          <w:color w:val="000000" w:themeColor="text1"/>
        </w:rPr>
        <w:t xml:space="preserve"> (t-1). DSRI </w:t>
      </w:r>
      <w:proofErr w:type="spellStart"/>
      <w:r w:rsidRPr="00F1537B">
        <w:rPr>
          <w:rFonts w:ascii="Times New Roman" w:eastAsia="Times New Roman" w:hAnsi="Times New Roman" w:cs="Times New Roman"/>
          <w:color w:val="000000" w:themeColor="text1"/>
        </w:rPr>
        <w:t>mengukur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apakah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posisi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piutang</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pendapatan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lastRenderedPageBreak/>
        <w:t>sudah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seimbang</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selama</w:t>
      </w:r>
      <w:proofErr w:type="spellEnd"/>
      <w:r w:rsidRPr="00F1537B">
        <w:rPr>
          <w:rFonts w:ascii="Times New Roman" w:eastAsia="Times New Roman" w:hAnsi="Times New Roman" w:cs="Times New Roman"/>
          <w:color w:val="000000" w:themeColor="text1"/>
        </w:rPr>
        <w:t xml:space="preserve"> 2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berturut-turut</w:t>
      </w:r>
      <w:proofErr w:type="spellEnd"/>
      <w:r w:rsidRPr="00F1537B">
        <w:rPr>
          <w:rFonts w:ascii="Times New Roman" w:eastAsia="Times New Roman" w:hAnsi="Times New Roman" w:cs="Times New Roman"/>
          <w:color w:val="000000" w:themeColor="text1"/>
        </w:rPr>
        <w:t xml:space="preserve">. Angka DSRI yang </w:t>
      </w:r>
      <w:proofErr w:type="spellStart"/>
      <w:r w:rsidRPr="00F1537B">
        <w:rPr>
          <w:rFonts w:ascii="Times New Roman" w:eastAsia="Times New Roman" w:hAnsi="Times New Roman" w:cs="Times New Roman"/>
          <w:color w:val="000000" w:themeColor="text1"/>
        </w:rPr>
        <w:t>tinggi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mengindikasikan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bahwa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melakukan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perubahan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kebijakan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kredit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memacu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penjualan</w:t>
      </w:r>
      <w:proofErr w:type="spellEnd"/>
      <w:r w:rsidRPr="00F1537B">
        <w:rPr>
          <w:rFonts w:ascii="Times New Roman" w:eastAsia="Times New Roman" w:hAnsi="Times New Roman" w:cs="Times New Roman"/>
          <w:color w:val="000000" w:themeColor="text1"/>
        </w:rPr>
        <w:t>.</w:t>
      </w:r>
    </w:p>
    <w:p w14:paraId="1AFBD2FB" w14:textId="77777777" w:rsidR="00F1537B" w:rsidRPr="00F1537B" w:rsidRDefault="00F1537B" w:rsidP="00D2282B">
      <w:pPr>
        <w:spacing w:after="0" w:line="240" w:lineRule="auto"/>
        <w:ind w:firstLine="447"/>
        <w:jc w:val="both"/>
        <w:rPr>
          <w:rFonts w:ascii="Times New Roman" w:eastAsia="Times New Roman" w:hAnsi="Times New Roman" w:cs="Times New Roman"/>
        </w:rPr>
      </w:pPr>
      <w:proofErr w:type="spellStart"/>
      <w:r w:rsidRPr="00F1537B">
        <w:rPr>
          <w:rFonts w:ascii="Times New Roman" w:eastAsia="Times New Roman" w:hAnsi="Times New Roman" w:cs="Times New Roman"/>
        </w:rPr>
        <w:t>Rumus</w:t>
      </w:r>
      <w:proofErr w:type="spellEnd"/>
      <w:r w:rsidRPr="00F1537B">
        <w:rPr>
          <w:rFonts w:ascii="Times New Roman" w:eastAsia="Times New Roman" w:hAnsi="Times New Roman" w:cs="Times New Roman"/>
        </w:rPr>
        <w:t xml:space="preserve"> DSRI </w:t>
      </w:r>
      <w:proofErr w:type="spellStart"/>
      <w:r w:rsidRPr="00F1537B">
        <w:rPr>
          <w:rFonts w:ascii="Times New Roman" w:eastAsia="Times New Roman" w:hAnsi="Times New Roman" w:cs="Times New Roman"/>
        </w:rPr>
        <w:t>adalah</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sebagai</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berikut</w:t>
      </w:r>
      <w:proofErr w:type="spellEnd"/>
      <w:r w:rsidRPr="00F1537B">
        <w:rPr>
          <w:rFonts w:ascii="Times New Roman" w:eastAsia="Times New Roman" w:hAnsi="Times New Roman" w:cs="Times New Roman"/>
        </w:rPr>
        <w:t>:</w:t>
      </w:r>
    </w:p>
    <w:p w14:paraId="3B799DCB" w14:textId="09BC64A6" w:rsidR="00F1537B" w:rsidRDefault="00F1537B" w:rsidP="00D2282B">
      <w:pPr>
        <w:spacing w:after="0" w:line="240" w:lineRule="auto"/>
        <w:ind w:firstLine="447"/>
        <w:jc w:val="both"/>
        <w:rPr>
          <w:rFonts w:ascii="Times New Roman" w:eastAsia="Times New Roman" w:hAnsi="Times New Roman" w:cs="Times New Roman"/>
        </w:rPr>
      </w:pPr>
      <m:oMath>
        <m:r>
          <w:rPr>
            <w:rFonts w:ascii="Cambria Math" w:hAnsi="Cambria Math" w:cs="Times New Roman"/>
          </w:rPr>
          <m:t>DSRI=</m:t>
        </m:r>
        <m:f>
          <m:fPr>
            <m:ctrlPr>
              <w:rPr>
                <w:rFonts w:ascii="Cambria Math" w:hAnsi="Cambria Math" w:cs="Times New Roman"/>
                <w:i/>
              </w:rPr>
            </m:ctrlPr>
          </m:fPr>
          <m:num>
            <m:r>
              <w:rPr>
                <w:rFonts w:ascii="Cambria Math" w:hAnsi="Cambria Math" w:cs="Times New Roman"/>
              </w:rPr>
              <m:t>Piutang Usaha (t)/Penjualan(t)</m:t>
            </m:r>
          </m:num>
          <m:den>
            <m:r>
              <w:rPr>
                <w:rFonts w:ascii="Cambria Math" w:hAnsi="Cambria Math" w:cs="Times New Roman"/>
              </w:rPr>
              <m:t xml:space="preserve">Piutang Usaha(t-1)/Penjualan(t-1) </m:t>
            </m:r>
          </m:den>
        </m:f>
      </m:oMath>
      <w:r w:rsidRPr="00F1537B">
        <w:rPr>
          <w:rFonts w:ascii="Times New Roman" w:eastAsia="Times New Roman" w:hAnsi="Times New Roman" w:cs="Times New Roman"/>
        </w:rPr>
        <w:t xml:space="preserve"> </w:t>
      </w:r>
    </w:p>
    <w:p w14:paraId="1B6DDECB" w14:textId="77777777" w:rsidR="00D2282B" w:rsidRPr="00D2282B" w:rsidRDefault="00D2282B" w:rsidP="00D2282B">
      <w:pPr>
        <w:spacing w:after="0" w:line="240" w:lineRule="auto"/>
        <w:ind w:firstLine="447"/>
        <w:jc w:val="both"/>
        <w:rPr>
          <w:rFonts w:ascii="Times New Roman" w:eastAsia="Times New Roman" w:hAnsi="Times New Roman" w:cs="Times New Roman"/>
          <w:color w:val="FF0000"/>
        </w:rPr>
      </w:pPr>
    </w:p>
    <w:p w14:paraId="43A73E40" w14:textId="77777777" w:rsidR="00F1537B" w:rsidRPr="00F1537B" w:rsidRDefault="00F1537B" w:rsidP="00D2282B">
      <w:pPr>
        <w:pStyle w:val="ListParagraph"/>
        <w:numPr>
          <w:ilvl w:val="0"/>
          <w:numId w:val="5"/>
        </w:numPr>
        <w:spacing w:after="0" w:line="240" w:lineRule="auto"/>
        <w:ind w:left="360"/>
        <w:jc w:val="both"/>
        <w:rPr>
          <w:rFonts w:ascii="Times New Roman" w:eastAsia="Times New Roman" w:hAnsi="Times New Roman" w:cs="Times New Roman"/>
          <w:i/>
          <w:iCs/>
          <w:color w:val="000000" w:themeColor="text1"/>
        </w:rPr>
      </w:pPr>
      <w:r w:rsidRPr="00F1537B">
        <w:rPr>
          <w:rFonts w:ascii="Times New Roman" w:eastAsia="Times New Roman" w:hAnsi="Times New Roman" w:cs="Times New Roman"/>
          <w:i/>
          <w:iCs/>
          <w:color w:val="000000" w:themeColor="text1"/>
        </w:rPr>
        <w:t>Gross Margin Index (GMI)</w:t>
      </w:r>
    </w:p>
    <w:p w14:paraId="020BFE5C" w14:textId="77777777" w:rsidR="00F1537B" w:rsidRPr="00F1537B" w:rsidRDefault="00F1537B" w:rsidP="00D2282B">
      <w:pPr>
        <w:spacing w:after="0" w:line="240" w:lineRule="auto"/>
        <w:ind w:left="360"/>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color w:val="000000" w:themeColor="text1"/>
        </w:rPr>
        <w:t xml:space="preserve">GMI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rasio</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gross margin</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dalam</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sebelumnya</w:t>
      </w:r>
      <w:proofErr w:type="spellEnd"/>
      <w:r w:rsidRPr="00F1537B">
        <w:rPr>
          <w:rFonts w:ascii="Times New Roman" w:eastAsia="Times New Roman" w:hAnsi="Times New Roman" w:cs="Times New Roman"/>
          <w:color w:val="000000" w:themeColor="text1"/>
        </w:rPr>
        <w:t xml:space="preserve"> (t-1)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gross margin</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pertama</w:t>
      </w:r>
      <w:proofErr w:type="spellEnd"/>
      <w:r w:rsidRPr="00F1537B">
        <w:rPr>
          <w:rFonts w:ascii="Times New Roman" w:eastAsia="Times New Roman" w:hAnsi="Times New Roman" w:cs="Times New Roman"/>
          <w:color w:val="000000" w:themeColor="text1"/>
        </w:rPr>
        <w:t xml:space="preserve"> (t). Jika </w:t>
      </w:r>
      <w:proofErr w:type="spellStart"/>
      <w:r w:rsidRPr="00F1537B">
        <w:rPr>
          <w:rFonts w:ascii="Times New Roman" w:eastAsia="Times New Roman" w:hAnsi="Times New Roman" w:cs="Times New Roman"/>
          <w:color w:val="000000" w:themeColor="text1"/>
        </w:rPr>
        <w:t>nilai</w:t>
      </w:r>
      <w:proofErr w:type="spellEnd"/>
      <w:r w:rsidRPr="00F1537B">
        <w:rPr>
          <w:rFonts w:ascii="Times New Roman" w:eastAsia="Times New Roman" w:hAnsi="Times New Roman" w:cs="Times New Roman"/>
          <w:color w:val="000000" w:themeColor="text1"/>
        </w:rPr>
        <w:t xml:space="preserve"> GMI &gt;1 </w:t>
      </w:r>
      <w:proofErr w:type="spellStart"/>
      <w:r w:rsidRPr="00F1537B">
        <w:rPr>
          <w:rFonts w:ascii="Times New Roman" w:eastAsia="Times New Roman" w:hAnsi="Times New Roman" w:cs="Times New Roman"/>
          <w:color w:val="000000" w:themeColor="text1"/>
        </w:rPr>
        <w:t>mengindikasikan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memiliki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sinyal</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negatif</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segi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prospek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Jika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memiliki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prospek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negatif</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maka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lebih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rentan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melakukan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manipulasi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laporan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keuangan</w:t>
      </w:r>
      <w:proofErr w:type="spellEnd"/>
      <w:r w:rsidRPr="00F1537B">
        <w:rPr>
          <w:rFonts w:ascii="Times New Roman" w:eastAsia="Times New Roman" w:hAnsi="Times New Roman" w:cs="Times New Roman"/>
          <w:color w:val="000000" w:themeColor="text1"/>
        </w:rPr>
        <w:t>.</w:t>
      </w:r>
    </w:p>
    <w:p w14:paraId="2129D27C" w14:textId="77777777" w:rsidR="00F1537B" w:rsidRPr="00F1537B" w:rsidRDefault="00F1537B" w:rsidP="00D2282B">
      <w:pPr>
        <w:spacing w:after="0" w:line="240" w:lineRule="auto"/>
        <w:ind w:left="360"/>
        <w:jc w:val="both"/>
        <w:rPr>
          <w:rFonts w:ascii="Times New Roman" w:eastAsia="Times New Roman" w:hAnsi="Times New Roman" w:cs="Times New Roman"/>
        </w:rPr>
      </w:pPr>
      <w:proofErr w:type="spellStart"/>
      <w:r w:rsidRPr="00F1537B">
        <w:rPr>
          <w:rFonts w:ascii="Times New Roman" w:eastAsia="Times New Roman" w:hAnsi="Times New Roman" w:cs="Times New Roman"/>
        </w:rPr>
        <w:t>Rumus</w:t>
      </w:r>
      <w:proofErr w:type="spellEnd"/>
      <w:r w:rsidRPr="00F1537B">
        <w:rPr>
          <w:rFonts w:ascii="Times New Roman" w:eastAsia="Times New Roman" w:hAnsi="Times New Roman" w:cs="Times New Roman"/>
        </w:rPr>
        <w:t xml:space="preserve"> GMI </w:t>
      </w:r>
      <w:proofErr w:type="spellStart"/>
      <w:r w:rsidRPr="00F1537B">
        <w:rPr>
          <w:rFonts w:ascii="Times New Roman" w:eastAsia="Times New Roman" w:hAnsi="Times New Roman" w:cs="Times New Roman"/>
        </w:rPr>
        <w:t>adalah</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sebagai</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berikut</w:t>
      </w:r>
      <w:proofErr w:type="spellEnd"/>
      <w:r w:rsidRPr="00F1537B">
        <w:rPr>
          <w:rFonts w:ascii="Times New Roman" w:eastAsia="Times New Roman" w:hAnsi="Times New Roman" w:cs="Times New Roman"/>
        </w:rPr>
        <w:t>:</w:t>
      </w:r>
    </w:p>
    <w:p w14:paraId="5C7CA854" w14:textId="77777777" w:rsidR="00F1537B" w:rsidRPr="00F1537B" w:rsidRDefault="00F1537B" w:rsidP="00D2282B">
      <w:pPr>
        <w:spacing w:after="0" w:line="240" w:lineRule="auto"/>
        <w:jc w:val="both"/>
        <w:rPr>
          <w:rFonts w:ascii="Times New Roman" w:eastAsia="Times New Roman" w:hAnsi="Times New Roman" w:cs="Times New Roman"/>
        </w:rPr>
      </w:pPr>
      <w:r w:rsidRPr="00F1537B">
        <w:rPr>
          <w:rFonts w:ascii="Times New Roman" w:eastAsia="Times New Roman" w:hAnsi="Times New Roman" w:cs="Times New Roman"/>
          <w:color w:val="FF0000"/>
        </w:rPr>
        <w:tab/>
      </w:r>
      <m:oMath>
        <m:r>
          <w:rPr>
            <w:rFonts w:ascii="Cambria Math" w:hAnsi="Cambria Math" w:cs="Times New Roman"/>
          </w:rPr>
          <m:t>GMI=</m:t>
        </m:r>
        <m:f>
          <m:fPr>
            <m:ctrlPr>
              <w:rPr>
                <w:rFonts w:ascii="Cambria Math" w:hAnsi="Cambria Math" w:cs="Times New Roman"/>
                <w:i/>
              </w:rPr>
            </m:ctrlPr>
          </m:fPr>
          <m:num>
            <m:r>
              <w:rPr>
                <w:rFonts w:ascii="Cambria Math" w:hAnsi="Cambria Math" w:cs="Times New Roman"/>
              </w:rPr>
              <m:t>Penjualan (t-1)/Harga  Pokok Penjualan(t-1)</m:t>
            </m:r>
          </m:num>
          <m:den>
            <m:r>
              <w:rPr>
                <w:rFonts w:ascii="Cambria Math" w:hAnsi="Cambria Math" w:cs="Times New Roman"/>
              </w:rPr>
              <m:t>Penjualan (t)/Harga Pokok Penjualan(t)</m:t>
            </m:r>
          </m:den>
        </m:f>
      </m:oMath>
    </w:p>
    <w:p w14:paraId="355281B9" w14:textId="77777777" w:rsidR="00F1537B" w:rsidRPr="00F1537B" w:rsidRDefault="00F1537B" w:rsidP="00D2282B">
      <w:pPr>
        <w:spacing w:after="0" w:line="240" w:lineRule="auto"/>
        <w:jc w:val="both"/>
        <w:rPr>
          <w:rFonts w:ascii="Times New Roman" w:eastAsia="Times New Roman" w:hAnsi="Times New Roman" w:cs="Times New Roman"/>
          <w:color w:val="FF0000"/>
        </w:rPr>
      </w:pPr>
    </w:p>
    <w:p w14:paraId="39475C91" w14:textId="77777777" w:rsidR="00F1537B" w:rsidRPr="00F1537B" w:rsidRDefault="00F1537B" w:rsidP="00D2282B">
      <w:pPr>
        <w:pStyle w:val="ListParagraph"/>
        <w:numPr>
          <w:ilvl w:val="0"/>
          <w:numId w:val="5"/>
        </w:numPr>
        <w:spacing w:after="0" w:line="240" w:lineRule="auto"/>
        <w:ind w:left="360"/>
        <w:jc w:val="both"/>
        <w:rPr>
          <w:rFonts w:ascii="Times New Roman" w:eastAsia="Times New Roman" w:hAnsi="Times New Roman" w:cs="Times New Roman"/>
          <w:i/>
          <w:iCs/>
        </w:rPr>
      </w:pPr>
      <w:r w:rsidRPr="00F1537B">
        <w:rPr>
          <w:rFonts w:ascii="Times New Roman" w:eastAsia="Times New Roman" w:hAnsi="Times New Roman" w:cs="Times New Roman"/>
          <w:i/>
          <w:iCs/>
        </w:rPr>
        <w:t>Asset Quality Index (AQI)</w:t>
      </w:r>
    </w:p>
    <w:p w14:paraId="547E571E" w14:textId="6108C4D8" w:rsidR="00F1537B" w:rsidRPr="00F1537B" w:rsidRDefault="00F1537B" w:rsidP="00D2282B">
      <w:pPr>
        <w:spacing w:after="0" w:line="240" w:lineRule="auto"/>
        <w:ind w:left="360"/>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color w:val="000000" w:themeColor="text1"/>
        </w:rPr>
        <w:t xml:space="preserve">AQI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rasio</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noncurrent assets</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termasuk</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plant, property, dan equipment</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total </w:t>
      </w:r>
      <w:proofErr w:type="spellStart"/>
      <w:r w:rsidRPr="00F1537B">
        <w:rPr>
          <w:rFonts w:ascii="Times New Roman" w:eastAsia="Times New Roman" w:hAnsi="Times New Roman" w:cs="Times New Roman"/>
          <w:color w:val="000000" w:themeColor="text1"/>
        </w:rPr>
        <w:t>aset</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mengukur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proporsi</w:t>
      </w:r>
      <w:proofErr w:type="spellEnd"/>
      <w:r w:rsidRPr="00F1537B">
        <w:rPr>
          <w:rFonts w:ascii="Times New Roman" w:eastAsia="Times New Roman" w:hAnsi="Times New Roman" w:cs="Times New Roman"/>
          <w:color w:val="000000" w:themeColor="text1"/>
        </w:rPr>
        <w:t xml:space="preserve"> total </w:t>
      </w:r>
      <w:proofErr w:type="spellStart"/>
      <w:r w:rsidRPr="00F1537B">
        <w:rPr>
          <w:rFonts w:ascii="Times New Roman" w:eastAsia="Times New Roman" w:hAnsi="Times New Roman" w:cs="Times New Roman"/>
          <w:color w:val="000000" w:themeColor="text1"/>
        </w:rPr>
        <w:t>aset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keuntungan</w:t>
      </w:r>
      <w:proofErr w:type="spellEnd"/>
      <w:r w:rsidRPr="00F1537B">
        <w:rPr>
          <w:rFonts w:ascii="Times New Roman" w:eastAsia="Times New Roman" w:hAnsi="Times New Roman" w:cs="Times New Roman"/>
          <w:color w:val="000000" w:themeColor="text1"/>
        </w:rPr>
        <w:t xml:space="preserve"> di masa </w:t>
      </w:r>
      <w:proofErr w:type="spellStart"/>
      <w:r w:rsidRPr="00F1537B">
        <w:rPr>
          <w:rFonts w:ascii="Times New Roman" w:eastAsia="Times New Roman" w:hAnsi="Times New Roman" w:cs="Times New Roman"/>
          <w:color w:val="000000" w:themeColor="text1"/>
        </w:rPr>
        <w:t>mendatang</w:t>
      </w:r>
      <w:proofErr w:type="spellEnd"/>
      <w:r w:rsidRPr="00F1537B">
        <w:rPr>
          <w:rFonts w:ascii="Times New Roman" w:eastAsia="Times New Roman" w:hAnsi="Times New Roman" w:cs="Times New Roman"/>
          <w:color w:val="000000" w:themeColor="text1"/>
        </w:rPr>
        <w:t xml:space="preserve"> yang </w:t>
      </w:r>
      <w:proofErr w:type="spellStart"/>
      <w:r w:rsidRPr="00F1537B">
        <w:rPr>
          <w:rFonts w:ascii="Times New Roman" w:eastAsia="Times New Roman" w:hAnsi="Times New Roman" w:cs="Times New Roman"/>
          <w:color w:val="000000" w:themeColor="text1"/>
        </w:rPr>
        <w:t>kurang</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memiliki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kepastian</w:t>
      </w:r>
      <w:proofErr w:type="spellEnd"/>
      <w:r w:rsidRPr="00F1537B">
        <w:rPr>
          <w:rFonts w:ascii="Times New Roman" w:eastAsia="Times New Roman" w:hAnsi="Times New Roman" w:cs="Times New Roman"/>
          <w:color w:val="000000" w:themeColor="text1"/>
        </w:rPr>
        <w:t xml:space="preserve">. Jika AQI&gt;1 </w:t>
      </w:r>
      <w:proofErr w:type="spellStart"/>
      <w:r w:rsidRPr="00F1537B">
        <w:rPr>
          <w:rFonts w:ascii="Times New Roman" w:eastAsia="Times New Roman" w:hAnsi="Times New Roman" w:cs="Times New Roman"/>
          <w:color w:val="000000" w:themeColor="text1"/>
        </w:rPr>
        <w:t>mengindikasikan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bahwa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memiliki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kemungkinan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lebih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besar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untuk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meningkatkan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biaya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tangguhan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atau</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meningkatkan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aset</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tidak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berwujud</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memanipulasi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pendapatan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Semakin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besar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nilai</w:t>
      </w:r>
      <w:proofErr w:type="spellEnd"/>
      <w:r w:rsidRPr="00F1537B">
        <w:rPr>
          <w:rFonts w:ascii="Times New Roman" w:eastAsia="Times New Roman" w:hAnsi="Times New Roman" w:cs="Times New Roman"/>
          <w:color w:val="000000" w:themeColor="text1"/>
        </w:rPr>
        <w:t xml:space="preserve"> AQI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sebuah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indikasi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penurunan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kualitas</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aset</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semakin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besar</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memanipulasi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pendapatan</w:t>
      </w:r>
      <w:proofErr w:type="spellEnd"/>
      <w:r w:rsidRPr="00F1537B">
        <w:rPr>
          <w:rFonts w:ascii="Times New Roman" w:eastAsia="Times New Roman" w:hAnsi="Times New Roman" w:cs="Times New Roman"/>
          <w:color w:val="000000" w:themeColor="text1"/>
        </w:rPr>
        <w:t>.</w:t>
      </w:r>
    </w:p>
    <w:p w14:paraId="0DE0F790" w14:textId="77777777" w:rsidR="00F1537B" w:rsidRPr="00F1537B" w:rsidRDefault="00F1537B" w:rsidP="00D2282B">
      <w:pPr>
        <w:spacing w:after="0" w:line="240" w:lineRule="auto"/>
        <w:ind w:firstLine="360"/>
        <w:jc w:val="both"/>
        <w:rPr>
          <w:rFonts w:ascii="Times New Roman" w:eastAsia="Times New Roman" w:hAnsi="Times New Roman" w:cs="Times New Roman"/>
        </w:rPr>
      </w:pPr>
      <w:proofErr w:type="spellStart"/>
      <w:r w:rsidRPr="00F1537B">
        <w:rPr>
          <w:rFonts w:ascii="Times New Roman" w:eastAsia="Times New Roman" w:hAnsi="Times New Roman" w:cs="Times New Roman"/>
        </w:rPr>
        <w:t>Rumus</w:t>
      </w:r>
      <w:proofErr w:type="spellEnd"/>
      <w:r w:rsidRPr="00F1537B">
        <w:rPr>
          <w:rFonts w:ascii="Times New Roman" w:eastAsia="Times New Roman" w:hAnsi="Times New Roman" w:cs="Times New Roman"/>
        </w:rPr>
        <w:t xml:space="preserve"> AQI </w:t>
      </w:r>
      <w:proofErr w:type="spellStart"/>
      <w:r w:rsidRPr="00F1537B">
        <w:rPr>
          <w:rFonts w:ascii="Times New Roman" w:eastAsia="Times New Roman" w:hAnsi="Times New Roman" w:cs="Times New Roman"/>
        </w:rPr>
        <w:t>adalah</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sebagai</w:t>
      </w:r>
      <w:proofErr w:type="spellEnd"/>
      <w:r w:rsidRPr="00F1537B">
        <w:rPr>
          <w:rFonts w:ascii="Times New Roman" w:eastAsia="Times New Roman" w:hAnsi="Times New Roman" w:cs="Times New Roman"/>
        </w:rPr>
        <w:t xml:space="preserve"> </w:t>
      </w:r>
      <w:proofErr w:type="spellStart"/>
      <w:proofErr w:type="gramStart"/>
      <w:r w:rsidRPr="00F1537B">
        <w:rPr>
          <w:rFonts w:ascii="Times New Roman" w:eastAsia="Times New Roman" w:hAnsi="Times New Roman" w:cs="Times New Roman"/>
        </w:rPr>
        <w:t>berikut</w:t>
      </w:r>
      <w:proofErr w:type="spellEnd"/>
      <w:r w:rsidRPr="00F1537B">
        <w:rPr>
          <w:rFonts w:ascii="Times New Roman" w:eastAsia="Times New Roman" w:hAnsi="Times New Roman" w:cs="Times New Roman"/>
        </w:rPr>
        <w:t xml:space="preserve"> :</w:t>
      </w:r>
      <w:proofErr w:type="gramEnd"/>
    </w:p>
    <w:p w14:paraId="0A8604BD" w14:textId="77777777" w:rsidR="00F1537B" w:rsidRPr="00F1537B" w:rsidRDefault="00F1537B" w:rsidP="00D2282B">
      <w:pPr>
        <w:spacing w:after="0" w:line="240" w:lineRule="auto"/>
        <w:jc w:val="both"/>
        <w:rPr>
          <w:rFonts w:ascii="Times New Roman" w:eastAsia="Times New Roman" w:hAnsi="Times New Roman" w:cs="Times New Roman"/>
        </w:rPr>
      </w:pPr>
      <w:r w:rsidRPr="00F1537B">
        <w:rPr>
          <w:rFonts w:ascii="Times New Roman" w:eastAsia="Times New Roman" w:hAnsi="Times New Roman" w:cs="Times New Roman"/>
          <w:color w:val="FF0000"/>
        </w:rPr>
        <w:tab/>
      </w:r>
      <m:oMath>
        <m:r>
          <w:rPr>
            <w:rFonts w:ascii="Cambria Math" w:hAnsi="Cambria Math" w:cs="Times New Roman"/>
          </w:rPr>
          <m:t>AQI=</m:t>
        </m:r>
        <m:f>
          <m:fPr>
            <m:ctrlPr>
              <w:rPr>
                <w:rFonts w:ascii="Cambria Math" w:hAnsi="Cambria Math" w:cs="Times New Roman"/>
                <w:i/>
              </w:rPr>
            </m:ctrlPr>
          </m:fPr>
          <m:num>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Aktiva Lancar(t)/Aktiva Tetap(t)</m:t>
                </m:r>
              </m:num>
              <m:den>
                <m:r>
                  <w:rPr>
                    <w:rFonts w:ascii="Cambria Math" w:hAnsi="Cambria Math" w:cs="Times New Roman"/>
                  </w:rPr>
                  <m:t>Total Aktiva(t)</m:t>
                </m:r>
              </m:den>
            </m:f>
          </m:num>
          <m:den>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Aktiva Lancar(t-1)/Aktiva Tetap(t-1)</m:t>
                </m:r>
              </m:num>
              <m:den>
                <m:r>
                  <w:rPr>
                    <w:rFonts w:ascii="Cambria Math" w:hAnsi="Cambria Math" w:cs="Times New Roman"/>
                  </w:rPr>
                  <m:t>Total Aktiva(t-1)</m:t>
                </m:r>
              </m:den>
            </m:f>
          </m:den>
        </m:f>
      </m:oMath>
    </w:p>
    <w:p w14:paraId="52708DB1" w14:textId="77777777" w:rsidR="00F1537B" w:rsidRPr="00F1537B" w:rsidRDefault="00F1537B" w:rsidP="00D2282B">
      <w:pPr>
        <w:spacing w:after="0" w:line="240" w:lineRule="auto"/>
        <w:jc w:val="both"/>
        <w:rPr>
          <w:rFonts w:ascii="Times New Roman" w:eastAsia="Times New Roman" w:hAnsi="Times New Roman" w:cs="Times New Roman"/>
          <w:color w:val="FF0000"/>
        </w:rPr>
      </w:pPr>
    </w:p>
    <w:p w14:paraId="42F8A0A2" w14:textId="77777777" w:rsidR="00F1537B" w:rsidRPr="00F1537B" w:rsidRDefault="00F1537B" w:rsidP="00D2282B">
      <w:pPr>
        <w:pStyle w:val="ListParagraph"/>
        <w:numPr>
          <w:ilvl w:val="0"/>
          <w:numId w:val="5"/>
        </w:numPr>
        <w:spacing w:after="0" w:line="240" w:lineRule="auto"/>
        <w:ind w:left="360"/>
        <w:jc w:val="both"/>
        <w:rPr>
          <w:rFonts w:ascii="Times New Roman" w:eastAsia="Times New Roman" w:hAnsi="Times New Roman" w:cs="Times New Roman"/>
          <w:i/>
          <w:iCs/>
        </w:rPr>
      </w:pPr>
      <w:r w:rsidRPr="00F1537B">
        <w:rPr>
          <w:rFonts w:ascii="Times New Roman" w:eastAsia="Times New Roman" w:hAnsi="Times New Roman" w:cs="Times New Roman"/>
          <w:i/>
          <w:iCs/>
        </w:rPr>
        <w:t>Sales Growth Index (SGI)</w:t>
      </w:r>
    </w:p>
    <w:p w14:paraId="57373ED1" w14:textId="77777777" w:rsidR="00F1537B" w:rsidRPr="00F1537B" w:rsidRDefault="00F1537B" w:rsidP="00D2282B">
      <w:pPr>
        <w:spacing w:after="0" w:line="240" w:lineRule="auto"/>
        <w:ind w:left="360"/>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color w:val="000000" w:themeColor="text1"/>
        </w:rPr>
        <w:t xml:space="preserve">SGI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rasio</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penjualan</w:t>
      </w:r>
      <w:proofErr w:type="spellEnd"/>
      <w:r w:rsidRPr="00F1537B">
        <w:rPr>
          <w:rFonts w:ascii="Times New Roman" w:eastAsia="Times New Roman" w:hAnsi="Times New Roman" w:cs="Times New Roman"/>
          <w:color w:val="000000" w:themeColor="text1"/>
        </w:rPr>
        <w:t xml:space="preserve"> pada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pertama</w:t>
      </w:r>
      <w:proofErr w:type="spellEnd"/>
      <w:r w:rsidRPr="00F1537B">
        <w:rPr>
          <w:rFonts w:ascii="Times New Roman" w:eastAsia="Times New Roman" w:hAnsi="Times New Roman" w:cs="Times New Roman"/>
          <w:color w:val="000000" w:themeColor="text1"/>
        </w:rPr>
        <w:t xml:space="preserve"> (t)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penjualan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sebelumnya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t-1). Hasil SGI&gt;1 </w:t>
      </w:r>
      <w:proofErr w:type="spellStart"/>
      <w:r w:rsidRPr="00F1537B">
        <w:rPr>
          <w:rFonts w:ascii="Times New Roman" w:eastAsia="Times New Roman" w:hAnsi="Times New Roman" w:cs="Times New Roman"/>
          <w:color w:val="000000" w:themeColor="text1"/>
        </w:rPr>
        <w:t>menggambarkan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mengalami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peningkatan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penjualan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p>
    <w:p w14:paraId="7D71BB34" w14:textId="77777777" w:rsidR="00F1537B" w:rsidRPr="00F1537B" w:rsidRDefault="00F1537B" w:rsidP="00D2282B">
      <w:pPr>
        <w:spacing w:after="0" w:line="240" w:lineRule="auto"/>
        <w:ind w:left="360"/>
        <w:jc w:val="both"/>
        <w:rPr>
          <w:rFonts w:ascii="Times New Roman" w:eastAsia="Times New Roman" w:hAnsi="Times New Roman" w:cs="Times New Roman"/>
          <w:color w:val="000000" w:themeColor="text1"/>
        </w:rPr>
      </w:pPr>
      <w:proofErr w:type="spellStart"/>
      <w:r w:rsidRPr="00F1537B">
        <w:rPr>
          <w:rFonts w:ascii="Times New Roman" w:eastAsia="Times New Roman" w:hAnsi="Times New Roman" w:cs="Times New Roman"/>
          <w:color w:val="000000" w:themeColor="text1"/>
        </w:rPr>
        <w:t>tahun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sebelumnya</w:t>
      </w:r>
      <w:proofErr w:type="spellEnd"/>
      <w:r w:rsidRPr="00F1537B">
        <w:rPr>
          <w:rFonts w:ascii="Times New Roman" w:eastAsia="Times New Roman" w:hAnsi="Times New Roman" w:cs="Times New Roman"/>
          <w:color w:val="000000" w:themeColor="text1"/>
        </w:rPr>
        <w:t xml:space="preserve">. Perusahaan yang </w:t>
      </w:r>
      <w:proofErr w:type="spellStart"/>
      <w:r w:rsidRPr="00F1537B">
        <w:rPr>
          <w:rFonts w:ascii="Times New Roman" w:eastAsia="Times New Roman" w:hAnsi="Times New Roman" w:cs="Times New Roman"/>
          <w:color w:val="000000" w:themeColor="text1"/>
        </w:rPr>
        <w:t>mengalami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pertumbuhan</w:t>
      </w:r>
      <w:proofErr w:type="spellEnd"/>
      <w:r w:rsidRPr="00F1537B">
        <w:rPr>
          <w:rFonts w:ascii="Times New Roman" w:eastAsia="Times New Roman" w:hAnsi="Times New Roman" w:cs="Times New Roman"/>
          <w:color w:val="000000" w:themeColor="text1"/>
        </w:rPr>
        <w:t xml:space="preserve"> </w:t>
      </w:r>
      <w:proofErr w:type="spellStart"/>
      <w:proofErr w:type="gramStart"/>
      <w:r w:rsidRPr="00F1537B">
        <w:rPr>
          <w:rFonts w:ascii="Times New Roman" w:eastAsia="Times New Roman" w:hAnsi="Times New Roman" w:cs="Times New Roman"/>
          <w:color w:val="000000" w:themeColor="text1"/>
        </w:rPr>
        <w:t>penjualan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cenderung</w:t>
      </w:r>
      <w:proofErr w:type="spellEnd"/>
      <w:proofErr w:type="gram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melakukan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manipulasi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pendapatan</w:t>
      </w:r>
      <w:proofErr w:type="spellEnd"/>
      <w:r w:rsidRPr="00F1537B">
        <w:rPr>
          <w:rFonts w:ascii="Times New Roman" w:eastAsia="Times New Roman" w:hAnsi="Times New Roman" w:cs="Times New Roman"/>
          <w:color w:val="000000" w:themeColor="text1"/>
        </w:rPr>
        <w:t>.</w:t>
      </w:r>
    </w:p>
    <w:p w14:paraId="0F27AD95" w14:textId="77777777" w:rsidR="00F1537B" w:rsidRPr="00F1537B" w:rsidRDefault="00F1537B" w:rsidP="00D2282B">
      <w:pPr>
        <w:spacing w:after="0" w:line="240" w:lineRule="auto"/>
        <w:ind w:firstLine="360"/>
        <w:jc w:val="both"/>
        <w:rPr>
          <w:rFonts w:ascii="Times New Roman" w:eastAsia="Times New Roman" w:hAnsi="Times New Roman" w:cs="Times New Roman"/>
        </w:rPr>
      </w:pPr>
      <w:proofErr w:type="spellStart"/>
      <w:r w:rsidRPr="00F1537B">
        <w:rPr>
          <w:rFonts w:ascii="Times New Roman" w:eastAsia="Times New Roman" w:hAnsi="Times New Roman" w:cs="Times New Roman"/>
        </w:rPr>
        <w:t>Rumus</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dari</w:t>
      </w:r>
      <w:proofErr w:type="spellEnd"/>
      <w:r w:rsidRPr="00F1537B">
        <w:rPr>
          <w:rFonts w:ascii="Times New Roman" w:eastAsia="Times New Roman" w:hAnsi="Times New Roman" w:cs="Times New Roman"/>
        </w:rPr>
        <w:t xml:space="preserve"> SGI </w:t>
      </w:r>
      <w:proofErr w:type="spellStart"/>
      <w:r w:rsidRPr="00F1537B">
        <w:rPr>
          <w:rFonts w:ascii="Times New Roman" w:eastAsia="Times New Roman" w:hAnsi="Times New Roman" w:cs="Times New Roman"/>
        </w:rPr>
        <w:t>adalah</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sebagai</w:t>
      </w:r>
      <w:proofErr w:type="spellEnd"/>
      <w:r w:rsidRPr="00F1537B">
        <w:rPr>
          <w:rFonts w:ascii="Times New Roman" w:eastAsia="Times New Roman" w:hAnsi="Times New Roman" w:cs="Times New Roman"/>
        </w:rPr>
        <w:t xml:space="preserve"> </w:t>
      </w:r>
      <w:proofErr w:type="spellStart"/>
      <w:r w:rsidRPr="00F1537B">
        <w:rPr>
          <w:rFonts w:ascii="Times New Roman" w:eastAsia="Times New Roman" w:hAnsi="Times New Roman" w:cs="Times New Roman"/>
        </w:rPr>
        <w:t>berikut</w:t>
      </w:r>
      <w:proofErr w:type="spellEnd"/>
      <w:r w:rsidRPr="00F1537B">
        <w:rPr>
          <w:rFonts w:ascii="Times New Roman" w:eastAsia="Times New Roman" w:hAnsi="Times New Roman" w:cs="Times New Roman"/>
        </w:rPr>
        <w:t>:</w:t>
      </w:r>
    </w:p>
    <w:p w14:paraId="003AF1FE" w14:textId="77777777" w:rsidR="00F1537B" w:rsidRPr="00F1537B" w:rsidRDefault="00F1537B" w:rsidP="00D2282B">
      <w:pPr>
        <w:spacing w:after="0" w:line="240" w:lineRule="auto"/>
        <w:jc w:val="both"/>
        <w:rPr>
          <w:rFonts w:ascii="Times New Roman" w:eastAsia="Times New Roman" w:hAnsi="Times New Roman" w:cs="Times New Roman"/>
        </w:rPr>
      </w:pPr>
      <w:r w:rsidRPr="00F1537B">
        <w:rPr>
          <w:rFonts w:ascii="Times New Roman" w:eastAsia="Times New Roman" w:hAnsi="Times New Roman" w:cs="Times New Roman"/>
          <w:color w:val="FF0000"/>
        </w:rPr>
        <w:tab/>
      </w:r>
      <m:oMath>
        <m:r>
          <w:rPr>
            <w:rFonts w:ascii="Cambria Math" w:hAnsi="Cambria Math" w:cs="Times New Roman"/>
          </w:rPr>
          <m:t>SGI=</m:t>
        </m:r>
        <m:f>
          <m:fPr>
            <m:ctrlPr>
              <w:rPr>
                <w:rFonts w:ascii="Cambria Math" w:hAnsi="Cambria Math" w:cs="Times New Roman"/>
                <w:i/>
              </w:rPr>
            </m:ctrlPr>
          </m:fPr>
          <m:num>
            <m:r>
              <w:rPr>
                <w:rFonts w:ascii="Cambria Math" w:hAnsi="Cambria Math" w:cs="Times New Roman"/>
              </w:rPr>
              <m:t>Penjualan (t)</m:t>
            </m:r>
          </m:num>
          <m:den>
            <m:r>
              <w:rPr>
                <w:rFonts w:ascii="Cambria Math" w:hAnsi="Cambria Math" w:cs="Times New Roman"/>
              </w:rPr>
              <m:t>Penjualan (t-1)</m:t>
            </m:r>
          </m:den>
        </m:f>
      </m:oMath>
    </w:p>
    <w:p w14:paraId="70624DF9" w14:textId="77777777" w:rsidR="00F1537B" w:rsidRPr="00F1537B" w:rsidRDefault="00F1537B" w:rsidP="00D2282B">
      <w:pPr>
        <w:spacing w:after="0" w:line="240" w:lineRule="auto"/>
        <w:jc w:val="both"/>
        <w:rPr>
          <w:rFonts w:ascii="Times New Roman" w:eastAsia="Times New Roman" w:hAnsi="Times New Roman" w:cs="Times New Roman"/>
        </w:rPr>
      </w:pPr>
    </w:p>
    <w:p w14:paraId="06564C36" w14:textId="77777777" w:rsidR="00F1537B" w:rsidRPr="00F1537B" w:rsidRDefault="00F1537B" w:rsidP="00D2282B">
      <w:pPr>
        <w:pStyle w:val="ListParagraph"/>
        <w:numPr>
          <w:ilvl w:val="0"/>
          <w:numId w:val="5"/>
        </w:numPr>
        <w:autoSpaceDE w:val="0"/>
        <w:autoSpaceDN w:val="0"/>
        <w:adjustRightInd w:val="0"/>
        <w:spacing w:after="0" w:line="240" w:lineRule="auto"/>
        <w:ind w:left="360"/>
        <w:jc w:val="both"/>
        <w:rPr>
          <w:rFonts w:ascii="Times New Roman" w:eastAsiaTheme="minorEastAsia" w:hAnsi="Times New Roman" w:cs="Times New Roman"/>
          <w:i/>
          <w:iCs/>
        </w:rPr>
      </w:pPr>
      <w:r w:rsidRPr="00F1537B">
        <w:rPr>
          <w:rFonts w:ascii="Times New Roman" w:eastAsiaTheme="minorEastAsia" w:hAnsi="Times New Roman" w:cs="Times New Roman"/>
          <w:i/>
          <w:iCs/>
        </w:rPr>
        <w:t>Depreciation Index (DEPI)</w:t>
      </w:r>
    </w:p>
    <w:p w14:paraId="37B67422" w14:textId="77777777" w:rsidR="00F1537B" w:rsidRPr="00F1537B" w:rsidRDefault="00F1537B" w:rsidP="00D2282B">
      <w:pPr>
        <w:spacing w:after="0" w:line="240" w:lineRule="auto"/>
        <w:ind w:left="362"/>
        <w:jc w:val="both"/>
        <w:rPr>
          <w:rFonts w:ascii="Times New Roman" w:hAnsi="Times New Roman" w:cs="Times New Roman"/>
        </w:rPr>
      </w:pPr>
      <w:r w:rsidRPr="00F1537B">
        <w:rPr>
          <w:rFonts w:ascii="Times New Roman" w:hAnsi="Times New Roman" w:cs="Times New Roman"/>
        </w:rPr>
        <w:t xml:space="preserve">DEPI </w:t>
      </w:r>
      <w:proofErr w:type="spellStart"/>
      <w:r w:rsidRPr="00F1537B">
        <w:rPr>
          <w:rFonts w:ascii="Times New Roman" w:hAnsi="Times New Roman" w:cs="Times New Roman"/>
        </w:rPr>
        <w:t>merupakan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variabel</w:t>
      </w:r>
      <w:proofErr w:type="spellEnd"/>
      <w:r w:rsidRPr="00F1537B">
        <w:rPr>
          <w:rFonts w:ascii="Times New Roman" w:hAnsi="Times New Roman" w:cs="Times New Roman"/>
        </w:rPr>
        <w:t xml:space="preserve"> yang </w:t>
      </w:r>
      <w:proofErr w:type="spellStart"/>
      <w:r w:rsidRPr="00F1537B">
        <w:rPr>
          <w:rFonts w:ascii="Times New Roman" w:hAnsi="Times New Roman" w:cs="Times New Roman"/>
        </w:rPr>
        <w:t>mengukur</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tingkat</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depresiasi</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perusahaan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dibandingkan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dengan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tahun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sebelumnya</w:t>
      </w:r>
      <w:proofErr w:type="spellEnd"/>
      <w:r w:rsidRPr="00F1537B">
        <w:rPr>
          <w:rFonts w:ascii="Times New Roman" w:hAnsi="Times New Roman" w:cs="Times New Roman"/>
        </w:rPr>
        <w:t xml:space="preserve">. Jika DEPI &gt; 1 </w:t>
      </w:r>
      <w:proofErr w:type="spellStart"/>
      <w:r w:rsidRPr="00F1537B">
        <w:rPr>
          <w:rFonts w:ascii="Times New Roman" w:hAnsi="Times New Roman" w:cs="Times New Roman"/>
        </w:rPr>
        <w:t>mengindikasikan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bahwa</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aset</w:t>
      </w:r>
      <w:proofErr w:type="spellEnd"/>
      <w:r w:rsidRPr="00F1537B">
        <w:rPr>
          <w:rFonts w:ascii="Times New Roman" w:hAnsi="Times New Roman" w:cs="Times New Roman"/>
        </w:rPr>
        <w:t xml:space="preserve"> yang </w:t>
      </w:r>
      <w:proofErr w:type="spellStart"/>
      <w:r w:rsidRPr="00F1537B">
        <w:rPr>
          <w:rFonts w:ascii="Times New Roman" w:hAnsi="Times New Roman" w:cs="Times New Roman"/>
        </w:rPr>
        <w:t>telah</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disusutkan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telah</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melambat</w:t>
      </w:r>
      <w:proofErr w:type="spellEnd"/>
      <w:r w:rsidRPr="00F1537B">
        <w:rPr>
          <w:rFonts w:ascii="Times New Roman" w:hAnsi="Times New Roman" w:cs="Times New Roman"/>
        </w:rPr>
        <w:t xml:space="preserve"> dan </w:t>
      </w:r>
      <w:proofErr w:type="spellStart"/>
      <w:r w:rsidRPr="00F1537B">
        <w:rPr>
          <w:rFonts w:ascii="Times New Roman" w:hAnsi="Times New Roman" w:cs="Times New Roman"/>
        </w:rPr>
        <w:t>terdapat</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kemungkinan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bahwa</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perusahaan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telah</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merevisi</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lebih</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panjang</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perkiraan</w:t>
      </w:r>
      <w:proofErr w:type="spellEnd"/>
      <w:r w:rsidRPr="00F1537B">
        <w:rPr>
          <w:rFonts w:ascii="Times New Roman" w:hAnsi="Times New Roman" w:cs="Times New Roman"/>
        </w:rPr>
        <w:t xml:space="preserve"> masa </w:t>
      </w:r>
      <w:proofErr w:type="spellStart"/>
      <w:r w:rsidRPr="00F1537B">
        <w:rPr>
          <w:rFonts w:ascii="Times New Roman" w:hAnsi="Times New Roman" w:cs="Times New Roman"/>
        </w:rPr>
        <w:t>manfaat</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aset</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tetap</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atau</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telah</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mengadopsi</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metode</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baru</w:t>
      </w:r>
      <w:proofErr w:type="spellEnd"/>
      <w:r w:rsidRPr="00F1537B">
        <w:rPr>
          <w:rFonts w:ascii="Times New Roman" w:hAnsi="Times New Roman" w:cs="Times New Roman"/>
        </w:rPr>
        <w:t xml:space="preserve"> yang </w:t>
      </w:r>
      <w:proofErr w:type="spellStart"/>
      <w:r w:rsidRPr="00F1537B">
        <w:rPr>
          <w:rFonts w:ascii="Times New Roman" w:hAnsi="Times New Roman" w:cs="Times New Roman"/>
        </w:rPr>
        <w:t>menaikkan</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pendapatan</w:t>
      </w:r>
      <w:proofErr w:type="spellEnd"/>
      <w:r w:rsidRPr="00F1537B">
        <w:rPr>
          <w:rFonts w:ascii="Times New Roman" w:hAnsi="Times New Roman" w:cs="Times New Roman"/>
        </w:rPr>
        <w:t>.</w:t>
      </w:r>
    </w:p>
    <w:p w14:paraId="6D91FEE3" w14:textId="77777777" w:rsidR="00F1537B" w:rsidRPr="00F1537B" w:rsidRDefault="00F1537B" w:rsidP="00D2282B">
      <w:pPr>
        <w:spacing w:after="0" w:line="240" w:lineRule="auto"/>
        <w:ind w:left="362"/>
        <w:jc w:val="both"/>
        <w:rPr>
          <w:rFonts w:ascii="Times New Roman" w:hAnsi="Times New Roman" w:cs="Times New Roman"/>
        </w:rPr>
      </w:pPr>
      <w:proofErr w:type="spellStart"/>
      <w:r w:rsidRPr="00F1537B">
        <w:rPr>
          <w:rFonts w:ascii="Times New Roman" w:hAnsi="Times New Roman" w:cs="Times New Roman"/>
        </w:rPr>
        <w:t>Rumus</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dari</w:t>
      </w:r>
      <w:proofErr w:type="spellEnd"/>
      <w:r w:rsidRPr="00F1537B">
        <w:rPr>
          <w:rFonts w:ascii="Times New Roman" w:hAnsi="Times New Roman" w:cs="Times New Roman"/>
        </w:rPr>
        <w:t xml:space="preserve"> DEPI </w:t>
      </w:r>
      <w:proofErr w:type="spellStart"/>
      <w:r w:rsidRPr="00F1537B">
        <w:rPr>
          <w:rFonts w:ascii="Times New Roman" w:hAnsi="Times New Roman" w:cs="Times New Roman"/>
        </w:rPr>
        <w:t>adalah</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sebagai</w:t>
      </w:r>
      <w:proofErr w:type="spellEnd"/>
      <w:r w:rsidRPr="00F1537B">
        <w:rPr>
          <w:rFonts w:ascii="Times New Roman" w:hAnsi="Times New Roman" w:cs="Times New Roman"/>
        </w:rPr>
        <w:t xml:space="preserve"> </w:t>
      </w:r>
      <w:proofErr w:type="spellStart"/>
      <w:r w:rsidRPr="00F1537B">
        <w:rPr>
          <w:rFonts w:ascii="Times New Roman" w:hAnsi="Times New Roman" w:cs="Times New Roman"/>
        </w:rPr>
        <w:t>berikut</w:t>
      </w:r>
      <w:proofErr w:type="spellEnd"/>
      <w:r w:rsidRPr="00F1537B">
        <w:rPr>
          <w:rFonts w:ascii="Times New Roman" w:hAnsi="Times New Roman" w:cs="Times New Roman"/>
        </w:rPr>
        <w:t>:</w:t>
      </w:r>
    </w:p>
    <w:p w14:paraId="14EC2FB2" w14:textId="28748E07" w:rsidR="00F1537B" w:rsidRDefault="00F1537B" w:rsidP="00D2282B">
      <w:pPr>
        <w:spacing w:after="0" w:line="240" w:lineRule="auto"/>
        <w:ind w:left="362"/>
        <w:jc w:val="both"/>
        <w:rPr>
          <w:rFonts w:ascii="Times New Roman" w:eastAsiaTheme="minorEastAsia" w:hAnsi="Times New Roman" w:cs="Times New Roman"/>
        </w:rPr>
      </w:pPr>
      <m:oMath>
        <m:r>
          <w:rPr>
            <w:rFonts w:ascii="Cambria Math" w:eastAsiaTheme="minorEastAsia" w:hAnsi="Cambria Math" w:cs="Times New Roman"/>
          </w:rPr>
          <m:t>DEPI=</m:t>
        </m:r>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Depresiasi(t-1)</m:t>
                </m:r>
              </m:num>
              <m:den>
                <m:r>
                  <w:rPr>
                    <w:rFonts w:ascii="Cambria Math" w:eastAsiaTheme="minorEastAsia" w:hAnsi="Cambria Math" w:cs="Times New Roman"/>
                  </w:rPr>
                  <m:t>Depresiasi</m:t>
                </m:r>
                <m:d>
                  <m:dPr>
                    <m:ctrlPr>
                      <w:rPr>
                        <w:rFonts w:ascii="Cambria Math" w:eastAsiaTheme="minorEastAsia" w:hAnsi="Cambria Math" w:cs="Times New Roman"/>
                        <w:i/>
                      </w:rPr>
                    </m:ctrlPr>
                  </m:dPr>
                  <m:e>
                    <m:r>
                      <w:rPr>
                        <w:rFonts w:ascii="Cambria Math" w:eastAsiaTheme="minorEastAsia" w:hAnsi="Cambria Math" w:cs="Times New Roman"/>
                      </w:rPr>
                      <m:t>t-1</m:t>
                    </m:r>
                  </m:e>
                </m:d>
                <m:r>
                  <w:rPr>
                    <w:rFonts w:ascii="Cambria Math" w:eastAsiaTheme="minorEastAsia" w:hAnsi="Cambria Math" w:cs="Times New Roman"/>
                  </w:rPr>
                  <m:t>+Aset Tetap(t-1)</m:t>
                </m:r>
              </m:den>
            </m:f>
          </m:num>
          <m:den>
            <m:f>
              <m:fPr>
                <m:ctrlPr>
                  <w:rPr>
                    <w:rFonts w:ascii="Cambria Math" w:eastAsiaTheme="minorEastAsia" w:hAnsi="Cambria Math" w:cs="Times New Roman"/>
                    <w:i/>
                  </w:rPr>
                </m:ctrlPr>
              </m:fPr>
              <m:num>
                <m:r>
                  <w:rPr>
                    <w:rFonts w:ascii="Cambria Math" w:eastAsiaTheme="minorEastAsia" w:hAnsi="Cambria Math" w:cs="Times New Roman"/>
                  </w:rPr>
                  <m:t>Depresiasi(t)</m:t>
                </m:r>
              </m:num>
              <m:den>
                <m:r>
                  <w:rPr>
                    <w:rFonts w:ascii="Cambria Math" w:eastAsiaTheme="minorEastAsia" w:hAnsi="Cambria Math" w:cs="Times New Roman"/>
                  </w:rPr>
                  <m:t>Depresiasi</m:t>
                </m:r>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+Aset Tetap(t)</m:t>
                </m:r>
              </m:den>
            </m:f>
          </m:den>
        </m:f>
      </m:oMath>
      <w:r w:rsidRPr="00F1537B">
        <w:rPr>
          <w:rFonts w:ascii="Times New Roman" w:eastAsiaTheme="minorEastAsia" w:hAnsi="Times New Roman" w:cs="Times New Roman"/>
        </w:rPr>
        <w:t xml:space="preserve"> </w:t>
      </w:r>
    </w:p>
    <w:p w14:paraId="1A796A2D" w14:textId="77777777" w:rsidR="00D2282B" w:rsidRPr="00F1537B" w:rsidRDefault="00D2282B" w:rsidP="00D2282B">
      <w:pPr>
        <w:spacing w:after="0" w:line="240" w:lineRule="auto"/>
        <w:ind w:left="362"/>
        <w:jc w:val="both"/>
        <w:rPr>
          <w:rFonts w:ascii="Times New Roman" w:hAnsi="Times New Roman" w:cs="Times New Roman"/>
        </w:rPr>
      </w:pPr>
    </w:p>
    <w:p w14:paraId="43EE826D" w14:textId="77777777" w:rsidR="00F1537B" w:rsidRPr="00F1537B" w:rsidRDefault="00F1537B" w:rsidP="00D2282B">
      <w:pPr>
        <w:pStyle w:val="ListParagraph"/>
        <w:numPr>
          <w:ilvl w:val="0"/>
          <w:numId w:val="5"/>
        </w:numPr>
        <w:shd w:val="clear" w:color="auto" w:fill="FFFFFF"/>
        <w:spacing w:after="0" w:line="240" w:lineRule="auto"/>
        <w:ind w:left="362"/>
        <w:jc w:val="both"/>
        <w:rPr>
          <w:rFonts w:ascii="Times New Roman" w:eastAsia="Times New Roman" w:hAnsi="Times New Roman" w:cs="Times New Roman"/>
          <w:color w:val="000000"/>
          <w:lang w:eastAsia="en-ID"/>
        </w:rPr>
      </w:pPr>
      <w:r w:rsidRPr="00F1537B">
        <w:rPr>
          <w:rFonts w:ascii="Times New Roman" w:eastAsia="Times New Roman" w:hAnsi="Times New Roman" w:cs="Times New Roman"/>
          <w:i/>
          <w:iCs/>
          <w:color w:val="111111"/>
          <w:lang w:eastAsia="en-ID"/>
        </w:rPr>
        <w:t>Sales and General and Administrative Expenses Index</w:t>
      </w:r>
      <w:r w:rsidRPr="00F1537B">
        <w:rPr>
          <w:rFonts w:ascii="Times New Roman" w:eastAsia="Times New Roman" w:hAnsi="Times New Roman" w:cs="Times New Roman"/>
          <w:color w:val="111111"/>
          <w:lang w:eastAsia="en-ID"/>
        </w:rPr>
        <w:t> (SGAI)</w:t>
      </w:r>
    </w:p>
    <w:p w14:paraId="300E635E" w14:textId="77777777" w:rsidR="00F1537B" w:rsidRPr="00F1537B" w:rsidRDefault="00F1537B" w:rsidP="00D2282B">
      <w:pPr>
        <w:pStyle w:val="PRGF"/>
        <w:spacing w:line="240" w:lineRule="auto"/>
        <w:ind w:left="362" w:right="-1"/>
        <w:rPr>
          <w:sz w:val="22"/>
          <w:szCs w:val="22"/>
        </w:rPr>
      </w:pPr>
      <w:proofErr w:type="spellStart"/>
      <w:r w:rsidRPr="00F1537B">
        <w:rPr>
          <w:sz w:val="22"/>
          <w:szCs w:val="22"/>
        </w:rPr>
        <w:t>Variabel</w:t>
      </w:r>
      <w:proofErr w:type="spellEnd"/>
      <w:r w:rsidRPr="00F1537B">
        <w:rPr>
          <w:sz w:val="22"/>
          <w:szCs w:val="22"/>
        </w:rPr>
        <w:t xml:space="preserve"> SGAI </w:t>
      </w:r>
      <w:proofErr w:type="spellStart"/>
      <w:r w:rsidRPr="00F1537B">
        <w:rPr>
          <w:sz w:val="22"/>
          <w:szCs w:val="22"/>
        </w:rPr>
        <w:t>menunjukkan</w:t>
      </w:r>
      <w:proofErr w:type="spellEnd"/>
      <w:r w:rsidRPr="00F1537B">
        <w:rPr>
          <w:sz w:val="22"/>
          <w:szCs w:val="22"/>
        </w:rPr>
        <w:t xml:space="preserve"> </w:t>
      </w:r>
      <w:proofErr w:type="spellStart"/>
      <w:r w:rsidRPr="00F1537B">
        <w:rPr>
          <w:sz w:val="22"/>
          <w:szCs w:val="22"/>
        </w:rPr>
        <w:t>perbandingan</w:t>
      </w:r>
      <w:proofErr w:type="spellEnd"/>
      <w:r w:rsidRPr="00F1537B">
        <w:rPr>
          <w:sz w:val="22"/>
          <w:szCs w:val="22"/>
        </w:rPr>
        <w:t xml:space="preserve"> </w:t>
      </w:r>
      <w:proofErr w:type="spellStart"/>
      <w:r w:rsidRPr="00F1537B">
        <w:rPr>
          <w:sz w:val="22"/>
          <w:szCs w:val="22"/>
        </w:rPr>
        <w:t>biaya</w:t>
      </w:r>
      <w:proofErr w:type="spellEnd"/>
      <w:r w:rsidRPr="00F1537B">
        <w:rPr>
          <w:sz w:val="22"/>
          <w:szCs w:val="22"/>
        </w:rPr>
        <w:t xml:space="preserve"> yang </w:t>
      </w:r>
      <w:proofErr w:type="spellStart"/>
      <w:r w:rsidRPr="00F1537B">
        <w:rPr>
          <w:sz w:val="22"/>
          <w:szCs w:val="22"/>
        </w:rPr>
        <w:t>dikeluarkan</w:t>
      </w:r>
      <w:proofErr w:type="spellEnd"/>
      <w:r w:rsidRPr="00F1537B">
        <w:rPr>
          <w:sz w:val="22"/>
          <w:szCs w:val="22"/>
        </w:rPr>
        <w:t xml:space="preserve"> </w:t>
      </w:r>
      <w:proofErr w:type="spellStart"/>
      <w:r w:rsidRPr="00F1537B">
        <w:rPr>
          <w:sz w:val="22"/>
          <w:szCs w:val="22"/>
        </w:rPr>
        <w:t>dengan</w:t>
      </w:r>
      <w:proofErr w:type="spellEnd"/>
      <w:r w:rsidRPr="00F1537B">
        <w:rPr>
          <w:sz w:val="22"/>
          <w:szCs w:val="22"/>
        </w:rPr>
        <w:t xml:space="preserve"> </w:t>
      </w:r>
      <w:proofErr w:type="spellStart"/>
      <w:r w:rsidRPr="00F1537B">
        <w:rPr>
          <w:sz w:val="22"/>
          <w:szCs w:val="22"/>
        </w:rPr>
        <w:t>penjualan</w:t>
      </w:r>
      <w:proofErr w:type="spellEnd"/>
      <w:r w:rsidRPr="00F1537B">
        <w:rPr>
          <w:sz w:val="22"/>
          <w:szCs w:val="22"/>
        </w:rPr>
        <w:t xml:space="preserve">. Jika </w:t>
      </w:r>
      <w:proofErr w:type="spellStart"/>
      <w:r w:rsidRPr="00F1537B">
        <w:rPr>
          <w:sz w:val="22"/>
          <w:szCs w:val="22"/>
        </w:rPr>
        <w:t>terjadi</w:t>
      </w:r>
      <w:proofErr w:type="spellEnd"/>
      <w:r w:rsidRPr="00F1537B">
        <w:rPr>
          <w:sz w:val="22"/>
          <w:szCs w:val="22"/>
        </w:rPr>
        <w:t xml:space="preserve"> </w:t>
      </w:r>
      <w:proofErr w:type="spellStart"/>
      <w:r w:rsidRPr="00F1537B">
        <w:rPr>
          <w:sz w:val="22"/>
          <w:szCs w:val="22"/>
        </w:rPr>
        <w:t>peningkatan</w:t>
      </w:r>
      <w:proofErr w:type="spellEnd"/>
      <w:r w:rsidRPr="00F1537B">
        <w:rPr>
          <w:sz w:val="22"/>
          <w:szCs w:val="22"/>
        </w:rPr>
        <w:t xml:space="preserve"> yang </w:t>
      </w:r>
      <w:proofErr w:type="spellStart"/>
      <w:r w:rsidRPr="00F1537B">
        <w:rPr>
          <w:sz w:val="22"/>
          <w:szCs w:val="22"/>
        </w:rPr>
        <w:t>tidak</w:t>
      </w:r>
      <w:proofErr w:type="spellEnd"/>
      <w:r w:rsidRPr="00F1537B">
        <w:rPr>
          <w:sz w:val="22"/>
          <w:szCs w:val="22"/>
        </w:rPr>
        <w:t xml:space="preserve"> </w:t>
      </w:r>
      <w:proofErr w:type="spellStart"/>
      <w:r w:rsidRPr="00F1537B">
        <w:rPr>
          <w:sz w:val="22"/>
          <w:szCs w:val="22"/>
        </w:rPr>
        <w:t>proporsional</w:t>
      </w:r>
      <w:proofErr w:type="spellEnd"/>
      <w:r w:rsidRPr="00F1537B">
        <w:rPr>
          <w:sz w:val="22"/>
          <w:szCs w:val="22"/>
        </w:rPr>
        <w:t xml:space="preserve"> </w:t>
      </w:r>
      <w:proofErr w:type="spellStart"/>
      <w:r w:rsidRPr="00F1537B">
        <w:rPr>
          <w:sz w:val="22"/>
          <w:szCs w:val="22"/>
        </w:rPr>
        <w:t>dalam</w:t>
      </w:r>
      <w:proofErr w:type="spellEnd"/>
      <w:r w:rsidRPr="00F1537B">
        <w:rPr>
          <w:sz w:val="22"/>
          <w:szCs w:val="22"/>
        </w:rPr>
        <w:t xml:space="preserve"> </w:t>
      </w:r>
      <w:proofErr w:type="spellStart"/>
      <w:r w:rsidRPr="00F1537B">
        <w:rPr>
          <w:sz w:val="22"/>
          <w:szCs w:val="22"/>
        </w:rPr>
        <w:t>penjualan</w:t>
      </w:r>
      <w:proofErr w:type="spellEnd"/>
      <w:r w:rsidRPr="00F1537B">
        <w:rPr>
          <w:sz w:val="22"/>
          <w:szCs w:val="22"/>
        </w:rPr>
        <w:t xml:space="preserve"> </w:t>
      </w:r>
      <w:proofErr w:type="spellStart"/>
      <w:r w:rsidRPr="00F1537B">
        <w:rPr>
          <w:sz w:val="22"/>
          <w:szCs w:val="22"/>
        </w:rPr>
        <w:t>akan</w:t>
      </w:r>
      <w:proofErr w:type="spellEnd"/>
      <w:r w:rsidRPr="00F1537B">
        <w:rPr>
          <w:sz w:val="22"/>
          <w:szCs w:val="22"/>
        </w:rPr>
        <w:t xml:space="preserve"> </w:t>
      </w:r>
      <w:proofErr w:type="spellStart"/>
      <w:r w:rsidRPr="00F1537B">
        <w:rPr>
          <w:sz w:val="22"/>
          <w:szCs w:val="22"/>
        </w:rPr>
        <w:t>memberikan</w:t>
      </w:r>
      <w:proofErr w:type="spellEnd"/>
      <w:r w:rsidRPr="00F1537B">
        <w:rPr>
          <w:sz w:val="22"/>
          <w:szCs w:val="22"/>
        </w:rPr>
        <w:t xml:space="preserve"> </w:t>
      </w:r>
      <w:proofErr w:type="spellStart"/>
      <w:r w:rsidRPr="00F1537B">
        <w:rPr>
          <w:sz w:val="22"/>
          <w:szCs w:val="22"/>
        </w:rPr>
        <w:t>indikasi</w:t>
      </w:r>
      <w:proofErr w:type="spellEnd"/>
      <w:r w:rsidRPr="00F1537B">
        <w:rPr>
          <w:sz w:val="22"/>
          <w:szCs w:val="22"/>
        </w:rPr>
        <w:t xml:space="preserve"> </w:t>
      </w:r>
      <w:proofErr w:type="spellStart"/>
      <w:r w:rsidRPr="00F1537B">
        <w:rPr>
          <w:sz w:val="22"/>
          <w:szCs w:val="22"/>
        </w:rPr>
        <w:t>negatif</w:t>
      </w:r>
      <w:proofErr w:type="spellEnd"/>
      <w:r w:rsidRPr="00F1537B">
        <w:rPr>
          <w:sz w:val="22"/>
          <w:szCs w:val="22"/>
        </w:rPr>
        <w:t xml:space="preserve"> </w:t>
      </w:r>
      <w:proofErr w:type="spellStart"/>
      <w:r w:rsidRPr="00F1537B">
        <w:rPr>
          <w:sz w:val="22"/>
          <w:szCs w:val="22"/>
        </w:rPr>
        <w:t>mengenai</w:t>
      </w:r>
      <w:proofErr w:type="spellEnd"/>
      <w:r w:rsidRPr="00F1537B">
        <w:rPr>
          <w:sz w:val="22"/>
          <w:szCs w:val="22"/>
        </w:rPr>
        <w:t xml:space="preserve"> </w:t>
      </w:r>
      <w:proofErr w:type="spellStart"/>
      <w:r w:rsidRPr="00F1537B">
        <w:rPr>
          <w:sz w:val="22"/>
          <w:szCs w:val="22"/>
        </w:rPr>
        <w:t>prospek</w:t>
      </w:r>
      <w:proofErr w:type="spellEnd"/>
      <w:r w:rsidRPr="00F1537B">
        <w:rPr>
          <w:sz w:val="22"/>
          <w:szCs w:val="22"/>
        </w:rPr>
        <w:t xml:space="preserve"> </w:t>
      </w:r>
      <w:proofErr w:type="spellStart"/>
      <w:r w:rsidRPr="00F1537B">
        <w:rPr>
          <w:sz w:val="22"/>
          <w:szCs w:val="22"/>
        </w:rPr>
        <w:t>perusahaan</w:t>
      </w:r>
      <w:proofErr w:type="spellEnd"/>
      <w:r w:rsidRPr="00F1537B">
        <w:rPr>
          <w:sz w:val="22"/>
          <w:szCs w:val="22"/>
        </w:rPr>
        <w:t xml:space="preserve"> masa </w:t>
      </w:r>
      <w:proofErr w:type="spellStart"/>
      <w:r w:rsidRPr="00F1537B">
        <w:rPr>
          <w:sz w:val="22"/>
          <w:szCs w:val="22"/>
        </w:rPr>
        <w:t>mendatang</w:t>
      </w:r>
      <w:proofErr w:type="spellEnd"/>
      <w:r w:rsidRPr="00F1537B">
        <w:rPr>
          <w:sz w:val="22"/>
          <w:szCs w:val="22"/>
        </w:rPr>
        <w:t>.</w:t>
      </w:r>
    </w:p>
    <w:p w14:paraId="3306E9D6" w14:textId="77777777" w:rsidR="00F1537B" w:rsidRPr="00F1537B" w:rsidRDefault="00F1537B" w:rsidP="00D2282B">
      <w:pPr>
        <w:pStyle w:val="PRGF"/>
        <w:spacing w:line="240" w:lineRule="auto"/>
        <w:ind w:left="362" w:right="-1"/>
        <w:rPr>
          <w:sz w:val="22"/>
          <w:szCs w:val="22"/>
        </w:rPr>
      </w:pPr>
      <w:proofErr w:type="spellStart"/>
      <w:r w:rsidRPr="00F1537B">
        <w:rPr>
          <w:sz w:val="22"/>
          <w:szCs w:val="22"/>
        </w:rPr>
        <w:t>Rumus</w:t>
      </w:r>
      <w:proofErr w:type="spellEnd"/>
      <w:r w:rsidRPr="00F1537B">
        <w:rPr>
          <w:sz w:val="22"/>
          <w:szCs w:val="22"/>
        </w:rPr>
        <w:t xml:space="preserve"> </w:t>
      </w:r>
      <w:proofErr w:type="spellStart"/>
      <w:r w:rsidRPr="00F1537B">
        <w:rPr>
          <w:sz w:val="22"/>
          <w:szCs w:val="22"/>
        </w:rPr>
        <w:t>dari</w:t>
      </w:r>
      <w:proofErr w:type="spellEnd"/>
      <w:r w:rsidRPr="00F1537B">
        <w:rPr>
          <w:sz w:val="22"/>
          <w:szCs w:val="22"/>
        </w:rPr>
        <w:t xml:space="preserve"> SGAI </w:t>
      </w:r>
      <w:proofErr w:type="spellStart"/>
      <w:r w:rsidRPr="00F1537B">
        <w:rPr>
          <w:sz w:val="22"/>
          <w:szCs w:val="22"/>
        </w:rPr>
        <w:t>adalah</w:t>
      </w:r>
      <w:proofErr w:type="spellEnd"/>
      <w:r w:rsidRPr="00F1537B">
        <w:rPr>
          <w:sz w:val="22"/>
          <w:szCs w:val="22"/>
        </w:rPr>
        <w:t xml:space="preserve"> </w:t>
      </w:r>
      <w:proofErr w:type="spellStart"/>
      <w:r w:rsidRPr="00F1537B">
        <w:rPr>
          <w:sz w:val="22"/>
          <w:szCs w:val="22"/>
        </w:rPr>
        <w:t>sebagai</w:t>
      </w:r>
      <w:proofErr w:type="spellEnd"/>
      <w:r w:rsidRPr="00F1537B">
        <w:rPr>
          <w:sz w:val="22"/>
          <w:szCs w:val="22"/>
        </w:rPr>
        <w:t xml:space="preserve"> </w:t>
      </w:r>
      <w:proofErr w:type="spellStart"/>
      <w:r w:rsidRPr="00F1537B">
        <w:rPr>
          <w:sz w:val="22"/>
          <w:szCs w:val="22"/>
        </w:rPr>
        <w:t>berikut</w:t>
      </w:r>
      <w:proofErr w:type="spellEnd"/>
      <w:r w:rsidRPr="00F1537B">
        <w:rPr>
          <w:sz w:val="22"/>
          <w:szCs w:val="22"/>
        </w:rPr>
        <w:t>:</w:t>
      </w:r>
    </w:p>
    <w:p w14:paraId="2B4584AB" w14:textId="77777777" w:rsidR="00F1537B" w:rsidRPr="00F1537B" w:rsidRDefault="00F1537B" w:rsidP="00D2282B">
      <w:pPr>
        <w:pStyle w:val="PRGF"/>
        <w:spacing w:line="240" w:lineRule="auto"/>
        <w:ind w:left="362" w:right="-1"/>
        <w:rPr>
          <w:sz w:val="22"/>
          <w:szCs w:val="22"/>
        </w:rPr>
      </w:pPr>
      <m:oMath>
        <m:r>
          <w:rPr>
            <w:rFonts w:ascii="Cambria Math" w:eastAsiaTheme="minorEastAsia" w:hAnsi="Cambria Math"/>
            <w:sz w:val="22"/>
            <w:szCs w:val="22"/>
          </w:rPr>
          <m:t>SGAI=</m:t>
        </m:r>
        <m:f>
          <m:fPr>
            <m:ctrlPr>
              <w:rPr>
                <w:rFonts w:ascii="Cambria Math" w:eastAsiaTheme="minorEastAsia" w:hAnsi="Cambria Math"/>
                <w:i/>
                <w:sz w:val="22"/>
                <w:szCs w:val="22"/>
              </w:rPr>
            </m:ctrlPr>
          </m:fPr>
          <m:num>
            <m:f>
              <m:fPr>
                <m:ctrlPr>
                  <w:rPr>
                    <w:rFonts w:ascii="Cambria Math" w:eastAsiaTheme="minorEastAsia" w:hAnsi="Cambria Math"/>
                    <w:i/>
                    <w:sz w:val="22"/>
                    <w:szCs w:val="22"/>
                  </w:rPr>
                </m:ctrlPr>
              </m:fPr>
              <m:num>
                <m:r>
                  <w:rPr>
                    <w:rFonts w:ascii="Cambria Math" w:eastAsiaTheme="minorEastAsia" w:hAnsi="Cambria Math"/>
                    <w:sz w:val="22"/>
                    <w:szCs w:val="22"/>
                  </w:rPr>
                  <m:t>SGAI(t)</m:t>
                </m:r>
              </m:num>
              <m:den>
                <m:r>
                  <w:rPr>
                    <w:rFonts w:ascii="Cambria Math" w:eastAsiaTheme="minorEastAsia" w:hAnsi="Cambria Math"/>
                    <w:sz w:val="22"/>
                    <w:szCs w:val="22"/>
                  </w:rPr>
                  <m:t>Penjualan(t)</m:t>
                </m:r>
              </m:den>
            </m:f>
          </m:num>
          <m:den>
            <m:f>
              <m:fPr>
                <m:ctrlPr>
                  <w:rPr>
                    <w:rFonts w:ascii="Cambria Math" w:eastAsiaTheme="minorEastAsia" w:hAnsi="Cambria Math"/>
                    <w:i/>
                    <w:sz w:val="22"/>
                    <w:szCs w:val="22"/>
                  </w:rPr>
                </m:ctrlPr>
              </m:fPr>
              <m:num>
                <m:r>
                  <w:rPr>
                    <w:rFonts w:ascii="Cambria Math" w:eastAsiaTheme="minorEastAsia" w:hAnsi="Cambria Math"/>
                    <w:sz w:val="22"/>
                    <w:szCs w:val="22"/>
                  </w:rPr>
                  <m:t>SGAI(t-1)</m:t>
                </m:r>
              </m:num>
              <m:den>
                <m:r>
                  <w:rPr>
                    <w:rFonts w:ascii="Cambria Math" w:eastAsiaTheme="minorEastAsia" w:hAnsi="Cambria Math"/>
                    <w:sz w:val="22"/>
                    <w:szCs w:val="22"/>
                  </w:rPr>
                  <m:t>Penjualan(t-1)</m:t>
                </m:r>
              </m:den>
            </m:f>
          </m:den>
        </m:f>
      </m:oMath>
      <w:r w:rsidRPr="00F1537B">
        <w:rPr>
          <w:sz w:val="22"/>
          <w:szCs w:val="22"/>
        </w:rPr>
        <w:t xml:space="preserve"> </w:t>
      </w:r>
    </w:p>
    <w:p w14:paraId="24FF6A5E" w14:textId="77777777" w:rsidR="00F1537B" w:rsidRPr="00F1537B" w:rsidRDefault="00F1537B" w:rsidP="00D2282B">
      <w:pPr>
        <w:pStyle w:val="PRGF"/>
        <w:spacing w:line="240" w:lineRule="auto"/>
        <w:ind w:left="362" w:right="-1"/>
        <w:rPr>
          <w:sz w:val="22"/>
          <w:szCs w:val="22"/>
        </w:rPr>
      </w:pPr>
    </w:p>
    <w:p w14:paraId="75A04E3E" w14:textId="77777777" w:rsidR="00F1537B" w:rsidRPr="00F1537B" w:rsidRDefault="00F1537B" w:rsidP="00D2282B">
      <w:pPr>
        <w:pStyle w:val="ListParagraph"/>
        <w:numPr>
          <w:ilvl w:val="0"/>
          <w:numId w:val="5"/>
        </w:numPr>
        <w:shd w:val="clear" w:color="auto" w:fill="FFFFFF"/>
        <w:spacing w:after="0" w:line="240" w:lineRule="auto"/>
        <w:ind w:left="362"/>
        <w:jc w:val="both"/>
        <w:rPr>
          <w:rFonts w:ascii="Times New Roman" w:eastAsia="Times New Roman" w:hAnsi="Times New Roman" w:cs="Times New Roman"/>
          <w:color w:val="000000"/>
          <w:lang w:eastAsia="en-ID"/>
        </w:rPr>
      </w:pPr>
      <w:r w:rsidRPr="00F1537B">
        <w:rPr>
          <w:rFonts w:ascii="Times New Roman" w:eastAsia="Times New Roman" w:hAnsi="Times New Roman" w:cs="Times New Roman"/>
          <w:i/>
          <w:iCs/>
          <w:color w:val="111111"/>
          <w:lang w:eastAsia="en-ID"/>
        </w:rPr>
        <w:t>Leverage Index</w:t>
      </w:r>
      <w:r w:rsidRPr="00F1537B">
        <w:rPr>
          <w:rFonts w:ascii="Times New Roman" w:eastAsia="Times New Roman" w:hAnsi="Times New Roman" w:cs="Times New Roman"/>
          <w:color w:val="111111"/>
          <w:lang w:eastAsia="en-ID"/>
        </w:rPr>
        <w:t> (LVGI)</w:t>
      </w:r>
    </w:p>
    <w:p w14:paraId="21E6A646" w14:textId="77777777" w:rsidR="00F1537B" w:rsidRPr="00F1537B" w:rsidRDefault="00F1537B" w:rsidP="00D2282B">
      <w:pPr>
        <w:pStyle w:val="PRGF"/>
        <w:spacing w:line="240" w:lineRule="auto"/>
        <w:ind w:left="362" w:right="-1"/>
        <w:rPr>
          <w:sz w:val="22"/>
          <w:szCs w:val="22"/>
          <w:lang w:eastAsia="en-ID"/>
        </w:rPr>
      </w:pPr>
      <w:proofErr w:type="spellStart"/>
      <w:r w:rsidRPr="00F1537B">
        <w:rPr>
          <w:sz w:val="22"/>
          <w:szCs w:val="22"/>
          <w:lang w:eastAsia="en-ID"/>
        </w:rPr>
        <w:t>Variabel</w:t>
      </w:r>
      <w:proofErr w:type="spellEnd"/>
      <w:r w:rsidRPr="00F1537B">
        <w:rPr>
          <w:sz w:val="22"/>
          <w:szCs w:val="22"/>
          <w:lang w:eastAsia="en-ID"/>
        </w:rPr>
        <w:t xml:space="preserve"> </w:t>
      </w:r>
      <w:proofErr w:type="spellStart"/>
      <w:r w:rsidRPr="00F1537B">
        <w:rPr>
          <w:sz w:val="22"/>
          <w:szCs w:val="22"/>
          <w:lang w:eastAsia="en-ID"/>
        </w:rPr>
        <w:t>ini</w:t>
      </w:r>
      <w:proofErr w:type="spellEnd"/>
      <w:r w:rsidRPr="00F1537B">
        <w:rPr>
          <w:sz w:val="22"/>
          <w:szCs w:val="22"/>
          <w:lang w:eastAsia="en-ID"/>
        </w:rPr>
        <w:t xml:space="preserve"> </w:t>
      </w:r>
      <w:proofErr w:type="spellStart"/>
      <w:r w:rsidRPr="00F1537B">
        <w:rPr>
          <w:sz w:val="22"/>
          <w:szCs w:val="22"/>
          <w:lang w:eastAsia="en-ID"/>
        </w:rPr>
        <w:t>menunjukkan</w:t>
      </w:r>
      <w:proofErr w:type="spellEnd"/>
      <w:r w:rsidRPr="00F1537B">
        <w:rPr>
          <w:sz w:val="22"/>
          <w:szCs w:val="22"/>
          <w:lang w:eastAsia="en-ID"/>
        </w:rPr>
        <w:t xml:space="preserve"> </w:t>
      </w:r>
      <w:proofErr w:type="spellStart"/>
      <w:r w:rsidRPr="00F1537B">
        <w:rPr>
          <w:sz w:val="22"/>
          <w:szCs w:val="22"/>
          <w:lang w:eastAsia="en-ID"/>
        </w:rPr>
        <w:t>kemampuan</w:t>
      </w:r>
      <w:proofErr w:type="spellEnd"/>
      <w:r w:rsidRPr="00F1537B">
        <w:rPr>
          <w:sz w:val="22"/>
          <w:szCs w:val="22"/>
          <w:lang w:eastAsia="en-ID"/>
        </w:rPr>
        <w:t xml:space="preserve"> </w:t>
      </w:r>
      <w:proofErr w:type="spellStart"/>
      <w:r w:rsidRPr="00F1537B">
        <w:rPr>
          <w:sz w:val="22"/>
          <w:szCs w:val="22"/>
          <w:lang w:eastAsia="en-ID"/>
        </w:rPr>
        <w:t>perusahaan</w:t>
      </w:r>
      <w:proofErr w:type="spellEnd"/>
      <w:r w:rsidRPr="00F1537B">
        <w:rPr>
          <w:sz w:val="22"/>
          <w:szCs w:val="22"/>
          <w:lang w:eastAsia="en-ID"/>
        </w:rPr>
        <w:t xml:space="preserve"> </w:t>
      </w:r>
      <w:proofErr w:type="spellStart"/>
      <w:r w:rsidRPr="00F1537B">
        <w:rPr>
          <w:sz w:val="22"/>
          <w:szCs w:val="22"/>
          <w:lang w:eastAsia="en-ID"/>
        </w:rPr>
        <w:t>untuk</w:t>
      </w:r>
      <w:proofErr w:type="spellEnd"/>
      <w:r w:rsidRPr="00F1537B">
        <w:rPr>
          <w:sz w:val="22"/>
          <w:szCs w:val="22"/>
          <w:lang w:eastAsia="en-ID"/>
        </w:rPr>
        <w:t xml:space="preserve"> </w:t>
      </w:r>
      <w:proofErr w:type="spellStart"/>
      <w:r w:rsidRPr="00F1537B">
        <w:rPr>
          <w:sz w:val="22"/>
          <w:szCs w:val="22"/>
          <w:lang w:eastAsia="en-ID"/>
        </w:rPr>
        <w:t>melunasi</w:t>
      </w:r>
      <w:proofErr w:type="spellEnd"/>
      <w:r w:rsidRPr="00F1537B">
        <w:rPr>
          <w:color w:val="000000"/>
          <w:sz w:val="22"/>
          <w:szCs w:val="22"/>
          <w:lang w:eastAsia="en-ID"/>
        </w:rPr>
        <w:t xml:space="preserve"> </w:t>
      </w:r>
      <w:proofErr w:type="spellStart"/>
      <w:r w:rsidRPr="00F1537B">
        <w:rPr>
          <w:sz w:val="22"/>
          <w:szCs w:val="22"/>
          <w:lang w:eastAsia="en-ID"/>
        </w:rPr>
        <w:t>kewajibannya</w:t>
      </w:r>
      <w:proofErr w:type="spellEnd"/>
      <w:r w:rsidRPr="00F1537B">
        <w:rPr>
          <w:sz w:val="22"/>
          <w:szCs w:val="22"/>
          <w:lang w:eastAsia="en-ID"/>
        </w:rPr>
        <w:t>. Jika LVGI &gt;1</w:t>
      </w:r>
      <w:r w:rsidRPr="00F1537B">
        <w:rPr>
          <w:color w:val="000000"/>
          <w:sz w:val="22"/>
          <w:szCs w:val="22"/>
          <w:lang w:eastAsia="en-ID"/>
        </w:rPr>
        <w:t xml:space="preserve"> </w:t>
      </w:r>
      <w:proofErr w:type="spellStart"/>
      <w:r w:rsidRPr="00F1537B">
        <w:rPr>
          <w:sz w:val="22"/>
          <w:szCs w:val="22"/>
          <w:lang w:eastAsia="en-ID"/>
        </w:rPr>
        <w:t>mengindikasikan</w:t>
      </w:r>
      <w:proofErr w:type="spellEnd"/>
      <w:r w:rsidRPr="00F1537B">
        <w:rPr>
          <w:sz w:val="22"/>
          <w:szCs w:val="22"/>
          <w:lang w:eastAsia="en-ID"/>
        </w:rPr>
        <w:t xml:space="preserve"> </w:t>
      </w:r>
      <w:proofErr w:type="spellStart"/>
      <w:r w:rsidRPr="00F1537B">
        <w:rPr>
          <w:sz w:val="22"/>
          <w:szCs w:val="22"/>
          <w:lang w:eastAsia="en-ID"/>
        </w:rPr>
        <w:t>kenaikan</w:t>
      </w:r>
      <w:proofErr w:type="spellEnd"/>
      <w:r w:rsidRPr="00F1537B">
        <w:rPr>
          <w:sz w:val="22"/>
          <w:szCs w:val="22"/>
          <w:lang w:eastAsia="en-ID"/>
        </w:rPr>
        <w:t xml:space="preserve"> pada leverage. Oleh </w:t>
      </w:r>
      <w:proofErr w:type="spellStart"/>
      <w:r w:rsidRPr="00F1537B">
        <w:rPr>
          <w:sz w:val="22"/>
          <w:szCs w:val="22"/>
          <w:lang w:eastAsia="en-ID"/>
        </w:rPr>
        <w:t>karena</w:t>
      </w:r>
      <w:proofErr w:type="spellEnd"/>
      <w:r w:rsidRPr="00F1537B">
        <w:rPr>
          <w:sz w:val="22"/>
          <w:szCs w:val="22"/>
          <w:lang w:eastAsia="en-ID"/>
        </w:rPr>
        <w:t xml:space="preserve"> </w:t>
      </w:r>
      <w:proofErr w:type="spellStart"/>
      <w:r w:rsidRPr="00F1537B">
        <w:rPr>
          <w:sz w:val="22"/>
          <w:szCs w:val="22"/>
          <w:lang w:eastAsia="en-ID"/>
        </w:rPr>
        <w:t>itu</w:t>
      </w:r>
      <w:proofErr w:type="spellEnd"/>
      <w:r w:rsidRPr="00F1537B">
        <w:rPr>
          <w:sz w:val="22"/>
          <w:szCs w:val="22"/>
          <w:lang w:eastAsia="en-ID"/>
        </w:rPr>
        <w:t xml:space="preserve"> </w:t>
      </w:r>
      <w:proofErr w:type="spellStart"/>
      <w:r w:rsidRPr="00F1537B">
        <w:rPr>
          <w:sz w:val="22"/>
          <w:szCs w:val="22"/>
          <w:lang w:eastAsia="en-ID"/>
        </w:rPr>
        <w:t>perusahaan</w:t>
      </w:r>
      <w:proofErr w:type="spellEnd"/>
      <w:r w:rsidRPr="00F1537B">
        <w:rPr>
          <w:color w:val="000000"/>
          <w:sz w:val="22"/>
          <w:szCs w:val="22"/>
          <w:lang w:eastAsia="en-ID"/>
        </w:rPr>
        <w:t xml:space="preserve"> </w:t>
      </w:r>
      <w:r w:rsidRPr="00F1537B">
        <w:rPr>
          <w:sz w:val="22"/>
          <w:szCs w:val="22"/>
          <w:lang w:eastAsia="en-ID"/>
        </w:rPr>
        <w:t xml:space="preserve">yang </w:t>
      </w:r>
      <w:proofErr w:type="spellStart"/>
      <w:r w:rsidRPr="00F1537B">
        <w:rPr>
          <w:sz w:val="22"/>
          <w:szCs w:val="22"/>
          <w:lang w:eastAsia="en-ID"/>
        </w:rPr>
        <w:t>memiliki</w:t>
      </w:r>
      <w:proofErr w:type="spellEnd"/>
      <w:r w:rsidRPr="00F1537B">
        <w:rPr>
          <w:sz w:val="22"/>
          <w:szCs w:val="22"/>
          <w:lang w:eastAsia="en-ID"/>
        </w:rPr>
        <w:t xml:space="preserve"> </w:t>
      </w:r>
      <w:proofErr w:type="spellStart"/>
      <w:r w:rsidRPr="00F1537B">
        <w:rPr>
          <w:sz w:val="22"/>
          <w:szCs w:val="22"/>
          <w:lang w:eastAsia="en-ID"/>
        </w:rPr>
        <w:t>kenaikan</w:t>
      </w:r>
      <w:proofErr w:type="spellEnd"/>
      <w:r w:rsidRPr="00F1537B">
        <w:rPr>
          <w:sz w:val="22"/>
          <w:szCs w:val="22"/>
          <w:lang w:eastAsia="en-ID"/>
        </w:rPr>
        <w:t xml:space="preserve"> pada leverage </w:t>
      </w:r>
      <w:proofErr w:type="spellStart"/>
      <w:r w:rsidRPr="00F1537B">
        <w:rPr>
          <w:sz w:val="22"/>
          <w:szCs w:val="22"/>
          <w:lang w:eastAsia="en-ID"/>
        </w:rPr>
        <w:t>lebih</w:t>
      </w:r>
      <w:proofErr w:type="spellEnd"/>
      <w:r w:rsidRPr="00F1537B">
        <w:rPr>
          <w:sz w:val="22"/>
          <w:szCs w:val="22"/>
          <w:lang w:eastAsia="en-ID"/>
        </w:rPr>
        <w:t xml:space="preserve"> </w:t>
      </w:r>
      <w:proofErr w:type="spellStart"/>
      <w:r w:rsidRPr="00F1537B">
        <w:rPr>
          <w:sz w:val="22"/>
          <w:szCs w:val="22"/>
          <w:lang w:eastAsia="en-ID"/>
        </w:rPr>
        <w:t>rentan</w:t>
      </w:r>
      <w:proofErr w:type="spellEnd"/>
      <w:r w:rsidRPr="00F1537B">
        <w:rPr>
          <w:sz w:val="22"/>
          <w:szCs w:val="22"/>
          <w:lang w:eastAsia="en-ID"/>
        </w:rPr>
        <w:t xml:space="preserve"> </w:t>
      </w:r>
      <w:proofErr w:type="spellStart"/>
      <w:r w:rsidRPr="00F1537B">
        <w:rPr>
          <w:sz w:val="22"/>
          <w:szCs w:val="22"/>
          <w:lang w:eastAsia="en-ID"/>
        </w:rPr>
        <w:t>terhadap</w:t>
      </w:r>
      <w:proofErr w:type="spellEnd"/>
      <w:r w:rsidRPr="00F1537B">
        <w:rPr>
          <w:sz w:val="22"/>
          <w:szCs w:val="22"/>
          <w:lang w:eastAsia="en-ID"/>
        </w:rPr>
        <w:t xml:space="preserve"> </w:t>
      </w:r>
      <w:proofErr w:type="spellStart"/>
      <w:r w:rsidRPr="00F1537B">
        <w:rPr>
          <w:sz w:val="22"/>
          <w:szCs w:val="22"/>
          <w:lang w:eastAsia="en-ID"/>
        </w:rPr>
        <w:t>manipulasi</w:t>
      </w:r>
      <w:proofErr w:type="spellEnd"/>
      <w:r w:rsidRPr="00F1537B">
        <w:rPr>
          <w:color w:val="000000"/>
          <w:sz w:val="22"/>
          <w:szCs w:val="22"/>
          <w:lang w:eastAsia="en-ID"/>
        </w:rPr>
        <w:t xml:space="preserve"> </w:t>
      </w:r>
      <w:proofErr w:type="spellStart"/>
      <w:r w:rsidRPr="00F1537B">
        <w:rPr>
          <w:sz w:val="22"/>
          <w:szCs w:val="22"/>
          <w:lang w:eastAsia="en-ID"/>
        </w:rPr>
        <w:t>pendapatan</w:t>
      </w:r>
      <w:proofErr w:type="spellEnd"/>
      <w:r w:rsidRPr="00F1537B">
        <w:rPr>
          <w:sz w:val="22"/>
          <w:szCs w:val="22"/>
          <w:lang w:eastAsia="en-ID"/>
        </w:rPr>
        <w:t>.</w:t>
      </w:r>
    </w:p>
    <w:p w14:paraId="288587C0" w14:textId="77777777" w:rsidR="00F1537B" w:rsidRPr="00F1537B" w:rsidRDefault="00F1537B" w:rsidP="00D2282B">
      <w:pPr>
        <w:pStyle w:val="PRGF"/>
        <w:spacing w:line="240" w:lineRule="auto"/>
        <w:ind w:left="362" w:right="-1"/>
        <w:rPr>
          <w:sz w:val="22"/>
          <w:szCs w:val="22"/>
          <w:lang w:eastAsia="en-ID"/>
        </w:rPr>
      </w:pPr>
      <w:proofErr w:type="spellStart"/>
      <w:r w:rsidRPr="00F1537B">
        <w:rPr>
          <w:sz w:val="22"/>
          <w:szCs w:val="22"/>
          <w:lang w:eastAsia="en-ID"/>
        </w:rPr>
        <w:t>Rumus</w:t>
      </w:r>
      <w:proofErr w:type="spellEnd"/>
      <w:r w:rsidRPr="00F1537B">
        <w:rPr>
          <w:sz w:val="22"/>
          <w:szCs w:val="22"/>
          <w:lang w:eastAsia="en-ID"/>
        </w:rPr>
        <w:t xml:space="preserve"> </w:t>
      </w:r>
      <w:proofErr w:type="spellStart"/>
      <w:r w:rsidRPr="00F1537B">
        <w:rPr>
          <w:sz w:val="22"/>
          <w:szCs w:val="22"/>
          <w:lang w:eastAsia="en-ID"/>
        </w:rPr>
        <w:t>dari</w:t>
      </w:r>
      <w:proofErr w:type="spellEnd"/>
      <w:r w:rsidRPr="00F1537B">
        <w:rPr>
          <w:sz w:val="22"/>
          <w:szCs w:val="22"/>
          <w:lang w:eastAsia="en-ID"/>
        </w:rPr>
        <w:t xml:space="preserve"> LVGI </w:t>
      </w:r>
      <w:proofErr w:type="spellStart"/>
      <w:r w:rsidRPr="00F1537B">
        <w:rPr>
          <w:sz w:val="22"/>
          <w:szCs w:val="22"/>
          <w:lang w:eastAsia="en-ID"/>
        </w:rPr>
        <w:t>adalah</w:t>
      </w:r>
      <w:proofErr w:type="spellEnd"/>
      <w:r w:rsidRPr="00F1537B">
        <w:rPr>
          <w:sz w:val="22"/>
          <w:szCs w:val="22"/>
          <w:lang w:eastAsia="en-ID"/>
        </w:rPr>
        <w:t xml:space="preserve"> </w:t>
      </w:r>
      <w:proofErr w:type="spellStart"/>
      <w:r w:rsidRPr="00F1537B">
        <w:rPr>
          <w:sz w:val="22"/>
          <w:szCs w:val="22"/>
          <w:lang w:eastAsia="en-ID"/>
        </w:rPr>
        <w:t>sebagai</w:t>
      </w:r>
      <w:proofErr w:type="spellEnd"/>
      <w:r w:rsidRPr="00F1537B">
        <w:rPr>
          <w:sz w:val="22"/>
          <w:szCs w:val="22"/>
          <w:lang w:eastAsia="en-ID"/>
        </w:rPr>
        <w:t xml:space="preserve"> </w:t>
      </w:r>
      <w:proofErr w:type="spellStart"/>
      <w:r w:rsidRPr="00F1537B">
        <w:rPr>
          <w:sz w:val="22"/>
          <w:szCs w:val="22"/>
          <w:lang w:eastAsia="en-ID"/>
        </w:rPr>
        <w:t>berikut</w:t>
      </w:r>
      <w:proofErr w:type="spellEnd"/>
      <w:r w:rsidRPr="00F1537B">
        <w:rPr>
          <w:sz w:val="22"/>
          <w:szCs w:val="22"/>
          <w:lang w:eastAsia="en-ID"/>
        </w:rPr>
        <w:t>:</w:t>
      </w:r>
    </w:p>
    <w:p w14:paraId="25B58CB2" w14:textId="77777777" w:rsidR="00F1537B" w:rsidRPr="00F1537B" w:rsidRDefault="00F1537B" w:rsidP="00D2282B">
      <w:pPr>
        <w:pStyle w:val="PRGF"/>
        <w:spacing w:line="240" w:lineRule="auto"/>
        <w:ind w:left="362" w:right="-1"/>
        <w:rPr>
          <w:sz w:val="22"/>
          <w:szCs w:val="22"/>
        </w:rPr>
      </w:pPr>
      <m:oMath>
        <m:r>
          <w:rPr>
            <w:rFonts w:ascii="Cambria Math" w:eastAsiaTheme="minorEastAsia" w:hAnsi="Cambria Math"/>
            <w:sz w:val="22"/>
            <w:szCs w:val="22"/>
          </w:rPr>
          <m:t>LVGI=</m:t>
        </m:r>
        <m:f>
          <m:fPr>
            <m:ctrlPr>
              <w:rPr>
                <w:rFonts w:ascii="Cambria Math" w:eastAsiaTheme="minorEastAsia" w:hAnsi="Cambria Math"/>
                <w:i/>
                <w:sz w:val="22"/>
                <w:szCs w:val="22"/>
              </w:rPr>
            </m:ctrlPr>
          </m:fPr>
          <m:num>
            <m:f>
              <m:fPr>
                <m:ctrlPr>
                  <w:rPr>
                    <w:rFonts w:ascii="Cambria Math" w:eastAsiaTheme="minorEastAsia" w:hAnsi="Cambria Math"/>
                    <w:i/>
                    <w:sz w:val="22"/>
                    <w:szCs w:val="22"/>
                  </w:rPr>
                </m:ctrlPr>
              </m:fPr>
              <m:num>
                <m:r>
                  <w:rPr>
                    <w:rFonts w:ascii="Cambria Math" w:eastAsiaTheme="minorEastAsia" w:hAnsi="Cambria Math"/>
                    <w:sz w:val="22"/>
                    <w:szCs w:val="22"/>
                  </w:rPr>
                  <m:t>Total Kewajiban(t)</m:t>
                </m:r>
              </m:num>
              <m:den>
                <m:r>
                  <w:rPr>
                    <w:rFonts w:ascii="Cambria Math" w:eastAsiaTheme="minorEastAsia" w:hAnsi="Cambria Math"/>
                    <w:sz w:val="22"/>
                    <w:szCs w:val="22"/>
                  </w:rPr>
                  <m:t>Total Aset (t)</m:t>
                </m:r>
              </m:den>
            </m:f>
          </m:num>
          <m:den>
            <m:f>
              <m:fPr>
                <m:ctrlPr>
                  <w:rPr>
                    <w:rFonts w:ascii="Cambria Math" w:eastAsiaTheme="minorEastAsia" w:hAnsi="Cambria Math"/>
                    <w:i/>
                    <w:sz w:val="22"/>
                    <w:szCs w:val="22"/>
                  </w:rPr>
                </m:ctrlPr>
              </m:fPr>
              <m:num>
                <m:r>
                  <w:rPr>
                    <w:rFonts w:ascii="Cambria Math" w:eastAsiaTheme="minorEastAsia" w:hAnsi="Cambria Math"/>
                    <w:sz w:val="22"/>
                    <w:szCs w:val="22"/>
                  </w:rPr>
                  <m:t>Total Kewajiban(t-1)</m:t>
                </m:r>
              </m:num>
              <m:den>
                <m:r>
                  <w:rPr>
                    <w:rFonts w:ascii="Cambria Math" w:eastAsiaTheme="minorEastAsia" w:hAnsi="Cambria Math"/>
                    <w:sz w:val="22"/>
                    <w:szCs w:val="22"/>
                  </w:rPr>
                  <m:t>Total Aset(t-1)</m:t>
                </m:r>
              </m:den>
            </m:f>
          </m:den>
        </m:f>
      </m:oMath>
      <w:r w:rsidRPr="00F1537B">
        <w:rPr>
          <w:sz w:val="22"/>
          <w:szCs w:val="22"/>
        </w:rPr>
        <w:t xml:space="preserve"> </w:t>
      </w:r>
    </w:p>
    <w:p w14:paraId="40E34821" w14:textId="77777777" w:rsidR="00F1537B" w:rsidRPr="00F1537B" w:rsidRDefault="00F1537B" w:rsidP="00D2282B">
      <w:pPr>
        <w:pStyle w:val="PRGF"/>
        <w:spacing w:line="240" w:lineRule="auto"/>
        <w:ind w:left="362" w:right="-1"/>
        <w:rPr>
          <w:color w:val="000000"/>
          <w:sz w:val="22"/>
          <w:szCs w:val="22"/>
          <w:lang w:eastAsia="en-ID"/>
        </w:rPr>
      </w:pPr>
    </w:p>
    <w:p w14:paraId="6A52EE0E" w14:textId="77777777" w:rsidR="00F1537B" w:rsidRPr="00F1537B" w:rsidRDefault="00F1537B" w:rsidP="00D2282B">
      <w:pPr>
        <w:pStyle w:val="ListParagraph"/>
        <w:numPr>
          <w:ilvl w:val="0"/>
          <w:numId w:val="5"/>
        </w:numPr>
        <w:spacing w:after="0" w:line="240" w:lineRule="auto"/>
        <w:ind w:left="360"/>
        <w:jc w:val="both"/>
        <w:rPr>
          <w:rFonts w:ascii="Times New Roman" w:eastAsia="Times New Roman" w:hAnsi="Times New Roman" w:cs="Times New Roman"/>
          <w:i/>
          <w:iCs/>
          <w:color w:val="000000" w:themeColor="text1"/>
        </w:rPr>
      </w:pPr>
      <w:r w:rsidRPr="00F1537B">
        <w:rPr>
          <w:rFonts w:ascii="Times New Roman" w:eastAsia="Times New Roman" w:hAnsi="Times New Roman" w:cs="Times New Roman"/>
          <w:i/>
          <w:iCs/>
          <w:color w:val="000000" w:themeColor="text1"/>
        </w:rPr>
        <w:t>Total Accruals to Total Assets (TATA)</w:t>
      </w:r>
    </w:p>
    <w:p w14:paraId="7E902057" w14:textId="37AB8AF3" w:rsidR="00F1537B" w:rsidRPr="00E35BDC" w:rsidRDefault="00F1537B" w:rsidP="00E35BDC">
      <w:pPr>
        <w:spacing w:after="0" w:line="240" w:lineRule="auto"/>
        <w:ind w:left="426"/>
        <w:jc w:val="both"/>
        <w:rPr>
          <w:rFonts w:ascii="Times New Roman" w:eastAsia="Times New Roman" w:hAnsi="Times New Roman" w:cs="Times New Roman"/>
          <w:color w:val="000000" w:themeColor="text1"/>
        </w:rPr>
      </w:pPr>
      <w:r w:rsidRPr="00F1537B">
        <w:rPr>
          <w:rFonts w:ascii="Times New Roman" w:eastAsia="Times New Roman" w:hAnsi="Times New Roman" w:cs="Times New Roman"/>
          <w:color w:val="000000" w:themeColor="text1"/>
        </w:rPr>
        <w:lastRenderedPageBreak/>
        <w:t xml:space="preserve">TATA </w:t>
      </w:r>
      <w:proofErr w:type="spellStart"/>
      <w:r w:rsidRPr="00F1537B">
        <w:rPr>
          <w:rFonts w:ascii="Times New Roman" w:eastAsia="Times New Roman" w:hAnsi="Times New Roman" w:cs="Times New Roman"/>
          <w:color w:val="000000" w:themeColor="text1"/>
        </w:rPr>
        <w:t>merupakan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rasio</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total accruals</w:t>
      </w:r>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terhadap</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total assets</w:t>
      </w:r>
      <w:r w:rsidRPr="00F1537B">
        <w:rPr>
          <w:rFonts w:ascii="Times New Roman" w:eastAsia="Times New Roman" w:hAnsi="Times New Roman" w:cs="Times New Roman"/>
          <w:color w:val="000000" w:themeColor="text1"/>
        </w:rPr>
        <w:t>. Dimana</w:t>
      </w:r>
      <w:r w:rsidR="00E35BDC">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i/>
          <w:iCs/>
          <w:color w:val="000000" w:themeColor="text1"/>
        </w:rPr>
        <w:t>total accruals</w:t>
      </w:r>
      <w:r w:rsidR="00E35BDC">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diperhitungkan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sebagai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perubahan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akun</w:t>
      </w:r>
      <w:proofErr w:type="spellEnd"/>
      <w:r w:rsidRPr="00F1537B">
        <w:rPr>
          <w:rFonts w:ascii="Times New Roman" w:eastAsia="Times New Roman" w:hAnsi="Times New Roman" w:cs="Times New Roman"/>
          <w:color w:val="000000" w:themeColor="text1"/>
        </w:rPr>
        <w:t xml:space="preserve"> modal </w:t>
      </w:r>
      <w:proofErr w:type="spellStart"/>
      <w:r w:rsidRPr="00F1537B">
        <w:rPr>
          <w:rFonts w:ascii="Times New Roman" w:eastAsia="Times New Roman" w:hAnsi="Times New Roman" w:cs="Times New Roman"/>
          <w:color w:val="000000" w:themeColor="text1"/>
        </w:rPr>
        <w:t>kerja</w:t>
      </w:r>
      <w:proofErr w:type="spellEnd"/>
      <w:r w:rsidR="00E35BDC">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selain</w:t>
      </w:r>
      <w:proofErr w:type="spellEnd"/>
      <w:r w:rsidRPr="00F1537B">
        <w:rPr>
          <w:rFonts w:ascii="Times New Roman" w:eastAsia="Times New Roman" w:hAnsi="Times New Roman" w:cs="Times New Roman"/>
          <w:color w:val="000000" w:themeColor="text1"/>
        </w:rPr>
        <w:t xml:space="preserve"> kas dan </w:t>
      </w:r>
      <w:proofErr w:type="spellStart"/>
      <w:r w:rsidRPr="00F1537B">
        <w:rPr>
          <w:rFonts w:ascii="Times New Roman" w:eastAsia="Times New Roman" w:hAnsi="Times New Roman" w:cs="Times New Roman"/>
          <w:color w:val="000000" w:themeColor="text1"/>
        </w:rPr>
        <w:t>piutang</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pajak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dikurangi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depresiasi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Rasio</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ini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memperkirakan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ramalan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jangka</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pendek</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aktivitas</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pemasukan</w:t>
      </w:r>
      <w:proofErr w:type="spellEnd"/>
      <w:r w:rsidRPr="00F1537B">
        <w:rPr>
          <w:rFonts w:ascii="Times New Roman" w:eastAsia="Times New Roman" w:hAnsi="Times New Roman" w:cs="Times New Roman"/>
          <w:color w:val="000000" w:themeColor="text1"/>
        </w:rPr>
        <w:t xml:space="preserve"> dan </w:t>
      </w:r>
      <w:proofErr w:type="spellStart"/>
      <w:r w:rsidRPr="00F1537B">
        <w:rPr>
          <w:rFonts w:ascii="Times New Roman" w:eastAsia="Times New Roman" w:hAnsi="Times New Roman" w:cs="Times New Roman"/>
          <w:color w:val="000000" w:themeColor="text1"/>
        </w:rPr>
        <w:t>pengeluaran</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sebuah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perusahaan</w:t>
      </w:r>
      <w:proofErr w:type="spellEnd"/>
      <w:r w:rsidRPr="00F1537B">
        <w:rPr>
          <w:rFonts w:ascii="Times New Roman" w:eastAsia="Times New Roman" w:hAnsi="Times New Roman" w:cs="Times New Roman"/>
          <w:color w:val="000000" w:themeColor="text1"/>
        </w:rPr>
        <w:t>.</w:t>
      </w:r>
      <w:r w:rsidR="00E35BDC">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Rumus</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dari</w:t>
      </w:r>
      <w:proofErr w:type="spellEnd"/>
      <w:r w:rsidRPr="00F1537B">
        <w:rPr>
          <w:rFonts w:ascii="Times New Roman" w:eastAsia="Times New Roman" w:hAnsi="Times New Roman" w:cs="Times New Roman"/>
          <w:color w:val="000000" w:themeColor="text1"/>
        </w:rPr>
        <w:t xml:space="preserve"> TATA </w:t>
      </w:r>
      <w:proofErr w:type="spellStart"/>
      <w:r w:rsidRPr="00F1537B">
        <w:rPr>
          <w:rFonts w:ascii="Times New Roman" w:eastAsia="Times New Roman" w:hAnsi="Times New Roman" w:cs="Times New Roman"/>
          <w:color w:val="000000" w:themeColor="text1"/>
        </w:rPr>
        <w:t>adalah</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sebagai</w:t>
      </w:r>
      <w:proofErr w:type="spellEnd"/>
      <w:r w:rsidRPr="00F1537B">
        <w:rPr>
          <w:rFonts w:ascii="Times New Roman" w:eastAsia="Times New Roman" w:hAnsi="Times New Roman" w:cs="Times New Roman"/>
          <w:color w:val="000000" w:themeColor="text1"/>
        </w:rPr>
        <w:t xml:space="preserve"> </w:t>
      </w:r>
      <w:proofErr w:type="spellStart"/>
      <w:r w:rsidRPr="00F1537B">
        <w:rPr>
          <w:rFonts w:ascii="Times New Roman" w:eastAsia="Times New Roman" w:hAnsi="Times New Roman" w:cs="Times New Roman"/>
          <w:color w:val="000000" w:themeColor="text1"/>
        </w:rPr>
        <w:t>berikut</w:t>
      </w:r>
      <w:proofErr w:type="spellEnd"/>
      <w:r w:rsidRPr="00F1537B">
        <w:rPr>
          <w:rFonts w:ascii="Times New Roman" w:eastAsia="Times New Roman" w:hAnsi="Times New Roman" w:cs="Times New Roman"/>
          <w:color w:val="000000" w:themeColor="text1"/>
        </w:rPr>
        <w:t xml:space="preserve">: </w:t>
      </w:r>
      <w:r w:rsidRPr="00F1537B">
        <w:rPr>
          <w:rFonts w:ascii="Times New Roman" w:eastAsia="Times New Roman" w:hAnsi="Times New Roman" w:cs="Times New Roman"/>
        </w:rPr>
        <w:t xml:space="preserve"> </w:t>
      </w:r>
    </w:p>
    <w:p w14:paraId="7ED76DFC" w14:textId="3EEB0CB3" w:rsidR="00F1537B" w:rsidRDefault="00F1537B" w:rsidP="00D2282B">
      <w:pPr>
        <w:spacing w:after="0" w:line="240" w:lineRule="auto"/>
        <w:ind w:left="425" w:firstLine="22"/>
        <w:jc w:val="both"/>
        <w:rPr>
          <w:rFonts w:ascii="Times New Roman" w:eastAsia="Times New Roman" w:hAnsi="Times New Roman" w:cs="Times New Roman"/>
        </w:rPr>
      </w:pPr>
      <m:oMath>
        <m:r>
          <w:rPr>
            <w:rFonts w:ascii="Cambria Math" w:hAnsi="Cambria Math" w:cs="Times New Roman"/>
          </w:rPr>
          <m:t>TATA=</m:t>
        </m:r>
        <m:f>
          <m:fPr>
            <m:ctrlPr>
              <w:rPr>
                <w:rFonts w:ascii="Cambria Math" w:hAnsi="Cambria Math" w:cs="Times New Roman"/>
                <w:i/>
              </w:rPr>
            </m:ctrlPr>
          </m:fPr>
          <m:num>
            <m:r>
              <w:rPr>
                <w:rFonts w:ascii="Cambria Math" w:hAnsi="Cambria Math" w:cs="Times New Roman"/>
              </w:rPr>
              <m:t xml:space="preserve">Laba Usaha </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-Arus Kas dari Aktivitas Operasi(t)</m:t>
            </m:r>
          </m:num>
          <m:den>
            <m:r>
              <w:rPr>
                <w:rFonts w:ascii="Cambria Math" w:hAnsi="Cambria Math" w:cs="Times New Roman"/>
              </w:rPr>
              <m:t>Total Aktiva(t)</m:t>
            </m:r>
          </m:den>
        </m:f>
      </m:oMath>
      <w:r w:rsidRPr="00F1537B">
        <w:rPr>
          <w:rFonts w:ascii="Times New Roman" w:eastAsia="Times New Roman" w:hAnsi="Times New Roman" w:cs="Times New Roman"/>
        </w:rPr>
        <w:t xml:space="preserve"> </w:t>
      </w:r>
    </w:p>
    <w:p w14:paraId="784744CE" w14:textId="61279177" w:rsidR="00F1537B" w:rsidRDefault="00F1537B">
      <w:pPr>
        <w:spacing w:after="0"/>
      </w:pPr>
      <w:r>
        <w:rPr>
          <w:rFonts w:ascii="Times New Roman" w:eastAsia="Times New Roman" w:hAnsi="Times New Roman" w:cs="Times New Roman"/>
        </w:rPr>
        <w:tab/>
      </w:r>
    </w:p>
    <w:p w14:paraId="7CAB9812" w14:textId="68B19F24" w:rsidR="007D0EE6" w:rsidRDefault="00462DE2">
      <w:pPr>
        <w:pStyle w:val="Heading1"/>
        <w:tabs>
          <w:tab w:val="center" w:pos="749"/>
        </w:tabs>
        <w:ind w:left="-15" w:firstLine="0"/>
      </w:pPr>
      <w:r>
        <w:rPr>
          <w:b w:val="0"/>
          <w:sz w:val="24"/>
        </w:rPr>
        <w:t xml:space="preserve"> </w:t>
      </w:r>
      <w:r>
        <w:rPr>
          <w:b w:val="0"/>
          <w:sz w:val="24"/>
        </w:rPr>
        <w:tab/>
      </w:r>
      <w:r>
        <w:t xml:space="preserve">METODE </w:t>
      </w:r>
      <w:r w:rsidR="00F1537B">
        <w:t>PENELITIAN</w:t>
      </w:r>
    </w:p>
    <w:p w14:paraId="05F5059A" w14:textId="5A4EF8AE" w:rsidR="00766C4A" w:rsidRPr="00D2282B" w:rsidRDefault="00766C4A" w:rsidP="00D2282B">
      <w:pPr>
        <w:spacing w:after="0" w:line="240" w:lineRule="auto"/>
        <w:jc w:val="both"/>
        <w:rPr>
          <w:rFonts w:ascii="Times New Roman" w:eastAsia="Times New Roman" w:hAnsi="Times New Roman" w:cs="Times New Roman"/>
          <w:b/>
          <w:bCs/>
          <w:color w:val="000000" w:themeColor="text1"/>
        </w:rPr>
      </w:pPr>
      <w:proofErr w:type="spellStart"/>
      <w:r w:rsidRPr="00D2282B">
        <w:rPr>
          <w:rFonts w:ascii="Times New Roman" w:eastAsia="Times New Roman" w:hAnsi="Times New Roman" w:cs="Times New Roman"/>
          <w:b/>
          <w:bCs/>
          <w:color w:val="000000" w:themeColor="text1"/>
        </w:rPr>
        <w:t>Jenis</w:t>
      </w:r>
      <w:proofErr w:type="spellEnd"/>
      <w:r w:rsidRPr="00D2282B">
        <w:rPr>
          <w:rFonts w:ascii="Times New Roman" w:eastAsia="Times New Roman" w:hAnsi="Times New Roman" w:cs="Times New Roman"/>
          <w:b/>
          <w:bCs/>
          <w:color w:val="000000" w:themeColor="text1"/>
        </w:rPr>
        <w:t xml:space="preserve"> </w:t>
      </w:r>
      <w:r w:rsidR="00224282">
        <w:rPr>
          <w:rFonts w:ascii="Times New Roman" w:eastAsia="Times New Roman" w:hAnsi="Times New Roman" w:cs="Times New Roman"/>
          <w:b/>
          <w:bCs/>
          <w:color w:val="000000" w:themeColor="text1"/>
        </w:rPr>
        <w:t xml:space="preserve">dan Lokasi </w:t>
      </w:r>
      <w:proofErr w:type="spellStart"/>
      <w:r w:rsidRPr="00D2282B">
        <w:rPr>
          <w:rFonts w:ascii="Times New Roman" w:eastAsia="Times New Roman" w:hAnsi="Times New Roman" w:cs="Times New Roman"/>
          <w:b/>
          <w:bCs/>
          <w:color w:val="000000" w:themeColor="text1"/>
        </w:rPr>
        <w:t>Penelitian</w:t>
      </w:r>
      <w:proofErr w:type="spellEnd"/>
    </w:p>
    <w:p w14:paraId="58806EC7" w14:textId="2F721553" w:rsidR="00766C4A" w:rsidRPr="00224282" w:rsidRDefault="00766C4A" w:rsidP="00224282">
      <w:pPr>
        <w:pStyle w:val="ListParagraph"/>
        <w:spacing w:after="0" w:line="240" w:lineRule="auto"/>
        <w:ind w:left="0"/>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Jenis</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penelitian</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digunakan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adalah</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penelitian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kuantitatif</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dengan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pendekatan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deskriptif</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rPr>
        <w:t>Menurut</w:t>
      </w:r>
      <w:proofErr w:type="spellEnd"/>
      <w:r w:rsidRPr="00766C4A">
        <w:rPr>
          <w:rFonts w:ascii="Times New Roman" w:eastAsia="Times New Roman" w:hAnsi="Times New Roman" w:cs="Times New Roman"/>
        </w:rPr>
        <w:t xml:space="preserve"> </w:t>
      </w:r>
      <w:proofErr w:type="spellStart"/>
      <w:r w:rsidRPr="00766C4A">
        <w:rPr>
          <w:rFonts w:ascii="Times New Roman" w:eastAsia="Times New Roman" w:hAnsi="Times New Roman" w:cs="Times New Roman"/>
        </w:rPr>
        <w:t>Arikunto</w:t>
      </w:r>
      <w:proofErr w:type="spellEnd"/>
      <w:r w:rsidRPr="00766C4A">
        <w:rPr>
          <w:rFonts w:ascii="Times New Roman" w:eastAsia="Times New Roman" w:hAnsi="Times New Roman" w:cs="Times New Roman"/>
        </w:rPr>
        <w:t xml:space="preserve"> (2014), </w:t>
      </w:r>
      <w:proofErr w:type="spellStart"/>
      <w:r w:rsidRPr="00766C4A">
        <w:rPr>
          <w:rFonts w:ascii="Times New Roman" w:eastAsia="Times New Roman" w:hAnsi="Times New Roman" w:cs="Times New Roman"/>
          <w:color w:val="000000" w:themeColor="text1"/>
        </w:rPr>
        <w:t>penelitian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kuantitatif</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adalah</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penelitian</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dalam</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prosesnya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menggunakan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angka-angka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mulai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dari</w:t>
      </w:r>
      <w:proofErr w:type="spellEnd"/>
      <w:r w:rsidRPr="00766C4A">
        <w:rPr>
          <w:rFonts w:ascii="Times New Roman" w:eastAsia="Times New Roman" w:hAnsi="Times New Roman" w:cs="Times New Roman"/>
          <w:color w:val="000000" w:themeColor="text1"/>
        </w:rPr>
        <w:t xml:space="preserve"> proses </w:t>
      </w:r>
      <w:proofErr w:type="spellStart"/>
      <w:r w:rsidRPr="00766C4A">
        <w:rPr>
          <w:rFonts w:ascii="Times New Roman" w:eastAsia="Times New Roman" w:hAnsi="Times New Roman" w:cs="Times New Roman"/>
          <w:color w:val="000000" w:themeColor="text1"/>
        </w:rPr>
        <w:t>pengumpulan</w:t>
      </w:r>
      <w:proofErr w:type="spellEnd"/>
      <w:r w:rsidRPr="00766C4A">
        <w:rPr>
          <w:rFonts w:ascii="Times New Roman" w:eastAsia="Times New Roman" w:hAnsi="Times New Roman" w:cs="Times New Roman"/>
          <w:color w:val="000000" w:themeColor="text1"/>
        </w:rPr>
        <w:t xml:space="preserve"> data, </w:t>
      </w:r>
      <w:proofErr w:type="spellStart"/>
      <w:r w:rsidRPr="00766C4A">
        <w:rPr>
          <w:rFonts w:ascii="Times New Roman" w:eastAsia="Times New Roman" w:hAnsi="Times New Roman" w:cs="Times New Roman"/>
          <w:color w:val="000000" w:themeColor="text1"/>
        </w:rPr>
        <w:t>penafsiran</w:t>
      </w:r>
      <w:proofErr w:type="spellEnd"/>
      <w:r w:rsidRPr="00766C4A">
        <w:rPr>
          <w:rFonts w:ascii="Times New Roman" w:eastAsia="Times New Roman" w:hAnsi="Times New Roman" w:cs="Times New Roman"/>
          <w:color w:val="000000" w:themeColor="text1"/>
        </w:rPr>
        <w:t xml:space="preserve"> data, </w:t>
      </w:r>
      <w:proofErr w:type="spellStart"/>
      <w:r w:rsidRPr="00766C4A">
        <w:rPr>
          <w:rFonts w:ascii="Times New Roman" w:eastAsia="Times New Roman" w:hAnsi="Times New Roman" w:cs="Times New Roman"/>
          <w:color w:val="000000" w:themeColor="text1"/>
        </w:rPr>
        <w:t>serta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penyajian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hasilnya</w:t>
      </w:r>
      <w:proofErr w:type="spellEnd"/>
      <w:r w:rsidR="00224282">
        <w:rPr>
          <w:rFonts w:ascii="Times New Roman" w:eastAsia="Times New Roman" w:hAnsi="Times New Roman" w:cs="Times New Roman"/>
          <w:color w:val="000000" w:themeColor="text1"/>
        </w:rPr>
        <w:t xml:space="preserve">. </w:t>
      </w:r>
      <w:r w:rsidRPr="00224282">
        <w:rPr>
          <w:rFonts w:ascii="Times New Roman" w:eastAsia="Times New Roman" w:hAnsi="Times New Roman" w:cs="Times New Roman"/>
          <w:color w:val="000000" w:themeColor="text1"/>
        </w:rPr>
        <w:t xml:space="preserve">Lokasi </w:t>
      </w:r>
      <w:proofErr w:type="spellStart"/>
      <w:r w:rsidRPr="00224282">
        <w:rPr>
          <w:rFonts w:ascii="Times New Roman" w:eastAsia="Times New Roman" w:hAnsi="Times New Roman" w:cs="Times New Roman"/>
          <w:color w:val="000000" w:themeColor="text1"/>
        </w:rPr>
        <w:t>penelitian</w:t>
      </w:r>
      <w:proofErr w:type="spellEnd"/>
      <w:r w:rsidRPr="00224282">
        <w:rPr>
          <w:rFonts w:ascii="Times New Roman" w:eastAsia="Times New Roman" w:hAnsi="Times New Roman" w:cs="Times New Roman"/>
          <w:color w:val="000000" w:themeColor="text1"/>
        </w:rPr>
        <w:t xml:space="preserve"> </w:t>
      </w:r>
      <w:proofErr w:type="spellStart"/>
      <w:r w:rsidRPr="00224282">
        <w:rPr>
          <w:rFonts w:ascii="Times New Roman" w:eastAsia="Times New Roman" w:hAnsi="Times New Roman" w:cs="Times New Roman"/>
          <w:color w:val="000000" w:themeColor="text1"/>
        </w:rPr>
        <w:t>adalah</w:t>
      </w:r>
      <w:proofErr w:type="spellEnd"/>
      <w:r w:rsidRPr="00224282">
        <w:rPr>
          <w:rFonts w:ascii="Times New Roman" w:eastAsia="Times New Roman" w:hAnsi="Times New Roman" w:cs="Times New Roman"/>
          <w:color w:val="000000" w:themeColor="text1"/>
        </w:rPr>
        <w:t xml:space="preserve"> </w:t>
      </w:r>
      <w:proofErr w:type="spellStart"/>
      <w:r w:rsidRPr="00224282">
        <w:rPr>
          <w:rFonts w:ascii="Times New Roman" w:eastAsia="Times New Roman" w:hAnsi="Times New Roman" w:cs="Times New Roman"/>
          <w:color w:val="000000" w:themeColor="text1"/>
        </w:rPr>
        <w:t>perusahaan</w:t>
      </w:r>
      <w:proofErr w:type="spellEnd"/>
      <w:r w:rsidRPr="00224282">
        <w:rPr>
          <w:rFonts w:ascii="Times New Roman" w:eastAsia="Times New Roman" w:hAnsi="Times New Roman" w:cs="Times New Roman"/>
          <w:color w:val="000000" w:themeColor="text1"/>
        </w:rPr>
        <w:t xml:space="preserve"> </w:t>
      </w:r>
      <w:proofErr w:type="spellStart"/>
      <w:r w:rsidRPr="00224282">
        <w:rPr>
          <w:rFonts w:ascii="Times New Roman" w:eastAsia="Times New Roman" w:hAnsi="Times New Roman" w:cs="Times New Roman"/>
          <w:color w:val="000000" w:themeColor="text1"/>
        </w:rPr>
        <w:t>pertambangan</w:t>
      </w:r>
      <w:proofErr w:type="spellEnd"/>
      <w:r w:rsidRPr="00224282">
        <w:rPr>
          <w:rFonts w:ascii="Times New Roman" w:eastAsia="Times New Roman" w:hAnsi="Times New Roman" w:cs="Times New Roman"/>
          <w:color w:val="000000" w:themeColor="text1"/>
        </w:rPr>
        <w:t xml:space="preserve"> yang </w:t>
      </w:r>
      <w:proofErr w:type="spellStart"/>
      <w:r w:rsidRPr="00224282">
        <w:rPr>
          <w:rFonts w:ascii="Times New Roman" w:eastAsia="Times New Roman" w:hAnsi="Times New Roman" w:cs="Times New Roman"/>
          <w:color w:val="000000" w:themeColor="text1"/>
        </w:rPr>
        <w:t>terdaftar</w:t>
      </w:r>
      <w:proofErr w:type="spellEnd"/>
      <w:r w:rsidRPr="00224282">
        <w:rPr>
          <w:rFonts w:ascii="Times New Roman" w:eastAsia="Times New Roman" w:hAnsi="Times New Roman" w:cs="Times New Roman"/>
          <w:color w:val="000000" w:themeColor="text1"/>
        </w:rPr>
        <w:t xml:space="preserve"> </w:t>
      </w:r>
      <w:proofErr w:type="spellStart"/>
      <w:r w:rsidRPr="00224282">
        <w:rPr>
          <w:rFonts w:ascii="Times New Roman" w:eastAsia="Times New Roman" w:hAnsi="Times New Roman" w:cs="Times New Roman"/>
          <w:color w:val="000000" w:themeColor="text1"/>
        </w:rPr>
        <w:t>dalam</w:t>
      </w:r>
      <w:proofErr w:type="spellEnd"/>
      <w:r w:rsidRPr="00224282">
        <w:rPr>
          <w:rFonts w:ascii="Times New Roman" w:eastAsia="Times New Roman" w:hAnsi="Times New Roman" w:cs="Times New Roman"/>
          <w:color w:val="000000" w:themeColor="text1"/>
        </w:rPr>
        <w:t xml:space="preserve"> Bursa </w:t>
      </w:r>
      <w:proofErr w:type="spellStart"/>
      <w:r w:rsidRPr="00224282">
        <w:rPr>
          <w:rFonts w:ascii="Times New Roman" w:eastAsia="Times New Roman" w:hAnsi="Times New Roman" w:cs="Times New Roman"/>
          <w:color w:val="000000" w:themeColor="text1"/>
        </w:rPr>
        <w:t>Efek</w:t>
      </w:r>
      <w:proofErr w:type="spellEnd"/>
      <w:r w:rsidRPr="00224282">
        <w:rPr>
          <w:rFonts w:ascii="Times New Roman" w:eastAsia="Times New Roman" w:hAnsi="Times New Roman" w:cs="Times New Roman"/>
          <w:color w:val="000000" w:themeColor="text1"/>
        </w:rPr>
        <w:t xml:space="preserve"> Indonesia (BEI).</w:t>
      </w:r>
    </w:p>
    <w:p w14:paraId="5226AC06" w14:textId="77777777" w:rsidR="00766C4A" w:rsidRPr="00766C4A" w:rsidRDefault="00766C4A" w:rsidP="00766C4A">
      <w:pPr>
        <w:pStyle w:val="ListParagraph"/>
        <w:spacing w:after="0" w:line="240" w:lineRule="auto"/>
        <w:ind w:left="1134"/>
        <w:jc w:val="both"/>
        <w:rPr>
          <w:rFonts w:ascii="Times New Roman" w:eastAsia="Times New Roman" w:hAnsi="Times New Roman" w:cs="Times New Roman"/>
          <w:color w:val="000000" w:themeColor="text1"/>
        </w:rPr>
      </w:pPr>
    </w:p>
    <w:p w14:paraId="30A232F4" w14:textId="77777777" w:rsidR="00766C4A" w:rsidRPr="00224282" w:rsidRDefault="00766C4A" w:rsidP="00224282">
      <w:pPr>
        <w:spacing w:after="0" w:line="240" w:lineRule="auto"/>
        <w:jc w:val="both"/>
        <w:rPr>
          <w:rFonts w:ascii="Times New Roman" w:eastAsia="Times New Roman" w:hAnsi="Times New Roman" w:cs="Times New Roman"/>
          <w:b/>
          <w:bCs/>
          <w:color w:val="000000" w:themeColor="text1"/>
        </w:rPr>
      </w:pPr>
      <w:proofErr w:type="spellStart"/>
      <w:r w:rsidRPr="00224282">
        <w:rPr>
          <w:rFonts w:ascii="Times New Roman" w:eastAsia="Times New Roman" w:hAnsi="Times New Roman" w:cs="Times New Roman"/>
          <w:b/>
          <w:bCs/>
          <w:color w:val="000000" w:themeColor="text1"/>
        </w:rPr>
        <w:t>Populasi</w:t>
      </w:r>
      <w:proofErr w:type="spellEnd"/>
      <w:r w:rsidRPr="00224282">
        <w:rPr>
          <w:rFonts w:ascii="Times New Roman" w:eastAsia="Times New Roman" w:hAnsi="Times New Roman" w:cs="Times New Roman"/>
          <w:b/>
          <w:bCs/>
          <w:color w:val="000000" w:themeColor="text1"/>
        </w:rPr>
        <w:t xml:space="preserve"> dan </w:t>
      </w:r>
      <w:proofErr w:type="spellStart"/>
      <w:r w:rsidRPr="00224282">
        <w:rPr>
          <w:rFonts w:ascii="Times New Roman" w:eastAsia="Times New Roman" w:hAnsi="Times New Roman" w:cs="Times New Roman"/>
          <w:b/>
          <w:bCs/>
          <w:color w:val="000000" w:themeColor="text1"/>
        </w:rPr>
        <w:t>Sampel</w:t>
      </w:r>
      <w:proofErr w:type="spellEnd"/>
    </w:p>
    <w:p w14:paraId="59898D23" w14:textId="77777777" w:rsidR="00766C4A" w:rsidRPr="00766C4A" w:rsidRDefault="00766C4A" w:rsidP="00224282">
      <w:pPr>
        <w:pStyle w:val="ListParagraph"/>
        <w:spacing w:after="0" w:line="240" w:lineRule="auto"/>
        <w:ind w:left="0" w:firstLine="306"/>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Populasi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merupakan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keseluruhan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dari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subyek</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penelitian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Arikunto</w:t>
      </w:r>
      <w:proofErr w:type="spellEnd"/>
      <w:r w:rsidRPr="00766C4A">
        <w:rPr>
          <w:rFonts w:ascii="Times New Roman" w:eastAsia="Times New Roman" w:hAnsi="Times New Roman" w:cs="Times New Roman"/>
          <w:color w:val="000000" w:themeColor="text1"/>
        </w:rPr>
        <w:t xml:space="preserve">, 2014). </w:t>
      </w:r>
      <w:proofErr w:type="spellStart"/>
      <w:r w:rsidRPr="00766C4A">
        <w:rPr>
          <w:rFonts w:ascii="Times New Roman" w:eastAsia="Times New Roman" w:hAnsi="Times New Roman" w:cs="Times New Roman"/>
          <w:color w:val="000000" w:themeColor="text1"/>
        </w:rPr>
        <w:t>Populasi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dalam</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penelitian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ini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adalah</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perusahaan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manufaktur</w:t>
      </w:r>
      <w:proofErr w:type="spellEnd"/>
      <w:r w:rsidRPr="00766C4A">
        <w:rPr>
          <w:rFonts w:ascii="Times New Roman" w:eastAsia="Times New Roman" w:hAnsi="Times New Roman" w:cs="Times New Roman"/>
          <w:color w:val="000000" w:themeColor="text1"/>
        </w:rPr>
        <w:t xml:space="preserve"> </w:t>
      </w:r>
      <w:r w:rsidRPr="00766C4A">
        <w:rPr>
          <w:rFonts w:ascii="Times New Roman" w:eastAsia="Times New Roman" w:hAnsi="Times New Roman" w:cs="Times New Roman"/>
          <w:i/>
          <w:iCs/>
          <w:color w:val="000000" w:themeColor="text1"/>
        </w:rPr>
        <w:t>go public</w:t>
      </w:r>
      <w:r w:rsidRPr="00766C4A">
        <w:rPr>
          <w:rFonts w:ascii="Times New Roman" w:eastAsia="Times New Roman" w:hAnsi="Times New Roman" w:cs="Times New Roman"/>
          <w:color w:val="000000" w:themeColor="text1"/>
        </w:rPr>
        <w:t xml:space="preserve"> di Indonesia. </w:t>
      </w:r>
      <w:proofErr w:type="spellStart"/>
      <w:r w:rsidRPr="00766C4A">
        <w:rPr>
          <w:rFonts w:ascii="Times New Roman" w:eastAsia="Times New Roman" w:hAnsi="Times New Roman" w:cs="Times New Roman"/>
          <w:color w:val="000000" w:themeColor="text1"/>
        </w:rPr>
        <w:t>Sampel</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merupakan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sebagian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atau</w:t>
      </w:r>
      <w:proofErr w:type="spellEnd"/>
      <w:r w:rsidRPr="00766C4A">
        <w:rPr>
          <w:rFonts w:ascii="Times New Roman" w:eastAsia="Times New Roman" w:hAnsi="Times New Roman" w:cs="Times New Roman"/>
          <w:color w:val="000000" w:themeColor="text1"/>
        </w:rPr>
        <w:t xml:space="preserve"> wakil </w:t>
      </w:r>
      <w:proofErr w:type="spellStart"/>
      <w:r w:rsidRPr="00766C4A">
        <w:rPr>
          <w:rFonts w:ascii="Times New Roman" w:eastAsia="Times New Roman" w:hAnsi="Times New Roman" w:cs="Times New Roman"/>
          <w:color w:val="000000" w:themeColor="text1"/>
        </w:rPr>
        <w:t>populasi</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diteliti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Arikunto</w:t>
      </w:r>
      <w:proofErr w:type="spellEnd"/>
      <w:r w:rsidRPr="00766C4A">
        <w:rPr>
          <w:rFonts w:ascii="Times New Roman" w:eastAsia="Times New Roman" w:hAnsi="Times New Roman" w:cs="Times New Roman"/>
          <w:color w:val="000000" w:themeColor="text1"/>
        </w:rPr>
        <w:t xml:space="preserve">, 2014). </w:t>
      </w:r>
      <w:proofErr w:type="spellStart"/>
      <w:r w:rsidRPr="00766C4A">
        <w:rPr>
          <w:rFonts w:ascii="Times New Roman" w:eastAsia="Times New Roman" w:hAnsi="Times New Roman" w:cs="Times New Roman"/>
          <w:color w:val="000000" w:themeColor="text1"/>
        </w:rPr>
        <w:t>Sampel</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penelitian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ini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adalah</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perusahaan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pertambangan</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terdaftar</w:t>
      </w:r>
      <w:proofErr w:type="spellEnd"/>
      <w:r w:rsidRPr="00766C4A">
        <w:rPr>
          <w:rFonts w:ascii="Times New Roman" w:eastAsia="Times New Roman" w:hAnsi="Times New Roman" w:cs="Times New Roman"/>
          <w:color w:val="000000" w:themeColor="text1"/>
        </w:rPr>
        <w:t xml:space="preserve"> di Bursa </w:t>
      </w:r>
      <w:proofErr w:type="spellStart"/>
      <w:r w:rsidRPr="00766C4A">
        <w:rPr>
          <w:rFonts w:ascii="Times New Roman" w:eastAsia="Times New Roman" w:hAnsi="Times New Roman" w:cs="Times New Roman"/>
          <w:color w:val="000000" w:themeColor="text1"/>
        </w:rPr>
        <w:t>Efek</w:t>
      </w:r>
      <w:proofErr w:type="spellEnd"/>
      <w:r w:rsidRPr="00766C4A">
        <w:rPr>
          <w:rFonts w:ascii="Times New Roman" w:eastAsia="Times New Roman" w:hAnsi="Times New Roman" w:cs="Times New Roman"/>
          <w:color w:val="000000" w:themeColor="text1"/>
        </w:rPr>
        <w:t xml:space="preserve"> Indonesia. </w:t>
      </w:r>
    </w:p>
    <w:p w14:paraId="0CF85108" w14:textId="77777777" w:rsidR="00766C4A" w:rsidRPr="00766C4A" w:rsidRDefault="00766C4A" w:rsidP="00224282">
      <w:pPr>
        <w:pStyle w:val="ListParagraph"/>
        <w:spacing w:after="0" w:line="240" w:lineRule="auto"/>
        <w:ind w:left="0" w:firstLine="306"/>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 xml:space="preserve"> Teknik </w:t>
      </w:r>
      <w:proofErr w:type="spellStart"/>
      <w:r w:rsidRPr="00766C4A">
        <w:rPr>
          <w:rFonts w:ascii="Times New Roman" w:eastAsia="Times New Roman" w:hAnsi="Times New Roman" w:cs="Times New Roman"/>
          <w:color w:val="000000" w:themeColor="text1"/>
        </w:rPr>
        <w:t>dalam</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pengambilan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sampel</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adalah</w:t>
      </w:r>
      <w:proofErr w:type="spellEnd"/>
      <w:r w:rsidRPr="00766C4A">
        <w:rPr>
          <w:rFonts w:ascii="Times New Roman" w:eastAsia="Times New Roman" w:hAnsi="Times New Roman" w:cs="Times New Roman"/>
          <w:color w:val="000000" w:themeColor="text1"/>
        </w:rPr>
        <w:t xml:space="preserve"> </w:t>
      </w:r>
      <w:r w:rsidRPr="00766C4A">
        <w:rPr>
          <w:rFonts w:ascii="Times New Roman" w:eastAsia="Times New Roman" w:hAnsi="Times New Roman" w:cs="Times New Roman"/>
          <w:i/>
          <w:iCs/>
          <w:color w:val="000000" w:themeColor="text1"/>
        </w:rPr>
        <w:t>non probability purposive judgement sampling</w:t>
      </w:r>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yaitu</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penulis</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mempunyai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suatu</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kriteria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untuk</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menentukan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sampel</w:t>
      </w:r>
      <w:proofErr w:type="spellEnd"/>
      <w:r w:rsidRPr="00766C4A">
        <w:rPr>
          <w:rFonts w:ascii="Times New Roman" w:eastAsia="Times New Roman" w:hAnsi="Times New Roman" w:cs="Times New Roman"/>
          <w:color w:val="000000" w:themeColor="text1"/>
        </w:rPr>
        <w:t>.</w:t>
      </w:r>
    </w:p>
    <w:p w14:paraId="2D49672A" w14:textId="77777777" w:rsidR="00766C4A" w:rsidRPr="00766C4A" w:rsidRDefault="00766C4A" w:rsidP="00224282">
      <w:pPr>
        <w:spacing w:after="0" w:line="240" w:lineRule="auto"/>
        <w:jc w:val="both"/>
        <w:rPr>
          <w:rFonts w:ascii="Times New Roman" w:eastAsia="Times New Roman" w:hAnsi="Times New Roman" w:cs="Times New Roman"/>
          <w:color w:val="000000" w:themeColor="text1"/>
        </w:rPr>
      </w:pPr>
      <w:proofErr w:type="spellStart"/>
      <w:r w:rsidRPr="00766C4A">
        <w:rPr>
          <w:rFonts w:ascii="Times New Roman" w:eastAsia="Times New Roman" w:hAnsi="Times New Roman" w:cs="Times New Roman"/>
          <w:color w:val="000000" w:themeColor="text1"/>
        </w:rPr>
        <w:t>Kriteria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sampel</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ditentukan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sehingga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menghasilkan</w:t>
      </w:r>
      <w:proofErr w:type="spellEnd"/>
      <w:r w:rsidRPr="00766C4A">
        <w:rPr>
          <w:rFonts w:ascii="Times New Roman" w:eastAsia="Times New Roman" w:hAnsi="Times New Roman" w:cs="Times New Roman"/>
          <w:color w:val="000000" w:themeColor="text1"/>
        </w:rPr>
        <w:t xml:space="preserve"> </w:t>
      </w:r>
      <w:r w:rsidRPr="00766C4A">
        <w:rPr>
          <w:rFonts w:ascii="Times New Roman" w:eastAsia="Times New Roman" w:hAnsi="Times New Roman" w:cs="Times New Roman"/>
        </w:rPr>
        <w:t xml:space="preserve">35 </w:t>
      </w:r>
      <w:proofErr w:type="spellStart"/>
      <w:r w:rsidRPr="00766C4A">
        <w:rPr>
          <w:rFonts w:ascii="Times New Roman" w:eastAsia="Times New Roman" w:hAnsi="Times New Roman" w:cs="Times New Roman"/>
        </w:rPr>
        <w:t>sampel</w:t>
      </w:r>
      <w:proofErr w:type="spellEnd"/>
      <w:r w:rsidRPr="00766C4A">
        <w:rPr>
          <w:rFonts w:ascii="Times New Roman" w:eastAsia="Times New Roman" w:hAnsi="Times New Roman" w:cs="Times New Roman"/>
        </w:rPr>
        <w:t xml:space="preserve"> </w:t>
      </w:r>
      <w:proofErr w:type="spellStart"/>
      <w:r w:rsidRPr="00766C4A">
        <w:rPr>
          <w:rFonts w:ascii="Times New Roman" w:eastAsia="Times New Roman" w:hAnsi="Times New Roman" w:cs="Times New Roman"/>
          <w:color w:val="000000" w:themeColor="text1"/>
        </w:rPr>
        <w:t>sebagai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berikut</w:t>
      </w:r>
      <w:proofErr w:type="spellEnd"/>
      <w:r w:rsidRPr="00766C4A">
        <w:rPr>
          <w:rFonts w:ascii="Times New Roman" w:eastAsia="Times New Roman" w:hAnsi="Times New Roman" w:cs="Times New Roman"/>
          <w:color w:val="000000" w:themeColor="text1"/>
        </w:rPr>
        <w:t>:</w:t>
      </w:r>
    </w:p>
    <w:p w14:paraId="74078621" w14:textId="77777777" w:rsidR="00766C4A" w:rsidRPr="00766C4A" w:rsidRDefault="00766C4A" w:rsidP="00224282">
      <w:pPr>
        <w:pStyle w:val="ListParagraph"/>
        <w:numPr>
          <w:ilvl w:val="0"/>
          <w:numId w:val="1"/>
        </w:numPr>
        <w:spacing w:after="0" w:line="240" w:lineRule="auto"/>
        <w:ind w:left="306"/>
        <w:jc w:val="both"/>
        <w:rPr>
          <w:rFonts w:ascii="Times New Roman" w:eastAsia="Times New Roman" w:hAnsi="Times New Roman" w:cs="Times New Roman"/>
          <w:b/>
          <w:bCs/>
          <w:color w:val="000000" w:themeColor="text1"/>
        </w:rPr>
      </w:pPr>
      <w:r w:rsidRPr="00766C4A">
        <w:rPr>
          <w:rFonts w:ascii="Times New Roman" w:eastAsia="Times New Roman" w:hAnsi="Times New Roman" w:cs="Times New Roman"/>
          <w:color w:val="000000" w:themeColor="text1"/>
        </w:rPr>
        <w:t xml:space="preserve">Perusahaan </w:t>
      </w:r>
      <w:proofErr w:type="spellStart"/>
      <w:r w:rsidRPr="00766C4A">
        <w:rPr>
          <w:rFonts w:ascii="Times New Roman" w:eastAsia="Times New Roman" w:hAnsi="Times New Roman" w:cs="Times New Roman"/>
          <w:color w:val="000000" w:themeColor="text1"/>
        </w:rPr>
        <w:t>pertambangan</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terdaftar</w:t>
      </w:r>
      <w:proofErr w:type="spellEnd"/>
      <w:r w:rsidRPr="00766C4A">
        <w:rPr>
          <w:rFonts w:ascii="Times New Roman" w:eastAsia="Times New Roman" w:hAnsi="Times New Roman" w:cs="Times New Roman"/>
          <w:color w:val="000000" w:themeColor="text1"/>
        </w:rPr>
        <w:t xml:space="preserve"> di Bursa </w:t>
      </w:r>
      <w:proofErr w:type="spellStart"/>
      <w:r w:rsidRPr="00766C4A">
        <w:rPr>
          <w:rFonts w:ascii="Times New Roman" w:eastAsia="Times New Roman" w:hAnsi="Times New Roman" w:cs="Times New Roman"/>
          <w:color w:val="000000" w:themeColor="text1"/>
        </w:rPr>
        <w:t>Efek</w:t>
      </w:r>
      <w:proofErr w:type="spellEnd"/>
      <w:r w:rsidRPr="00766C4A">
        <w:rPr>
          <w:rFonts w:ascii="Times New Roman" w:eastAsia="Times New Roman" w:hAnsi="Times New Roman" w:cs="Times New Roman"/>
          <w:color w:val="000000" w:themeColor="text1"/>
        </w:rPr>
        <w:t xml:space="preserve"> Indonesia dan </w:t>
      </w:r>
      <w:proofErr w:type="spellStart"/>
      <w:r w:rsidRPr="00766C4A">
        <w:rPr>
          <w:rFonts w:ascii="Times New Roman" w:eastAsia="Times New Roman" w:hAnsi="Times New Roman" w:cs="Times New Roman"/>
          <w:color w:val="000000" w:themeColor="text1"/>
        </w:rPr>
        <w:t>menerbitkan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laporan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keuangan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konsolidasian</w:t>
      </w:r>
      <w:proofErr w:type="spellEnd"/>
      <w:r w:rsidRPr="00766C4A">
        <w:rPr>
          <w:rFonts w:ascii="Times New Roman" w:eastAsia="Times New Roman" w:hAnsi="Times New Roman" w:cs="Times New Roman"/>
          <w:color w:val="000000" w:themeColor="text1"/>
        </w:rPr>
        <w:t xml:space="preserve"> (audited) </w:t>
      </w:r>
      <w:proofErr w:type="spellStart"/>
      <w:r w:rsidRPr="00766C4A">
        <w:rPr>
          <w:rFonts w:ascii="Times New Roman" w:eastAsia="Times New Roman" w:hAnsi="Times New Roman" w:cs="Times New Roman"/>
          <w:color w:val="000000" w:themeColor="text1"/>
        </w:rPr>
        <w:t>dalam</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kurun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waktu</w:t>
      </w:r>
      <w:proofErr w:type="spellEnd"/>
      <w:r w:rsidRPr="00766C4A">
        <w:rPr>
          <w:rFonts w:ascii="Times New Roman" w:eastAsia="Times New Roman" w:hAnsi="Times New Roman" w:cs="Times New Roman"/>
          <w:color w:val="000000" w:themeColor="text1"/>
        </w:rPr>
        <w:t xml:space="preserve"> 2016-2020</w:t>
      </w:r>
    </w:p>
    <w:p w14:paraId="5FB191F4" w14:textId="77777777" w:rsidR="00766C4A" w:rsidRPr="00766C4A" w:rsidRDefault="00766C4A" w:rsidP="00224282">
      <w:pPr>
        <w:pStyle w:val="ListParagraph"/>
        <w:numPr>
          <w:ilvl w:val="0"/>
          <w:numId w:val="1"/>
        </w:numPr>
        <w:spacing w:after="0" w:line="240" w:lineRule="auto"/>
        <w:ind w:left="306"/>
        <w:jc w:val="both"/>
        <w:rPr>
          <w:rFonts w:ascii="Times New Roman" w:eastAsia="Times New Roman" w:hAnsi="Times New Roman" w:cs="Times New Roman"/>
          <w:b/>
          <w:bCs/>
          <w:color w:val="000000" w:themeColor="text1"/>
        </w:rPr>
      </w:pPr>
      <w:r w:rsidRPr="00766C4A">
        <w:rPr>
          <w:rFonts w:ascii="Times New Roman" w:eastAsia="Times New Roman" w:hAnsi="Times New Roman" w:cs="Times New Roman"/>
          <w:color w:val="000000" w:themeColor="text1"/>
        </w:rPr>
        <w:t xml:space="preserve">Perusahaan </w:t>
      </w:r>
      <w:proofErr w:type="spellStart"/>
      <w:r w:rsidRPr="00766C4A">
        <w:rPr>
          <w:rFonts w:ascii="Times New Roman" w:eastAsia="Times New Roman" w:hAnsi="Times New Roman" w:cs="Times New Roman"/>
          <w:color w:val="000000" w:themeColor="text1"/>
        </w:rPr>
        <w:t>pertambangan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tidak</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mengalami</w:t>
      </w:r>
      <w:proofErr w:type="spellEnd"/>
      <w:r w:rsidRPr="00766C4A">
        <w:rPr>
          <w:rFonts w:ascii="Times New Roman" w:eastAsia="Times New Roman" w:hAnsi="Times New Roman" w:cs="Times New Roman"/>
          <w:color w:val="000000" w:themeColor="text1"/>
        </w:rPr>
        <w:t xml:space="preserve"> delisting </w:t>
      </w:r>
      <w:proofErr w:type="spellStart"/>
      <w:r w:rsidRPr="00766C4A">
        <w:rPr>
          <w:rFonts w:ascii="Times New Roman" w:eastAsia="Times New Roman" w:hAnsi="Times New Roman" w:cs="Times New Roman"/>
          <w:color w:val="000000" w:themeColor="text1"/>
        </w:rPr>
        <w:t>selama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periode</w:t>
      </w:r>
      <w:proofErr w:type="spellEnd"/>
      <w:r w:rsidRPr="00766C4A">
        <w:rPr>
          <w:rFonts w:ascii="Times New Roman" w:eastAsia="Times New Roman" w:hAnsi="Times New Roman" w:cs="Times New Roman"/>
          <w:color w:val="000000" w:themeColor="text1"/>
        </w:rPr>
        <w:t xml:space="preserve"> 2016-2020</w:t>
      </w:r>
    </w:p>
    <w:p w14:paraId="3A39221F" w14:textId="77777777" w:rsidR="00766C4A" w:rsidRPr="00766C4A" w:rsidRDefault="00766C4A" w:rsidP="00224282">
      <w:pPr>
        <w:pStyle w:val="ListParagraph"/>
        <w:numPr>
          <w:ilvl w:val="0"/>
          <w:numId w:val="1"/>
        </w:numPr>
        <w:spacing w:after="0" w:line="240" w:lineRule="auto"/>
        <w:ind w:left="306"/>
        <w:jc w:val="both"/>
        <w:rPr>
          <w:rFonts w:ascii="Times New Roman" w:eastAsia="Times New Roman" w:hAnsi="Times New Roman" w:cs="Times New Roman"/>
          <w:b/>
          <w:bCs/>
          <w:color w:val="000000" w:themeColor="text1"/>
        </w:rPr>
      </w:pPr>
      <w:proofErr w:type="spellStart"/>
      <w:r w:rsidRPr="00766C4A">
        <w:rPr>
          <w:rFonts w:ascii="Times New Roman" w:eastAsia="Times New Roman" w:hAnsi="Times New Roman" w:cs="Times New Roman"/>
          <w:color w:val="000000" w:themeColor="text1"/>
        </w:rPr>
        <w:t>Variabel-variabel</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diteliti</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tersedia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lengkap</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dalam</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laporan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keuangan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konsolidasian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tahun</w:t>
      </w:r>
      <w:proofErr w:type="spellEnd"/>
      <w:r w:rsidRPr="00766C4A">
        <w:rPr>
          <w:rFonts w:ascii="Times New Roman" w:eastAsia="Times New Roman" w:hAnsi="Times New Roman" w:cs="Times New Roman"/>
          <w:color w:val="000000" w:themeColor="text1"/>
        </w:rPr>
        <w:t xml:space="preserve"> 2016-2020</w:t>
      </w:r>
    </w:p>
    <w:tbl>
      <w:tblPr>
        <w:tblStyle w:val="TableGrid0"/>
        <w:tblW w:w="0" w:type="auto"/>
        <w:tblInd w:w="1080" w:type="dxa"/>
        <w:tblLook w:val="04A0" w:firstRow="1" w:lastRow="0" w:firstColumn="1" w:lastColumn="0" w:noHBand="0" w:noVBand="1"/>
      </w:tblPr>
      <w:tblGrid>
        <w:gridCol w:w="616"/>
        <w:gridCol w:w="3948"/>
        <w:gridCol w:w="2283"/>
      </w:tblGrid>
      <w:tr w:rsidR="00766C4A" w:rsidRPr="00766C4A" w14:paraId="037A6D84" w14:textId="77777777" w:rsidTr="00AF06DC">
        <w:tc>
          <w:tcPr>
            <w:tcW w:w="616" w:type="dxa"/>
          </w:tcPr>
          <w:p w14:paraId="3CDEC8FE" w14:textId="77777777" w:rsidR="00766C4A" w:rsidRPr="00766C4A" w:rsidRDefault="00766C4A" w:rsidP="00766C4A">
            <w:pPr>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No</w:t>
            </w:r>
          </w:p>
        </w:tc>
        <w:tc>
          <w:tcPr>
            <w:tcW w:w="3948" w:type="dxa"/>
          </w:tcPr>
          <w:p w14:paraId="49D187EC" w14:textId="77777777" w:rsidR="00766C4A" w:rsidRPr="00766C4A" w:rsidRDefault="00766C4A" w:rsidP="00766C4A">
            <w:pPr>
              <w:jc w:val="both"/>
              <w:rPr>
                <w:rFonts w:ascii="Times New Roman" w:eastAsia="Times New Roman" w:hAnsi="Times New Roman" w:cs="Times New Roman"/>
                <w:color w:val="000000" w:themeColor="text1"/>
              </w:rPr>
            </w:pPr>
            <w:proofErr w:type="spellStart"/>
            <w:r w:rsidRPr="00766C4A">
              <w:rPr>
                <w:rFonts w:ascii="Times New Roman" w:eastAsia="Times New Roman" w:hAnsi="Times New Roman" w:cs="Times New Roman"/>
                <w:color w:val="000000" w:themeColor="text1"/>
              </w:rPr>
              <w:t>Keterangan</w:t>
            </w:r>
            <w:proofErr w:type="spellEnd"/>
          </w:p>
        </w:tc>
        <w:tc>
          <w:tcPr>
            <w:tcW w:w="2283" w:type="dxa"/>
          </w:tcPr>
          <w:p w14:paraId="065845CD" w14:textId="77777777" w:rsidR="00766C4A" w:rsidRPr="00766C4A" w:rsidRDefault="00766C4A" w:rsidP="00766C4A">
            <w:pPr>
              <w:jc w:val="center"/>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Total</w:t>
            </w:r>
          </w:p>
        </w:tc>
      </w:tr>
      <w:tr w:rsidR="00766C4A" w:rsidRPr="00766C4A" w14:paraId="4A0CC812" w14:textId="77777777" w:rsidTr="00AF06DC">
        <w:tc>
          <w:tcPr>
            <w:tcW w:w="616" w:type="dxa"/>
          </w:tcPr>
          <w:p w14:paraId="0AC82298" w14:textId="77777777" w:rsidR="00766C4A" w:rsidRPr="00766C4A" w:rsidRDefault="00766C4A" w:rsidP="00766C4A">
            <w:pPr>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1</w:t>
            </w:r>
          </w:p>
        </w:tc>
        <w:tc>
          <w:tcPr>
            <w:tcW w:w="3948" w:type="dxa"/>
          </w:tcPr>
          <w:p w14:paraId="3AE3D931" w14:textId="77777777" w:rsidR="00766C4A" w:rsidRPr="00766C4A" w:rsidRDefault="00766C4A" w:rsidP="00766C4A">
            <w:pPr>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 xml:space="preserve">Perusahaan </w:t>
            </w:r>
            <w:proofErr w:type="spellStart"/>
            <w:r w:rsidRPr="00766C4A">
              <w:rPr>
                <w:rFonts w:ascii="Times New Roman" w:eastAsia="Times New Roman" w:hAnsi="Times New Roman" w:cs="Times New Roman"/>
                <w:color w:val="000000" w:themeColor="text1"/>
              </w:rPr>
              <w:t>pertambangan</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terdaftar</w:t>
            </w:r>
            <w:proofErr w:type="spellEnd"/>
            <w:r w:rsidRPr="00766C4A">
              <w:rPr>
                <w:rFonts w:ascii="Times New Roman" w:eastAsia="Times New Roman" w:hAnsi="Times New Roman" w:cs="Times New Roman"/>
                <w:color w:val="000000" w:themeColor="text1"/>
              </w:rPr>
              <w:t xml:space="preserve"> pada BEI </w:t>
            </w:r>
            <w:proofErr w:type="spellStart"/>
            <w:r w:rsidRPr="00766C4A">
              <w:rPr>
                <w:rFonts w:ascii="Times New Roman" w:eastAsia="Times New Roman" w:hAnsi="Times New Roman" w:cs="Times New Roman"/>
                <w:color w:val="000000" w:themeColor="text1"/>
              </w:rPr>
              <w:t>selama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tahun</w:t>
            </w:r>
            <w:proofErr w:type="spellEnd"/>
            <w:r w:rsidRPr="00766C4A">
              <w:rPr>
                <w:rFonts w:ascii="Times New Roman" w:eastAsia="Times New Roman" w:hAnsi="Times New Roman" w:cs="Times New Roman"/>
                <w:color w:val="000000" w:themeColor="text1"/>
              </w:rPr>
              <w:t xml:space="preserve"> 2016-2020</w:t>
            </w:r>
          </w:p>
        </w:tc>
        <w:tc>
          <w:tcPr>
            <w:tcW w:w="2283" w:type="dxa"/>
          </w:tcPr>
          <w:p w14:paraId="520FFA93" w14:textId="77777777" w:rsidR="00766C4A" w:rsidRPr="00766C4A" w:rsidRDefault="00766C4A" w:rsidP="00766C4A">
            <w:pPr>
              <w:jc w:val="center"/>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54</w:t>
            </w:r>
          </w:p>
        </w:tc>
      </w:tr>
      <w:tr w:rsidR="00766C4A" w:rsidRPr="00766C4A" w14:paraId="3A3A76E6" w14:textId="77777777" w:rsidTr="00AF06DC">
        <w:tc>
          <w:tcPr>
            <w:tcW w:w="616" w:type="dxa"/>
          </w:tcPr>
          <w:p w14:paraId="67643F3E" w14:textId="77777777" w:rsidR="00766C4A" w:rsidRPr="00766C4A" w:rsidRDefault="00766C4A" w:rsidP="00766C4A">
            <w:pPr>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2</w:t>
            </w:r>
          </w:p>
        </w:tc>
        <w:tc>
          <w:tcPr>
            <w:tcW w:w="3948" w:type="dxa"/>
          </w:tcPr>
          <w:p w14:paraId="0BDB0C29" w14:textId="77777777" w:rsidR="00766C4A" w:rsidRPr="00766C4A" w:rsidRDefault="00766C4A" w:rsidP="00766C4A">
            <w:pPr>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 xml:space="preserve">Perusahaan </w:t>
            </w:r>
            <w:proofErr w:type="spellStart"/>
            <w:r w:rsidRPr="00766C4A">
              <w:rPr>
                <w:rFonts w:ascii="Times New Roman" w:eastAsia="Times New Roman" w:hAnsi="Times New Roman" w:cs="Times New Roman"/>
                <w:color w:val="000000" w:themeColor="text1"/>
              </w:rPr>
              <w:t>pertambangan</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mengalami</w:t>
            </w:r>
            <w:proofErr w:type="spellEnd"/>
            <w:r w:rsidRPr="00766C4A">
              <w:rPr>
                <w:rFonts w:ascii="Times New Roman" w:eastAsia="Times New Roman" w:hAnsi="Times New Roman" w:cs="Times New Roman"/>
                <w:color w:val="000000" w:themeColor="text1"/>
              </w:rPr>
              <w:t xml:space="preserve"> delisting </w:t>
            </w:r>
            <w:proofErr w:type="spellStart"/>
            <w:r w:rsidRPr="00766C4A">
              <w:rPr>
                <w:rFonts w:ascii="Times New Roman" w:eastAsia="Times New Roman" w:hAnsi="Times New Roman" w:cs="Times New Roman"/>
                <w:color w:val="000000" w:themeColor="text1"/>
              </w:rPr>
              <w:t>selama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tahun</w:t>
            </w:r>
            <w:proofErr w:type="spellEnd"/>
            <w:r w:rsidRPr="00766C4A">
              <w:rPr>
                <w:rFonts w:ascii="Times New Roman" w:eastAsia="Times New Roman" w:hAnsi="Times New Roman" w:cs="Times New Roman"/>
                <w:color w:val="000000" w:themeColor="text1"/>
              </w:rPr>
              <w:t xml:space="preserve"> 2016-2020</w:t>
            </w:r>
          </w:p>
        </w:tc>
        <w:tc>
          <w:tcPr>
            <w:tcW w:w="2283" w:type="dxa"/>
          </w:tcPr>
          <w:p w14:paraId="6D6E442D" w14:textId="77777777" w:rsidR="00766C4A" w:rsidRPr="00766C4A" w:rsidRDefault="00766C4A" w:rsidP="00766C4A">
            <w:pPr>
              <w:jc w:val="center"/>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9</w:t>
            </w:r>
          </w:p>
        </w:tc>
      </w:tr>
      <w:tr w:rsidR="00766C4A" w:rsidRPr="00766C4A" w14:paraId="01FFAA6B" w14:textId="77777777" w:rsidTr="00AF06DC">
        <w:tc>
          <w:tcPr>
            <w:tcW w:w="616" w:type="dxa"/>
          </w:tcPr>
          <w:p w14:paraId="6FF01577" w14:textId="77777777" w:rsidR="00766C4A" w:rsidRPr="00766C4A" w:rsidRDefault="00766C4A" w:rsidP="00766C4A">
            <w:pPr>
              <w:jc w:val="both"/>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3</w:t>
            </w:r>
          </w:p>
        </w:tc>
        <w:tc>
          <w:tcPr>
            <w:tcW w:w="3948" w:type="dxa"/>
          </w:tcPr>
          <w:p w14:paraId="6874741C" w14:textId="77777777" w:rsidR="00766C4A" w:rsidRPr="00766C4A" w:rsidRDefault="00766C4A" w:rsidP="00766C4A">
            <w:pPr>
              <w:jc w:val="both"/>
              <w:rPr>
                <w:rFonts w:ascii="Times New Roman" w:eastAsia="Times New Roman" w:hAnsi="Times New Roman" w:cs="Times New Roman"/>
                <w:color w:val="000000" w:themeColor="text1"/>
              </w:rPr>
            </w:pPr>
            <w:proofErr w:type="spellStart"/>
            <w:r w:rsidRPr="00766C4A">
              <w:rPr>
                <w:rFonts w:ascii="Times New Roman" w:eastAsia="Times New Roman" w:hAnsi="Times New Roman" w:cs="Times New Roman"/>
                <w:color w:val="000000" w:themeColor="text1"/>
              </w:rPr>
              <w:t>Variabel</w:t>
            </w:r>
            <w:proofErr w:type="spellEnd"/>
            <w:r w:rsidRPr="00766C4A">
              <w:rPr>
                <w:rFonts w:ascii="Times New Roman" w:eastAsia="Times New Roman" w:hAnsi="Times New Roman" w:cs="Times New Roman"/>
                <w:color w:val="000000" w:themeColor="text1"/>
              </w:rPr>
              <w:t xml:space="preserve"> yang </w:t>
            </w:r>
            <w:proofErr w:type="spellStart"/>
            <w:r w:rsidRPr="00766C4A">
              <w:rPr>
                <w:rFonts w:ascii="Times New Roman" w:eastAsia="Times New Roman" w:hAnsi="Times New Roman" w:cs="Times New Roman"/>
                <w:color w:val="000000" w:themeColor="text1"/>
              </w:rPr>
              <w:t>dibutuhkan</w:t>
            </w:r>
            <w:proofErr w:type="spellEnd"/>
            <w:r w:rsidRPr="00766C4A">
              <w:rPr>
                <w:rFonts w:ascii="Times New Roman" w:eastAsia="Times New Roman" w:hAnsi="Times New Roman" w:cs="Times New Roman"/>
                <w:color w:val="000000" w:themeColor="text1"/>
              </w:rPr>
              <w:t xml:space="preserve"> di </w:t>
            </w:r>
            <w:proofErr w:type="spellStart"/>
            <w:r w:rsidRPr="00766C4A">
              <w:rPr>
                <w:rFonts w:ascii="Times New Roman" w:eastAsia="Times New Roman" w:hAnsi="Times New Roman" w:cs="Times New Roman"/>
                <w:color w:val="000000" w:themeColor="text1"/>
              </w:rPr>
              <w:t>Laporan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Keuangan</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tidak</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lengkap</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selama</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tahun</w:t>
            </w:r>
            <w:proofErr w:type="spellEnd"/>
            <w:r w:rsidRPr="00766C4A">
              <w:rPr>
                <w:rFonts w:ascii="Times New Roman" w:eastAsia="Times New Roman" w:hAnsi="Times New Roman" w:cs="Times New Roman"/>
                <w:color w:val="000000" w:themeColor="text1"/>
              </w:rPr>
              <w:t xml:space="preserve"> 2016-2020</w:t>
            </w:r>
          </w:p>
        </w:tc>
        <w:tc>
          <w:tcPr>
            <w:tcW w:w="2283" w:type="dxa"/>
          </w:tcPr>
          <w:p w14:paraId="56973601" w14:textId="77777777" w:rsidR="00766C4A" w:rsidRPr="00766C4A" w:rsidRDefault="00766C4A" w:rsidP="00766C4A">
            <w:pPr>
              <w:jc w:val="center"/>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10</w:t>
            </w:r>
          </w:p>
        </w:tc>
      </w:tr>
      <w:tr w:rsidR="00766C4A" w:rsidRPr="00766C4A" w14:paraId="1706FC99" w14:textId="77777777" w:rsidTr="00AF06DC">
        <w:tc>
          <w:tcPr>
            <w:tcW w:w="616" w:type="dxa"/>
          </w:tcPr>
          <w:p w14:paraId="48398D7B" w14:textId="77777777" w:rsidR="00766C4A" w:rsidRPr="00766C4A" w:rsidRDefault="00766C4A" w:rsidP="00766C4A">
            <w:pPr>
              <w:jc w:val="both"/>
              <w:rPr>
                <w:rFonts w:ascii="Times New Roman" w:eastAsia="Times New Roman" w:hAnsi="Times New Roman" w:cs="Times New Roman"/>
                <w:color w:val="000000" w:themeColor="text1"/>
              </w:rPr>
            </w:pPr>
          </w:p>
        </w:tc>
        <w:tc>
          <w:tcPr>
            <w:tcW w:w="3948" w:type="dxa"/>
          </w:tcPr>
          <w:p w14:paraId="62F593E1" w14:textId="77777777" w:rsidR="00766C4A" w:rsidRPr="00766C4A" w:rsidRDefault="00766C4A" w:rsidP="00766C4A">
            <w:pPr>
              <w:jc w:val="both"/>
              <w:rPr>
                <w:rFonts w:ascii="Times New Roman" w:eastAsia="Times New Roman" w:hAnsi="Times New Roman" w:cs="Times New Roman"/>
                <w:color w:val="000000" w:themeColor="text1"/>
              </w:rPr>
            </w:pPr>
            <w:proofErr w:type="spellStart"/>
            <w:r w:rsidRPr="00766C4A">
              <w:rPr>
                <w:rFonts w:ascii="Times New Roman" w:eastAsia="Times New Roman" w:hAnsi="Times New Roman" w:cs="Times New Roman"/>
                <w:color w:val="000000" w:themeColor="text1"/>
              </w:rPr>
              <w:t>Jumlah</w:t>
            </w:r>
            <w:proofErr w:type="spellEnd"/>
            <w:r w:rsidRPr="00766C4A">
              <w:rPr>
                <w:rFonts w:ascii="Times New Roman" w:eastAsia="Times New Roman" w:hAnsi="Times New Roman" w:cs="Times New Roman"/>
                <w:color w:val="000000" w:themeColor="text1"/>
              </w:rPr>
              <w:t xml:space="preserve"> </w:t>
            </w:r>
            <w:proofErr w:type="spellStart"/>
            <w:r w:rsidRPr="00766C4A">
              <w:rPr>
                <w:rFonts w:ascii="Times New Roman" w:eastAsia="Times New Roman" w:hAnsi="Times New Roman" w:cs="Times New Roman"/>
                <w:color w:val="000000" w:themeColor="text1"/>
              </w:rPr>
              <w:t>Sampel</w:t>
            </w:r>
            <w:proofErr w:type="spellEnd"/>
          </w:p>
        </w:tc>
        <w:tc>
          <w:tcPr>
            <w:tcW w:w="2283" w:type="dxa"/>
          </w:tcPr>
          <w:p w14:paraId="02371AAC" w14:textId="77777777" w:rsidR="00766C4A" w:rsidRPr="00766C4A" w:rsidRDefault="00766C4A" w:rsidP="00766C4A">
            <w:pPr>
              <w:jc w:val="center"/>
              <w:rPr>
                <w:rFonts w:ascii="Times New Roman" w:eastAsia="Times New Roman" w:hAnsi="Times New Roman" w:cs="Times New Roman"/>
                <w:color w:val="000000" w:themeColor="text1"/>
              </w:rPr>
            </w:pPr>
            <w:r w:rsidRPr="00766C4A">
              <w:rPr>
                <w:rFonts w:ascii="Times New Roman" w:eastAsia="Times New Roman" w:hAnsi="Times New Roman" w:cs="Times New Roman"/>
                <w:color w:val="000000" w:themeColor="text1"/>
              </w:rPr>
              <w:t>35</w:t>
            </w:r>
          </w:p>
        </w:tc>
      </w:tr>
    </w:tbl>
    <w:p w14:paraId="02153156" w14:textId="77777777" w:rsidR="00766C4A" w:rsidRPr="00766C4A" w:rsidRDefault="00766C4A" w:rsidP="00766C4A">
      <w:pPr>
        <w:spacing w:after="0" w:line="240" w:lineRule="auto"/>
        <w:jc w:val="both"/>
        <w:rPr>
          <w:rFonts w:ascii="Times New Roman" w:eastAsia="Times New Roman" w:hAnsi="Times New Roman" w:cs="Times New Roman"/>
          <w:color w:val="000000" w:themeColor="text1"/>
        </w:rPr>
      </w:pPr>
    </w:p>
    <w:p w14:paraId="021259C2" w14:textId="77777777" w:rsidR="00766C4A" w:rsidRPr="00224282" w:rsidRDefault="00766C4A" w:rsidP="00224282">
      <w:pPr>
        <w:spacing w:after="0" w:line="240" w:lineRule="auto"/>
        <w:jc w:val="both"/>
        <w:rPr>
          <w:rFonts w:ascii="Times New Roman" w:eastAsia="Times New Roman" w:hAnsi="Times New Roman" w:cs="Times New Roman"/>
          <w:b/>
          <w:bCs/>
          <w:color w:val="000000" w:themeColor="text1"/>
        </w:rPr>
      </w:pPr>
      <w:proofErr w:type="spellStart"/>
      <w:r w:rsidRPr="00224282">
        <w:rPr>
          <w:rFonts w:ascii="Times New Roman" w:eastAsia="Times New Roman" w:hAnsi="Times New Roman" w:cs="Times New Roman"/>
          <w:b/>
          <w:bCs/>
          <w:color w:val="000000" w:themeColor="text1"/>
        </w:rPr>
        <w:t>Jenis</w:t>
      </w:r>
      <w:proofErr w:type="spellEnd"/>
      <w:r w:rsidRPr="00224282">
        <w:rPr>
          <w:rFonts w:ascii="Times New Roman" w:eastAsia="Times New Roman" w:hAnsi="Times New Roman" w:cs="Times New Roman"/>
          <w:b/>
          <w:bCs/>
          <w:color w:val="000000" w:themeColor="text1"/>
        </w:rPr>
        <w:t xml:space="preserve"> dan </w:t>
      </w:r>
      <w:proofErr w:type="spellStart"/>
      <w:r w:rsidRPr="00224282">
        <w:rPr>
          <w:rFonts w:ascii="Times New Roman" w:eastAsia="Times New Roman" w:hAnsi="Times New Roman" w:cs="Times New Roman"/>
          <w:b/>
          <w:bCs/>
          <w:color w:val="000000" w:themeColor="text1"/>
        </w:rPr>
        <w:t>Sumber</w:t>
      </w:r>
      <w:proofErr w:type="spellEnd"/>
      <w:r w:rsidRPr="00224282">
        <w:rPr>
          <w:rFonts w:ascii="Times New Roman" w:eastAsia="Times New Roman" w:hAnsi="Times New Roman" w:cs="Times New Roman"/>
          <w:b/>
          <w:bCs/>
          <w:color w:val="000000" w:themeColor="text1"/>
        </w:rPr>
        <w:t xml:space="preserve"> Data </w:t>
      </w:r>
    </w:p>
    <w:p w14:paraId="150A0CB9" w14:textId="77777777" w:rsidR="00766C4A" w:rsidRPr="00766C4A" w:rsidRDefault="00766C4A" w:rsidP="00224282">
      <w:pPr>
        <w:pStyle w:val="PRGF"/>
        <w:spacing w:line="240" w:lineRule="auto"/>
        <w:ind w:left="0" w:right="-1" w:firstLine="567"/>
        <w:rPr>
          <w:sz w:val="22"/>
          <w:szCs w:val="22"/>
        </w:rPr>
      </w:pPr>
      <w:proofErr w:type="spellStart"/>
      <w:r w:rsidRPr="00766C4A">
        <w:rPr>
          <w:sz w:val="22"/>
          <w:szCs w:val="22"/>
        </w:rPr>
        <w:t>Jenis</w:t>
      </w:r>
      <w:proofErr w:type="spellEnd"/>
      <w:r w:rsidRPr="00766C4A">
        <w:rPr>
          <w:sz w:val="22"/>
          <w:szCs w:val="22"/>
        </w:rPr>
        <w:t xml:space="preserve"> data </w:t>
      </w:r>
      <w:proofErr w:type="spellStart"/>
      <w:r w:rsidRPr="00766C4A">
        <w:rPr>
          <w:sz w:val="22"/>
          <w:szCs w:val="22"/>
        </w:rPr>
        <w:t>dalam</w:t>
      </w:r>
      <w:proofErr w:type="spellEnd"/>
      <w:r w:rsidRPr="00766C4A">
        <w:rPr>
          <w:sz w:val="22"/>
          <w:szCs w:val="22"/>
        </w:rPr>
        <w:t xml:space="preserve"> </w:t>
      </w:r>
      <w:proofErr w:type="spellStart"/>
      <w:r w:rsidRPr="00766C4A">
        <w:rPr>
          <w:sz w:val="22"/>
          <w:szCs w:val="22"/>
        </w:rPr>
        <w:t>penelitian</w:t>
      </w:r>
      <w:proofErr w:type="spellEnd"/>
      <w:r w:rsidRPr="00766C4A">
        <w:rPr>
          <w:sz w:val="22"/>
          <w:szCs w:val="22"/>
        </w:rPr>
        <w:t xml:space="preserve"> </w:t>
      </w:r>
      <w:proofErr w:type="spellStart"/>
      <w:r w:rsidRPr="00766C4A">
        <w:rPr>
          <w:sz w:val="22"/>
          <w:szCs w:val="22"/>
        </w:rPr>
        <w:t>ini</w:t>
      </w:r>
      <w:proofErr w:type="spellEnd"/>
      <w:r w:rsidRPr="00766C4A">
        <w:rPr>
          <w:sz w:val="22"/>
          <w:szCs w:val="22"/>
        </w:rPr>
        <w:t xml:space="preserve"> </w:t>
      </w:r>
      <w:proofErr w:type="spellStart"/>
      <w:r w:rsidRPr="00766C4A">
        <w:rPr>
          <w:sz w:val="22"/>
          <w:szCs w:val="22"/>
        </w:rPr>
        <w:t>adalah</w:t>
      </w:r>
      <w:proofErr w:type="spellEnd"/>
      <w:r w:rsidRPr="00766C4A">
        <w:rPr>
          <w:sz w:val="22"/>
          <w:szCs w:val="22"/>
        </w:rPr>
        <w:t xml:space="preserve"> data </w:t>
      </w:r>
      <w:proofErr w:type="spellStart"/>
      <w:r w:rsidRPr="00766C4A">
        <w:rPr>
          <w:sz w:val="22"/>
          <w:szCs w:val="22"/>
        </w:rPr>
        <w:t>sekunder</w:t>
      </w:r>
      <w:proofErr w:type="spellEnd"/>
      <w:r w:rsidRPr="00766C4A">
        <w:rPr>
          <w:sz w:val="22"/>
          <w:szCs w:val="22"/>
        </w:rPr>
        <w:t xml:space="preserve">. </w:t>
      </w:r>
      <w:proofErr w:type="spellStart"/>
      <w:r w:rsidRPr="00766C4A">
        <w:rPr>
          <w:sz w:val="22"/>
          <w:szCs w:val="22"/>
        </w:rPr>
        <w:t>Menurut</w:t>
      </w:r>
      <w:proofErr w:type="spellEnd"/>
      <w:r w:rsidRPr="00766C4A">
        <w:rPr>
          <w:sz w:val="22"/>
          <w:szCs w:val="22"/>
        </w:rPr>
        <w:t xml:space="preserve"> Sekaran dan Bougie (2017), data </w:t>
      </w:r>
      <w:proofErr w:type="spellStart"/>
      <w:r w:rsidRPr="00766C4A">
        <w:rPr>
          <w:sz w:val="22"/>
          <w:szCs w:val="22"/>
        </w:rPr>
        <w:t>sekunder</w:t>
      </w:r>
      <w:proofErr w:type="spellEnd"/>
      <w:r w:rsidRPr="00766C4A">
        <w:rPr>
          <w:sz w:val="22"/>
          <w:szCs w:val="22"/>
        </w:rPr>
        <w:t xml:space="preserve"> </w:t>
      </w:r>
      <w:proofErr w:type="spellStart"/>
      <w:r w:rsidRPr="00766C4A">
        <w:rPr>
          <w:sz w:val="22"/>
          <w:szCs w:val="22"/>
        </w:rPr>
        <w:t>merupakan</w:t>
      </w:r>
      <w:proofErr w:type="spellEnd"/>
      <w:r w:rsidRPr="00766C4A">
        <w:rPr>
          <w:sz w:val="22"/>
          <w:szCs w:val="22"/>
        </w:rPr>
        <w:t xml:space="preserve"> data yang </w:t>
      </w:r>
      <w:proofErr w:type="spellStart"/>
      <w:r w:rsidRPr="00766C4A">
        <w:rPr>
          <w:sz w:val="22"/>
          <w:szCs w:val="22"/>
        </w:rPr>
        <w:t>mengacu</w:t>
      </w:r>
      <w:proofErr w:type="spellEnd"/>
      <w:r w:rsidRPr="00766C4A">
        <w:rPr>
          <w:sz w:val="22"/>
          <w:szCs w:val="22"/>
        </w:rPr>
        <w:t xml:space="preserve"> pada </w:t>
      </w:r>
      <w:proofErr w:type="spellStart"/>
      <w:r w:rsidRPr="00766C4A">
        <w:rPr>
          <w:sz w:val="22"/>
          <w:szCs w:val="22"/>
        </w:rPr>
        <w:t>informasi</w:t>
      </w:r>
      <w:proofErr w:type="spellEnd"/>
      <w:r w:rsidRPr="00766C4A">
        <w:rPr>
          <w:sz w:val="22"/>
          <w:szCs w:val="22"/>
        </w:rPr>
        <w:t xml:space="preserve"> yang </w:t>
      </w:r>
      <w:proofErr w:type="spellStart"/>
      <w:r w:rsidRPr="00766C4A">
        <w:rPr>
          <w:sz w:val="22"/>
          <w:szCs w:val="22"/>
        </w:rPr>
        <w:t>dikumpulkan</w:t>
      </w:r>
      <w:proofErr w:type="spellEnd"/>
      <w:r w:rsidRPr="00766C4A">
        <w:rPr>
          <w:sz w:val="22"/>
          <w:szCs w:val="22"/>
        </w:rPr>
        <w:t xml:space="preserve"> </w:t>
      </w:r>
      <w:proofErr w:type="spellStart"/>
      <w:r w:rsidRPr="00766C4A">
        <w:rPr>
          <w:sz w:val="22"/>
          <w:szCs w:val="22"/>
        </w:rPr>
        <w:t>dari</w:t>
      </w:r>
      <w:proofErr w:type="spellEnd"/>
      <w:r w:rsidRPr="00766C4A">
        <w:rPr>
          <w:sz w:val="22"/>
          <w:szCs w:val="22"/>
        </w:rPr>
        <w:t xml:space="preserve"> </w:t>
      </w:r>
      <w:proofErr w:type="spellStart"/>
      <w:r w:rsidRPr="00766C4A">
        <w:rPr>
          <w:sz w:val="22"/>
          <w:szCs w:val="22"/>
        </w:rPr>
        <w:t>sumber</w:t>
      </w:r>
      <w:proofErr w:type="spellEnd"/>
      <w:r w:rsidRPr="00766C4A">
        <w:rPr>
          <w:sz w:val="22"/>
          <w:szCs w:val="22"/>
        </w:rPr>
        <w:t xml:space="preserve"> yang </w:t>
      </w:r>
      <w:proofErr w:type="spellStart"/>
      <w:r w:rsidRPr="00766C4A">
        <w:rPr>
          <w:sz w:val="22"/>
          <w:szCs w:val="22"/>
        </w:rPr>
        <w:t>ada</w:t>
      </w:r>
      <w:proofErr w:type="spellEnd"/>
      <w:r w:rsidRPr="00766C4A">
        <w:rPr>
          <w:sz w:val="22"/>
          <w:szCs w:val="22"/>
        </w:rPr>
        <w:t xml:space="preserve"> </w:t>
      </w:r>
      <w:proofErr w:type="spellStart"/>
      <w:r w:rsidRPr="00766C4A">
        <w:rPr>
          <w:sz w:val="22"/>
          <w:szCs w:val="22"/>
        </w:rPr>
        <w:t>yaitu</w:t>
      </w:r>
      <w:proofErr w:type="spellEnd"/>
      <w:r w:rsidRPr="00766C4A">
        <w:rPr>
          <w:sz w:val="22"/>
          <w:szCs w:val="22"/>
        </w:rPr>
        <w:t xml:space="preserve"> </w:t>
      </w:r>
      <w:proofErr w:type="spellStart"/>
      <w:r w:rsidRPr="00766C4A">
        <w:rPr>
          <w:sz w:val="22"/>
          <w:szCs w:val="22"/>
        </w:rPr>
        <w:t>catatan</w:t>
      </w:r>
      <w:proofErr w:type="spellEnd"/>
      <w:r w:rsidRPr="00766C4A">
        <w:rPr>
          <w:sz w:val="22"/>
          <w:szCs w:val="22"/>
        </w:rPr>
        <w:t xml:space="preserve"> </w:t>
      </w:r>
      <w:proofErr w:type="spellStart"/>
      <w:r w:rsidRPr="00766C4A">
        <w:rPr>
          <w:sz w:val="22"/>
          <w:szCs w:val="22"/>
        </w:rPr>
        <w:t>atau</w:t>
      </w:r>
      <w:proofErr w:type="spellEnd"/>
      <w:r w:rsidRPr="00766C4A">
        <w:rPr>
          <w:sz w:val="22"/>
          <w:szCs w:val="22"/>
        </w:rPr>
        <w:t xml:space="preserve"> </w:t>
      </w:r>
      <w:proofErr w:type="spellStart"/>
      <w:r w:rsidRPr="00766C4A">
        <w:rPr>
          <w:sz w:val="22"/>
          <w:szCs w:val="22"/>
        </w:rPr>
        <w:t>dokumentasi</w:t>
      </w:r>
      <w:proofErr w:type="spellEnd"/>
      <w:r w:rsidRPr="00766C4A">
        <w:rPr>
          <w:sz w:val="22"/>
          <w:szCs w:val="22"/>
        </w:rPr>
        <w:t xml:space="preserve"> </w:t>
      </w:r>
      <w:proofErr w:type="spellStart"/>
      <w:r w:rsidRPr="00766C4A">
        <w:rPr>
          <w:sz w:val="22"/>
          <w:szCs w:val="22"/>
        </w:rPr>
        <w:t>perusahaan</w:t>
      </w:r>
      <w:proofErr w:type="spellEnd"/>
      <w:r w:rsidRPr="00766C4A">
        <w:rPr>
          <w:sz w:val="22"/>
          <w:szCs w:val="22"/>
        </w:rPr>
        <w:t xml:space="preserve">, </w:t>
      </w:r>
      <w:proofErr w:type="spellStart"/>
      <w:r w:rsidRPr="00766C4A">
        <w:rPr>
          <w:sz w:val="22"/>
          <w:szCs w:val="22"/>
        </w:rPr>
        <w:t>publikasi</w:t>
      </w:r>
      <w:proofErr w:type="spellEnd"/>
      <w:r w:rsidRPr="00766C4A">
        <w:rPr>
          <w:sz w:val="22"/>
          <w:szCs w:val="22"/>
        </w:rPr>
        <w:t xml:space="preserve"> </w:t>
      </w:r>
      <w:proofErr w:type="spellStart"/>
      <w:r w:rsidRPr="00766C4A">
        <w:rPr>
          <w:sz w:val="22"/>
          <w:szCs w:val="22"/>
        </w:rPr>
        <w:t>pemerintah</w:t>
      </w:r>
      <w:proofErr w:type="spellEnd"/>
      <w:r w:rsidRPr="00766C4A">
        <w:rPr>
          <w:sz w:val="22"/>
          <w:szCs w:val="22"/>
        </w:rPr>
        <w:t xml:space="preserve">, </w:t>
      </w:r>
      <w:proofErr w:type="spellStart"/>
      <w:r w:rsidRPr="00766C4A">
        <w:rPr>
          <w:sz w:val="22"/>
          <w:szCs w:val="22"/>
        </w:rPr>
        <w:t>analisis</w:t>
      </w:r>
      <w:proofErr w:type="spellEnd"/>
      <w:r w:rsidRPr="00766C4A">
        <w:rPr>
          <w:sz w:val="22"/>
          <w:szCs w:val="22"/>
        </w:rPr>
        <w:t xml:space="preserve"> </w:t>
      </w:r>
      <w:proofErr w:type="spellStart"/>
      <w:r w:rsidRPr="00766C4A">
        <w:rPr>
          <w:sz w:val="22"/>
          <w:szCs w:val="22"/>
        </w:rPr>
        <w:t>industri</w:t>
      </w:r>
      <w:proofErr w:type="spellEnd"/>
      <w:r w:rsidRPr="00766C4A">
        <w:rPr>
          <w:sz w:val="22"/>
          <w:szCs w:val="22"/>
        </w:rPr>
        <w:t xml:space="preserve"> oleh media, situs web, internet dan </w:t>
      </w:r>
      <w:proofErr w:type="spellStart"/>
      <w:r w:rsidRPr="00766C4A">
        <w:rPr>
          <w:sz w:val="22"/>
          <w:szCs w:val="22"/>
        </w:rPr>
        <w:t>sebagainya</w:t>
      </w:r>
      <w:proofErr w:type="spellEnd"/>
      <w:r w:rsidRPr="00766C4A">
        <w:rPr>
          <w:sz w:val="22"/>
          <w:szCs w:val="22"/>
        </w:rPr>
        <w:t xml:space="preserve">. </w:t>
      </w:r>
      <w:proofErr w:type="spellStart"/>
      <w:r w:rsidRPr="00766C4A">
        <w:rPr>
          <w:sz w:val="22"/>
          <w:szCs w:val="22"/>
        </w:rPr>
        <w:t>Sumber</w:t>
      </w:r>
      <w:proofErr w:type="spellEnd"/>
      <w:r w:rsidRPr="00766C4A">
        <w:rPr>
          <w:sz w:val="22"/>
          <w:szCs w:val="22"/>
        </w:rPr>
        <w:t xml:space="preserve"> data </w:t>
      </w:r>
      <w:proofErr w:type="spellStart"/>
      <w:r w:rsidRPr="00766C4A">
        <w:rPr>
          <w:sz w:val="22"/>
          <w:szCs w:val="22"/>
        </w:rPr>
        <w:t>penelitian</w:t>
      </w:r>
      <w:proofErr w:type="spellEnd"/>
      <w:r w:rsidRPr="00766C4A">
        <w:rPr>
          <w:sz w:val="22"/>
          <w:szCs w:val="22"/>
        </w:rPr>
        <w:t xml:space="preserve"> </w:t>
      </w:r>
      <w:proofErr w:type="spellStart"/>
      <w:r w:rsidRPr="00766C4A">
        <w:rPr>
          <w:sz w:val="22"/>
          <w:szCs w:val="22"/>
        </w:rPr>
        <w:t>ini</w:t>
      </w:r>
      <w:proofErr w:type="spellEnd"/>
      <w:r w:rsidRPr="00766C4A">
        <w:rPr>
          <w:sz w:val="22"/>
          <w:szCs w:val="22"/>
        </w:rPr>
        <w:t xml:space="preserve"> </w:t>
      </w:r>
      <w:proofErr w:type="spellStart"/>
      <w:r w:rsidRPr="00766C4A">
        <w:rPr>
          <w:sz w:val="22"/>
          <w:szCs w:val="22"/>
        </w:rPr>
        <w:t>adalah</w:t>
      </w:r>
      <w:proofErr w:type="spellEnd"/>
      <w:r w:rsidRPr="00766C4A">
        <w:rPr>
          <w:sz w:val="22"/>
          <w:szCs w:val="22"/>
        </w:rPr>
        <w:t xml:space="preserve"> </w:t>
      </w:r>
      <w:proofErr w:type="spellStart"/>
      <w:r w:rsidRPr="00766C4A">
        <w:rPr>
          <w:sz w:val="22"/>
          <w:szCs w:val="22"/>
        </w:rPr>
        <w:t>laporan</w:t>
      </w:r>
      <w:proofErr w:type="spellEnd"/>
      <w:r w:rsidRPr="00766C4A">
        <w:rPr>
          <w:sz w:val="22"/>
          <w:szCs w:val="22"/>
        </w:rPr>
        <w:t xml:space="preserve"> </w:t>
      </w:r>
      <w:proofErr w:type="spellStart"/>
      <w:r w:rsidRPr="00766C4A">
        <w:rPr>
          <w:sz w:val="22"/>
          <w:szCs w:val="22"/>
        </w:rPr>
        <w:t>keuangan</w:t>
      </w:r>
      <w:proofErr w:type="spellEnd"/>
      <w:r w:rsidRPr="00766C4A">
        <w:rPr>
          <w:sz w:val="22"/>
          <w:szCs w:val="22"/>
        </w:rPr>
        <w:t xml:space="preserve"> </w:t>
      </w:r>
      <w:proofErr w:type="spellStart"/>
      <w:r w:rsidRPr="00766C4A">
        <w:rPr>
          <w:sz w:val="22"/>
          <w:szCs w:val="22"/>
        </w:rPr>
        <w:t>perusahaan</w:t>
      </w:r>
      <w:proofErr w:type="spellEnd"/>
      <w:r w:rsidRPr="00766C4A">
        <w:rPr>
          <w:sz w:val="22"/>
          <w:szCs w:val="22"/>
        </w:rPr>
        <w:t xml:space="preserve"> </w:t>
      </w:r>
      <w:proofErr w:type="spellStart"/>
      <w:r w:rsidRPr="00766C4A">
        <w:rPr>
          <w:sz w:val="22"/>
          <w:szCs w:val="22"/>
        </w:rPr>
        <w:t>pertambangan</w:t>
      </w:r>
      <w:proofErr w:type="spellEnd"/>
      <w:r w:rsidRPr="00766C4A">
        <w:rPr>
          <w:sz w:val="22"/>
          <w:szCs w:val="22"/>
        </w:rPr>
        <w:t xml:space="preserve"> </w:t>
      </w:r>
      <w:proofErr w:type="spellStart"/>
      <w:r w:rsidRPr="00766C4A">
        <w:rPr>
          <w:sz w:val="22"/>
          <w:szCs w:val="22"/>
        </w:rPr>
        <w:t>tahun</w:t>
      </w:r>
      <w:proofErr w:type="spellEnd"/>
      <w:r w:rsidRPr="00766C4A">
        <w:rPr>
          <w:sz w:val="22"/>
          <w:szCs w:val="22"/>
        </w:rPr>
        <w:t xml:space="preserve"> 2016-2021 </w:t>
      </w:r>
      <w:proofErr w:type="spellStart"/>
      <w:r w:rsidRPr="00766C4A">
        <w:rPr>
          <w:sz w:val="22"/>
          <w:szCs w:val="22"/>
        </w:rPr>
        <w:t>dari</w:t>
      </w:r>
      <w:proofErr w:type="spellEnd"/>
      <w:r w:rsidRPr="00766C4A">
        <w:rPr>
          <w:sz w:val="22"/>
          <w:szCs w:val="22"/>
        </w:rPr>
        <w:t xml:space="preserve"> situs </w:t>
      </w:r>
      <w:proofErr w:type="spellStart"/>
      <w:r w:rsidRPr="00766C4A">
        <w:rPr>
          <w:sz w:val="22"/>
          <w:szCs w:val="22"/>
        </w:rPr>
        <w:t>resmi</w:t>
      </w:r>
      <w:proofErr w:type="spellEnd"/>
      <w:r w:rsidRPr="00766C4A">
        <w:rPr>
          <w:sz w:val="22"/>
          <w:szCs w:val="22"/>
        </w:rPr>
        <w:t xml:space="preserve"> Bursa </w:t>
      </w:r>
      <w:proofErr w:type="spellStart"/>
      <w:r w:rsidRPr="00766C4A">
        <w:rPr>
          <w:sz w:val="22"/>
          <w:szCs w:val="22"/>
        </w:rPr>
        <w:t>Efek</w:t>
      </w:r>
      <w:proofErr w:type="spellEnd"/>
      <w:r w:rsidRPr="00766C4A">
        <w:rPr>
          <w:sz w:val="22"/>
          <w:szCs w:val="22"/>
        </w:rPr>
        <w:t xml:space="preserve"> Indonesia (BEI). </w:t>
      </w:r>
      <w:proofErr w:type="spellStart"/>
      <w:r w:rsidRPr="00766C4A">
        <w:rPr>
          <w:sz w:val="22"/>
          <w:szCs w:val="22"/>
        </w:rPr>
        <w:t>Laporan</w:t>
      </w:r>
      <w:proofErr w:type="spellEnd"/>
      <w:r w:rsidRPr="00766C4A">
        <w:rPr>
          <w:sz w:val="22"/>
          <w:szCs w:val="22"/>
        </w:rPr>
        <w:t xml:space="preserve"> </w:t>
      </w:r>
      <w:proofErr w:type="spellStart"/>
      <w:r w:rsidRPr="00766C4A">
        <w:rPr>
          <w:sz w:val="22"/>
          <w:szCs w:val="22"/>
        </w:rPr>
        <w:t>keuangan</w:t>
      </w:r>
      <w:proofErr w:type="spellEnd"/>
      <w:r w:rsidRPr="00766C4A">
        <w:rPr>
          <w:sz w:val="22"/>
          <w:szCs w:val="22"/>
        </w:rPr>
        <w:t xml:space="preserve"> </w:t>
      </w:r>
      <w:proofErr w:type="spellStart"/>
      <w:r w:rsidRPr="00766C4A">
        <w:rPr>
          <w:sz w:val="22"/>
          <w:szCs w:val="22"/>
        </w:rPr>
        <w:t>diunduh</w:t>
      </w:r>
      <w:proofErr w:type="spellEnd"/>
      <w:r w:rsidRPr="00766C4A">
        <w:rPr>
          <w:sz w:val="22"/>
          <w:szCs w:val="22"/>
        </w:rPr>
        <w:t xml:space="preserve"> </w:t>
      </w:r>
      <w:proofErr w:type="spellStart"/>
      <w:r w:rsidRPr="00766C4A">
        <w:rPr>
          <w:sz w:val="22"/>
          <w:szCs w:val="22"/>
        </w:rPr>
        <w:t>dari</w:t>
      </w:r>
      <w:proofErr w:type="spellEnd"/>
      <w:r w:rsidRPr="00766C4A">
        <w:rPr>
          <w:sz w:val="22"/>
          <w:szCs w:val="22"/>
        </w:rPr>
        <w:t xml:space="preserve"> situs </w:t>
      </w:r>
      <w:hyperlink r:id="rId8" w:history="1">
        <w:r w:rsidRPr="00766C4A">
          <w:rPr>
            <w:rStyle w:val="Hyperlink"/>
            <w:sz w:val="22"/>
            <w:szCs w:val="22"/>
          </w:rPr>
          <w:t>www.idx.com</w:t>
        </w:r>
      </w:hyperlink>
      <w:r w:rsidRPr="00766C4A">
        <w:rPr>
          <w:sz w:val="22"/>
          <w:szCs w:val="22"/>
        </w:rPr>
        <w:t xml:space="preserve"> dan website </w:t>
      </w:r>
      <w:proofErr w:type="spellStart"/>
      <w:r w:rsidRPr="00766C4A">
        <w:rPr>
          <w:sz w:val="22"/>
          <w:szCs w:val="22"/>
        </w:rPr>
        <w:t>resmi</w:t>
      </w:r>
      <w:proofErr w:type="spellEnd"/>
      <w:r w:rsidRPr="00766C4A">
        <w:rPr>
          <w:sz w:val="22"/>
          <w:szCs w:val="22"/>
        </w:rPr>
        <w:t xml:space="preserve"> </w:t>
      </w:r>
      <w:proofErr w:type="spellStart"/>
      <w:r w:rsidRPr="00766C4A">
        <w:rPr>
          <w:sz w:val="22"/>
          <w:szCs w:val="22"/>
        </w:rPr>
        <w:t>perusahaan</w:t>
      </w:r>
      <w:proofErr w:type="spellEnd"/>
      <w:r w:rsidRPr="00766C4A">
        <w:rPr>
          <w:sz w:val="22"/>
          <w:szCs w:val="22"/>
        </w:rPr>
        <w:t xml:space="preserve"> </w:t>
      </w:r>
      <w:proofErr w:type="spellStart"/>
      <w:r w:rsidRPr="00766C4A">
        <w:rPr>
          <w:sz w:val="22"/>
          <w:szCs w:val="22"/>
        </w:rPr>
        <w:t>pertambangan</w:t>
      </w:r>
      <w:proofErr w:type="spellEnd"/>
      <w:r w:rsidRPr="00766C4A">
        <w:rPr>
          <w:sz w:val="22"/>
          <w:szCs w:val="22"/>
        </w:rPr>
        <w:t>.</w:t>
      </w:r>
    </w:p>
    <w:p w14:paraId="3D96C3E2" w14:textId="77777777" w:rsidR="00766C4A" w:rsidRPr="00766C4A" w:rsidRDefault="00766C4A" w:rsidP="00766C4A">
      <w:pPr>
        <w:pStyle w:val="PRGF"/>
        <w:spacing w:line="240" w:lineRule="auto"/>
        <w:rPr>
          <w:sz w:val="22"/>
          <w:szCs w:val="22"/>
        </w:rPr>
      </w:pPr>
    </w:p>
    <w:p w14:paraId="5BE58D89" w14:textId="77777777" w:rsidR="00766C4A" w:rsidRPr="00224282" w:rsidRDefault="00766C4A" w:rsidP="00224282">
      <w:pPr>
        <w:spacing w:after="0" w:line="240" w:lineRule="auto"/>
        <w:jc w:val="both"/>
        <w:rPr>
          <w:rFonts w:ascii="Times New Roman" w:eastAsia="Times New Roman" w:hAnsi="Times New Roman" w:cs="Times New Roman"/>
          <w:b/>
          <w:bCs/>
          <w:color w:val="000000" w:themeColor="text1"/>
        </w:rPr>
      </w:pPr>
      <w:proofErr w:type="spellStart"/>
      <w:r w:rsidRPr="00224282">
        <w:rPr>
          <w:rFonts w:ascii="Times New Roman" w:eastAsia="Times New Roman" w:hAnsi="Times New Roman" w:cs="Times New Roman"/>
          <w:b/>
          <w:bCs/>
          <w:color w:val="000000" w:themeColor="text1"/>
        </w:rPr>
        <w:t>Metode</w:t>
      </w:r>
      <w:proofErr w:type="spellEnd"/>
      <w:r w:rsidRPr="00224282">
        <w:rPr>
          <w:rFonts w:ascii="Times New Roman" w:eastAsia="Times New Roman" w:hAnsi="Times New Roman" w:cs="Times New Roman"/>
          <w:b/>
          <w:bCs/>
          <w:color w:val="000000" w:themeColor="text1"/>
        </w:rPr>
        <w:t xml:space="preserve"> </w:t>
      </w:r>
      <w:proofErr w:type="spellStart"/>
      <w:r w:rsidRPr="00224282">
        <w:rPr>
          <w:rFonts w:ascii="Times New Roman" w:eastAsia="Times New Roman" w:hAnsi="Times New Roman" w:cs="Times New Roman"/>
          <w:b/>
          <w:bCs/>
          <w:color w:val="000000" w:themeColor="text1"/>
        </w:rPr>
        <w:t>Pengumpulan</w:t>
      </w:r>
      <w:proofErr w:type="spellEnd"/>
      <w:r w:rsidRPr="00224282">
        <w:rPr>
          <w:rFonts w:ascii="Times New Roman" w:eastAsia="Times New Roman" w:hAnsi="Times New Roman" w:cs="Times New Roman"/>
          <w:b/>
          <w:bCs/>
          <w:color w:val="000000" w:themeColor="text1"/>
        </w:rPr>
        <w:t xml:space="preserve"> Data</w:t>
      </w:r>
    </w:p>
    <w:p w14:paraId="3A0A295A" w14:textId="4E0A932C" w:rsidR="00766C4A" w:rsidRDefault="00766C4A" w:rsidP="00224282">
      <w:pPr>
        <w:spacing w:after="0" w:line="240" w:lineRule="auto"/>
        <w:ind w:firstLine="567"/>
        <w:rPr>
          <w:rFonts w:ascii="Times New Roman" w:hAnsi="Times New Roman" w:cs="Times New Roman"/>
        </w:rPr>
      </w:pPr>
      <w:r w:rsidRPr="00766C4A">
        <w:rPr>
          <w:rFonts w:ascii="Times New Roman" w:hAnsi="Times New Roman" w:cs="Times New Roman"/>
        </w:rPr>
        <w:t xml:space="preserve">Teknik </w:t>
      </w:r>
      <w:proofErr w:type="spellStart"/>
      <w:r w:rsidRPr="00766C4A">
        <w:rPr>
          <w:rFonts w:ascii="Times New Roman" w:hAnsi="Times New Roman" w:cs="Times New Roman"/>
        </w:rPr>
        <w:t>pengumpulan</w:t>
      </w:r>
      <w:proofErr w:type="spellEnd"/>
      <w:r w:rsidRPr="00766C4A">
        <w:rPr>
          <w:rFonts w:ascii="Times New Roman" w:hAnsi="Times New Roman" w:cs="Times New Roman"/>
        </w:rPr>
        <w:t xml:space="preserve"> data </w:t>
      </w:r>
      <w:proofErr w:type="spellStart"/>
      <w:r w:rsidRPr="00766C4A">
        <w:rPr>
          <w:rFonts w:ascii="Times New Roman" w:hAnsi="Times New Roman" w:cs="Times New Roman"/>
        </w:rPr>
        <w:t>dalam</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penelitian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ini</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adalah</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dokumentasi</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Menurut</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Sugiyono</w:t>
      </w:r>
      <w:proofErr w:type="spellEnd"/>
      <w:r w:rsidRPr="00766C4A">
        <w:rPr>
          <w:rFonts w:ascii="Times New Roman" w:hAnsi="Times New Roman" w:cs="Times New Roman"/>
        </w:rPr>
        <w:t xml:space="preserve"> (2015: 329), </w:t>
      </w:r>
      <w:proofErr w:type="spellStart"/>
      <w:r w:rsidRPr="00766C4A">
        <w:rPr>
          <w:rFonts w:ascii="Times New Roman" w:hAnsi="Times New Roman" w:cs="Times New Roman"/>
        </w:rPr>
        <w:t>dokumentasi</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merupakan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cara</w:t>
      </w:r>
      <w:proofErr w:type="spellEnd"/>
      <w:r w:rsidRPr="00766C4A">
        <w:rPr>
          <w:rFonts w:ascii="Times New Roman" w:hAnsi="Times New Roman" w:cs="Times New Roman"/>
        </w:rPr>
        <w:t xml:space="preserve"> yang </w:t>
      </w:r>
      <w:proofErr w:type="spellStart"/>
      <w:r w:rsidRPr="00766C4A">
        <w:rPr>
          <w:rFonts w:ascii="Times New Roman" w:hAnsi="Times New Roman" w:cs="Times New Roman"/>
        </w:rPr>
        <w:t>digunakan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untuk</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memperoleh</w:t>
      </w:r>
      <w:proofErr w:type="spellEnd"/>
      <w:r w:rsidRPr="00766C4A">
        <w:rPr>
          <w:rFonts w:ascii="Times New Roman" w:hAnsi="Times New Roman" w:cs="Times New Roman"/>
        </w:rPr>
        <w:t xml:space="preserve"> data dan </w:t>
      </w:r>
      <w:proofErr w:type="spellStart"/>
      <w:r w:rsidRPr="00766C4A">
        <w:rPr>
          <w:rFonts w:ascii="Times New Roman" w:hAnsi="Times New Roman" w:cs="Times New Roman"/>
        </w:rPr>
        <w:t>informasi</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dalam</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bentuk</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buku</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arsip</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dokumen</w:t>
      </w:r>
      <w:proofErr w:type="spellEnd"/>
      <w:r w:rsidRPr="00766C4A">
        <w:rPr>
          <w:rFonts w:ascii="Times New Roman" w:hAnsi="Times New Roman" w:cs="Times New Roman"/>
        </w:rPr>
        <w:t xml:space="preserve">, tulisan </w:t>
      </w:r>
      <w:proofErr w:type="spellStart"/>
      <w:r w:rsidRPr="00766C4A">
        <w:rPr>
          <w:rFonts w:ascii="Times New Roman" w:hAnsi="Times New Roman" w:cs="Times New Roman"/>
        </w:rPr>
        <w:t>angka</w:t>
      </w:r>
      <w:proofErr w:type="spellEnd"/>
      <w:r w:rsidRPr="00766C4A">
        <w:rPr>
          <w:rFonts w:ascii="Times New Roman" w:hAnsi="Times New Roman" w:cs="Times New Roman"/>
        </w:rPr>
        <w:t xml:space="preserve"> dan </w:t>
      </w:r>
      <w:proofErr w:type="spellStart"/>
      <w:r w:rsidRPr="00766C4A">
        <w:rPr>
          <w:rFonts w:ascii="Times New Roman" w:hAnsi="Times New Roman" w:cs="Times New Roman"/>
        </w:rPr>
        <w:t>gambar</w:t>
      </w:r>
      <w:proofErr w:type="spellEnd"/>
      <w:r w:rsidRPr="00766C4A">
        <w:rPr>
          <w:rFonts w:ascii="Times New Roman" w:hAnsi="Times New Roman" w:cs="Times New Roman"/>
        </w:rPr>
        <w:t xml:space="preserve"> yang </w:t>
      </w:r>
      <w:proofErr w:type="spellStart"/>
      <w:r w:rsidRPr="00766C4A">
        <w:rPr>
          <w:rFonts w:ascii="Times New Roman" w:hAnsi="Times New Roman" w:cs="Times New Roman"/>
        </w:rPr>
        <w:t>berupa</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laporan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serta</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lastRenderedPageBreak/>
        <w:t>keterangan</w:t>
      </w:r>
      <w:proofErr w:type="spellEnd"/>
      <w:r w:rsidRPr="00766C4A">
        <w:rPr>
          <w:rFonts w:ascii="Times New Roman" w:hAnsi="Times New Roman" w:cs="Times New Roman"/>
        </w:rPr>
        <w:t xml:space="preserve"> yang </w:t>
      </w:r>
      <w:proofErr w:type="spellStart"/>
      <w:r w:rsidRPr="00766C4A">
        <w:rPr>
          <w:rFonts w:ascii="Times New Roman" w:hAnsi="Times New Roman" w:cs="Times New Roman"/>
        </w:rPr>
        <w:t>dapat</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mendukung</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penelitian</w:t>
      </w:r>
      <w:proofErr w:type="spellEnd"/>
      <w:r w:rsidRPr="00766C4A">
        <w:rPr>
          <w:rFonts w:ascii="Times New Roman" w:hAnsi="Times New Roman" w:cs="Times New Roman"/>
        </w:rPr>
        <w:t xml:space="preserve">. Data yang </w:t>
      </w:r>
      <w:proofErr w:type="spellStart"/>
      <w:r w:rsidRPr="00766C4A">
        <w:rPr>
          <w:rFonts w:ascii="Times New Roman" w:hAnsi="Times New Roman" w:cs="Times New Roman"/>
        </w:rPr>
        <w:t>dipakai</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dalam</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penelitian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ini</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adalah</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laporan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keuangan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perusahaan</w:t>
      </w:r>
      <w:proofErr w:type="spellEnd"/>
      <w:r w:rsidRPr="00766C4A">
        <w:rPr>
          <w:rFonts w:ascii="Times New Roman" w:hAnsi="Times New Roman" w:cs="Times New Roman"/>
        </w:rPr>
        <w:t xml:space="preserve"> </w:t>
      </w:r>
      <w:proofErr w:type="spellStart"/>
      <w:r w:rsidRPr="00766C4A">
        <w:rPr>
          <w:rFonts w:ascii="Times New Roman" w:hAnsi="Times New Roman" w:cs="Times New Roman"/>
        </w:rPr>
        <w:t>pertambangan</w:t>
      </w:r>
      <w:proofErr w:type="spellEnd"/>
      <w:r w:rsidRPr="00766C4A">
        <w:rPr>
          <w:rFonts w:ascii="Times New Roman" w:hAnsi="Times New Roman" w:cs="Times New Roman"/>
        </w:rPr>
        <w:t xml:space="preserve"> yang </w:t>
      </w:r>
      <w:proofErr w:type="spellStart"/>
      <w:r w:rsidRPr="00766C4A">
        <w:rPr>
          <w:rFonts w:ascii="Times New Roman" w:hAnsi="Times New Roman" w:cs="Times New Roman"/>
        </w:rPr>
        <w:t>terdaftar</w:t>
      </w:r>
      <w:proofErr w:type="spellEnd"/>
      <w:r w:rsidRPr="00766C4A">
        <w:rPr>
          <w:rFonts w:ascii="Times New Roman" w:hAnsi="Times New Roman" w:cs="Times New Roman"/>
        </w:rPr>
        <w:t xml:space="preserve"> di BEI </w:t>
      </w:r>
      <w:proofErr w:type="spellStart"/>
      <w:r w:rsidRPr="00766C4A">
        <w:rPr>
          <w:rFonts w:ascii="Times New Roman" w:hAnsi="Times New Roman" w:cs="Times New Roman"/>
        </w:rPr>
        <w:t>periode</w:t>
      </w:r>
      <w:proofErr w:type="spellEnd"/>
      <w:r w:rsidRPr="00766C4A">
        <w:rPr>
          <w:rFonts w:ascii="Times New Roman" w:hAnsi="Times New Roman" w:cs="Times New Roman"/>
        </w:rPr>
        <w:t xml:space="preserve"> 2016-2020</w:t>
      </w:r>
    </w:p>
    <w:p w14:paraId="06BCEAE3" w14:textId="188BA929" w:rsidR="00E35BDC" w:rsidRDefault="00E35BDC" w:rsidP="00E35BDC">
      <w:pPr>
        <w:spacing w:after="0" w:line="240" w:lineRule="auto"/>
        <w:rPr>
          <w:rFonts w:ascii="Times New Roman" w:hAnsi="Times New Roman" w:cs="Times New Roman"/>
        </w:rPr>
      </w:pPr>
    </w:p>
    <w:p w14:paraId="40E54131" w14:textId="1EE2BD78" w:rsidR="00E35BDC" w:rsidRDefault="00E35BDC" w:rsidP="00E35BDC">
      <w:pPr>
        <w:spacing w:after="0" w:line="240" w:lineRule="auto"/>
        <w:rPr>
          <w:rFonts w:ascii="Times New Roman" w:hAnsi="Times New Roman" w:cs="Times New Roman"/>
          <w:b/>
          <w:bCs/>
        </w:rPr>
      </w:pPr>
      <w:proofErr w:type="spellStart"/>
      <w:r>
        <w:rPr>
          <w:rFonts w:ascii="Times New Roman" w:hAnsi="Times New Roman" w:cs="Times New Roman"/>
          <w:b/>
          <w:bCs/>
        </w:rPr>
        <w:t>Metode</w:t>
      </w:r>
      <w:proofErr w:type="spellEnd"/>
      <w:r>
        <w:rPr>
          <w:rFonts w:ascii="Times New Roman" w:hAnsi="Times New Roman" w:cs="Times New Roman"/>
          <w:b/>
          <w:bCs/>
        </w:rPr>
        <w:t xml:space="preserve"> </w:t>
      </w:r>
      <w:proofErr w:type="spellStart"/>
      <w:r>
        <w:rPr>
          <w:rFonts w:ascii="Times New Roman" w:hAnsi="Times New Roman" w:cs="Times New Roman"/>
          <w:b/>
          <w:bCs/>
        </w:rPr>
        <w:t>Analisis</w:t>
      </w:r>
      <w:proofErr w:type="spellEnd"/>
      <w:r>
        <w:rPr>
          <w:rFonts w:ascii="Times New Roman" w:hAnsi="Times New Roman" w:cs="Times New Roman"/>
          <w:b/>
          <w:bCs/>
        </w:rPr>
        <w:t xml:space="preserve"> Data</w:t>
      </w:r>
    </w:p>
    <w:p w14:paraId="2E2B6047" w14:textId="77777777" w:rsidR="00E35BDC" w:rsidRPr="00E35BDC" w:rsidRDefault="00E35BDC" w:rsidP="00E35BDC">
      <w:pPr>
        <w:pStyle w:val="PRGF"/>
        <w:spacing w:line="240" w:lineRule="auto"/>
        <w:ind w:left="0" w:right="95"/>
      </w:pPr>
      <w:proofErr w:type="spellStart"/>
      <w:r w:rsidRPr="00E35BDC">
        <w:t>Dalam</w:t>
      </w:r>
      <w:proofErr w:type="spellEnd"/>
      <w:r w:rsidRPr="00E35BDC">
        <w:t xml:space="preserve"> </w:t>
      </w:r>
      <w:proofErr w:type="spellStart"/>
      <w:r w:rsidRPr="00E35BDC">
        <w:t>penelitian</w:t>
      </w:r>
      <w:proofErr w:type="spellEnd"/>
      <w:r w:rsidRPr="00E35BDC">
        <w:t xml:space="preserve"> </w:t>
      </w:r>
      <w:proofErr w:type="spellStart"/>
      <w:r w:rsidRPr="00E35BDC">
        <w:t>ini</w:t>
      </w:r>
      <w:proofErr w:type="spellEnd"/>
      <w:r w:rsidRPr="00E35BDC">
        <w:t xml:space="preserve">, </w:t>
      </w:r>
      <w:proofErr w:type="spellStart"/>
      <w:r w:rsidRPr="00E35BDC">
        <w:t>penulis</w:t>
      </w:r>
      <w:proofErr w:type="spellEnd"/>
      <w:r w:rsidRPr="00E35BDC">
        <w:t xml:space="preserve"> </w:t>
      </w:r>
      <w:proofErr w:type="spellStart"/>
      <w:r w:rsidRPr="00E35BDC">
        <w:t>menggunakan</w:t>
      </w:r>
      <w:proofErr w:type="spellEnd"/>
      <w:r w:rsidRPr="00E35BDC">
        <w:t xml:space="preserve"> </w:t>
      </w:r>
      <w:proofErr w:type="spellStart"/>
      <w:r w:rsidRPr="00E35BDC">
        <w:t>metode</w:t>
      </w:r>
      <w:proofErr w:type="spellEnd"/>
      <w:r w:rsidRPr="00E35BDC">
        <w:t xml:space="preserve"> </w:t>
      </w:r>
      <w:proofErr w:type="spellStart"/>
      <w:r w:rsidRPr="00E35BDC">
        <w:t>Beneish</w:t>
      </w:r>
      <w:proofErr w:type="spellEnd"/>
      <w:r w:rsidRPr="00E35BDC">
        <w:t xml:space="preserve"> M-Score </w:t>
      </w:r>
      <w:proofErr w:type="spellStart"/>
      <w:r w:rsidRPr="00E35BDC">
        <w:t>dengan</w:t>
      </w:r>
      <w:proofErr w:type="spellEnd"/>
      <w:r w:rsidRPr="00E35BDC">
        <w:t xml:space="preserve"> </w:t>
      </w:r>
      <w:proofErr w:type="spellStart"/>
      <w:r w:rsidRPr="00E35BDC">
        <w:t>analisis</w:t>
      </w:r>
      <w:proofErr w:type="spellEnd"/>
      <w:r w:rsidRPr="00E35BDC">
        <w:t xml:space="preserve"> </w:t>
      </w:r>
      <w:proofErr w:type="spellStart"/>
      <w:r w:rsidRPr="00E35BDC">
        <w:t>rasio</w:t>
      </w:r>
      <w:proofErr w:type="spellEnd"/>
      <w:r w:rsidRPr="00E35BDC">
        <w:t xml:space="preserve"> yang </w:t>
      </w:r>
      <w:proofErr w:type="spellStart"/>
      <w:r w:rsidRPr="00E35BDC">
        <w:t>digunakan</w:t>
      </w:r>
      <w:proofErr w:type="spellEnd"/>
      <w:r w:rsidRPr="00E35BDC">
        <w:t xml:space="preserve"> </w:t>
      </w:r>
      <w:proofErr w:type="spellStart"/>
      <w:r w:rsidRPr="00E35BDC">
        <w:t>untuk</w:t>
      </w:r>
      <w:proofErr w:type="spellEnd"/>
      <w:r w:rsidRPr="00E35BDC">
        <w:t xml:space="preserve"> </w:t>
      </w:r>
      <w:proofErr w:type="spellStart"/>
      <w:r w:rsidRPr="00E35BDC">
        <w:t>memprediksi</w:t>
      </w:r>
      <w:proofErr w:type="spellEnd"/>
      <w:r w:rsidRPr="00E35BDC">
        <w:t xml:space="preserve"> </w:t>
      </w:r>
      <w:proofErr w:type="spellStart"/>
      <w:r w:rsidRPr="00E35BDC">
        <w:t>adanya</w:t>
      </w:r>
      <w:proofErr w:type="spellEnd"/>
      <w:r w:rsidRPr="00E35BDC">
        <w:t xml:space="preserve"> </w:t>
      </w:r>
      <w:proofErr w:type="spellStart"/>
      <w:r w:rsidRPr="00E35BDC">
        <w:t>indikasi</w:t>
      </w:r>
      <w:proofErr w:type="spellEnd"/>
      <w:r w:rsidRPr="00E35BDC">
        <w:t xml:space="preserve"> </w:t>
      </w:r>
      <w:proofErr w:type="spellStart"/>
      <w:r w:rsidRPr="00E35BDC">
        <w:t>kecurangan</w:t>
      </w:r>
      <w:proofErr w:type="spellEnd"/>
      <w:r w:rsidRPr="00E35BDC">
        <w:t xml:space="preserve"> </w:t>
      </w:r>
      <w:proofErr w:type="spellStart"/>
      <w:r w:rsidRPr="00E35BDC">
        <w:t>terhadap</w:t>
      </w:r>
      <w:proofErr w:type="spellEnd"/>
      <w:r w:rsidRPr="00E35BDC">
        <w:t xml:space="preserve"> </w:t>
      </w:r>
      <w:proofErr w:type="spellStart"/>
      <w:r w:rsidRPr="00E35BDC">
        <w:t>laporan</w:t>
      </w:r>
      <w:proofErr w:type="spellEnd"/>
      <w:r w:rsidRPr="00E35BDC">
        <w:t xml:space="preserve"> </w:t>
      </w:r>
      <w:proofErr w:type="spellStart"/>
      <w:r w:rsidRPr="00E35BDC">
        <w:t>keuangan</w:t>
      </w:r>
      <w:proofErr w:type="spellEnd"/>
      <w:r w:rsidRPr="00E35BDC">
        <w:t xml:space="preserve"> </w:t>
      </w:r>
      <w:proofErr w:type="spellStart"/>
      <w:r w:rsidRPr="00E35BDC">
        <w:t>perusahaan</w:t>
      </w:r>
      <w:proofErr w:type="spellEnd"/>
      <w:r w:rsidRPr="00E35BDC">
        <w:t xml:space="preserve">, </w:t>
      </w:r>
      <w:proofErr w:type="spellStart"/>
      <w:r w:rsidRPr="00E35BDC">
        <w:t>sehingga</w:t>
      </w:r>
      <w:proofErr w:type="spellEnd"/>
      <w:r w:rsidRPr="00E35BDC">
        <w:t xml:space="preserve"> </w:t>
      </w:r>
      <w:proofErr w:type="spellStart"/>
      <w:r w:rsidRPr="00E35BDC">
        <w:t>dapat</w:t>
      </w:r>
      <w:proofErr w:type="spellEnd"/>
      <w:r w:rsidRPr="00E35BDC">
        <w:t xml:space="preserve"> </w:t>
      </w:r>
      <w:proofErr w:type="spellStart"/>
      <w:r w:rsidRPr="00E35BDC">
        <w:t>digunakan</w:t>
      </w:r>
      <w:proofErr w:type="spellEnd"/>
      <w:r w:rsidRPr="00E35BDC">
        <w:t xml:space="preserve"> </w:t>
      </w:r>
      <w:proofErr w:type="spellStart"/>
      <w:r w:rsidRPr="00E35BDC">
        <w:t>sebagai</w:t>
      </w:r>
      <w:proofErr w:type="spellEnd"/>
      <w:r w:rsidRPr="00E35BDC">
        <w:t xml:space="preserve"> </w:t>
      </w:r>
      <w:proofErr w:type="spellStart"/>
      <w:r w:rsidRPr="00E35BDC">
        <w:t>acuan</w:t>
      </w:r>
      <w:proofErr w:type="spellEnd"/>
      <w:r w:rsidRPr="00E35BDC">
        <w:t xml:space="preserve"> </w:t>
      </w:r>
      <w:proofErr w:type="spellStart"/>
      <w:r w:rsidRPr="00E35BDC">
        <w:t>untuk</w:t>
      </w:r>
      <w:proofErr w:type="spellEnd"/>
      <w:r w:rsidRPr="00E35BDC">
        <w:t xml:space="preserve"> </w:t>
      </w:r>
      <w:proofErr w:type="spellStart"/>
      <w:r w:rsidRPr="00E35BDC">
        <w:t>menentukan</w:t>
      </w:r>
      <w:proofErr w:type="spellEnd"/>
      <w:r w:rsidRPr="00E35BDC">
        <w:t xml:space="preserve"> </w:t>
      </w:r>
      <w:proofErr w:type="spellStart"/>
      <w:r w:rsidRPr="00E35BDC">
        <w:t>perusahaan</w:t>
      </w:r>
      <w:proofErr w:type="spellEnd"/>
      <w:r w:rsidRPr="00E35BDC">
        <w:t xml:space="preserve"> yang </w:t>
      </w:r>
      <w:proofErr w:type="spellStart"/>
      <w:r w:rsidRPr="00E35BDC">
        <w:t>termasuk</w:t>
      </w:r>
      <w:proofErr w:type="spellEnd"/>
      <w:r w:rsidRPr="00E35BDC">
        <w:t xml:space="preserve"> manipulator, </w:t>
      </w:r>
      <w:proofErr w:type="spellStart"/>
      <w:r w:rsidRPr="00E35BDC">
        <w:t>non manipulator</w:t>
      </w:r>
      <w:proofErr w:type="spellEnd"/>
      <w:r w:rsidRPr="00E35BDC">
        <w:t xml:space="preserve"> </w:t>
      </w:r>
      <w:proofErr w:type="spellStart"/>
      <w:r w:rsidRPr="00E35BDC">
        <w:t>atau</w:t>
      </w:r>
      <w:proofErr w:type="spellEnd"/>
      <w:r w:rsidRPr="00E35BDC">
        <w:t xml:space="preserve"> </w:t>
      </w:r>
      <w:r w:rsidRPr="00E35BDC">
        <w:rPr>
          <w:i/>
          <w:iCs w:val="0"/>
        </w:rPr>
        <w:t>grey company</w:t>
      </w:r>
      <w:r w:rsidRPr="00E35BDC">
        <w:t xml:space="preserve">. </w:t>
      </w:r>
    </w:p>
    <w:p w14:paraId="5119558A" w14:textId="77777777" w:rsidR="00E35BDC" w:rsidRPr="00E35BDC" w:rsidRDefault="00E35BDC" w:rsidP="00E35BDC">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E35BDC">
        <w:rPr>
          <w:rFonts w:ascii="Times New Roman" w:hAnsi="Times New Roman" w:cs="Times New Roman"/>
          <w:sz w:val="24"/>
          <w:szCs w:val="24"/>
        </w:rPr>
        <w:t>DSRI (</w:t>
      </w:r>
      <w:r w:rsidRPr="00E35BDC">
        <w:rPr>
          <w:rFonts w:ascii="Times New Roman" w:hAnsi="Times New Roman" w:cs="Times New Roman"/>
          <w:i/>
          <w:iCs/>
          <w:sz w:val="24"/>
          <w:szCs w:val="24"/>
        </w:rPr>
        <w:t>Day’s Sales in Receivable Index)</w:t>
      </w:r>
    </w:p>
    <w:p w14:paraId="53F36F7D" w14:textId="77777777" w:rsidR="00E35BDC" w:rsidRPr="00E35BDC" w:rsidRDefault="00E35BDC" w:rsidP="00E35BDC">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DSRI=</m:t>
        </m:r>
        <m:f>
          <m:fPr>
            <m:ctrlPr>
              <w:rPr>
                <w:rFonts w:ascii="Cambria Math" w:hAnsi="Cambria Math" w:cs="Times New Roman"/>
                <w:i/>
                <w:sz w:val="24"/>
                <w:szCs w:val="24"/>
              </w:rPr>
            </m:ctrlPr>
          </m:fPr>
          <m:num>
            <m:r>
              <w:rPr>
                <w:rFonts w:ascii="Cambria Math" w:hAnsi="Cambria Math" w:cs="Times New Roman"/>
                <w:sz w:val="24"/>
                <w:szCs w:val="24"/>
              </w:rPr>
              <m:t>Piutang Usaha (t/Penjualan(t)</m:t>
            </m:r>
          </m:num>
          <m:den>
            <m:r>
              <w:rPr>
                <w:rFonts w:ascii="Cambria Math" w:hAnsi="Cambria Math" w:cs="Times New Roman"/>
                <w:sz w:val="24"/>
                <w:szCs w:val="24"/>
              </w:rPr>
              <m:t xml:space="preserve">Piutang Usaha(t-1/Penjualan(t-1) </m:t>
            </m:r>
          </m:den>
        </m:f>
      </m:oMath>
      <w:r w:rsidRPr="00E35BDC">
        <w:rPr>
          <w:rFonts w:ascii="Times New Roman" w:eastAsiaTheme="minorEastAsia" w:hAnsi="Times New Roman" w:cs="Times New Roman"/>
          <w:sz w:val="24"/>
          <w:szCs w:val="24"/>
        </w:rPr>
        <w:t>……………………</w:t>
      </w:r>
      <w:proofErr w:type="gramStart"/>
      <w:r w:rsidRPr="00E35BDC">
        <w:rPr>
          <w:rFonts w:ascii="Times New Roman" w:eastAsiaTheme="minorEastAsia" w:hAnsi="Times New Roman" w:cs="Times New Roman"/>
          <w:sz w:val="24"/>
          <w:szCs w:val="24"/>
        </w:rPr>
        <w:t>...(</w:t>
      </w:r>
      <w:proofErr w:type="gramEnd"/>
      <w:r w:rsidRPr="00E35BDC">
        <w:rPr>
          <w:rFonts w:ascii="Times New Roman" w:eastAsiaTheme="minorEastAsia" w:hAnsi="Times New Roman" w:cs="Times New Roman"/>
          <w:sz w:val="24"/>
          <w:szCs w:val="24"/>
        </w:rPr>
        <w:t>1)</w:t>
      </w:r>
    </w:p>
    <w:p w14:paraId="3D08FEE1" w14:textId="77777777" w:rsidR="00E35BDC" w:rsidRPr="00E35BDC" w:rsidRDefault="00E35BDC" w:rsidP="00E35BDC">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E35BDC">
        <w:rPr>
          <w:rFonts w:ascii="Times New Roman" w:hAnsi="Times New Roman" w:cs="Times New Roman"/>
          <w:sz w:val="24"/>
          <w:szCs w:val="24"/>
        </w:rPr>
        <w:t>GMI(</w:t>
      </w:r>
      <w:proofErr w:type="gramEnd"/>
      <w:r w:rsidRPr="00E35BDC">
        <w:rPr>
          <w:rFonts w:ascii="Times New Roman" w:hAnsi="Times New Roman" w:cs="Times New Roman"/>
          <w:i/>
          <w:iCs/>
          <w:sz w:val="24"/>
          <w:szCs w:val="24"/>
        </w:rPr>
        <w:t>Gross Margin Index)</w:t>
      </w:r>
    </w:p>
    <w:p w14:paraId="1D26C9DE" w14:textId="77777777" w:rsidR="00E35BDC" w:rsidRPr="00E35BDC" w:rsidRDefault="00E35BDC" w:rsidP="00E35BDC">
      <w:pPr>
        <w:pStyle w:val="ListParagraph"/>
        <w:spacing w:after="0" w:line="240" w:lineRule="auto"/>
        <w:jc w:val="both"/>
        <w:rPr>
          <w:rFonts w:ascii="Times New Roman" w:eastAsia="Times New Roman" w:hAnsi="Times New Roman" w:cs="Times New Roman"/>
          <w:sz w:val="24"/>
          <w:szCs w:val="24"/>
        </w:rPr>
      </w:pPr>
      <m:oMath>
        <m:r>
          <w:rPr>
            <w:rFonts w:ascii="Cambria Math" w:hAnsi="Cambria Math" w:cs="Times New Roman"/>
            <w:sz w:val="24"/>
            <w:szCs w:val="24"/>
          </w:rPr>
          <m:t>GMI=</m:t>
        </m:r>
        <m:f>
          <m:fPr>
            <m:ctrlPr>
              <w:rPr>
                <w:rFonts w:ascii="Cambria Math" w:hAnsi="Cambria Math" w:cs="Times New Roman"/>
                <w:i/>
                <w:sz w:val="24"/>
                <w:szCs w:val="24"/>
              </w:rPr>
            </m:ctrlPr>
          </m:fPr>
          <m:num>
            <m:r>
              <w:rPr>
                <w:rFonts w:ascii="Cambria Math" w:hAnsi="Cambria Math" w:cs="Times New Roman"/>
                <w:sz w:val="24"/>
                <w:szCs w:val="24"/>
              </w:rPr>
              <m:t>Penjualan (t-1)/Harga  Pokok Penjualan(t-1)</m:t>
            </m:r>
          </m:num>
          <m:den>
            <m:r>
              <w:rPr>
                <w:rFonts w:ascii="Cambria Math" w:hAnsi="Cambria Math" w:cs="Times New Roman"/>
                <w:sz w:val="24"/>
                <w:szCs w:val="24"/>
              </w:rPr>
              <m:t>Penjualan (t)/Harga Pokok Penjualan(t)</m:t>
            </m:r>
          </m:den>
        </m:f>
      </m:oMath>
      <w:r w:rsidRPr="00E35BDC">
        <w:rPr>
          <w:rFonts w:ascii="Times New Roman" w:eastAsia="Times New Roman" w:hAnsi="Times New Roman" w:cs="Times New Roman"/>
          <w:sz w:val="24"/>
          <w:szCs w:val="24"/>
        </w:rPr>
        <w:t>………….</w:t>
      </w:r>
      <w:proofErr w:type="gramStart"/>
      <w:r w:rsidRPr="00E35BDC">
        <w:rPr>
          <w:rFonts w:ascii="Times New Roman" w:eastAsia="Times New Roman" w:hAnsi="Times New Roman" w:cs="Times New Roman"/>
          <w:sz w:val="24"/>
          <w:szCs w:val="24"/>
        </w:rPr>
        <w:t>…(</w:t>
      </w:r>
      <w:proofErr w:type="gramEnd"/>
      <w:r w:rsidRPr="00E35BDC">
        <w:rPr>
          <w:rFonts w:ascii="Times New Roman" w:eastAsia="Times New Roman" w:hAnsi="Times New Roman" w:cs="Times New Roman"/>
          <w:sz w:val="24"/>
          <w:szCs w:val="24"/>
        </w:rPr>
        <w:t>2</w:t>
      </w:r>
      <w:r w:rsidRPr="00E35BDC">
        <w:rPr>
          <w:rFonts w:ascii="Times New Roman" w:hAnsi="Times New Roman" w:cs="Times New Roman"/>
          <w:sz w:val="24"/>
          <w:szCs w:val="24"/>
        </w:rPr>
        <w:t>)</w:t>
      </w:r>
    </w:p>
    <w:p w14:paraId="741B121A" w14:textId="77777777" w:rsidR="00E35BDC" w:rsidRPr="00E35BDC" w:rsidRDefault="00E35BDC" w:rsidP="00E35BDC">
      <w:pPr>
        <w:pStyle w:val="ListParagraph"/>
        <w:numPr>
          <w:ilvl w:val="0"/>
          <w:numId w:val="6"/>
        </w:numPr>
        <w:spacing w:after="0" w:line="240" w:lineRule="auto"/>
        <w:ind w:left="0" w:firstLine="0"/>
        <w:jc w:val="both"/>
        <w:rPr>
          <w:rFonts w:ascii="Times New Roman" w:eastAsia="Times New Roman" w:hAnsi="Times New Roman" w:cs="Times New Roman"/>
          <w:color w:val="000000" w:themeColor="text1"/>
          <w:sz w:val="24"/>
          <w:szCs w:val="24"/>
        </w:rPr>
      </w:pPr>
      <w:r w:rsidRPr="00E35BDC">
        <w:rPr>
          <w:rFonts w:ascii="Times New Roman" w:eastAsia="Times New Roman" w:hAnsi="Times New Roman" w:cs="Times New Roman"/>
          <w:color w:val="000000" w:themeColor="text1"/>
          <w:sz w:val="24"/>
          <w:szCs w:val="24"/>
        </w:rPr>
        <w:t>AQI (</w:t>
      </w:r>
      <w:r w:rsidRPr="00E35BDC">
        <w:rPr>
          <w:rFonts w:ascii="Times New Roman" w:hAnsi="Times New Roman" w:cs="Times New Roman"/>
          <w:i/>
          <w:iCs/>
          <w:sz w:val="24"/>
          <w:szCs w:val="24"/>
        </w:rPr>
        <w:t>Asset Quality Index)</w:t>
      </w:r>
    </w:p>
    <w:p w14:paraId="4D926216" w14:textId="77777777" w:rsidR="00E35BDC" w:rsidRPr="00E35BDC" w:rsidRDefault="00E35BDC" w:rsidP="00E35BDC">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AQI=</m:t>
        </m:r>
        <m:f>
          <m:fPr>
            <m:ctrlPr>
              <w:rPr>
                <w:rFonts w:ascii="Cambria Math" w:hAnsi="Cambria Math" w:cs="Times New Roman"/>
                <w:i/>
                <w:sz w:val="24"/>
                <w:szCs w:val="24"/>
              </w:rPr>
            </m:ctrlPr>
          </m:fPr>
          <m:num>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Aktiva Lancar(t/Aktiva Tetap(t)</m:t>
                </m:r>
              </m:num>
              <m:den>
                <m:r>
                  <w:rPr>
                    <w:rFonts w:ascii="Cambria Math" w:hAnsi="Cambria Math" w:cs="Times New Roman"/>
                    <w:sz w:val="24"/>
                    <w:szCs w:val="24"/>
                  </w:rPr>
                  <m:t>Total Aktiva(t)</m:t>
                </m:r>
              </m:den>
            </m:f>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Aktiva Lancar(t-1/Aktiva Tetap(t-1)</m:t>
                </m:r>
              </m:num>
              <m:den>
                <m:r>
                  <w:rPr>
                    <w:rFonts w:ascii="Cambria Math" w:hAnsi="Cambria Math" w:cs="Times New Roman"/>
                    <w:sz w:val="24"/>
                    <w:szCs w:val="24"/>
                  </w:rPr>
                  <m:t>Total Aktiva(t-1)</m:t>
                </m:r>
              </m:den>
            </m:f>
          </m:den>
        </m:f>
      </m:oMath>
      <w:r w:rsidRPr="00E35BDC">
        <w:rPr>
          <w:rFonts w:ascii="Times New Roman" w:eastAsiaTheme="minorEastAsia" w:hAnsi="Times New Roman" w:cs="Times New Roman"/>
          <w:sz w:val="24"/>
          <w:szCs w:val="24"/>
        </w:rPr>
        <w:t>…………………...…</w:t>
      </w:r>
      <w:proofErr w:type="gramStart"/>
      <w:r w:rsidRPr="00E35BDC">
        <w:rPr>
          <w:rFonts w:ascii="Times New Roman" w:eastAsiaTheme="minorEastAsia" w:hAnsi="Times New Roman" w:cs="Times New Roman"/>
          <w:sz w:val="24"/>
          <w:szCs w:val="24"/>
        </w:rPr>
        <w:t>…..</w:t>
      </w:r>
      <w:proofErr w:type="gramEnd"/>
      <w:r w:rsidRPr="00E35BDC">
        <w:rPr>
          <w:rFonts w:ascii="Times New Roman" w:eastAsiaTheme="minorEastAsia" w:hAnsi="Times New Roman" w:cs="Times New Roman"/>
          <w:sz w:val="24"/>
          <w:szCs w:val="24"/>
        </w:rPr>
        <w:t>(3</w:t>
      </w:r>
      <w:r w:rsidRPr="00E35BDC">
        <w:rPr>
          <w:rFonts w:ascii="Times New Roman" w:hAnsi="Times New Roman" w:cs="Times New Roman"/>
          <w:sz w:val="24"/>
          <w:szCs w:val="24"/>
        </w:rPr>
        <w:t>)</w:t>
      </w:r>
    </w:p>
    <w:p w14:paraId="03C9BC8A" w14:textId="77777777" w:rsidR="00E35BDC" w:rsidRPr="00E35BDC" w:rsidRDefault="00E35BDC" w:rsidP="00E35BDC">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E35BDC">
        <w:rPr>
          <w:rFonts w:ascii="Times New Roman" w:hAnsi="Times New Roman" w:cs="Times New Roman"/>
          <w:sz w:val="24"/>
          <w:szCs w:val="24"/>
        </w:rPr>
        <w:t>SGI (</w:t>
      </w:r>
      <w:r w:rsidRPr="00E35BDC">
        <w:rPr>
          <w:rFonts w:ascii="Times New Roman" w:hAnsi="Times New Roman" w:cs="Times New Roman"/>
          <w:i/>
          <w:iCs/>
          <w:sz w:val="24"/>
          <w:szCs w:val="24"/>
        </w:rPr>
        <w:t>Sales Growth Index)</w:t>
      </w:r>
    </w:p>
    <w:p w14:paraId="6D52A5BD" w14:textId="77777777" w:rsidR="00E35BDC" w:rsidRPr="00E35BDC" w:rsidRDefault="00E35BDC" w:rsidP="00E35BDC">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SGI=</m:t>
        </m:r>
        <m:f>
          <m:fPr>
            <m:ctrlPr>
              <w:rPr>
                <w:rFonts w:ascii="Cambria Math" w:hAnsi="Cambria Math" w:cs="Times New Roman"/>
                <w:i/>
                <w:sz w:val="24"/>
                <w:szCs w:val="24"/>
              </w:rPr>
            </m:ctrlPr>
          </m:fPr>
          <m:num>
            <m:r>
              <w:rPr>
                <w:rFonts w:ascii="Cambria Math" w:hAnsi="Cambria Math" w:cs="Times New Roman"/>
                <w:sz w:val="24"/>
                <w:szCs w:val="24"/>
              </w:rPr>
              <m:t>Penjualan (t</m:t>
            </m:r>
          </m:num>
          <m:den>
            <m:r>
              <w:rPr>
                <w:rFonts w:ascii="Cambria Math" w:hAnsi="Cambria Math" w:cs="Times New Roman"/>
                <w:sz w:val="24"/>
                <w:szCs w:val="24"/>
              </w:rPr>
              <m:t>Penjualan (t-1</m:t>
            </m:r>
          </m:den>
        </m:f>
      </m:oMath>
      <w:r w:rsidRPr="00E35BDC">
        <w:rPr>
          <w:rFonts w:ascii="Times New Roman" w:eastAsiaTheme="minorEastAsia" w:hAnsi="Times New Roman" w:cs="Times New Roman"/>
          <w:sz w:val="24"/>
          <w:szCs w:val="24"/>
        </w:rPr>
        <w:t>………………………………...…………</w:t>
      </w:r>
      <w:proofErr w:type="gramStart"/>
      <w:r w:rsidRPr="00E35BDC">
        <w:rPr>
          <w:rFonts w:ascii="Times New Roman" w:eastAsiaTheme="minorEastAsia" w:hAnsi="Times New Roman" w:cs="Times New Roman"/>
          <w:sz w:val="24"/>
          <w:szCs w:val="24"/>
        </w:rPr>
        <w:t>...(</w:t>
      </w:r>
      <w:proofErr w:type="gramEnd"/>
      <w:r w:rsidRPr="00E35BDC">
        <w:rPr>
          <w:rFonts w:ascii="Times New Roman" w:eastAsiaTheme="minorEastAsia" w:hAnsi="Times New Roman" w:cs="Times New Roman"/>
          <w:sz w:val="24"/>
          <w:szCs w:val="24"/>
        </w:rPr>
        <w:t>4</w:t>
      </w:r>
      <w:r w:rsidRPr="00E35BDC">
        <w:rPr>
          <w:rFonts w:ascii="Times New Roman" w:hAnsi="Times New Roman" w:cs="Times New Roman"/>
          <w:sz w:val="24"/>
          <w:szCs w:val="24"/>
        </w:rPr>
        <w:t>)</w:t>
      </w:r>
    </w:p>
    <w:p w14:paraId="16AD38ED" w14:textId="77777777" w:rsidR="00E35BDC" w:rsidRPr="00E35BDC" w:rsidRDefault="00E35BDC" w:rsidP="00E35BDC">
      <w:pPr>
        <w:pStyle w:val="ListParagraph"/>
        <w:numPr>
          <w:ilvl w:val="0"/>
          <w:numId w:val="6"/>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E35BDC">
        <w:rPr>
          <w:rFonts w:ascii="Times New Roman" w:eastAsiaTheme="minorEastAsia" w:hAnsi="Times New Roman" w:cs="Times New Roman"/>
          <w:sz w:val="24"/>
          <w:szCs w:val="24"/>
        </w:rPr>
        <w:t>DEPI (</w:t>
      </w:r>
      <w:r w:rsidRPr="00E35BDC">
        <w:rPr>
          <w:rFonts w:ascii="Times New Roman" w:eastAsiaTheme="minorEastAsia" w:hAnsi="Times New Roman" w:cs="Times New Roman"/>
          <w:i/>
          <w:iCs/>
          <w:sz w:val="24"/>
          <w:szCs w:val="24"/>
        </w:rPr>
        <w:t>Depreciation Index</w:t>
      </w:r>
      <w:r w:rsidRPr="00E35BDC">
        <w:rPr>
          <w:rFonts w:ascii="Times New Roman" w:hAnsi="Times New Roman" w:cs="Times New Roman"/>
          <w:i/>
          <w:iCs/>
          <w:sz w:val="24"/>
          <w:szCs w:val="24"/>
        </w:rPr>
        <w:t>)</w:t>
      </w:r>
    </w:p>
    <w:p w14:paraId="0E6D99EB" w14:textId="77777777" w:rsidR="00E35BDC" w:rsidRPr="00E35BDC" w:rsidRDefault="00E35BDC" w:rsidP="00E35BDC">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DEPI=</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Depresiasi(t-1</m:t>
                </m:r>
                <m:r>
                  <w:rPr>
                    <w:rFonts w:ascii="Cambria Math" w:hAnsi="Cambria Math" w:cs="Times New Roman"/>
                    <w:sz w:val="24"/>
                    <w:szCs w:val="24"/>
                  </w:rPr>
                  <m:t>)</m:t>
                </m:r>
              </m:num>
              <m:den>
                <m:r>
                  <w:rPr>
                    <w:rFonts w:ascii="Cambria Math" w:eastAsiaTheme="minorEastAsia" w:hAnsi="Cambria Math" w:cs="Times New Roman"/>
                    <w:sz w:val="24"/>
                    <w:szCs w:val="24"/>
                  </w:rPr>
                  <m:t>Depresiasi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r>
                  <w:rPr>
                    <w:rFonts w:ascii="Cambria Math" w:eastAsiaTheme="minorEastAsia" w:hAnsi="Cambria Math" w:cs="Times New Roman"/>
                    <w:sz w:val="24"/>
                    <w:szCs w:val="24"/>
                  </w:rPr>
                  <m:t>+Aset Tetap(t-1</m:t>
                </m:r>
                <m:r>
                  <w:rPr>
                    <w:rFonts w:ascii="Cambria Math" w:hAnsi="Cambria Math" w:cs="Times New Roman"/>
                    <w:sz w:val="24"/>
                    <w:szCs w:val="24"/>
                  </w:rPr>
                  <m:t>)</m:t>
                </m:r>
              </m:den>
            </m:f>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Depresiasi(t</m:t>
                </m:r>
                <m:r>
                  <w:rPr>
                    <w:rFonts w:ascii="Cambria Math" w:hAnsi="Cambria Math" w:cs="Times New Roman"/>
                    <w:sz w:val="24"/>
                    <w:szCs w:val="24"/>
                  </w:rPr>
                  <m:t>)</m:t>
                </m:r>
              </m:num>
              <m:den>
                <m:r>
                  <w:rPr>
                    <w:rFonts w:ascii="Cambria Math" w:eastAsiaTheme="minorEastAsia" w:hAnsi="Cambria Math" w:cs="Times New Roman"/>
                    <w:sz w:val="24"/>
                    <w:szCs w:val="24"/>
                  </w:rPr>
                  <m:t>Depresiasi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+Aset Tetap(t</m:t>
                </m:r>
                <m:r>
                  <w:rPr>
                    <w:rFonts w:ascii="Cambria Math" w:hAnsi="Cambria Math" w:cs="Times New Roman"/>
                    <w:sz w:val="24"/>
                    <w:szCs w:val="24"/>
                  </w:rPr>
                  <m:t>)</m:t>
                </m:r>
              </m:den>
            </m:f>
          </m:den>
        </m:f>
      </m:oMath>
      <w:r w:rsidRPr="00E35BDC">
        <w:rPr>
          <w:rFonts w:ascii="Times New Roman" w:eastAsiaTheme="minorEastAsia" w:hAnsi="Times New Roman" w:cs="Times New Roman"/>
          <w:sz w:val="24"/>
          <w:szCs w:val="24"/>
        </w:rPr>
        <w:t>……………………………</w:t>
      </w:r>
      <w:proofErr w:type="gramStart"/>
      <w:r w:rsidRPr="00E35BDC">
        <w:rPr>
          <w:rFonts w:ascii="Times New Roman" w:eastAsiaTheme="minorEastAsia" w:hAnsi="Times New Roman" w:cs="Times New Roman"/>
          <w:sz w:val="24"/>
          <w:szCs w:val="24"/>
        </w:rPr>
        <w:t>…(</w:t>
      </w:r>
      <w:proofErr w:type="gramEnd"/>
      <w:r w:rsidRPr="00E35BDC">
        <w:rPr>
          <w:rFonts w:ascii="Times New Roman" w:eastAsiaTheme="minorEastAsia" w:hAnsi="Times New Roman" w:cs="Times New Roman"/>
          <w:sz w:val="24"/>
          <w:szCs w:val="24"/>
        </w:rPr>
        <w:t>5</w:t>
      </w:r>
      <w:r w:rsidRPr="00E35BDC">
        <w:rPr>
          <w:rFonts w:ascii="Times New Roman" w:hAnsi="Times New Roman" w:cs="Times New Roman"/>
          <w:sz w:val="24"/>
          <w:szCs w:val="24"/>
        </w:rPr>
        <w:t>)</w:t>
      </w:r>
    </w:p>
    <w:p w14:paraId="1DB67A3B" w14:textId="77777777" w:rsidR="00E35BDC" w:rsidRPr="00E35BDC" w:rsidRDefault="00E35BDC" w:rsidP="00E35BDC">
      <w:pPr>
        <w:pStyle w:val="ListParagraph"/>
        <w:numPr>
          <w:ilvl w:val="0"/>
          <w:numId w:val="6"/>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E35BDC">
        <w:rPr>
          <w:rFonts w:ascii="Times New Roman" w:eastAsiaTheme="minorEastAsia" w:hAnsi="Times New Roman" w:cs="Times New Roman"/>
          <w:sz w:val="24"/>
          <w:szCs w:val="24"/>
        </w:rPr>
        <w:t xml:space="preserve">SGAI </w:t>
      </w:r>
      <w:r w:rsidRPr="00E35BDC">
        <w:rPr>
          <w:rFonts w:ascii="Times New Roman" w:eastAsiaTheme="minorEastAsia" w:hAnsi="Times New Roman" w:cs="Times New Roman"/>
          <w:i/>
          <w:iCs/>
          <w:sz w:val="24"/>
          <w:szCs w:val="24"/>
        </w:rPr>
        <w:t>(Sales General and Administrative Expenses Index</w:t>
      </w:r>
      <w:r w:rsidRPr="00E35BDC">
        <w:rPr>
          <w:rFonts w:ascii="Times New Roman" w:hAnsi="Times New Roman" w:cs="Times New Roman"/>
          <w:i/>
          <w:iCs/>
          <w:sz w:val="24"/>
          <w:szCs w:val="24"/>
        </w:rPr>
        <w:t>)</w:t>
      </w:r>
    </w:p>
    <w:p w14:paraId="7C7BE333" w14:textId="77777777" w:rsidR="00E35BDC" w:rsidRPr="00E35BDC" w:rsidRDefault="00E35BDC" w:rsidP="00E35BDC">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SGAI=</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SGAI(t)</m:t>
                </m:r>
              </m:num>
              <m:den>
                <m:r>
                  <w:rPr>
                    <w:rFonts w:ascii="Cambria Math" w:eastAsiaTheme="minorEastAsia" w:hAnsi="Cambria Math" w:cs="Times New Roman"/>
                    <w:sz w:val="24"/>
                    <w:szCs w:val="24"/>
                  </w:rPr>
                  <m:t>Penjualan(t)</m:t>
                </m:r>
              </m:den>
            </m:f>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SGAI(t-1)</m:t>
                </m:r>
              </m:num>
              <m:den>
                <m:r>
                  <w:rPr>
                    <w:rFonts w:ascii="Cambria Math" w:eastAsiaTheme="minorEastAsia" w:hAnsi="Cambria Math" w:cs="Times New Roman"/>
                    <w:sz w:val="24"/>
                    <w:szCs w:val="24"/>
                  </w:rPr>
                  <m:t>Penjualan(t-1)</m:t>
                </m:r>
              </m:den>
            </m:f>
          </m:den>
        </m:f>
      </m:oMath>
      <w:r w:rsidRPr="00E35BDC">
        <w:rPr>
          <w:rFonts w:ascii="Times New Roman" w:eastAsiaTheme="minorEastAsia" w:hAnsi="Times New Roman" w:cs="Times New Roman"/>
          <w:sz w:val="24"/>
          <w:szCs w:val="24"/>
        </w:rPr>
        <w:t>……………………………………...…</w:t>
      </w:r>
      <w:proofErr w:type="gramStart"/>
      <w:r w:rsidRPr="00E35BDC">
        <w:rPr>
          <w:rFonts w:ascii="Times New Roman" w:eastAsiaTheme="minorEastAsia" w:hAnsi="Times New Roman" w:cs="Times New Roman"/>
          <w:sz w:val="24"/>
          <w:szCs w:val="24"/>
        </w:rPr>
        <w:t>…..</w:t>
      </w:r>
      <w:proofErr w:type="gramEnd"/>
      <w:r w:rsidRPr="00E35BDC">
        <w:rPr>
          <w:rFonts w:ascii="Times New Roman" w:eastAsiaTheme="minorEastAsia" w:hAnsi="Times New Roman" w:cs="Times New Roman"/>
          <w:sz w:val="24"/>
          <w:szCs w:val="24"/>
        </w:rPr>
        <w:t>(6)</w:t>
      </w:r>
    </w:p>
    <w:p w14:paraId="37C81D74" w14:textId="77777777" w:rsidR="00E35BDC" w:rsidRPr="00E35BDC" w:rsidRDefault="00E35BDC" w:rsidP="00E35BDC">
      <w:pPr>
        <w:pStyle w:val="ListParagraph"/>
        <w:autoSpaceDE w:val="0"/>
        <w:autoSpaceDN w:val="0"/>
        <w:adjustRightInd w:val="0"/>
        <w:spacing w:after="0" w:line="240" w:lineRule="auto"/>
        <w:ind w:left="0"/>
        <w:jc w:val="both"/>
        <w:rPr>
          <w:rFonts w:ascii="Times New Roman" w:eastAsiaTheme="minorEastAsia" w:hAnsi="Times New Roman" w:cs="Times New Roman"/>
          <w:sz w:val="24"/>
          <w:szCs w:val="24"/>
        </w:rPr>
      </w:pPr>
    </w:p>
    <w:p w14:paraId="131EC3C9" w14:textId="77777777" w:rsidR="00E35BDC" w:rsidRPr="00E35BDC" w:rsidRDefault="00E35BDC" w:rsidP="00E35BDC">
      <w:pPr>
        <w:pStyle w:val="ListParagraph"/>
        <w:numPr>
          <w:ilvl w:val="0"/>
          <w:numId w:val="6"/>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E35BDC">
        <w:rPr>
          <w:rFonts w:ascii="Times New Roman" w:eastAsiaTheme="minorEastAsia" w:hAnsi="Times New Roman" w:cs="Times New Roman"/>
          <w:sz w:val="24"/>
          <w:szCs w:val="24"/>
        </w:rPr>
        <w:t>LVGI (</w:t>
      </w:r>
      <w:r w:rsidRPr="00E35BDC">
        <w:rPr>
          <w:rFonts w:ascii="Times New Roman" w:eastAsiaTheme="minorEastAsia" w:hAnsi="Times New Roman" w:cs="Times New Roman"/>
          <w:i/>
          <w:iCs/>
          <w:sz w:val="24"/>
          <w:szCs w:val="24"/>
        </w:rPr>
        <w:t>Leverage Index)</w:t>
      </w:r>
    </w:p>
    <w:p w14:paraId="1E49A4ED" w14:textId="77777777" w:rsidR="00E35BDC" w:rsidRPr="00E35BDC" w:rsidRDefault="00E35BDC" w:rsidP="00E35BDC">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LVGI=</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Total Kewajiban(t)</m:t>
                </m:r>
              </m:num>
              <m:den>
                <m:r>
                  <w:rPr>
                    <w:rFonts w:ascii="Cambria Math" w:eastAsiaTheme="minorEastAsia" w:hAnsi="Cambria Math" w:cs="Times New Roman"/>
                    <w:sz w:val="24"/>
                    <w:szCs w:val="24"/>
                  </w:rPr>
                  <m:t>Total Aset (t)</m:t>
                </m:r>
              </m:den>
            </m:f>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Total Kewajiban(t-1)</m:t>
                </m:r>
              </m:num>
              <m:den>
                <m:r>
                  <w:rPr>
                    <w:rFonts w:ascii="Cambria Math" w:eastAsiaTheme="minorEastAsia" w:hAnsi="Cambria Math" w:cs="Times New Roman"/>
                    <w:sz w:val="24"/>
                    <w:szCs w:val="24"/>
                  </w:rPr>
                  <m:t>Total Aset(t-1)</m:t>
                </m:r>
              </m:den>
            </m:f>
          </m:den>
        </m:f>
      </m:oMath>
      <w:r w:rsidRPr="00E35BDC">
        <w:rPr>
          <w:rFonts w:ascii="Times New Roman" w:eastAsiaTheme="minorEastAsia" w:hAnsi="Times New Roman" w:cs="Times New Roman"/>
          <w:sz w:val="24"/>
          <w:szCs w:val="24"/>
        </w:rPr>
        <w:t>……………………………….……</w:t>
      </w:r>
      <w:proofErr w:type="gramStart"/>
      <w:r w:rsidRPr="00E35BDC">
        <w:rPr>
          <w:rFonts w:ascii="Times New Roman" w:eastAsiaTheme="minorEastAsia" w:hAnsi="Times New Roman" w:cs="Times New Roman"/>
          <w:sz w:val="24"/>
          <w:szCs w:val="24"/>
        </w:rPr>
        <w:t>…(</w:t>
      </w:r>
      <w:proofErr w:type="gramEnd"/>
      <w:r w:rsidRPr="00E35BDC">
        <w:rPr>
          <w:rFonts w:ascii="Times New Roman" w:eastAsiaTheme="minorEastAsia" w:hAnsi="Times New Roman" w:cs="Times New Roman"/>
          <w:sz w:val="24"/>
          <w:szCs w:val="24"/>
        </w:rPr>
        <w:t>7)</w:t>
      </w:r>
    </w:p>
    <w:p w14:paraId="0A48E6B3" w14:textId="77777777" w:rsidR="00E35BDC" w:rsidRPr="00E35BDC" w:rsidRDefault="00E35BDC" w:rsidP="00E35BDC">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E35BDC">
        <w:rPr>
          <w:rFonts w:ascii="Times New Roman" w:hAnsi="Times New Roman" w:cs="Times New Roman"/>
          <w:sz w:val="24"/>
          <w:szCs w:val="24"/>
        </w:rPr>
        <w:t>TATA</w:t>
      </w:r>
      <w:r w:rsidRPr="00E35BDC">
        <w:rPr>
          <w:rFonts w:ascii="Times New Roman" w:hAnsi="Times New Roman" w:cs="Times New Roman"/>
          <w:i/>
          <w:iCs/>
          <w:sz w:val="24"/>
          <w:szCs w:val="24"/>
        </w:rPr>
        <w:t xml:space="preserve"> (Total Accruals to Total Assets)</w:t>
      </w:r>
    </w:p>
    <w:p w14:paraId="29C72943" w14:textId="77777777" w:rsidR="00E35BDC" w:rsidRPr="00E35BDC" w:rsidRDefault="00E35BDC" w:rsidP="00E35BDC">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TATA=</m:t>
        </m:r>
        <m:f>
          <m:fPr>
            <m:ctrlPr>
              <w:rPr>
                <w:rFonts w:ascii="Cambria Math" w:hAnsi="Cambria Math" w:cs="Times New Roman"/>
                <w:i/>
                <w:sz w:val="24"/>
                <w:szCs w:val="24"/>
              </w:rPr>
            </m:ctrlPr>
          </m:fPr>
          <m:num>
            <m:r>
              <w:rPr>
                <w:rFonts w:ascii="Cambria Math" w:hAnsi="Cambria Math" w:cs="Times New Roman"/>
                <w:sz w:val="24"/>
                <w:szCs w:val="24"/>
              </w:rPr>
              <m:t xml:space="preserve">Laba Usaha </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-Arus Kas dari Aktivitas Operasi(t)</m:t>
            </m:r>
          </m:num>
          <m:den>
            <m:r>
              <w:rPr>
                <w:rFonts w:ascii="Cambria Math" w:hAnsi="Cambria Math" w:cs="Times New Roman"/>
                <w:sz w:val="24"/>
                <w:szCs w:val="24"/>
              </w:rPr>
              <m:t>Total Aktiva(t)</m:t>
            </m:r>
          </m:den>
        </m:f>
      </m:oMath>
      <w:r w:rsidRPr="00E35BDC">
        <w:rPr>
          <w:rFonts w:ascii="Times New Roman" w:eastAsiaTheme="minorEastAsia" w:hAnsi="Times New Roman" w:cs="Times New Roman"/>
          <w:sz w:val="24"/>
          <w:szCs w:val="24"/>
        </w:rPr>
        <w:t>………</w:t>
      </w:r>
      <w:proofErr w:type="gramStart"/>
      <w:r w:rsidRPr="00E35BDC">
        <w:rPr>
          <w:rFonts w:ascii="Times New Roman" w:eastAsiaTheme="minorEastAsia" w:hAnsi="Times New Roman" w:cs="Times New Roman"/>
          <w:sz w:val="24"/>
          <w:szCs w:val="24"/>
        </w:rPr>
        <w:t>….(</w:t>
      </w:r>
      <w:proofErr w:type="gramEnd"/>
      <w:r w:rsidRPr="00E35BDC">
        <w:rPr>
          <w:rFonts w:ascii="Times New Roman" w:eastAsiaTheme="minorEastAsia" w:hAnsi="Times New Roman" w:cs="Times New Roman"/>
          <w:sz w:val="24"/>
          <w:szCs w:val="24"/>
        </w:rPr>
        <w:t>8)</w:t>
      </w:r>
    </w:p>
    <w:p w14:paraId="5886A6B6" w14:textId="77777777" w:rsidR="00E35BDC" w:rsidRPr="00E35BDC" w:rsidRDefault="00E35BDC" w:rsidP="00E35BDC">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E35BDC">
        <w:rPr>
          <w:rFonts w:ascii="Times New Roman" w:hAnsi="Times New Roman" w:cs="Times New Roman"/>
          <w:sz w:val="24"/>
          <w:szCs w:val="24"/>
        </w:rPr>
        <w:tab/>
        <w:t xml:space="preserve">Dari </w:t>
      </w:r>
      <w:proofErr w:type="spellStart"/>
      <w:r w:rsidRPr="00E35BDC">
        <w:rPr>
          <w:rFonts w:ascii="Times New Roman" w:hAnsi="Times New Roman" w:cs="Times New Roman"/>
          <w:sz w:val="24"/>
          <w:szCs w:val="24"/>
        </w:rPr>
        <w:t>hasil</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delapan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perhitungan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tersebut</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kemudian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dirumuskan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dalam</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fungsi</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persamaan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sebagai</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berikut</w:t>
      </w:r>
      <w:proofErr w:type="spellEnd"/>
      <w:r w:rsidRPr="00E35BDC">
        <w:rPr>
          <w:rFonts w:ascii="Times New Roman" w:hAnsi="Times New Roman" w:cs="Times New Roman"/>
          <w:sz w:val="24"/>
          <w:szCs w:val="24"/>
        </w:rPr>
        <w:t>:</w:t>
      </w:r>
    </w:p>
    <w:p w14:paraId="40B676DF" w14:textId="77777777" w:rsidR="00E35BDC" w:rsidRPr="00E35BDC" w:rsidRDefault="00E35BDC" w:rsidP="00E35BDC">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E35BDC">
        <w:rPr>
          <w:rFonts w:ascii="Times New Roman" w:hAnsi="Times New Roman" w:cs="Times New Roman"/>
          <w:b/>
          <w:bCs/>
          <w:sz w:val="24"/>
          <w:szCs w:val="24"/>
        </w:rPr>
        <w:t>M-Score = -4,84 + 0,92 x DSRI +0,528 x GMI + 0,404 x AQI + 0,892 x SGI +0,115 x DEPI – 0,172 x SGAI +4,679 x TATA – 0,327 x LVGI</w:t>
      </w:r>
    </w:p>
    <w:p w14:paraId="32FB3249" w14:textId="77777777" w:rsidR="00E35BDC" w:rsidRPr="00E35BDC" w:rsidRDefault="00E35BDC" w:rsidP="00E35BDC">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E35BDC">
        <w:rPr>
          <w:rFonts w:ascii="Times New Roman" w:hAnsi="Times New Roman" w:cs="Times New Roman"/>
          <w:sz w:val="24"/>
          <w:szCs w:val="24"/>
        </w:rPr>
        <w:t xml:space="preserve">Jika </w:t>
      </w:r>
      <w:proofErr w:type="spellStart"/>
      <w:r w:rsidRPr="00E35BDC">
        <w:rPr>
          <w:rFonts w:ascii="Times New Roman" w:hAnsi="Times New Roman" w:cs="Times New Roman"/>
          <w:sz w:val="24"/>
          <w:szCs w:val="24"/>
        </w:rPr>
        <w:t>hasil</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persamaan</w:t>
      </w:r>
      <w:proofErr w:type="spellEnd"/>
      <w:r w:rsidRPr="00E35BDC">
        <w:rPr>
          <w:rFonts w:ascii="Times New Roman" w:hAnsi="Times New Roman" w:cs="Times New Roman"/>
          <w:sz w:val="24"/>
          <w:szCs w:val="24"/>
        </w:rPr>
        <w:t xml:space="preserve"> M-Score &gt; -2,22 </w:t>
      </w:r>
      <w:proofErr w:type="spellStart"/>
      <w:r w:rsidRPr="00E35BDC">
        <w:rPr>
          <w:rFonts w:ascii="Times New Roman" w:hAnsi="Times New Roman" w:cs="Times New Roman"/>
          <w:sz w:val="24"/>
          <w:szCs w:val="24"/>
        </w:rPr>
        <w:t>maka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menunjukkan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bahwa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perusahaan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terdeteksi</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ada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kecurangan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laporan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keuangan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Sebaliknya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jika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hasilnya</w:t>
      </w:r>
      <w:proofErr w:type="spellEnd"/>
      <w:r w:rsidRPr="00E35BDC">
        <w:rPr>
          <w:rFonts w:ascii="Times New Roman" w:hAnsi="Times New Roman" w:cs="Times New Roman"/>
          <w:sz w:val="24"/>
          <w:szCs w:val="24"/>
        </w:rPr>
        <w:t xml:space="preserve"> &lt;-2,22 </w:t>
      </w:r>
      <w:proofErr w:type="spellStart"/>
      <w:r w:rsidRPr="00E35BDC">
        <w:rPr>
          <w:rFonts w:ascii="Times New Roman" w:hAnsi="Times New Roman" w:cs="Times New Roman"/>
          <w:sz w:val="24"/>
          <w:szCs w:val="24"/>
        </w:rPr>
        <w:t>maka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menunjukkan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bahwa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perusahaan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tidak</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terdeteksi</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ada</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kecurangan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laporan</w:t>
      </w:r>
      <w:proofErr w:type="spellEnd"/>
      <w:r w:rsidRPr="00E35BDC">
        <w:rPr>
          <w:rFonts w:ascii="Times New Roman" w:hAnsi="Times New Roman" w:cs="Times New Roman"/>
          <w:sz w:val="24"/>
          <w:szCs w:val="24"/>
        </w:rPr>
        <w:t xml:space="preserve"> </w:t>
      </w:r>
      <w:proofErr w:type="spellStart"/>
      <w:r w:rsidRPr="00E35BDC">
        <w:rPr>
          <w:rFonts w:ascii="Times New Roman" w:hAnsi="Times New Roman" w:cs="Times New Roman"/>
          <w:sz w:val="24"/>
          <w:szCs w:val="24"/>
        </w:rPr>
        <w:t>keuangan</w:t>
      </w:r>
      <w:proofErr w:type="spellEnd"/>
      <w:r w:rsidRPr="00E35BDC">
        <w:rPr>
          <w:rFonts w:ascii="Times New Roman" w:hAnsi="Times New Roman" w:cs="Times New Roman"/>
          <w:sz w:val="24"/>
          <w:szCs w:val="24"/>
        </w:rPr>
        <w:t xml:space="preserve">. </w:t>
      </w:r>
    </w:p>
    <w:p w14:paraId="69C4FC39" w14:textId="77777777" w:rsidR="00E35BDC" w:rsidRPr="00E35BDC" w:rsidRDefault="00E35BDC" w:rsidP="00E35BDC">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spellStart"/>
      <w:r w:rsidRPr="00E35BDC">
        <w:rPr>
          <w:rFonts w:ascii="Times New Roman" w:hAnsi="Times New Roman" w:cs="Times New Roman"/>
          <w:sz w:val="24"/>
          <w:szCs w:val="24"/>
        </w:rPr>
        <w:t>Berikut</w:t>
      </w:r>
      <w:proofErr w:type="spellEnd"/>
      <w:r w:rsidRPr="00E35BDC">
        <w:rPr>
          <w:rFonts w:ascii="Times New Roman" w:hAnsi="Times New Roman" w:cs="Times New Roman"/>
          <w:sz w:val="24"/>
          <w:szCs w:val="24"/>
        </w:rPr>
        <w:t xml:space="preserve"> variable </w:t>
      </w:r>
      <w:proofErr w:type="spellStart"/>
      <w:r w:rsidRPr="00E35BDC">
        <w:rPr>
          <w:rFonts w:ascii="Times New Roman" w:hAnsi="Times New Roman" w:cs="Times New Roman"/>
          <w:sz w:val="24"/>
          <w:szCs w:val="24"/>
        </w:rPr>
        <w:t>setiap</w:t>
      </w:r>
      <w:proofErr w:type="spellEnd"/>
      <w:r w:rsidRPr="00E35BDC">
        <w:rPr>
          <w:rFonts w:ascii="Times New Roman" w:hAnsi="Times New Roman" w:cs="Times New Roman"/>
          <w:sz w:val="24"/>
          <w:szCs w:val="24"/>
        </w:rPr>
        <w:t xml:space="preserve"> parameter </w:t>
      </w:r>
      <w:proofErr w:type="spellStart"/>
      <w:r w:rsidRPr="00E35BDC">
        <w:rPr>
          <w:rFonts w:ascii="Times New Roman" w:hAnsi="Times New Roman" w:cs="Times New Roman"/>
          <w:sz w:val="24"/>
          <w:szCs w:val="24"/>
        </w:rPr>
        <w:t>indeks</w:t>
      </w:r>
      <w:proofErr w:type="spellEnd"/>
      <w:r w:rsidRPr="00E35BDC">
        <w:rPr>
          <w:rFonts w:ascii="Times New Roman" w:hAnsi="Times New Roman" w:cs="Times New Roman"/>
          <w:sz w:val="24"/>
          <w:szCs w:val="24"/>
        </w:rPr>
        <w:t>:</w:t>
      </w:r>
    </w:p>
    <w:tbl>
      <w:tblPr>
        <w:tblStyle w:val="TableGrid0"/>
        <w:tblW w:w="0" w:type="auto"/>
        <w:tblInd w:w="720" w:type="dxa"/>
        <w:tblLook w:val="04A0" w:firstRow="1" w:lastRow="0" w:firstColumn="1" w:lastColumn="0" w:noHBand="0" w:noVBand="1"/>
      </w:tblPr>
      <w:tblGrid>
        <w:gridCol w:w="1227"/>
        <w:gridCol w:w="2198"/>
        <w:gridCol w:w="2621"/>
        <w:gridCol w:w="2045"/>
      </w:tblGrid>
      <w:tr w:rsidR="00E35BDC" w:rsidRPr="00E35BDC" w14:paraId="109F2F5B" w14:textId="77777777" w:rsidTr="00785F6E">
        <w:trPr>
          <w:trHeight w:val="57"/>
        </w:trPr>
        <w:tc>
          <w:tcPr>
            <w:tcW w:w="1260" w:type="dxa"/>
            <w:vAlign w:val="center"/>
          </w:tcPr>
          <w:p w14:paraId="450D1184" w14:textId="77777777" w:rsidR="00E35BDC" w:rsidRPr="00E35BDC" w:rsidRDefault="00E35BDC" w:rsidP="00E35BDC">
            <w:pPr>
              <w:pStyle w:val="ListParagraph"/>
              <w:autoSpaceDE w:val="0"/>
              <w:autoSpaceDN w:val="0"/>
              <w:adjustRightInd w:val="0"/>
              <w:ind w:left="0"/>
              <w:jc w:val="center"/>
              <w:rPr>
                <w:rFonts w:ascii="Times New Roman" w:hAnsi="Times New Roman" w:cs="Times New Roman"/>
                <w:sz w:val="24"/>
                <w:szCs w:val="24"/>
              </w:rPr>
            </w:pPr>
            <w:r w:rsidRPr="00E35BDC">
              <w:rPr>
                <w:rFonts w:ascii="Times New Roman" w:hAnsi="Times New Roman" w:cs="Times New Roman"/>
                <w:sz w:val="24"/>
                <w:szCs w:val="24"/>
              </w:rPr>
              <w:t>Index</w:t>
            </w:r>
          </w:p>
        </w:tc>
        <w:tc>
          <w:tcPr>
            <w:tcW w:w="2268" w:type="dxa"/>
            <w:vAlign w:val="center"/>
          </w:tcPr>
          <w:p w14:paraId="2165C3A1" w14:textId="77777777" w:rsidR="00E35BDC" w:rsidRPr="00E35BDC" w:rsidRDefault="00E35BDC" w:rsidP="00E35BDC">
            <w:pPr>
              <w:pStyle w:val="ListParagraph"/>
              <w:autoSpaceDE w:val="0"/>
              <w:autoSpaceDN w:val="0"/>
              <w:adjustRightInd w:val="0"/>
              <w:ind w:left="0"/>
              <w:jc w:val="center"/>
              <w:rPr>
                <w:rFonts w:ascii="Times New Roman" w:hAnsi="Times New Roman" w:cs="Times New Roman"/>
                <w:sz w:val="24"/>
                <w:szCs w:val="24"/>
              </w:rPr>
            </w:pPr>
            <w:proofErr w:type="gramStart"/>
            <w:r w:rsidRPr="00E35BDC">
              <w:rPr>
                <w:rFonts w:ascii="Times New Roman" w:hAnsi="Times New Roman" w:cs="Times New Roman"/>
                <w:sz w:val="24"/>
                <w:szCs w:val="24"/>
              </w:rPr>
              <w:t>Non Manipulator</w:t>
            </w:r>
            <w:proofErr w:type="gramEnd"/>
          </w:p>
        </w:tc>
        <w:tc>
          <w:tcPr>
            <w:tcW w:w="2667" w:type="dxa"/>
            <w:vAlign w:val="center"/>
          </w:tcPr>
          <w:p w14:paraId="580EC6B0" w14:textId="77777777" w:rsidR="00E35BDC" w:rsidRPr="00E35BDC" w:rsidRDefault="00E35BDC" w:rsidP="00E35BDC">
            <w:pPr>
              <w:pStyle w:val="ListParagraph"/>
              <w:autoSpaceDE w:val="0"/>
              <w:autoSpaceDN w:val="0"/>
              <w:adjustRightInd w:val="0"/>
              <w:ind w:left="0"/>
              <w:jc w:val="center"/>
              <w:rPr>
                <w:rFonts w:ascii="Times New Roman" w:hAnsi="Times New Roman" w:cs="Times New Roman"/>
                <w:sz w:val="24"/>
                <w:szCs w:val="24"/>
              </w:rPr>
            </w:pPr>
            <w:r w:rsidRPr="00E35BDC">
              <w:rPr>
                <w:rFonts w:ascii="Times New Roman" w:hAnsi="Times New Roman" w:cs="Times New Roman"/>
                <w:sz w:val="24"/>
                <w:szCs w:val="24"/>
              </w:rPr>
              <w:t>Grey</w:t>
            </w:r>
          </w:p>
        </w:tc>
        <w:tc>
          <w:tcPr>
            <w:tcW w:w="2101" w:type="dxa"/>
            <w:vAlign w:val="center"/>
          </w:tcPr>
          <w:p w14:paraId="49E9278D" w14:textId="77777777" w:rsidR="00E35BDC" w:rsidRPr="00E35BDC" w:rsidRDefault="00E35BDC" w:rsidP="00E35BDC">
            <w:pPr>
              <w:pStyle w:val="ListParagraph"/>
              <w:autoSpaceDE w:val="0"/>
              <w:autoSpaceDN w:val="0"/>
              <w:adjustRightInd w:val="0"/>
              <w:ind w:left="0"/>
              <w:jc w:val="center"/>
              <w:rPr>
                <w:rFonts w:ascii="Times New Roman" w:hAnsi="Times New Roman" w:cs="Times New Roman"/>
                <w:sz w:val="24"/>
                <w:szCs w:val="24"/>
              </w:rPr>
            </w:pPr>
            <w:r w:rsidRPr="00E35BDC">
              <w:rPr>
                <w:rFonts w:ascii="Times New Roman" w:hAnsi="Times New Roman" w:cs="Times New Roman"/>
                <w:sz w:val="24"/>
                <w:szCs w:val="24"/>
              </w:rPr>
              <w:t>Manipulator</w:t>
            </w:r>
          </w:p>
        </w:tc>
      </w:tr>
      <w:tr w:rsidR="00E35BDC" w:rsidRPr="00E35BDC" w14:paraId="210E7139" w14:textId="77777777" w:rsidTr="00785F6E">
        <w:trPr>
          <w:trHeight w:val="57"/>
        </w:trPr>
        <w:tc>
          <w:tcPr>
            <w:tcW w:w="1260" w:type="dxa"/>
          </w:tcPr>
          <w:p w14:paraId="45E87573"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DSRI</w:t>
            </w:r>
          </w:p>
        </w:tc>
        <w:tc>
          <w:tcPr>
            <w:tcW w:w="2268" w:type="dxa"/>
          </w:tcPr>
          <w:p w14:paraId="01EE89E2" w14:textId="77777777" w:rsidR="00E35BDC" w:rsidRPr="00E35BDC" w:rsidRDefault="00E35BDC" w:rsidP="00E35BDC">
            <w:pPr>
              <w:pStyle w:val="ListParagraph"/>
              <w:autoSpaceDE w:val="0"/>
              <w:autoSpaceDN w:val="0"/>
              <w:adjustRightInd w:val="0"/>
              <w:ind w:left="0"/>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1.031</w:t>
            </w:r>
          </w:p>
        </w:tc>
        <w:tc>
          <w:tcPr>
            <w:tcW w:w="2667" w:type="dxa"/>
          </w:tcPr>
          <w:p w14:paraId="372C530E"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1.031&lt;index&lt;1.465</w:t>
            </w:r>
          </w:p>
        </w:tc>
        <w:tc>
          <w:tcPr>
            <w:tcW w:w="2101" w:type="dxa"/>
          </w:tcPr>
          <w:p w14:paraId="3A7B2385"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1.465</w:t>
            </w:r>
          </w:p>
        </w:tc>
      </w:tr>
      <w:tr w:rsidR="00E35BDC" w:rsidRPr="00E35BDC" w14:paraId="180C7071" w14:textId="77777777" w:rsidTr="00785F6E">
        <w:trPr>
          <w:trHeight w:val="57"/>
        </w:trPr>
        <w:tc>
          <w:tcPr>
            <w:tcW w:w="1260" w:type="dxa"/>
          </w:tcPr>
          <w:p w14:paraId="421A4B42"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GMI</w:t>
            </w:r>
          </w:p>
        </w:tc>
        <w:tc>
          <w:tcPr>
            <w:tcW w:w="2268" w:type="dxa"/>
          </w:tcPr>
          <w:p w14:paraId="05C5FB9F"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1.014</w:t>
            </w:r>
          </w:p>
        </w:tc>
        <w:tc>
          <w:tcPr>
            <w:tcW w:w="2667" w:type="dxa"/>
          </w:tcPr>
          <w:p w14:paraId="1752B1AB"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1.014&lt;index&lt;1.193</w:t>
            </w:r>
          </w:p>
        </w:tc>
        <w:tc>
          <w:tcPr>
            <w:tcW w:w="2101" w:type="dxa"/>
          </w:tcPr>
          <w:p w14:paraId="5A76BBB8"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1.193</w:t>
            </w:r>
          </w:p>
        </w:tc>
      </w:tr>
      <w:tr w:rsidR="00E35BDC" w:rsidRPr="00E35BDC" w14:paraId="4ABC9EF9" w14:textId="77777777" w:rsidTr="00785F6E">
        <w:trPr>
          <w:trHeight w:val="57"/>
        </w:trPr>
        <w:tc>
          <w:tcPr>
            <w:tcW w:w="1260" w:type="dxa"/>
          </w:tcPr>
          <w:p w14:paraId="3042566D"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AQI</w:t>
            </w:r>
          </w:p>
        </w:tc>
        <w:tc>
          <w:tcPr>
            <w:tcW w:w="2268" w:type="dxa"/>
          </w:tcPr>
          <w:p w14:paraId="7BFA4FFD"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1.039</w:t>
            </w:r>
          </w:p>
        </w:tc>
        <w:tc>
          <w:tcPr>
            <w:tcW w:w="2667" w:type="dxa"/>
          </w:tcPr>
          <w:p w14:paraId="4CDB862F"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1.039&lt;index&lt;1.254</w:t>
            </w:r>
          </w:p>
        </w:tc>
        <w:tc>
          <w:tcPr>
            <w:tcW w:w="2101" w:type="dxa"/>
          </w:tcPr>
          <w:p w14:paraId="1CB79ADC"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1.254</w:t>
            </w:r>
          </w:p>
        </w:tc>
      </w:tr>
      <w:tr w:rsidR="00E35BDC" w:rsidRPr="00E35BDC" w14:paraId="63481178" w14:textId="77777777" w:rsidTr="00785F6E">
        <w:trPr>
          <w:trHeight w:val="57"/>
        </w:trPr>
        <w:tc>
          <w:tcPr>
            <w:tcW w:w="1260" w:type="dxa"/>
          </w:tcPr>
          <w:p w14:paraId="412B8103"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SGI</w:t>
            </w:r>
          </w:p>
        </w:tc>
        <w:tc>
          <w:tcPr>
            <w:tcW w:w="2268" w:type="dxa"/>
          </w:tcPr>
          <w:p w14:paraId="3D011FAA"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1.134</w:t>
            </w:r>
          </w:p>
        </w:tc>
        <w:tc>
          <w:tcPr>
            <w:tcW w:w="2667" w:type="dxa"/>
          </w:tcPr>
          <w:p w14:paraId="6F2892D9"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1.134&lt;index&lt;1.607</w:t>
            </w:r>
          </w:p>
        </w:tc>
        <w:tc>
          <w:tcPr>
            <w:tcW w:w="2101" w:type="dxa"/>
          </w:tcPr>
          <w:p w14:paraId="029683B9"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1.607</w:t>
            </w:r>
          </w:p>
        </w:tc>
      </w:tr>
      <w:tr w:rsidR="00E35BDC" w:rsidRPr="00E35BDC" w14:paraId="17B2270E" w14:textId="77777777" w:rsidTr="00785F6E">
        <w:trPr>
          <w:trHeight w:val="57"/>
        </w:trPr>
        <w:tc>
          <w:tcPr>
            <w:tcW w:w="1260" w:type="dxa"/>
          </w:tcPr>
          <w:p w14:paraId="5ED30A73"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DEPI</w:t>
            </w:r>
          </w:p>
        </w:tc>
        <w:tc>
          <w:tcPr>
            <w:tcW w:w="2268" w:type="dxa"/>
          </w:tcPr>
          <w:p w14:paraId="6144D729"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1.001</w:t>
            </w:r>
          </w:p>
        </w:tc>
        <w:tc>
          <w:tcPr>
            <w:tcW w:w="2667" w:type="dxa"/>
          </w:tcPr>
          <w:p w14:paraId="28FF23A0"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1.001&lt;index&lt;1.077</w:t>
            </w:r>
          </w:p>
        </w:tc>
        <w:tc>
          <w:tcPr>
            <w:tcW w:w="2101" w:type="dxa"/>
          </w:tcPr>
          <w:p w14:paraId="5F0681E5"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1.077</w:t>
            </w:r>
          </w:p>
        </w:tc>
      </w:tr>
      <w:tr w:rsidR="00E35BDC" w:rsidRPr="00E35BDC" w14:paraId="1DE377AE" w14:textId="77777777" w:rsidTr="00785F6E">
        <w:trPr>
          <w:trHeight w:val="57"/>
        </w:trPr>
        <w:tc>
          <w:tcPr>
            <w:tcW w:w="1260" w:type="dxa"/>
          </w:tcPr>
          <w:p w14:paraId="2890F70A"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SGAI</w:t>
            </w:r>
          </w:p>
        </w:tc>
        <w:tc>
          <w:tcPr>
            <w:tcW w:w="2268" w:type="dxa"/>
          </w:tcPr>
          <w:p w14:paraId="5C6201E3"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1.001</w:t>
            </w:r>
          </w:p>
        </w:tc>
        <w:tc>
          <w:tcPr>
            <w:tcW w:w="2667" w:type="dxa"/>
          </w:tcPr>
          <w:p w14:paraId="36EF57B4"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1.001&lt;index&lt;1.041</w:t>
            </w:r>
          </w:p>
        </w:tc>
        <w:tc>
          <w:tcPr>
            <w:tcW w:w="2101" w:type="dxa"/>
          </w:tcPr>
          <w:p w14:paraId="17045FFF"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1.041</w:t>
            </w:r>
          </w:p>
        </w:tc>
      </w:tr>
      <w:tr w:rsidR="00E35BDC" w:rsidRPr="00E35BDC" w14:paraId="7414FE87" w14:textId="77777777" w:rsidTr="00785F6E">
        <w:trPr>
          <w:trHeight w:val="57"/>
        </w:trPr>
        <w:tc>
          <w:tcPr>
            <w:tcW w:w="1260" w:type="dxa"/>
          </w:tcPr>
          <w:p w14:paraId="3A7310F9"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LVGI</w:t>
            </w:r>
          </w:p>
        </w:tc>
        <w:tc>
          <w:tcPr>
            <w:tcW w:w="2268" w:type="dxa"/>
          </w:tcPr>
          <w:p w14:paraId="6B5EF439"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1.037</w:t>
            </w:r>
          </w:p>
        </w:tc>
        <w:tc>
          <w:tcPr>
            <w:tcW w:w="2667" w:type="dxa"/>
          </w:tcPr>
          <w:p w14:paraId="34CC31C2"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1.037&lt;index&lt;1.111</w:t>
            </w:r>
          </w:p>
        </w:tc>
        <w:tc>
          <w:tcPr>
            <w:tcW w:w="2101" w:type="dxa"/>
          </w:tcPr>
          <w:p w14:paraId="189DAD7B"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1.111</w:t>
            </w:r>
          </w:p>
        </w:tc>
      </w:tr>
      <w:tr w:rsidR="00E35BDC" w:rsidRPr="00E35BDC" w14:paraId="195EA8F6" w14:textId="77777777" w:rsidTr="00785F6E">
        <w:trPr>
          <w:trHeight w:val="57"/>
        </w:trPr>
        <w:tc>
          <w:tcPr>
            <w:tcW w:w="1260" w:type="dxa"/>
          </w:tcPr>
          <w:p w14:paraId="64757FBF"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TATA</w:t>
            </w:r>
          </w:p>
        </w:tc>
        <w:tc>
          <w:tcPr>
            <w:tcW w:w="2268" w:type="dxa"/>
          </w:tcPr>
          <w:p w14:paraId="0AB2A239"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A3"/>
            </w:r>
            <w:r w:rsidRPr="00E35BDC">
              <w:rPr>
                <w:rFonts w:ascii="Times New Roman" w:hAnsi="Times New Roman" w:cs="Times New Roman"/>
                <w:sz w:val="24"/>
                <w:szCs w:val="24"/>
              </w:rPr>
              <w:t>0.018</w:t>
            </w:r>
          </w:p>
        </w:tc>
        <w:tc>
          <w:tcPr>
            <w:tcW w:w="2667" w:type="dxa"/>
          </w:tcPr>
          <w:p w14:paraId="02062466"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t>0.018&lt;index&lt;0.031</w:t>
            </w:r>
          </w:p>
        </w:tc>
        <w:tc>
          <w:tcPr>
            <w:tcW w:w="2101" w:type="dxa"/>
          </w:tcPr>
          <w:p w14:paraId="40AF1FAB" w14:textId="77777777" w:rsidR="00E35BDC" w:rsidRPr="00E35BDC" w:rsidRDefault="00E35BDC" w:rsidP="00E35BDC">
            <w:pPr>
              <w:pStyle w:val="ListParagraph"/>
              <w:autoSpaceDE w:val="0"/>
              <w:autoSpaceDN w:val="0"/>
              <w:adjustRightInd w:val="0"/>
              <w:ind w:left="0"/>
              <w:jc w:val="both"/>
              <w:rPr>
                <w:rFonts w:ascii="Times New Roman" w:hAnsi="Times New Roman" w:cs="Times New Roman"/>
                <w:sz w:val="24"/>
                <w:szCs w:val="24"/>
              </w:rPr>
            </w:pPr>
            <w:r w:rsidRPr="00E35BDC">
              <w:rPr>
                <w:rFonts w:ascii="Times New Roman" w:hAnsi="Times New Roman" w:cs="Times New Roman"/>
                <w:sz w:val="24"/>
                <w:szCs w:val="24"/>
              </w:rPr>
              <w:sym w:font="Symbol" w:char="F0B3"/>
            </w:r>
            <w:r w:rsidRPr="00E35BDC">
              <w:rPr>
                <w:rFonts w:ascii="Times New Roman" w:hAnsi="Times New Roman" w:cs="Times New Roman"/>
                <w:sz w:val="24"/>
                <w:szCs w:val="24"/>
              </w:rPr>
              <w:t>0.031</w:t>
            </w:r>
          </w:p>
        </w:tc>
      </w:tr>
    </w:tbl>
    <w:p w14:paraId="3FC23B2F" w14:textId="345D72E8" w:rsidR="007D0EE6" w:rsidRDefault="007D0EE6">
      <w:pPr>
        <w:spacing w:after="0"/>
      </w:pPr>
    </w:p>
    <w:p w14:paraId="1965430F" w14:textId="77777777" w:rsidR="007D0EE6" w:rsidRDefault="00462DE2" w:rsidP="00224282">
      <w:pPr>
        <w:pStyle w:val="Heading1"/>
        <w:tabs>
          <w:tab w:val="center" w:pos="1677"/>
        </w:tabs>
        <w:ind w:left="0" w:hanging="284"/>
      </w:pPr>
      <w:r>
        <w:rPr>
          <w:b w:val="0"/>
          <w:sz w:val="24"/>
        </w:rPr>
        <w:t xml:space="preserve"> </w:t>
      </w:r>
      <w:r>
        <w:rPr>
          <w:b w:val="0"/>
          <w:sz w:val="24"/>
        </w:rPr>
        <w:tab/>
      </w:r>
      <w:r>
        <w:t xml:space="preserve">HASIL DAN PEMBAHASAN </w:t>
      </w:r>
    </w:p>
    <w:p w14:paraId="7C6990CD" w14:textId="57B179F4" w:rsidR="00E35BDC" w:rsidRDefault="00E35BDC" w:rsidP="00E35BDC">
      <w:pPr>
        <w:pStyle w:val="PRGF"/>
        <w:spacing w:line="240" w:lineRule="auto"/>
        <w:ind w:left="0" w:right="0" w:firstLine="567"/>
        <w:rPr>
          <w:sz w:val="22"/>
          <w:szCs w:val="22"/>
        </w:rPr>
      </w:pPr>
      <w:r w:rsidRPr="00E35BDC">
        <w:rPr>
          <w:sz w:val="22"/>
          <w:szCs w:val="22"/>
        </w:rPr>
        <w:t xml:space="preserve">Setelah </w:t>
      </w:r>
      <w:proofErr w:type="spellStart"/>
      <w:r w:rsidRPr="00E35BDC">
        <w:rPr>
          <w:sz w:val="22"/>
          <w:szCs w:val="22"/>
        </w:rPr>
        <w:t>diperoleh</w:t>
      </w:r>
      <w:proofErr w:type="spellEnd"/>
      <w:r w:rsidRPr="00E35BDC">
        <w:rPr>
          <w:sz w:val="22"/>
          <w:szCs w:val="22"/>
        </w:rPr>
        <w:t xml:space="preserve"> 35 </w:t>
      </w:r>
      <w:proofErr w:type="spellStart"/>
      <w:r w:rsidRPr="00E35BDC">
        <w:rPr>
          <w:sz w:val="22"/>
          <w:szCs w:val="22"/>
        </w:rPr>
        <w:t>perusahaan</w:t>
      </w:r>
      <w:proofErr w:type="spellEnd"/>
      <w:r w:rsidRPr="00E35BDC">
        <w:rPr>
          <w:sz w:val="22"/>
          <w:szCs w:val="22"/>
        </w:rPr>
        <w:t xml:space="preserve"> yang </w:t>
      </w:r>
      <w:proofErr w:type="spellStart"/>
      <w:r w:rsidRPr="002E0B76">
        <w:rPr>
          <w:rStyle w:val="1Char"/>
        </w:rPr>
        <w:t>memenuhi</w:t>
      </w:r>
      <w:proofErr w:type="spellEnd"/>
      <w:r w:rsidRPr="002E0B76">
        <w:rPr>
          <w:rStyle w:val="1Char"/>
        </w:rPr>
        <w:t xml:space="preserve"> </w:t>
      </w:r>
      <w:proofErr w:type="spellStart"/>
      <w:r w:rsidRPr="002E0B76">
        <w:rPr>
          <w:rStyle w:val="1Char"/>
        </w:rPr>
        <w:t>kriteria</w:t>
      </w:r>
      <w:proofErr w:type="spellEnd"/>
      <w:r w:rsidRPr="002E0B76">
        <w:rPr>
          <w:rStyle w:val="1Char"/>
        </w:rPr>
        <w:t xml:space="preserve"> </w:t>
      </w:r>
      <w:proofErr w:type="spellStart"/>
      <w:r w:rsidRPr="002E0B76">
        <w:rPr>
          <w:rStyle w:val="1Char"/>
        </w:rPr>
        <w:t>sampel</w:t>
      </w:r>
      <w:proofErr w:type="spellEnd"/>
      <w:r w:rsidRPr="002E0B76">
        <w:rPr>
          <w:rStyle w:val="1Char"/>
        </w:rPr>
        <w:t xml:space="preserve">, </w:t>
      </w:r>
      <w:proofErr w:type="spellStart"/>
      <w:r w:rsidRPr="002E0B76">
        <w:rPr>
          <w:rStyle w:val="1Char"/>
        </w:rPr>
        <w:t>selanjutnya</w:t>
      </w:r>
      <w:proofErr w:type="spellEnd"/>
      <w:r w:rsidRPr="002E0B76">
        <w:rPr>
          <w:rStyle w:val="1Char"/>
        </w:rPr>
        <w:t xml:space="preserve"> </w:t>
      </w:r>
      <w:proofErr w:type="spellStart"/>
      <w:r w:rsidRPr="002E0B76">
        <w:rPr>
          <w:rStyle w:val="1Char"/>
        </w:rPr>
        <w:t>dilakukan</w:t>
      </w:r>
      <w:proofErr w:type="spellEnd"/>
      <w:r w:rsidRPr="002E0B76">
        <w:rPr>
          <w:rStyle w:val="1Char"/>
        </w:rPr>
        <w:t xml:space="preserve"> </w:t>
      </w:r>
      <w:proofErr w:type="spellStart"/>
      <w:r w:rsidRPr="002E0B76">
        <w:rPr>
          <w:rStyle w:val="1Char"/>
        </w:rPr>
        <w:t>perhitungan</w:t>
      </w:r>
      <w:proofErr w:type="spellEnd"/>
      <w:r w:rsidRPr="002E0B76">
        <w:rPr>
          <w:rStyle w:val="1Char"/>
        </w:rPr>
        <w:t xml:space="preserve"> </w:t>
      </w:r>
      <w:proofErr w:type="spellStart"/>
      <w:r w:rsidRPr="002E0B76">
        <w:rPr>
          <w:rStyle w:val="1Char"/>
        </w:rPr>
        <w:t>dengan</w:t>
      </w:r>
      <w:proofErr w:type="spellEnd"/>
      <w:r w:rsidRPr="002E0B76">
        <w:rPr>
          <w:rStyle w:val="1Char"/>
        </w:rPr>
        <w:t xml:space="preserve"> </w:t>
      </w:r>
      <w:proofErr w:type="spellStart"/>
      <w:r w:rsidRPr="002E0B76">
        <w:rPr>
          <w:rStyle w:val="1Char"/>
        </w:rPr>
        <w:t>menggunakan</w:t>
      </w:r>
      <w:proofErr w:type="spellEnd"/>
      <w:r w:rsidRPr="002E0B76">
        <w:rPr>
          <w:rStyle w:val="1Char"/>
        </w:rPr>
        <w:t xml:space="preserve"> </w:t>
      </w:r>
      <w:proofErr w:type="spellStart"/>
      <w:r w:rsidRPr="002E0B76">
        <w:rPr>
          <w:rStyle w:val="1Char"/>
        </w:rPr>
        <w:t>rumus</w:t>
      </w:r>
      <w:proofErr w:type="spellEnd"/>
      <w:r w:rsidRPr="002E0B76">
        <w:rPr>
          <w:rStyle w:val="1Char"/>
        </w:rPr>
        <w:t xml:space="preserve"> </w:t>
      </w:r>
      <w:proofErr w:type="spellStart"/>
      <w:r w:rsidRPr="002E0B76">
        <w:rPr>
          <w:rStyle w:val="1Char"/>
        </w:rPr>
        <w:t>Beneish</w:t>
      </w:r>
      <w:proofErr w:type="spellEnd"/>
      <w:r w:rsidRPr="002E0B76">
        <w:rPr>
          <w:rStyle w:val="1Char"/>
        </w:rPr>
        <w:t xml:space="preserve"> M-Score </w:t>
      </w:r>
      <w:proofErr w:type="spellStart"/>
      <w:r w:rsidRPr="002E0B76">
        <w:rPr>
          <w:rStyle w:val="1Char"/>
        </w:rPr>
        <w:t>untuk</w:t>
      </w:r>
      <w:proofErr w:type="spellEnd"/>
      <w:r w:rsidRPr="002E0B76">
        <w:rPr>
          <w:rStyle w:val="1Char"/>
        </w:rPr>
        <w:t xml:space="preserve"> </w:t>
      </w:r>
      <w:proofErr w:type="spellStart"/>
      <w:r w:rsidRPr="002E0B76">
        <w:rPr>
          <w:rStyle w:val="1Char"/>
        </w:rPr>
        <w:t>mengetahui</w:t>
      </w:r>
      <w:proofErr w:type="spellEnd"/>
      <w:r w:rsidRPr="002E0B76">
        <w:rPr>
          <w:rStyle w:val="1Char"/>
        </w:rPr>
        <w:t xml:space="preserve"> </w:t>
      </w:r>
      <w:proofErr w:type="spellStart"/>
      <w:r w:rsidRPr="002E0B76">
        <w:rPr>
          <w:rStyle w:val="1Char"/>
        </w:rPr>
        <w:t>apakah</w:t>
      </w:r>
      <w:proofErr w:type="spellEnd"/>
      <w:r w:rsidRPr="002E0B76">
        <w:rPr>
          <w:rStyle w:val="1Char"/>
        </w:rPr>
        <w:t xml:space="preserve"> </w:t>
      </w:r>
      <w:proofErr w:type="spellStart"/>
      <w:r w:rsidRPr="002E0B76">
        <w:rPr>
          <w:rStyle w:val="1Char"/>
        </w:rPr>
        <w:t>perusahaan</w:t>
      </w:r>
      <w:proofErr w:type="spellEnd"/>
      <w:r w:rsidRPr="002E0B76">
        <w:rPr>
          <w:rStyle w:val="1Char"/>
        </w:rPr>
        <w:t xml:space="preserve"> </w:t>
      </w:r>
      <w:proofErr w:type="spellStart"/>
      <w:r w:rsidRPr="002E0B76">
        <w:rPr>
          <w:rStyle w:val="1Char"/>
        </w:rPr>
        <w:t>melakukan</w:t>
      </w:r>
      <w:proofErr w:type="spellEnd"/>
      <w:r w:rsidRPr="002E0B76">
        <w:rPr>
          <w:rStyle w:val="1Char"/>
        </w:rPr>
        <w:t xml:space="preserve"> </w:t>
      </w:r>
      <w:proofErr w:type="spellStart"/>
      <w:r w:rsidRPr="002E0B76">
        <w:rPr>
          <w:rStyle w:val="1Char"/>
        </w:rPr>
        <w:t>kecurangan</w:t>
      </w:r>
      <w:proofErr w:type="spellEnd"/>
      <w:r w:rsidRPr="002E0B76">
        <w:rPr>
          <w:rStyle w:val="1Char"/>
        </w:rPr>
        <w:t xml:space="preserve"> </w:t>
      </w:r>
      <w:proofErr w:type="spellStart"/>
      <w:r w:rsidRPr="002E0B76">
        <w:rPr>
          <w:rStyle w:val="1Char"/>
        </w:rPr>
        <w:t>laporan</w:t>
      </w:r>
      <w:proofErr w:type="spellEnd"/>
      <w:r w:rsidRPr="002E0B76">
        <w:rPr>
          <w:rStyle w:val="1Char"/>
        </w:rPr>
        <w:t xml:space="preserve"> </w:t>
      </w:r>
      <w:proofErr w:type="spellStart"/>
      <w:r w:rsidRPr="002E0B76">
        <w:rPr>
          <w:rStyle w:val="1Char"/>
        </w:rPr>
        <w:t>keuangan</w:t>
      </w:r>
      <w:proofErr w:type="spellEnd"/>
      <w:r w:rsidRPr="002E0B76">
        <w:rPr>
          <w:rStyle w:val="1Char"/>
        </w:rPr>
        <w:t xml:space="preserve"> </w:t>
      </w:r>
      <w:proofErr w:type="spellStart"/>
      <w:r w:rsidRPr="002E0B76">
        <w:rPr>
          <w:rStyle w:val="1Char"/>
        </w:rPr>
        <w:t>atau</w:t>
      </w:r>
      <w:proofErr w:type="spellEnd"/>
      <w:r w:rsidRPr="002E0B76">
        <w:rPr>
          <w:rStyle w:val="1Char"/>
        </w:rPr>
        <w:t xml:space="preserve"> </w:t>
      </w:r>
      <w:proofErr w:type="spellStart"/>
      <w:r w:rsidRPr="002E0B76">
        <w:rPr>
          <w:rStyle w:val="1Char"/>
        </w:rPr>
        <w:t>tidak</w:t>
      </w:r>
      <w:proofErr w:type="spellEnd"/>
      <w:r w:rsidRPr="002E0B76">
        <w:rPr>
          <w:rStyle w:val="1Char"/>
        </w:rPr>
        <w:t xml:space="preserve">. </w:t>
      </w:r>
      <w:proofErr w:type="spellStart"/>
      <w:r w:rsidRPr="002E0B76">
        <w:rPr>
          <w:rStyle w:val="1Char"/>
        </w:rPr>
        <w:t>Indeks</w:t>
      </w:r>
      <w:proofErr w:type="spellEnd"/>
      <w:r w:rsidRPr="002E0B76">
        <w:rPr>
          <w:rStyle w:val="1Char"/>
        </w:rPr>
        <w:t xml:space="preserve"> </w:t>
      </w:r>
      <w:proofErr w:type="spellStart"/>
      <w:r w:rsidRPr="002E0B76">
        <w:rPr>
          <w:rStyle w:val="1Char"/>
        </w:rPr>
        <w:t>Beneish</w:t>
      </w:r>
      <w:proofErr w:type="spellEnd"/>
      <w:r w:rsidRPr="002E0B76">
        <w:rPr>
          <w:rStyle w:val="1Char"/>
        </w:rPr>
        <w:t xml:space="preserve"> M-Score </w:t>
      </w:r>
      <w:proofErr w:type="spellStart"/>
      <w:r w:rsidRPr="002E0B76">
        <w:rPr>
          <w:rStyle w:val="1Char"/>
        </w:rPr>
        <w:t>terdiri</w:t>
      </w:r>
      <w:proofErr w:type="spellEnd"/>
      <w:r w:rsidRPr="002E0B76">
        <w:rPr>
          <w:rStyle w:val="1Char"/>
        </w:rPr>
        <w:t xml:space="preserve"> </w:t>
      </w:r>
      <w:proofErr w:type="spellStart"/>
      <w:r w:rsidRPr="002E0B76">
        <w:rPr>
          <w:rStyle w:val="1Char"/>
        </w:rPr>
        <w:t>dari</w:t>
      </w:r>
      <w:proofErr w:type="spellEnd"/>
      <w:r w:rsidRPr="002E0B76">
        <w:rPr>
          <w:rStyle w:val="1Char"/>
        </w:rPr>
        <w:t xml:space="preserve"> </w:t>
      </w:r>
      <w:proofErr w:type="spellStart"/>
      <w:r w:rsidRPr="002E0B76">
        <w:rPr>
          <w:rStyle w:val="1Char"/>
        </w:rPr>
        <w:t>delapan</w:t>
      </w:r>
      <w:proofErr w:type="spellEnd"/>
      <w:r w:rsidRPr="002E0B76">
        <w:rPr>
          <w:rStyle w:val="1Char"/>
        </w:rPr>
        <w:t xml:space="preserve"> </w:t>
      </w:r>
      <w:proofErr w:type="spellStart"/>
      <w:r w:rsidRPr="002E0B76">
        <w:rPr>
          <w:rStyle w:val="1Char"/>
        </w:rPr>
        <w:t>rasio</w:t>
      </w:r>
      <w:proofErr w:type="spellEnd"/>
      <w:r w:rsidRPr="002E0B76">
        <w:rPr>
          <w:rStyle w:val="1Char"/>
        </w:rPr>
        <w:t xml:space="preserve"> </w:t>
      </w:r>
      <w:proofErr w:type="spellStart"/>
      <w:r w:rsidRPr="002E0B76">
        <w:rPr>
          <w:rStyle w:val="1Char"/>
        </w:rPr>
        <w:t>keuangan</w:t>
      </w:r>
      <w:proofErr w:type="spellEnd"/>
      <w:r w:rsidRPr="002E0B76">
        <w:rPr>
          <w:rStyle w:val="1Char"/>
        </w:rPr>
        <w:t xml:space="preserve">, </w:t>
      </w:r>
      <w:proofErr w:type="spellStart"/>
      <w:r w:rsidRPr="002E0B76">
        <w:rPr>
          <w:rStyle w:val="1Char"/>
        </w:rPr>
        <w:t>yaitu</w:t>
      </w:r>
      <w:proofErr w:type="spellEnd"/>
      <w:r w:rsidRPr="002E0B76">
        <w:rPr>
          <w:rStyle w:val="1Char"/>
        </w:rPr>
        <w:t xml:space="preserve"> Days Sales </w:t>
      </w:r>
      <w:proofErr w:type="gramStart"/>
      <w:r w:rsidRPr="002E0B76">
        <w:rPr>
          <w:rStyle w:val="1Char"/>
        </w:rPr>
        <w:t>In</w:t>
      </w:r>
      <w:proofErr w:type="gramEnd"/>
      <w:r w:rsidRPr="002E0B76">
        <w:rPr>
          <w:rStyle w:val="1Char"/>
        </w:rPr>
        <w:t xml:space="preserve"> Receivables Index (DSRI), Gross</w:t>
      </w:r>
      <w:r w:rsidRPr="00E35BDC">
        <w:rPr>
          <w:i/>
          <w:sz w:val="22"/>
          <w:szCs w:val="22"/>
        </w:rPr>
        <w:t xml:space="preserve"> Margin Index (GMI), Asset Quality Index (AQI), Sales Growth Index (SGI), Depreciation Index </w:t>
      </w:r>
      <w:r w:rsidRPr="00E35BDC">
        <w:rPr>
          <w:i/>
          <w:sz w:val="22"/>
          <w:szCs w:val="22"/>
        </w:rPr>
        <w:lastRenderedPageBreak/>
        <w:t xml:space="preserve">(DEPI), Sales General And Administrative Expenses Index (SGAI), Leverage Index (LVGI), </w:t>
      </w:r>
      <w:r w:rsidRPr="00E35BDC">
        <w:rPr>
          <w:sz w:val="22"/>
          <w:szCs w:val="22"/>
        </w:rPr>
        <w:t xml:space="preserve">dan </w:t>
      </w:r>
      <w:r w:rsidRPr="00E35BDC">
        <w:rPr>
          <w:i/>
          <w:sz w:val="22"/>
          <w:szCs w:val="22"/>
        </w:rPr>
        <w:t>Total Accruals To Total Assets Index (TATA)</w:t>
      </w:r>
      <w:r w:rsidRPr="00E35BDC">
        <w:rPr>
          <w:sz w:val="22"/>
          <w:szCs w:val="22"/>
        </w:rPr>
        <w:t>.</w:t>
      </w:r>
    </w:p>
    <w:p w14:paraId="6CD47BCB" w14:textId="24AD3814" w:rsidR="00BB760F" w:rsidRPr="00BB760F" w:rsidRDefault="00BB760F" w:rsidP="00BB760F">
      <w:pPr>
        <w:pStyle w:val="tabel"/>
        <w:spacing w:line="360" w:lineRule="auto"/>
        <w:ind w:right="0"/>
      </w:pPr>
      <w:bookmarkStart w:id="1" w:name="_Toc85913600"/>
      <w:r>
        <w:t xml:space="preserve">Hasil </w:t>
      </w:r>
      <w:proofErr w:type="spellStart"/>
      <w:r>
        <w:t>Perhitungan</w:t>
      </w:r>
      <w:proofErr w:type="spellEnd"/>
      <w:r>
        <w:t xml:space="preserve"> </w:t>
      </w:r>
      <w:proofErr w:type="spellStart"/>
      <w:r>
        <w:t>Rasio</w:t>
      </w:r>
      <w:proofErr w:type="spellEnd"/>
      <w:r>
        <w:t xml:space="preserve"> Index </w:t>
      </w:r>
      <w:proofErr w:type="spellStart"/>
      <w:r>
        <w:t>Tahun</w:t>
      </w:r>
      <w:proofErr w:type="spellEnd"/>
      <w:r>
        <w:t xml:space="preserve"> 2017</w:t>
      </w:r>
      <w:bookmarkEnd w:id="1"/>
    </w:p>
    <w:p w14:paraId="0C86AC00" w14:textId="5AD2318D" w:rsidR="00BB760F" w:rsidRDefault="00BB760F" w:rsidP="00BB760F">
      <w:pPr>
        <w:pStyle w:val="PRGF"/>
        <w:spacing w:line="240" w:lineRule="auto"/>
        <w:ind w:left="0" w:right="0"/>
        <w:jc w:val="center"/>
        <w:rPr>
          <w:sz w:val="22"/>
          <w:szCs w:val="22"/>
        </w:rPr>
      </w:pPr>
      <w:r w:rsidRPr="00DA6E85">
        <w:rPr>
          <w:noProof/>
        </w:rPr>
        <w:drawing>
          <wp:inline distT="0" distB="0" distL="0" distR="0" wp14:anchorId="68746813" wp14:editId="0CBFEA25">
            <wp:extent cx="4753069" cy="6686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160" cy="6703902"/>
                    </a:xfrm>
                    <a:prstGeom prst="rect">
                      <a:avLst/>
                    </a:prstGeom>
                    <a:noFill/>
                    <a:ln>
                      <a:noFill/>
                    </a:ln>
                  </pic:spPr>
                </pic:pic>
              </a:graphicData>
            </a:graphic>
          </wp:inline>
        </w:drawing>
      </w:r>
    </w:p>
    <w:p w14:paraId="4CC3C85D" w14:textId="2AB09F90" w:rsidR="00BB760F" w:rsidRDefault="00BB760F" w:rsidP="00BB760F">
      <w:pPr>
        <w:pStyle w:val="PRGF"/>
        <w:spacing w:line="240" w:lineRule="auto"/>
        <w:ind w:left="0" w:right="0"/>
        <w:jc w:val="center"/>
        <w:rPr>
          <w:sz w:val="22"/>
          <w:szCs w:val="22"/>
        </w:rPr>
      </w:pPr>
    </w:p>
    <w:p w14:paraId="54E61D98" w14:textId="23F5DAE4" w:rsidR="00BB760F" w:rsidRPr="00480904" w:rsidRDefault="002E0B76" w:rsidP="00480904">
      <w:pPr>
        <w:pStyle w:val="1"/>
        <w:jc w:val="both"/>
        <w:rPr>
          <w:sz w:val="22"/>
          <w:szCs w:val="22"/>
        </w:rPr>
      </w:pPr>
      <w:r w:rsidRPr="00480904">
        <w:rPr>
          <w:sz w:val="22"/>
          <w:szCs w:val="22"/>
        </w:rPr>
        <w:t xml:space="preserve">Hasil </w:t>
      </w:r>
      <w:proofErr w:type="spellStart"/>
      <w:r w:rsidRPr="00480904">
        <w:rPr>
          <w:sz w:val="22"/>
          <w:szCs w:val="22"/>
        </w:rPr>
        <w:t>perhitungan</w:t>
      </w:r>
      <w:proofErr w:type="spellEnd"/>
      <w:r w:rsidRPr="00480904">
        <w:rPr>
          <w:sz w:val="22"/>
          <w:szCs w:val="22"/>
        </w:rPr>
        <w:t xml:space="preserve"> </w:t>
      </w:r>
      <w:proofErr w:type="spellStart"/>
      <w:r w:rsidRPr="00480904">
        <w:rPr>
          <w:sz w:val="22"/>
          <w:szCs w:val="22"/>
        </w:rPr>
        <w:t>Metode</w:t>
      </w:r>
      <w:proofErr w:type="spellEnd"/>
      <w:r w:rsidRPr="00480904">
        <w:rPr>
          <w:sz w:val="22"/>
          <w:szCs w:val="22"/>
        </w:rPr>
        <w:t xml:space="preserve"> </w:t>
      </w:r>
      <w:proofErr w:type="spellStart"/>
      <w:r w:rsidRPr="00480904">
        <w:rPr>
          <w:sz w:val="22"/>
          <w:szCs w:val="22"/>
        </w:rPr>
        <w:t>Beneish</w:t>
      </w:r>
      <w:proofErr w:type="spellEnd"/>
      <w:r w:rsidRPr="00480904">
        <w:rPr>
          <w:sz w:val="22"/>
          <w:szCs w:val="22"/>
        </w:rPr>
        <w:t xml:space="preserve"> M-Score pada </w:t>
      </w:r>
      <w:proofErr w:type="spellStart"/>
      <w:r w:rsidRPr="00480904">
        <w:rPr>
          <w:sz w:val="22"/>
          <w:szCs w:val="22"/>
        </w:rPr>
        <w:t>tabel</w:t>
      </w:r>
      <w:proofErr w:type="spellEnd"/>
      <w:r w:rsidRPr="00480904">
        <w:rPr>
          <w:sz w:val="22"/>
          <w:szCs w:val="22"/>
        </w:rPr>
        <w:t xml:space="preserve"> </w:t>
      </w:r>
      <w:proofErr w:type="spellStart"/>
      <w:r w:rsidRPr="00480904">
        <w:rPr>
          <w:sz w:val="22"/>
          <w:szCs w:val="22"/>
        </w:rPr>
        <w:t>diatas</w:t>
      </w:r>
      <w:proofErr w:type="spellEnd"/>
      <w:r w:rsidRPr="00480904">
        <w:rPr>
          <w:sz w:val="22"/>
          <w:szCs w:val="22"/>
        </w:rPr>
        <w:t xml:space="preserve"> </w:t>
      </w:r>
      <w:proofErr w:type="spellStart"/>
      <w:r w:rsidRPr="00480904">
        <w:rPr>
          <w:sz w:val="22"/>
          <w:szCs w:val="22"/>
        </w:rPr>
        <w:t>menunjukkan</w:t>
      </w:r>
      <w:proofErr w:type="spellEnd"/>
      <w:r w:rsidRPr="00480904">
        <w:rPr>
          <w:sz w:val="22"/>
          <w:szCs w:val="22"/>
        </w:rPr>
        <w:t xml:space="preserve"> </w:t>
      </w:r>
      <w:proofErr w:type="spellStart"/>
      <w:r w:rsidRPr="00480904">
        <w:rPr>
          <w:sz w:val="22"/>
          <w:szCs w:val="22"/>
        </w:rPr>
        <w:t>bahwa</w:t>
      </w:r>
      <w:proofErr w:type="spellEnd"/>
      <w:r w:rsidRPr="00480904">
        <w:rPr>
          <w:sz w:val="22"/>
          <w:szCs w:val="22"/>
        </w:rPr>
        <w:t xml:space="preserve">, pada </w:t>
      </w:r>
      <w:proofErr w:type="spellStart"/>
      <w:r w:rsidRPr="00480904">
        <w:rPr>
          <w:sz w:val="22"/>
          <w:szCs w:val="22"/>
        </w:rPr>
        <w:t>tahun</w:t>
      </w:r>
      <w:proofErr w:type="spellEnd"/>
      <w:r w:rsidRPr="00480904">
        <w:rPr>
          <w:sz w:val="22"/>
          <w:szCs w:val="22"/>
        </w:rPr>
        <w:t xml:space="preserve"> 2017 </w:t>
      </w:r>
      <w:proofErr w:type="spellStart"/>
      <w:r w:rsidRPr="00480904">
        <w:rPr>
          <w:sz w:val="22"/>
          <w:szCs w:val="22"/>
        </w:rPr>
        <w:t>terdapat</w:t>
      </w:r>
      <w:proofErr w:type="spellEnd"/>
      <w:r w:rsidRPr="00480904">
        <w:rPr>
          <w:sz w:val="22"/>
          <w:szCs w:val="22"/>
        </w:rPr>
        <w:t xml:space="preserve"> 17 </w:t>
      </w:r>
      <w:proofErr w:type="spellStart"/>
      <w:r w:rsidRPr="00480904">
        <w:rPr>
          <w:sz w:val="22"/>
          <w:szCs w:val="22"/>
        </w:rPr>
        <w:t>perusahaan</w:t>
      </w:r>
      <w:proofErr w:type="spellEnd"/>
      <w:r w:rsidRPr="00480904">
        <w:rPr>
          <w:sz w:val="22"/>
          <w:szCs w:val="22"/>
        </w:rPr>
        <w:t xml:space="preserve"> </w:t>
      </w:r>
      <w:proofErr w:type="spellStart"/>
      <w:r w:rsidRPr="00480904">
        <w:rPr>
          <w:sz w:val="22"/>
          <w:szCs w:val="22"/>
        </w:rPr>
        <w:t>pertambangan</w:t>
      </w:r>
      <w:proofErr w:type="spellEnd"/>
      <w:r w:rsidRPr="00480904">
        <w:rPr>
          <w:sz w:val="22"/>
          <w:szCs w:val="22"/>
        </w:rPr>
        <w:t xml:space="preserve"> (48% </w:t>
      </w:r>
      <w:proofErr w:type="spellStart"/>
      <w:r w:rsidRPr="00480904">
        <w:rPr>
          <w:sz w:val="22"/>
          <w:szCs w:val="22"/>
        </w:rPr>
        <w:t>dari</w:t>
      </w:r>
      <w:proofErr w:type="spellEnd"/>
      <w:r w:rsidRPr="00480904">
        <w:rPr>
          <w:sz w:val="22"/>
          <w:szCs w:val="22"/>
        </w:rPr>
        <w:t xml:space="preserve"> </w:t>
      </w:r>
      <w:proofErr w:type="spellStart"/>
      <w:r w:rsidRPr="00480904">
        <w:rPr>
          <w:sz w:val="22"/>
          <w:szCs w:val="22"/>
        </w:rPr>
        <w:t>sampel</w:t>
      </w:r>
      <w:proofErr w:type="spellEnd"/>
      <w:r w:rsidRPr="00480904">
        <w:rPr>
          <w:sz w:val="22"/>
          <w:szCs w:val="22"/>
        </w:rPr>
        <w:t xml:space="preserve">) yang </w:t>
      </w:r>
      <w:proofErr w:type="spellStart"/>
      <w:r w:rsidRPr="00480904">
        <w:rPr>
          <w:sz w:val="22"/>
          <w:szCs w:val="22"/>
        </w:rPr>
        <w:t>terdeteksi</w:t>
      </w:r>
      <w:proofErr w:type="spellEnd"/>
      <w:r w:rsidRPr="00480904">
        <w:rPr>
          <w:sz w:val="22"/>
          <w:szCs w:val="22"/>
        </w:rPr>
        <w:t xml:space="preserve"> </w:t>
      </w:r>
      <w:proofErr w:type="spellStart"/>
      <w:r w:rsidRPr="00480904">
        <w:rPr>
          <w:sz w:val="22"/>
          <w:szCs w:val="22"/>
        </w:rPr>
        <w:t>melakukan</w:t>
      </w:r>
      <w:proofErr w:type="spellEnd"/>
      <w:r w:rsidRPr="00480904">
        <w:rPr>
          <w:sz w:val="22"/>
          <w:szCs w:val="22"/>
        </w:rPr>
        <w:t xml:space="preserve"> </w:t>
      </w:r>
      <w:proofErr w:type="spellStart"/>
      <w:r w:rsidRPr="00480904">
        <w:rPr>
          <w:sz w:val="22"/>
          <w:szCs w:val="22"/>
        </w:rPr>
        <w:t>kecurangan</w:t>
      </w:r>
      <w:proofErr w:type="spellEnd"/>
      <w:r w:rsidRPr="00480904">
        <w:rPr>
          <w:sz w:val="22"/>
          <w:szCs w:val="22"/>
        </w:rPr>
        <w:t xml:space="preserve"> </w:t>
      </w:r>
      <w:proofErr w:type="spellStart"/>
      <w:r w:rsidRPr="00480904">
        <w:rPr>
          <w:sz w:val="22"/>
          <w:szCs w:val="22"/>
        </w:rPr>
        <w:t>laporan</w:t>
      </w:r>
      <w:proofErr w:type="spellEnd"/>
      <w:r w:rsidRPr="00480904">
        <w:rPr>
          <w:sz w:val="22"/>
          <w:szCs w:val="22"/>
        </w:rPr>
        <w:t xml:space="preserve"> </w:t>
      </w:r>
      <w:proofErr w:type="spellStart"/>
      <w:r w:rsidRPr="00480904">
        <w:rPr>
          <w:sz w:val="22"/>
          <w:szCs w:val="22"/>
        </w:rPr>
        <w:t>keuangan</w:t>
      </w:r>
      <w:proofErr w:type="spellEnd"/>
    </w:p>
    <w:p w14:paraId="7229FA07" w14:textId="4F69E470" w:rsidR="00BB760F" w:rsidRDefault="00BB760F" w:rsidP="00BB760F">
      <w:pPr>
        <w:pStyle w:val="PRGF"/>
        <w:spacing w:line="240" w:lineRule="auto"/>
        <w:ind w:left="0" w:right="0"/>
        <w:jc w:val="center"/>
        <w:rPr>
          <w:sz w:val="22"/>
          <w:szCs w:val="22"/>
        </w:rPr>
      </w:pPr>
    </w:p>
    <w:p w14:paraId="2C6D8D4E" w14:textId="01D2C367" w:rsidR="00BB760F" w:rsidRDefault="00BB760F" w:rsidP="00BB760F">
      <w:pPr>
        <w:pStyle w:val="PRGF"/>
        <w:spacing w:line="240" w:lineRule="auto"/>
        <w:ind w:left="0" w:right="0"/>
        <w:jc w:val="center"/>
        <w:rPr>
          <w:sz w:val="22"/>
          <w:szCs w:val="22"/>
        </w:rPr>
      </w:pPr>
    </w:p>
    <w:p w14:paraId="0D9F06A3" w14:textId="5A830DB6" w:rsidR="00BB760F" w:rsidRDefault="00BB760F" w:rsidP="00BB760F">
      <w:pPr>
        <w:pStyle w:val="PRGF"/>
        <w:spacing w:line="240" w:lineRule="auto"/>
        <w:ind w:left="0" w:right="0"/>
        <w:jc w:val="center"/>
        <w:rPr>
          <w:sz w:val="22"/>
          <w:szCs w:val="22"/>
        </w:rPr>
      </w:pPr>
    </w:p>
    <w:p w14:paraId="73272CB5" w14:textId="40EB1EA7" w:rsidR="00BB760F" w:rsidRDefault="00BB760F" w:rsidP="002E0B76">
      <w:pPr>
        <w:pStyle w:val="PRGF"/>
        <w:spacing w:line="240" w:lineRule="auto"/>
        <w:ind w:left="0" w:right="0"/>
        <w:rPr>
          <w:sz w:val="22"/>
          <w:szCs w:val="22"/>
        </w:rPr>
      </w:pPr>
    </w:p>
    <w:p w14:paraId="020976D2" w14:textId="24CC6CE3" w:rsidR="00BB760F" w:rsidRPr="00BB760F" w:rsidRDefault="00BB760F" w:rsidP="00BB760F">
      <w:pPr>
        <w:pStyle w:val="tabel"/>
      </w:pPr>
      <w:r>
        <w:t xml:space="preserve">Hasil </w:t>
      </w:r>
      <w:proofErr w:type="spellStart"/>
      <w:r>
        <w:t>Perhitungan</w:t>
      </w:r>
      <w:proofErr w:type="spellEnd"/>
      <w:r>
        <w:t xml:space="preserve"> </w:t>
      </w:r>
      <w:proofErr w:type="spellStart"/>
      <w:r>
        <w:t>Rasio</w:t>
      </w:r>
      <w:proofErr w:type="spellEnd"/>
      <w:r>
        <w:t xml:space="preserve"> </w:t>
      </w:r>
      <w:proofErr w:type="spellStart"/>
      <w:r>
        <w:t>Indeks</w:t>
      </w:r>
      <w:proofErr w:type="spellEnd"/>
      <w:r>
        <w:t xml:space="preserve"> </w:t>
      </w:r>
      <w:proofErr w:type="spellStart"/>
      <w:r>
        <w:t>Tahun</w:t>
      </w:r>
      <w:proofErr w:type="spellEnd"/>
      <w:r>
        <w:t xml:space="preserve"> 2018</w:t>
      </w:r>
    </w:p>
    <w:p w14:paraId="2A066027" w14:textId="517A0121" w:rsidR="00BB760F" w:rsidRDefault="00BB760F" w:rsidP="00BB760F">
      <w:pPr>
        <w:pStyle w:val="PRGF"/>
        <w:spacing w:line="240" w:lineRule="auto"/>
        <w:ind w:left="0" w:right="0"/>
        <w:jc w:val="center"/>
        <w:rPr>
          <w:sz w:val="22"/>
          <w:szCs w:val="22"/>
        </w:rPr>
      </w:pPr>
      <w:r w:rsidRPr="00751344">
        <w:rPr>
          <w:noProof/>
        </w:rPr>
        <w:drawing>
          <wp:inline distT="0" distB="0" distL="0" distR="0" wp14:anchorId="0881A6CB" wp14:editId="70E87623">
            <wp:extent cx="5039509" cy="7670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620" cy="7679343"/>
                    </a:xfrm>
                    <a:prstGeom prst="rect">
                      <a:avLst/>
                    </a:prstGeom>
                    <a:noFill/>
                    <a:ln>
                      <a:noFill/>
                    </a:ln>
                  </pic:spPr>
                </pic:pic>
              </a:graphicData>
            </a:graphic>
          </wp:inline>
        </w:drawing>
      </w:r>
    </w:p>
    <w:p w14:paraId="1D68C5F8" w14:textId="46B7E3A8" w:rsidR="00BB760F" w:rsidRPr="00480904" w:rsidRDefault="002E0B76" w:rsidP="00480904">
      <w:pPr>
        <w:pStyle w:val="1"/>
        <w:jc w:val="both"/>
        <w:rPr>
          <w:sz w:val="20"/>
          <w:szCs w:val="20"/>
        </w:rPr>
      </w:pPr>
      <w:r w:rsidRPr="00480904">
        <w:rPr>
          <w:sz w:val="22"/>
          <w:szCs w:val="22"/>
        </w:rPr>
        <w:t xml:space="preserve">Hasil </w:t>
      </w:r>
      <w:proofErr w:type="spellStart"/>
      <w:r w:rsidRPr="00480904">
        <w:rPr>
          <w:sz w:val="22"/>
          <w:szCs w:val="22"/>
        </w:rPr>
        <w:t>perhitungan</w:t>
      </w:r>
      <w:proofErr w:type="spellEnd"/>
      <w:r w:rsidRPr="00480904">
        <w:rPr>
          <w:sz w:val="22"/>
          <w:szCs w:val="22"/>
        </w:rPr>
        <w:t xml:space="preserve"> </w:t>
      </w:r>
      <w:proofErr w:type="spellStart"/>
      <w:r w:rsidRPr="00480904">
        <w:rPr>
          <w:sz w:val="22"/>
          <w:szCs w:val="22"/>
        </w:rPr>
        <w:t>Metode</w:t>
      </w:r>
      <w:proofErr w:type="spellEnd"/>
      <w:r w:rsidRPr="00480904">
        <w:rPr>
          <w:sz w:val="22"/>
          <w:szCs w:val="22"/>
        </w:rPr>
        <w:t xml:space="preserve"> </w:t>
      </w:r>
      <w:proofErr w:type="spellStart"/>
      <w:r w:rsidRPr="00480904">
        <w:rPr>
          <w:sz w:val="22"/>
          <w:szCs w:val="22"/>
        </w:rPr>
        <w:t>Beneish</w:t>
      </w:r>
      <w:proofErr w:type="spellEnd"/>
      <w:r w:rsidRPr="00480904">
        <w:rPr>
          <w:sz w:val="22"/>
          <w:szCs w:val="22"/>
        </w:rPr>
        <w:t xml:space="preserve"> M-Score pada </w:t>
      </w:r>
      <w:proofErr w:type="spellStart"/>
      <w:r w:rsidRPr="00480904">
        <w:rPr>
          <w:sz w:val="22"/>
          <w:szCs w:val="22"/>
        </w:rPr>
        <w:t>tabel</w:t>
      </w:r>
      <w:proofErr w:type="spellEnd"/>
      <w:r w:rsidRPr="00480904">
        <w:rPr>
          <w:sz w:val="22"/>
          <w:szCs w:val="22"/>
        </w:rPr>
        <w:t xml:space="preserve"> </w:t>
      </w:r>
      <w:proofErr w:type="spellStart"/>
      <w:r w:rsidRPr="00480904">
        <w:rPr>
          <w:sz w:val="22"/>
          <w:szCs w:val="22"/>
        </w:rPr>
        <w:t>diatas</w:t>
      </w:r>
      <w:proofErr w:type="spellEnd"/>
      <w:r w:rsidRPr="00480904">
        <w:rPr>
          <w:sz w:val="22"/>
          <w:szCs w:val="22"/>
        </w:rPr>
        <w:t xml:space="preserve"> </w:t>
      </w:r>
      <w:proofErr w:type="spellStart"/>
      <w:r w:rsidRPr="00480904">
        <w:rPr>
          <w:sz w:val="22"/>
          <w:szCs w:val="22"/>
        </w:rPr>
        <w:t>menunjukkan</w:t>
      </w:r>
      <w:proofErr w:type="spellEnd"/>
      <w:r w:rsidRPr="00480904">
        <w:rPr>
          <w:sz w:val="22"/>
          <w:szCs w:val="22"/>
        </w:rPr>
        <w:t xml:space="preserve"> </w:t>
      </w:r>
      <w:proofErr w:type="spellStart"/>
      <w:r w:rsidRPr="00480904">
        <w:rPr>
          <w:sz w:val="22"/>
          <w:szCs w:val="22"/>
        </w:rPr>
        <w:t>bahwa</w:t>
      </w:r>
      <w:proofErr w:type="spellEnd"/>
      <w:r w:rsidRPr="00480904">
        <w:rPr>
          <w:sz w:val="22"/>
          <w:szCs w:val="22"/>
        </w:rPr>
        <w:t xml:space="preserve">, </w:t>
      </w:r>
      <w:proofErr w:type="spellStart"/>
      <w:r w:rsidRPr="00480904">
        <w:rPr>
          <w:sz w:val="22"/>
          <w:szCs w:val="22"/>
        </w:rPr>
        <w:t>tahun</w:t>
      </w:r>
      <w:proofErr w:type="spellEnd"/>
      <w:r w:rsidRPr="00480904">
        <w:rPr>
          <w:sz w:val="22"/>
          <w:szCs w:val="22"/>
        </w:rPr>
        <w:t xml:space="preserve"> 2018 </w:t>
      </w:r>
      <w:proofErr w:type="spellStart"/>
      <w:r w:rsidRPr="00480904">
        <w:rPr>
          <w:sz w:val="22"/>
          <w:szCs w:val="22"/>
        </w:rPr>
        <w:t>terdapat</w:t>
      </w:r>
      <w:proofErr w:type="spellEnd"/>
      <w:r w:rsidRPr="00480904">
        <w:rPr>
          <w:sz w:val="22"/>
          <w:szCs w:val="22"/>
        </w:rPr>
        <w:t xml:space="preserve"> 24 </w:t>
      </w:r>
      <w:proofErr w:type="spellStart"/>
      <w:r w:rsidRPr="00480904">
        <w:rPr>
          <w:sz w:val="22"/>
          <w:szCs w:val="22"/>
        </w:rPr>
        <w:t>perusahan</w:t>
      </w:r>
      <w:proofErr w:type="spellEnd"/>
      <w:r w:rsidRPr="00480904">
        <w:rPr>
          <w:sz w:val="22"/>
          <w:szCs w:val="22"/>
        </w:rPr>
        <w:t xml:space="preserve"> </w:t>
      </w:r>
      <w:proofErr w:type="spellStart"/>
      <w:r w:rsidRPr="00480904">
        <w:rPr>
          <w:sz w:val="22"/>
          <w:szCs w:val="22"/>
        </w:rPr>
        <w:t>pertambangan</w:t>
      </w:r>
      <w:proofErr w:type="spellEnd"/>
      <w:r w:rsidRPr="00480904">
        <w:rPr>
          <w:sz w:val="22"/>
          <w:szCs w:val="22"/>
        </w:rPr>
        <w:t xml:space="preserve"> (68% </w:t>
      </w:r>
      <w:proofErr w:type="spellStart"/>
      <w:r w:rsidRPr="00480904">
        <w:rPr>
          <w:sz w:val="22"/>
          <w:szCs w:val="22"/>
        </w:rPr>
        <w:t>dari</w:t>
      </w:r>
      <w:proofErr w:type="spellEnd"/>
      <w:r w:rsidRPr="00480904">
        <w:rPr>
          <w:sz w:val="22"/>
          <w:szCs w:val="22"/>
        </w:rPr>
        <w:t xml:space="preserve"> </w:t>
      </w:r>
      <w:proofErr w:type="spellStart"/>
      <w:r w:rsidRPr="00480904">
        <w:rPr>
          <w:sz w:val="22"/>
          <w:szCs w:val="22"/>
        </w:rPr>
        <w:t>sampel</w:t>
      </w:r>
      <w:proofErr w:type="spellEnd"/>
      <w:r w:rsidRPr="00480904">
        <w:rPr>
          <w:sz w:val="22"/>
          <w:szCs w:val="22"/>
        </w:rPr>
        <w:t xml:space="preserve">) yang </w:t>
      </w:r>
      <w:proofErr w:type="spellStart"/>
      <w:r w:rsidRPr="00480904">
        <w:rPr>
          <w:sz w:val="22"/>
          <w:szCs w:val="22"/>
        </w:rPr>
        <w:t>terdeteksi</w:t>
      </w:r>
      <w:proofErr w:type="spellEnd"/>
      <w:r w:rsidRPr="00480904">
        <w:rPr>
          <w:sz w:val="22"/>
          <w:szCs w:val="22"/>
        </w:rPr>
        <w:t xml:space="preserve"> </w:t>
      </w:r>
      <w:proofErr w:type="spellStart"/>
      <w:r w:rsidRPr="00480904">
        <w:rPr>
          <w:sz w:val="22"/>
          <w:szCs w:val="22"/>
        </w:rPr>
        <w:t>melakukan</w:t>
      </w:r>
      <w:proofErr w:type="spellEnd"/>
      <w:r w:rsidRPr="00480904">
        <w:rPr>
          <w:sz w:val="22"/>
          <w:szCs w:val="22"/>
        </w:rPr>
        <w:t xml:space="preserve"> </w:t>
      </w:r>
      <w:proofErr w:type="spellStart"/>
      <w:r w:rsidRPr="00480904">
        <w:rPr>
          <w:sz w:val="22"/>
          <w:szCs w:val="22"/>
        </w:rPr>
        <w:t>kecurangan</w:t>
      </w:r>
      <w:proofErr w:type="spellEnd"/>
      <w:r w:rsidRPr="00480904">
        <w:rPr>
          <w:sz w:val="22"/>
          <w:szCs w:val="22"/>
        </w:rPr>
        <w:t xml:space="preserve"> </w:t>
      </w:r>
      <w:proofErr w:type="spellStart"/>
      <w:r w:rsidRPr="00480904">
        <w:rPr>
          <w:sz w:val="22"/>
          <w:szCs w:val="22"/>
        </w:rPr>
        <w:t>laporan</w:t>
      </w:r>
      <w:proofErr w:type="spellEnd"/>
      <w:r w:rsidRPr="00480904">
        <w:rPr>
          <w:sz w:val="22"/>
          <w:szCs w:val="22"/>
        </w:rPr>
        <w:t xml:space="preserve"> </w:t>
      </w:r>
      <w:proofErr w:type="spellStart"/>
      <w:r w:rsidRPr="00480904">
        <w:rPr>
          <w:sz w:val="22"/>
          <w:szCs w:val="22"/>
        </w:rPr>
        <w:t>keuangan</w:t>
      </w:r>
      <w:proofErr w:type="spellEnd"/>
      <w:r w:rsidRPr="00480904">
        <w:rPr>
          <w:sz w:val="22"/>
          <w:szCs w:val="22"/>
        </w:rPr>
        <w:t>,</w:t>
      </w:r>
    </w:p>
    <w:p w14:paraId="4F378368" w14:textId="0F102DB6" w:rsidR="00BB760F" w:rsidRDefault="00BB760F" w:rsidP="00BB760F">
      <w:pPr>
        <w:pStyle w:val="PRGF"/>
        <w:spacing w:line="240" w:lineRule="auto"/>
        <w:ind w:left="0" w:right="0"/>
        <w:jc w:val="center"/>
        <w:rPr>
          <w:sz w:val="22"/>
          <w:szCs w:val="22"/>
        </w:rPr>
      </w:pPr>
    </w:p>
    <w:p w14:paraId="7AB653B7" w14:textId="77777777" w:rsidR="00480904" w:rsidRDefault="00480904" w:rsidP="00BB760F">
      <w:pPr>
        <w:pStyle w:val="PRGF"/>
        <w:spacing w:line="240" w:lineRule="auto"/>
        <w:ind w:left="0" w:right="0"/>
        <w:jc w:val="center"/>
        <w:rPr>
          <w:sz w:val="22"/>
          <w:szCs w:val="22"/>
        </w:rPr>
      </w:pPr>
    </w:p>
    <w:p w14:paraId="1B9B4CC5" w14:textId="2FDCD006" w:rsidR="00BB760F" w:rsidRDefault="00BB760F" w:rsidP="00BB760F">
      <w:pPr>
        <w:pStyle w:val="PRGF"/>
        <w:spacing w:line="240" w:lineRule="auto"/>
        <w:ind w:left="0" w:right="0"/>
        <w:jc w:val="center"/>
        <w:rPr>
          <w:sz w:val="22"/>
          <w:szCs w:val="22"/>
        </w:rPr>
      </w:pPr>
    </w:p>
    <w:p w14:paraId="45254155" w14:textId="3CBD92DA" w:rsidR="00BB760F" w:rsidRDefault="00BB760F" w:rsidP="00BB760F">
      <w:pPr>
        <w:pStyle w:val="PRGF"/>
        <w:spacing w:line="240" w:lineRule="auto"/>
        <w:ind w:left="0" w:right="0"/>
        <w:jc w:val="center"/>
        <w:rPr>
          <w:sz w:val="22"/>
          <w:szCs w:val="22"/>
        </w:rPr>
      </w:pPr>
    </w:p>
    <w:p w14:paraId="4FB78AB0" w14:textId="4F506571" w:rsidR="00BB760F" w:rsidRDefault="00BB760F" w:rsidP="00BB760F">
      <w:pPr>
        <w:pStyle w:val="PRGF"/>
        <w:spacing w:line="240" w:lineRule="auto"/>
        <w:ind w:left="0" w:right="0"/>
        <w:jc w:val="center"/>
        <w:rPr>
          <w:sz w:val="22"/>
          <w:szCs w:val="22"/>
        </w:rPr>
      </w:pPr>
    </w:p>
    <w:p w14:paraId="5A508248" w14:textId="5DA2E304" w:rsidR="00BB760F" w:rsidRDefault="00BB760F" w:rsidP="00BB760F">
      <w:pPr>
        <w:pStyle w:val="PRGF"/>
        <w:spacing w:line="240" w:lineRule="auto"/>
        <w:ind w:left="0" w:right="0"/>
        <w:jc w:val="center"/>
        <w:rPr>
          <w:sz w:val="22"/>
          <w:szCs w:val="22"/>
        </w:rPr>
      </w:pPr>
    </w:p>
    <w:p w14:paraId="4CEBE8A5" w14:textId="1148D3C4" w:rsidR="00BB760F" w:rsidRDefault="00BB760F" w:rsidP="00BB760F">
      <w:pPr>
        <w:pStyle w:val="PRGF"/>
        <w:spacing w:line="240" w:lineRule="auto"/>
        <w:ind w:left="0" w:right="0"/>
        <w:jc w:val="center"/>
        <w:rPr>
          <w:sz w:val="22"/>
          <w:szCs w:val="22"/>
        </w:rPr>
      </w:pPr>
    </w:p>
    <w:p w14:paraId="5519DF4E" w14:textId="3F0BE0E9" w:rsidR="00BB760F" w:rsidRDefault="00BB760F" w:rsidP="002E0B76">
      <w:pPr>
        <w:pStyle w:val="PRGF"/>
        <w:spacing w:line="240" w:lineRule="auto"/>
        <w:ind w:left="0" w:right="0"/>
        <w:rPr>
          <w:sz w:val="22"/>
          <w:szCs w:val="22"/>
        </w:rPr>
      </w:pPr>
    </w:p>
    <w:p w14:paraId="45C021DC" w14:textId="77777777" w:rsidR="002E0B76" w:rsidRDefault="002E0B76" w:rsidP="002E0B76">
      <w:pPr>
        <w:pStyle w:val="PRGF"/>
        <w:spacing w:line="240" w:lineRule="auto"/>
        <w:ind w:left="0" w:right="0"/>
        <w:rPr>
          <w:sz w:val="22"/>
          <w:szCs w:val="22"/>
        </w:rPr>
      </w:pPr>
    </w:p>
    <w:p w14:paraId="36DC8D2D" w14:textId="2673C36E" w:rsidR="00BB760F" w:rsidRDefault="00BB760F" w:rsidP="00BB760F">
      <w:pPr>
        <w:pStyle w:val="tabel"/>
      </w:pPr>
      <w:bookmarkStart w:id="2" w:name="_Toc85913602"/>
      <w:r>
        <w:lastRenderedPageBreak/>
        <w:t xml:space="preserve">Hasil </w:t>
      </w:r>
      <w:proofErr w:type="spellStart"/>
      <w:r>
        <w:t>Perhitungan</w:t>
      </w:r>
      <w:proofErr w:type="spellEnd"/>
      <w:r>
        <w:t xml:space="preserve"> </w:t>
      </w:r>
      <w:proofErr w:type="spellStart"/>
      <w:r>
        <w:t>Rasio</w:t>
      </w:r>
      <w:proofErr w:type="spellEnd"/>
      <w:r>
        <w:t xml:space="preserve"> </w:t>
      </w:r>
      <w:proofErr w:type="spellStart"/>
      <w:r>
        <w:t>Indeks</w:t>
      </w:r>
      <w:proofErr w:type="spellEnd"/>
      <w:r>
        <w:t xml:space="preserve"> </w:t>
      </w:r>
      <w:proofErr w:type="spellStart"/>
      <w:r>
        <w:t>Tahun</w:t>
      </w:r>
      <w:proofErr w:type="spellEnd"/>
      <w:r>
        <w:t xml:space="preserve"> 2019</w:t>
      </w:r>
      <w:bookmarkEnd w:id="2"/>
    </w:p>
    <w:p w14:paraId="67B88FA6" w14:textId="1CC761CA" w:rsidR="002E0B76" w:rsidRDefault="00BB760F">
      <w:pPr>
        <w:spacing w:after="119" w:line="216" w:lineRule="auto"/>
        <w:ind w:right="8771"/>
      </w:pPr>
      <w:r w:rsidRPr="005530B8">
        <w:rPr>
          <w:noProof/>
        </w:rPr>
        <w:drawing>
          <wp:inline distT="0" distB="0" distL="0" distR="0" wp14:anchorId="1AB0739B" wp14:editId="4360BFE9">
            <wp:extent cx="5033727" cy="711933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645" cy="7123457"/>
                    </a:xfrm>
                    <a:prstGeom prst="rect">
                      <a:avLst/>
                    </a:prstGeom>
                    <a:noFill/>
                    <a:ln>
                      <a:noFill/>
                    </a:ln>
                  </pic:spPr>
                </pic:pic>
              </a:graphicData>
            </a:graphic>
          </wp:inline>
        </w:drawing>
      </w:r>
    </w:p>
    <w:p w14:paraId="27FF3483" w14:textId="77777777" w:rsidR="002E0B76" w:rsidRDefault="002E0B76">
      <w:pPr>
        <w:spacing w:after="119" w:line="216" w:lineRule="auto"/>
        <w:ind w:right="8771"/>
      </w:pPr>
    </w:p>
    <w:p w14:paraId="4CC6E57F" w14:textId="19421B13" w:rsidR="00BB760F" w:rsidRDefault="00BB760F">
      <w:pPr>
        <w:spacing w:after="119" w:line="216" w:lineRule="auto"/>
        <w:ind w:right="8771"/>
      </w:pPr>
    </w:p>
    <w:p w14:paraId="181572C2" w14:textId="09E04190" w:rsidR="00BB760F" w:rsidRDefault="00BB760F">
      <w:pPr>
        <w:spacing w:after="119" w:line="216" w:lineRule="auto"/>
        <w:ind w:right="8771"/>
      </w:pPr>
    </w:p>
    <w:p w14:paraId="7B3FF6EB" w14:textId="5FF08BC2" w:rsidR="00BB760F" w:rsidRDefault="00BB760F">
      <w:pPr>
        <w:spacing w:after="119" w:line="216" w:lineRule="auto"/>
        <w:ind w:right="8771"/>
      </w:pPr>
    </w:p>
    <w:p w14:paraId="2A2E6B04" w14:textId="51CC549D" w:rsidR="00BB760F" w:rsidRDefault="00BB760F">
      <w:pPr>
        <w:spacing w:after="119" w:line="216" w:lineRule="auto"/>
        <w:ind w:right="8771"/>
      </w:pPr>
    </w:p>
    <w:p w14:paraId="1F7E5B60" w14:textId="21784906" w:rsidR="00BB760F" w:rsidRDefault="00BB760F" w:rsidP="00BB760F">
      <w:pPr>
        <w:pStyle w:val="tabel"/>
      </w:pPr>
      <w:bookmarkStart w:id="3" w:name="_Toc85913603"/>
      <w:r>
        <w:t xml:space="preserve">Hasil </w:t>
      </w:r>
      <w:proofErr w:type="spellStart"/>
      <w:r>
        <w:t>Perhitungan</w:t>
      </w:r>
      <w:proofErr w:type="spellEnd"/>
      <w:r>
        <w:t xml:space="preserve"> </w:t>
      </w:r>
      <w:proofErr w:type="spellStart"/>
      <w:r>
        <w:t>Rasio</w:t>
      </w:r>
      <w:proofErr w:type="spellEnd"/>
      <w:r>
        <w:t xml:space="preserve"> </w:t>
      </w:r>
      <w:proofErr w:type="spellStart"/>
      <w:r>
        <w:t>Indeks</w:t>
      </w:r>
      <w:proofErr w:type="spellEnd"/>
      <w:r>
        <w:t xml:space="preserve"> </w:t>
      </w:r>
      <w:proofErr w:type="spellStart"/>
      <w:r>
        <w:t>Tahun</w:t>
      </w:r>
      <w:proofErr w:type="spellEnd"/>
      <w:r>
        <w:t xml:space="preserve"> 2020</w:t>
      </w:r>
      <w:bookmarkEnd w:id="3"/>
    </w:p>
    <w:p w14:paraId="1E962194" w14:textId="6BF82988" w:rsidR="00BB760F" w:rsidRDefault="00BB760F" w:rsidP="00480904">
      <w:pPr>
        <w:pStyle w:val="tabel"/>
        <w:numPr>
          <w:ilvl w:val="0"/>
          <w:numId w:val="0"/>
        </w:numPr>
        <w:ind w:left="720"/>
        <w:jc w:val="center"/>
      </w:pPr>
      <w:r w:rsidRPr="001E3044">
        <w:rPr>
          <w:noProof/>
        </w:rPr>
        <w:drawing>
          <wp:inline distT="0" distB="0" distL="0" distR="0" wp14:anchorId="275A7900" wp14:editId="54E0BD88">
            <wp:extent cx="5577840" cy="7528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7528560"/>
                    </a:xfrm>
                    <a:prstGeom prst="rect">
                      <a:avLst/>
                    </a:prstGeom>
                    <a:noFill/>
                    <a:ln>
                      <a:noFill/>
                    </a:ln>
                  </pic:spPr>
                </pic:pic>
              </a:graphicData>
            </a:graphic>
          </wp:inline>
        </w:drawing>
      </w:r>
    </w:p>
    <w:p w14:paraId="3DDCDAC7" w14:textId="3690AC8D" w:rsidR="00480904" w:rsidRDefault="00480904" w:rsidP="007411E7">
      <w:pPr>
        <w:pStyle w:val="Heading1"/>
        <w:tabs>
          <w:tab w:val="center" w:pos="1006"/>
        </w:tabs>
        <w:ind w:left="847" w:hanging="127"/>
        <w:jc w:val="both"/>
        <w:rPr>
          <w:b w:val="0"/>
          <w:bCs/>
        </w:rPr>
      </w:pPr>
      <w:r w:rsidRPr="007411E7">
        <w:rPr>
          <w:b w:val="0"/>
          <w:bCs/>
        </w:rPr>
        <w:t xml:space="preserve">Hasil </w:t>
      </w:r>
      <w:proofErr w:type="spellStart"/>
      <w:r w:rsidRPr="007411E7">
        <w:rPr>
          <w:b w:val="0"/>
          <w:bCs/>
        </w:rPr>
        <w:t>perhitungan</w:t>
      </w:r>
      <w:proofErr w:type="spellEnd"/>
      <w:r w:rsidRPr="007411E7">
        <w:rPr>
          <w:b w:val="0"/>
          <w:bCs/>
        </w:rPr>
        <w:t xml:space="preserve"> </w:t>
      </w:r>
      <w:proofErr w:type="spellStart"/>
      <w:r w:rsidRPr="007411E7">
        <w:rPr>
          <w:b w:val="0"/>
          <w:bCs/>
        </w:rPr>
        <w:t>menggunakan</w:t>
      </w:r>
      <w:proofErr w:type="spellEnd"/>
      <w:r w:rsidRPr="007411E7">
        <w:rPr>
          <w:b w:val="0"/>
          <w:bCs/>
        </w:rPr>
        <w:t xml:space="preserve"> </w:t>
      </w:r>
      <w:proofErr w:type="spellStart"/>
      <w:r w:rsidRPr="007411E7">
        <w:rPr>
          <w:b w:val="0"/>
          <w:bCs/>
        </w:rPr>
        <w:t>delapan</w:t>
      </w:r>
      <w:proofErr w:type="spellEnd"/>
      <w:r w:rsidRPr="007411E7">
        <w:rPr>
          <w:b w:val="0"/>
          <w:bCs/>
        </w:rPr>
        <w:t xml:space="preserve"> </w:t>
      </w:r>
      <w:proofErr w:type="spellStart"/>
      <w:r w:rsidRPr="007411E7">
        <w:rPr>
          <w:b w:val="0"/>
          <w:bCs/>
        </w:rPr>
        <w:t>variabel</w:t>
      </w:r>
      <w:proofErr w:type="spellEnd"/>
      <w:r w:rsidRPr="007411E7">
        <w:rPr>
          <w:b w:val="0"/>
          <w:bCs/>
        </w:rPr>
        <w:t xml:space="preserve"> </w:t>
      </w:r>
      <w:proofErr w:type="spellStart"/>
      <w:r w:rsidRPr="007411E7">
        <w:rPr>
          <w:b w:val="0"/>
          <w:bCs/>
        </w:rPr>
        <w:t>dari</w:t>
      </w:r>
      <w:proofErr w:type="spellEnd"/>
      <w:r w:rsidRPr="007411E7">
        <w:rPr>
          <w:b w:val="0"/>
          <w:bCs/>
        </w:rPr>
        <w:t xml:space="preserve"> </w:t>
      </w:r>
      <w:proofErr w:type="spellStart"/>
      <w:r w:rsidRPr="007411E7">
        <w:rPr>
          <w:b w:val="0"/>
          <w:bCs/>
        </w:rPr>
        <w:t>Beneish</w:t>
      </w:r>
      <w:proofErr w:type="spellEnd"/>
      <w:r w:rsidRPr="007411E7">
        <w:rPr>
          <w:b w:val="0"/>
          <w:bCs/>
        </w:rPr>
        <w:t xml:space="preserve"> M-Score pada </w:t>
      </w:r>
      <w:proofErr w:type="spellStart"/>
      <w:r w:rsidRPr="007411E7">
        <w:rPr>
          <w:b w:val="0"/>
          <w:bCs/>
        </w:rPr>
        <w:t>tahun</w:t>
      </w:r>
      <w:proofErr w:type="spellEnd"/>
      <w:r w:rsidRPr="007411E7">
        <w:rPr>
          <w:b w:val="0"/>
          <w:bCs/>
        </w:rPr>
        <w:t xml:space="preserve"> 2020 yang </w:t>
      </w:r>
      <w:proofErr w:type="spellStart"/>
      <w:r w:rsidRPr="007411E7">
        <w:rPr>
          <w:b w:val="0"/>
          <w:bCs/>
        </w:rPr>
        <w:t>telah</w:t>
      </w:r>
      <w:proofErr w:type="spellEnd"/>
      <w:r w:rsidRPr="007411E7">
        <w:rPr>
          <w:b w:val="0"/>
          <w:bCs/>
        </w:rPr>
        <w:t xml:space="preserve"> </w:t>
      </w:r>
      <w:proofErr w:type="spellStart"/>
      <w:r w:rsidRPr="007411E7">
        <w:rPr>
          <w:b w:val="0"/>
          <w:bCs/>
        </w:rPr>
        <w:t>dibandingkan</w:t>
      </w:r>
      <w:proofErr w:type="spellEnd"/>
      <w:r w:rsidRPr="007411E7">
        <w:rPr>
          <w:b w:val="0"/>
          <w:bCs/>
        </w:rPr>
        <w:t xml:space="preserve"> </w:t>
      </w:r>
      <w:proofErr w:type="spellStart"/>
      <w:r w:rsidRPr="007411E7">
        <w:rPr>
          <w:b w:val="0"/>
          <w:bCs/>
        </w:rPr>
        <w:t>dengan</w:t>
      </w:r>
      <w:proofErr w:type="spellEnd"/>
      <w:r w:rsidRPr="007411E7">
        <w:rPr>
          <w:b w:val="0"/>
          <w:bCs/>
        </w:rPr>
        <w:t xml:space="preserve"> </w:t>
      </w:r>
      <w:proofErr w:type="spellStart"/>
      <w:r w:rsidRPr="007411E7">
        <w:rPr>
          <w:b w:val="0"/>
          <w:bCs/>
        </w:rPr>
        <w:t>indeks</w:t>
      </w:r>
      <w:proofErr w:type="spellEnd"/>
      <w:r w:rsidRPr="007411E7">
        <w:rPr>
          <w:b w:val="0"/>
          <w:bCs/>
        </w:rPr>
        <w:t xml:space="preserve"> parameter </w:t>
      </w:r>
      <w:proofErr w:type="spellStart"/>
      <w:r w:rsidRPr="007411E7">
        <w:rPr>
          <w:b w:val="0"/>
          <w:bCs/>
        </w:rPr>
        <w:t>memperoleh</w:t>
      </w:r>
      <w:proofErr w:type="spellEnd"/>
      <w:r w:rsidRPr="007411E7">
        <w:rPr>
          <w:b w:val="0"/>
          <w:bCs/>
        </w:rPr>
        <w:t xml:space="preserve"> </w:t>
      </w:r>
      <w:proofErr w:type="spellStart"/>
      <w:r w:rsidRPr="007411E7">
        <w:rPr>
          <w:b w:val="0"/>
          <w:bCs/>
        </w:rPr>
        <w:t>hasil</w:t>
      </w:r>
      <w:proofErr w:type="spellEnd"/>
      <w:r w:rsidRPr="007411E7">
        <w:rPr>
          <w:b w:val="0"/>
          <w:bCs/>
        </w:rPr>
        <w:t xml:space="preserve"> </w:t>
      </w:r>
      <w:proofErr w:type="spellStart"/>
      <w:r w:rsidRPr="007411E7">
        <w:rPr>
          <w:b w:val="0"/>
          <w:bCs/>
        </w:rPr>
        <w:t>seperti</w:t>
      </w:r>
      <w:proofErr w:type="spellEnd"/>
      <w:r w:rsidRPr="007411E7">
        <w:rPr>
          <w:b w:val="0"/>
          <w:bCs/>
        </w:rPr>
        <w:t xml:space="preserve"> pada </w:t>
      </w:r>
      <w:proofErr w:type="spellStart"/>
      <w:r w:rsidRPr="007411E7">
        <w:rPr>
          <w:b w:val="0"/>
          <w:bCs/>
        </w:rPr>
        <w:t>tabel</w:t>
      </w:r>
      <w:proofErr w:type="spellEnd"/>
      <w:r w:rsidRPr="007411E7">
        <w:rPr>
          <w:b w:val="0"/>
          <w:bCs/>
        </w:rPr>
        <w:t xml:space="preserve"> </w:t>
      </w:r>
      <w:proofErr w:type="spellStart"/>
      <w:r w:rsidRPr="007411E7">
        <w:rPr>
          <w:b w:val="0"/>
          <w:bCs/>
        </w:rPr>
        <w:t>diatas</w:t>
      </w:r>
      <w:proofErr w:type="spellEnd"/>
      <w:r w:rsidRPr="007411E7">
        <w:rPr>
          <w:b w:val="0"/>
          <w:bCs/>
        </w:rPr>
        <w:t xml:space="preserve">. Pada </w:t>
      </w:r>
      <w:proofErr w:type="spellStart"/>
      <w:r w:rsidRPr="007411E7">
        <w:rPr>
          <w:b w:val="0"/>
          <w:bCs/>
        </w:rPr>
        <w:t>tahun</w:t>
      </w:r>
      <w:proofErr w:type="spellEnd"/>
      <w:r w:rsidRPr="007411E7">
        <w:rPr>
          <w:b w:val="0"/>
          <w:bCs/>
        </w:rPr>
        <w:t xml:space="preserve"> 2016 </w:t>
      </w:r>
      <w:proofErr w:type="spellStart"/>
      <w:r w:rsidRPr="007411E7">
        <w:rPr>
          <w:b w:val="0"/>
          <w:bCs/>
        </w:rPr>
        <w:t>ada</w:t>
      </w:r>
      <w:proofErr w:type="spellEnd"/>
      <w:r w:rsidRPr="007411E7">
        <w:rPr>
          <w:b w:val="0"/>
          <w:bCs/>
        </w:rPr>
        <w:t xml:space="preserve"> 11 (</w:t>
      </w:r>
      <w:proofErr w:type="spellStart"/>
      <w:r w:rsidRPr="007411E7">
        <w:rPr>
          <w:b w:val="0"/>
          <w:bCs/>
        </w:rPr>
        <w:t>sebelas</w:t>
      </w:r>
      <w:proofErr w:type="spellEnd"/>
      <w:r w:rsidRPr="007411E7">
        <w:rPr>
          <w:b w:val="0"/>
          <w:bCs/>
        </w:rPr>
        <w:t xml:space="preserve">) </w:t>
      </w:r>
      <w:proofErr w:type="spellStart"/>
      <w:r w:rsidRPr="007411E7">
        <w:rPr>
          <w:b w:val="0"/>
          <w:bCs/>
        </w:rPr>
        <w:t>perusahaan</w:t>
      </w:r>
      <w:proofErr w:type="spellEnd"/>
      <w:r w:rsidRPr="007411E7">
        <w:rPr>
          <w:b w:val="0"/>
          <w:bCs/>
        </w:rPr>
        <w:t xml:space="preserve"> yang </w:t>
      </w:r>
      <w:proofErr w:type="spellStart"/>
      <w:r w:rsidRPr="007411E7">
        <w:rPr>
          <w:b w:val="0"/>
          <w:bCs/>
        </w:rPr>
        <w:t>terdeteksi</w:t>
      </w:r>
      <w:proofErr w:type="spellEnd"/>
      <w:r w:rsidRPr="007411E7">
        <w:rPr>
          <w:b w:val="0"/>
          <w:bCs/>
        </w:rPr>
        <w:t xml:space="preserve"> </w:t>
      </w:r>
      <w:proofErr w:type="spellStart"/>
      <w:r w:rsidRPr="007411E7">
        <w:rPr>
          <w:b w:val="0"/>
          <w:bCs/>
        </w:rPr>
        <w:t>melakukan</w:t>
      </w:r>
      <w:proofErr w:type="spellEnd"/>
      <w:r w:rsidRPr="007411E7">
        <w:rPr>
          <w:b w:val="0"/>
          <w:bCs/>
        </w:rPr>
        <w:t xml:space="preserve"> </w:t>
      </w:r>
      <w:proofErr w:type="spellStart"/>
      <w:r w:rsidRPr="007411E7">
        <w:rPr>
          <w:b w:val="0"/>
          <w:bCs/>
        </w:rPr>
        <w:t>kecurangan</w:t>
      </w:r>
      <w:proofErr w:type="spellEnd"/>
      <w:r w:rsidRPr="007411E7">
        <w:rPr>
          <w:b w:val="0"/>
          <w:bCs/>
        </w:rPr>
        <w:t xml:space="preserve"> </w:t>
      </w:r>
      <w:proofErr w:type="spellStart"/>
      <w:r w:rsidRPr="007411E7">
        <w:rPr>
          <w:b w:val="0"/>
          <w:bCs/>
        </w:rPr>
        <w:t>laporan</w:t>
      </w:r>
      <w:proofErr w:type="spellEnd"/>
      <w:r w:rsidRPr="007411E7">
        <w:rPr>
          <w:b w:val="0"/>
          <w:bCs/>
        </w:rPr>
        <w:t xml:space="preserve"> </w:t>
      </w:r>
      <w:proofErr w:type="spellStart"/>
      <w:r w:rsidRPr="007411E7">
        <w:rPr>
          <w:b w:val="0"/>
          <w:bCs/>
        </w:rPr>
        <w:t>keuangan</w:t>
      </w:r>
      <w:proofErr w:type="spellEnd"/>
      <w:r w:rsidRPr="007411E7">
        <w:rPr>
          <w:b w:val="0"/>
          <w:bCs/>
        </w:rPr>
        <w:t>.</w:t>
      </w:r>
    </w:p>
    <w:p w14:paraId="7BDAB6E1" w14:textId="16356B04" w:rsidR="007411E7" w:rsidRDefault="007411E7" w:rsidP="007411E7">
      <w:pPr>
        <w:pStyle w:val="tabel"/>
      </w:pPr>
      <w:bookmarkStart w:id="4" w:name="_Toc85913604"/>
      <w:r>
        <w:t xml:space="preserve">Hasil </w:t>
      </w:r>
      <w:proofErr w:type="spellStart"/>
      <w:r>
        <w:t>Perhitungan</w:t>
      </w:r>
      <w:proofErr w:type="spellEnd"/>
      <w:r>
        <w:t xml:space="preserve"> </w:t>
      </w:r>
      <w:proofErr w:type="spellStart"/>
      <w:r>
        <w:t>Rumus</w:t>
      </w:r>
      <w:proofErr w:type="spellEnd"/>
      <w:r>
        <w:t xml:space="preserve"> </w:t>
      </w:r>
      <w:proofErr w:type="spellStart"/>
      <w:r>
        <w:t>Beneish</w:t>
      </w:r>
      <w:proofErr w:type="spellEnd"/>
      <w:r>
        <w:t xml:space="preserve"> M-Score</w:t>
      </w:r>
      <w:bookmarkEnd w:id="4"/>
    </w:p>
    <w:p w14:paraId="67387483" w14:textId="4614B840" w:rsidR="007411E7" w:rsidRDefault="007411E7" w:rsidP="007411E7">
      <w:pPr>
        <w:pStyle w:val="tabel"/>
        <w:numPr>
          <w:ilvl w:val="0"/>
          <w:numId w:val="0"/>
        </w:numPr>
        <w:ind w:left="720"/>
      </w:pPr>
      <w:r w:rsidRPr="00533FC1">
        <w:rPr>
          <w:noProof/>
        </w:rPr>
        <w:drawing>
          <wp:inline distT="0" distB="0" distL="0" distR="0" wp14:anchorId="04DBC523" wp14:editId="49CC6868">
            <wp:extent cx="4638675" cy="696414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0257" cy="6966524"/>
                    </a:xfrm>
                    <a:prstGeom prst="rect">
                      <a:avLst/>
                    </a:prstGeom>
                    <a:noFill/>
                    <a:ln>
                      <a:noFill/>
                    </a:ln>
                  </pic:spPr>
                </pic:pic>
              </a:graphicData>
            </a:graphic>
          </wp:inline>
        </w:drawing>
      </w:r>
    </w:p>
    <w:p w14:paraId="13C717C9" w14:textId="676870BE" w:rsidR="00480904" w:rsidRDefault="007411E7" w:rsidP="007411E7">
      <w:pPr>
        <w:ind w:left="720"/>
        <w:jc w:val="both"/>
        <w:rPr>
          <w:rFonts w:ascii="Times New Roman" w:hAnsi="Times New Roman" w:cs="Times New Roman"/>
        </w:rPr>
      </w:pPr>
      <w:r w:rsidRPr="007411E7">
        <w:rPr>
          <w:rFonts w:ascii="Times New Roman" w:hAnsi="Times New Roman" w:cs="Times New Roman"/>
        </w:rPr>
        <w:t xml:space="preserve">Pada </w:t>
      </w:r>
      <w:proofErr w:type="spellStart"/>
      <w:r w:rsidRPr="007411E7">
        <w:rPr>
          <w:rFonts w:ascii="Times New Roman" w:hAnsi="Times New Roman" w:cs="Times New Roman"/>
        </w:rPr>
        <w:t>tabel</w:t>
      </w:r>
      <w:proofErr w:type="spellEnd"/>
      <w:r w:rsidRPr="007411E7">
        <w:rPr>
          <w:rFonts w:ascii="Times New Roman" w:hAnsi="Times New Roman" w:cs="Times New Roman"/>
        </w:rPr>
        <w:t xml:space="preserve"> 5, </w:t>
      </w:r>
      <w:proofErr w:type="spellStart"/>
      <w:r w:rsidRPr="007411E7">
        <w:rPr>
          <w:rFonts w:ascii="Times New Roman" w:hAnsi="Times New Roman" w:cs="Times New Roman"/>
        </w:rPr>
        <w:t>menunjukkan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bahwa</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perusahaan</w:t>
      </w:r>
      <w:proofErr w:type="spellEnd"/>
      <w:r w:rsidRPr="007411E7">
        <w:rPr>
          <w:rFonts w:ascii="Times New Roman" w:hAnsi="Times New Roman" w:cs="Times New Roman"/>
        </w:rPr>
        <w:t xml:space="preserve"> Vale Indonesia </w:t>
      </w:r>
      <w:proofErr w:type="spellStart"/>
      <w:r w:rsidRPr="007411E7">
        <w:rPr>
          <w:rFonts w:ascii="Times New Roman" w:hAnsi="Times New Roman" w:cs="Times New Roman"/>
        </w:rPr>
        <w:t>Tbk</w:t>
      </w:r>
      <w:proofErr w:type="spellEnd"/>
      <w:r w:rsidRPr="007411E7">
        <w:rPr>
          <w:rFonts w:ascii="Times New Roman" w:hAnsi="Times New Roman" w:cs="Times New Roman"/>
        </w:rPr>
        <w:t xml:space="preserve"> (INCO) </w:t>
      </w:r>
      <w:proofErr w:type="spellStart"/>
      <w:r w:rsidRPr="007411E7">
        <w:rPr>
          <w:rFonts w:ascii="Times New Roman" w:hAnsi="Times New Roman" w:cs="Times New Roman"/>
        </w:rPr>
        <w:t>terdeteksi</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melakukan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kecurangan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laporan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keuangan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selama</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empat</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tahun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berturut-turut</w:t>
      </w:r>
      <w:proofErr w:type="spellEnd"/>
      <w:r w:rsidRPr="007411E7">
        <w:rPr>
          <w:rFonts w:ascii="Times New Roman" w:hAnsi="Times New Roman" w:cs="Times New Roman"/>
        </w:rPr>
        <w:t xml:space="preserve"> (2017-2020) dan </w:t>
      </w:r>
      <w:proofErr w:type="spellStart"/>
      <w:r w:rsidRPr="007411E7">
        <w:rPr>
          <w:rFonts w:ascii="Times New Roman" w:hAnsi="Times New Roman" w:cs="Times New Roman"/>
        </w:rPr>
        <w:t>perusahaan</w:t>
      </w:r>
      <w:proofErr w:type="spellEnd"/>
      <w:r w:rsidRPr="007411E7">
        <w:rPr>
          <w:rFonts w:ascii="Times New Roman" w:hAnsi="Times New Roman" w:cs="Times New Roman"/>
        </w:rPr>
        <w:t xml:space="preserve"> Delta Dunia Makmur </w:t>
      </w:r>
      <w:proofErr w:type="spellStart"/>
      <w:r w:rsidRPr="007411E7">
        <w:rPr>
          <w:rFonts w:ascii="Times New Roman" w:hAnsi="Times New Roman" w:cs="Times New Roman"/>
        </w:rPr>
        <w:t>Tbk</w:t>
      </w:r>
      <w:proofErr w:type="spellEnd"/>
      <w:r w:rsidRPr="007411E7">
        <w:rPr>
          <w:rFonts w:ascii="Times New Roman" w:hAnsi="Times New Roman" w:cs="Times New Roman"/>
        </w:rPr>
        <w:t xml:space="preserve"> (DOID) </w:t>
      </w:r>
      <w:proofErr w:type="spellStart"/>
      <w:r w:rsidRPr="007411E7">
        <w:rPr>
          <w:rFonts w:ascii="Times New Roman" w:hAnsi="Times New Roman" w:cs="Times New Roman"/>
        </w:rPr>
        <w:t>tidak</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melakukan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kecurangan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laporan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keuangan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dalam</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kurun</w:t>
      </w:r>
      <w:proofErr w:type="spellEnd"/>
      <w:r w:rsidRPr="007411E7">
        <w:rPr>
          <w:rFonts w:ascii="Times New Roman" w:hAnsi="Times New Roman" w:cs="Times New Roman"/>
        </w:rPr>
        <w:t xml:space="preserve"> </w:t>
      </w:r>
      <w:proofErr w:type="spellStart"/>
      <w:r w:rsidRPr="007411E7">
        <w:rPr>
          <w:rFonts w:ascii="Times New Roman" w:hAnsi="Times New Roman" w:cs="Times New Roman"/>
        </w:rPr>
        <w:t>waktu</w:t>
      </w:r>
      <w:proofErr w:type="spellEnd"/>
      <w:r w:rsidRPr="007411E7">
        <w:rPr>
          <w:rFonts w:ascii="Times New Roman" w:hAnsi="Times New Roman" w:cs="Times New Roman"/>
        </w:rPr>
        <w:t xml:space="preserve"> 2017-2020.</w:t>
      </w:r>
    </w:p>
    <w:p w14:paraId="2CBA1D3D" w14:textId="77777777" w:rsidR="007411E7" w:rsidRPr="007411E7" w:rsidRDefault="007411E7" w:rsidP="007411E7">
      <w:pPr>
        <w:ind w:left="720"/>
        <w:jc w:val="both"/>
        <w:rPr>
          <w:rFonts w:ascii="Times New Roman" w:hAnsi="Times New Roman" w:cs="Times New Roman"/>
        </w:rPr>
      </w:pPr>
    </w:p>
    <w:p w14:paraId="0225D60D" w14:textId="5CC1D9A3" w:rsidR="007D0EE6" w:rsidRDefault="00462DE2" w:rsidP="00224282">
      <w:pPr>
        <w:pStyle w:val="Heading1"/>
        <w:tabs>
          <w:tab w:val="center" w:pos="1006"/>
        </w:tabs>
        <w:ind w:left="-15" w:hanging="127"/>
      </w:pPr>
      <w:r>
        <w:rPr>
          <w:b w:val="0"/>
          <w:sz w:val="31"/>
          <w:vertAlign w:val="subscript"/>
        </w:rPr>
        <w:tab/>
      </w:r>
      <w:r>
        <w:t xml:space="preserve">KESIMPULAN </w:t>
      </w:r>
    </w:p>
    <w:p w14:paraId="69C3508F" w14:textId="77777777" w:rsidR="007411E7" w:rsidRPr="007411E7" w:rsidRDefault="007411E7" w:rsidP="007411E7">
      <w:pPr>
        <w:pStyle w:val="PRGF"/>
        <w:spacing w:line="240" w:lineRule="auto"/>
        <w:ind w:left="0" w:right="0" w:firstLine="295"/>
        <w:rPr>
          <w:sz w:val="22"/>
          <w:szCs w:val="22"/>
        </w:rPr>
      </w:pPr>
      <w:proofErr w:type="spellStart"/>
      <w:r w:rsidRPr="007411E7">
        <w:rPr>
          <w:sz w:val="22"/>
          <w:szCs w:val="22"/>
        </w:rPr>
        <w:t>Penelitian</w:t>
      </w:r>
      <w:proofErr w:type="spellEnd"/>
      <w:r w:rsidRPr="007411E7">
        <w:rPr>
          <w:sz w:val="22"/>
          <w:szCs w:val="22"/>
        </w:rPr>
        <w:t xml:space="preserve"> </w:t>
      </w:r>
      <w:proofErr w:type="spellStart"/>
      <w:r w:rsidRPr="007411E7">
        <w:rPr>
          <w:sz w:val="22"/>
          <w:szCs w:val="22"/>
        </w:rPr>
        <w:t>ini</w:t>
      </w:r>
      <w:proofErr w:type="spellEnd"/>
      <w:r w:rsidRPr="007411E7">
        <w:rPr>
          <w:sz w:val="22"/>
          <w:szCs w:val="22"/>
        </w:rPr>
        <w:t xml:space="preserve"> </w:t>
      </w:r>
      <w:proofErr w:type="spellStart"/>
      <w:r w:rsidRPr="007411E7">
        <w:rPr>
          <w:sz w:val="22"/>
          <w:szCs w:val="22"/>
        </w:rPr>
        <w:t>bertujuan</w:t>
      </w:r>
      <w:proofErr w:type="spellEnd"/>
      <w:r w:rsidRPr="007411E7">
        <w:rPr>
          <w:sz w:val="22"/>
          <w:szCs w:val="22"/>
        </w:rPr>
        <w:t xml:space="preserve"> </w:t>
      </w:r>
      <w:proofErr w:type="spellStart"/>
      <w:r w:rsidRPr="007411E7">
        <w:rPr>
          <w:sz w:val="22"/>
          <w:szCs w:val="22"/>
        </w:rPr>
        <w:t>untuk</w:t>
      </w:r>
      <w:proofErr w:type="spellEnd"/>
      <w:r w:rsidRPr="007411E7">
        <w:rPr>
          <w:sz w:val="22"/>
          <w:szCs w:val="22"/>
        </w:rPr>
        <w:t xml:space="preserve"> </w:t>
      </w:r>
      <w:proofErr w:type="spellStart"/>
      <w:r w:rsidRPr="007411E7">
        <w:rPr>
          <w:sz w:val="22"/>
          <w:szCs w:val="22"/>
        </w:rPr>
        <w:t>untuk</w:t>
      </w:r>
      <w:proofErr w:type="spellEnd"/>
      <w:r w:rsidRPr="007411E7">
        <w:rPr>
          <w:sz w:val="22"/>
          <w:szCs w:val="22"/>
        </w:rPr>
        <w:t xml:space="preserve"> </w:t>
      </w:r>
      <w:proofErr w:type="spellStart"/>
      <w:r w:rsidRPr="007411E7">
        <w:rPr>
          <w:sz w:val="22"/>
          <w:szCs w:val="22"/>
        </w:rPr>
        <w:t>mendeteksi</w:t>
      </w:r>
      <w:proofErr w:type="spellEnd"/>
      <w:r w:rsidRPr="007411E7">
        <w:rPr>
          <w:sz w:val="22"/>
          <w:szCs w:val="22"/>
        </w:rPr>
        <w:t xml:space="preserve"> </w:t>
      </w:r>
      <w:proofErr w:type="spellStart"/>
      <w:r w:rsidRPr="007411E7">
        <w:rPr>
          <w:sz w:val="22"/>
          <w:szCs w:val="22"/>
        </w:rPr>
        <w:t>kecurangan</w:t>
      </w:r>
      <w:proofErr w:type="spellEnd"/>
      <w:r w:rsidRPr="007411E7">
        <w:rPr>
          <w:sz w:val="22"/>
          <w:szCs w:val="22"/>
        </w:rPr>
        <w:t xml:space="preserve"> </w:t>
      </w:r>
      <w:proofErr w:type="spellStart"/>
      <w:r w:rsidRPr="007411E7">
        <w:rPr>
          <w:sz w:val="22"/>
          <w:szCs w:val="22"/>
        </w:rPr>
        <w:t>laporan</w:t>
      </w:r>
      <w:proofErr w:type="spellEnd"/>
      <w:r w:rsidRPr="007411E7">
        <w:rPr>
          <w:sz w:val="22"/>
          <w:szCs w:val="22"/>
        </w:rPr>
        <w:t xml:space="preserve"> </w:t>
      </w:r>
      <w:proofErr w:type="spellStart"/>
      <w:r w:rsidRPr="007411E7">
        <w:rPr>
          <w:sz w:val="22"/>
          <w:szCs w:val="22"/>
        </w:rPr>
        <w:t>keuangan</w:t>
      </w:r>
      <w:proofErr w:type="spellEnd"/>
      <w:r w:rsidRPr="007411E7">
        <w:rPr>
          <w:sz w:val="22"/>
          <w:szCs w:val="22"/>
        </w:rPr>
        <w:t xml:space="preserve"> pada </w:t>
      </w:r>
      <w:proofErr w:type="spellStart"/>
      <w:r w:rsidRPr="007411E7">
        <w:rPr>
          <w:sz w:val="22"/>
          <w:szCs w:val="22"/>
        </w:rPr>
        <w:t>perusahaan</w:t>
      </w:r>
      <w:proofErr w:type="spellEnd"/>
      <w:r w:rsidRPr="007411E7">
        <w:rPr>
          <w:sz w:val="22"/>
          <w:szCs w:val="22"/>
        </w:rPr>
        <w:t xml:space="preserve"> </w:t>
      </w:r>
      <w:proofErr w:type="spellStart"/>
      <w:r w:rsidRPr="007411E7">
        <w:rPr>
          <w:sz w:val="22"/>
          <w:szCs w:val="22"/>
        </w:rPr>
        <w:t>pertambangan</w:t>
      </w:r>
      <w:proofErr w:type="spellEnd"/>
      <w:r w:rsidRPr="007411E7">
        <w:rPr>
          <w:sz w:val="22"/>
          <w:szCs w:val="22"/>
        </w:rPr>
        <w:t xml:space="preserve"> yang </w:t>
      </w:r>
      <w:proofErr w:type="spellStart"/>
      <w:r w:rsidRPr="007411E7">
        <w:rPr>
          <w:sz w:val="22"/>
          <w:szCs w:val="22"/>
        </w:rPr>
        <w:t>terdaftar</w:t>
      </w:r>
      <w:proofErr w:type="spellEnd"/>
      <w:r w:rsidRPr="007411E7">
        <w:rPr>
          <w:sz w:val="22"/>
          <w:szCs w:val="22"/>
        </w:rPr>
        <w:t xml:space="preserve"> pada BEI </w:t>
      </w:r>
      <w:proofErr w:type="spellStart"/>
      <w:r w:rsidRPr="007411E7">
        <w:rPr>
          <w:sz w:val="22"/>
          <w:szCs w:val="22"/>
        </w:rPr>
        <w:t>tahun</w:t>
      </w:r>
      <w:proofErr w:type="spellEnd"/>
      <w:r w:rsidRPr="007411E7">
        <w:rPr>
          <w:sz w:val="22"/>
          <w:szCs w:val="22"/>
        </w:rPr>
        <w:t xml:space="preserve"> 2016-2020 </w:t>
      </w:r>
      <w:proofErr w:type="spellStart"/>
      <w:r w:rsidRPr="007411E7">
        <w:rPr>
          <w:sz w:val="22"/>
          <w:szCs w:val="22"/>
        </w:rPr>
        <w:t>dengan</w:t>
      </w:r>
      <w:proofErr w:type="spellEnd"/>
      <w:r w:rsidRPr="007411E7">
        <w:rPr>
          <w:sz w:val="22"/>
          <w:szCs w:val="22"/>
        </w:rPr>
        <w:t xml:space="preserve"> </w:t>
      </w:r>
      <w:proofErr w:type="spellStart"/>
      <w:r w:rsidRPr="007411E7">
        <w:rPr>
          <w:sz w:val="22"/>
          <w:szCs w:val="22"/>
        </w:rPr>
        <w:t>menggunakan</w:t>
      </w:r>
      <w:proofErr w:type="spellEnd"/>
      <w:r w:rsidRPr="007411E7">
        <w:rPr>
          <w:sz w:val="22"/>
          <w:szCs w:val="22"/>
        </w:rPr>
        <w:t xml:space="preserve"> model </w:t>
      </w:r>
      <w:proofErr w:type="spellStart"/>
      <w:r w:rsidRPr="007411E7">
        <w:rPr>
          <w:sz w:val="22"/>
          <w:szCs w:val="22"/>
        </w:rPr>
        <w:t>Beneish</w:t>
      </w:r>
      <w:proofErr w:type="spellEnd"/>
      <w:r w:rsidRPr="007411E7">
        <w:rPr>
          <w:sz w:val="22"/>
          <w:szCs w:val="22"/>
        </w:rPr>
        <w:t xml:space="preserve"> M-Score.</w:t>
      </w:r>
    </w:p>
    <w:p w14:paraId="04F66667" w14:textId="77777777" w:rsidR="007411E7" w:rsidRPr="007411E7" w:rsidRDefault="007411E7" w:rsidP="007411E7">
      <w:pPr>
        <w:pStyle w:val="PRGF"/>
        <w:spacing w:line="240" w:lineRule="auto"/>
        <w:ind w:left="0" w:right="0" w:firstLine="295"/>
        <w:rPr>
          <w:sz w:val="22"/>
          <w:szCs w:val="22"/>
        </w:rPr>
      </w:pPr>
      <w:proofErr w:type="spellStart"/>
      <w:r w:rsidRPr="007411E7">
        <w:rPr>
          <w:sz w:val="22"/>
          <w:szCs w:val="22"/>
        </w:rPr>
        <w:t>Berdasarkan</w:t>
      </w:r>
      <w:proofErr w:type="spellEnd"/>
      <w:r w:rsidRPr="007411E7">
        <w:rPr>
          <w:sz w:val="22"/>
          <w:szCs w:val="22"/>
        </w:rPr>
        <w:t xml:space="preserve"> </w:t>
      </w:r>
      <w:proofErr w:type="spellStart"/>
      <w:r w:rsidRPr="007411E7">
        <w:rPr>
          <w:sz w:val="22"/>
          <w:szCs w:val="22"/>
        </w:rPr>
        <w:t>hasil</w:t>
      </w:r>
      <w:proofErr w:type="spellEnd"/>
      <w:r w:rsidRPr="007411E7">
        <w:rPr>
          <w:sz w:val="22"/>
          <w:szCs w:val="22"/>
        </w:rPr>
        <w:t xml:space="preserve"> </w:t>
      </w:r>
      <w:proofErr w:type="spellStart"/>
      <w:r w:rsidRPr="007411E7">
        <w:rPr>
          <w:sz w:val="22"/>
          <w:szCs w:val="22"/>
        </w:rPr>
        <w:t>penelitian</w:t>
      </w:r>
      <w:proofErr w:type="spellEnd"/>
      <w:r w:rsidRPr="007411E7">
        <w:rPr>
          <w:sz w:val="22"/>
          <w:szCs w:val="22"/>
        </w:rPr>
        <w:t xml:space="preserve"> yang </w:t>
      </w:r>
      <w:proofErr w:type="spellStart"/>
      <w:r w:rsidRPr="007411E7">
        <w:rPr>
          <w:sz w:val="22"/>
          <w:szCs w:val="22"/>
        </w:rPr>
        <w:t>sudah</w:t>
      </w:r>
      <w:proofErr w:type="spellEnd"/>
      <w:r w:rsidRPr="007411E7">
        <w:rPr>
          <w:sz w:val="22"/>
          <w:szCs w:val="22"/>
        </w:rPr>
        <w:t xml:space="preserve"> </w:t>
      </w:r>
      <w:proofErr w:type="spellStart"/>
      <w:r w:rsidRPr="007411E7">
        <w:rPr>
          <w:sz w:val="22"/>
          <w:szCs w:val="22"/>
        </w:rPr>
        <w:t>dilakukan</w:t>
      </w:r>
      <w:proofErr w:type="spellEnd"/>
      <w:r w:rsidRPr="007411E7">
        <w:rPr>
          <w:sz w:val="22"/>
          <w:szCs w:val="22"/>
        </w:rPr>
        <w:t xml:space="preserve">, </w:t>
      </w:r>
      <w:proofErr w:type="spellStart"/>
      <w:r w:rsidRPr="007411E7">
        <w:rPr>
          <w:sz w:val="22"/>
          <w:szCs w:val="22"/>
        </w:rPr>
        <w:t>maka</w:t>
      </w:r>
      <w:proofErr w:type="spellEnd"/>
      <w:r w:rsidRPr="007411E7">
        <w:rPr>
          <w:sz w:val="22"/>
          <w:szCs w:val="22"/>
        </w:rPr>
        <w:t xml:space="preserve"> </w:t>
      </w:r>
      <w:proofErr w:type="spellStart"/>
      <w:r w:rsidRPr="007411E7">
        <w:rPr>
          <w:sz w:val="22"/>
          <w:szCs w:val="22"/>
        </w:rPr>
        <w:t>dapat</w:t>
      </w:r>
      <w:proofErr w:type="spellEnd"/>
      <w:r w:rsidRPr="007411E7">
        <w:rPr>
          <w:sz w:val="22"/>
          <w:szCs w:val="22"/>
        </w:rPr>
        <w:t xml:space="preserve"> </w:t>
      </w:r>
      <w:proofErr w:type="spellStart"/>
      <w:r w:rsidRPr="007411E7">
        <w:rPr>
          <w:sz w:val="22"/>
          <w:szCs w:val="22"/>
        </w:rPr>
        <w:t>disimpulkan</w:t>
      </w:r>
      <w:proofErr w:type="spellEnd"/>
      <w:r w:rsidRPr="007411E7">
        <w:rPr>
          <w:sz w:val="22"/>
          <w:szCs w:val="22"/>
        </w:rPr>
        <w:t xml:space="preserve">: </w:t>
      </w:r>
      <w:proofErr w:type="spellStart"/>
      <w:r w:rsidRPr="007411E7">
        <w:rPr>
          <w:sz w:val="22"/>
          <w:szCs w:val="22"/>
        </w:rPr>
        <w:t>Perhitungan</w:t>
      </w:r>
      <w:proofErr w:type="spellEnd"/>
      <w:r w:rsidRPr="007411E7">
        <w:rPr>
          <w:sz w:val="22"/>
          <w:szCs w:val="22"/>
        </w:rPr>
        <w:t xml:space="preserve"> </w:t>
      </w:r>
      <w:proofErr w:type="spellStart"/>
      <w:r w:rsidRPr="007411E7">
        <w:rPr>
          <w:sz w:val="22"/>
          <w:szCs w:val="22"/>
        </w:rPr>
        <w:t>Metode</w:t>
      </w:r>
      <w:proofErr w:type="spellEnd"/>
      <w:r w:rsidRPr="007411E7">
        <w:rPr>
          <w:sz w:val="22"/>
          <w:szCs w:val="22"/>
        </w:rPr>
        <w:t xml:space="preserve"> </w:t>
      </w:r>
      <w:proofErr w:type="spellStart"/>
      <w:r w:rsidRPr="007411E7">
        <w:rPr>
          <w:sz w:val="22"/>
          <w:szCs w:val="22"/>
        </w:rPr>
        <w:t>Beneish</w:t>
      </w:r>
      <w:proofErr w:type="spellEnd"/>
      <w:r w:rsidRPr="007411E7">
        <w:rPr>
          <w:sz w:val="22"/>
          <w:szCs w:val="22"/>
        </w:rPr>
        <w:t xml:space="preserve"> M-Score </w:t>
      </w:r>
      <w:proofErr w:type="spellStart"/>
      <w:r w:rsidRPr="007411E7">
        <w:rPr>
          <w:sz w:val="22"/>
          <w:szCs w:val="22"/>
        </w:rPr>
        <w:t>terhadap</w:t>
      </w:r>
      <w:proofErr w:type="spellEnd"/>
      <w:r w:rsidRPr="007411E7">
        <w:rPr>
          <w:sz w:val="22"/>
          <w:szCs w:val="22"/>
        </w:rPr>
        <w:t xml:space="preserve"> </w:t>
      </w:r>
      <w:proofErr w:type="spellStart"/>
      <w:r w:rsidRPr="007411E7">
        <w:rPr>
          <w:sz w:val="22"/>
          <w:szCs w:val="22"/>
        </w:rPr>
        <w:t>perusahaan</w:t>
      </w:r>
      <w:proofErr w:type="spellEnd"/>
      <w:r w:rsidRPr="007411E7">
        <w:rPr>
          <w:sz w:val="22"/>
          <w:szCs w:val="22"/>
        </w:rPr>
        <w:t xml:space="preserve"> </w:t>
      </w:r>
      <w:proofErr w:type="spellStart"/>
      <w:r w:rsidRPr="007411E7">
        <w:rPr>
          <w:sz w:val="22"/>
          <w:szCs w:val="22"/>
        </w:rPr>
        <w:t>pertambangan</w:t>
      </w:r>
      <w:proofErr w:type="spellEnd"/>
      <w:r w:rsidRPr="007411E7">
        <w:rPr>
          <w:sz w:val="22"/>
          <w:szCs w:val="22"/>
        </w:rPr>
        <w:t xml:space="preserve"> yang </w:t>
      </w:r>
      <w:proofErr w:type="spellStart"/>
      <w:r w:rsidRPr="007411E7">
        <w:rPr>
          <w:sz w:val="22"/>
          <w:szCs w:val="22"/>
        </w:rPr>
        <w:t>terdaftar</w:t>
      </w:r>
      <w:proofErr w:type="spellEnd"/>
      <w:r w:rsidRPr="007411E7">
        <w:rPr>
          <w:sz w:val="22"/>
          <w:szCs w:val="22"/>
        </w:rPr>
        <w:t xml:space="preserve"> di BEI </w:t>
      </w:r>
      <w:proofErr w:type="spellStart"/>
      <w:r w:rsidRPr="007411E7">
        <w:rPr>
          <w:sz w:val="22"/>
          <w:szCs w:val="22"/>
        </w:rPr>
        <w:t>menunjukkan</w:t>
      </w:r>
      <w:proofErr w:type="spellEnd"/>
      <w:r w:rsidRPr="007411E7">
        <w:rPr>
          <w:sz w:val="22"/>
          <w:szCs w:val="22"/>
        </w:rPr>
        <w:t xml:space="preserve"> </w:t>
      </w:r>
      <w:proofErr w:type="spellStart"/>
      <w:r w:rsidRPr="007411E7">
        <w:rPr>
          <w:sz w:val="22"/>
          <w:szCs w:val="22"/>
        </w:rPr>
        <w:t>bahwa</w:t>
      </w:r>
      <w:proofErr w:type="spellEnd"/>
      <w:r w:rsidRPr="007411E7">
        <w:rPr>
          <w:sz w:val="22"/>
          <w:szCs w:val="22"/>
        </w:rPr>
        <w:t xml:space="preserve">, pada </w:t>
      </w:r>
      <w:proofErr w:type="spellStart"/>
      <w:r w:rsidRPr="007411E7">
        <w:rPr>
          <w:sz w:val="22"/>
          <w:szCs w:val="22"/>
        </w:rPr>
        <w:t>tahun</w:t>
      </w:r>
      <w:proofErr w:type="spellEnd"/>
      <w:r w:rsidRPr="007411E7">
        <w:rPr>
          <w:sz w:val="22"/>
          <w:szCs w:val="22"/>
        </w:rPr>
        <w:t xml:space="preserve"> 2017 </w:t>
      </w:r>
      <w:proofErr w:type="spellStart"/>
      <w:r w:rsidRPr="007411E7">
        <w:rPr>
          <w:sz w:val="22"/>
          <w:szCs w:val="22"/>
        </w:rPr>
        <w:t>terdapat</w:t>
      </w:r>
      <w:proofErr w:type="spellEnd"/>
      <w:r w:rsidRPr="007411E7">
        <w:rPr>
          <w:sz w:val="22"/>
          <w:szCs w:val="22"/>
        </w:rPr>
        <w:t xml:space="preserve"> 17 </w:t>
      </w:r>
      <w:proofErr w:type="spellStart"/>
      <w:r w:rsidRPr="007411E7">
        <w:rPr>
          <w:sz w:val="22"/>
          <w:szCs w:val="22"/>
        </w:rPr>
        <w:t>perusahaan</w:t>
      </w:r>
      <w:proofErr w:type="spellEnd"/>
      <w:r w:rsidRPr="007411E7">
        <w:rPr>
          <w:sz w:val="22"/>
          <w:szCs w:val="22"/>
        </w:rPr>
        <w:t xml:space="preserve"> </w:t>
      </w:r>
      <w:proofErr w:type="spellStart"/>
      <w:r w:rsidRPr="007411E7">
        <w:rPr>
          <w:sz w:val="22"/>
          <w:szCs w:val="22"/>
        </w:rPr>
        <w:t>pertambangan</w:t>
      </w:r>
      <w:proofErr w:type="spellEnd"/>
      <w:r w:rsidRPr="007411E7">
        <w:rPr>
          <w:sz w:val="22"/>
          <w:szCs w:val="22"/>
        </w:rPr>
        <w:t xml:space="preserve"> (48% </w:t>
      </w:r>
      <w:proofErr w:type="spellStart"/>
      <w:r w:rsidRPr="007411E7">
        <w:rPr>
          <w:sz w:val="22"/>
          <w:szCs w:val="22"/>
        </w:rPr>
        <w:t>dari</w:t>
      </w:r>
      <w:proofErr w:type="spellEnd"/>
      <w:r w:rsidRPr="007411E7">
        <w:rPr>
          <w:sz w:val="22"/>
          <w:szCs w:val="22"/>
        </w:rPr>
        <w:t xml:space="preserve"> </w:t>
      </w:r>
      <w:proofErr w:type="spellStart"/>
      <w:r w:rsidRPr="007411E7">
        <w:rPr>
          <w:sz w:val="22"/>
          <w:szCs w:val="22"/>
        </w:rPr>
        <w:t>sampel</w:t>
      </w:r>
      <w:proofErr w:type="spellEnd"/>
      <w:r w:rsidRPr="007411E7">
        <w:rPr>
          <w:sz w:val="22"/>
          <w:szCs w:val="22"/>
        </w:rPr>
        <w:t xml:space="preserve">) yang </w:t>
      </w:r>
      <w:proofErr w:type="spellStart"/>
      <w:r w:rsidRPr="007411E7">
        <w:rPr>
          <w:sz w:val="22"/>
          <w:szCs w:val="22"/>
        </w:rPr>
        <w:t>terdeteksi</w:t>
      </w:r>
      <w:proofErr w:type="spellEnd"/>
      <w:r w:rsidRPr="007411E7">
        <w:rPr>
          <w:sz w:val="22"/>
          <w:szCs w:val="22"/>
        </w:rPr>
        <w:t xml:space="preserve"> </w:t>
      </w:r>
      <w:proofErr w:type="spellStart"/>
      <w:r w:rsidRPr="007411E7">
        <w:rPr>
          <w:sz w:val="22"/>
          <w:szCs w:val="22"/>
        </w:rPr>
        <w:t>melakukan</w:t>
      </w:r>
      <w:proofErr w:type="spellEnd"/>
      <w:r w:rsidRPr="007411E7">
        <w:rPr>
          <w:sz w:val="22"/>
          <w:szCs w:val="22"/>
        </w:rPr>
        <w:t xml:space="preserve"> </w:t>
      </w:r>
      <w:proofErr w:type="spellStart"/>
      <w:r w:rsidRPr="007411E7">
        <w:rPr>
          <w:sz w:val="22"/>
          <w:szCs w:val="22"/>
        </w:rPr>
        <w:t>kecurangan</w:t>
      </w:r>
      <w:proofErr w:type="spellEnd"/>
      <w:r w:rsidRPr="007411E7">
        <w:rPr>
          <w:sz w:val="22"/>
          <w:szCs w:val="22"/>
        </w:rPr>
        <w:t xml:space="preserve"> </w:t>
      </w:r>
      <w:proofErr w:type="spellStart"/>
      <w:r w:rsidRPr="007411E7">
        <w:rPr>
          <w:sz w:val="22"/>
          <w:szCs w:val="22"/>
        </w:rPr>
        <w:t>laporan</w:t>
      </w:r>
      <w:proofErr w:type="spellEnd"/>
      <w:r w:rsidRPr="007411E7">
        <w:rPr>
          <w:sz w:val="22"/>
          <w:szCs w:val="22"/>
        </w:rPr>
        <w:t xml:space="preserve"> </w:t>
      </w:r>
      <w:proofErr w:type="spellStart"/>
      <w:r w:rsidRPr="007411E7">
        <w:rPr>
          <w:sz w:val="22"/>
          <w:szCs w:val="22"/>
        </w:rPr>
        <w:t>keuangan</w:t>
      </w:r>
      <w:proofErr w:type="spellEnd"/>
      <w:r w:rsidRPr="007411E7">
        <w:rPr>
          <w:sz w:val="22"/>
          <w:szCs w:val="22"/>
        </w:rPr>
        <w:t xml:space="preserve">, </w:t>
      </w:r>
      <w:proofErr w:type="spellStart"/>
      <w:r w:rsidRPr="007411E7">
        <w:rPr>
          <w:sz w:val="22"/>
          <w:szCs w:val="22"/>
        </w:rPr>
        <w:t>tahun</w:t>
      </w:r>
      <w:proofErr w:type="spellEnd"/>
      <w:r w:rsidRPr="007411E7">
        <w:rPr>
          <w:sz w:val="22"/>
          <w:szCs w:val="22"/>
        </w:rPr>
        <w:t xml:space="preserve"> 2018 </w:t>
      </w:r>
      <w:proofErr w:type="spellStart"/>
      <w:r w:rsidRPr="007411E7">
        <w:rPr>
          <w:sz w:val="22"/>
          <w:szCs w:val="22"/>
        </w:rPr>
        <w:t>terdapat</w:t>
      </w:r>
      <w:proofErr w:type="spellEnd"/>
      <w:r w:rsidRPr="007411E7">
        <w:rPr>
          <w:sz w:val="22"/>
          <w:szCs w:val="22"/>
        </w:rPr>
        <w:t xml:space="preserve"> 24 </w:t>
      </w:r>
      <w:proofErr w:type="spellStart"/>
      <w:r w:rsidRPr="007411E7">
        <w:rPr>
          <w:sz w:val="22"/>
          <w:szCs w:val="22"/>
        </w:rPr>
        <w:t>perusahan</w:t>
      </w:r>
      <w:proofErr w:type="spellEnd"/>
      <w:r w:rsidRPr="007411E7">
        <w:rPr>
          <w:sz w:val="22"/>
          <w:szCs w:val="22"/>
        </w:rPr>
        <w:t xml:space="preserve"> </w:t>
      </w:r>
      <w:proofErr w:type="spellStart"/>
      <w:r w:rsidRPr="007411E7">
        <w:rPr>
          <w:sz w:val="22"/>
          <w:szCs w:val="22"/>
        </w:rPr>
        <w:t>pertambangan</w:t>
      </w:r>
      <w:proofErr w:type="spellEnd"/>
      <w:r w:rsidRPr="007411E7">
        <w:rPr>
          <w:sz w:val="22"/>
          <w:szCs w:val="22"/>
        </w:rPr>
        <w:t xml:space="preserve"> (68% </w:t>
      </w:r>
      <w:proofErr w:type="spellStart"/>
      <w:r w:rsidRPr="007411E7">
        <w:rPr>
          <w:sz w:val="22"/>
          <w:szCs w:val="22"/>
        </w:rPr>
        <w:t>dari</w:t>
      </w:r>
      <w:proofErr w:type="spellEnd"/>
      <w:r w:rsidRPr="007411E7">
        <w:rPr>
          <w:sz w:val="22"/>
          <w:szCs w:val="22"/>
        </w:rPr>
        <w:t xml:space="preserve"> </w:t>
      </w:r>
      <w:proofErr w:type="spellStart"/>
      <w:r w:rsidRPr="007411E7">
        <w:rPr>
          <w:sz w:val="22"/>
          <w:szCs w:val="22"/>
        </w:rPr>
        <w:t>sampel</w:t>
      </w:r>
      <w:proofErr w:type="spellEnd"/>
      <w:r w:rsidRPr="007411E7">
        <w:rPr>
          <w:sz w:val="22"/>
          <w:szCs w:val="22"/>
        </w:rPr>
        <w:t xml:space="preserve">) yang </w:t>
      </w:r>
      <w:proofErr w:type="spellStart"/>
      <w:r w:rsidRPr="007411E7">
        <w:rPr>
          <w:sz w:val="22"/>
          <w:szCs w:val="22"/>
        </w:rPr>
        <w:t>terdeteksi</w:t>
      </w:r>
      <w:proofErr w:type="spellEnd"/>
      <w:r w:rsidRPr="007411E7">
        <w:rPr>
          <w:sz w:val="22"/>
          <w:szCs w:val="22"/>
        </w:rPr>
        <w:t xml:space="preserve"> </w:t>
      </w:r>
      <w:proofErr w:type="spellStart"/>
      <w:r w:rsidRPr="007411E7">
        <w:rPr>
          <w:sz w:val="22"/>
          <w:szCs w:val="22"/>
        </w:rPr>
        <w:t>melakukan</w:t>
      </w:r>
      <w:proofErr w:type="spellEnd"/>
      <w:r w:rsidRPr="007411E7">
        <w:rPr>
          <w:sz w:val="22"/>
          <w:szCs w:val="22"/>
        </w:rPr>
        <w:t xml:space="preserve"> </w:t>
      </w:r>
      <w:proofErr w:type="spellStart"/>
      <w:r w:rsidRPr="007411E7">
        <w:rPr>
          <w:sz w:val="22"/>
          <w:szCs w:val="22"/>
        </w:rPr>
        <w:t>kecurangan</w:t>
      </w:r>
      <w:proofErr w:type="spellEnd"/>
      <w:r w:rsidRPr="007411E7">
        <w:rPr>
          <w:sz w:val="22"/>
          <w:szCs w:val="22"/>
        </w:rPr>
        <w:t xml:space="preserve"> </w:t>
      </w:r>
      <w:proofErr w:type="spellStart"/>
      <w:r w:rsidRPr="007411E7">
        <w:rPr>
          <w:sz w:val="22"/>
          <w:szCs w:val="22"/>
        </w:rPr>
        <w:t>laporan</w:t>
      </w:r>
      <w:proofErr w:type="spellEnd"/>
      <w:r w:rsidRPr="007411E7">
        <w:rPr>
          <w:sz w:val="22"/>
          <w:szCs w:val="22"/>
        </w:rPr>
        <w:t xml:space="preserve"> </w:t>
      </w:r>
      <w:proofErr w:type="spellStart"/>
      <w:r w:rsidRPr="007411E7">
        <w:rPr>
          <w:sz w:val="22"/>
          <w:szCs w:val="22"/>
        </w:rPr>
        <w:t>keuangan</w:t>
      </w:r>
      <w:proofErr w:type="spellEnd"/>
      <w:r w:rsidRPr="007411E7">
        <w:rPr>
          <w:sz w:val="22"/>
          <w:szCs w:val="22"/>
        </w:rPr>
        <w:t xml:space="preserve">, </w:t>
      </w:r>
      <w:proofErr w:type="spellStart"/>
      <w:r w:rsidRPr="007411E7">
        <w:rPr>
          <w:sz w:val="22"/>
          <w:szCs w:val="22"/>
        </w:rPr>
        <w:t>tahun</w:t>
      </w:r>
      <w:proofErr w:type="spellEnd"/>
      <w:r w:rsidRPr="007411E7">
        <w:rPr>
          <w:sz w:val="22"/>
          <w:szCs w:val="22"/>
        </w:rPr>
        <w:t xml:space="preserve"> 2019 </w:t>
      </w:r>
      <w:proofErr w:type="spellStart"/>
      <w:r w:rsidRPr="007411E7">
        <w:rPr>
          <w:sz w:val="22"/>
          <w:szCs w:val="22"/>
        </w:rPr>
        <w:t>terdapat</w:t>
      </w:r>
      <w:proofErr w:type="spellEnd"/>
      <w:r w:rsidRPr="007411E7">
        <w:rPr>
          <w:sz w:val="22"/>
          <w:szCs w:val="22"/>
        </w:rPr>
        <w:t xml:space="preserve"> 17 </w:t>
      </w:r>
      <w:proofErr w:type="spellStart"/>
      <w:r w:rsidRPr="007411E7">
        <w:rPr>
          <w:sz w:val="22"/>
          <w:szCs w:val="22"/>
        </w:rPr>
        <w:t>perusahaan</w:t>
      </w:r>
      <w:proofErr w:type="spellEnd"/>
      <w:r w:rsidRPr="007411E7">
        <w:rPr>
          <w:sz w:val="22"/>
          <w:szCs w:val="22"/>
        </w:rPr>
        <w:t xml:space="preserve"> (48% </w:t>
      </w:r>
      <w:proofErr w:type="spellStart"/>
      <w:r w:rsidRPr="007411E7">
        <w:rPr>
          <w:sz w:val="22"/>
          <w:szCs w:val="22"/>
        </w:rPr>
        <w:t>dari</w:t>
      </w:r>
      <w:proofErr w:type="spellEnd"/>
      <w:r w:rsidRPr="007411E7">
        <w:rPr>
          <w:sz w:val="22"/>
          <w:szCs w:val="22"/>
        </w:rPr>
        <w:t xml:space="preserve"> </w:t>
      </w:r>
      <w:proofErr w:type="spellStart"/>
      <w:r w:rsidRPr="007411E7">
        <w:rPr>
          <w:sz w:val="22"/>
          <w:szCs w:val="22"/>
        </w:rPr>
        <w:t>sampel</w:t>
      </w:r>
      <w:proofErr w:type="spellEnd"/>
      <w:r w:rsidRPr="007411E7">
        <w:rPr>
          <w:sz w:val="22"/>
          <w:szCs w:val="22"/>
        </w:rPr>
        <w:t xml:space="preserve">) yang </w:t>
      </w:r>
      <w:proofErr w:type="spellStart"/>
      <w:r w:rsidRPr="007411E7">
        <w:rPr>
          <w:sz w:val="22"/>
          <w:szCs w:val="22"/>
        </w:rPr>
        <w:t>terdeteksi</w:t>
      </w:r>
      <w:proofErr w:type="spellEnd"/>
      <w:r w:rsidRPr="007411E7">
        <w:rPr>
          <w:sz w:val="22"/>
          <w:szCs w:val="22"/>
        </w:rPr>
        <w:t xml:space="preserve"> </w:t>
      </w:r>
      <w:proofErr w:type="spellStart"/>
      <w:r w:rsidRPr="007411E7">
        <w:rPr>
          <w:sz w:val="22"/>
          <w:szCs w:val="22"/>
        </w:rPr>
        <w:t>melakukan</w:t>
      </w:r>
      <w:proofErr w:type="spellEnd"/>
      <w:r w:rsidRPr="007411E7">
        <w:rPr>
          <w:sz w:val="22"/>
          <w:szCs w:val="22"/>
        </w:rPr>
        <w:t xml:space="preserve"> </w:t>
      </w:r>
      <w:proofErr w:type="spellStart"/>
      <w:r w:rsidRPr="007411E7">
        <w:rPr>
          <w:sz w:val="22"/>
          <w:szCs w:val="22"/>
        </w:rPr>
        <w:t>kecurangan</w:t>
      </w:r>
      <w:proofErr w:type="spellEnd"/>
      <w:r w:rsidRPr="007411E7">
        <w:rPr>
          <w:sz w:val="22"/>
          <w:szCs w:val="22"/>
        </w:rPr>
        <w:t xml:space="preserve"> </w:t>
      </w:r>
      <w:proofErr w:type="spellStart"/>
      <w:r w:rsidRPr="007411E7">
        <w:rPr>
          <w:sz w:val="22"/>
          <w:szCs w:val="22"/>
        </w:rPr>
        <w:t>laporan</w:t>
      </w:r>
      <w:proofErr w:type="spellEnd"/>
      <w:r w:rsidRPr="007411E7">
        <w:rPr>
          <w:sz w:val="22"/>
          <w:szCs w:val="22"/>
        </w:rPr>
        <w:t xml:space="preserve"> </w:t>
      </w:r>
      <w:proofErr w:type="spellStart"/>
      <w:r w:rsidRPr="007411E7">
        <w:rPr>
          <w:sz w:val="22"/>
          <w:szCs w:val="22"/>
        </w:rPr>
        <w:t>keuangan</w:t>
      </w:r>
      <w:proofErr w:type="spellEnd"/>
      <w:r w:rsidRPr="007411E7">
        <w:rPr>
          <w:sz w:val="22"/>
          <w:szCs w:val="22"/>
        </w:rPr>
        <w:t xml:space="preserve"> dan di </w:t>
      </w:r>
      <w:proofErr w:type="spellStart"/>
      <w:r w:rsidRPr="007411E7">
        <w:rPr>
          <w:sz w:val="22"/>
          <w:szCs w:val="22"/>
        </w:rPr>
        <w:t>tahun</w:t>
      </w:r>
      <w:proofErr w:type="spellEnd"/>
      <w:r w:rsidRPr="007411E7">
        <w:rPr>
          <w:sz w:val="22"/>
          <w:szCs w:val="22"/>
        </w:rPr>
        <w:t xml:space="preserve"> 2020 </w:t>
      </w:r>
      <w:proofErr w:type="spellStart"/>
      <w:r w:rsidRPr="007411E7">
        <w:rPr>
          <w:sz w:val="22"/>
          <w:szCs w:val="22"/>
        </w:rPr>
        <w:t>terdapat</w:t>
      </w:r>
      <w:proofErr w:type="spellEnd"/>
      <w:r w:rsidRPr="007411E7">
        <w:rPr>
          <w:sz w:val="22"/>
          <w:szCs w:val="22"/>
        </w:rPr>
        <w:t xml:space="preserve"> 11 </w:t>
      </w:r>
      <w:proofErr w:type="spellStart"/>
      <w:r w:rsidRPr="007411E7">
        <w:rPr>
          <w:sz w:val="22"/>
          <w:szCs w:val="22"/>
        </w:rPr>
        <w:t>perusahaan</w:t>
      </w:r>
      <w:proofErr w:type="spellEnd"/>
      <w:r w:rsidRPr="007411E7">
        <w:rPr>
          <w:sz w:val="22"/>
          <w:szCs w:val="22"/>
        </w:rPr>
        <w:t xml:space="preserve"> (31% </w:t>
      </w:r>
      <w:proofErr w:type="spellStart"/>
      <w:r w:rsidRPr="007411E7">
        <w:rPr>
          <w:sz w:val="22"/>
          <w:szCs w:val="22"/>
        </w:rPr>
        <w:t>dari</w:t>
      </w:r>
      <w:proofErr w:type="spellEnd"/>
      <w:r w:rsidRPr="007411E7">
        <w:rPr>
          <w:sz w:val="22"/>
          <w:szCs w:val="22"/>
        </w:rPr>
        <w:t xml:space="preserve"> </w:t>
      </w:r>
      <w:proofErr w:type="spellStart"/>
      <w:r w:rsidRPr="007411E7">
        <w:rPr>
          <w:sz w:val="22"/>
          <w:szCs w:val="22"/>
        </w:rPr>
        <w:t>sampel</w:t>
      </w:r>
      <w:proofErr w:type="spellEnd"/>
      <w:r w:rsidRPr="007411E7">
        <w:rPr>
          <w:sz w:val="22"/>
          <w:szCs w:val="22"/>
        </w:rPr>
        <w:t xml:space="preserve">) yang </w:t>
      </w:r>
      <w:proofErr w:type="spellStart"/>
      <w:r w:rsidRPr="007411E7">
        <w:rPr>
          <w:sz w:val="22"/>
          <w:szCs w:val="22"/>
        </w:rPr>
        <w:t>terdeteksi</w:t>
      </w:r>
      <w:proofErr w:type="spellEnd"/>
      <w:r w:rsidRPr="007411E7">
        <w:rPr>
          <w:sz w:val="22"/>
          <w:szCs w:val="22"/>
        </w:rPr>
        <w:t xml:space="preserve"> </w:t>
      </w:r>
      <w:proofErr w:type="spellStart"/>
      <w:r w:rsidRPr="007411E7">
        <w:rPr>
          <w:sz w:val="22"/>
          <w:szCs w:val="22"/>
        </w:rPr>
        <w:t>melakukan</w:t>
      </w:r>
      <w:proofErr w:type="spellEnd"/>
      <w:r w:rsidRPr="007411E7">
        <w:rPr>
          <w:sz w:val="22"/>
          <w:szCs w:val="22"/>
        </w:rPr>
        <w:t xml:space="preserve"> </w:t>
      </w:r>
      <w:proofErr w:type="spellStart"/>
      <w:r w:rsidRPr="007411E7">
        <w:rPr>
          <w:sz w:val="22"/>
          <w:szCs w:val="22"/>
        </w:rPr>
        <w:t>kecurangan</w:t>
      </w:r>
      <w:proofErr w:type="spellEnd"/>
      <w:r w:rsidRPr="007411E7">
        <w:rPr>
          <w:sz w:val="22"/>
          <w:szCs w:val="22"/>
        </w:rPr>
        <w:t xml:space="preserve"> </w:t>
      </w:r>
      <w:proofErr w:type="spellStart"/>
      <w:r w:rsidRPr="007411E7">
        <w:rPr>
          <w:sz w:val="22"/>
          <w:szCs w:val="22"/>
        </w:rPr>
        <w:t>laporan</w:t>
      </w:r>
      <w:proofErr w:type="spellEnd"/>
      <w:r w:rsidRPr="007411E7">
        <w:rPr>
          <w:sz w:val="22"/>
          <w:szCs w:val="22"/>
        </w:rPr>
        <w:t xml:space="preserve"> </w:t>
      </w:r>
      <w:proofErr w:type="spellStart"/>
      <w:r w:rsidRPr="007411E7">
        <w:rPr>
          <w:sz w:val="22"/>
          <w:szCs w:val="22"/>
        </w:rPr>
        <w:t>keuangan</w:t>
      </w:r>
      <w:proofErr w:type="spellEnd"/>
      <w:r w:rsidRPr="007411E7">
        <w:rPr>
          <w:sz w:val="22"/>
          <w:szCs w:val="22"/>
        </w:rPr>
        <w:t>.</w:t>
      </w:r>
    </w:p>
    <w:p w14:paraId="7BC338D5" w14:textId="77777777" w:rsidR="007411E7" w:rsidRPr="007411E7" w:rsidRDefault="007411E7" w:rsidP="007411E7">
      <w:pPr>
        <w:pStyle w:val="PRGF"/>
        <w:spacing w:line="240" w:lineRule="auto"/>
        <w:ind w:left="0" w:right="0" w:firstLine="295"/>
        <w:rPr>
          <w:sz w:val="22"/>
          <w:szCs w:val="22"/>
        </w:rPr>
      </w:pPr>
      <w:proofErr w:type="spellStart"/>
      <w:r w:rsidRPr="007411E7">
        <w:rPr>
          <w:sz w:val="22"/>
          <w:szCs w:val="22"/>
        </w:rPr>
        <w:t>Variabel</w:t>
      </w:r>
      <w:proofErr w:type="spellEnd"/>
      <w:r w:rsidRPr="007411E7">
        <w:rPr>
          <w:sz w:val="22"/>
          <w:szCs w:val="22"/>
        </w:rPr>
        <w:t xml:space="preserve"> </w:t>
      </w:r>
      <w:proofErr w:type="spellStart"/>
      <w:r w:rsidRPr="007411E7">
        <w:rPr>
          <w:sz w:val="22"/>
          <w:szCs w:val="22"/>
        </w:rPr>
        <w:t>Beneish</w:t>
      </w:r>
      <w:proofErr w:type="spellEnd"/>
      <w:r w:rsidRPr="007411E7">
        <w:rPr>
          <w:sz w:val="22"/>
          <w:szCs w:val="22"/>
        </w:rPr>
        <w:t xml:space="preserve"> M-Score yang paling </w:t>
      </w:r>
      <w:proofErr w:type="spellStart"/>
      <w:r w:rsidRPr="007411E7">
        <w:rPr>
          <w:sz w:val="22"/>
          <w:szCs w:val="22"/>
        </w:rPr>
        <w:t>bisa</w:t>
      </w:r>
      <w:proofErr w:type="spellEnd"/>
      <w:r w:rsidRPr="007411E7">
        <w:rPr>
          <w:sz w:val="22"/>
          <w:szCs w:val="22"/>
        </w:rPr>
        <w:t xml:space="preserve"> </w:t>
      </w:r>
      <w:proofErr w:type="spellStart"/>
      <w:proofErr w:type="gramStart"/>
      <w:r w:rsidRPr="007411E7">
        <w:rPr>
          <w:sz w:val="22"/>
          <w:szCs w:val="22"/>
        </w:rPr>
        <w:t>mendeteksi</w:t>
      </w:r>
      <w:proofErr w:type="spellEnd"/>
      <w:r w:rsidRPr="007411E7">
        <w:rPr>
          <w:sz w:val="22"/>
          <w:szCs w:val="22"/>
        </w:rPr>
        <w:t xml:space="preserve">  </w:t>
      </w:r>
      <w:proofErr w:type="spellStart"/>
      <w:r w:rsidRPr="007411E7">
        <w:rPr>
          <w:sz w:val="22"/>
          <w:szCs w:val="22"/>
        </w:rPr>
        <w:t>kecurangan</w:t>
      </w:r>
      <w:proofErr w:type="spellEnd"/>
      <w:proofErr w:type="gramEnd"/>
      <w:r w:rsidRPr="007411E7">
        <w:rPr>
          <w:sz w:val="22"/>
          <w:szCs w:val="22"/>
        </w:rPr>
        <w:t xml:space="preserve"> pada </w:t>
      </w:r>
      <w:proofErr w:type="spellStart"/>
      <w:r w:rsidRPr="007411E7">
        <w:rPr>
          <w:sz w:val="22"/>
          <w:szCs w:val="22"/>
        </w:rPr>
        <w:t>laporan</w:t>
      </w:r>
      <w:proofErr w:type="spellEnd"/>
      <w:r w:rsidRPr="007411E7">
        <w:rPr>
          <w:sz w:val="22"/>
          <w:szCs w:val="22"/>
        </w:rPr>
        <w:t xml:space="preserve"> </w:t>
      </w:r>
      <w:proofErr w:type="spellStart"/>
      <w:r w:rsidRPr="007411E7">
        <w:rPr>
          <w:sz w:val="22"/>
          <w:szCs w:val="22"/>
        </w:rPr>
        <w:t>keuangan</w:t>
      </w:r>
      <w:proofErr w:type="spellEnd"/>
      <w:r w:rsidRPr="007411E7">
        <w:rPr>
          <w:sz w:val="22"/>
          <w:szCs w:val="22"/>
        </w:rPr>
        <w:t xml:space="preserve"> </w:t>
      </w:r>
      <w:proofErr w:type="spellStart"/>
      <w:r w:rsidRPr="007411E7">
        <w:rPr>
          <w:sz w:val="22"/>
          <w:szCs w:val="22"/>
        </w:rPr>
        <w:t>perusahaan</w:t>
      </w:r>
      <w:proofErr w:type="spellEnd"/>
      <w:r w:rsidRPr="007411E7">
        <w:rPr>
          <w:sz w:val="22"/>
          <w:szCs w:val="22"/>
        </w:rPr>
        <w:t xml:space="preserve"> </w:t>
      </w:r>
      <w:proofErr w:type="spellStart"/>
      <w:r w:rsidRPr="007411E7">
        <w:rPr>
          <w:sz w:val="22"/>
          <w:szCs w:val="22"/>
        </w:rPr>
        <w:t>pertambangan</w:t>
      </w:r>
      <w:proofErr w:type="spellEnd"/>
      <w:r w:rsidRPr="007411E7">
        <w:rPr>
          <w:sz w:val="22"/>
          <w:szCs w:val="22"/>
        </w:rPr>
        <w:t xml:space="preserve"> </w:t>
      </w:r>
      <w:proofErr w:type="spellStart"/>
      <w:r w:rsidRPr="007411E7">
        <w:rPr>
          <w:sz w:val="22"/>
          <w:szCs w:val="22"/>
        </w:rPr>
        <w:t>atau</w:t>
      </w:r>
      <w:proofErr w:type="spellEnd"/>
      <w:r w:rsidRPr="007411E7">
        <w:rPr>
          <w:sz w:val="22"/>
          <w:szCs w:val="22"/>
        </w:rPr>
        <w:t xml:space="preserve"> </w:t>
      </w:r>
      <w:proofErr w:type="spellStart"/>
      <w:r w:rsidRPr="007411E7">
        <w:rPr>
          <w:sz w:val="22"/>
          <w:szCs w:val="22"/>
        </w:rPr>
        <w:t>memiliki</w:t>
      </w:r>
      <w:proofErr w:type="spellEnd"/>
      <w:r w:rsidRPr="007411E7">
        <w:rPr>
          <w:sz w:val="22"/>
          <w:szCs w:val="22"/>
        </w:rPr>
        <w:t xml:space="preserve"> </w:t>
      </w:r>
      <w:proofErr w:type="spellStart"/>
      <w:r w:rsidRPr="007411E7">
        <w:rPr>
          <w:sz w:val="22"/>
          <w:szCs w:val="22"/>
        </w:rPr>
        <w:t>nilai</w:t>
      </w:r>
      <w:proofErr w:type="spellEnd"/>
      <w:r w:rsidRPr="007411E7">
        <w:rPr>
          <w:sz w:val="22"/>
          <w:szCs w:val="22"/>
        </w:rPr>
        <w:t xml:space="preserve"> yang </w:t>
      </w:r>
      <w:proofErr w:type="spellStart"/>
      <w:r w:rsidRPr="007411E7">
        <w:rPr>
          <w:sz w:val="22"/>
          <w:szCs w:val="22"/>
        </w:rPr>
        <w:t>tinggi</w:t>
      </w:r>
      <w:proofErr w:type="spellEnd"/>
      <w:r w:rsidRPr="007411E7">
        <w:rPr>
          <w:sz w:val="22"/>
          <w:szCs w:val="22"/>
        </w:rPr>
        <w:t xml:space="preserve"> pada </w:t>
      </w:r>
      <w:proofErr w:type="spellStart"/>
      <w:r w:rsidRPr="007411E7">
        <w:rPr>
          <w:sz w:val="22"/>
          <w:szCs w:val="22"/>
        </w:rPr>
        <w:t>kriteria</w:t>
      </w:r>
      <w:proofErr w:type="spellEnd"/>
      <w:r w:rsidRPr="007411E7">
        <w:rPr>
          <w:sz w:val="22"/>
          <w:szCs w:val="22"/>
        </w:rPr>
        <w:t xml:space="preserve"> </w:t>
      </w:r>
      <w:r w:rsidRPr="007411E7">
        <w:rPr>
          <w:i/>
          <w:iCs w:val="0"/>
          <w:sz w:val="22"/>
          <w:szCs w:val="22"/>
        </w:rPr>
        <w:t xml:space="preserve">manipulator </w:t>
      </w:r>
      <w:r w:rsidRPr="007411E7">
        <w:rPr>
          <w:sz w:val="22"/>
          <w:szCs w:val="22"/>
        </w:rPr>
        <w:t xml:space="preserve">pada </w:t>
      </w:r>
      <w:proofErr w:type="spellStart"/>
      <w:r w:rsidRPr="007411E7">
        <w:rPr>
          <w:sz w:val="22"/>
          <w:szCs w:val="22"/>
        </w:rPr>
        <w:t>kurun</w:t>
      </w:r>
      <w:proofErr w:type="spellEnd"/>
      <w:r w:rsidRPr="007411E7">
        <w:rPr>
          <w:sz w:val="22"/>
          <w:szCs w:val="22"/>
        </w:rPr>
        <w:t xml:space="preserve"> </w:t>
      </w:r>
      <w:proofErr w:type="spellStart"/>
      <w:r w:rsidRPr="007411E7">
        <w:rPr>
          <w:sz w:val="22"/>
          <w:szCs w:val="22"/>
        </w:rPr>
        <w:t>waktu</w:t>
      </w:r>
      <w:proofErr w:type="spellEnd"/>
      <w:r w:rsidRPr="007411E7">
        <w:rPr>
          <w:sz w:val="22"/>
          <w:szCs w:val="22"/>
        </w:rPr>
        <w:t xml:space="preserve"> </w:t>
      </w:r>
      <w:proofErr w:type="spellStart"/>
      <w:r w:rsidRPr="007411E7">
        <w:rPr>
          <w:sz w:val="22"/>
          <w:szCs w:val="22"/>
        </w:rPr>
        <w:t>tahun</w:t>
      </w:r>
      <w:proofErr w:type="spellEnd"/>
      <w:r w:rsidRPr="007411E7">
        <w:rPr>
          <w:sz w:val="22"/>
          <w:szCs w:val="22"/>
        </w:rPr>
        <w:t xml:space="preserve"> 2016-2020 </w:t>
      </w:r>
      <w:proofErr w:type="spellStart"/>
      <w:r w:rsidRPr="007411E7">
        <w:rPr>
          <w:sz w:val="22"/>
          <w:szCs w:val="22"/>
        </w:rPr>
        <w:t>adalah</w:t>
      </w:r>
      <w:proofErr w:type="spellEnd"/>
      <w:r w:rsidRPr="007411E7">
        <w:rPr>
          <w:sz w:val="22"/>
          <w:szCs w:val="22"/>
        </w:rPr>
        <w:t xml:space="preserve"> SGAI, TATA, DEPI, AQI, dan LVGI.</w:t>
      </w:r>
    </w:p>
    <w:p w14:paraId="62B2A1BD" w14:textId="28A09D3A" w:rsidR="007D0EE6" w:rsidRDefault="007D0EE6">
      <w:pPr>
        <w:spacing w:after="36"/>
      </w:pPr>
    </w:p>
    <w:p w14:paraId="35A55407" w14:textId="55536EFC" w:rsidR="007411E7" w:rsidRDefault="00462DE2" w:rsidP="007411E7">
      <w:pPr>
        <w:pStyle w:val="Heading1"/>
        <w:tabs>
          <w:tab w:val="center" w:pos="1272"/>
        </w:tabs>
        <w:ind w:left="-15" w:hanging="269"/>
      </w:pPr>
      <w:r>
        <w:rPr>
          <w:b w:val="0"/>
          <w:sz w:val="31"/>
          <w:vertAlign w:val="subscript"/>
        </w:rPr>
        <w:t xml:space="preserve"> </w:t>
      </w:r>
      <w:r>
        <w:rPr>
          <w:b w:val="0"/>
          <w:sz w:val="31"/>
          <w:vertAlign w:val="subscript"/>
        </w:rPr>
        <w:tab/>
      </w:r>
      <w:r>
        <w:t xml:space="preserve">DAFTAR PUSTAKA </w:t>
      </w:r>
    </w:p>
    <w:p w14:paraId="03B13C31"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rPr>
        <w:fldChar w:fldCharType="begin"/>
      </w:r>
      <w:r w:rsidRPr="007411E7">
        <w:rPr>
          <w:rFonts w:ascii="Times New Roman" w:hAnsi="Times New Roman" w:cs="Times New Roman"/>
          <w:lang w:val="en-US"/>
        </w:rPr>
        <w:instrText xml:space="preserve"> BIBLIOGRAPHY  \l 1033 </w:instrText>
      </w:r>
      <w:r w:rsidRPr="007411E7">
        <w:rPr>
          <w:rFonts w:ascii="Times New Roman" w:hAnsi="Times New Roman" w:cs="Times New Roman"/>
        </w:rPr>
        <w:fldChar w:fldCharType="separate"/>
      </w:r>
      <w:r w:rsidRPr="007411E7">
        <w:rPr>
          <w:rFonts w:ascii="Times New Roman" w:hAnsi="Times New Roman" w:cs="Times New Roman"/>
          <w:noProof/>
          <w:lang w:val="en-US"/>
        </w:rPr>
        <w:t xml:space="preserve">Alfian, F., &amp; Alit, N. N. (2019). FRAUDULENT FINANCIAL REPORTING DETECTION USING BENEISH M-SCORE MODEL IN PUBLIC COMPANIES IN 2012-2016. </w:t>
      </w:r>
      <w:r w:rsidRPr="007411E7">
        <w:rPr>
          <w:rFonts w:ascii="Times New Roman" w:hAnsi="Times New Roman" w:cs="Times New Roman"/>
          <w:i/>
          <w:iCs/>
          <w:noProof/>
          <w:lang w:val="en-US"/>
        </w:rPr>
        <w:t>Asia Pacific Fraud Journal</w:t>
      </w:r>
      <w:r w:rsidRPr="007411E7">
        <w:rPr>
          <w:rFonts w:ascii="Times New Roman" w:hAnsi="Times New Roman" w:cs="Times New Roman"/>
          <w:noProof/>
          <w:lang w:val="en-US"/>
        </w:rPr>
        <w:t>, 27 - 42. doi:10.21532/apfj.001.19.04.01.03</w:t>
      </w:r>
    </w:p>
    <w:p w14:paraId="415ECD63"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id-ID"/>
        </w:rPr>
      </w:pPr>
      <w:r w:rsidRPr="007411E7">
        <w:rPr>
          <w:rFonts w:ascii="Times New Roman" w:hAnsi="Times New Roman" w:cs="Times New Roman"/>
          <w:noProof/>
          <w:lang w:val="id-ID"/>
        </w:rPr>
        <w:t xml:space="preserve">Alison. (2006). Fraud Auditing. </w:t>
      </w:r>
      <w:r w:rsidRPr="007411E7">
        <w:rPr>
          <w:rFonts w:ascii="Times New Roman" w:hAnsi="Times New Roman" w:cs="Times New Roman"/>
          <w:i/>
          <w:iCs/>
          <w:noProof/>
          <w:lang w:val="id-ID"/>
        </w:rPr>
        <w:t>The Audit Journal</w:t>
      </w:r>
      <w:r w:rsidRPr="007411E7">
        <w:rPr>
          <w:rFonts w:ascii="Times New Roman" w:hAnsi="Times New Roman" w:cs="Times New Roman"/>
          <w:noProof/>
          <w:lang w:val="id-ID"/>
        </w:rPr>
        <w:t>.</w:t>
      </w:r>
    </w:p>
    <w:p w14:paraId="6CFA2189"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Anisa, R. A., &amp; Ghozali, I. (2020). PENDETEKSIAN KECURANGAN LAPORAN KEUANGAN MENGGUNAKAN ANALISIS BENEISH M-SCORE PADA PERUSAHAAN NON KEUANGAN YANG TERDAFTAR DI BURSA EFEK INDONESIA TAHUN 2017-2018. </w:t>
      </w:r>
      <w:r w:rsidRPr="007411E7">
        <w:rPr>
          <w:rFonts w:ascii="Times New Roman" w:hAnsi="Times New Roman" w:cs="Times New Roman"/>
          <w:i/>
          <w:iCs/>
          <w:noProof/>
          <w:lang w:val="en-US"/>
        </w:rPr>
        <w:t>DIPONEGORO JOURNAL OF ACCOUNTING</w:t>
      </w:r>
      <w:r w:rsidRPr="007411E7">
        <w:rPr>
          <w:rFonts w:ascii="Times New Roman" w:hAnsi="Times New Roman" w:cs="Times New Roman"/>
          <w:noProof/>
          <w:lang w:val="en-US"/>
        </w:rPr>
        <w:t>, 1 - 12.</w:t>
      </w:r>
    </w:p>
    <w:p w14:paraId="52E5650D"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id-ID"/>
        </w:rPr>
      </w:pPr>
      <w:r w:rsidRPr="007411E7">
        <w:rPr>
          <w:rFonts w:ascii="Times New Roman" w:hAnsi="Times New Roman" w:cs="Times New Roman"/>
          <w:noProof/>
          <w:lang w:val="id-ID"/>
        </w:rPr>
        <w:t xml:space="preserve">Arikunto, S. (2014). </w:t>
      </w:r>
      <w:r w:rsidRPr="007411E7">
        <w:rPr>
          <w:rFonts w:ascii="Times New Roman" w:hAnsi="Times New Roman" w:cs="Times New Roman"/>
          <w:i/>
          <w:iCs/>
          <w:noProof/>
          <w:lang w:val="id-ID"/>
        </w:rPr>
        <w:t>Prosedur Penelitian Suatu Pendekatan Praktik.</w:t>
      </w:r>
      <w:r w:rsidRPr="007411E7">
        <w:rPr>
          <w:rFonts w:ascii="Times New Roman" w:hAnsi="Times New Roman" w:cs="Times New Roman"/>
          <w:noProof/>
          <w:lang w:val="id-ID"/>
        </w:rPr>
        <w:t xml:space="preserve"> Jakarta: Rineka Cipta.</w:t>
      </w:r>
    </w:p>
    <w:p w14:paraId="45628D4C"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Beneish. (1999). The Detection Of Earnings Manipulation. </w:t>
      </w:r>
      <w:r w:rsidRPr="007411E7">
        <w:rPr>
          <w:rFonts w:ascii="Times New Roman" w:hAnsi="Times New Roman" w:cs="Times New Roman"/>
          <w:i/>
          <w:iCs/>
          <w:noProof/>
          <w:lang w:val="en-US"/>
        </w:rPr>
        <w:t>Financial Analyst’s Journal</w:t>
      </w:r>
      <w:r w:rsidRPr="007411E7">
        <w:rPr>
          <w:rFonts w:ascii="Times New Roman" w:hAnsi="Times New Roman" w:cs="Times New Roman"/>
          <w:noProof/>
          <w:lang w:val="en-US"/>
        </w:rPr>
        <w:t>, 24-36.</w:t>
      </w:r>
    </w:p>
    <w:p w14:paraId="70D373D3"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rPr>
      </w:pPr>
      <w:r w:rsidRPr="007411E7">
        <w:rPr>
          <w:rFonts w:ascii="Times New Roman" w:hAnsi="Times New Roman" w:cs="Times New Roman"/>
          <w:noProof/>
        </w:rPr>
        <w:t xml:space="preserve">Beneish. (2012). </w:t>
      </w:r>
      <w:r w:rsidRPr="007411E7">
        <w:rPr>
          <w:rFonts w:ascii="Times New Roman" w:hAnsi="Times New Roman" w:cs="Times New Roman"/>
          <w:i/>
          <w:iCs/>
          <w:noProof/>
        </w:rPr>
        <w:t>Fraud Detection and Expected Returns.</w:t>
      </w:r>
      <w:r w:rsidRPr="007411E7">
        <w:rPr>
          <w:rFonts w:ascii="Times New Roman" w:hAnsi="Times New Roman" w:cs="Times New Roman"/>
          <w:noProof/>
        </w:rPr>
        <w:t xml:space="preserve"> Retrieved September 18, 2020, from http://papers.ssrn.com/sol3/papers.cfm?abstract_id=1998387</w:t>
      </w:r>
    </w:p>
    <w:p w14:paraId="7B0F4FF9"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Christy, Y. E., &amp; S, D. S. (2018, Maret). Pendeteksian Kecurangan Laporan Keuangan dengan Beneish M-Score pada Perusahaan Perbankan Terbuka. </w:t>
      </w:r>
      <w:r w:rsidRPr="007411E7">
        <w:rPr>
          <w:rFonts w:ascii="Times New Roman" w:hAnsi="Times New Roman" w:cs="Times New Roman"/>
          <w:i/>
          <w:iCs/>
          <w:noProof/>
          <w:lang w:val="en-US"/>
        </w:rPr>
        <w:t>Jurnal Akuntansi Bisnis</w:t>
      </w:r>
      <w:r w:rsidRPr="007411E7">
        <w:rPr>
          <w:rFonts w:ascii="Times New Roman" w:hAnsi="Times New Roman" w:cs="Times New Roman"/>
          <w:noProof/>
          <w:lang w:val="en-US"/>
        </w:rPr>
        <w:t>, 19 - 41.</w:t>
      </w:r>
    </w:p>
    <w:p w14:paraId="157BFA12"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Cressey, D. R. (1953). </w:t>
      </w:r>
      <w:r w:rsidRPr="007411E7">
        <w:rPr>
          <w:rFonts w:ascii="Times New Roman" w:hAnsi="Times New Roman" w:cs="Times New Roman"/>
          <w:i/>
          <w:iCs/>
          <w:noProof/>
          <w:lang w:val="en-US"/>
        </w:rPr>
        <w:t>Other People’s Money.</w:t>
      </w:r>
      <w:r w:rsidRPr="007411E7">
        <w:rPr>
          <w:rFonts w:ascii="Times New Roman" w:hAnsi="Times New Roman" w:cs="Times New Roman"/>
          <w:noProof/>
          <w:lang w:val="en-US"/>
        </w:rPr>
        <w:t xml:space="preserve"> Montclair, NJ: Patterson Smith.</w:t>
      </w:r>
    </w:p>
    <w:p w14:paraId="50354CB2"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Dinasmara, C. K., &amp; Adiwibowo, A. S. (2019). DETEKSI KECURANGAN LAPORAN KEUANGAN MENGGUNAKAN BENEISH M – SCORE DAN PREDIKSI KEBANGKRUTAN MENGGUNAKAN ALTMAN Z – SCORE (Studi Empiris pada Perusahaan yang Termasuk dalamIndeks LQ – 45 Tahun 2016 – 2018). </w:t>
      </w:r>
      <w:r w:rsidRPr="007411E7">
        <w:rPr>
          <w:rFonts w:ascii="Times New Roman" w:hAnsi="Times New Roman" w:cs="Times New Roman"/>
          <w:i/>
          <w:iCs/>
          <w:noProof/>
          <w:lang w:val="en-US"/>
        </w:rPr>
        <w:t>DIPONEGORO JOURNAL OF ACCOUNTING</w:t>
      </w:r>
      <w:r w:rsidRPr="007411E7">
        <w:rPr>
          <w:rFonts w:ascii="Times New Roman" w:hAnsi="Times New Roman" w:cs="Times New Roman"/>
          <w:noProof/>
          <w:lang w:val="en-US"/>
        </w:rPr>
        <w:t>, 1 - 15.</w:t>
      </w:r>
    </w:p>
    <w:p w14:paraId="27CC1F6F"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Elestine, A. Y., &amp; Palupi, P. T. (2019). PENDETEKSIAN KECURANGAN LAPORAN KEUANGAN DENGAN. </w:t>
      </w:r>
      <w:r w:rsidRPr="007411E7">
        <w:rPr>
          <w:rFonts w:ascii="Times New Roman" w:hAnsi="Times New Roman" w:cs="Times New Roman"/>
          <w:i/>
          <w:iCs/>
          <w:noProof/>
          <w:lang w:val="en-US"/>
        </w:rPr>
        <w:t>Prosiding Seminar Nasional Pakar ke 2 Tahun 2019</w:t>
      </w:r>
      <w:r w:rsidRPr="007411E7">
        <w:rPr>
          <w:rFonts w:ascii="Times New Roman" w:hAnsi="Times New Roman" w:cs="Times New Roman"/>
          <w:noProof/>
          <w:lang w:val="en-US"/>
        </w:rPr>
        <w:t>, (pp. 2.33.1 - 2.33.5).</w:t>
      </w:r>
    </w:p>
    <w:p w14:paraId="5CDEA5D6"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Fadhilah, Y., Maslichah, &amp; Mawardi, M. C. (2019, Februari). PENERAPAN MODEL BENEISH M-SCORE DAN ANALISIS RASIO UNTUK MENDETEKSI KECURANGAN LAPORAN KEUANGAN (Studi Empiris Pada Perusahaan Yang Mendapat Suspend Dari BEI Tahun 2018). </w:t>
      </w:r>
      <w:r w:rsidRPr="007411E7">
        <w:rPr>
          <w:rFonts w:ascii="Times New Roman" w:hAnsi="Times New Roman" w:cs="Times New Roman"/>
          <w:i/>
          <w:iCs/>
          <w:noProof/>
          <w:lang w:val="en-US"/>
        </w:rPr>
        <w:t>E-JRA</w:t>
      </w:r>
      <w:r w:rsidRPr="007411E7">
        <w:rPr>
          <w:rFonts w:ascii="Times New Roman" w:hAnsi="Times New Roman" w:cs="Times New Roman"/>
          <w:noProof/>
          <w:lang w:val="en-US"/>
        </w:rPr>
        <w:t>.</w:t>
      </w:r>
    </w:p>
    <w:p w14:paraId="648CEBA4"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Girsang, Y. (2020). </w:t>
      </w:r>
      <w:r w:rsidRPr="007411E7">
        <w:rPr>
          <w:rFonts w:ascii="Times New Roman" w:hAnsi="Times New Roman" w:cs="Times New Roman"/>
          <w:i/>
          <w:iCs/>
          <w:noProof/>
          <w:lang w:val="en-US"/>
        </w:rPr>
        <w:t>Rilis Laporan Keuangan Lama, Laba Saham ANTAM Amblas</w:t>
      </w:r>
      <w:r w:rsidRPr="007411E7">
        <w:rPr>
          <w:rFonts w:ascii="Times New Roman" w:hAnsi="Times New Roman" w:cs="Times New Roman"/>
          <w:noProof/>
          <w:lang w:val="en-US"/>
        </w:rPr>
        <w:t>. Retrieved Oktober 1, 2020, from https://www.tagar.id/rilis-laporan-keuangan-lama-laba-saham-antam-amblas</w:t>
      </w:r>
    </w:p>
    <w:p w14:paraId="0D38D7CF"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HALILBEGOVIC, S., CELEBIC, N., CERO, E., BULJUBASIC, E., &amp; MEKIC, A. (June, 2020). Application of Beneish M-score model on small and medium enterprises in Federation of Bosnia and Herzegovina. </w:t>
      </w:r>
      <w:r w:rsidRPr="007411E7">
        <w:rPr>
          <w:rFonts w:ascii="Times New Roman" w:hAnsi="Times New Roman" w:cs="Times New Roman"/>
          <w:i/>
          <w:iCs/>
          <w:noProof/>
          <w:lang w:val="en-US"/>
        </w:rPr>
        <w:t>EASTERN JOURNAL OF EUROPEAN STUDIES</w:t>
      </w:r>
      <w:r w:rsidRPr="007411E7">
        <w:rPr>
          <w:rFonts w:ascii="Times New Roman" w:hAnsi="Times New Roman" w:cs="Times New Roman"/>
          <w:noProof/>
          <w:lang w:val="en-US"/>
        </w:rPr>
        <w:t>, 146-163.</w:t>
      </w:r>
    </w:p>
    <w:p w14:paraId="58BBE2E2"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Hani, Q. A. (2018). </w:t>
      </w:r>
      <w:r w:rsidRPr="007411E7">
        <w:rPr>
          <w:rFonts w:ascii="Times New Roman" w:hAnsi="Times New Roman" w:cs="Times New Roman"/>
          <w:i/>
          <w:iCs/>
          <w:noProof/>
          <w:lang w:val="en-US"/>
        </w:rPr>
        <w:t>PENDETEKSIAN FINANCIAL STATEMENT FRAUD MENGGUNAKAN BENEISH M-SCORE PADA PERUSAHAAN JII DAN NON JII (Studi Empiris Perusahaan JII dan Non JII yang Listing di BEI 2014-2016).</w:t>
      </w:r>
      <w:r w:rsidRPr="007411E7">
        <w:rPr>
          <w:rFonts w:ascii="Times New Roman" w:hAnsi="Times New Roman" w:cs="Times New Roman"/>
          <w:noProof/>
          <w:lang w:val="en-US"/>
        </w:rPr>
        <w:t xml:space="preserve"> Fakultas Ekonomi UNY.</w:t>
      </w:r>
    </w:p>
    <w:p w14:paraId="3AFBEB44"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Harsanti, P., &amp; Mulyani, U. R. (2021). Testing of Fraudulent Financial Statements With the Beneish M-Score Model for Manufacturing Companies Listed in the Indonesian Stock Exchange. </w:t>
      </w:r>
      <w:r w:rsidRPr="007411E7">
        <w:rPr>
          <w:rFonts w:ascii="Times New Roman" w:hAnsi="Times New Roman" w:cs="Times New Roman"/>
          <w:i/>
          <w:iCs/>
          <w:noProof/>
          <w:lang w:val="en-US"/>
        </w:rPr>
        <w:t>KnE Social Sciences</w:t>
      </w:r>
      <w:r w:rsidRPr="007411E7">
        <w:rPr>
          <w:rFonts w:ascii="Times New Roman" w:hAnsi="Times New Roman" w:cs="Times New Roman"/>
          <w:noProof/>
          <w:lang w:val="en-US"/>
        </w:rPr>
        <w:t>, 125-133. doi:10.18502/kss.v5i7.9328</w:t>
      </w:r>
    </w:p>
    <w:p w14:paraId="6D7D7082"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Holda, A. (2020). “Using the Beneish M-score model: Evidence from non-financial companies listed on the Warsaw Stock Exchange”. </w:t>
      </w:r>
      <w:r w:rsidRPr="007411E7">
        <w:rPr>
          <w:rFonts w:ascii="Times New Roman" w:hAnsi="Times New Roman" w:cs="Times New Roman"/>
          <w:i/>
          <w:iCs/>
          <w:noProof/>
          <w:lang w:val="en-US"/>
        </w:rPr>
        <w:t>"Investment Management and Financial Innovations"</w:t>
      </w:r>
      <w:r w:rsidRPr="007411E7">
        <w:rPr>
          <w:rFonts w:ascii="Times New Roman" w:hAnsi="Times New Roman" w:cs="Times New Roman"/>
          <w:noProof/>
          <w:lang w:val="en-US"/>
        </w:rPr>
        <w:t>, 389 - 401. doi:10.21511/imfi.17(4).2020.33</w:t>
      </w:r>
    </w:p>
    <w:p w14:paraId="00521F25"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Hugo, J. (2019, April). EFEKTIVITAS MODEL BENEISH M-SCORE DAN MODEL F-SCORE DALAM MENDETEKSI KECURANGAN LAPORAN KEUANGAN. </w:t>
      </w:r>
      <w:r w:rsidRPr="007411E7">
        <w:rPr>
          <w:rFonts w:ascii="Times New Roman" w:hAnsi="Times New Roman" w:cs="Times New Roman"/>
          <w:i/>
          <w:iCs/>
          <w:noProof/>
          <w:lang w:val="en-US"/>
        </w:rPr>
        <w:t>Jurnal Muara Ilmu Ekonomi dan Bisnis</w:t>
      </w:r>
      <w:r w:rsidRPr="007411E7">
        <w:rPr>
          <w:rFonts w:ascii="Times New Roman" w:hAnsi="Times New Roman" w:cs="Times New Roman"/>
          <w:noProof/>
          <w:lang w:val="en-US"/>
        </w:rPr>
        <w:t>, 165 - 175.</w:t>
      </w:r>
    </w:p>
    <w:p w14:paraId="698181EA"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Ikatan Akuntansi Indonesia. (n.d.). </w:t>
      </w:r>
      <w:r w:rsidRPr="007411E7">
        <w:rPr>
          <w:rFonts w:ascii="Times New Roman" w:hAnsi="Times New Roman" w:cs="Times New Roman"/>
          <w:i/>
          <w:iCs/>
          <w:noProof/>
          <w:lang w:val="en-US"/>
        </w:rPr>
        <w:t>PSAK No. 1 Tentang Laporan Keuangan– edisi revisi 2015.</w:t>
      </w:r>
      <w:r w:rsidRPr="007411E7">
        <w:rPr>
          <w:rFonts w:ascii="Times New Roman" w:hAnsi="Times New Roman" w:cs="Times New Roman"/>
          <w:noProof/>
          <w:lang w:val="en-US"/>
        </w:rPr>
        <w:t xml:space="preserve"> Dewan Standar Akuntansi Keuangan: PT. Raja Grafindo.</w:t>
      </w:r>
    </w:p>
    <w:p w14:paraId="2861E60C"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Irawati, S. (2006). </w:t>
      </w:r>
      <w:r w:rsidRPr="007411E7">
        <w:rPr>
          <w:rFonts w:ascii="Times New Roman" w:hAnsi="Times New Roman" w:cs="Times New Roman"/>
          <w:i/>
          <w:iCs/>
          <w:noProof/>
          <w:lang w:val="en-US"/>
        </w:rPr>
        <w:t>Manajemen Keuangan.</w:t>
      </w:r>
      <w:r w:rsidRPr="007411E7">
        <w:rPr>
          <w:rFonts w:ascii="Times New Roman" w:hAnsi="Times New Roman" w:cs="Times New Roman"/>
          <w:noProof/>
          <w:lang w:val="en-US"/>
        </w:rPr>
        <w:t xml:space="preserve"> Bandung: Pustaka.</w:t>
      </w:r>
    </w:p>
    <w:p w14:paraId="4EC31BC5"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Irwandi, S. A., Ghozali, I., Faizal, &amp; Pamungkas, I. D. (2019). DETECTION FRAUDULENT FINANCIAL STATEMENT: BENEISH M-SCORE MODEL. </w:t>
      </w:r>
      <w:r w:rsidRPr="007411E7">
        <w:rPr>
          <w:rFonts w:ascii="Times New Roman" w:hAnsi="Times New Roman" w:cs="Times New Roman"/>
          <w:i/>
          <w:iCs/>
          <w:noProof/>
          <w:lang w:val="en-US"/>
        </w:rPr>
        <w:t>WSEAS TRANSACTIONS on BUSINESS and ECONOMICS</w:t>
      </w:r>
      <w:r w:rsidRPr="007411E7">
        <w:rPr>
          <w:rFonts w:ascii="Times New Roman" w:hAnsi="Times New Roman" w:cs="Times New Roman"/>
          <w:noProof/>
          <w:lang w:val="en-US"/>
        </w:rPr>
        <w:t>, 271 - 281.</w:t>
      </w:r>
    </w:p>
    <w:p w14:paraId="2E0D445C"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Jatmiko, B. P. (2020). </w:t>
      </w:r>
      <w:r w:rsidRPr="007411E7">
        <w:rPr>
          <w:rFonts w:ascii="Times New Roman" w:hAnsi="Times New Roman" w:cs="Times New Roman"/>
          <w:i/>
          <w:iCs/>
          <w:noProof/>
          <w:lang w:val="en-US"/>
        </w:rPr>
        <w:t>Timah Revisi Laporan Keuangan, Ada Apa?</w:t>
      </w:r>
      <w:r w:rsidRPr="007411E7">
        <w:rPr>
          <w:rFonts w:ascii="Times New Roman" w:hAnsi="Times New Roman" w:cs="Times New Roman"/>
          <w:noProof/>
          <w:lang w:val="en-US"/>
        </w:rPr>
        <w:t xml:space="preserve"> Retrieved Oktober 1, 2020, from https://money.kompas.com/read/2020/04/16/113814926/pt-timah-revisi-laporan-keuangan-ada-apa</w:t>
      </w:r>
    </w:p>
    <w:p w14:paraId="4E04578F"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Johnson, P. E., Jamal, K., &amp; Berryman, R. G. (1991). Effects of Framing on Auditor Decisions. </w:t>
      </w:r>
      <w:r w:rsidRPr="007411E7">
        <w:rPr>
          <w:rFonts w:ascii="Times New Roman" w:hAnsi="Times New Roman" w:cs="Times New Roman"/>
          <w:i/>
          <w:iCs/>
          <w:noProof/>
          <w:lang w:val="en-US"/>
        </w:rPr>
        <w:t>Organizations Behavior and Human Decision Process</w:t>
      </w:r>
      <w:r w:rsidRPr="007411E7">
        <w:rPr>
          <w:rFonts w:ascii="Times New Roman" w:hAnsi="Times New Roman" w:cs="Times New Roman"/>
          <w:noProof/>
          <w:lang w:val="en-US"/>
        </w:rPr>
        <w:t>, 75-105.</w:t>
      </w:r>
    </w:p>
    <w:p w14:paraId="179FF67F"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Jumingan. (2008). </w:t>
      </w:r>
      <w:r w:rsidRPr="007411E7">
        <w:rPr>
          <w:rFonts w:ascii="Times New Roman" w:hAnsi="Times New Roman" w:cs="Times New Roman"/>
          <w:i/>
          <w:iCs/>
          <w:noProof/>
          <w:lang w:val="en-US"/>
        </w:rPr>
        <w:t>Analisis Laporan Keuangan.</w:t>
      </w:r>
      <w:r w:rsidRPr="007411E7">
        <w:rPr>
          <w:rFonts w:ascii="Times New Roman" w:hAnsi="Times New Roman" w:cs="Times New Roman"/>
          <w:noProof/>
          <w:lang w:val="en-US"/>
        </w:rPr>
        <w:t xml:space="preserve"> Jakarta: PT. Bumi Aksara.</w:t>
      </w:r>
    </w:p>
    <w:p w14:paraId="6EC02F0A"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Kayo, E. S. (n.d.). </w:t>
      </w:r>
      <w:r w:rsidRPr="007411E7">
        <w:rPr>
          <w:rFonts w:ascii="Times New Roman" w:hAnsi="Times New Roman" w:cs="Times New Roman"/>
          <w:i/>
          <w:iCs/>
          <w:noProof/>
          <w:lang w:val="en-US"/>
        </w:rPr>
        <w:t>Sektor Pertambangan (2) – Industri Sumber Daya Alam</w:t>
      </w:r>
      <w:r w:rsidRPr="007411E7">
        <w:rPr>
          <w:rFonts w:ascii="Times New Roman" w:hAnsi="Times New Roman" w:cs="Times New Roman"/>
          <w:noProof/>
          <w:lang w:val="en-US"/>
        </w:rPr>
        <w:t>. Retrieved Februari 2, 2021, from https://www.sahamok.net/emiten/sektor-pertambangan</w:t>
      </w:r>
    </w:p>
    <w:p w14:paraId="5DD988B8"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Lediastuti, V., &amp; Subandijo, U. (2014). Audit Forensik Terhadap Pengelolaan dan Pertanggungjawaban Keuangan Negara (Studi Kasus Pada Badan Pemeriksa Keuangan RI). </w:t>
      </w:r>
      <w:r w:rsidRPr="007411E7">
        <w:rPr>
          <w:rFonts w:ascii="Times New Roman" w:hAnsi="Times New Roman" w:cs="Times New Roman"/>
          <w:i/>
          <w:iCs/>
          <w:noProof/>
          <w:lang w:val="en-US"/>
        </w:rPr>
        <w:t>Jurnal Magister Akuntansi Trisakti</w:t>
      </w:r>
      <w:r w:rsidRPr="007411E7">
        <w:rPr>
          <w:rFonts w:ascii="Times New Roman" w:hAnsi="Times New Roman" w:cs="Times New Roman"/>
          <w:noProof/>
          <w:lang w:val="en-US"/>
        </w:rPr>
        <w:t>.</w:t>
      </w:r>
    </w:p>
    <w:p w14:paraId="7D5EDEDF"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Liviano, R. M. (n.d.). Analisis Rasio Beneish M-Score Indeks untuk mendeteksi Financial Statement Fraud pada perusahaan manufaktur terdaftar di BEI tahun 2017-2018.</w:t>
      </w:r>
    </w:p>
    <w:p w14:paraId="3B98FDA9"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Munawir. (2014). </w:t>
      </w:r>
      <w:r w:rsidRPr="007411E7">
        <w:rPr>
          <w:rFonts w:ascii="Times New Roman" w:hAnsi="Times New Roman" w:cs="Times New Roman"/>
          <w:i/>
          <w:iCs/>
          <w:noProof/>
          <w:lang w:val="en-US"/>
        </w:rPr>
        <w:t>Analisa Laporan Keuangan.</w:t>
      </w:r>
      <w:r w:rsidRPr="007411E7">
        <w:rPr>
          <w:rFonts w:ascii="Times New Roman" w:hAnsi="Times New Roman" w:cs="Times New Roman"/>
          <w:noProof/>
          <w:lang w:val="en-US"/>
        </w:rPr>
        <w:t xml:space="preserve"> Yogyakarta: Liberty.</w:t>
      </w:r>
    </w:p>
    <w:p w14:paraId="7747FE8E"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Putri, N., &amp; Lestari, I. P. (2021, April). ANALISIS DETERMINAN FINANCIAL STATEMENT FRAUDULENT DENGAN MODEL BENEISH M-SCORE (STUDI PADA PERUSAHAAN MANUFAKTUR YANG TERDAFTAR DI BURSA EFEK INDONESIA TAHUN 2016 – 2018. </w:t>
      </w:r>
      <w:r w:rsidRPr="007411E7">
        <w:rPr>
          <w:rFonts w:ascii="Times New Roman" w:hAnsi="Times New Roman" w:cs="Times New Roman"/>
          <w:i/>
          <w:iCs/>
          <w:noProof/>
          <w:lang w:val="en-US"/>
        </w:rPr>
        <w:t>Jurnal Ilmiah Ekonomi Bisnis Volume</w:t>
      </w:r>
      <w:r w:rsidRPr="007411E7">
        <w:rPr>
          <w:rFonts w:ascii="Times New Roman" w:hAnsi="Times New Roman" w:cs="Times New Roman"/>
          <w:noProof/>
          <w:lang w:val="en-US"/>
        </w:rPr>
        <w:t>, 69 - 85.</w:t>
      </w:r>
    </w:p>
    <w:p w14:paraId="1FFD7657"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Rahmi, N. U., Joselin, H. N., Arief, S., Lai, J., &amp; Lie, Q. (2020, Juni). PENDETEKSIAN FINANCIAL STATEMENT FRAUD DENGAN BENEISH MSCORE RATIO PADA PERUSAHAAN BARANG KONSUMSI. </w:t>
      </w:r>
      <w:r w:rsidRPr="007411E7">
        <w:rPr>
          <w:rFonts w:ascii="Times New Roman" w:hAnsi="Times New Roman" w:cs="Times New Roman"/>
          <w:i/>
          <w:iCs/>
          <w:noProof/>
          <w:lang w:val="en-US"/>
        </w:rPr>
        <w:t>Jurnal Akuntansi Fakultas Ekonomi Universitas Sarjanawiyata Tamansiswa</w:t>
      </w:r>
      <w:r w:rsidRPr="007411E7">
        <w:rPr>
          <w:rFonts w:ascii="Times New Roman" w:hAnsi="Times New Roman" w:cs="Times New Roman"/>
          <w:noProof/>
          <w:lang w:val="en-US"/>
        </w:rPr>
        <w:t>.</w:t>
      </w:r>
    </w:p>
    <w:p w14:paraId="59B198AF"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Ratmono, D., Darsono, D., &amp; Cahyonowati, N. (2020). Financial Statement Fraud Detection With Beneish M-Score and Dechow F-Score Model: An Empirical Analysis of Fraud Pentagon Theory in Indonesia. </w:t>
      </w:r>
      <w:r w:rsidRPr="007411E7">
        <w:rPr>
          <w:rFonts w:ascii="Times New Roman" w:hAnsi="Times New Roman" w:cs="Times New Roman"/>
          <w:i/>
          <w:iCs/>
          <w:noProof/>
          <w:lang w:val="en-US"/>
        </w:rPr>
        <w:t>International Journal of Financial Research</w:t>
      </w:r>
      <w:r w:rsidRPr="007411E7">
        <w:rPr>
          <w:rFonts w:ascii="Times New Roman" w:hAnsi="Times New Roman" w:cs="Times New Roman"/>
          <w:noProof/>
          <w:lang w:val="en-US"/>
        </w:rPr>
        <w:t>, 154 - 164. doi:10.5430/ijfr.v11n6p154</w:t>
      </w:r>
    </w:p>
    <w:p w14:paraId="0D3B4A71"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Sekaran, U., &amp; Roger, B. (2017). </w:t>
      </w:r>
      <w:r w:rsidRPr="007411E7">
        <w:rPr>
          <w:rFonts w:ascii="Times New Roman" w:hAnsi="Times New Roman" w:cs="Times New Roman"/>
          <w:i/>
          <w:iCs/>
          <w:noProof/>
          <w:lang w:val="en-US"/>
        </w:rPr>
        <w:t>Metode Penelitian untuk Bisnis: Pendekatan Pengembangan-Keahlian.</w:t>
      </w:r>
      <w:r w:rsidRPr="007411E7">
        <w:rPr>
          <w:rFonts w:ascii="Times New Roman" w:hAnsi="Times New Roman" w:cs="Times New Roman"/>
          <w:noProof/>
          <w:lang w:val="en-US"/>
        </w:rPr>
        <w:t xml:space="preserve"> Jakarta Selatan: Salemba Empat.</w:t>
      </w:r>
    </w:p>
    <w:p w14:paraId="36A394DD"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Soemarso. (2004). </w:t>
      </w:r>
      <w:r w:rsidRPr="007411E7">
        <w:rPr>
          <w:rFonts w:ascii="Times New Roman" w:hAnsi="Times New Roman" w:cs="Times New Roman"/>
          <w:i/>
          <w:iCs/>
          <w:noProof/>
          <w:lang w:val="en-US"/>
        </w:rPr>
        <w:t>Akuntansi Suatu Pengantar</w:t>
      </w:r>
      <w:r w:rsidRPr="007411E7">
        <w:rPr>
          <w:rFonts w:ascii="Times New Roman" w:hAnsi="Times New Roman" w:cs="Times New Roman"/>
          <w:noProof/>
          <w:lang w:val="en-US"/>
        </w:rPr>
        <w:t xml:space="preserve"> (5 ed., Vol. 1). Jakarta: Salemba Empat.</w:t>
      </w:r>
    </w:p>
    <w:p w14:paraId="3C92A486"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Sugiyono. (2015). </w:t>
      </w:r>
      <w:r w:rsidRPr="007411E7">
        <w:rPr>
          <w:rFonts w:ascii="Times New Roman" w:hAnsi="Times New Roman" w:cs="Times New Roman"/>
          <w:i/>
          <w:iCs/>
          <w:noProof/>
          <w:lang w:val="en-US"/>
        </w:rPr>
        <w:t>Metode Penelitian Kuantitatif. Kualitatif dan R&amp;D.</w:t>
      </w:r>
      <w:r w:rsidRPr="007411E7">
        <w:rPr>
          <w:rFonts w:ascii="Times New Roman" w:hAnsi="Times New Roman" w:cs="Times New Roman"/>
          <w:noProof/>
          <w:lang w:val="en-US"/>
        </w:rPr>
        <w:t xml:space="preserve"> Bandung: Alfabet.</w:t>
      </w:r>
    </w:p>
    <w:p w14:paraId="60BE7208"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Valaskova, K., &amp; Ferdoko, R. (2021). Beneish M-score: A measure of fraudulent financial transactions in global environment? </w:t>
      </w:r>
      <w:r w:rsidRPr="007411E7">
        <w:rPr>
          <w:rFonts w:ascii="Times New Roman" w:hAnsi="Times New Roman" w:cs="Times New Roman"/>
          <w:i/>
          <w:iCs/>
          <w:noProof/>
          <w:lang w:val="en-US"/>
        </w:rPr>
        <w:t>SHS Web of Conferences .</w:t>
      </w:r>
      <w:r w:rsidRPr="007411E7">
        <w:rPr>
          <w:rFonts w:ascii="Times New Roman" w:hAnsi="Times New Roman" w:cs="Times New Roman"/>
          <w:noProof/>
          <w:lang w:val="en-US"/>
        </w:rPr>
        <w:t xml:space="preserve"> Slovakia.</w:t>
      </w:r>
    </w:p>
    <w:p w14:paraId="05299672" w14:textId="77777777" w:rsidR="007411E7" w:rsidRPr="007411E7" w:rsidRDefault="007411E7" w:rsidP="007411E7">
      <w:pPr>
        <w:pStyle w:val="Bibliography"/>
        <w:spacing w:after="0" w:line="240" w:lineRule="auto"/>
        <w:ind w:left="720" w:hanging="720"/>
        <w:jc w:val="both"/>
        <w:rPr>
          <w:rFonts w:ascii="Times New Roman" w:hAnsi="Times New Roman" w:cs="Times New Roman"/>
          <w:noProof/>
          <w:lang w:val="en-US"/>
        </w:rPr>
      </w:pPr>
      <w:r w:rsidRPr="007411E7">
        <w:rPr>
          <w:rFonts w:ascii="Times New Roman" w:hAnsi="Times New Roman" w:cs="Times New Roman"/>
          <w:noProof/>
          <w:lang w:val="en-US"/>
        </w:rPr>
        <w:t xml:space="preserve">Zulkarnain, R. M. (2013). Analisis Faktor Yang Mempengaruhi Terjadinya Fraud Pada Dinas Kota Surakarta. </w:t>
      </w:r>
      <w:r w:rsidRPr="007411E7">
        <w:rPr>
          <w:rFonts w:ascii="Times New Roman" w:hAnsi="Times New Roman" w:cs="Times New Roman"/>
          <w:i/>
          <w:iCs/>
          <w:noProof/>
          <w:lang w:val="en-US"/>
        </w:rPr>
        <w:t>Accounting Analysis Journal, 2</w:t>
      </w:r>
      <w:r w:rsidRPr="007411E7">
        <w:rPr>
          <w:rFonts w:ascii="Times New Roman" w:hAnsi="Times New Roman" w:cs="Times New Roman"/>
          <w:noProof/>
          <w:lang w:val="en-US"/>
        </w:rPr>
        <w:t>.</w:t>
      </w:r>
    </w:p>
    <w:p w14:paraId="7CD59EC6" w14:textId="277D385B" w:rsidR="007411E7" w:rsidRPr="007411E7" w:rsidRDefault="007411E7" w:rsidP="007411E7">
      <w:pPr>
        <w:spacing w:after="0" w:line="240" w:lineRule="auto"/>
      </w:pPr>
      <w:r w:rsidRPr="007411E7">
        <w:rPr>
          <w:rFonts w:ascii="Times New Roman" w:hAnsi="Times New Roman" w:cs="Times New Roman"/>
        </w:rPr>
        <w:fldChar w:fldCharType="end"/>
      </w:r>
    </w:p>
    <w:sectPr w:rsidR="007411E7" w:rsidRPr="007411E7">
      <w:headerReference w:type="default" r:id="rId14"/>
      <w:footerReference w:type="default" r:id="rId15"/>
      <w:headerReference w:type="first" r:id="rId16"/>
      <w:footerReference w:type="first" r:id="rId17"/>
      <w:pgSz w:w="11899" w:h="16838"/>
      <w:pgMar w:top="371" w:right="1638" w:bottom="28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03EB" w14:textId="77777777" w:rsidR="00D12463" w:rsidRDefault="00D12463">
      <w:pPr>
        <w:spacing w:after="0" w:line="240" w:lineRule="auto"/>
      </w:pPr>
      <w:r>
        <w:separator/>
      </w:r>
    </w:p>
  </w:endnote>
  <w:endnote w:type="continuationSeparator" w:id="0">
    <w:p w14:paraId="455E5DB5" w14:textId="77777777" w:rsidR="00D12463" w:rsidRDefault="00D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D795" w14:textId="77777777" w:rsidR="007D0EE6" w:rsidRDefault="00462DE2">
    <w:pPr>
      <w:spacing w:after="0"/>
      <w:ind w:right="-20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BA021A1" w14:textId="77777777" w:rsidR="007D0EE6" w:rsidRDefault="00462DE2">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5396" w14:textId="77777777" w:rsidR="007D0EE6" w:rsidRDefault="00462DE2">
    <w:pPr>
      <w:spacing w:after="0"/>
      <w:ind w:right="-20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7B272A4" w14:textId="77777777" w:rsidR="007D0EE6" w:rsidRDefault="00462DE2">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16A9" w14:textId="77777777" w:rsidR="00D12463" w:rsidRDefault="00D12463">
      <w:pPr>
        <w:spacing w:after="0" w:line="240" w:lineRule="auto"/>
      </w:pPr>
      <w:r>
        <w:separator/>
      </w:r>
    </w:p>
  </w:footnote>
  <w:footnote w:type="continuationSeparator" w:id="0">
    <w:p w14:paraId="0AF90CFE" w14:textId="77777777" w:rsidR="00D12463" w:rsidRDefault="00D1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7" w:tblpY="447"/>
      <w:tblOverlap w:val="never"/>
      <w:tblW w:w="8598" w:type="dxa"/>
      <w:tblInd w:w="0" w:type="dxa"/>
      <w:tblCellMar>
        <w:top w:w="119" w:type="dxa"/>
        <w:right w:w="26" w:type="dxa"/>
      </w:tblCellMar>
      <w:tblLook w:val="04A0" w:firstRow="1" w:lastRow="0" w:firstColumn="1" w:lastColumn="0" w:noHBand="0" w:noVBand="1"/>
    </w:tblPr>
    <w:tblGrid>
      <w:gridCol w:w="6606"/>
      <w:gridCol w:w="384"/>
      <w:gridCol w:w="1608"/>
    </w:tblGrid>
    <w:tr w:rsidR="007D0EE6" w14:paraId="25959DBF" w14:textId="77777777">
      <w:trPr>
        <w:trHeight w:val="74"/>
      </w:trPr>
      <w:tc>
        <w:tcPr>
          <w:tcW w:w="6606" w:type="dxa"/>
          <w:tcBorders>
            <w:top w:val="double" w:sz="16" w:space="0" w:color="000000"/>
            <w:left w:val="single" w:sz="22" w:space="0" w:color="000000"/>
            <w:bottom w:val="single" w:sz="8" w:space="0" w:color="000000"/>
            <w:right w:val="single" w:sz="24" w:space="0" w:color="000000"/>
          </w:tcBorders>
        </w:tcPr>
        <w:p w14:paraId="5C90C259" w14:textId="77777777" w:rsidR="007D0EE6" w:rsidRDefault="007D0EE6"/>
      </w:tc>
      <w:tc>
        <w:tcPr>
          <w:tcW w:w="1992" w:type="dxa"/>
          <w:gridSpan w:val="2"/>
          <w:tcBorders>
            <w:top w:val="double" w:sz="16" w:space="0" w:color="000000"/>
            <w:left w:val="single" w:sz="24" w:space="0" w:color="000000"/>
            <w:bottom w:val="single" w:sz="8" w:space="0" w:color="000000"/>
            <w:right w:val="single" w:sz="23" w:space="0" w:color="000000"/>
          </w:tcBorders>
          <w:shd w:val="clear" w:color="auto" w:fill="FFFFFF"/>
        </w:tcPr>
        <w:p w14:paraId="387CC4C5" w14:textId="77777777" w:rsidR="007D0EE6" w:rsidRDefault="007D0EE6"/>
      </w:tc>
    </w:tr>
    <w:tr w:rsidR="007D0EE6" w14:paraId="0F2C4745" w14:textId="77777777">
      <w:trPr>
        <w:trHeight w:val="843"/>
      </w:trPr>
      <w:tc>
        <w:tcPr>
          <w:tcW w:w="6606" w:type="dxa"/>
          <w:tcBorders>
            <w:top w:val="single" w:sz="8" w:space="0" w:color="000000"/>
            <w:left w:val="double" w:sz="8" w:space="0" w:color="000000"/>
            <w:bottom w:val="double" w:sz="8" w:space="0" w:color="000000"/>
            <w:right w:val="double" w:sz="16" w:space="0" w:color="000000"/>
          </w:tcBorders>
        </w:tcPr>
        <w:p w14:paraId="77D17C9A" w14:textId="392DD46A" w:rsidR="007D0EE6" w:rsidRDefault="00462DE2">
          <w:pPr>
            <w:spacing w:line="242" w:lineRule="auto"/>
            <w:ind w:left="192" w:right="785"/>
          </w:pPr>
          <w:r>
            <w:rPr>
              <w:i/>
              <w:sz w:val="20"/>
            </w:rPr>
            <w:t xml:space="preserve">JRAMB, Prodi </w:t>
          </w:r>
          <w:proofErr w:type="spellStart"/>
          <w:r>
            <w:rPr>
              <w:i/>
              <w:sz w:val="20"/>
            </w:rPr>
            <w:t>Akuntansi</w:t>
          </w:r>
          <w:proofErr w:type="spellEnd"/>
          <w:r>
            <w:rPr>
              <w:i/>
              <w:sz w:val="20"/>
            </w:rPr>
            <w:t xml:space="preserve">, </w:t>
          </w:r>
          <w:proofErr w:type="spellStart"/>
          <w:r>
            <w:rPr>
              <w:i/>
              <w:sz w:val="20"/>
            </w:rPr>
            <w:t>Fakultas</w:t>
          </w:r>
          <w:proofErr w:type="spellEnd"/>
          <w:r>
            <w:rPr>
              <w:i/>
              <w:sz w:val="20"/>
            </w:rPr>
            <w:t xml:space="preserve"> </w:t>
          </w:r>
          <w:proofErr w:type="spellStart"/>
          <w:r>
            <w:rPr>
              <w:i/>
              <w:sz w:val="20"/>
            </w:rPr>
            <w:t>Ekonomi</w:t>
          </w:r>
          <w:proofErr w:type="spellEnd"/>
          <w:r>
            <w:rPr>
              <w:i/>
              <w:sz w:val="20"/>
            </w:rPr>
            <w:t xml:space="preserve">, UMB Yogyakarta </w:t>
          </w:r>
          <w:proofErr w:type="gramStart"/>
          <w:r>
            <w:rPr>
              <w:i/>
              <w:sz w:val="20"/>
            </w:rPr>
            <w:t>Volume  …</w:t>
          </w:r>
          <w:proofErr w:type="gramEnd"/>
          <w:r>
            <w:rPr>
              <w:i/>
              <w:sz w:val="20"/>
            </w:rPr>
            <w:t xml:space="preserve"> No. ..., </w:t>
          </w:r>
          <w:r w:rsidR="007D05EE">
            <w:rPr>
              <w:i/>
              <w:sz w:val="20"/>
            </w:rPr>
            <w:t xml:space="preserve">Januari </w:t>
          </w:r>
          <w:r>
            <w:rPr>
              <w:i/>
              <w:sz w:val="20"/>
            </w:rPr>
            <w:t xml:space="preserve"> 202</w:t>
          </w:r>
          <w:r w:rsidR="007D05EE">
            <w:rPr>
              <w:i/>
              <w:sz w:val="20"/>
            </w:rPr>
            <w:t>2</w:t>
          </w:r>
          <w:r>
            <w:rPr>
              <w:i/>
              <w:sz w:val="20"/>
            </w:rPr>
            <w:t xml:space="preserve"> </w:t>
          </w:r>
        </w:p>
        <w:p w14:paraId="3AA62671" w14:textId="77777777" w:rsidR="007D0EE6" w:rsidRDefault="00462DE2">
          <w:pPr>
            <w:ind w:left="192"/>
          </w:pPr>
          <w:r>
            <w:rPr>
              <w:i/>
              <w:color w:val="FFFFFF"/>
              <w:sz w:val="20"/>
            </w:rPr>
            <w:t xml:space="preserve"> </w:t>
          </w:r>
        </w:p>
      </w:tc>
      <w:tc>
        <w:tcPr>
          <w:tcW w:w="384" w:type="dxa"/>
          <w:tcBorders>
            <w:top w:val="single" w:sz="8" w:space="0" w:color="000000"/>
            <w:left w:val="double" w:sz="16" w:space="0" w:color="000000"/>
            <w:bottom w:val="double" w:sz="8" w:space="0" w:color="000000"/>
            <w:right w:val="double" w:sz="16" w:space="0" w:color="000000"/>
          </w:tcBorders>
          <w:shd w:val="clear" w:color="auto" w:fill="FFFFFF"/>
        </w:tcPr>
        <w:p w14:paraId="131D98B1" w14:textId="77777777" w:rsidR="007D0EE6" w:rsidRDefault="00462DE2">
          <w:pPr>
            <w:jc w:val="right"/>
          </w:pPr>
          <w:r>
            <w:rPr>
              <w:i/>
              <w:sz w:val="20"/>
            </w:rPr>
            <w:t>I</w:t>
          </w:r>
        </w:p>
      </w:tc>
      <w:tc>
        <w:tcPr>
          <w:tcW w:w="1608" w:type="dxa"/>
          <w:tcBorders>
            <w:top w:val="single" w:sz="8" w:space="0" w:color="000000"/>
            <w:left w:val="double" w:sz="16" w:space="0" w:color="000000"/>
            <w:bottom w:val="double" w:sz="8" w:space="0" w:color="000000"/>
            <w:right w:val="double" w:sz="8" w:space="0" w:color="000000"/>
          </w:tcBorders>
          <w:shd w:val="clear" w:color="auto" w:fill="FFFFFF"/>
        </w:tcPr>
        <w:p w14:paraId="71777765" w14:textId="77777777" w:rsidR="007D0EE6" w:rsidRDefault="00462DE2">
          <w:pPr>
            <w:ind w:left="-26"/>
          </w:pPr>
          <w:proofErr w:type="gramStart"/>
          <w:r>
            <w:rPr>
              <w:i/>
              <w:sz w:val="20"/>
            </w:rPr>
            <w:t>SSN :</w:t>
          </w:r>
          <w:proofErr w:type="gramEnd"/>
          <w:r>
            <w:rPr>
              <w:i/>
              <w:sz w:val="20"/>
            </w:rPr>
            <w:t xml:space="preserve"> 2460-1233</w:t>
          </w:r>
          <w:r>
            <w:rPr>
              <w:sz w:val="20"/>
            </w:rPr>
            <w:t xml:space="preserve"> </w:t>
          </w:r>
        </w:p>
      </w:tc>
    </w:tr>
  </w:tbl>
  <w:p w14:paraId="30B6D2FF" w14:textId="77777777" w:rsidR="007D0EE6" w:rsidRDefault="00462DE2">
    <w:pPr>
      <w:spacing w:after="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7" w:tblpY="447"/>
      <w:tblOverlap w:val="never"/>
      <w:tblW w:w="8598" w:type="dxa"/>
      <w:tblInd w:w="0" w:type="dxa"/>
      <w:tblCellMar>
        <w:top w:w="119" w:type="dxa"/>
        <w:right w:w="26" w:type="dxa"/>
      </w:tblCellMar>
      <w:tblLook w:val="04A0" w:firstRow="1" w:lastRow="0" w:firstColumn="1" w:lastColumn="0" w:noHBand="0" w:noVBand="1"/>
    </w:tblPr>
    <w:tblGrid>
      <w:gridCol w:w="6606"/>
      <w:gridCol w:w="384"/>
      <w:gridCol w:w="1608"/>
    </w:tblGrid>
    <w:tr w:rsidR="007D0EE6" w14:paraId="3CF86656" w14:textId="77777777">
      <w:trPr>
        <w:trHeight w:val="74"/>
      </w:trPr>
      <w:tc>
        <w:tcPr>
          <w:tcW w:w="6606" w:type="dxa"/>
          <w:tcBorders>
            <w:top w:val="double" w:sz="16" w:space="0" w:color="000000"/>
            <w:left w:val="single" w:sz="22" w:space="0" w:color="000000"/>
            <w:bottom w:val="single" w:sz="8" w:space="0" w:color="000000"/>
            <w:right w:val="single" w:sz="24" w:space="0" w:color="000000"/>
          </w:tcBorders>
        </w:tcPr>
        <w:p w14:paraId="5F2DC711" w14:textId="77777777" w:rsidR="007D0EE6" w:rsidRDefault="007D0EE6"/>
      </w:tc>
      <w:tc>
        <w:tcPr>
          <w:tcW w:w="1992" w:type="dxa"/>
          <w:gridSpan w:val="2"/>
          <w:tcBorders>
            <w:top w:val="double" w:sz="16" w:space="0" w:color="000000"/>
            <w:left w:val="single" w:sz="24" w:space="0" w:color="000000"/>
            <w:bottom w:val="single" w:sz="8" w:space="0" w:color="000000"/>
            <w:right w:val="single" w:sz="23" w:space="0" w:color="000000"/>
          </w:tcBorders>
          <w:shd w:val="clear" w:color="auto" w:fill="FFFFFF"/>
        </w:tcPr>
        <w:p w14:paraId="7A3ACDDC" w14:textId="77777777" w:rsidR="007D0EE6" w:rsidRDefault="007D0EE6"/>
      </w:tc>
    </w:tr>
    <w:tr w:rsidR="007D0EE6" w14:paraId="134B6479" w14:textId="77777777">
      <w:trPr>
        <w:trHeight w:val="843"/>
      </w:trPr>
      <w:tc>
        <w:tcPr>
          <w:tcW w:w="6606" w:type="dxa"/>
          <w:tcBorders>
            <w:top w:val="single" w:sz="8" w:space="0" w:color="000000"/>
            <w:left w:val="double" w:sz="8" w:space="0" w:color="000000"/>
            <w:bottom w:val="double" w:sz="8" w:space="0" w:color="000000"/>
            <w:right w:val="double" w:sz="16" w:space="0" w:color="000000"/>
          </w:tcBorders>
        </w:tcPr>
        <w:p w14:paraId="207ABCFF" w14:textId="77777777" w:rsidR="007D0EE6" w:rsidRDefault="00462DE2">
          <w:pPr>
            <w:spacing w:line="242" w:lineRule="auto"/>
            <w:ind w:left="192" w:right="785"/>
          </w:pPr>
          <w:r>
            <w:rPr>
              <w:i/>
              <w:sz w:val="20"/>
            </w:rPr>
            <w:t xml:space="preserve">JRAMB, Prodi </w:t>
          </w:r>
          <w:proofErr w:type="spellStart"/>
          <w:r>
            <w:rPr>
              <w:i/>
              <w:sz w:val="20"/>
            </w:rPr>
            <w:t>Akuntansi</w:t>
          </w:r>
          <w:proofErr w:type="spellEnd"/>
          <w:r>
            <w:rPr>
              <w:i/>
              <w:sz w:val="20"/>
            </w:rPr>
            <w:t xml:space="preserve">, </w:t>
          </w:r>
          <w:proofErr w:type="spellStart"/>
          <w:r>
            <w:rPr>
              <w:i/>
              <w:sz w:val="20"/>
            </w:rPr>
            <w:t>Fakultas</w:t>
          </w:r>
          <w:proofErr w:type="spellEnd"/>
          <w:r>
            <w:rPr>
              <w:i/>
              <w:sz w:val="20"/>
            </w:rPr>
            <w:t xml:space="preserve"> </w:t>
          </w:r>
          <w:proofErr w:type="spellStart"/>
          <w:r>
            <w:rPr>
              <w:i/>
              <w:sz w:val="20"/>
            </w:rPr>
            <w:t>Ekonomi</w:t>
          </w:r>
          <w:proofErr w:type="spellEnd"/>
          <w:r>
            <w:rPr>
              <w:i/>
              <w:sz w:val="20"/>
            </w:rPr>
            <w:t xml:space="preserve">, UMB Yogyakarta </w:t>
          </w:r>
          <w:proofErr w:type="gramStart"/>
          <w:r>
            <w:rPr>
              <w:i/>
              <w:sz w:val="20"/>
            </w:rPr>
            <w:t>Volume  …</w:t>
          </w:r>
          <w:proofErr w:type="gramEnd"/>
          <w:r>
            <w:rPr>
              <w:i/>
              <w:sz w:val="20"/>
            </w:rPr>
            <w:t xml:space="preserve"> No. ..., Bulan 2020 </w:t>
          </w:r>
        </w:p>
        <w:p w14:paraId="1FB14E9E" w14:textId="77777777" w:rsidR="007D0EE6" w:rsidRDefault="00462DE2">
          <w:pPr>
            <w:ind w:left="192"/>
          </w:pPr>
          <w:r>
            <w:rPr>
              <w:i/>
              <w:color w:val="FFFFFF"/>
              <w:sz w:val="20"/>
            </w:rPr>
            <w:t xml:space="preserve"> </w:t>
          </w:r>
        </w:p>
      </w:tc>
      <w:tc>
        <w:tcPr>
          <w:tcW w:w="384" w:type="dxa"/>
          <w:tcBorders>
            <w:top w:val="single" w:sz="8" w:space="0" w:color="000000"/>
            <w:left w:val="double" w:sz="16" w:space="0" w:color="000000"/>
            <w:bottom w:val="double" w:sz="8" w:space="0" w:color="000000"/>
            <w:right w:val="double" w:sz="16" w:space="0" w:color="000000"/>
          </w:tcBorders>
          <w:shd w:val="clear" w:color="auto" w:fill="FFFFFF"/>
        </w:tcPr>
        <w:p w14:paraId="7021BDEA" w14:textId="77777777" w:rsidR="007D0EE6" w:rsidRDefault="00462DE2">
          <w:pPr>
            <w:jc w:val="right"/>
          </w:pPr>
          <w:r>
            <w:rPr>
              <w:i/>
              <w:sz w:val="20"/>
            </w:rPr>
            <w:t>I</w:t>
          </w:r>
        </w:p>
      </w:tc>
      <w:tc>
        <w:tcPr>
          <w:tcW w:w="1608" w:type="dxa"/>
          <w:tcBorders>
            <w:top w:val="single" w:sz="8" w:space="0" w:color="000000"/>
            <w:left w:val="double" w:sz="16" w:space="0" w:color="000000"/>
            <w:bottom w:val="double" w:sz="8" w:space="0" w:color="000000"/>
            <w:right w:val="double" w:sz="8" w:space="0" w:color="000000"/>
          </w:tcBorders>
          <w:shd w:val="clear" w:color="auto" w:fill="FFFFFF"/>
        </w:tcPr>
        <w:p w14:paraId="597FB4E4" w14:textId="77777777" w:rsidR="007D0EE6" w:rsidRDefault="00462DE2">
          <w:pPr>
            <w:ind w:left="-26"/>
          </w:pPr>
          <w:proofErr w:type="gramStart"/>
          <w:r>
            <w:rPr>
              <w:i/>
              <w:sz w:val="20"/>
            </w:rPr>
            <w:t>SSN :</w:t>
          </w:r>
          <w:proofErr w:type="gramEnd"/>
          <w:r>
            <w:rPr>
              <w:i/>
              <w:sz w:val="20"/>
            </w:rPr>
            <w:t xml:space="preserve"> 2460-1233</w:t>
          </w:r>
          <w:r>
            <w:rPr>
              <w:sz w:val="20"/>
            </w:rPr>
            <w:t xml:space="preserve"> </w:t>
          </w:r>
        </w:p>
      </w:tc>
    </w:tr>
  </w:tbl>
  <w:p w14:paraId="4E5A4109" w14:textId="77777777" w:rsidR="007D0EE6" w:rsidRDefault="00462DE2">
    <w:pPr>
      <w:spacing w:after="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BCA"/>
    <w:multiLevelType w:val="hybridMultilevel"/>
    <w:tmpl w:val="E6A00AF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F143463"/>
    <w:multiLevelType w:val="hybridMultilevel"/>
    <w:tmpl w:val="835619A6"/>
    <w:lvl w:ilvl="0" w:tplc="3809000F">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 w15:restartNumberingAfterBreak="0">
    <w:nsid w:val="505D44FB"/>
    <w:multiLevelType w:val="hybridMultilevel"/>
    <w:tmpl w:val="05EA60F4"/>
    <w:lvl w:ilvl="0" w:tplc="7D5821DE">
      <w:start w:val="1"/>
      <w:numFmt w:val="decimal"/>
      <w:lvlText w:val="2.1.%1."/>
      <w:lvlJc w:val="left"/>
      <w:pPr>
        <w:ind w:left="360" w:hanging="360"/>
      </w:pPr>
      <w:rPr>
        <w:rFonts w:hint="default"/>
      </w:rPr>
    </w:lvl>
    <w:lvl w:ilvl="1" w:tplc="76EE019E" w:tentative="1">
      <w:start w:val="1"/>
      <w:numFmt w:val="lowerLetter"/>
      <w:lvlText w:val="%2."/>
      <w:lvlJc w:val="left"/>
      <w:pPr>
        <w:ind w:left="1080" w:hanging="360"/>
      </w:pPr>
    </w:lvl>
    <w:lvl w:ilvl="2" w:tplc="5A8AE77E" w:tentative="1">
      <w:start w:val="1"/>
      <w:numFmt w:val="lowerRoman"/>
      <w:lvlText w:val="%3."/>
      <w:lvlJc w:val="right"/>
      <w:pPr>
        <w:ind w:left="1800" w:hanging="180"/>
      </w:pPr>
    </w:lvl>
    <w:lvl w:ilvl="3" w:tplc="4942EB92" w:tentative="1">
      <w:start w:val="1"/>
      <w:numFmt w:val="decimal"/>
      <w:lvlText w:val="%4."/>
      <w:lvlJc w:val="left"/>
      <w:pPr>
        <w:ind w:left="2520" w:hanging="360"/>
      </w:pPr>
    </w:lvl>
    <w:lvl w:ilvl="4" w:tplc="DCC6345C" w:tentative="1">
      <w:start w:val="1"/>
      <w:numFmt w:val="lowerLetter"/>
      <w:lvlText w:val="%5."/>
      <w:lvlJc w:val="left"/>
      <w:pPr>
        <w:ind w:left="3240" w:hanging="360"/>
      </w:pPr>
    </w:lvl>
    <w:lvl w:ilvl="5" w:tplc="1FC87EDE" w:tentative="1">
      <w:start w:val="1"/>
      <w:numFmt w:val="lowerRoman"/>
      <w:lvlText w:val="%6."/>
      <w:lvlJc w:val="right"/>
      <w:pPr>
        <w:ind w:left="3960" w:hanging="180"/>
      </w:pPr>
    </w:lvl>
    <w:lvl w:ilvl="6" w:tplc="9E083BE2" w:tentative="1">
      <w:start w:val="1"/>
      <w:numFmt w:val="decimal"/>
      <w:lvlText w:val="%7."/>
      <w:lvlJc w:val="left"/>
      <w:pPr>
        <w:ind w:left="4680" w:hanging="360"/>
      </w:pPr>
    </w:lvl>
    <w:lvl w:ilvl="7" w:tplc="D22EC3F8" w:tentative="1">
      <w:start w:val="1"/>
      <w:numFmt w:val="lowerLetter"/>
      <w:lvlText w:val="%8."/>
      <w:lvlJc w:val="left"/>
      <w:pPr>
        <w:ind w:left="5400" w:hanging="360"/>
      </w:pPr>
    </w:lvl>
    <w:lvl w:ilvl="8" w:tplc="A17CA608" w:tentative="1">
      <w:start w:val="1"/>
      <w:numFmt w:val="lowerRoman"/>
      <w:lvlText w:val="%9."/>
      <w:lvlJc w:val="right"/>
      <w:pPr>
        <w:ind w:left="6120" w:hanging="180"/>
      </w:pPr>
    </w:lvl>
  </w:abstractNum>
  <w:abstractNum w:abstractNumId="3" w15:restartNumberingAfterBreak="0">
    <w:nsid w:val="5CB14305"/>
    <w:multiLevelType w:val="hybridMultilevel"/>
    <w:tmpl w:val="679C4DD0"/>
    <w:lvl w:ilvl="0" w:tplc="EC58A664">
      <w:start w:val="1"/>
      <w:numFmt w:val="decimal"/>
      <w:lvlText w:val="Tabel %1."/>
      <w:lvlJc w:val="left"/>
      <w:pPr>
        <w:ind w:left="1353" w:hanging="360"/>
      </w:pPr>
      <w:rPr>
        <w:rFonts w:hint="default"/>
      </w:rPr>
    </w:lvl>
    <w:lvl w:ilvl="1" w:tplc="38090019" w:tentative="1">
      <w:start w:val="1"/>
      <w:numFmt w:val="lowerLetter"/>
      <w:lvlText w:val="%2."/>
      <w:lvlJc w:val="left"/>
      <w:pPr>
        <w:ind w:left="1440" w:hanging="360"/>
      </w:pPr>
    </w:lvl>
    <w:lvl w:ilvl="2" w:tplc="9A7285AC">
      <w:start w:val="1"/>
      <w:numFmt w:val="decimal"/>
      <w:pStyle w:val="tabel"/>
      <w:lvlText w:val="Tabel %3."/>
      <w:lvlJc w:val="left"/>
      <w:pPr>
        <w:ind w:left="2160" w:hanging="18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526253E"/>
    <w:multiLevelType w:val="hybridMultilevel"/>
    <w:tmpl w:val="0F0A719C"/>
    <w:lvl w:ilvl="0" w:tplc="FFFFFFF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76A3236B"/>
    <w:multiLevelType w:val="hybridMultilevel"/>
    <w:tmpl w:val="8ED60BF6"/>
    <w:lvl w:ilvl="0" w:tplc="039E32BE">
      <w:start w:val="1"/>
      <w:numFmt w:val="decimal"/>
      <w:lvlText w:val="3.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A06137F"/>
    <w:multiLevelType w:val="hybridMultilevel"/>
    <w:tmpl w:val="74207F2C"/>
    <w:lvl w:ilvl="0" w:tplc="3809000F">
      <w:start w:val="1"/>
      <w:numFmt w:val="decimal"/>
      <w:lvlText w:val="%1."/>
      <w:lvlJc w:val="left"/>
      <w:pPr>
        <w:ind w:left="360" w:hanging="360"/>
      </w:pPr>
      <w:rPr>
        <w:rFonts w:hint="default"/>
      </w:rPr>
    </w:lvl>
    <w:lvl w:ilvl="1" w:tplc="38090019">
      <w:start w:val="1"/>
      <w:numFmt w:val="lowerLetter"/>
      <w:lvlText w:val="%2."/>
      <w:lvlJc w:val="left"/>
      <w:pPr>
        <w:ind w:left="1440" w:hanging="360"/>
      </w:pPr>
    </w:lvl>
    <w:lvl w:ilvl="2" w:tplc="DE7843C2">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E6"/>
    <w:rsid w:val="00107A4C"/>
    <w:rsid w:val="001367E3"/>
    <w:rsid w:val="00224282"/>
    <w:rsid w:val="002E0B76"/>
    <w:rsid w:val="00462DE2"/>
    <w:rsid w:val="00480904"/>
    <w:rsid w:val="007411E7"/>
    <w:rsid w:val="00766C4A"/>
    <w:rsid w:val="007D05EE"/>
    <w:rsid w:val="007D0EE6"/>
    <w:rsid w:val="00BB760F"/>
    <w:rsid w:val="00C52F98"/>
    <w:rsid w:val="00D12463"/>
    <w:rsid w:val="00D2282B"/>
    <w:rsid w:val="00E35BDC"/>
    <w:rsid w:val="00E83F06"/>
    <w:rsid w:val="00F153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9B49"/>
  <w15:docId w15:val="{2AD8D6E6-EEEF-48F8-9ADC-CC846CB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2"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1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3Char">
    <w:name w:val="Heading 3 Char"/>
    <w:link w:val="Heading3"/>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BAB">
    <w:name w:val="1BAB"/>
    <w:basedOn w:val="Normal"/>
    <w:link w:val="1BABChar"/>
    <w:qFormat/>
    <w:rsid w:val="007D05EE"/>
    <w:pPr>
      <w:spacing w:after="0" w:line="360" w:lineRule="auto"/>
      <w:ind w:right="510"/>
      <w:jc w:val="center"/>
    </w:pPr>
    <w:rPr>
      <w:rFonts w:ascii="Times New Roman" w:eastAsia="Times New Roman" w:hAnsi="Times New Roman" w:cs="Times New Roman"/>
      <w:b/>
      <w:bCs/>
      <w:iCs/>
      <w:color w:val="auto"/>
      <w:sz w:val="24"/>
      <w:szCs w:val="24"/>
      <w:lang w:eastAsia="en-US"/>
    </w:rPr>
  </w:style>
  <w:style w:type="character" w:customStyle="1" w:styleId="1BABChar">
    <w:name w:val="1BAB Char"/>
    <w:basedOn w:val="DefaultParagraphFont"/>
    <w:link w:val="1BAB"/>
    <w:rsid w:val="007D05EE"/>
    <w:rPr>
      <w:rFonts w:ascii="Times New Roman" w:eastAsia="Times New Roman" w:hAnsi="Times New Roman" w:cs="Times New Roman"/>
      <w:b/>
      <w:bCs/>
      <w:iCs/>
      <w:sz w:val="24"/>
      <w:szCs w:val="24"/>
      <w:lang w:eastAsia="en-US"/>
    </w:rPr>
  </w:style>
  <w:style w:type="paragraph" w:customStyle="1" w:styleId="PRGF">
    <w:name w:val="PRGF"/>
    <w:basedOn w:val="Normal"/>
    <w:link w:val="PRGFChar"/>
    <w:qFormat/>
    <w:rsid w:val="00E83F06"/>
    <w:pPr>
      <w:spacing w:after="0" w:line="360" w:lineRule="auto"/>
      <w:ind w:left="425" w:right="510"/>
      <w:contextualSpacing/>
      <w:jc w:val="both"/>
    </w:pPr>
    <w:rPr>
      <w:rFonts w:ascii="Times New Roman" w:eastAsia="Times New Roman" w:hAnsi="Times New Roman" w:cs="Times New Roman"/>
      <w:iCs/>
      <w:color w:val="auto"/>
      <w:sz w:val="24"/>
      <w:szCs w:val="24"/>
      <w:lang w:eastAsia="en-US"/>
    </w:rPr>
  </w:style>
  <w:style w:type="character" w:customStyle="1" w:styleId="PRGFChar">
    <w:name w:val="PRGF Char"/>
    <w:basedOn w:val="DefaultParagraphFont"/>
    <w:link w:val="PRGF"/>
    <w:rsid w:val="00E83F06"/>
    <w:rPr>
      <w:rFonts w:ascii="Times New Roman" w:eastAsia="Times New Roman" w:hAnsi="Times New Roman" w:cs="Times New Roman"/>
      <w:iCs/>
      <w:sz w:val="24"/>
      <w:szCs w:val="24"/>
      <w:lang w:eastAsia="en-US"/>
    </w:rPr>
  </w:style>
  <w:style w:type="paragraph" w:styleId="ListParagraph">
    <w:name w:val="List Paragraph"/>
    <w:basedOn w:val="Normal"/>
    <w:link w:val="ListParagraphChar"/>
    <w:uiPriority w:val="34"/>
    <w:qFormat/>
    <w:rsid w:val="00766C4A"/>
    <w:pP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basedOn w:val="DefaultParagraphFont"/>
    <w:link w:val="ListParagraph"/>
    <w:uiPriority w:val="34"/>
    <w:rsid w:val="00766C4A"/>
    <w:rPr>
      <w:rFonts w:eastAsiaTheme="minorHAnsi"/>
      <w:lang w:eastAsia="en-US"/>
    </w:rPr>
  </w:style>
  <w:style w:type="character" w:styleId="Hyperlink">
    <w:name w:val="Hyperlink"/>
    <w:basedOn w:val="DefaultParagraphFont"/>
    <w:uiPriority w:val="99"/>
    <w:unhideWhenUsed/>
    <w:rsid w:val="00766C4A"/>
    <w:rPr>
      <w:color w:val="0563C1" w:themeColor="hyperlink"/>
      <w:u w:val="single"/>
    </w:rPr>
  </w:style>
  <w:style w:type="table" w:styleId="TableGrid0">
    <w:name w:val="Table Grid"/>
    <w:basedOn w:val="TableNormal"/>
    <w:uiPriority w:val="39"/>
    <w:rsid w:val="00766C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Normal"/>
    <w:link w:val="tabelChar"/>
    <w:qFormat/>
    <w:rsid w:val="00BB760F"/>
    <w:pPr>
      <w:numPr>
        <w:ilvl w:val="2"/>
        <w:numId w:val="7"/>
      </w:numPr>
      <w:spacing w:after="0" w:line="480" w:lineRule="auto"/>
      <w:ind w:right="-1"/>
      <w:contextualSpacing/>
      <w:jc w:val="both"/>
    </w:pPr>
    <w:rPr>
      <w:rFonts w:ascii="Times New Roman" w:eastAsia="Times New Roman" w:hAnsi="Times New Roman" w:cs="Times New Roman"/>
      <w:iCs/>
      <w:color w:val="auto"/>
      <w:sz w:val="24"/>
      <w:szCs w:val="24"/>
      <w:lang w:eastAsia="en-US"/>
    </w:rPr>
  </w:style>
  <w:style w:type="character" w:customStyle="1" w:styleId="tabelChar">
    <w:name w:val="tabel Char"/>
    <w:basedOn w:val="DefaultParagraphFont"/>
    <w:link w:val="tabel"/>
    <w:rsid w:val="00BB760F"/>
    <w:rPr>
      <w:rFonts w:ascii="Times New Roman" w:eastAsia="Times New Roman" w:hAnsi="Times New Roman" w:cs="Times New Roman"/>
      <w:iCs/>
      <w:sz w:val="24"/>
      <w:szCs w:val="24"/>
      <w:lang w:eastAsia="en-US"/>
    </w:rPr>
  </w:style>
  <w:style w:type="paragraph" w:customStyle="1" w:styleId="1">
    <w:name w:val="1"/>
    <w:basedOn w:val="PRGF"/>
    <w:link w:val="1Char"/>
    <w:qFormat/>
    <w:rsid w:val="002E0B76"/>
    <w:pPr>
      <w:spacing w:line="240" w:lineRule="auto"/>
      <w:ind w:left="0" w:right="0"/>
      <w:jc w:val="left"/>
    </w:pPr>
  </w:style>
  <w:style w:type="character" w:customStyle="1" w:styleId="1Char">
    <w:name w:val="1 Char"/>
    <w:basedOn w:val="PRGFChar"/>
    <w:link w:val="1"/>
    <w:rsid w:val="002E0B76"/>
    <w:rPr>
      <w:rFonts w:ascii="Times New Roman" w:eastAsia="Times New Roman" w:hAnsi="Times New Roman" w:cs="Times New Roman"/>
      <w:iCs/>
      <w:sz w:val="24"/>
      <w:szCs w:val="24"/>
      <w:lang w:eastAsia="en-US"/>
    </w:rPr>
  </w:style>
  <w:style w:type="paragraph" w:styleId="Bibliography">
    <w:name w:val="Bibliography"/>
    <w:basedOn w:val="Normal"/>
    <w:next w:val="Normal"/>
    <w:uiPriority w:val="37"/>
    <w:unhideWhenUsed/>
    <w:rsid w:val="007411E7"/>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dx.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Suh14</b:Tag>
    <b:SourceType>Book</b:SourceType>
    <b:Guid>{A45864E7-104C-422A-B31C-71EF0FA39650}</b:Guid>
    <b:LCID>id-ID</b:LCID>
    <b:Author>
      <b:Author>
        <b:NameList>
          <b:Person>
            <b:Last>Arikunto</b:Last>
            <b:First>Suharsimi</b:First>
          </b:Person>
        </b:NameList>
      </b:Author>
    </b:Author>
    <b:Title>Prosedur Penelitian Suatu Pendekatan Praktik</b:Title>
    <b:Year>2014</b:Year>
    <b:City>Jakarta</b:City>
    <b:Publisher>Rineka Cipta</b:Publisher>
    <b:RefOrder>1</b:RefOrder>
  </b:Source>
  <b:Source xmlns:b="http://schemas.openxmlformats.org/officeDocument/2006/bibliography">
    <b:Tag>Ali06</b:Tag>
    <b:SourceType>JournalArticle</b:SourceType>
    <b:Guid>{762FCA8D-B3F8-4FA3-AECF-279DF453C1DC}</b:Guid>
    <b:Title>Fraud Auditing</b:Title>
    <b:Year>2006</b:Year>
    <b:Author>
      <b:Author>
        <b:NameList>
          <b:Person>
            <b:Last>Alison</b:Last>
          </b:Person>
        </b:NameList>
      </b:Author>
    </b:Author>
    <b:JournalName>The Audit Journal</b:JournalName>
    <b:LCID>id-ID</b:LCID>
    <b:RefOrder>2</b:RefOrder>
  </b:Source>
  <b:Source xmlns:b="http://schemas.openxmlformats.org/officeDocument/2006/bibliography">
    <b:Tag>Ben99</b:Tag>
    <b:SourceType>JournalArticle</b:SourceType>
    <b:Guid>{786F83A7-5D3F-4A36-8E5C-B4B9FE57A1CA}</b:Guid>
    <b:Title>The Detection Of Earnings Manipulation</b:Title>
    <b:Year>1999</b:Year>
    <b:JournalName>Financial Analyst’s Journal</b:JournalName>
    <b:Pages>24-36</b:Pages>
    <b:Author>
      <b:Author>
        <b:NameList>
          <b:Person>
            <b:Last>Beneish</b:Last>
          </b:Person>
        </b:NameList>
      </b:Author>
    </b:Author>
    <b:RefOrder>3</b:RefOrder>
  </b:Source>
  <b:Source>
    <b:Tag>Ben12</b:Tag>
    <b:SourceType>DocumentFromInternetSite</b:SourceType>
    <b:Guid>{375FE2BB-AA06-4829-91C6-66F28C477341}</b:Guid>
    <b:Year>2012</b:Year>
    <b:Author>
      <b:Author>
        <b:NameList>
          <b:Person>
            <b:Last>Beneish</b:Last>
          </b:Person>
        </b:NameList>
      </b:Author>
    </b:Author>
    <b:URL>http://papers.ssrn.com/sol3/papers.cfm?abstract_id=1998387</b:URL>
    <b:LCID>en-ID</b:LCID>
    <b:YearAccessed>2020</b:YearAccessed>
    <b:MonthAccessed>September</b:MonthAccessed>
    <b:DayAccessed>18</b:DayAccessed>
    <b:Title>Fraud Detection and Expected Returns</b:Title>
    <b:RefOrder>4</b:RefOrder>
  </b:Source>
  <b:Source>
    <b:Tag>Cre53</b:Tag>
    <b:SourceType>Book</b:SourceType>
    <b:Guid>{42D1D804-ECDD-413A-BDA8-A9C5E07D26EF}</b:Guid>
    <b:Title>Other People’s Money</b:Title>
    <b:Year>1953</b:Year>
    <b:Author>
      <b:Author>
        <b:NameList>
          <b:Person>
            <b:Last>Cressey</b:Last>
            <b:First>D.</b:First>
            <b:Middle>R.</b:Middle>
          </b:Person>
        </b:NameList>
      </b:Author>
    </b:Author>
    <b:City>Montclair, NJ</b:City>
    <b:Publisher>Patterson Smith</b:Publisher>
    <b:RefOrder>5</b:RefOrder>
  </b:Source>
  <b:Source>
    <b:Tag>Gir20</b:Tag>
    <b:SourceType>InternetSite</b:SourceType>
    <b:Guid>{CE5CE0D7-8B1B-416F-B818-9B1E449F66F7}</b:Guid>
    <b:Title>Rilis Laporan Keuangan Lama, Laba Saham ANTAM Amblas</b:Title>
    <b:Year>2020</b:Year>
    <b:Author>
      <b:Author>
        <b:NameList>
          <b:Person>
            <b:Last>Girsang</b:Last>
            <b:First>Yossy</b:First>
          </b:Person>
        </b:NameList>
      </b:Author>
    </b:Author>
    <b:URL>https://www.tagar.id/rilis-laporan-keuangan-lama-laba-saham-antam-amblas</b:URL>
    <b:YearAccessed>2020</b:YearAccessed>
    <b:MonthAccessed>Oktober</b:MonthAccessed>
    <b:DayAccessed>1</b:DayAccessed>
    <b:RefOrder>6</b:RefOrder>
  </b:Source>
  <b:Source>
    <b:Tag>Ika</b:Tag>
    <b:SourceType>Book</b:SourceType>
    <b:Guid>{3F172AF9-7DE6-41B7-A362-ECAF4C898A12}</b:Guid>
    <b:Title>PSAK No. 1 Tentang Laporan Keuangan– edisi revisi 2015</b:Title>
    <b:Author>
      <b:Author>
        <b:Corporate>Ikatan Akuntansi Indonesia</b:Corporate>
      </b:Author>
    </b:Author>
    <b:Publisher>Dewan Standar Akuntansi Keuangan: PT. Raja Grafindo</b:Publisher>
    <b:RefOrder>7</b:RefOrder>
  </b:Source>
  <b:Source>
    <b:Tag>Sus06</b:Tag>
    <b:SourceType>Book</b:SourceType>
    <b:Guid>{2F3EAA8A-D7BB-4354-840F-16478863B9FF}</b:Guid>
    <b:Author>
      <b:Author>
        <b:NameList>
          <b:Person>
            <b:Last>Irawati</b:Last>
            <b:First>Susan</b:First>
          </b:Person>
        </b:NameList>
      </b:Author>
    </b:Author>
    <b:Title>Manajemen Keuangan</b:Title>
    <b:Year>2006</b:Year>
    <b:City>Bandung</b:City>
    <b:Publisher>Pustaka</b:Publisher>
    <b:RefOrder>8</b:RefOrder>
  </b:Source>
  <b:Source>
    <b:Tag>Bam20</b:Tag>
    <b:SourceType>InternetSite</b:SourceType>
    <b:Guid>{9C471BF7-EBE7-4DAC-AA33-07EA4036A647}</b:Guid>
    <b:Title>Timah Revisi Laporan Keuangan, Ada Apa?</b:Title>
    <b:Year>2020</b:Year>
    <b:Author>
      <b:Author>
        <b:NameList>
          <b:Person>
            <b:Last>Jatmiko</b:Last>
            <b:First>Bambang</b:First>
            <b:Middle>P.</b:Middle>
          </b:Person>
        </b:NameList>
      </b:Author>
    </b:Author>
    <b:URL>https://money.kompas.com/read/2020/04/16/113814926/pt-timah-revisi-laporan-keuangan-ada-apa</b:URL>
    <b:YearAccessed>2020</b:YearAccessed>
    <b:MonthAccessed>Oktober</b:MonthAccessed>
    <b:DayAccessed>1</b:DayAccessed>
    <b:RefOrder>9</b:RefOrder>
  </b:Source>
  <b:Source>
    <b:Tag>Edi21</b:Tag>
    <b:SourceType>InternetSite</b:SourceType>
    <b:Guid>{6638D740-7EC7-4475-94A5-FE9629FFE987}</b:Guid>
    <b:Author>
      <b:Author>
        <b:NameList>
          <b:Person>
            <b:Last>Kayo</b:Last>
            <b:First>Edison</b:First>
            <b:Middle>Sutan</b:Middle>
          </b:Person>
        </b:NameList>
      </b:Author>
    </b:Author>
    <b:YearAccessed>2021</b:YearAccessed>
    <b:MonthAccessed>Februari</b:MonthAccessed>
    <b:DayAccessed>2</b:DayAccessed>
    <b:URL>https://www.sahamok.net/emiten/sektor-pertambangan</b:URL>
    <b:Title>Sektor Pertambangan (2) – Industri Sumber Daya Alam</b:Title>
    <b:RefOrder>10</b:RefOrder>
  </b:Source>
  <b:Source>
    <b:Tag>Joh91</b:Tag>
    <b:SourceType>JournalArticle</b:SourceType>
    <b:Guid>{DBB5124C-BD43-4AA8-A85C-417E3D16D36E}</b:Guid>
    <b:Title>Effects of Framing on Auditor Decisions</b:Title>
    <b:Year>1991</b:Year>
    <b:Author>
      <b:Author>
        <b:NameList>
          <b:Person>
            <b:Last>Johnson</b:Last>
            <b:Middle>E.</b:Middle>
            <b:First>Paul</b:First>
          </b:Person>
          <b:Person>
            <b:Last>Jamal</b:Last>
            <b:First>Karim</b:First>
          </b:Person>
          <b:Person>
            <b:Last>Berryman</b:Last>
            <b:Middle>Glen</b:Middle>
            <b:First>R.</b:First>
          </b:Person>
        </b:NameList>
      </b:Author>
    </b:Author>
    <b:JournalName>Organizations Behavior and Human Decision Process</b:JournalName>
    <b:Pages>75-105</b:Pages>
    <b:RefOrder>11</b:RefOrder>
  </b:Source>
  <b:Source>
    <b:Tag>Jum08</b:Tag>
    <b:SourceType>Book</b:SourceType>
    <b:Guid>{527D5643-6B5F-406A-BE2C-4A1FDF4A7E32}</b:Guid>
    <b:Title>Analisis Laporan Keuangan</b:Title>
    <b:Year>2008</b:Year>
    <b:Author>
      <b:Author>
        <b:NameList>
          <b:Person>
            <b:Last>Jumingan</b:Last>
          </b:Person>
        </b:NameList>
      </b:Author>
    </b:Author>
    <b:City>Jakarta</b:City>
    <b:Publisher>PT. Bumi Aksara</b:Publisher>
    <b:RefOrder>12</b:RefOrder>
  </b:Source>
  <b:Source>
    <b:Tag>Led14</b:Tag>
    <b:SourceType>JournalArticle</b:SourceType>
    <b:Guid>{65EA26BB-0A2E-4204-9012-450C7C8E49ED}</b:Guid>
    <b:Title>Audit Forensik Terhadap Pengelolaan dan Pertanggungjawaban Keuangan Negara (Studi Kasus Pada Badan Pemeriksa Keuangan RI)</b:Title>
    <b:Year>2014</b:Year>
    <b:Author>
      <b:Author>
        <b:NameList>
          <b:Person>
            <b:Last>Lediastuti</b:Last>
            <b:First>Vita</b:First>
          </b:Person>
          <b:Person>
            <b:Last>Subandijo</b:Last>
            <b:First>Umar</b:First>
          </b:Person>
        </b:NameList>
      </b:Author>
    </b:Author>
    <b:JournalName>Jurnal Magister Akuntansi Trisakti</b:JournalName>
    <b:RefOrder>13</b:RefOrder>
  </b:Source>
  <b:Source>
    <b:Tag>Mun14</b:Tag>
    <b:SourceType>Book</b:SourceType>
    <b:Guid>{F9CCCA71-BE3E-48F9-B896-54C7E6C396B8}</b:Guid>
    <b:Author>
      <b:Author>
        <b:NameList>
          <b:Person>
            <b:Last>Munawir</b:Last>
          </b:Person>
        </b:NameList>
      </b:Author>
    </b:Author>
    <b:Title>Analisa Laporan Keuangan</b:Title>
    <b:Year>2014</b:Year>
    <b:City>Yogyakarta</b:City>
    <b:Publisher>Liberty</b:Publisher>
    <b:RefOrder>14</b:RefOrder>
  </b:Source>
  <b:Source>
    <b:Tag>Sek</b:Tag>
    <b:SourceType>Book</b:SourceType>
    <b:Guid>{83747449-0A21-40A6-9EF9-A95EACA6A16F}</b:Guid>
    <b:Author>
      <b:Author>
        <b:NameList>
          <b:Person>
            <b:Last>Sekaran</b:Last>
            <b:First>Uma</b:First>
          </b:Person>
          <b:Person>
            <b:Last>Roger</b:Last>
            <b:First>Bougie</b:First>
          </b:Person>
        </b:NameList>
      </b:Author>
    </b:Author>
    <b:City>Jakarta Selatan</b:City>
    <b:Publisher>Salemba Empat</b:Publisher>
    <b:Title>Metode Penelitian untuk Bisnis: Pendekatan Pengembangan-Keahlian</b:Title>
    <b:Year>2017</b:Year>
    <b:RefOrder>15</b:RefOrder>
  </b:Source>
  <b:Source>
    <b:Tag>Soe04</b:Tag>
    <b:SourceType>Book</b:SourceType>
    <b:Guid>{23C83829-3506-4BF4-B757-C2B4DA8C6B63}</b:Guid>
    <b:Author>
      <b:Author>
        <b:NameList>
          <b:Person>
            <b:Last>Soemarso</b:Last>
          </b:Person>
        </b:NameList>
      </b:Author>
    </b:Author>
    <b:Title>Akuntansi Suatu Pengantar</b:Title>
    <b:Year>2004</b:Year>
    <b:City>Jakarta</b:City>
    <b:Publisher>Salemba Empat</b:Publisher>
    <b:Volume>1</b:Volume>
    <b:Edition>5</b:Edition>
    <b:RefOrder>16</b:RefOrder>
  </b:Source>
  <b:Source>
    <b:Tag>Sug15</b:Tag>
    <b:SourceType>Book</b:SourceType>
    <b:Guid>{990E8AC6-906E-4882-A02A-752CE9B99646}</b:Guid>
    <b:Author>
      <b:Author>
        <b:NameList>
          <b:Person>
            <b:Last>Sugiyono</b:Last>
          </b:Person>
        </b:NameList>
      </b:Author>
    </b:Author>
    <b:Title>Metode Penelitian Kuantitatif. Kualitatif dan R&amp;D</b:Title>
    <b:Year>2015</b:Year>
    <b:City>Bandung</b:City>
    <b:Publisher>Alfabet</b:Publisher>
    <b:RefOrder>17</b:RefOrder>
  </b:Source>
  <b:Source>
    <b:Tag>Rif13</b:Tag>
    <b:SourceType>JournalArticle</b:SourceType>
    <b:Guid>{2C895258-F276-4170-9B0D-FC1A4066BFF9}</b:Guid>
    <b:Title>Analisis Faktor Yang Mempengaruhi Terjadinya Fraud Pada Dinas Kota Surakarta.</b:Title>
    <b:Year>2013</b:Year>
    <b:Author>
      <b:Author>
        <b:NameList>
          <b:Person>
            <b:Last>Zulkarnain</b:Last>
            <b:First>Rifqi</b:First>
            <b:Middle>Mirza</b:Middle>
          </b:Person>
        </b:NameList>
      </b:Author>
    </b:Author>
    <b:JournalName>Accounting Analysis Journal</b:JournalName>
    <b:Volume>2</b:Volume>
    <b:RefOrder>18</b:RefOrder>
  </b:Source>
  <b:Source>
    <b:Tag>HALne</b:Tag>
    <b:SourceType>JournalArticle</b:SourceType>
    <b:Guid>{34C90E90-CC4F-4AF0-8B95-BD5BC0FCFAFA}</b:Guid>
    <b:Title>Application of Beneish M-score model on small and medium enterprises in Federation of Bosnia and Herzegovina</b:Title>
    <b:JournalName>EASTERN JOURNAL OF EUROPEAN STUDIES</b:JournalName>
    <b:Year>June</b:Year>
    <b:Pages>146-163</b:Pages>
    <b:Author>
      <b:Author>
        <b:NameList>
          <b:Person>
            <b:Last>HALILBEGOVIC</b:Last>
            <b:First>Sanel </b:First>
          </b:Person>
          <b:Person>
            <b:Last>CELEBIC</b:Last>
            <b:First>Nedim</b:First>
          </b:Person>
          <b:Person>
            <b:Last>CERO</b:Last>
            <b:First>Ermin </b:First>
          </b:Person>
          <b:Person>
            <b:Last>BULJUBASIC</b:Last>
            <b:First>Elvisa</b:First>
          </b:Person>
          <b:Person>
            <b:Last>MEKIC</b:Last>
            <b:First>Anida</b:First>
          </b:Person>
        </b:NameList>
      </b:Author>
    </b:Author>
    <b:Month>2020</b:Month>
    <b:RefOrder>19</b:RefOrder>
  </b:Source>
  <b:Source>
    <b:Tag>Har21</b:Tag>
    <b:SourceType>JournalArticle</b:SourceType>
    <b:Guid>{C98E9928-9E3C-48EA-B52C-680FFB88BE6D}</b:Guid>
    <b:Title>Testing of Fraudulent Financial Statements With the Beneish M-Score Model for Manufacturing Companies Listed in the Indonesian Stock Exchange</b:Title>
    <b:JournalName>KnE Social Sciences</b:JournalName>
    <b:Year>2021</b:Year>
    <b:Pages>125-133</b:Pages>
    <b:Author>
      <b:Author>
        <b:NameList>
          <b:Person>
            <b:Last>Harsanti</b:Last>
            <b:First>Ponny</b:First>
          </b:Person>
          <b:Person>
            <b:Last>Mulyani</b:Last>
            <b:Middle>Rizky</b:Middle>
            <b:First>Ulva</b:First>
          </b:Person>
        </b:NameList>
      </b:Author>
    </b:Author>
    <b:DOI>10.18502/kss.v5i7.9328</b:DOI>
    <b:RefOrder>20</b:RefOrder>
  </b:Source>
  <b:Source>
    <b:Tag>Val21</b:Tag>
    <b:SourceType>ConferenceProceedings</b:SourceType>
    <b:Guid>{57BDBCBB-DFB7-499C-9320-27BAC599D821}</b:Guid>
    <b:Title>Beneish M-score: A measure of fraudulent financial transactions in global environment?</b:Title>
    <b:Year>2021</b:Year>
    <b:Author>
      <b:Author>
        <b:NameList>
          <b:Person>
            <b:Last>Valaskova</b:Last>
            <b:First>Katarina </b:First>
          </b:Person>
          <b:Person>
            <b:Last>Ferdoko</b:Last>
            <b:First>Richard</b:First>
          </b:Person>
        </b:NameList>
      </b:Author>
    </b:Author>
    <b:ConferenceName>SHS Web of Conferences </b:ConferenceName>
    <b:City>Slovakia</b:City>
    <b:RefOrder>21</b:RefOrder>
  </b:Source>
  <b:Source>
    <b:Tag>Hol20</b:Tag>
    <b:SourceType>JournalArticle</b:SourceType>
    <b:Guid>{B5A4E5DC-181E-45EC-B1B9-F18EDB091153}</b:Guid>
    <b:Author>
      <b:Author>
        <b:NameList>
          <b:Person>
            <b:Last>Holda</b:Last>
            <b:First>Arthur</b:First>
          </b:Person>
        </b:NameList>
      </b:Author>
    </b:Author>
    <b:Title>“Using the Beneish M-score model: Evidence from non-financial companies listed on the Warsaw Stock Exchange”</b:Title>
    <b:Pages>389 - 401</b:Pages>
    <b:Year>2020</b:Year>
    <b:Publisher>LLC “Consulting Publishing Company “Business Perspectives”</b:Publisher>
    <b:JournalName>"Investment Management and Financial Innovations"</b:JournalName>
    <b:DOI>10.21511/imfi.17(4).2020.33</b:DOI>
    <b:RefOrder>22</b:RefOrder>
  </b:Source>
  <b:Source>
    <b:Tag>Irw19</b:Tag>
    <b:SourceType>JournalArticle</b:SourceType>
    <b:Guid>{EC8339DC-ADDF-442F-933A-FA4591777294}</b:Guid>
    <b:Title>DETECTION FRAUDULENT FINANCIAL STATEMENT: BENEISH M-SCORE MODEL</b:Title>
    <b:JournalName>WSEAS TRANSACTIONS on BUSINESS and ECONOMICS</b:JournalName>
    <b:Year>2019</b:Year>
    <b:Pages>271 - 281</b:Pages>
    <b:Author>
      <b:Author>
        <b:NameList>
          <b:Person>
            <b:Last>Irwandi</b:Last>
            <b:Middle>Agus</b:Middle>
            <b:First>Sony</b:First>
          </b:Person>
          <b:Person>
            <b:Last>Ghozali</b:Last>
            <b:First>Imam</b:First>
          </b:Person>
          <b:Person>
            <b:First>Faizal</b:First>
          </b:Person>
          <b:Person>
            <b:Last>Pamungkas</b:Last>
            <b:Middle>Dapit</b:Middle>
            <b:First>Imang</b:First>
          </b:Person>
        </b:NameList>
      </b:Author>
    </b:Author>
    <b:RefOrder>23</b:RefOrder>
  </b:Source>
  <b:Source>
    <b:Tag>Alf19</b:Tag>
    <b:SourceType>JournalArticle</b:SourceType>
    <b:Guid>{B314C642-D4E6-4440-BC01-F9E7B65F1D57}</b:Guid>
    <b:Title>FRAUDULENT FINANCIAL REPORTING DETECTION USING BENEISH M-SCORE MODEL IN PUBLIC COMPANIES IN 2012-2016</b:Title>
    <b:JournalName>Asia Pacific Fraud Journal</b:JournalName>
    <b:Year>2019</b:Year>
    <b:Pages>27 - 42</b:Pages>
    <b:Author>
      <b:Author>
        <b:NameList>
          <b:Person>
            <b:Last>Alfian</b:Last>
            <b:First>Fhiqi</b:First>
          </b:Person>
          <b:Person>
            <b:Last>Alit</b:Last>
            <b:Middle>Nyoman</b:Middle>
            <b:First>Ni</b:First>
          </b:Person>
        </b:NameList>
      </b:Author>
    </b:Author>
    <b:DOI>10.21532/apfj.001.19.04.01.03</b:DOI>
    <b:RefOrder>24</b:RefOrder>
  </b:Source>
  <b:Source>
    <b:Tag>Rat20</b:Tag>
    <b:SourceType>JournalArticle</b:SourceType>
    <b:Guid>{3267ED17-5C15-471F-85D0-7F24887BBC22}</b:Guid>
    <b:Title>Financial Statement Fraud Detection With Beneish M-Score and Dechow F-Score Model: An Empirical Analysis of Fraud Pentagon Theory in Indonesia</b:Title>
    <b:JournalName>International Journal of Financial Research</b:JournalName>
    <b:Year>2020</b:Year>
    <b:Pages>154 - 164</b:Pages>
    <b:Author>
      <b:Author>
        <b:NameList>
          <b:Person>
            <b:Last>Ratmono</b:Last>
            <b:First>Dwi</b:First>
          </b:Person>
          <b:Person>
            <b:Last>Darsono</b:Last>
            <b:First>Darsono</b:First>
          </b:Person>
          <b:Person>
            <b:Last>Cahyonowati</b:Last>
            <b:First>Nur</b:First>
          </b:Person>
        </b:NameList>
      </b:Author>
    </b:Author>
    <b:DOI>10.5430/ijfr.v11n6p154</b:DOI>
    <b:RefOrder>25</b:RefOrder>
  </b:Source>
  <b:Source>
    <b:Tag>Hug19</b:Tag>
    <b:SourceType>JournalArticle</b:SourceType>
    <b:Guid>{18ACBFD4-E909-406A-8B13-71D633C36DF6}</b:Guid>
    <b:Author>
      <b:Author>
        <b:NameList>
          <b:Person>
            <b:Last>Hugo</b:Last>
            <b:First>Jason</b:First>
          </b:Person>
        </b:NameList>
      </b:Author>
    </b:Author>
    <b:Title>EFEKTIVITAS MODEL BENEISH M-SCORE DAN MODEL F-SCORE DALAM MENDETEKSI KECURANGAN LAPORAN KEUANGAN</b:Title>
    <b:JournalName>Jurnal Muara Ilmu Ekonomi dan Bisnis</b:JournalName>
    <b:Year>2019</b:Year>
    <b:Pages>165 - 175</b:Pages>
    <b:Month>April</b:Month>
    <b:RefOrder>26</b:RefOrder>
  </b:Source>
  <b:Source>
    <b:Tag>Riz</b:Tag>
    <b:SourceType>JournalArticle</b:SourceType>
    <b:Guid>{BE4B5C63-AFB8-49B5-9E81-9C59A92A7F70}</b:Guid>
    <b:Author>
      <b:Author>
        <b:NameList>
          <b:Person>
            <b:Last>Liviano</b:Last>
            <b:First>Rizky</b:First>
            <b:Middle>Marcel</b:Middle>
          </b:Person>
        </b:NameList>
      </b:Author>
    </b:Author>
    <b:Title>Analisis Rasio Beneish M-Score Indeks untuk mendeteksi Financial Statement Fraud pada perusahaan manufaktur terdaftar di BEI tahun 2017-2018</b:Title>
    <b:RefOrder>27</b:RefOrder>
  </b:Source>
  <b:Source>
    <b:Tag>Ani20</b:Tag>
    <b:SourceType>JournalArticle</b:SourceType>
    <b:Guid>{2E04EA4C-2E3D-4B30-B8F5-075054D4EE52}</b:Guid>
    <b:Title>PENDETEKSIAN KECURANGAN LAPORAN KEUANGAN MENGGUNAKAN ANALISIS BENEISH M-SCORE PADA PERUSAHAAN NON KEUANGAN YANG TERDAFTAR DI BURSA EFEK INDONESIA TAHUN 2017-2018</b:Title>
    <b:JournalName>DIPONEGORO JOURNAL OF ACCOUNTING</b:JournalName>
    <b:Year>2020</b:Year>
    <b:Pages>1 - 12</b:Pages>
    <b:Author>
      <b:Author>
        <b:NameList>
          <b:Person>
            <b:Last>Anisa</b:Last>
            <b:First>Rifka</b:First>
            <b:Middle>Ayu</b:Middle>
          </b:Person>
          <b:Person>
            <b:Last>Ghozali</b:Last>
            <b:First>Imam</b:First>
          </b:Person>
        </b:NameList>
      </b:Author>
    </b:Author>
    <b:RefOrder>28</b:RefOrder>
  </b:Source>
  <b:Source>
    <b:Tag>Ele</b:Tag>
    <b:SourceType>ConferenceProceedings</b:SourceType>
    <b:Guid>{3B0389E5-B0BE-444C-8D21-C35F5A1BA3A8}</b:Guid>
    <b:Author>
      <b:Author>
        <b:NameList>
          <b:Person>
            <b:Last>Elestine</b:Last>
            <b:First>Agnes</b:First>
            <b:Middle>Yuriko</b:Middle>
          </b:Person>
          <b:Person>
            <b:Last>Palupi</b:Last>
            <b:First>Pardhita</b:First>
            <b:Middle>Tyas</b:Middle>
          </b:Person>
        </b:NameList>
      </b:Author>
    </b:Author>
    <b:Title>PENDETEKSIAN KECURANGAN LAPORAN KEUANGAN DENGAN</b:Title>
    <b:Pages>2.33.1 - 2.33.5</b:Pages>
    <b:ConferenceName>Prosiding Seminar Nasional Pakar ke 2 Tahun 2019</b:ConferenceName>
    <b:Year>2019</b:Year>
    <b:RefOrder>29</b:RefOrder>
  </b:Source>
  <b:Source>
    <b:Tag>Put21</b:Tag>
    <b:SourceType>JournalArticle</b:SourceType>
    <b:Guid>{D876B0DA-94E6-459B-9EAA-2E475AFFA76D}</b:Guid>
    <b:Title>ANALISIS DETERMINAN FINANCIAL STATEMENT FRAUDULENT DENGAN MODEL BENEISH M-SCORE (STUDI PADA PERUSAHAAN MANUFAKTUR YANG TERDAFTAR DI BURSA EFEK INDONESIA TAHUN 2016 – 2018</b:Title>
    <b:Pages>69 - 85</b:Pages>
    <b:Year>2021</b:Year>
    <b:Author>
      <b:Author>
        <b:NameList>
          <b:Person>
            <b:Last>Putri</b:Last>
            <b:First>Nadia</b:First>
          </b:Person>
          <b:Person>
            <b:Last>Lestari</b:Last>
            <b:First>Ira</b:First>
            <b:Middle>Phajar</b:Middle>
          </b:Person>
        </b:NameList>
      </b:Author>
    </b:Author>
    <b:JournalName>Jurnal Ilmiah Ekonomi Bisnis Volume</b:JournalName>
    <b:Month>April</b:Month>
    <b:RefOrder>30</b:RefOrder>
  </b:Source>
  <b:Source>
    <b:Tag>Fad19</b:Tag>
    <b:SourceType>JournalArticle</b:SourceType>
    <b:Guid>{C943D0C0-3215-430D-8171-058E0FD8EE69}</b:Guid>
    <b:Author>
      <b:Author>
        <b:NameList>
          <b:Person>
            <b:Last>Fadhilah</b:Last>
            <b:First>Yuyun</b:First>
          </b:Person>
          <b:Person>
            <b:Last>Maslichah</b:Last>
          </b:Person>
          <b:Person>
            <b:Last>Mawardi</b:Last>
            <b:First>M</b:First>
            <b:Middle>Cholid</b:Middle>
          </b:Person>
        </b:NameList>
      </b:Author>
    </b:Author>
    <b:Title>PENERAPAN MODEL BENEISH M-SCORE DAN ANALISIS RASIO UNTUK MENDETEKSI KECURANGAN LAPORAN KEUANGAN (Studi Empiris Pada Perusahaan Yang Mendapat Suspend Dari BEI Tahun 2018)</b:Title>
    <b:JournalName>E-JRA</b:JournalName>
    <b:Year>2019</b:Year>
    <b:Month>Februari</b:Month>
    <b:RefOrder>31</b:RefOrder>
  </b:Source>
  <b:Source>
    <b:Tag>Rah20</b:Tag>
    <b:SourceType>JournalArticle</b:SourceType>
    <b:Guid>{3C9B5BD1-7866-44F3-B508-9F4A9CB734FC}</b:Guid>
    <b:Author>
      <b:Author>
        <b:NameList>
          <b:Person>
            <b:Last>Rahmi</b:Last>
            <b:First>Namira</b:First>
            <b:Middle>Ufrida</b:Middle>
          </b:Person>
          <b:Person>
            <b:Last>Joselin</b:Last>
            <b:First>Henny</b:First>
            <b:Middle>Ny</b:Middle>
          </b:Person>
          <b:Person>
            <b:Last>Arief</b:Last>
            <b:First>Serena</b:First>
          </b:Person>
          <b:Person>
            <b:Last>Lai</b:Last>
            <b:First>Joselin</b:First>
          </b:Person>
          <b:Person>
            <b:Last>Lie</b:Last>
            <b:First>Queenny</b:First>
          </b:Person>
        </b:NameList>
      </b:Author>
    </b:Author>
    <b:Title>PENDETEKSIAN FINANCIAL STATEMENT FRAUD DENGAN BENEISH MSCORE RATIO PADA PERUSAHAAN BARANG KONSUMSI</b:Title>
    <b:JournalName>Jurnal Akuntansi Fakultas Ekonomi Universitas Sarjanawiyata Tamansiswa</b:JournalName>
    <b:Year>2020</b:Year>
    <b:Month>Juni</b:Month>
    <b:RefOrder>32</b:RefOrder>
  </b:Source>
  <b:Source>
    <b:Tag>Cat19</b:Tag>
    <b:SourceType>JournalArticle</b:SourceType>
    <b:Guid>{20A4C7FE-FBF2-4490-B8D6-9BFFB62D2851}</b:Guid>
    <b:Author>
      <b:Author>
        <b:NameList>
          <b:Person>
            <b:Last>Dinasmara</b:Last>
            <b:First>Caterina</b:First>
            <b:Middle>Kusuma</b:Middle>
          </b:Person>
          <b:Person>
            <b:Last>Adiwibowo</b:Last>
            <b:First>Agustinus</b:First>
            <b:Middle>Santosa</b:Middle>
          </b:Person>
        </b:NameList>
      </b:Author>
    </b:Author>
    <b:Title>DETEKSI KECURANGAN LAPORAN KEUANGAN MENGGUNAKAN BENEISH M – SCORE DAN PREDIKSI KEBANGKRUTAN MENGGUNAKAN ALTMAN Z – SCORE (Studi Empiris pada Perusahaan yang Termasuk dalamIndeks LQ – 45 Tahun 2016 – 2018)</b:Title>
    <b:JournalName>DIPONEGORO JOURNAL OF ACCOUNTING</b:JournalName>
    <b:Year>2019</b:Year>
    <b:Pages>1 - 15</b:Pages>
    <b:RefOrder>33</b:RefOrder>
  </b:Source>
  <b:Source>
    <b:Tag>Chr18</b:Tag>
    <b:SourceType>JournalArticle</b:SourceType>
    <b:Guid>{DA063272-8060-435D-ADB2-2C9D25DB8F83}</b:Guid>
    <b:Author>
      <b:Author>
        <b:NameList>
          <b:Person>
            <b:Last>Christy</b:Last>
            <b:First>Yanuary</b:First>
            <b:Middle>Eka</b:Middle>
          </b:Person>
          <b:Person>
            <b:Last>S</b:Last>
            <b:First>Daniel</b:First>
            <b:Middle>Sugama</b:Middle>
          </b:Person>
        </b:NameList>
      </b:Author>
    </b:Author>
    <b:Title>Pendeteksian Kecurangan Laporan Keuangan dengan Beneish M-Score pada Perusahaan Perbankan Terbuka</b:Title>
    <b:JournalName>Jurnal Akuntansi Bisnis</b:JournalName>
    <b:Year>2018</b:Year>
    <b:Pages>19 - 41</b:Pages>
    <b:Month>Maret</b:Month>
    <b:RefOrder>34</b:RefOrder>
  </b:Source>
  <b:Source>
    <b:Tag>Qor18</b:Tag>
    <b:SourceType>Report</b:SourceType>
    <b:Guid>{CDF58F6D-7837-4BDC-A776-D1C10F8AA019}</b:Guid>
    <b:Title>PENDETEKSIAN FINANCIAL STATEMENT FRAUD MENGGUNAKAN BENEISH M-SCORE PADA PERUSAHAAN JII DAN NON JII (Studi Empiris Perusahaan JII dan Non JII yang Listing di BEI 2014-2016)</b:Title>
    <b:Year>2018</b:Year>
    <b:Author>
      <b:Author>
        <b:NameList>
          <b:Person>
            <b:Last>Hani</b:Last>
            <b:First>Qorry</b:First>
            <b:Middle>Aini</b:Middle>
          </b:Person>
        </b:NameList>
      </b:Author>
    </b:Author>
    <b:Publisher>Fakultas Ekonomi UNY</b:Publisher>
    <b:RefOrder>35</b:RefOrder>
  </b:Source>
</b:Sources>
</file>

<file path=customXml/itemProps1.xml><?xml version="1.0" encoding="utf-8"?>
<ds:datastoreItem xmlns:ds="http://schemas.openxmlformats.org/officeDocument/2006/customXml" ds:itemID="{7B2CD0BE-D427-4519-BD2A-F41762CA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minarsih</cp:lastModifiedBy>
  <cp:revision>5</cp:revision>
  <dcterms:created xsi:type="dcterms:W3CDTF">2022-01-15T14:17:00Z</dcterms:created>
  <dcterms:modified xsi:type="dcterms:W3CDTF">2022-01-18T07:58:00Z</dcterms:modified>
</cp:coreProperties>
</file>