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8C" w:rsidRDefault="00006C6F" w:rsidP="00235C7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HUBUNGAN ANTARA </w:t>
      </w:r>
      <w:r w:rsidRPr="00006C6F">
        <w:rPr>
          <w:rFonts w:ascii="Times New Roman" w:hAnsi="Times New Roman" w:cs="Times New Roman"/>
          <w:b/>
          <w:i/>
          <w:sz w:val="24"/>
          <w:szCs w:val="24"/>
          <w:lang w:val="en-US"/>
        </w:rPr>
        <w:t>GRIT</w:t>
      </w:r>
      <w:r>
        <w:rPr>
          <w:rFonts w:ascii="Times New Roman" w:hAnsi="Times New Roman" w:cs="Times New Roman"/>
          <w:b/>
          <w:sz w:val="24"/>
          <w:szCs w:val="24"/>
          <w:lang w:val="en-US"/>
        </w:rPr>
        <w:t xml:space="preserve"> DENGAN MOTIVASI AKADEMIK PADA MAHASISWA SELAMA PEMBELAJARAN DARING</w:t>
      </w:r>
    </w:p>
    <w:p w:rsidR="00006C6F" w:rsidRDefault="00006C6F" w:rsidP="00235C78">
      <w:pPr>
        <w:spacing w:line="360" w:lineRule="auto"/>
        <w:jc w:val="center"/>
        <w:rPr>
          <w:rFonts w:ascii="Times New Roman" w:hAnsi="Times New Roman" w:cs="Times New Roman"/>
          <w:b/>
          <w:i/>
          <w:sz w:val="24"/>
          <w:szCs w:val="24"/>
          <w:lang w:val="en-US"/>
        </w:rPr>
      </w:pPr>
      <w:r w:rsidRPr="00006C6F">
        <w:rPr>
          <w:rFonts w:ascii="Times New Roman" w:hAnsi="Times New Roman" w:cs="Times New Roman"/>
          <w:b/>
          <w:i/>
          <w:sz w:val="24"/>
          <w:szCs w:val="24"/>
          <w:lang w:val="en-US"/>
        </w:rPr>
        <w:t>RELATIONSHIP BETWEEN GRIT AND ACADEMIC MOTIVATION IN STUDENTS DURING ONLINE LEARNING</w:t>
      </w:r>
    </w:p>
    <w:p w:rsidR="00006C6F" w:rsidRPr="00006C6F" w:rsidRDefault="00006C6F" w:rsidP="00EC4C6A">
      <w:pPr>
        <w:spacing w:line="240" w:lineRule="auto"/>
        <w:jc w:val="center"/>
        <w:rPr>
          <w:rFonts w:ascii="Times New Roman" w:hAnsi="Times New Roman" w:cs="Times New Roman"/>
          <w:b/>
          <w:lang w:val="en-US"/>
        </w:rPr>
      </w:pPr>
      <w:r w:rsidRPr="00006C6F">
        <w:rPr>
          <w:rFonts w:ascii="Times New Roman" w:hAnsi="Times New Roman" w:cs="Times New Roman"/>
          <w:b/>
          <w:lang w:val="en-US"/>
        </w:rPr>
        <w:t>Muna Apriani Hidayat</w:t>
      </w:r>
    </w:p>
    <w:p w:rsidR="00006C6F" w:rsidRPr="00006C6F" w:rsidRDefault="00006C6F" w:rsidP="00EC4C6A">
      <w:pPr>
        <w:spacing w:line="240" w:lineRule="auto"/>
        <w:jc w:val="center"/>
        <w:rPr>
          <w:rFonts w:ascii="Times New Roman" w:hAnsi="Times New Roman" w:cs="Times New Roman"/>
          <w:lang w:val="en-US"/>
        </w:rPr>
      </w:pPr>
      <w:r w:rsidRPr="00006C6F">
        <w:rPr>
          <w:rFonts w:ascii="Times New Roman" w:hAnsi="Times New Roman" w:cs="Times New Roman"/>
          <w:lang w:val="en-US"/>
        </w:rPr>
        <w:t>Universitas Mercu Buana Yogyakarta</w:t>
      </w:r>
    </w:p>
    <w:p w:rsidR="00006C6F" w:rsidRDefault="003119DB" w:rsidP="00EC4C6A">
      <w:pPr>
        <w:spacing w:line="240" w:lineRule="auto"/>
        <w:jc w:val="center"/>
        <w:rPr>
          <w:rFonts w:ascii="Times New Roman" w:hAnsi="Times New Roman" w:cs="Times New Roman"/>
          <w:lang w:val="en-US"/>
        </w:rPr>
      </w:pPr>
      <w:hyperlink r:id="rId7" w:history="1">
        <w:r w:rsidR="00006C6F" w:rsidRPr="00006C6F">
          <w:rPr>
            <w:rStyle w:val="Hyperlink"/>
            <w:rFonts w:ascii="Times New Roman" w:hAnsi="Times New Roman" w:cs="Times New Roman"/>
          </w:rPr>
          <w:t>17</w:t>
        </w:r>
        <w:r w:rsidR="00006C6F" w:rsidRPr="00006C6F">
          <w:rPr>
            <w:rStyle w:val="Hyperlink"/>
            <w:rFonts w:ascii="Times New Roman" w:hAnsi="Times New Roman" w:cs="Times New Roman"/>
            <w:lang w:val="en-US"/>
          </w:rPr>
          <w:t>081617</w:t>
        </w:r>
        <w:r w:rsidR="00006C6F" w:rsidRPr="00006C6F">
          <w:rPr>
            <w:rStyle w:val="Hyperlink"/>
            <w:rFonts w:ascii="Times New Roman" w:hAnsi="Times New Roman" w:cs="Times New Roman"/>
          </w:rPr>
          <w:t>@student.mercubuana-yogya.ac.id</w:t>
        </w:r>
      </w:hyperlink>
    </w:p>
    <w:p w:rsidR="004247EC" w:rsidRDefault="00006C6F" w:rsidP="004247EC">
      <w:pPr>
        <w:spacing w:line="240" w:lineRule="auto"/>
        <w:jc w:val="center"/>
        <w:rPr>
          <w:rFonts w:ascii="Times New Roman" w:hAnsi="Times New Roman" w:cs="Times New Roman"/>
          <w:lang w:val="en-US"/>
        </w:rPr>
      </w:pPr>
      <w:r>
        <w:rPr>
          <w:rFonts w:ascii="Times New Roman" w:hAnsi="Times New Roman" w:cs="Times New Roman"/>
          <w:lang w:val="en-US"/>
        </w:rPr>
        <w:t>085237072506</w:t>
      </w:r>
    </w:p>
    <w:p w:rsidR="004247EC" w:rsidRPr="004247EC" w:rsidRDefault="004247EC" w:rsidP="004247EC">
      <w:pPr>
        <w:spacing w:line="240" w:lineRule="auto"/>
        <w:jc w:val="center"/>
        <w:rPr>
          <w:rFonts w:ascii="Times New Roman" w:hAnsi="Times New Roman" w:cs="Times New Roman"/>
          <w:lang w:val="en-US"/>
        </w:rPr>
      </w:pPr>
    </w:p>
    <w:p w:rsidR="00EC4C6A" w:rsidRPr="00EC4C6A" w:rsidRDefault="009F3A1A" w:rsidP="00EC4C6A">
      <w:pPr>
        <w:spacing w:line="360" w:lineRule="auto"/>
        <w:jc w:val="center"/>
        <w:rPr>
          <w:b/>
          <w:lang w:val="en-US"/>
        </w:rPr>
      </w:pPr>
      <w:r w:rsidRPr="009F3A1A">
        <w:rPr>
          <w:b/>
          <w:lang w:val="en-US"/>
        </w:rPr>
        <w:t>Abstrak</w:t>
      </w:r>
    </w:p>
    <w:p w:rsidR="009F3A1A" w:rsidRPr="009F3A1A" w:rsidRDefault="009F3A1A" w:rsidP="00235C78">
      <w:pPr>
        <w:spacing w:after="0" w:line="360" w:lineRule="auto"/>
        <w:jc w:val="both"/>
        <w:rPr>
          <w:rFonts w:ascii="Times New Roman" w:hAnsi="Times New Roman" w:cs="Times New Roman"/>
          <w:sz w:val="20"/>
          <w:szCs w:val="20"/>
        </w:rPr>
      </w:pPr>
      <w:r w:rsidRPr="009F3A1A">
        <w:rPr>
          <w:rFonts w:ascii="Times New Roman" w:hAnsi="Times New Roman" w:cs="Times New Roman"/>
          <w:sz w:val="20"/>
          <w:szCs w:val="20"/>
        </w:rPr>
        <w:t xml:space="preserve">Penelitian ini bertujuan untuk mengetahui hubungan antara </w:t>
      </w:r>
      <w:r w:rsidRPr="009F3A1A">
        <w:rPr>
          <w:rFonts w:ascii="Times New Roman" w:hAnsi="Times New Roman" w:cs="Times New Roman"/>
          <w:i/>
          <w:sz w:val="20"/>
          <w:szCs w:val="20"/>
        </w:rPr>
        <w:t xml:space="preserve">grit </w:t>
      </w:r>
      <w:r w:rsidRPr="009F3A1A">
        <w:rPr>
          <w:rFonts w:ascii="Times New Roman" w:hAnsi="Times New Roman" w:cs="Times New Roman"/>
          <w:sz w:val="20"/>
          <w:szCs w:val="20"/>
        </w:rPr>
        <w:t xml:space="preserve">dengan motivasi akademik pada mahasiswa selama pembelajaran daring. Hipotesis yang diajukan adalah terdapat hubungan positif antara </w:t>
      </w:r>
      <w:r w:rsidRPr="009F3A1A">
        <w:rPr>
          <w:rFonts w:ascii="Times New Roman" w:hAnsi="Times New Roman" w:cs="Times New Roman"/>
          <w:i/>
          <w:sz w:val="20"/>
          <w:szCs w:val="20"/>
        </w:rPr>
        <w:t>grit</w:t>
      </w:r>
      <w:r w:rsidRPr="009F3A1A">
        <w:rPr>
          <w:rFonts w:ascii="Times New Roman" w:hAnsi="Times New Roman" w:cs="Times New Roman"/>
          <w:sz w:val="20"/>
          <w:szCs w:val="20"/>
        </w:rPr>
        <w:t xml:space="preserve"> dengan motivasi akademik pada mahasiswa selama pembelajaran daring. Subjek penelitian ini berjumlah 110 mahasiswa. Pengambilan subjek penelitian menggunakan teknik </w:t>
      </w:r>
      <w:r w:rsidRPr="009F3A1A">
        <w:rPr>
          <w:rFonts w:ascii="Times New Roman" w:hAnsi="Times New Roman" w:cs="Times New Roman"/>
          <w:i/>
          <w:sz w:val="20"/>
          <w:szCs w:val="20"/>
        </w:rPr>
        <w:t xml:space="preserve">purposive sampling </w:t>
      </w:r>
      <w:r w:rsidRPr="009F3A1A">
        <w:rPr>
          <w:rFonts w:ascii="Times New Roman" w:hAnsi="Times New Roman" w:cs="Times New Roman"/>
          <w:sz w:val="20"/>
          <w:szCs w:val="20"/>
        </w:rPr>
        <w:t xml:space="preserve">dengan karakteristik mahasiswa yang sedang melakukan pembelajaran daring dengan rentang usia 18-25 tahun. Metode pengumpulan data menggunakan </w:t>
      </w:r>
      <w:r w:rsidRPr="009F3A1A">
        <w:rPr>
          <w:rFonts w:ascii="Times New Roman" w:hAnsi="Times New Roman" w:cs="Times New Roman"/>
          <w:i/>
          <w:sz w:val="20"/>
          <w:szCs w:val="20"/>
        </w:rPr>
        <w:t xml:space="preserve">Short Grit Scale </w:t>
      </w:r>
      <w:r w:rsidR="00D2788C">
        <w:rPr>
          <w:rFonts w:ascii="Times New Roman" w:hAnsi="Times New Roman" w:cs="Times New Roman"/>
          <w:sz w:val="20"/>
          <w:szCs w:val="20"/>
          <w:lang w:val="en-US"/>
        </w:rPr>
        <w:t xml:space="preserve">(Grit-s) </w:t>
      </w:r>
      <w:r w:rsidRPr="009F3A1A">
        <w:rPr>
          <w:rFonts w:ascii="Times New Roman" w:hAnsi="Times New Roman" w:cs="Times New Roman"/>
          <w:sz w:val="20"/>
          <w:szCs w:val="20"/>
        </w:rPr>
        <w:t xml:space="preserve">dan </w:t>
      </w:r>
      <w:r w:rsidRPr="009F3A1A">
        <w:rPr>
          <w:rFonts w:ascii="Times New Roman" w:hAnsi="Times New Roman" w:cs="Times New Roman"/>
          <w:i/>
          <w:sz w:val="20"/>
          <w:szCs w:val="20"/>
        </w:rPr>
        <w:t>Academic Motivation scale</w:t>
      </w:r>
      <w:r w:rsidR="00D2788C">
        <w:rPr>
          <w:rFonts w:ascii="Times New Roman" w:hAnsi="Times New Roman" w:cs="Times New Roman"/>
          <w:i/>
          <w:sz w:val="20"/>
          <w:szCs w:val="20"/>
          <w:lang w:val="en-US"/>
        </w:rPr>
        <w:t xml:space="preserve"> </w:t>
      </w:r>
      <w:r w:rsidR="00D2788C">
        <w:rPr>
          <w:rFonts w:ascii="Times New Roman" w:hAnsi="Times New Roman" w:cs="Times New Roman"/>
          <w:sz w:val="20"/>
          <w:szCs w:val="20"/>
          <w:lang w:val="en-US"/>
        </w:rPr>
        <w:t>(AMS)-Bahasa Indonesia</w:t>
      </w:r>
      <w:r w:rsidRPr="009F3A1A">
        <w:rPr>
          <w:rFonts w:ascii="Times New Roman" w:hAnsi="Times New Roman" w:cs="Times New Roman"/>
          <w:i/>
          <w:sz w:val="20"/>
          <w:szCs w:val="20"/>
        </w:rPr>
        <w:t>.</w:t>
      </w:r>
      <w:r w:rsidRPr="009F3A1A">
        <w:rPr>
          <w:rFonts w:ascii="Times New Roman" w:hAnsi="Times New Roman" w:cs="Times New Roman"/>
          <w:sz w:val="20"/>
          <w:szCs w:val="20"/>
        </w:rPr>
        <w:t xml:space="preserve"> Teknik analisis data menggunakan analisis korelasi </w:t>
      </w:r>
      <w:r w:rsidRPr="009F3A1A">
        <w:rPr>
          <w:rFonts w:ascii="Times New Roman" w:hAnsi="Times New Roman" w:cs="Times New Roman"/>
          <w:i/>
          <w:sz w:val="20"/>
          <w:szCs w:val="20"/>
        </w:rPr>
        <w:t xml:space="preserve">product moment. </w:t>
      </w:r>
      <w:r w:rsidRPr="009F3A1A">
        <w:rPr>
          <w:rFonts w:ascii="Times New Roman" w:hAnsi="Times New Roman" w:cs="Times New Roman"/>
          <w:sz w:val="20"/>
          <w:szCs w:val="20"/>
        </w:rPr>
        <w:t>Berdasarkan hasil analisis data diperoleh hasil korelasi (r</w:t>
      </w:r>
      <w:r w:rsidRPr="009F3A1A">
        <w:rPr>
          <w:rFonts w:ascii="Times New Roman" w:hAnsi="Times New Roman" w:cs="Times New Roman"/>
          <w:sz w:val="20"/>
          <w:szCs w:val="20"/>
          <w:vertAlign w:val="subscript"/>
        </w:rPr>
        <w:t>xy</w:t>
      </w:r>
      <w:r w:rsidR="00EC4C6A">
        <w:rPr>
          <w:rFonts w:ascii="Times New Roman" w:hAnsi="Times New Roman" w:cs="Times New Roman"/>
          <w:sz w:val="20"/>
          <w:szCs w:val="20"/>
        </w:rPr>
        <w:t>) = 0,432 dengan p = 0,0</w:t>
      </w:r>
      <w:r w:rsidR="00EC4C6A">
        <w:rPr>
          <w:rFonts w:ascii="Times New Roman" w:hAnsi="Times New Roman" w:cs="Times New Roman"/>
          <w:sz w:val="20"/>
          <w:szCs w:val="20"/>
          <w:lang w:val="en-US"/>
        </w:rPr>
        <w:t>1</w:t>
      </w:r>
      <w:r w:rsidRPr="009F3A1A">
        <w:rPr>
          <w:rFonts w:ascii="Times New Roman" w:hAnsi="Times New Roman" w:cs="Times New Roman"/>
          <w:sz w:val="20"/>
          <w:szCs w:val="20"/>
        </w:rPr>
        <w:t xml:space="preserve"> berarti ada hubungan yang positif antara </w:t>
      </w:r>
      <w:r w:rsidRPr="009F3A1A">
        <w:rPr>
          <w:rFonts w:ascii="Times New Roman" w:hAnsi="Times New Roman" w:cs="Times New Roman"/>
          <w:i/>
          <w:sz w:val="20"/>
          <w:szCs w:val="20"/>
        </w:rPr>
        <w:t xml:space="preserve">grit </w:t>
      </w:r>
      <w:r w:rsidRPr="009F3A1A">
        <w:rPr>
          <w:rFonts w:ascii="Times New Roman" w:hAnsi="Times New Roman" w:cs="Times New Roman"/>
          <w:sz w:val="20"/>
          <w:szCs w:val="20"/>
        </w:rPr>
        <w:t>dengan motivasi akademik pada mahasiswa selama pembelajaran daring. Hal ini menunjukkan hipotesis yang diajukan diterima. Koefiesen determinasi atau (R</w:t>
      </w:r>
      <w:r w:rsidRPr="009F3A1A">
        <w:rPr>
          <w:rFonts w:ascii="Times New Roman" w:hAnsi="Times New Roman" w:cs="Times New Roman"/>
          <w:sz w:val="20"/>
          <w:szCs w:val="20"/>
          <w:vertAlign w:val="superscript"/>
        </w:rPr>
        <w:t>2</w:t>
      </w:r>
      <w:r w:rsidRPr="009F3A1A">
        <w:rPr>
          <w:rFonts w:ascii="Times New Roman" w:hAnsi="Times New Roman" w:cs="Times New Roman"/>
          <w:sz w:val="20"/>
          <w:szCs w:val="20"/>
        </w:rPr>
        <w:t xml:space="preserve">) yang diperoleh sebesar 0,186 hal tersebut menunjukkan bahwa variabel </w:t>
      </w:r>
      <w:r w:rsidRPr="009F3A1A">
        <w:rPr>
          <w:rFonts w:ascii="Times New Roman" w:hAnsi="Times New Roman" w:cs="Times New Roman"/>
          <w:i/>
          <w:sz w:val="20"/>
          <w:szCs w:val="20"/>
        </w:rPr>
        <w:t>grit</w:t>
      </w:r>
      <w:r w:rsidRPr="009F3A1A">
        <w:rPr>
          <w:rFonts w:ascii="Times New Roman" w:hAnsi="Times New Roman" w:cs="Times New Roman"/>
          <w:sz w:val="20"/>
          <w:szCs w:val="20"/>
        </w:rPr>
        <w:t xml:space="preserve"> memberikan sumbangan efektifitas sebesar 18,6% dan sisanya 81,4% dipengaruhi oleh faktor-faktor lain.</w:t>
      </w:r>
    </w:p>
    <w:p w:rsidR="00EC4C6A" w:rsidRPr="00EC4C6A" w:rsidRDefault="009F3A1A" w:rsidP="00235C78">
      <w:pPr>
        <w:spacing w:after="0" w:line="360" w:lineRule="auto"/>
        <w:jc w:val="both"/>
        <w:rPr>
          <w:rFonts w:ascii="Times New Roman" w:hAnsi="Times New Roman" w:cs="Times New Roman"/>
          <w:b/>
          <w:sz w:val="20"/>
          <w:szCs w:val="20"/>
          <w:lang w:val="en-US"/>
        </w:rPr>
      </w:pPr>
      <w:r w:rsidRPr="009F3A1A">
        <w:rPr>
          <w:rFonts w:ascii="Times New Roman" w:hAnsi="Times New Roman" w:cs="Times New Roman"/>
          <w:b/>
          <w:sz w:val="20"/>
          <w:szCs w:val="20"/>
        </w:rPr>
        <w:t>Kata kunci :</w:t>
      </w:r>
      <w:r w:rsidR="00EC4C6A">
        <w:rPr>
          <w:rFonts w:ascii="Times New Roman" w:hAnsi="Times New Roman" w:cs="Times New Roman"/>
          <w:b/>
          <w:sz w:val="20"/>
          <w:szCs w:val="20"/>
          <w:lang w:val="en-US"/>
        </w:rPr>
        <w:t xml:space="preserve"> </w:t>
      </w:r>
      <w:r w:rsidRPr="009F3A1A">
        <w:rPr>
          <w:rFonts w:ascii="Times New Roman" w:hAnsi="Times New Roman" w:cs="Times New Roman"/>
          <w:b/>
          <w:i/>
          <w:sz w:val="20"/>
          <w:szCs w:val="20"/>
        </w:rPr>
        <w:t>Grit</w:t>
      </w:r>
      <w:r w:rsidRPr="009F3A1A">
        <w:rPr>
          <w:rFonts w:ascii="Times New Roman" w:hAnsi="Times New Roman" w:cs="Times New Roman"/>
          <w:b/>
          <w:sz w:val="20"/>
          <w:szCs w:val="20"/>
        </w:rPr>
        <w:t>, motivasi akademik</w:t>
      </w:r>
      <w:r w:rsidR="00EC4C6A">
        <w:rPr>
          <w:rFonts w:ascii="Times New Roman" w:hAnsi="Times New Roman" w:cs="Times New Roman"/>
          <w:b/>
          <w:sz w:val="20"/>
          <w:szCs w:val="20"/>
          <w:lang w:val="en-US"/>
        </w:rPr>
        <w:t>, mahasisw</w:t>
      </w:r>
      <w:r w:rsidR="004247EC">
        <w:rPr>
          <w:rFonts w:ascii="Times New Roman" w:hAnsi="Times New Roman" w:cs="Times New Roman"/>
          <w:b/>
          <w:sz w:val="20"/>
          <w:szCs w:val="20"/>
          <w:lang w:val="en-US"/>
        </w:rPr>
        <w:t>a</w:t>
      </w:r>
    </w:p>
    <w:p w:rsidR="00006C6F" w:rsidRPr="004247EC" w:rsidRDefault="009F3A1A" w:rsidP="00235C78">
      <w:pPr>
        <w:spacing w:line="360" w:lineRule="auto"/>
        <w:jc w:val="center"/>
        <w:rPr>
          <w:rFonts w:ascii="Times New Roman" w:hAnsi="Times New Roman" w:cs="Times New Roman"/>
          <w:b/>
          <w:i/>
          <w:lang w:val="en-US"/>
        </w:rPr>
      </w:pPr>
      <w:r w:rsidRPr="004247EC">
        <w:rPr>
          <w:rFonts w:ascii="Times New Roman" w:hAnsi="Times New Roman" w:cs="Times New Roman"/>
          <w:b/>
          <w:i/>
          <w:lang w:val="en-US"/>
        </w:rPr>
        <w:t>Abstrak</w:t>
      </w:r>
    </w:p>
    <w:p w:rsidR="009F3A1A" w:rsidRPr="009375C8" w:rsidRDefault="009F3A1A" w:rsidP="00235C78">
      <w:pPr>
        <w:pStyle w:val="NoSpacing"/>
        <w:spacing w:line="360" w:lineRule="auto"/>
        <w:jc w:val="both"/>
        <w:rPr>
          <w:rFonts w:ascii="Times New Roman" w:hAnsi="Times New Roman" w:cs="Times New Roman"/>
          <w:b/>
          <w:i/>
          <w:sz w:val="20"/>
          <w:szCs w:val="20"/>
        </w:rPr>
      </w:pPr>
      <w:r w:rsidRPr="009375C8">
        <w:rPr>
          <w:rFonts w:ascii="Times New Roman" w:hAnsi="Times New Roman" w:cs="Times New Roman"/>
          <w:i/>
          <w:sz w:val="20"/>
          <w:szCs w:val="20"/>
        </w:rPr>
        <w:t xml:space="preserve">This study aims to determine the relationship between grit and academic motivation in stundents during online learning. The hypothesis proposed is that there is a positive relationship between grit and academic motivation in students during online learning. The subjects of this study amounted to 110 students. Taking the research subjects using purposive sampling technique with the characteristics of stundents who are doing online learning with an age range of 18-25 years. Data collection methods use the Shor Grit Scale </w:t>
      </w:r>
      <w:r w:rsidR="00D2788C">
        <w:rPr>
          <w:rFonts w:ascii="Times New Roman" w:hAnsi="Times New Roman" w:cs="Times New Roman"/>
          <w:i/>
          <w:sz w:val="20"/>
          <w:szCs w:val="20"/>
          <w:lang w:val="en-US"/>
        </w:rPr>
        <w:t xml:space="preserve">(Grit-s) </w:t>
      </w:r>
      <w:r w:rsidRPr="009375C8">
        <w:rPr>
          <w:rFonts w:ascii="Times New Roman" w:hAnsi="Times New Roman" w:cs="Times New Roman"/>
          <w:i/>
          <w:sz w:val="20"/>
          <w:szCs w:val="20"/>
        </w:rPr>
        <w:t>a</w:t>
      </w:r>
      <w:r w:rsidR="00D2788C">
        <w:rPr>
          <w:rFonts w:ascii="Times New Roman" w:hAnsi="Times New Roman" w:cs="Times New Roman"/>
          <w:i/>
          <w:sz w:val="20"/>
          <w:szCs w:val="20"/>
        </w:rPr>
        <w:t>nd the Academic Motivation Scal</w:t>
      </w:r>
      <w:r w:rsidR="00D2788C">
        <w:rPr>
          <w:rFonts w:ascii="Times New Roman" w:hAnsi="Times New Roman" w:cs="Times New Roman"/>
          <w:i/>
          <w:sz w:val="20"/>
          <w:szCs w:val="20"/>
          <w:lang w:val="en-US"/>
        </w:rPr>
        <w:t xml:space="preserve">e </w:t>
      </w:r>
      <w:r w:rsidR="00D2788C">
        <w:rPr>
          <w:rFonts w:ascii="Times New Roman" w:hAnsi="Times New Roman" w:cs="Times New Roman"/>
          <w:sz w:val="20"/>
          <w:szCs w:val="20"/>
          <w:lang w:val="en-US"/>
        </w:rPr>
        <w:t>(</w:t>
      </w:r>
      <w:r w:rsidR="00D2788C" w:rsidRPr="00D2788C">
        <w:rPr>
          <w:rFonts w:ascii="Times New Roman" w:hAnsi="Times New Roman" w:cs="Times New Roman"/>
          <w:i/>
          <w:sz w:val="20"/>
          <w:szCs w:val="20"/>
          <w:lang w:val="en-US"/>
        </w:rPr>
        <w:t>AMS)-Bahasa Indonesia</w:t>
      </w:r>
      <w:r w:rsidRPr="00D2788C">
        <w:rPr>
          <w:rFonts w:ascii="Times New Roman" w:hAnsi="Times New Roman" w:cs="Times New Roman"/>
          <w:i/>
          <w:sz w:val="20"/>
          <w:szCs w:val="20"/>
        </w:rPr>
        <w:t>. The data analysis technique uses product moment correlation analysis. Based on the results of data analysis, the correlation (r</w:t>
      </w:r>
      <w:r w:rsidRPr="00D2788C">
        <w:rPr>
          <w:rFonts w:ascii="Times New Roman" w:hAnsi="Times New Roman" w:cs="Times New Roman"/>
          <w:i/>
          <w:sz w:val="20"/>
          <w:szCs w:val="20"/>
          <w:vertAlign w:val="subscript"/>
        </w:rPr>
        <w:t>xy</w:t>
      </w:r>
      <w:r w:rsidR="004247EC">
        <w:rPr>
          <w:rFonts w:ascii="Times New Roman" w:hAnsi="Times New Roman" w:cs="Times New Roman"/>
          <w:i/>
          <w:sz w:val="20"/>
          <w:szCs w:val="20"/>
        </w:rPr>
        <w:t>) = 0,432 with p = 0,</w:t>
      </w:r>
      <w:r w:rsidR="004247EC">
        <w:rPr>
          <w:rFonts w:ascii="Times New Roman" w:hAnsi="Times New Roman" w:cs="Times New Roman"/>
          <w:i/>
          <w:sz w:val="20"/>
          <w:szCs w:val="20"/>
          <w:lang w:val="en-US"/>
        </w:rPr>
        <w:t>01</w:t>
      </w:r>
      <w:r w:rsidRPr="00D2788C">
        <w:rPr>
          <w:rFonts w:ascii="Times New Roman" w:hAnsi="Times New Roman" w:cs="Times New Roman"/>
          <w:i/>
          <w:sz w:val="20"/>
          <w:szCs w:val="20"/>
        </w:rPr>
        <w:t xml:space="preserve"> means that there </w:t>
      </w:r>
      <w:r w:rsidRPr="00D2788C">
        <w:rPr>
          <w:rFonts w:ascii="Times New Roman" w:hAnsi="Times New Roman" w:cs="Times New Roman"/>
          <w:i/>
          <w:sz w:val="20"/>
          <w:szCs w:val="20"/>
        </w:rPr>
        <w:lastRenderedPageBreak/>
        <w:t>is</w:t>
      </w:r>
      <w:r w:rsidRPr="009375C8">
        <w:rPr>
          <w:rFonts w:ascii="Times New Roman" w:hAnsi="Times New Roman" w:cs="Times New Roman"/>
          <w:i/>
          <w:sz w:val="20"/>
          <w:szCs w:val="20"/>
        </w:rPr>
        <w:t xml:space="preserve"> a positive relationship between grit and academic motivation in students during online learning. This shows that the proposed hypothesis is accepted. The coefficient of determination (R</w:t>
      </w:r>
      <w:r w:rsidRPr="009375C8">
        <w:rPr>
          <w:rFonts w:ascii="Times New Roman" w:hAnsi="Times New Roman" w:cs="Times New Roman"/>
          <w:i/>
          <w:sz w:val="20"/>
          <w:szCs w:val="20"/>
          <w:vertAlign w:val="superscript"/>
        </w:rPr>
        <w:t>2</w:t>
      </w:r>
      <w:r w:rsidRPr="009375C8">
        <w:rPr>
          <w:rFonts w:ascii="Times New Roman" w:hAnsi="Times New Roman" w:cs="Times New Roman"/>
          <w:i/>
          <w:sz w:val="20"/>
          <w:szCs w:val="20"/>
        </w:rPr>
        <w:t>) obtained is 0,186, is shows that the grit variable contributes to the effectiveness of 18,6% and the remaining 81,4% is influenced by other factors.</w:t>
      </w:r>
    </w:p>
    <w:p w:rsidR="00B27E96" w:rsidRPr="00B27E96" w:rsidRDefault="009F3A1A" w:rsidP="00235C78">
      <w:pPr>
        <w:pStyle w:val="NoSpacing"/>
        <w:spacing w:line="360" w:lineRule="auto"/>
        <w:jc w:val="both"/>
        <w:rPr>
          <w:rFonts w:ascii="Times New Roman" w:hAnsi="Times New Roman" w:cs="Times New Roman"/>
          <w:i/>
          <w:sz w:val="20"/>
          <w:szCs w:val="20"/>
          <w:lang w:val="en-US"/>
        </w:rPr>
      </w:pPr>
      <w:r w:rsidRPr="009375C8">
        <w:rPr>
          <w:rFonts w:ascii="Times New Roman" w:hAnsi="Times New Roman" w:cs="Times New Roman"/>
          <w:i/>
          <w:sz w:val="20"/>
          <w:szCs w:val="20"/>
        </w:rPr>
        <w:t>Keywords: Grit, Academic motivation</w:t>
      </w:r>
      <w:r w:rsidR="009375C8">
        <w:rPr>
          <w:rFonts w:ascii="Times New Roman" w:hAnsi="Times New Roman" w:cs="Times New Roman"/>
          <w:i/>
          <w:sz w:val="20"/>
          <w:szCs w:val="20"/>
          <w:lang w:val="en-US"/>
        </w:rPr>
        <w:t>.</w:t>
      </w:r>
    </w:p>
    <w:p w:rsidR="009F3A1A" w:rsidRDefault="009F3A1A" w:rsidP="00235C78">
      <w:pPr>
        <w:spacing w:line="360" w:lineRule="auto"/>
        <w:rPr>
          <w:rFonts w:ascii="Times New Roman" w:hAnsi="Times New Roman" w:cs="Times New Roman"/>
          <w:b/>
          <w:lang w:val="en-US"/>
        </w:rPr>
      </w:pPr>
      <w:r w:rsidRPr="001B500A">
        <w:rPr>
          <w:rFonts w:ascii="Times New Roman" w:hAnsi="Times New Roman" w:cs="Times New Roman"/>
          <w:b/>
          <w:lang w:val="en-US"/>
        </w:rPr>
        <w:t>PENDAHULUAN</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Pr>
          <w:rFonts w:ascii="Times New Roman" w:hAnsi="Times New Roman" w:cs="Times New Roman"/>
          <w:b/>
          <w:lang w:val="en-US"/>
        </w:rPr>
        <w:tab/>
      </w:r>
      <w:r w:rsidRPr="004247EC">
        <w:rPr>
          <w:rFonts w:ascii="Times New Roman" w:eastAsia="Times New Roman" w:hAnsi="Times New Roman" w:cs="Times New Roman"/>
          <w:szCs w:val="24"/>
        </w:rPr>
        <w:t>Mahasiswa merupakan individu yang sedang menempuh pendidikan diperguruan tinggi sebagai peserta didik yang memiliki kewajiban untuk belajar hingga akhirnya mendapat gelar sarjana (Budiman, 2006). Sedangkan menurut Suharno (2016) mahasiswa merupakan individu berusia 18 tahun keatas yang terdaftar disuatu universitas negeri maupun swasta untuk menempuh pendidikan secara formal.</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Di indonesia jumlah mahasiswa terus meningkat. hal tersebut dapat dilihat pada PDDIKTI dalam Data Statistik Mahasiswa di Indonesia (2018) jumlah mahasiswa yang terdaftar berdasarkan bentuk pendidikan tiap provinsi di indonesia sebanyak 8.043.480. Sedangkan pada tahun 2019 jumlah mahasiswa yang terdaftar berdasarkan bentuk pendidikan tiap provinsi di indonesia sebanyak 8.314.120. Kemudian pada tahun 2020 jumlah mahasiswa di indonesia mencapai 8.856.401.</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 xml:space="preserve">Indonesia merupakan salah satu negara yang terjangkit virus corona (Wahidah </w:t>
      </w:r>
      <w:r w:rsidRPr="004247EC">
        <w:rPr>
          <w:rFonts w:ascii="Times New Roman" w:eastAsia="Times New Roman" w:hAnsi="Times New Roman" w:cs="Times New Roman"/>
          <w:i/>
          <w:szCs w:val="24"/>
        </w:rPr>
        <w:t xml:space="preserve">dkk., </w:t>
      </w:r>
      <w:r w:rsidRPr="004247EC">
        <w:rPr>
          <w:rFonts w:ascii="Times New Roman" w:eastAsia="Times New Roman" w:hAnsi="Times New Roman" w:cs="Times New Roman"/>
          <w:szCs w:val="24"/>
        </w:rPr>
        <w:t xml:space="preserve">2020). Adanya penyebaran virus corona memberikan dampak terhadap sistem pendidikan di indonesia, sehingga kegiatan belajar mengajar terpaksa dilakukan secara daring. </w:t>
      </w:r>
      <w:sdt>
        <w:sdtPr>
          <w:rPr>
            <w:sz w:val="20"/>
          </w:rPr>
          <w:tag w:val="goog_rdk_2"/>
          <w:id w:val="581724862"/>
        </w:sdtPr>
        <w:sdtContent/>
      </w:sdt>
      <w:r w:rsidRPr="004247EC">
        <w:rPr>
          <w:rFonts w:ascii="Times New Roman" w:eastAsia="Times New Roman" w:hAnsi="Times New Roman" w:cs="Times New Roman"/>
          <w:szCs w:val="24"/>
        </w:rPr>
        <w:t>Hal tersebut sesuai dengan isi surat edaran Kementrian Pendidikan dan Kebudayaan No. 15 Tahun 2020 yang memuat tentang “</w:t>
      </w:r>
      <w:r w:rsidRPr="004247EC">
        <w:rPr>
          <w:rFonts w:ascii="Times New Roman" w:eastAsia="Times New Roman" w:hAnsi="Times New Roman" w:cs="Times New Roman"/>
          <w:i/>
          <w:szCs w:val="24"/>
        </w:rPr>
        <w:t>Pedoman Penyelenggaraan Belajar dari Rumah dalam Masa Darurat PenyebaranCorona Virus Disease (Covid-19)</w:t>
      </w:r>
      <w:r w:rsidRPr="004247EC">
        <w:rPr>
          <w:rFonts w:ascii="Times New Roman" w:eastAsia="Times New Roman" w:hAnsi="Times New Roman" w:cs="Times New Roman"/>
          <w:szCs w:val="24"/>
        </w:rPr>
        <w:t>” menyatakan bahwa sistem pembelajaran dilakukan secara daring sebagai solusi agar tetap dapat melakukan kegiatan belajar mengajar yang aman untuk menghindari resiko penularan virus corona.</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Selama pembelajaran daring permasalahan yang seringkali di alami mahasiswa yaitu masalah jaringan internet, keterbatasan fitur aplikasi, serta masalah pemberian materi pembelajaran (Hutauruk &amp; Sidabutar, 2020). Selain pada pelaksanaanya, sistem pembelajaran daring juga memiliki dampak terhadap kondisi emosi, kognisi dan fisiologis mahasiswa (Maharani &amp; Budiman, 2020).</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 xml:space="preserve">Kondisi emosi mahasiswa selama pembelajaran daring menjadi kurang stabil, mahasiswa selama pembelajaran daring merasa jenuh, bosan, keterbatasan berinteraksi dengan teman, serta keterbatasan berdiskusi dengan dosen maupun dengan sesama </w:t>
      </w:r>
      <w:r w:rsidRPr="004247EC">
        <w:rPr>
          <w:rFonts w:ascii="Times New Roman" w:eastAsia="Times New Roman" w:hAnsi="Times New Roman" w:cs="Times New Roman"/>
          <w:szCs w:val="24"/>
        </w:rPr>
        <w:lastRenderedPageBreak/>
        <w:t>mahasiswa sehingga menyebabkan mahasiswa mengalami ketidakstabilan emosi selama pembelajaran daring (Setyawati &amp; Chelsea, 2021).</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 xml:space="preserve">Kondisi kognisi mahasiswa selama pembelajaran daring juga terganggu, mahasiswa menjadi kurang berkonsentrasi dan kurang memahami materi pembelajaran dengan baik (Hasanah </w:t>
      </w:r>
      <w:r w:rsidRPr="004247EC">
        <w:rPr>
          <w:rFonts w:ascii="Times New Roman" w:eastAsia="Times New Roman" w:hAnsi="Times New Roman" w:cs="Times New Roman"/>
          <w:i/>
          <w:szCs w:val="24"/>
        </w:rPr>
        <w:t>dkk,</w:t>
      </w:r>
      <w:r w:rsidRPr="004247EC">
        <w:rPr>
          <w:rFonts w:ascii="Times New Roman" w:eastAsia="Times New Roman" w:hAnsi="Times New Roman" w:cs="Times New Roman"/>
          <w:szCs w:val="24"/>
        </w:rPr>
        <w:t xml:space="preserve"> 2020). Hal tersebut sejalan dengan hasil penelitian yang dilakukan oleh Sadikin dan Hakim (2019) bahwa tidak sedikit mahasiswa mengalami kesulitan dalam memahami materi yang diberikan selama pembelajaran daring.</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Selain itu, kondisi fisiologis mahasiswa selama pembelajaran daring juga mengalami permasalahan, mahasiswa sering merasakan pusing ketika mengikuti perkuliahan daring karena terlalu sering menatap laptop dan mengerjakan tugas yang banyak (Wulandari &amp; Agustika, 2020). Selain itu, mahasiswa mengalami kelelahan karena jam tidur dibawah jam normal, aktivitas puasa, serta stress akibat tuntutan tugas yang terlalu banyak (Susanto &amp; Azwar, 2020)</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Berdasarkan permasalahan-permasalahan yang dialami mahasiswa selama pembelajaran daring tentu dapat mempengaruhi motivasi mahasiswa dalam proses perkuliahan. Hal tersebut sejalan dengan hasil penelitian yang dilakukan oleh Tafdhila, Marleni dan Saputra (2021) bahwa mahasiswa merasa bosan terhadap sistem pembelajaran daring, sulit berkonsentrasi, tidak dapat mengikuti pembelajaran daring, tugas perkuliahan yang banyak serta lingkungan belajar yang kurang kondusif sehingga menyebabkan motivasi mahasiswa menurun.</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 xml:space="preserve">Menurut Vallerand </w:t>
      </w:r>
      <w:r w:rsidRPr="004247EC">
        <w:rPr>
          <w:rFonts w:ascii="Times New Roman" w:eastAsia="Times New Roman" w:hAnsi="Times New Roman" w:cs="Times New Roman"/>
          <w:i/>
          <w:szCs w:val="24"/>
        </w:rPr>
        <w:t xml:space="preserve">dkk. </w:t>
      </w:r>
      <w:r w:rsidRPr="004247EC">
        <w:rPr>
          <w:rFonts w:ascii="Times New Roman" w:eastAsia="Times New Roman" w:hAnsi="Times New Roman" w:cs="Times New Roman"/>
          <w:szCs w:val="24"/>
        </w:rPr>
        <w:t xml:space="preserve">(1992) dalam konsep psikologis hal yang paling penting dalam lingkup pendidikan adalah motivasi. Motivasi merupakan perilaku individu yang berkaitan dengan rasa ingin tahu, ketekunan, pembelajaran dan kinerja. Selain itu, </w:t>
      </w:r>
      <w:sdt>
        <w:sdtPr>
          <w:rPr>
            <w:sz w:val="20"/>
          </w:rPr>
          <w:tag w:val="goog_rdk_3"/>
          <w:id w:val="-726685556"/>
          <w:showingPlcHdr/>
        </w:sdtPr>
        <w:sdtContent>
          <w:r w:rsidR="00B25F01">
            <w:rPr>
              <w:sz w:val="20"/>
            </w:rPr>
            <w:t xml:space="preserve">     </w:t>
          </w:r>
        </w:sdtContent>
      </w:sdt>
      <w:r w:rsidRPr="004247EC">
        <w:rPr>
          <w:rFonts w:ascii="Times New Roman" w:eastAsia="Times New Roman" w:hAnsi="Times New Roman" w:cs="Times New Roman"/>
          <w:szCs w:val="24"/>
        </w:rPr>
        <w:t>menurut Wilkesman dan Virgillito (2012) juga menjelaskan bahwa motivasi akademik berkaitan dengan motivasi untuk belajar. Sementara itu, Pintrich dan Zusho (2002) menjelaskan bahwa motivasi akademik merupakan perilakuindividu untuk terus maju dan mempertahakan suatu kegiatan dalam mencapai tujuan akademik.</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 xml:space="preserve">Vallerand </w:t>
      </w:r>
      <w:r w:rsidRPr="004247EC">
        <w:rPr>
          <w:rFonts w:ascii="Times New Roman" w:eastAsia="Times New Roman" w:hAnsi="Times New Roman" w:cs="Times New Roman"/>
          <w:i/>
          <w:szCs w:val="24"/>
        </w:rPr>
        <w:t>dkk.</w:t>
      </w:r>
      <w:r w:rsidRPr="004247EC">
        <w:rPr>
          <w:rFonts w:ascii="Times New Roman" w:eastAsia="Times New Roman" w:hAnsi="Times New Roman" w:cs="Times New Roman"/>
          <w:szCs w:val="24"/>
        </w:rPr>
        <w:t xml:space="preserve"> (1992) mengemukakan aspek-aspek yang memengaruhi motivasi akademik yaitu pertama, </w:t>
      </w:r>
      <w:r w:rsidRPr="004247EC">
        <w:rPr>
          <w:rFonts w:ascii="Times New Roman" w:eastAsia="Times New Roman" w:hAnsi="Times New Roman" w:cs="Times New Roman"/>
          <w:i/>
          <w:szCs w:val="24"/>
        </w:rPr>
        <w:t xml:space="preserve">intrinsic motivation(intsrinsik motivation to know, intrinsik motivation toward accomplishments &amp; experience stimulation), </w:t>
      </w:r>
      <w:r w:rsidRPr="004247EC">
        <w:rPr>
          <w:rFonts w:ascii="Times New Roman" w:eastAsia="Times New Roman" w:hAnsi="Times New Roman" w:cs="Times New Roman"/>
          <w:szCs w:val="24"/>
        </w:rPr>
        <w:t>kedua</w:t>
      </w:r>
      <w:r w:rsidRPr="004247EC">
        <w:rPr>
          <w:rFonts w:ascii="Times New Roman" w:eastAsia="Times New Roman" w:hAnsi="Times New Roman" w:cs="Times New Roman"/>
          <w:i/>
          <w:szCs w:val="24"/>
        </w:rPr>
        <w:t xml:space="preserve">, extrinsic motivation (external rugalation, introjected regulation &amp; indentification ragulation), </w:t>
      </w:r>
      <w:r w:rsidRPr="004247EC">
        <w:rPr>
          <w:rFonts w:ascii="Times New Roman" w:eastAsia="Times New Roman" w:hAnsi="Times New Roman" w:cs="Times New Roman"/>
          <w:szCs w:val="24"/>
        </w:rPr>
        <w:t xml:space="preserve">dan yang ketiga, </w:t>
      </w:r>
      <w:r w:rsidRPr="004247EC">
        <w:rPr>
          <w:rFonts w:ascii="Times New Roman" w:eastAsia="Times New Roman" w:hAnsi="Times New Roman" w:cs="Times New Roman"/>
          <w:i/>
          <w:szCs w:val="24"/>
        </w:rPr>
        <w:t>amotivation.</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 xml:space="preserve">Sebagai mahasiswa yang sedang menempuh pendidikan diperguruan tinggi, maka mahasiswa dituntut untuk memiliki motivasi akademik agar dapat mencapai tujuan </w:t>
      </w:r>
      <w:r w:rsidRPr="004247EC">
        <w:rPr>
          <w:rFonts w:ascii="Times New Roman" w:eastAsia="Times New Roman" w:hAnsi="Times New Roman" w:cs="Times New Roman"/>
          <w:szCs w:val="24"/>
        </w:rPr>
        <w:lastRenderedPageBreak/>
        <w:t>akademiknya. Bakar (2014) menjelaskan motivasi mempunyai peran yang efektif dalam proses pembelajaran sehingga dapat meningkatkan semangat dalam mengerjakan tugas dan dapat memberikan peluang yang besar dalam mencapai keberhasilan. Selain itu, motivasi akademik dapat dijadikan sebagai prediktor kinerja akademik (Dogan, 2015). Dari hasil penelitian yang dilakukan oleh Handayani (2017) ditemukan bahwa motivasi belajar mahasiswa bervariasi yaitu motivasi belajar intrinsik dan motivasi belajar ekstrinsik yang dapat menunjang keberhasilan mahasiswa dalam pembelajaran di perguruan tinggi. Mahasiswa yang termotivasi secara intrinsik akan cenderung menyenangkan, teliti, terbuka untuk mencoba pengalaman baru dan percaya pengting nya menghadiri kuliah. Begitupun dengan mahasiswa yang memiliki motivasi secara ekstrinsik akan cenderung menyenangkan dan teliti namun menghadiri perkuliahan hanya karena kewajiban (Clark &amp; Schroth, 2010)</w:t>
      </w:r>
    </w:p>
    <w:p w:rsidR="004247EC" w:rsidRPr="004247EC" w:rsidRDefault="003119DB" w:rsidP="004247EC">
      <w:pPr>
        <w:spacing w:after="0" w:line="360" w:lineRule="auto"/>
        <w:ind w:firstLine="567"/>
        <w:jc w:val="both"/>
        <w:rPr>
          <w:rFonts w:ascii="Times New Roman" w:eastAsia="Times New Roman" w:hAnsi="Times New Roman" w:cs="Times New Roman"/>
          <w:szCs w:val="24"/>
        </w:rPr>
      </w:pPr>
      <w:sdt>
        <w:sdtPr>
          <w:rPr>
            <w:sz w:val="20"/>
          </w:rPr>
          <w:tag w:val="goog_rdk_4"/>
          <w:id w:val="385069968"/>
          <w:showingPlcHdr/>
        </w:sdtPr>
        <w:sdtContent>
          <w:r w:rsidR="00B25F01">
            <w:rPr>
              <w:sz w:val="20"/>
            </w:rPr>
            <w:t xml:space="preserve">     </w:t>
          </w:r>
        </w:sdtContent>
      </w:sdt>
      <w:r w:rsidR="004247EC" w:rsidRPr="004247EC">
        <w:rPr>
          <w:rFonts w:ascii="Times New Roman" w:eastAsia="Times New Roman" w:hAnsi="Times New Roman" w:cs="Times New Roman"/>
          <w:szCs w:val="24"/>
        </w:rPr>
        <w:t>Namun faktanya, berdasarkan hasil penelitian yang dilakukan oleh Sari (2021) bahwa mahasiswa PJKR Upgris belum termotivasi atau tidak terlalu antusias untuk mengikuti perkuliahan secara daring selama masa pandemi Covid-19, Namun tetap melakukan pembelajaran daring karena mengikuti peraturan yang ada di kampus. Selain itu, menurut Denni (2020) faktor penghambat motivasi mahasiswa selama mengikuti pembelajaran daring yaitu sulit mengutarakan gagasan, sering gagal fokus, sulit memahami penjelasan dosen, tidak ada kegiatan yang menarik, sistem pembelajaran daring yang membosankan, koneksi internet yang sering terputus pada saat pembelajaran daring, tampilan materi pada kelas daring membosankan.</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Berdasarkan hasil survei pra-penelitian yang dilakukan oleh peneliti pada tanggal 13 juli 2021 untuk mengetahui motivasi akademik mahasiswa selama pembelajaran daring pada 20 mahasiswa, hasilnya menunjukkan bahwa 85% mahasiswa tidak menyukai sistem pembelajaran daring, 70% mahasiswa merasa permasalahan yang dialami selama pembelajaran daring mempengaruhi motivasi akademiknya. Pengaruh yang dapat dilihat dari hasil survei ini yaitu mahasiswa merasa tidak bersemangat mengikuti pembelajaran daring, tidak aktif bertanya ketika tidak memahami materi dengan baik, serta mahasiswa tidak bersemangat mengerjakan tugas kuliah.</w:t>
      </w:r>
    </w:p>
    <w:p w:rsidR="004247EC" w:rsidRPr="004247EC" w:rsidRDefault="004247EC" w:rsidP="004247EC">
      <w:pPr>
        <w:spacing w:after="0" w:line="360" w:lineRule="auto"/>
        <w:ind w:firstLine="567"/>
        <w:jc w:val="both"/>
        <w:rPr>
          <w:rFonts w:ascii="Times New Roman" w:eastAsia="Times New Roman" w:hAnsi="Times New Roman" w:cs="Times New Roman"/>
          <w:szCs w:val="24"/>
          <w:lang w:val="en-US"/>
        </w:rPr>
      </w:pPr>
      <w:r w:rsidRPr="004247EC">
        <w:rPr>
          <w:rFonts w:ascii="Times New Roman" w:eastAsia="Times New Roman" w:hAnsi="Times New Roman" w:cs="Times New Roman"/>
          <w:szCs w:val="24"/>
        </w:rPr>
        <w:t xml:space="preserve">Rendahnya motivasi akademik yang dimiliki mahasiswa akan berdampak pada kinerja akademik seperti kurangnya motivasi untuk belajar dan malas mengerjakan tugas kuliah. Perilaku individu yang menunjukkan mempunyai motivasi yang rendah dalam belajar yaitu bergantung terhadap orang lain, lebih memilih mengerjakan tugas yang mudah dan meninggalkan tugas yang sulit, dan kurang bersemangat dalam mencapai </w:t>
      </w:r>
      <w:r w:rsidRPr="004247EC">
        <w:rPr>
          <w:rFonts w:ascii="Times New Roman" w:eastAsia="Times New Roman" w:hAnsi="Times New Roman" w:cs="Times New Roman"/>
          <w:szCs w:val="24"/>
        </w:rPr>
        <w:lastRenderedPageBreak/>
        <w:t>kesuksesan (Solihatin, 2012). Hal tersebut sejalan dengan hasil penelitian yang dilakukan oleh Anas dan Aryani (2014) bahwa rendahnya motivasi pada mahasiswa menyebabkan mahasiswa memiliki pemahaman yang kurang dalam mempelajari materi perkuliahan di kelas sehingga mahasiswa menjadi kurang kritis dan tidak aktif dalam proses perkuliahan.</w:t>
      </w:r>
    </w:p>
    <w:p w:rsidR="004247EC" w:rsidRPr="004247EC" w:rsidRDefault="004247EC" w:rsidP="004247EC">
      <w:pPr>
        <w:spacing w:after="0" w:line="360" w:lineRule="auto"/>
        <w:ind w:firstLine="567"/>
        <w:jc w:val="both"/>
        <w:rPr>
          <w:rFonts w:ascii="Times New Roman" w:eastAsia="Times New Roman" w:hAnsi="Times New Roman" w:cs="Times New Roman"/>
          <w:szCs w:val="24"/>
        </w:rPr>
      </w:pPr>
      <w:r w:rsidRPr="004247EC">
        <w:rPr>
          <w:rFonts w:ascii="Times New Roman" w:eastAsia="Times New Roman" w:hAnsi="Times New Roman" w:cs="Times New Roman"/>
          <w:szCs w:val="24"/>
        </w:rPr>
        <w:t xml:space="preserve">Menurut Hardre </w:t>
      </w:r>
      <w:r w:rsidRPr="004247EC">
        <w:rPr>
          <w:rFonts w:ascii="Times New Roman" w:eastAsia="Times New Roman" w:hAnsi="Times New Roman" w:cs="Times New Roman"/>
          <w:i/>
          <w:szCs w:val="24"/>
        </w:rPr>
        <w:t xml:space="preserve">dkk. </w:t>
      </w:r>
      <w:r w:rsidRPr="004247EC">
        <w:rPr>
          <w:rFonts w:ascii="Times New Roman" w:eastAsia="Times New Roman" w:hAnsi="Times New Roman" w:cs="Times New Roman"/>
          <w:szCs w:val="24"/>
        </w:rPr>
        <w:t xml:space="preserve">(2006) faktor-faktor yang mempengaruhi motivasi akademik yaitu perbedaan individu, persepsi kelas &amp; tujuan </w:t>
      </w:r>
      <w:r w:rsidRPr="004247EC">
        <w:rPr>
          <w:rFonts w:ascii="Times New Roman" w:eastAsia="Times New Roman" w:hAnsi="Times New Roman" w:cs="Times New Roman"/>
          <w:i/>
          <w:szCs w:val="24"/>
        </w:rPr>
        <w:t>(goals)</w:t>
      </w:r>
      <w:r w:rsidRPr="004247EC">
        <w:rPr>
          <w:rFonts w:ascii="Times New Roman" w:eastAsia="Times New Roman" w:hAnsi="Times New Roman" w:cs="Times New Roman"/>
          <w:szCs w:val="24"/>
        </w:rPr>
        <w:t xml:space="preserve">. Salah satu faktor yang difokuskan pada penelitian ini adalah faktor tujuan </w:t>
      </w:r>
      <w:r w:rsidRPr="004247EC">
        <w:rPr>
          <w:rFonts w:ascii="Times New Roman" w:eastAsia="Times New Roman" w:hAnsi="Times New Roman" w:cs="Times New Roman"/>
          <w:i/>
          <w:szCs w:val="24"/>
        </w:rPr>
        <w:t xml:space="preserve">(goals). </w:t>
      </w:r>
      <w:r w:rsidRPr="004247EC">
        <w:rPr>
          <w:rFonts w:ascii="Times New Roman" w:eastAsia="Times New Roman" w:hAnsi="Times New Roman" w:cs="Times New Roman"/>
          <w:szCs w:val="24"/>
        </w:rPr>
        <w:t xml:space="preserve">Tujuan </w:t>
      </w:r>
      <w:r w:rsidRPr="004247EC">
        <w:rPr>
          <w:rFonts w:ascii="Times New Roman" w:eastAsia="Times New Roman" w:hAnsi="Times New Roman" w:cs="Times New Roman"/>
          <w:i/>
          <w:szCs w:val="24"/>
        </w:rPr>
        <w:t>(goals)</w:t>
      </w:r>
      <w:r w:rsidRPr="004247EC">
        <w:rPr>
          <w:rFonts w:ascii="Times New Roman" w:eastAsia="Times New Roman" w:hAnsi="Times New Roman" w:cs="Times New Roman"/>
          <w:szCs w:val="24"/>
        </w:rPr>
        <w:t xml:space="preserve"> merupakan faktor pendorong perilaku individu dalam mencapai tujuan akademik, individu yang memiliki tujuan akademik akan mendorong individu menunjukkan usaha yang terbaik. Individu yang berusaha melakukan suatu kegiatan dengan sebaik mungkin dalam mencapai suatu keberhasilan dalam jangka panjang disebut dengan </w:t>
      </w:r>
      <w:r w:rsidRPr="004247EC">
        <w:rPr>
          <w:rFonts w:ascii="Times New Roman" w:eastAsia="Times New Roman" w:hAnsi="Times New Roman" w:cs="Times New Roman"/>
          <w:i/>
          <w:szCs w:val="24"/>
        </w:rPr>
        <w:t xml:space="preserve">grit </w:t>
      </w:r>
      <w:r w:rsidRPr="004247EC">
        <w:rPr>
          <w:rFonts w:ascii="Times New Roman" w:eastAsia="Times New Roman" w:hAnsi="Times New Roman" w:cs="Times New Roman"/>
          <w:szCs w:val="24"/>
        </w:rPr>
        <w:t>(Duckworth, 2016).</w:t>
      </w:r>
    </w:p>
    <w:p w:rsidR="004247EC" w:rsidRDefault="004247EC" w:rsidP="004247EC">
      <w:pPr>
        <w:spacing w:after="0" w:line="360" w:lineRule="auto"/>
        <w:ind w:firstLine="567"/>
        <w:jc w:val="both"/>
        <w:rPr>
          <w:rFonts w:ascii="Times New Roman" w:eastAsia="Times New Roman" w:hAnsi="Times New Roman" w:cs="Times New Roman"/>
          <w:szCs w:val="24"/>
          <w:lang w:val="en-US"/>
        </w:rPr>
      </w:pPr>
      <w:r w:rsidRPr="004247EC">
        <w:rPr>
          <w:rFonts w:ascii="Times New Roman" w:eastAsia="Times New Roman" w:hAnsi="Times New Roman" w:cs="Times New Roman"/>
          <w:szCs w:val="24"/>
        </w:rPr>
        <w:t xml:space="preserve">Duckworth </w:t>
      </w:r>
      <w:r w:rsidRPr="004247EC">
        <w:rPr>
          <w:rFonts w:ascii="Times New Roman" w:eastAsia="Times New Roman" w:hAnsi="Times New Roman" w:cs="Times New Roman"/>
          <w:i/>
          <w:szCs w:val="24"/>
        </w:rPr>
        <w:t xml:space="preserve">dkk., </w:t>
      </w:r>
      <w:r w:rsidRPr="004247EC">
        <w:rPr>
          <w:rFonts w:ascii="Times New Roman" w:eastAsia="Times New Roman" w:hAnsi="Times New Roman" w:cs="Times New Roman"/>
          <w:szCs w:val="24"/>
        </w:rPr>
        <w:t xml:space="preserve">(2007) menjelaskan bahwa </w:t>
      </w:r>
      <w:r w:rsidRPr="004247EC">
        <w:rPr>
          <w:rFonts w:ascii="Times New Roman" w:eastAsia="Times New Roman" w:hAnsi="Times New Roman" w:cs="Times New Roman"/>
          <w:i/>
          <w:szCs w:val="24"/>
        </w:rPr>
        <w:t>grit</w:t>
      </w:r>
      <w:r w:rsidRPr="004247EC">
        <w:rPr>
          <w:rFonts w:ascii="Times New Roman" w:eastAsia="Times New Roman" w:hAnsi="Times New Roman" w:cs="Times New Roman"/>
          <w:szCs w:val="24"/>
        </w:rPr>
        <w:t xml:space="preserve"> merupakan kemampuan bertahan yang dimiliki individu untuk mencapai kesuksesan selain bakat dan kecerdasan dalam jangka panjang. Terdapat dua aspek yang mempengaruhi </w:t>
      </w:r>
      <w:r w:rsidRPr="004247EC">
        <w:rPr>
          <w:rFonts w:ascii="Times New Roman" w:eastAsia="Times New Roman" w:hAnsi="Times New Roman" w:cs="Times New Roman"/>
          <w:i/>
          <w:szCs w:val="24"/>
        </w:rPr>
        <w:t>grit</w:t>
      </w:r>
      <w:r w:rsidRPr="004247EC">
        <w:rPr>
          <w:rFonts w:ascii="Times New Roman" w:eastAsia="Times New Roman" w:hAnsi="Times New Roman" w:cs="Times New Roman"/>
          <w:szCs w:val="24"/>
        </w:rPr>
        <w:t xml:space="preserve"> yaitu konsistensi minat (</w:t>
      </w:r>
      <w:r w:rsidRPr="004247EC">
        <w:rPr>
          <w:rFonts w:ascii="Times New Roman" w:eastAsia="Times New Roman" w:hAnsi="Times New Roman" w:cs="Times New Roman"/>
          <w:i/>
          <w:szCs w:val="24"/>
        </w:rPr>
        <w:t>consistency of interest</w:t>
      </w:r>
      <w:r w:rsidRPr="004247EC">
        <w:rPr>
          <w:rFonts w:ascii="Times New Roman" w:eastAsia="Times New Roman" w:hAnsi="Times New Roman" w:cs="Times New Roman"/>
          <w:szCs w:val="24"/>
        </w:rPr>
        <w:t>)dan ketekunan dalam berusaha</w:t>
      </w:r>
      <w:r w:rsidRPr="004247EC">
        <w:rPr>
          <w:rFonts w:ascii="Times New Roman" w:eastAsia="Times New Roman" w:hAnsi="Times New Roman" w:cs="Times New Roman"/>
          <w:i/>
          <w:szCs w:val="24"/>
        </w:rPr>
        <w:t>(perseverance of effort)</w:t>
      </w:r>
      <w:r w:rsidRPr="004247EC">
        <w:rPr>
          <w:rFonts w:ascii="Times New Roman" w:eastAsia="Times New Roman" w:hAnsi="Times New Roman" w:cs="Times New Roman"/>
          <w:szCs w:val="24"/>
        </w:rPr>
        <w:t>. Konsistensi minat (</w:t>
      </w:r>
      <w:r w:rsidRPr="004247EC">
        <w:rPr>
          <w:rFonts w:ascii="Times New Roman" w:eastAsia="Times New Roman" w:hAnsi="Times New Roman" w:cs="Times New Roman"/>
          <w:i/>
          <w:szCs w:val="24"/>
        </w:rPr>
        <w:t>consistency of  interest</w:t>
      </w:r>
      <w:r w:rsidRPr="004247EC">
        <w:rPr>
          <w:rFonts w:ascii="Times New Roman" w:eastAsia="Times New Roman" w:hAnsi="Times New Roman" w:cs="Times New Roman"/>
          <w:szCs w:val="24"/>
        </w:rPr>
        <w:t>) merupakan sikap bertahan terhadap sesuatu yang disukai untuk di kerjakan dengan sepenuh hati. Ciri perilaku dari Konsistensi minat (</w:t>
      </w:r>
      <w:r w:rsidRPr="004247EC">
        <w:rPr>
          <w:rFonts w:ascii="Times New Roman" w:eastAsia="Times New Roman" w:hAnsi="Times New Roman" w:cs="Times New Roman"/>
          <w:i/>
          <w:szCs w:val="24"/>
        </w:rPr>
        <w:t xml:space="preserve">consistency of  </w:t>
      </w:r>
      <w:r w:rsidRPr="004247EC">
        <w:rPr>
          <w:rFonts w:ascii="Times New Roman" w:eastAsia="Times New Roman" w:hAnsi="Times New Roman" w:cs="Times New Roman"/>
          <w:szCs w:val="24"/>
        </w:rPr>
        <w:t>interest) yaitu tidak mudah mengubah-ngubah suatu pekerjaan dan tetap fokus pada tujuan awal. Ketekunan dalam berusaha (</w:t>
      </w:r>
      <w:r w:rsidRPr="004247EC">
        <w:rPr>
          <w:rFonts w:ascii="Times New Roman" w:eastAsia="Times New Roman" w:hAnsi="Times New Roman" w:cs="Times New Roman"/>
          <w:i/>
          <w:szCs w:val="24"/>
        </w:rPr>
        <w:t xml:space="preserve">perseverance of effort) </w:t>
      </w:r>
      <w:r w:rsidRPr="004247EC">
        <w:rPr>
          <w:rFonts w:ascii="Times New Roman" w:eastAsia="Times New Roman" w:hAnsi="Times New Roman" w:cs="Times New Roman"/>
          <w:szCs w:val="24"/>
        </w:rPr>
        <w:t>merupakan kegigihan dalam berusaha untuk mencapai suatu tujuan dan memiliki rasa ingin tahu yang tinggi. Ciri perilaku ketekunan dalam berusahan (</w:t>
      </w:r>
      <w:r w:rsidRPr="004247EC">
        <w:rPr>
          <w:rFonts w:ascii="Times New Roman" w:eastAsia="Times New Roman" w:hAnsi="Times New Roman" w:cs="Times New Roman"/>
          <w:i/>
          <w:szCs w:val="24"/>
        </w:rPr>
        <w:t>perseverance of effort)</w:t>
      </w:r>
      <w:r w:rsidRPr="004247EC">
        <w:rPr>
          <w:rFonts w:ascii="Times New Roman" w:eastAsia="Times New Roman" w:hAnsi="Times New Roman" w:cs="Times New Roman"/>
          <w:szCs w:val="24"/>
        </w:rPr>
        <w:t>, yaitu bekerja keras dalam proses pencapain tujuan.</w:t>
      </w:r>
    </w:p>
    <w:p w:rsidR="0094123D" w:rsidRPr="004247EC" w:rsidRDefault="0094123D" w:rsidP="0094123D">
      <w:pPr>
        <w:spacing w:after="0" w:line="360" w:lineRule="auto"/>
        <w:ind w:firstLine="567"/>
        <w:jc w:val="both"/>
        <w:rPr>
          <w:rFonts w:ascii="Times New Roman" w:eastAsia="Times New Roman" w:hAnsi="Times New Roman" w:cs="Times New Roman"/>
          <w:szCs w:val="24"/>
        </w:rPr>
      </w:pPr>
      <w:r w:rsidRPr="0094123D">
        <w:rPr>
          <w:rFonts w:ascii="Times New Roman" w:eastAsia="Times New Roman" w:hAnsi="Times New Roman" w:cs="Times New Roman"/>
          <w:i/>
          <w:szCs w:val="24"/>
          <w:lang w:val="en-US"/>
        </w:rPr>
        <w:t>Grit</w:t>
      </w:r>
      <w:r>
        <w:rPr>
          <w:rFonts w:ascii="Times New Roman" w:eastAsia="Times New Roman" w:hAnsi="Times New Roman" w:cs="Times New Roman"/>
          <w:szCs w:val="24"/>
          <w:lang w:val="en-US"/>
        </w:rPr>
        <w:t xml:space="preserve"> </w:t>
      </w:r>
      <w:r w:rsidRPr="004247EC">
        <w:rPr>
          <w:rFonts w:ascii="Times New Roman" w:eastAsia="Times New Roman" w:hAnsi="Times New Roman" w:cs="Times New Roman"/>
          <w:szCs w:val="24"/>
        </w:rPr>
        <w:t xml:space="preserve">dapat memprediksi keberhasilan dalam bidang akademis (Hernandez </w:t>
      </w:r>
      <w:r w:rsidRPr="004247EC">
        <w:rPr>
          <w:rFonts w:ascii="Times New Roman" w:eastAsia="Times New Roman" w:hAnsi="Times New Roman" w:cs="Times New Roman"/>
          <w:i/>
          <w:szCs w:val="24"/>
        </w:rPr>
        <w:t>dkk,</w:t>
      </w:r>
      <w:r w:rsidRPr="004247EC">
        <w:rPr>
          <w:rFonts w:ascii="Times New Roman" w:eastAsia="Times New Roman" w:hAnsi="Times New Roman" w:cs="Times New Roman"/>
          <w:szCs w:val="24"/>
        </w:rPr>
        <w:t xml:space="preserve"> 2020). Individu yang memiliki </w:t>
      </w:r>
      <w:r w:rsidRPr="004247EC">
        <w:rPr>
          <w:rFonts w:ascii="Times New Roman" w:eastAsia="Times New Roman" w:hAnsi="Times New Roman" w:cs="Times New Roman"/>
          <w:i/>
          <w:szCs w:val="24"/>
        </w:rPr>
        <w:t xml:space="preserve">grit </w:t>
      </w:r>
      <w:r w:rsidRPr="004247EC">
        <w:rPr>
          <w:rFonts w:ascii="Times New Roman" w:eastAsia="Times New Roman" w:hAnsi="Times New Roman" w:cs="Times New Roman"/>
          <w:szCs w:val="24"/>
        </w:rPr>
        <w:t xml:space="preserve">yang tinggi maka akan gigih, tekun dan bekerja keras, memiliki semangat dan pantang menyerah walaupun adanya kegagalan selama proses perkuliahan untuk mencapai tujuan akademiknya, begitupun sebaliknya individu yang memiliki </w:t>
      </w:r>
      <w:r w:rsidRPr="004247EC">
        <w:rPr>
          <w:rFonts w:ascii="Times New Roman" w:eastAsia="Times New Roman" w:hAnsi="Times New Roman" w:cs="Times New Roman"/>
          <w:i/>
          <w:szCs w:val="24"/>
        </w:rPr>
        <w:t xml:space="preserve">grit </w:t>
      </w:r>
      <w:r w:rsidRPr="004247EC">
        <w:rPr>
          <w:rFonts w:ascii="Times New Roman" w:eastAsia="Times New Roman" w:hAnsi="Times New Roman" w:cs="Times New Roman"/>
          <w:szCs w:val="24"/>
        </w:rPr>
        <w:t xml:space="preserve">yang rendah maka akan malas belajar, merasa tidak suka dengan jurusan yang dipilih, tidak memiliki motivasi sehingga mudah menyerah dalam mencapai tujuan akademik. Diperkuat dari hasil penelitian yang dilakukan oleh Hong dan Lee (2019) bahwa semakin tinggi </w:t>
      </w:r>
      <w:r w:rsidRPr="004247EC">
        <w:rPr>
          <w:rFonts w:ascii="Times New Roman" w:eastAsia="Times New Roman" w:hAnsi="Times New Roman" w:cs="Times New Roman"/>
          <w:i/>
          <w:szCs w:val="24"/>
        </w:rPr>
        <w:t>grit</w:t>
      </w:r>
      <w:r w:rsidRPr="004247EC">
        <w:rPr>
          <w:rFonts w:ascii="Times New Roman" w:eastAsia="Times New Roman" w:hAnsi="Times New Roman" w:cs="Times New Roman"/>
          <w:szCs w:val="24"/>
        </w:rPr>
        <w:t xml:space="preserve"> maka semakin tinggi motivasi untuk berusaha  mencapai tujuan akademik. Begitupun sebaliknya, semakin rendah tingkat</w:t>
      </w:r>
      <w:r w:rsidRPr="004247EC">
        <w:rPr>
          <w:rFonts w:ascii="Times New Roman" w:eastAsia="Times New Roman" w:hAnsi="Times New Roman" w:cs="Times New Roman"/>
          <w:i/>
          <w:szCs w:val="24"/>
        </w:rPr>
        <w:t xml:space="preserve"> grit</w:t>
      </w:r>
      <w:r w:rsidRPr="004247EC">
        <w:rPr>
          <w:rFonts w:ascii="Times New Roman" w:eastAsia="Times New Roman" w:hAnsi="Times New Roman" w:cs="Times New Roman"/>
          <w:szCs w:val="24"/>
        </w:rPr>
        <w:t xml:space="preserve"> maka semakin rendah motivasi untuk berusaha mencapai tujuan akademik.</w:t>
      </w:r>
    </w:p>
    <w:p w:rsidR="0094123D" w:rsidRPr="0094123D" w:rsidRDefault="0094123D" w:rsidP="004247EC">
      <w:pPr>
        <w:spacing w:after="0" w:line="360" w:lineRule="auto"/>
        <w:ind w:firstLine="567"/>
        <w:jc w:val="both"/>
        <w:rPr>
          <w:rFonts w:ascii="Times New Roman" w:eastAsia="Times New Roman" w:hAnsi="Times New Roman" w:cs="Times New Roman"/>
          <w:szCs w:val="24"/>
          <w:lang w:val="en-US"/>
        </w:rPr>
      </w:pPr>
    </w:p>
    <w:p w:rsidR="00A23165" w:rsidRDefault="00A23165" w:rsidP="00A23165">
      <w:pPr>
        <w:spacing w:line="360" w:lineRule="auto"/>
        <w:jc w:val="both"/>
        <w:rPr>
          <w:rFonts w:ascii="Times New Roman" w:hAnsi="Times New Roman" w:cs="Times New Roman"/>
          <w:b/>
          <w:lang w:val="en-US"/>
        </w:rPr>
      </w:pPr>
      <w:r>
        <w:rPr>
          <w:rFonts w:ascii="Times New Roman" w:hAnsi="Times New Roman" w:cs="Times New Roman"/>
          <w:b/>
          <w:lang w:val="en-US"/>
        </w:rPr>
        <w:lastRenderedPageBreak/>
        <w:t>METODE</w:t>
      </w:r>
    </w:p>
    <w:p w:rsidR="00A23165" w:rsidRPr="00151C28" w:rsidRDefault="00A23165" w:rsidP="00D2788C">
      <w:pPr>
        <w:spacing w:line="360" w:lineRule="auto"/>
        <w:jc w:val="both"/>
        <w:rPr>
          <w:rFonts w:ascii="Times New Roman" w:hAnsi="Times New Roman" w:cs="Times New Roman"/>
          <w:lang w:val="en-US"/>
        </w:rPr>
      </w:pPr>
      <w:r w:rsidRPr="00151C28">
        <w:rPr>
          <w:rFonts w:ascii="Times New Roman" w:hAnsi="Times New Roman" w:cs="Times New Roman"/>
          <w:lang w:val="en-US"/>
        </w:rPr>
        <w:t xml:space="preserve">Metode penelitian ini </w:t>
      </w:r>
      <w:r w:rsidR="00151C28" w:rsidRPr="00151C28">
        <w:rPr>
          <w:rFonts w:ascii="Times New Roman" w:hAnsi="Times New Roman" w:cs="Times New Roman"/>
          <w:lang w:val="en-US"/>
        </w:rPr>
        <w:t>melibatkan subjek penelitian dengan karakteristik :</w:t>
      </w:r>
    </w:p>
    <w:p w:rsidR="00151C28" w:rsidRPr="00151C28" w:rsidRDefault="00151C28" w:rsidP="00D2788C">
      <w:pPr>
        <w:pStyle w:val="ListParagraph"/>
        <w:numPr>
          <w:ilvl w:val="0"/>
          <w:numId w:val="6"/>
        </w:numPr>
        <w:spacing w:line="360" w:lineRule="auto"/>
        <w:jc w:val="both"/>
        <w:rPr>
          <w:rFonts w:ascii="Times New Roman" w:hAnsi="Times New Roman" w:cs="Times New Roman"/>
          <w:lang w:val="en-US"/>
        </w:rPr>
      </w:pPr>
      <w:r w:rsidRPr="00151C28">
        <w:rPr>
          <w:rFonts w:ascii="Times New Roman" w:hAnsi="Times New Roman" w:cs="Times New Roman"/>
          <w:lang w:val="en-US"/>
        </w:rPr>
        <w:t>Mahasiswa yang sedang melakukan pembelajaran daring</w:t>
      </w:r>
    </w:p>
    <w:p w:rsidR="00151C28" w:rsidRPr="00151C28" w:rsidRDefault="00151C28" w:rsidP="00D2788C">
      <w:pPr>
        <w:pStyle w:val="ListParagraph"/>
        <w:numPr>
          <w:ilvl w:val="0"/>
          <w:numId w:val="6"/>
        </w:numPr>
        <w:spacing w:line="360" w:lineRule="auto"/>
        <w:jc w:val="both"/>
        <w:rPr>
          <w:rFonts w:ascii="Times New Roman" w:hAnsi="Times New Roman" w:cs="Times New Roman"/>
          <w:lang w:val="en-US"/>
        </w:rPr>
      </w:pPr>
      <w:r w:rsidRPr="00151C28">
        <w:rPr>
          <w:rFonts w:ascii="Times New Roman" w:hAnsi="Times New Roman" w:cs="Times New Roman"/>
          <w:lang w:val="en-US"/>
        </w:rPr>
        <w:t>Berusia 18-25 tahun</w:t>
      </w:r>
    </w:p>
    <w:p w:rsidR="00151C28" w:rsidRPr="00151C28" w:rsidRDefault="00151C28" w:rsidP="00151C28">
      <w:pPr>
        <w:spacing w:line="360" w:lineRule="auto"/>
        <w:ind w:firstLine="360"/>
        <w:jc w:val="both"/>
        <w:rPr>
          <w:rFonts w:ascii="Times New Roman" w:hAnsi="Times New Roman" w:cs="Times New Roman"/>
          <w:lang w:val="en-US"/>
        </w:rPr>
      </w:pPr>
      <w:r w:rsidRPr="00151C28">
        <w:rPr>
          <w:rFonts w:ascii="Times New Roman" w:hAnsi="Times New Roman" w:cs="Times New Roman"/>
          <w:lang w:val="en-US"/>
        </w:rPr>
        <w:t xml:space="preserve">Metode pengumpulan data yang dilakukan pada penelitian ini adalah dengan menggunakan skala. Untuk variabel motivasi akademik menggunakan </w:t>
      </w:r>
      <w:r w:rsidRPr="00151C28">
        <w:rPr>
          <w:rFonts w:ascii="Times New Roman" w:hAnsi="Times New Roman" w:cs="Times New Roman"/>
          <w:i/>
          <w:lang w:val="en-US"/>
        </w:rPr>
        <w:t>Academic Motivation Scale</w:t>
      </w:r>
      <w:r w:rsidRPr="00151C28">
        <w:rPr>
          <w:rFonts w:ascii="Times New Roman" w:hAnsi="Times New Roman" w:cs="Times New Roman"/>
          <w:lang w:val="en-US"/>
        </w:rPr>
        <w:t xml:space="preserve"> (AMS)-Bahasa Indonesia </w:t>
      </w:r>
      <w:r w:rsidRPr="00151C28">
        <w:rPr>
          <w:rFonts w:ascii="Times New Roman" w:hAnsi="Times New Roman" w:cs="Times New Roman"/>
        </w:rPr>
        <w:t xml:space="preserve">yang dikembangkan oleh Natalya &amp; Purwanto (2018) berdasarkan aspek-aspek yang dikemukakan oleh Vallerand </w:t>
      </w:r>
      <w:r w:rsidRPr="00151C28">
        <w:rPr>
          <w:rFonts w:ascii="Times New Roman" w:hAnsi="Times New Roman" w:cs="Times New Roman"/>
          <w:i/>
        </w:rPr>
        <w:t xml:space="preserve">dkk. </w:t>
      </w:r>
      <w:r w:rsidRPr="00151C28">
        <w:rPr>
          <w:rFonts w:ascii="Times New Roman" w:hAnsi="Times New Roman" w:cs="Times New Roman"/>
        </w:rPr>
        <w:t xml:space="preserve">(1992) yaitu </w:t>
      </w:r>
      <w:r w:rsidRPr="00151C28">
        <w:rPr>
          <w:rFonts w:ascii="Times New Roman" w:hAnsi="Times New Roman" w:cs="Times New Roman"/>
          <w:i/>
        </w:rPr>
        <w:t xml:space="preserve">intrinsic motivation (intsrinsik motivation to know, intrinsik motivation toward accomplishments &amp; experience stimulation ), extrinsic motivation (external rugalation, introjected regulation &amp; indentification ragulation), </w:t>
      </w:r>
      <w:r w:rsidRPr="00151C28">
        <w:rPr>
          <w:rFonts w:ascii="Times New Roman" w:hAnsi="Times New Roman" w:cs="Times New Roman"/>
        </w:rPr>
        <w:t xml:space="preserve">serta </w:t>
      </w:r>
      <w:r w:rsidRPr="00151C28">
        <w:rPr>
          <w:rFonts w:ascii="Times New Roman" w:hAnsi="Times New Roman" w:cs="Times New Roman"/>
          <w:i/>
        </w:rPr>
        <w:t>amotivation</w:t>
      </w:r>
      <w:r w:rsidRPr="00151C28">
        <w:rPr>
          <w:rFonts w:ascii="Times New Roman" w:hAnsi="Times New Roman" w:cs="Times New Roman"/>
          <w:i/>
          <w:lang w:val="en-US"/>
        </w:rPr>
        <w:t xml:space="preserve">. </w:t>
      </w:r>
      <w:r w:rsidRPr="00151C28">
        <w:rPr>
          <w:rFonts w:ascii="Times New Roman" w:hAnsi="Times New Roman" w:cs="Times New Roman"/>
          <w:lang w:val="en-US"/>
        </w:rPr>
        <w:t xml:space="preserve">Terdapat enam alternatif jawaban </w:t>
      </w:r>
      <w:r w:rsidRPr="00151C28">
        <w:rPr>
          <w:rFonts w:ascii="Times New Roman" w:hAnsi="Times New Roman" w:cs="Times New Roman"/>
        </w:rPr>
        <w:t>untuk pernyataan</w:t>
      </w:r>
      <w:r w:rsidRPr="00151C28">
        <w:rPr>
          <w:rFonts w:ascii="Times New Roman" w:hAnsi="Times New Roman" w:cs="Times New Roman"/>
          <w:lang w:val="en-US"/>
        </w:rPr>
        <w:t xml:space="preserve"> </w:t>
      </w:r>
      <w:r w:rsidRPr="00151C28">
        <w:rPr>
          <w:rFonts w:ascii="Times New Roman" w:hAnsi="Times New Roman" w:cs="Times New Roman"/>
        </w:rPr>
        <w:t xml:space="preserve"> </w:t>
      </w:r>
      <w:r w:rsidRPr="00151C28">
        <w:rPr>
          <w:rFonts w:ascii="Times New Roman" w:hAnsi="Times New Roman" w:cs="Times New Roman"/>
          <w:i/>
        </w:rPr>
        <w:t>favorable</w:t>
      </w:r>
      <w:r w:rsidRPr="00151C28">
        <w:rPr>
          <w:rFonts w:ascii="Times New Roman" w:hAnsi="Times New Roman" w:cs="Times New Roman"/>
        </w:rPr>
        <w:t xml:space="preserve"> yaitu Sangat Tidak Sesuai (STS), Tidak Sesuai (TS), Cukup Tidak Sesuai (CTS), Cukup Sesuai (CS), Sesuai (S), Sangat Sesuai (SS). Skor alternatif jawaban untuk pernyataan </w:t>
      </w:r>
      <w:r w:rsidRPr="00151C28">
        <w:rPr>
          <w:rFonts w:ascii="Times New Roman" w:hAnsi="Times New Roman" w:cs="Times New Roman"/>
          <w:i/>
        </w:rPr>
        <w:t>favorable</w:t>
      </w:r>
      <w:r w:rsidRPr="00151C28">
        <w:rPr>
          <w:rFonts w:ascii="Times New Roman" w:hAnsi="Times New Roman" w:cs="Times New Roman"/>
        </w:rPr>
        <w:t xml:space="preserve"> berkisar antara 1 – 6, dengan rincian Sangat Tidak Sesuai (STS) skor 1, Tidak Sesuai (TS) skor 2, Cukup Tidak Sesuai (CTS) skor 3, Cukup Sesuai (CS) skor 4, Sesuai (S) skor 5, Sangat Sesuai (SS) skor 6.</w:t>
      </w:r>
    </w:p>
    <w:p w:rsidR="00151C28" w:rsidRPr="00151C28" w:rsidRDefault="00151C28" w:rsidP="00151C28">
      <w:pPr>
        <w:spacing w:line="360" w:lineRule="auto"/>
        <w:ind w:firstLine="360"/>
        <w:jc w:val="both"/>
        <w:rPr>
          <w:rFonts w:ascii="Times New Roman" w:hAnsi="Times New Roman" w:cs="Times New Roman"/>
          <w:lang w:val="en-US"/>
        </w:rPr>
      </w:pPr>
      <w:r w:rsidRPr="00151C28">
        <w:rPr>
          <w:rFonts w:ascii="Times New Roman" w:hAnsi="Times New Roman" w:cs="Times New Roman"/>
          <w:lang w:val="en-US"/>
        </w:rPr>
        <w:t xml:space="preserve">Sedangkan untuk variabel </w:t>
      </w:r>
      <w:r w:rsidRPr="00151C28">
        <w:rPr>
          <w:rFonts w:ascii="Times New Roman" w:hAnsi="Times New Roman" w:cs="Times New Roman"/>
          <w:i/>
          <w:lang w:val="en-US"/>
        </w:rPr>
        <w:t xml:space="preserve">grit </w:t>
      </w:r>
      <w:r w:rsidRPr="00151C28">
        <w:rPr>
          <w:rFonts w:ascii="Times New Roman" w:hAnsi="Times New Roman" w:cs="Times New Roman"/>
          <w:lang w:val="en-US"/>
        </w:rPr>
        <w:t xml:space="preserve"> menggunakan </w:t>
      </w:r>
      <w:r w:rsidRPr="00151C28">
        <w:rPr>
          <w:rFonts w:ascii="Times New Roman" w:hAnsi="Times New Roman" w:cs="Times New Roman"/>
          <w:i/>
          <w:lang w:val="en-US"/>
        </w:rPr>
        <w:t>Short Grit Scale</w:t>
      </w:r>
      <w:r w:rsidRPr="00151C28">
        <w:rPr>
          <w:rFonts w:ascii="Times New Roman" w:hAnsi="Times New Roman" w:cs="Times New Roman"/>
          <w:lang w:val="en-US"/>
        </w:rPr>
        <w:t xml:space="preserve"> </w:t>
      </w:r>
      <w:r w:rsidR="00D2788C">
        <w:rPr>
          <w:rFonts w:ascii="Times New Roman" w:hAnsi="Times New Roman" w:cs="Times New Roman"/>
          <w:lang w:val="en-US"/>
        </w:rPr>
        <w:t xml:space="preserve">(Grit-s) </w:t>
      </w:r>
      <w:r w:rsidRPr="00151C28">
        <w:rPr>
          <w:rFonts w:ascii="Times New Roman" w:hAnsi="Times New Roman" w:cs="Times New Roman"/>
        </w:rPr>
        <w:t xml:space="preserve">dikembangkan oleh Duckworth &amp; Quinn (2009) yang dimodifikasi oleh Fachri (2020) berdasarkan aspek-aspek yang dikemukakan oleh Duckworth </w:t>
      </w:r>
      <w:r w:rsidRPr="00151C28">
        <w:rPr>
          <w:rFonts w:ascii="Times New Roman" w:hAnsi="Times New Roman" w:cs="Times New Roman"/>
          <w:i/>
        </w:rPr>
        <w:t xml:space="preserve">dkk. </w:t>
      </w:r>
      <w:r w:rsidRPr="00151C28">
        <w:rPr>
          <w:rFonts w:ascii="Times New Roman" w:hAnsi="Times New Roman" w:cs="Times New Roman"/>
        </w:rPr>
        <w:t xml:space="preserve">(2007) yaitu konsistensi minat </w:t>
      </w:r>
      <w:r w:rsidRPr="00151C28">
        <w:rPr>
          <w:rFonts w:ascii="Times New Roman" w:hAnsi="Times New Roman" w:cs="Times New Roman"/>
          <w:i/>
        </w:rPr>
        <w:t>(consistency of interst)</w:t>
      </w:r>
      <w:r w:rsidRPr="00151C28">
        <w:rPr>
          <w:rFonts w:ascii="Times New Roman" w:hAnsi="Times New Roman" w:cs="Times New Roman"/>
        </w:rPr>
        <w:t xml:space="preserve"> dan ketekunan dalam berusaha </w:t>
      </w:r>
      <w:r w:rsidRPr="00151C28">
        <w:rPr>
          <w:rFonts w:ascii="Times New Roman" w:hAnsi="Times New Roman" w:cs="Times New Roman"/>
          <w:i/>
        </w:rPr>
        <w:t>(Perseverance of effort)</w:t>
      </w:r>
      <w:r w:rsidRPr="00151C28">
        <w:rPr>
          <w:rFonts w:ascii="Times New Roman" w:hAnsi="Times New Roman" w:cs="Times New Roman"/>
        </w:rPr>
        <w:t>.</w:t>
      </w:r>
      <w:r w:rsidRPr="00151C28">
        <w:rPr>
          <w:rFonts w:ascii="Times New Roman" w:hAnsi="Times New Roman" w:cs="Times New Roman"/>
          <w:lang w:val="en-US"/>
        </w:rPr>
        <w:t xml:space="preserve"> Terdapat </w:t>
      </w:r>
      <w:r w:rsidRPr="00151C28">
        <w:rPr>
          <w:rFonts w:ascii="Times New Roman" w:hAnsi="Times New Roman" w:cs="Times New Roman"/>
        </w:rPr>
        <w:t xml:space="preserve">lima alternatif pilihan jawaban yaitu Sangat Setuju (SS), Setuju (S), Netral (N), Tidak Setuju (TS), dan Sangat Tidak Setuju (STS). Skor alternatif jawaban untuk pernyataan </w:t>
      </w:r>
      <w:r w:rsidRPr="00151C28">
        <w:rPr>
          <w:rFonts w:ascii="Times New Roman" w:hAnsi="Times New Roman" w:cs="Times New Roman"/>
          <w:i/>
        </w:rPr>
        <w:t xml:space="preserve">favorable </w:t>
      </w:r>
      <w:r w:rsidRPr="00151C28">
        <w:rPr>
          <w:rFonts w:ascii="Times New Roman" w:hAnsi="Times New Roman" w:cs="Times New Roman"/>
        </w:rPr>
        <w:t xml:space="preserve">berkisar antara 1-5, dengan rincian Sangat Setuju (SS) skor 5, Setuju (S) skor </w:t>
      </w:r>
      <w:r w:rsidRPr="00151C28">
        <w:rPr>
          <w:rFonts w:ascii="Times New Roman" w:hAnsi="Times New Roman" w:cs="Times New Roman"/>
          <w:lang w:val="en-US"/>
        </w:rPr>
        <w:t>4,</w:t>
      </w:r>
      <w:r w:rsidRPr="00151C28">
        <w:rPr>
          <w:rFonts w:ascii="Times New Roman" w:hAnsi="Times New Roman" w:cs="Times New Roman"/>
        </w:rPr>
        <w:t xml:space="preserve"> Netral (N) skor 3, Tidak Setuju (TS) skor 2, Sangat Tidak Setuju (STS) skor 1. Sedangkan skor alternatif jawaban untuk pernyataan </w:t>
      </w:r>
      <w:r w:rsidRPr="00151C28">
        <w:rPr>
          <w:rFonts w:ascii="Times New Roman" w:hAnsi="Times New Roman" w:cs="Times New Roman"/>
          <w:i/>
        </w:rPr>
        <w:t xml:space="preserve">unfavorable </w:t>
      </w:r>
      <w:r w:rsidRPr="00151C28">
        <w:rPr>
          <w:rFonts w:ascii="Times New Roman" w:hAnsi="Times New Roman" w:cs="Times New Roman"/>
        </w:rPr>
        <w:t>Sangat Tidak Setuju (STS) skor 5, Tidak Setuju (TS) skor 4, Netral (N) skor 3, Setuju (S) skor 2, Sangat Setuju (SS) skor 1.</w:t>
      </w:r>
    </w:p>
    <w:p w:rsidR="00151C28" w:rsidRPr="00151C28" w:rsidRDefault="00151C28" w:rsidP="00151C28">
      <w:pPr>
        <w:spacing w:after="0" w:line="360" w:lineRule="auto"/>
        <w:ind w:firstLine="360"/>
        <w:jc w:val="both"/>
        <w:rPr>
          <w:rFonts w:ascii="Times New Roman" w:hAnsi="Times New Roman" w:cs="Times New Roman"/>
          <w:b/>
        </w:rPr>
      </w:pPr>
      <w:r w:rsidRPr="00151C28">
        <w:rPr>
          <w:rFonts w:ascii="Times New Roman" w:hAnsi="Times New Roman" w:cs="Times New Roman"/>
        </w:rPr>
        <w:t xml:space="preserve">Analisis data yang digunakan dalam penelitian ini yaitu Analisis Korelasi </w:t>
      </w:r>
      <w:r w:rsidRPr="00151C28">
        <w:rPr>
          <w:rFonts w:ascii="Times New Roman" w:hAnsi="Times New Roman" w:cs="Times New Roman"/>
          <w:i/>
        </w:rPr>
        <w:t xml:space="preserve">Product Moment </w:t>
      </w:r>
      <w:r w:rsidRPr="00151C28">
        <w:rPr>
          <w:rFonts w:ascii="Times New Roman" w:hAnsi="Times New Roman" w:cs="Times New Roman"/>
        </w:rPr>
        <w:t xml:space="preserve">dari Pearson karena penelitian ini bertujuan untuk mengungkap hubungan antara motivasi akademik sebagai variabel bebas (X) dengan </w:t>
      </w:r>
      <w:r w:rsidRPr="00151C28">
        <w:rPr>
          <w:rFonts w:ascii="Times New Roman" w:hAnsi="Times New Roman" w:cs="Times New Roman"/>
          <w:i/>
        </w:rPr>
        <w:t>grit</w:t>
      </w:r>
      <w:r w:rsidRPr="00151C28">
        <w:rPr>
          <w:rFonts w:ascii="Times New Roman" w:hAnsi="Times New Roman" w:cs="Times New Roman"/>
        </w:rPr>
        <w:t xml:space="preserve"> sebagai variabel terikat (Y) dengan menggunakan program SPSS versi 13.0. Peneliti menggunakan teknik analisis ini </w:t>
      </w:r>
      <w:r w:rsidRPr="00151C28">
        <w:rPr>
          <w:rFonts w:ascii="Times New Roman" w:hAnsi="Times New Roman" w:cs="Times New Roman"/>
        </w:rPr>
        <w:lastRenderedPageBreak/>
        <w:t xml:space="preserve">karena analisis korelasi </w:t>
      </w:r>
      <w:r w:rsidRPr="00151C28">
        <w:rPr>
          <w:rFonts w:ascii="Times New Roman" w:hAnsi="Times New Roman" w:cs="Times New Roman"/>
          <w:i/>
        </w:rPr>
        <w:t>product moment</w:t>
      </w:r>
      <w:r w:rsidRPr="00151C28">
        <w:rPr>
          <w:rFonts w:ascii="Times New Roman" w:hAnsi="Times New Roman" w:cs="Times New Roman"/>
        </w:rPr>
        <w:t xml:space="preserve"> sesuai untuk menguji hipotesis mengenai hubungan anatara 2 variabel.</w:t>
      </w:r>
    </w:p>
    <w:p w:rsidR="00151C28" w:rsidRPr="00151C28" w:rsidRDefault="00151C28" w:rsidP="00151C28">
      <w:pPr>
        <w:spacing w:line="360" w:lineRule="auto"/>
        <w:rPr>
          <w:rFonts w:ascii="Times New Roman" w:hAnsi="Times New Roman" w:cs="Times New Roman"/>
          <w:b/>
          <w:lang w:val="en-US"/>
        </w:rPr>
      </w:pPr>
      <w:r w:rsidRPr="00151C28">
        <w:rPr>
          <w:rFonts w:ascii="Times New Roman" w:hAnsi="Times New Roman" w:cs="Times New Roman"/>
          <w:b/>
          <w:lang w:val="en-US"/>
        </w:rPr>
        <w:t>HASIL DAN PEMBAHASAN</w:t>
      </w:r>
    </w:p>
    <w:p w:rsidR="00151C28" w:rsidRPr="00151C28" w:rsidRDefault="00151C28" w:rsidP="00151C28">
      <w:pPr>
        <w:spacing w:line="360" w:lineRule="auto"/>
        <w:jc w:val="both"/>
        <w:rPr>
          <w:rFonts w:ascii="Times New Roman" w:hAnsi="Times New Roman" w:cs="Times New Roman"/>
          <w:lang w:val="en-US"/>
        </w:rPr>
      </w:pPr>
      <w:r w:rsidRPr="00151C28">
        <w:rPr>
          <w:rFonts w:ascii="Times New Roman" w:hAnsi="Times New Roman" w:cs="Times New Roman"/>
          <w:b/>
          <w:lang w:val="en-US"/>
        </w:rPr>
        <w:tab/>
      </w:r>
      <w:r w:rsidRPr="00151C28">
        <w:rPr>
          <w:rFonts w:ascii="Times New Roman" w:hAnsi="Times New Roman" w:cs="Times New Roman"/>
          <w:lang w:val="en-US"/>
        </w:rPr>
        <w:t xml:space="preserve">Dalam penelitian ini di peroleh 110 subjek yaitu mahasiswa yang sedang melakukan pembelajarn daring dengan rentang usia 18-25 tahun. Berdasarkan data penelitian yang terkumpul diperoleh skor empirik dan perhitungan skor hipotetik dari </w:t>
      </w:r>
      <w:r w:rsidR="008C5842">
        <w:rPr>
          <w:rFonts w:ascii="Times New Roman" w:hAnsi="Times New Roman" w:cs="Times New Roman"/>
          <w:lang w:val="en-US"/>
        </w:rPr>
        <w:t xml:space="preserve"> </w:t>
      </w:r>
      <w:r w:rsidRPr="00151C28">
        <w:rPr>
          <w:rFonts w:ascii="Times New Roman" w:hAnsi="Times New Roman" w:cs="Times New Roman"/>
          <w:lang w:val="en-US"/>
        </w:rPr>
        <w:t xml:space="preserve">variabel Motivasi Akademik dan variabel </w:t>
      </w:r>
      <w:r w:rsidRPr="00151C28">
        <w:rPr>
          <w:rFonts w:ascii="Times New Roman" w:hAnsi="Times New Roman" w:cs="Times New Roman"/>
          <w:i/>
          <w:lang w:val="en-US"/>
        </w:rPr>
        <w:t xml:space="preserve">grit. </w:t>
      </w:r>
      <w:r w:rsidRPr="00151C28">
        <w:rPr>
          <w:rFonts w:ascii="Times New Roman" w:hAnsi="Times New Roman" w:cs="Times New Roman"/>
          <w:lang w:val="en-US"/>
        </w:rPr>
        <w:t>Berikut analisis statistik data penelitian :</w:t>
      </w:r>
    </w:p>
    <w:p w:rsidR="00151C28" w:rsidRPr="00151C28" w:rsidRDefault="00151C28" w:rsidP="00151C28">
      <w:pPr>
        <w:spacing w:line="360" w:lineRule="auto"/>
        <w:jc w:val="center"/>
        <w:rPr>
          <w:rFonts w:ascii="Times New Roman" w:hAnsi="Times New Roman" w:cs="Times New Roman"/>
          <w:b/>
          <w:lang w:val="en-US"/>
        </w:rPr>
      </w:pPr>
      <w:r w:rsidRPr="00151C28">
        <w:rPr>
          <w:rFonts w:ascii="Times New Roman" w:hAnsi="Times New Roman" w:cs="Times New Roman"/>
          <w:b/>
          <w:lang w:val="en-US"/>
        </w:rPr>
        <w:t>Tabel 1. Analisis statistik data penelitian (N = 110)</w:t>
      </w:r>
    </w:p>
    <w:tbl>
      <w:tblPr>
        <w:tblStyle w:val="TableGrid"/>
        <w:tblW w:w="0" w:type="auto"/>
        <w:tblLook w:val="04A0"/>
      </w:tblPr>
      <w:tblGrid>
        <w:gridCol w:w="2717"/>
        <w:gridCol w:w="2718"/>
        <w:gridCol w:w="2718"/>
      </w:tblGrid>
      <w:tr w:rsidR="00151C28" w:rsidRPr="00151C28" w:rsidTr="00D24C6F">
        <w:tc>
          <w:tcPr>
            <w:tcW w:w="2717" w:type="dxa"/>
            <w:vAlign w:val="center"/>
          </w:tcPr>
          <w:p w:rsidR="00151C28" w:rsidRPr="00151C28" w:rsidRDefault="00151C28" w:rsidP="00151C28">
            <w:pPr>
              <w:spacing w:line="360" w:lineRule="auto"/>
              <w:jc w:val="center"/>
              <w:rPr>
                <w:rFonts w:ascii="Times New Roman" w:hAnsi="Times New Roman" w:cs="Times New Roman"/>
                <w:lang w:val="en-US"/>
              </w:rPr>
            </w:pPr>
            <w:r w:rsidRPr="00151C28">
              <w:rPr>
                <w:rFonts w:ascii="Times New Roman" w:hAnsi="Times New Roman" w:cs="Times New Roman"/>
                <w:lang w:val="en-US"/>
              </w:rPr>
              <w:t>Analisa</w:t>
            </w:r>
          </w:p>
        </w:tc>
        <w:tc>
          <w:tcPr>
            <w:tcW w:w="2718" w:type="dxa"/>
            <w:vAlign w:val="center"/>
          </w:tcPr>
          <w:p w:rsidR="00151C28" w:rsidRPr="00151C28" w:rsidRDefault="00151C28" w:rsidP="00151C28">
            <w:pPr>
              <w:spacing w:line="360" w:lineRule="auto"/>
              <w:jc w:val="center"/>
              <w:rPr>
                <w:rFonts w:ascii="Times New Roman" w:hAnsi="Times New Roman" w:cs="Times New Roman"/>
                <w:lang w:val="en-US"/>
              </w:rPr>
            </w:pPr>
            <w:r w:rsidRPr="00151C28">
              <w:rPr>
                <w:rFonts w:ascii="Times New Roman" w:hAnsi="Times New Roman" w:cs="Times New Roman"/>
                <w:lang w:val="en-US"/>
              </w:rPr>
              <w:t>Motivasi Akademik</w:t>
            </w:r>
          </w:p>
        </w:tc>
        <w:tc>
          <w:tcPr>
            <w:tcW w:w="2718" w:type="dxa"/>
            <w:vAlign w:val="center"/>
          </w:tcPr>
          <w:p w:rsidR="00151C28" w:rsidRPr="00151C28" w:rsidRDefault="00151C28" w:rsidP="00151C28">
            <w:pPr>
              <w:spacing w:line="360" w:lineRule="auto"/>
              <w:jc w:val="center"/>
              <w:rPr>
                <w:rFonts w:ascii="Times New Roman" w:hAnsi="Times New Roman" w:cs="Times New Roman"/>
                <w:i/>
                <w:lang w:val="en-US"/>
              </w:rPr>
            </w:pPr>
            <w:r w:rsidRPr="00151C28">
              <w:rPr>
                <w:rFonts w:ascii="Times New Roman" w:hAnsi="Times New Roman" w:cs="Times New Roman"/>
                <w:i/>
                <w:lang w:val="en-US"/>
              </w:rPr>
              <w:t>Grit</w:t>
            </w:r>
          </w:p>
        </w:tc>
      </w:tr>
      <w:tr w:rsidR="00151C28" w:rsidRPr="00151C28" w:rsidTr="00D24C6F">
        <w:tc>
          <w:tcPr>
            <w:tcW w:w="2717" w:type="dxa"/>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 xml:space="preserve">Jumlah aitem skala </w:t>
            </w:r>
          </w:p>
        </w:tc>
        <w:tc>
          <w:tcPr>
            <w:tcW w:w="2718" w:type="dxa"/>
          </w:tcPr>
          <w:p w:rsidR="00151C28" w:rsidRPr="00151C28" w:rsidRDefault="00151C28" w:rsidP="00151C28">
            <w:pPr>
              <w:spacing w:line="360" w:lineRule="auto"/>
              <w:jc w:val="center"/>
              <w:rPr>
                <w:rFonts w:ascii="Times New Roman" w:hAnsi="Times New Roman" w:cs="Times New Roman"/>
                <w:lang w:val="en-US"/>
              </w:rPr>
            </w:pPr>
            <w:r w:rsidRPr="00151C28">
              <w:rPr>
                <w:rFonts w:ascii="Times New Roman" w:hAnsi="Times New Roman" w:cs="Times New Roman"/>
                <w:lang w:val="en-US"/>
              </w:rPr>
              <w:t>30</w:t>
            </w:r>
          </w:p>
        </w:tc>
        <w:tc>
          <w:tcPr>
            <w:tcW w:w="2718" w:type="dxa"/>
          </w:tcPr>
          <w:p w:rsidR="00151C28" w:rsidRPr="00151C28" w:rsidRDefault="00151C28" w:rsidP="00151C28">
            <w:pPr>
              <w:spacing w:line="360" w:lineRule="auto"/>
              <w:jc w:val="center"/>
              <w:rPr>
                <w:rFonts w:ascii="Times New Roman" w:hAnsi="Times New Roman" w:cs="Times New Roman"/>
                <w:lang w:val="en-US"/>
              </w:rPr>
            </w:pPr>
            <w:r w:rsidRPr="00151C28">
              <w:rPr>
                <w:rFonts w:ascii="Times New Roman" w:hAnsi="Times New Roman" w:cs="Times New Roman"/>
                <w:lang w:val="en-US"/>
              </w:rPr>
              <w:t>8</w:t>
            </w:r>
          </w:p>
        </w:tc>
      </w:tr>
      <w:tr w:rsidR="00151C28" w:rsidRPr="00151C28" w:rsidTr="00D24C6F">
        <w:tc>
          <w:tcPr>
            <w:tcW w:w="2717" w:type="dxa"/>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Rentang skor hipotetik</w:t>
            </w:r>
          </w:p>
        </w:tc>
        <w:tc>
          <w:tcPr>
            <w:tcW w:w="2718" w:type="dxa"/>
          </w:tcPr>
          <w:p w:rsidR="00151C28" w:rsidRPr="00151C28" w:rsidRDefault="00151C28" w:rsidP="00151C28">
            <w:pPr>
              <w:spacing w:line="360" w:lineRule="auto"/>
              <w:jc w:val="center"/>
              <w:rPr>
                <w:rFonts w:ascii="Times New Roman" w:hAnsi="Times New Roman" w:cs="Times New Roman"/>
                <w:lang w:val="en-US"/>
              </w:rPr>
            </w:pPr>
            <w:r w:rsidRPr="00151C28">
              <w:rPr>
                <w:rFonts w:ascii="Times New Roman" w:hAnsi="Times New Roman" w:cs="Times New Roman"/>
                <w:lang w:val="en-US"/>
              </w:rPr>
              <w:t>30 - 180</w:t>
            </w:r>
          </w:p>
        </w:tc>
        <w:tc>
          <w:tcPr>
            <w:tcW w:w="2718" w:type="dxa"/>
          </w:tcPr>
          <w:p w:rsidR="00151C28" w:rsidRPr="00151C28" w:rsidRDefault="00151C28" w:rsidP="00151C28">
            <w:pPr>
              <w:spacing w:line="360" w:lineRule="auto"/>
              <w:jc w:val="center"/>
              <w:rPr>
                <w:rFonts w:ascii="Times New Roman" w:hAnsi="Times New Roman" w:cs="Times New Roman"/>
                <w:lang w:val="en-US"/>
              </w:rPr>
            </w:pPr>
            <w:r w:rsidRPr="00151C28">
              <w:rPr>
                <w:rFonts w:ascii="Times New Roman" w:hAnsi="Times New Roman" w:cs="Times New Roman"/>
                <w:lang w:val="en-US"/>
              </w:rPr>
              <w:t>8 - 40</w:t>
            </w:r>
          </w:p>
        </w:tc>
      </w:tr>
      <w:tr w:rsidR="00151C28" w:rsidRPr="00151C28" w:rsidTr="00D24C6F">
        <w:tc>
          <w:tcPr>
            <w:tcW w:w="2717" w:type="dxa"/>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Rentang skor empirik</w:t>
            </w:r>
          </w:p>
        </w:tc>
        <w:tc>
          <w:tcPr>
            <w:tcW w:w="2718" w:type="dxa"/>
          </w:tcPr>
          <w:p w:rsidR="00151C28" w:rsidRPr="00151C28" w:rsidRDefault="00151C28" w:rsidP="00151C28">
            <w:pPr>
              <w:spacing w:line="360" w:lineRule="auto"/>
              <w:jc w:val="center"/>
              <w:rPr>
                <w:rFonts w:ascii="Times New Roman" w:hAnsi="Times New Roman" w:cs="Times New Roman"/>
                <w:lang w:val="en-US"/>
              </w:rPr>
            </w:pPr>
            <w:r w:rsidRPr="00151C28">
              <w:rPr>
                <w:rFonts w:ascii="Times New Roman" w:hAnsi="Times New Roman" w:cs="Times New Roman"/>
                <w:lang w:val="en-US"/>
              </w:rPr>
              <w:t>64 - 132</w:t>
            </w:r>
          </w:p>
        </w:tc>
        <w:tc>
          <w:tcPr>
            <w:tcW w:w="2718" w:type="dxa"/>
          </w:tcPr>
          <w:p w:rsidR="00151C28" w:rsidRPr="00151C28" w:rsidRDefault="00151C28" w:rsidP="00151C28">
            <w:pPr>
              <w:spacing w:line="360" w:lineRule="auto"/>
              <w:jc w:val="center"/>
              <w:rPr>
                <w:rFonts w:ascii="Times New Roman" w:hAnsi="Times New Roman" w:cs="Times New Roman"/>
                <w:lang w:val="en-US"/>
              </w:rPr>
            </w:pPr>
            <w:r w:rsidRPr="00151C28">
              <w:rPr>
                <w:rFonts w:ascii="Times New Roman" w:hAnsi="Times New Roman" w:cs="Times New Roman"/>
                <w:lang w:val="en-US"/>
              </w:rPr>
              <w:t>16 – 36</w:t>
            </w:r>
          </w:p>
        </w:tc>
      </w:tr>
      <w:tr w:rsidR="00151C28" w:rsidRPr="00151C28" w:rsidTr="00D24C6F">
        <w:tc>
          <w:tcPr>
            <w:tcW w:w="2717" w:type="dxa"/>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Uji normalitas ( uji KS-Z)</w:t>
            </w:r>
          </w:p>
        </w:tc>
        <w:tc>
          <w:tcPr>
            <w:tcW w:w="2718" w:type="dxa"/>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0,064 dengan p = 0,200 (p &gt;0,050) Berarti sebaran data normal.</w:t>
            </w:r>
          </w:p>
        </w:tc>
        <w:tc>
          <w:tcPr>
            <w:tcW w:w="2718" w:type="dxa"/>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0,070 dengan p = 0,200 (p &gt;0,050) Berarti sebaran data normal.</w:t>
            </w:r>
          </w:p>
        </w:tc>
      </w:tr>
      <w:tr w:rsidR="00151C28" w:rsidRPr="00151C28" w:rsidTr="00D24C6F">
        <w:tc>
          <w:tcPr>
            <w:tcW w:w="2717" w:type="dxa"/>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Uji linieritas</w:t>
            </w:r>
          </w:p>
        </w:tc>
        <w:tc>
          <w:tcPr>
            <w:tcW w:w="5436" w:type="dxa"/>
            <w:gridSpan w:val="2"/>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F = 24,456 dengan p = 0,000 (p &lt;0,050) berarti hubungan kedua variabel linier</w:t>
            </w:r>
          </w:p>
        </w:tc>
      </w:tr>
      <w:tr w:rsidR="00151C28" w:rsidRPr="00151C28" w:rsidTr="00D24C6F">
        <w:tc>
          <w:tcPr>
            <w:tcW w:w="2717" w:type="dxa"/>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Uji korelasi product moment</w:t>
            </w:r>
          </w:p>
        </w:tc>
        <w:tc>
          <w:tcPr>
            <w:tcW w:w="5436" w:type="dxa"/>
            <w:gridSpan w:val="2"/>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rPr>
              <w:t>(r</w:t>
            </w:r>
            <w:r w:rsidRPr="00151C28">
              <w:rPr>
                <w:rFonts w:ascii="Times New Roman" w:hAnsi="Times New Roman" w:cs="Times New Roman"/>
                <w:vertAlign w:val="subscript"/>
              </w:rPr>
              <w:t>xy</w:t>
            </w:r>
            <w:r w:rsidRPr="00151C28">
              <w:rPr>
                <w:rFonts w:ascii="Times New Roman" w:hAnsi="Times New Roman" w:cs="Times New Roman"/>
              </w:rPr>
              <w:t xml:space="preserve">) </w:t>
            </w:r>
            <w:r w:rsidR="008C5842">
              <w:rPr>
                <w:rFonts w:ascii="Times New Roman" w:hAnsi="Times New Roman" w:cs="Times New Roman"/>
                <w:lang w:val="en-US"/>
              </w:rPr>
              <w:t xml:space="preserve"> = 0,432 dengan p = 0,01</w:t>
            </w:r>
            <w:r w:rsidRPr="00151C28">
              <w:rPr>
                <w:rFonts w:ascii="Times New Roman" w:hAnsi="Times New Roman" w:cs="Times New Roman"/>
                <w:lang w:val="en-US"/>
              </w:rPr>
              <w:t xml:space="preserve"> (p &lt;0,050) berarti ada hubungan yang signifikan.</w:t>
            </w:r>
          </w:p>
        </w:tc>
      </w:tr>
      <w:tr w:rsidR="00151C28" w:rsidRPr="00151C28" w:rsidTr="00D24C6F">
        <w:tc>
          <w:tcPr>
            <w:tcW w:w="2717" w:type="dxa"/>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Uji determinasi</w:t>
            </w:r>
          </w:p>
        </w:tc>
        <w:tc>
          <w:tcPr>
            <w:tcW w:w="5436" w:type="dxa"/>
            <w:gridSpan w:val="2"/>
          </w:tcPr>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rPr>
              <w:t>(R</w:t>
            </w:r>
            <w:r w:rsidRPr="00151C28">
              <w:rPr>
                <w:rFonts w:ascii="Times New Roman" w:hAnsi="Times New Roman" w:cs="Times New Roman"/>
                <w:vertAlign w:val="superscript"/>
              </w:rPr>
              <w:t>2</w:t>
            </w:r>
            <w:r w:rsidRPr="00151C28">
              <w:rPr>
                <w:rFonts w:ascii="Times New Roman" w:hAnsi="Times New Roman" w:cs="Times New Roman"/>
              </w:rPr>
              <w:t>)</w:t>
            </w:r>
            <w:r w:rsidRPr="00151C28">
              <w:rPr>
                <w:rFonts w:ascii="Times New Roman" w:hAnsi="Times New Roman" w:cs="Times New Roman"/>
                <w:lang w:val="en-US"/>
              </w:rPr>
              <w:t xml:space="preserve"> = 0,186, Variabel </w:t>
            </w:r>
            <w:r w:rsidRPr="00151C28">
              <w:rPr>
                <w:rFonts w:ascii="Times New Roman" w:hAnsi="Times New Roman" w:cs="Times New Roman"/>
                <w:i/>
                <w:lang w:val="en-US"/>
              </w:rPr>
              <w:t xml:space="preserve">grit </w:t>
            </w:r>
            <w:r w:rsidRPr="00151C28">
              <w:rPr>
                <w:rFonts w:ascii="Times New Roman" w:hAnsi="Times New Roman" w:cs="Times New Roman"/>
                <w:lang w:val="en-US"/>
              </w:rPr>
              <w:t>memiliki kontribusi sebasar 18,6% terhadap motivasi akademik.</w:t>
            </w:r>
          </w:p>
        </w:tc>
      </w:tr>
    </w:tbl>
    <w:p w:rsidR="00151C28" w:rsidRPr="00151C28" w:rsidRDefault="00151C28" w:rsidP="00151C28">
      <w:pPr>
        <w:spacing w:line="360" w:lineRule="auto"/>
        <w:jc w:val="both"/>
        <w:rPr>
          <w:rFonts w:ascii="Times New Roman" w:hAnsi="Times New Roman" w:cs="Times New Roman"/>
          <w:lang w:val="en-US"/>
        </w:rPr>
      </w:pPr>
      <w:r w:rsidRPr="00151C28">
        <w:rPr>
          <w:rFonts w:ascii="Times New Roman" w:hAnsi="Times New Roman" w:cs="Times New Roman"/>
          <w:lang w:val="en-US"/>
        </w:rPr>
        <w:t>Keterangan :</w:t>
      </w:r>
    </w:p>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N = jumlah subjek penelitian</w:t>
      </w:r>
    </w:p>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KS = Kolmogorov Smirnov</w:t>
      </w:r>
    </w:p>
    <w:p w:rsidR="00151C28" w:rsidRPr="00151C28" w:rsidRDefault="00151C28" w:rsidP="00151C28">
      <w:pPr>
        <w:spacing w:line="360" w:lineRule="auto"/>
        <w:rPr>
          <w:rFonts w:ascii="Times New Roman" w:hAnsi="Times New Roman" w:cs="Times New Roman"/>
          <w:lang w:val="en-US"/>
        </w:rPr>
      </w:pPr>
      <w:r w:rsidRPr="00151C28">
        <w:rPr>
          <w:rFonts w:ascii="Times New Roman" w:hAnsi="Times New Roman" w:cs="Times New Roman"/>
          <w:lang w:val="en-US"/>
        </w:rPr>
        <w:t>Sumber : Data olahan penelitian</w:t>
      </w:r>
    </w:p>
    <w:p w:rsidR="00151C28" w:rsidRPr="008C5842" w:rsidRDefault="00151C28" w:rsidP="00151C28">
      <w:pPr>
        <w:spacing w:after="0" w:line="360" w:lineRule="auto"/>
        <w:ind w:firstLine="720"/>
        <w:jc w:val="both"/>
        <w:rPr>
          <w:rFonts w:ascii="Times New Roman" w:eastAsia="Times New Roman" w:hAnsi="Times New Roman" w:cs="Times New Roman"/>
          <w:bCs/>
          <w:lang w:val="en-US"/>
        </w:rPr>
      </w:pPr>
      <w:r w:rsidRPr="00151C28">
        <w:rPr>
          <w:rFonts w:ascii="Times New Roman" w:hAnsi="Times New Roman" w:cs="Times New Roman"/>
          <w:lang w:val="en-US"/>
        </w:rPr>
        <w:t>Berdasarkan perhitungan data hipotetik skor variabel</w:t>
      </w:r>
      <w:r w:rsidRPr="00151C28">
        <w:rPr>
          <w:rFonts w:ascii="Times New Roman" w:hAnsi="Times New Roman" w:cs="Times New Roman"/>
          <w:i/>
          <w:lang w:val="en-US"/>
        </w:rPr>
        <w:t xml:space="preserve"> </w:t>
      </w:r>
      <w:r w:rsidRPr="00151C28">
        <w:rPr>
          <w:rFonts w:ascii="Times New Roman" w:hAnsi="Times New Roman" w:cs="Times New Roman"/>
          <w:lang w:val="en-US"/>
        </w:rPr>
        <w:t xml:space="preserve">motivasi akademik diperoleh skor minimum </w:t>
      </w:r>
      <w:r w:rsidRPr="00151C28">
        <w:rPr>
          <w:rFonts w:ascii="Times New Roman" w:eastAsia="Times New Roman" w:hAnsi="Times New Roman" w:cs="Times New Roman"/>
          <w:bCs/>
        </w:rPr>
        <w:t>(1 x N aitem) 1 x 30 = 30 dan skor maksimal adalah (6 x N aitem) 6 x 30 = 180. Rerata (Mean) hipotetiknya sebesar (180 + 30) : 2 = 105 dengan standar deviasi adalah (180 – 30) : 6 = 25. Rerata empirik sebesar 102,9</w:t>
      </w:r>
      <w:r w:rsidR="008C5842">
        <w:rPr>
          <w:rFonts w:ascii="Times New Roman" w:eastAsia="Times New Roman" w:hAnsi="Times New Roman" w:cs="Times New Roman"/>
          <w:bCs/>
        </w:rPr>
        <w:t xml:space="preserve">1 dengan standar deviasi </w:t>
      </w:r>
      <w:r w:rsidR="008C5842">
        <w:rPr>
          <w:rFonts w:ascii="Times New Roman" w:eastAsia="Times New Roman" w:hAnsi="Times New Roman" w:cs="Times New Roman"/>
          <w:bCs/>
          <w:lang w:val="en-US"/>
        </w:rPr>
        <w:t>13</w:t>
      </w:r>
      <w:r w:rsidR="008C5842">
        <w:rPr>
          <w:rFonts w:ascii="Times New Roman" w:eastAsia="Times New Roman" w:hAnsi="Times New Roman" w:cs="Times New Roman"/>
          <w:bCs/>
        </w:rPr>
        <w:t>,</w:t>
      </w:r>
      <w:r w:rsidR="008C5842">
        <w:rPr>
          <w:rFonts w:ascii="Times New Roman" w:eastAsia="Times New Roman" w:hAnsi="Times New Roman" w:cs="Times New Roman"/>
          <w:bCs/>
          <w:lang w:val="en-US"/>
        </w:rPr>
        <w:t>050</w:t>
      </w:r>
      <w:r w:rsidRPr="00151C28">
        <w:rPr>
          <w:rFonts w:ascii="Times New Roman" w:eastAsia="Times New Roman" w:hAnsi="Times New Roman" w:cs="Times New Roman"/>
          <w:bCs/>
        </w:rPr>
        <w:t>.</w:t>
      </w:r>
    </w:p>
    <w:p w:rsidR="00151C28" w:rsidRPr="00151C28" w:rsidRDefault="00151C28" w:rsidP="00151C28">
      <w:pPr>
        <w:spacing w:line="360" w:lineRule="auto"/>
        <w:jc w:val="both"/>
        <w:rPr>
          <w:rFonts w:ascii="Times New Roman" w:eastAsia="Times New Roman" w:hAnsi="Times New Roman" w:cs="Times New Roman"/>
          <w:bCs/>
          <w:lang w:val="en-US"/>
        </w:rPr>
      </w:pPr>
      <w:r w:rsidRPr="00151C28">
        <w:rPr>
          <w:rFonts w:ascii="Times New Roman" w:hAnsi="Times New Roman" w:cs="Times New Roman"/>
          <w:lang w:val="en-US"/>
        </w:rPr>
        <w:lastRenderedPageBreak/>
        <w:tab/>
        <w:t xml:space="preserve">Berdasarkan perhitungan data hipotetik skor veriabel </w:t>
      </w:r>
      <w:r w:rsidRPr="00151C28">
        <w:rPr>
          <w:rFonts w:ascii="Times New Roman" w:hAnsi="Times New Roman" w:cs="Times New Roman"/>
          <w:i/>
          <w:lang w:val="en-US"/>
        </w:rPr>
        <w:t xml:space="preserve">grit </w:t>
      </w:r>
      <w:r w:rsidRPr="00151C28">
        <w:rPr>
          <w:rFonts w:ascii="Times New Roman" w:hAnsi="Times New Roman" w:cs="Times New Roman"/>
          <w:lang w:val="en-US"/>
        </w:rPr>
        <w:t xml:space="preserve">diperoleh skor minimum </w:t>
      </w:r>
      <w:r w:rsidRPr="00151C28">
        <w:rPr>
          <w:rFonts w:ascii="Times New Roman" w:eastAsia="Times New Roman" w:hAnsi="Times New Roman" w:cs="Times New Roman"/>
          <w:bCs/>
        </w:rPr>
        <w:t>(1 x N aitem) 1 x 8 = 8 dan skor maksimal hipotetiknya (5 x N aitem) 5 x 8 = 40. Rerata (Mean) hipotetiknya (40 + 8) : 2 = 24 dengan standar deviasi adalah (40 – 8) : 6 = 5,3. Rerata empirik sebesar 27</w:t>
      </w:r>
      <w:r w:rsidR="008C5842">
        <w:rPr>
          <w:rFonts w:ascii="Times New Roman" w:eastAsia="Times New Roman" w:hAnsi="Times New Roman" w:cs="Times New Roman"/>
          <w:bCs/>
        </w:rPr>
        <w:t>,14 dengan standar deviasi 4,0</w:t>
      </w:r>
      <w:r w:rsidR="008C5842">
        <w:rPr>
          <w:rFonts w:ascii="Times New Roman" w:eastAsia="Times New Roman" w:hAnsi="Times New Roman" w:cs="Times New Roman"/>
          <w:bCs/>
          <w:lang w:val="en-US"/>
        </w:rPr>
        <w:t>42</w:t>
      </w:r>
      <w:r w:rsidRPr="00151C28">
        <w:rPr>
          <w:rFonts w:ascii="Times New Roman" w:eastAsia="Times New Roman" w:hAnsi="Times New Roman" w:cs="Times New Roman"/>
          <w:bCs/>
        </w:rPr>
        <w:t>.</w:t>
      </w:r>
    </w:p>
    <w:p w:rsidR="00151C28" w:rsidRPr="00151C28" w:rsidRDefault="00151C28" w:rsidP="00151C28">
      <w:pPr>
        <w:pStyle w:val="ListParagraph"/>
        <w:numPr>
          <w:ilvl w:val="0"/>
          <w:numId w:val="4"/>
        </w:numPr>
        <w:spacing w:line="360" w:lineRule="auto"/>
        <w:jc w:val="both"/>
        <w:rPr>
          <w:rFonts w:ascii="Times New Roman" w:hAnsi="Times New Roman" w:cs="Times New Roman"/>
          <w:lang w:val="en-US"/>
        </w:rPr>
      </w:pPr>
      <w:r w:rsidRPr="00151C28">
        <w:rPr>
          <w:rFonts w:ascii="Times New Roman" w:hAnsi="Times New Roman" w:cs="Times New Roman"/>
          <w:lang w:val="en-US"/>
        </w:rPr>
        <w:t>Uji Normalitas</w:t>
      </w:r>
    </w:p>
    <w:p w:rsidR="00151C28" w:rsidRPr="00151C28" w:rsidRDefault="00151C28" w:rsidP="00151C28">
      <w:pPr>
        <w:spacing w:line="360" w:lineRule="auto"/>
        <w:ind w:left="360" w:firstLine="360"/>
        <w:jc w:val="both"/>
        <w:rPr>
          <w:rFonts w:ascii="Times New Roman" w:hAnsi="Times New Roman" w:cs="Times New Roman"/>
          <w:lang w:val="en-US"/>
        </w:rPr>
      </w:pPr>
      <w:r w:rsidRPr="00151C28">
        <w:rPr>
          <w:rFonts w:ascii="Times New Roman" w:eastAsia="Times New Roman" w:hAnsi="Times New Roman" w:cs="Times New Roman"/>
          <w:bCs/>
          <w:lang w:val="en-US"/>
        </w:rPr>
        <w:t>U</w:t>
      </w:r>
      <w:r w:rsidRPr="00151C28">
        <w:rPr>
          <w:rFonts w:ascii="Times New Roman" w:eastAsia="Times New Roman" w:hAnsi="Times New Roman" w:cs="Times New Roman"/>
          <w:bCs/>
        </w:rPr>
        <w:t xml:space="preserve">ji normalitas ini menggunakan teknik analisis model kolmogorov-smrinov (K-S Z). Pedoman yang digunakan dalam pengujian ini adalah apabila nilai signifikan p &gt; 0,050 maka data terdistribusi normal, dan apabila p &lt; 0,050 maka data tidak terdistribusi secara normal. Dari hasil uji normalitas untuk variabel motivasi akademik diperoleh K-S Z = 0,064 dengan p = 0,200, berarti sebaran data variabel motivasi akademik mengikuti sebaran data normal. Selanjutnya untuk variabel </w:t>
      </w:r>
      <w:r w:rsidRPr="00151C28">
        <w:rPr>
          <w:rFonts w:ascii="Times New Roman" w:eastAsia="Times New Roman" w:hAnsi="Times New Roman" w:cs="Times New Roman"/>
          <w:bCs/>
          <w:i/>
        </w:rPr>
        <w:t xml:space="preserve">grit </w:t>
      </w:r>
      <w:r w:rsidRPr="00151C28">
        <w:rPr>
          <w:rFonts w:ascii="Times New Roman" w:eastAsia="Times New Roman" w:hAnsi="Times New Roman" w:cs="Times New Roman"/>
          <w:bCs/>
        </w:rPr>
        <w:t xml:space="preserve">diperoleh K-S Z = 0,070 dengan p = 0,200, berarti sebaran data variabel </w:t>
      </w:r>
      <w:r w:rsidRPr="00151C28">
        <w:rPr>
          <w:rFonts w:ascii="Times New Roman" w:eastAsia="Times New Roman" w:hAnsi="Times New Roman" w:cs="Times New Roman"/>
          <w:bCs/>
          <w:i/>
        </w:rPr>
        <w:t>grit</w:t>
      </w:r>
      <w:r w:rsidRPr="00151C28">
        <w:rPr>
          <w:rFonts w:ascii="Times New Roman" w:eastAsia="Times New Roman" w:hAnsi="Times New Roman" w:cs="Times New Roman"/>
          <w:bCs/>
        </w:rPr>
        <w:t>mengikuti sebaran data normal</w:t>
      </w:r>
      <w:r w:rsidRPr="00151C28">
        <w:rPr>
          <w:rFonts w:ascii="Times New Roman" w:eastAsia="Times New Roman" w:hAnsi="Times New Roman" w:cs="Times New Roman"/>
          <w:bCs/>
          <w:lang w:val="en-US"/>
        </w:rPr>
        <w:t>.</w:t>
      </w:r>
    </w:p>
    <w:p w:rsidR="00151C28" w:rsidRPr="00151C28" w:rsidRDefault="00151C28" w:rsidP="00151C28">
      <w:pPr>
        <w:pStyle w:val="ListParagraph"/>
        <w:numPr>
          <w:ilvl w:val="0"/>
          <w:numId w:val="4"/>
        </w:numPr>
        <w:spacing w:line="360" w:lineRule="auto"/>
        <w:jc w:val="both"/>
        <w:rPr>
          <w:rFonts w:ascii="Times New Roman" w:hAnsi="Times New Roman" w:cs="Times New Roman"/>
          <w:lang w:val="en-US"/>
        </w:rPr>
      </w:pPr>
      <w:r w:rsidRPr="00151C28">
        <w:rPr>
          <w:rFonts w:ascii="Times New Roman" w:eastAsia="Times New Roman" w:hAnsi="Times New Roman" w:cs="Times New Roman"/>
          <w:bCs/>
          <w:lang w:val="en-US"/>
        </w:rPr>
        <w:t>Uji Linieritas</w:t>
      </w:r>
    </w:p>
    <w:p w:rsidR="00151C28" w:rsidRPr="00151C28" w:rsidRDefault="00151C28" w:rsidP="00151C28">
      <w:pPr>
        <w:spacing w:line="360" w:lineRule="auto"/>
        <w:ind w:left="360" w:firstLine="360"/>
        <w:jc w:val="both"/>
        <w:rPr>
          <w:rFonts w:ascii="Times New Roman" w:eastAsia="Times New Roman" w:hAnsi="Times New Roman" w:cs="Times New Roman"/>
          <w:bCs/>
          <w:lang w:val="en-US"/>
        </w:rPr>
      </w:pPr>
      <w:r w:rsidRPr="00151C28">
        <w:rPr>
          <w:rFonts w:ascii="Times New Roman" w:eastAsia="Times New Roman" w:hAnsi="Times New Roman" w:cs="Times New Roman"/>
          <w:bCs/>
        </w:rPr>
        <w:t xml:space="preserve">Uji linieritas dilakukan untuk mengetahui apakah variabel motivasi akademik dan variabel </w:t>
      </w:r>
      <w:r w:rsidRPr="00151C28">
        <w:rPr>
          <w:rFonts w:ascii="Times New Roman" w:eastAsia="Times New Roman" w:hAnsi="Times New Roman" w:cs="Times New Roman"/>
          <w:bCs/>
          <w:i/>
        </w:rPr>
        <w:t xml:space="preserve">grit </w:t>
      </w:r>
      <w:r w:rsidRPr="00151C28">
        <w:rPr>
          <w:rFonts w:ascii="Times New Roman" w:eastAsia="Times New Roman" w:hAnsi="Times New Roman" w:cs="Times New Roman"/>
          <w:bCs/>
        </w:rPr>
        <w:t>memiliki hubungan yang linier atau tidak. Pedoman untuk uji linieritas adalah apabila nilai</w:t>
      </w:r>
      <w:r w:rsidRPr="00151C28">
        <w:rPr>
          <w:rFonts w:ascii="Times New Roman" w:eastAsia="Times New Roman" w:hAnsi="Times New Roman" w:cs="Times New Roman"/>
          <w:bCs/>
          <w:lang w:val="en-US"/>
        </w:rPr>
        <w:t xml:space="preserve"> </w:t>
      </w:r>
      <w:r w:rsidRPr="00151C28">
        <w:rPr>
          <w:rFonts w:ascii="Times New Roman" w:eastAsia="Times New Roman" w:hAnsi="Times New Roman" w:cs="Times New Roman"/>
          <w:bCs/>
        </w:rPr>
        <w:t>signifikansi &lt; 0,050 maka hubungan antara variabel bebas dan tegantung maka merupakan hubungan linier.Apabila nilai signifikansi &gt; 0,050 maka hubungan antara variabel bebas dan tergantung bukan merupakan hubungan yang</w:t>
      </w:r>
      <w:r w:rsidRPr="00151C28">
        <w:rPr>
          <w:rFonts w:ascii="Times New Roman" w:eastAsia="Times New Roman" w:hAnsi="Times New Roman" w:cs="Times New Roman"/>
          <w:bCs/>
          <w:lang w:val="en-US"/>
        </w:rPr>
        <w:t xml:space="preserve"> </w:t>
      </w:r>
      <w:r w:rsidRPr="00151C28">
        <w:rPr>
          <w:rFonts w:ascii="Times New Roman" w:eastAsia="Times New Roman" w:hAnsi="Times New Roman" w:cs="Times New Roman"/>
          <w:bCs/>
        </w:rPr>
        <w:t xml:space="preserve">linier. Berdasarkan hasil uji linieritas diperoleh F = 24,456 dengan p = 0,000. Hal ini menunjukkan bahwa hubungan antara </w:t>
      </w:r>
      <w:r w:rsidRPr="00151C28">
        <w:rPr>
          <w:rFonts w:ascii="Times New Roman" w:eastAsia="Times New Roman" w:hAnsi="Times New Roman" w:cs="Times New Roman"/>
          <w:bCs/>
          <w:i/>
        </w:rPr>
        <w:t>grit</w:t>
      </w:r>
      <w:r w:rsidRPr="00151C28">
        <w:rPr>
          <w:rFonts w:ascii="Times New Roman" w:eastAsia="Times New Roman" w:hAnsi="Times New Roman" w:cs="Times New Roman"/>
          <w:bCs/>
        </w:rPr>
        <w:t xml:space="preserve"> dengan motivasi akademik merupakan hubungan yang linier</w:t>
      </w:r>
      <w:r w:rsidRPr="00151C28">
        <w:rPr>
          <w:rFonts w:ascii="Times New Roman" w:eastAsia="Times New Roman" w:hAnsi="Times New Roman" w:cs="Times New Roman"/>
          <w:bCs/>
          <w:lang w:val="en-US"/>
        </w:rPr>
        <w:t>.</w:t>
      </w:r>
    </w:p>
    <w:p w:rsidR="00151C28" w:rsidRPr="00151C28" w:rsidRDefault="00151C28" w:rsidP="00151C28">
      <w:pPr>
        <w:pStyle w:val="ListParagraph"/>
        <w:numPr>
          <w:ilvl w:val="0"/>
          <w:numId w:val="4"/>
        </w:numPr>
        <w:spacing w:line="360" w:lineRule="auto"/>
        <w:jc w:val="both"/>
        <w:rPr>
          <w:rFonts w:ascii="Times New Roman" w:hAnsi="Times New Roman" w:cs="Times New Roman"/>
          <w:lang w:val="en-US"/>
        </w:rPr>
      </w:pPr>
      <w:r w:rsidRPr="00151C28">
        <w:rPr>
          <w:rFonts w:ascii="Times New Roman" w:eastAsia="Times New Roman" w:hAnsi="Times New Roman" w:cs="Times New Roman"/>
          <w:bCs/>
          <w:lang w:val="en-US"/>
        </w:rPr>
        <w:t>Uji Hipotesis</w:t>
      </w:r>
    </w:p>
    <w:p w:rsidR="00151C28" w:rsidRPr="00151C28" w:rsidRDefault="00151C28" w:rsidP="00151C28">
      <w:pPr>
        <w:spacing w:after="0" w:line="360" w:lineRule="auto"/>
        <w:ind w:left="360" w:firstLine="360"/>
        <w:jc w:val="both"/>
        <w:rPr>
          <w:rFonts w:ascii="Times New Roman" w:hAnsi="Times New Roman" w:cs="Times New Roman"/>
        </w:rPr>
      </w:pPr>
      <w:r w:rsidRPr="00151C28">
        <w:rPr>
          <w:rFonts w:ascii="Times New Roman" w:hAnsi="Times New Roman" w:cs="Times New Roman"/>
        </w:rPr>
        <w:t xml:space="preserve">Uji hipotesis dalam penelitian ini dilakukan dengan menggunakan teknik korelasi </w:t>
      </w:r>
      <w:r w:rsidRPr="00151C28">
        <w:rPr>
          <w:rFonts w:ascii="Times New Roman" w:hAnsi="Times New Roman" w:cs="Times New Roman"/>
          <w:i/>
        </w:rPr>
        <w:t xml:space="preserve">product moment </w:t>
      </w:r>
      <w:r w:rsidRPr="00151C28">
        <w:rPr>
          <w:rFonts w:ascii="Times New Roman" w:hAnsi="Times New Roman" w:cs="Times New Roman"/>
        </w:rPr>
        <w:t>(</w:t>
      </w:r>
      <w:r w:rsidRPr="00151C28">
        <w:rPr>
          <w:rFonts w:ascii="Times New Roman" w:hAnsi="Times New Roman" w:cs="Times New Roman"/>
          <w:i/>
        </w:rPr>
        <w:t>pearson correlation</w:t>
      </w:r>
      <w:r w:rsidRPr="00151C28">
        <w:rPr>
          <w:rFonts w:ascii="Times New Roman" w:hAnsi="Times New Roman" w:cs="Times New Roman"/>
        </w:rPr>
        <w:t xml:space="preserve">). Teknik </w:t>
      </w:r>
      <w:r w:rsidRPr="00151C28">
        <w:rPr>
          <w:rFonts w:ascii="Times New Roman" w:hAnsi="Times New Roman" w:cs="Times New Roman"/>
          <w:i/>
        </w:rPr>
        <w:t xml:space="preserve">Pearson correlation </w:t>
      </w:r>
      <w:r w:rsidRPr="00151C28">
        <w:rPr>
          <w:rFonts w:ascii="Times New Roman" w:hAnsi="Times New Roman" w:cs="Times New Roman"/>
        </w:rPr>
        <w:t>digunakan untuk menentukan hubungan antara dua variabel yaitu variabel bebas dan variabel tergantung. Pedoman untuk uji korelasi adalah apabila p &lt; 0,050 berarti ada korelasi antara variabel bebas dan variabel teergantung.Jika p &gt; 0,050 berarti tidak ada korelasi antara kedua variabel.</w:t>
      </w:r>
      <w:r w:rsidRPr="00151C28">
        <w:rPr>
          <w:rFonts w:ascii="Times New Roman" w:hAnsi="Times New Roman" w:cs="Times New Roman"/>
          <w:lang w:val="en-US"/>
        </w:rPr>
        <w:t xml:space="preserve"> </w:t>
      </w:r>
      <w:r w:rsidRPr="00151C28">
        <w:rPr>
          <w:rFonts w:ascii="Times New Roman" w:hAnsi="Times New Roman" w:cs="Times New Roman"/>
        </w:rPr>
        <w:t xml:space="preserve">Berdasarkan hasil analisis korelasi </w:t>
      </w:r>
      <w:r w:rsidRPr="00151C28">
        <w:rPr>
          <w:rFonts w:ascii="Times New Roman" w:hAnsi="Times New Roman" w:cs="Times New Roman"/>
          <w:i/>
        </w:rPr>
        <w:t xml:space="preserve">product moment </w:t>
      </w:r>
      <w:r w:rsidRPr="00151C28">
        <w:rPr>
          <w:rFonts w:ascii="Times New Roman" w:hAnsi="Times New Roman" w:cs="Times New Roman"/>
        </w:rPr>
        <w:t>(</w:t>
      </w:r>
      <w:r w:rsidRPr="00151C28">
        <w:rPr>
          <w:rFonts w:ascii="Times New Roman" w:hAnsi="Times New Roman" w:cs="Times New Roman"/>
          <w:i/>
        </w:rPr>
        <w:t>pearson correlation</w:t>
      </w:r>
      <w:r w:rsidRPr="00151C28">
        <w:rPr>
          <w:rFonts w:ascii="Times New Roman" w:hAnsi="Times New Roman" w:cs="Times New Roman"/>
        </w:rPr>
        <w:t>) di atas diperoleh koefisien korelasi (r</w:t>
      </w:r>
      <w:r w:rsidRPr="00151C28">
        <w:rPr>
          <w:rFonts w:ascii="Times New Roman" w:hAnsi="Times New Roman" w:cs="Times New Roman"/>
          <w:vertAlign w:val="subscript"/>
        </w:rPr>
        <w:t>xy</w:t>
      </w:r>
      <w:r w:rsidR="008C5842">
        <w:rPr>
          <w:rFonts w:ascii="Times New Roman" w:hAnsi="Times New Roman" w:cs="Times New Roman"/>
        </w:rPr>
        <w:t xml:space="preserve">) = 0,432 dengan p = </w:t>
      </w:r>
      <w:r w:rsidR="008C5842">
        <w:rPr>
          <w:rFonts w:ascii="Times New Roman" w:hAnsi="Times New Roman" w:cs="Times New Roman"/>
        </w:rPr>
        <w:lastRenderedPageBreak/>
        <w:t>0,0</w:t>
      </w:r>
      <w:r w:rsidR="008C5842">
        <w:rPr>
          <w:rFonts w:ascii="Times New Roman" w:hAnsi="Times New Roman" w:cs="Times New Roman"/>
          <w:lang w:val="en-US"/>
        </w:rPr>
        <w:t>1</w:t>
      </w:r>
      <w:r w:rsidRPr="00151C28">
        <w:rPr>
          <w:rFonts w:ascii="Times New Roman" w:hAnsi="Times New Roman" w:cs="Times New Roman"/>
        </w:rPr>
        <w:t xml:space="preserve">. Hal ini menunjukkan bahwa ada hubungan positif antara variabel motivasi akademik dengan </w:t>
      </w:r>
      <w:r w:rsidRPr="00151C28">
        <w:rPr>
          <w:rFonts w:ascii="Times New Roman" w:hAnsi="Times New Roman" w:cs="Times New Roman"/>
          <w:i/>
        </w:rPr>
        <w:t xml:space="preserve">grit </w:t>
      </w:r>
      <w:r w:rsidRPr="00151C28">
        <w:rPr>
          <w:rFonts w:ascii="Times New Roman" w:hAnsi="Times New Roman" w:cs="Times New Roman"/>
        </w:rPr>
        <w:t>sehingga hipotesis yang diajukan dalam penelitian ini diterima</w:t>
      </w:r>
      <w:r w:rsidRPr="00151C28">
        <w:rPr>
          <w:rFonts w:ascii="Times New Roman" w:hAnsi="Times New Roman" w:cs="Times New Roman"/>
          <w:lang w:val="en-US"/>
        </w:rPr>
        <w:t>.</w:t>
      </w:r>
    </w:p>
    <w:p w:rsidR="00151C28" w:rsidRDefault="00151C28" w:rsidP="00151C28">
      <w:pPr>
        <w:pStyle w:val="ListParagraph"/>
        <w:numPr>
          <w:ilvl w:val="0"/>
          <w:numId w:val="4"/>
        </w:numPr>
        <w:spacing w:line="360" w:lineRule="auto"/>
        <w:jc w:val="both"/>
        <w:rPr>
          <w:rFonts w:ascii="Times New Roman" w:hAnsi="Times New Roman" w:cs="Times New Roman"/>
          <w:lang w:val="en-US"/>
        </w:rPr>
      </w:pPr>
      <w:r w:rsidRPr="00151C28">
        <w:rPr>
          <w:rFonts w:ascii="Times New Roman" w:hAnsi="Times New Roman" w:cs="Times New Roman"/>
          <w:lang w:val="en-US"/>
        </w:rPr>
        <w:t>Pembahasan</w:t>
      </w:r>
    </w:p>
    <w:p w:rsidR="00AC6D62" w:rsidRPr="00AC6D62" w:rsidRDefault="00AC6D62" w:rsidP="00AC6D62">
      <w:pPr>
        <w:spacing w:after="0" w:line="360" w:lineRule="auto"/>
        <w:ind w:firstLine="360"/>
        <w:jc w:val="both"/>
        <w:rPr>
          <w:rFonts w:ascii="Times New Roman" w:eastAsia="Times New Roman" w:hAnsi="Times New Roman" w:cs="Times New Roman"/>
          <w:szCs w:val="24"/>
          <w:lang w:val="en-US"/>
        </w:rPr>
      </w:pPr>
      <w:r w:rsidRPr="00AC6D62">
        <w:rPr>
          <w:rFonts w:ascii="Times New Roman" w:eastAsia="Times New Roman" w:hAnsi="Times New Roman" w:cs="Times New Roman"/>
          <w:szCs w:val="24"/>
        </w:rPr>
        <w:t xml:space="preserve">Penelitian ini bertujuan untuk mengetahui hubungan antara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dengan motivasi akademik pada mahasiswa selama pembelajaran daring. Hasil analisis </w:t>
      </w:r>
      <w:r w:rsidRPr="00AC6D62">
        <w:rPr>
          <w:rFonts w:ascii="Times New Roman" w:eastAsia="Times New Roman" w:hAnsi="Times New Roman" w:cs="Times New Roman"/>
          <w:i/>
          <w:szCs w:val="24"/>
        </w:rPr>
        <w:t xml:space="preserve">product moment </w:t>
      </w:r>
      <w:r w:rsidRPr="00AC6D62">
        <w:rPr>
          <w:rFonts w:ascii="Times New Roman" w:eastAsia="Times New Roman" w:hAnsi="Times New Roman" w:cs="Times New Roman"/>
          <w:szCs w:val="24"/>
        </w:rPr>
        <w:t>menunjukkan koefisien korelasi (r</w:t>
      </w:r>
      <w:r w:rsidRPr="00AC6D62">
        <w:rPr>
          <w:rFonts w:ascii="Times New Roman" w:eastAsia="Times New Roman" w:hAnsi="Times New Roman" w:cs="Times New Roman"/>
          <w:szCs w:val="24"/>
          <w:vertAlign w:val="subscript"/>
        </w:rPr>
        <w:t>xy</w:t>
      </w:r>
      <w:r w:rsidRPr="00AC6D62">
        <w:rPr>
          <w:rFonts w:ascii="Times New Roman" w:eastAsia="Times New Roman" w:hAnsi="Times New Roman" w:cs="Times New Roman"/>
          <w:szCs w:val="24"/>
        </w:rPr>
        <w:t xml:space="preserve">) = 0,432 dan p = 0,01. Hal ini menunjukkan bahwa terdapat hubungan yang positif yang signifikan antara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dengan motivasi akademik mahasiswa selama pembelajaran daring. Artinya, semakin tinggi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maka semakin tinggi pula motivasi akademik pada mahasiswa selama pembelajaran daring, sebaliknya semakin rendah </w:t>
      </w:r>
      <w:r w:rsidRPr="00AC6D62">
        <w:rPr>
          <w:rFonts w:ascii="Times New Roman" w:eastAsia="Times New Roman" w:hAnsi="Times New Roman" w:cs="Times New Roman"/>
          <w:i/>
          <w:szCs w:val="24"/>
        </w:rPr>
        <w:t xml:space="preserve">grit </w:t>
      </w:r>
      <w:r w:rsidRPr="00AC6D62">
        <w:rPr>
          <w:rFonts w:ascii="Times New Roman" w:eastAsia="Times New Roman" w:hAnsi="Times New Roman" w:cs="Times New Roman"/>
          <w:szCs w:val="24"/>
        </w:rPr>
        <w:t>maka rendah pula motivasi akademik pada mahasiswa selama pembelajaran daring.</w:t>
      </w:r>
    </w:p>
    <w:p w:rsidR="00AC6D62" w:rsidRPr="00AC6D62" w:rsidRDefault="00AC6D62" w:rsidP="00AC6D62">
      <w:pPr>
        <w:spacing w:after="0" w:line="360" w:lineRule="auto"/>
        <w:ind w:firstLine="360"/>
        <w:jc w:val="both"/>
        <w:rPr>
          <w:rFonts w:ascii="Times New Roman" w:eastAsia="Times New Roman" w:hAnsi="Times New Roman" w:cs="Times New Roman"/>
          <w:szCs w:val="24"/>
          <w:lang w:val="en-US"/>
        </w:rPr>
      </w:pPr>
      <w:r w:rsidRPr="00AC6D62">
        <w:rPr>
          <w:rFonts w:ascii="Times New Roman" w:eastAsia="Times New Roman" w:hAnsi="Times New Roman" w:cs="Times New Roman"/>
          <w:szCs w:val="24"/>
        </w:rPr>
        <w:t xml:space="preserve">Diterimanya hipotesis dalam penelitian ini mengungkapkan bahwa </w:t>
      </w:r>
      <w:r w:rsidRPr="00AC6D62">
        <w:rPr>
          <w:rFonts w:ascii="Times New Roman" w:eastAsia="Times New Roman" w:hAnsi="Times New Roman" w:cs="Times New Roman"/>
          <w:i/>
          <w:szCs w:val="24"/>
        </w:rPr>
        <w:t xml:space="preserve">grit </w:t>
      </w:r>
      <w:r w:rsidRPr="00AC6D62">
        <w:rPr>
          <w:rFonts w:ascii="Times New Roman" w:eastAsia="Times New Roman" w:hAnsi="Times New Roman" w:cs="Times New Roman"/>
          <w:szCs w:val="24"/>
        </w:rPr>
        <w:t xml:space="preserve">menjadi faktor yang dapat mempengaruhi motivasi akademik. hasil penelitian ini mendukung penelitian sebelumnya yang dilakukan oleh Hong dan Lee (2019) bahwa </w:t>
      </w:r>
      <w:r w:rsidRPr="00AC6D62">
        <w:rPr>
          <w:rFonts w:ascii="Times New Roman" w:eastAsia="Times New Roman" w:hAnsi="Times New Roman" w:cs="Times New Roman"/>
          <w:i/>
          <w:szCs w:val="24"/>
        </w:rPr>
        <w:t xml:space="preserve">grit </w:t>
      </w:r>
      <w:r w:rsidRPr="00AC6D62">
        <w:rPr>
          <w:rFonts w:ascii="Times New Roman" w:eastAsia="Times New Roman" w:hAnsi="Times New Roman" w:cs="Times New Roman"/>
          <w:szCs w:val="24"/>
        </w:rPr>
        <w:t xml:space="preserve">memiliki hubungan yang signifikan dengan motivasi akademik. Semakin tinggi </w:t>
      </w:r>
      <w:r w:rsidRPr="00AC6D62">
        <w:rPr>
          <w:rFonts w:ascii="Times New Roman" w:eastAsia="Times New Roman" w:hAnsi="Times New Roman" w:cs="Times New Roman"/>
          <w:i/>
          <w:szCs w:val="24"/>
        </w:rPr>
        <w:t xml:space="preserve">grit </w:t>
      </w:r>
      <w:r w:rsidRPr="00AC6D62">
        <w:rPr>
          <w:rFonts w:ascii="Times New Roman" w:eastAsia="Times New Roman" w:hAnsi="Times New Roman" w:cs="Times New Roman"/>
          <w:szCs w:val="24"/>
        </w:rPr>
        <w:t xml:space="preserve">maka motivasi untuk berusaha mencapai tujuan akademik semakin tinggi. Begitupun sebaliknya, semakin rendah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maka semakin rendah motivasi untuk berusaha mencapai tujuan akademik.</w:t>
      </w:r>
    </w:p>
    <w:p w:rsidR="00AC6D62" w:rsidRPr="00AC6D62" w:rsidRDefault="00AC6D62" w:rsidP="00AC6D62">
      <w:pPr>
        <w:spacing w:after="0" w:line="360" w:lineRule="auto"/>
        <w:ind w:firstLine="360"/>
        <w:jc w:val="both"/>
        <w:rPr>
          <w:rFonts w:ascii="Times New Roman" w:eastAsia="Times New Roman" w:hAnsi="Times New Roman" w:cs="Times New Roman"/>
          <w:szCs w:val="24"/>
          <w:lang w:val="en-US"/>
        </w:rPr>
      </w:pPr>
      <w:r w:rsidRPr="00AC6D62">
        <w:rPr>
          <w:rFonts w:ascii="Times New Roman" w:eastAsia="Times New Roman" w:hAnsi="Times New Roman" w:cs="Times New Roman"/>
          <w:i/>
          <w:szCs w:val="24"/>
        </w:rPr>
        <w:t xml:space="preserve">Grit </w:t>
      </w:r>
      <w:r w:rsidRPr="00AC6D62">
        <w:rPr>
          <w:rFonts w:ascii="Times New Roman" w:eastAsia="Times New Roman" w:hAnsi="Times New Roman" w:cs="Times New Roman"/>
          <w:szCs w:val="24"/>
        </w:rPr>
        <w:t xml:space="preserve">dapat diartikan sebagai keadaan individu yang konsisten dalam suatu tujuan, bekerja keras untuk mengatasi segala rintangan yang dihadapi dan memiliki visi yang jelas dalam mencapai keberhasilan (Luthans, Luthans &amp; Chaffin, 2019).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juga dikatakan sebagai prediktor keberhasilan dalam bidang akademik (Duckworth, 2016). Hasil Penelitian yang dilakukan oleh Pate </w:t>
      </w:r>
      <w:r w:rsidRPr="00AC6D62">
        <w:rPr>
          <w:rFonts w:ascii="Times New Roman" w:eastAsia="Times New Roman" w:hAnsi="Times New Roman" w:cs="Times New Roman"/>
          <w:i/>
          <w:szCs w:val="24"/>
        </w:rPr>
        <w:t xml:space="preserve">dkk. </w:t>
      </w:r>
      <w:r w:rsidRPr="00AC6D62">
        <w:rPr>
          <w:rFonts w:ascii="Times New Roman" w:eastAsia="Times New Roman" w:hAnsi="Times New Roman" w:cs="Times New Roman"/>
          <w:szCs w:val="24"/>
        </w:rPr>
        <w:t>(2017) bahwa</w:t>
      </w:r>
      <w:r w:rsidRPr="00AC6D62">
        <w:rPr>
          <w:rFonts w:ascii="Times New Roman" w:eastAsia="Times New Roman" w:hAnsi="Times New Roman" w:cs="Times New Roman"/>
          <w:i/>
          <w:szCs w:val="24"/>
        </w:rPr>
        <w:t xml:space="preserve"> grit </w:t>
      </w:r>
      <w:r w:rsidRPr="00AC6D62">
        <w:rPr>
          <w:rFonts w:ascii="Times New Roman" w:eastAsia="Times New Roman" w:hAnsi="Times New Roman" w:cs="Times New Roman"/>
          <w:szCs w:val="24"/>
        </w:rPr>
        <w:t>dapat dikaitkan dengan kinerja akademik mahasiswa.</w:t>
      </w:r>
    </w:p>
    <w:p w:rsidR="00AC6D62" w:rsidRPr="00AC6D62" w:rsidRDefault="00AC6D62" w:rsidP="00AC6D62">
      <w:pPr>
        <w:spacing w:after="0" w:line="360" w:lineRule="auto"/>
        <w:ind w:firstLine="360"/>
        <w:jc w:val="both"/>
        <w:rPr>
          <w:rFonts w:ascii="Times New Roman" w:eastAsia="Times New Roman" w:hAnsi="Times New Roman" w:cs="Times New Roman"/>
          <w:szCs w:val="24"/>
          <w:lang w:val="en-US"/>
        </w:rPr>
      </w:pPr>
      <w:r w:rsidRPr="00AC6D62">
        <w:rPr>
          <w:rFonts w:ascii="Times New Roman" w:eastAsia="Times New Roman" w:hAnsi="Times New Roman" w:cs="Times New Roman"/>
          <w:szCs w:val="24"/>
        </w:rPr>
        <w:t xml:space="preserve">Hasil penelitian ini juga menjelaskan bahwa terdapat hubungan yang positif antara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motivasi akademik pada mahasiswa selama pembelajaran daring. Penelitian ini diperoleh koefisien determinasi (R</w:t>
      </w:r>
      <w:r w:rsidRPr="00AC6D62">
        <w:rPr>
          <w:rFonts w:ascii="Times New Roman" w:eastAsia="Times New Roman" w:hAnsi="Times New Roman" w:cs="Times New Roman"/>
          <w:szCs w:val="24"/>
          <w:vertAlign w:val="superscript"/>
        </w:rPr>
        <w:t>2</w:t>
      </w:r>
      <w:r w:rsidRPr="00AC6D62">
        <w:rPr>
          <w:rFonts w:ascii="Times New Roman" w:eastAsia="Times New Roman" w:hAnsi="Times New Roman" w:cs="Times New Roman"/>
          <w:szCs w:val="24"/>
        </w:rPr>
        <w:t xml:space="preserve">) sebesar 0,186 yang menunjukkan bahwa variabel </w:t>
      </w:r>
      <w:r w:rsidRPr="00AC6D62">
        <w:rPr>
          <w:rFonts w:ascii="Times New Roman" w:eastAsia="Times New Roman" w:hAnsi="Times New Roman" w:cs="Times New Roman"/>
          <w:i/>
          <w:szCs w:val="24"/>
        </w:rPr>
        <w:t xml:space="preserve">grit </w:t>
      </w:r>
      <w:r w:rsidRPr="00AC6D62">
        <w:rPr>
          <w:rFonts w:ascii="Times New Roman" w:eastAsia="Times New Roman" w:hAnsi="Times New Roman" w:cs="Times New Roman"/>
          <w:szCs w:val="24"/>
        </w:rPr>
        <w:t>memiliki sumbangan efektif sebesar 18,6% terhadap variabel motivasi akademik dan sisanya 81,4% dipengaruhi oleh faktor-faktor lain yang tidak diteliti dalam penelitian ini.</w:t>
      </w:r>
    </w:p>
    <w:p w:rsidR="00AC6D62" w:rsidRPr="00AC6D62" w:rsidRDefault="00AC6D62" w:rsidP="00AC6D62">
      <w:pPr>
        <w:spacing w:after="0" w:line="360" w:lineRule="auto"/>
        <w:ind w:firstLine="360"/>
        <w:jc w:val="both"/>
        <w:rPr>
          <w:rFonts w:ascii="Times New Roman" w:eastAsia="Times New Roman" w:hAnsi="Times New Roman" w:cs="Times New Roman"/>
          <w:szCs w:val="24"/>
          <w:lang w:val="en-US"/>
        </w:rPr>
      </w:pPr>
      <w:r w:rsidRPr="00AC6D62">
        <w:rPr>
          <w:rFonts w:ascii="Times New Roman" w:eastAsia="Times New Roman" w:hAnsi="Times New Roman" w:cs="Times New Roman"/>
          <w:szCs w:val="24"/>
        </w:rPr>
        <w:t xml:space="preserve">Selain itu, hasil kategorisasi </w:t>
      </w:r>
      <w:r w:rsidRPr="00AC6D62">
        <w:rPr>
          <w:rFonts w:ascii="Times New Roman" w:eastAsia="Times New Roman" w:hAnsi="Times New Roman" w:cs="Times New Roman"/>
          <w:i/>
          <w:szCs w:val="24"/>
        </w:rPr>
        <w:t xml:space="preserve">grit </w:t>
      </w:r>
      <w:r w:rsidRPr="00AC6D62">
        <w:rPr>
          <w:rFonts w:ascii="Times New Roman" w:eastAsia="Times New Roman" w:hAnsi="Times New Roman" w:cs="Times New Roman"/>
          <w:szCs w:val="24"/>
        </w:rPr>
        <w:t xml:space="preserve">yaitu kategori tinggi sebesar 25,45% (28 subjek), kategori sedang 71,83% (79 subjek), dan kategori rendah 2,72 (3 subjek). Pada kategorisasi variabel motivasi akademik kategori tinggi 0,92% (1 subjek), kategori sedang 96,36% (106 subjek) dan kategori rendah 2,72% (3 subjek). Berdasarkan hasil </w:t>
      </w:r>
      <w:r w:rsidRPr="00AC6D62">
        <w:rPr>
          <w:rFonts w:ascii="Times New Roman" w:eastAsia="Times New Roman" w:hAnsi="Times New Roman" w:cs="Times New Roman"/>
          <w:szCs w:val="24"/>
        </w:rPr>
        <w:lastRenderedPageBreak/>
        <w:t xml:space="preserve">penelitian tersebut menunjukkan bahwa tingkat </w:t>
      </w:r>
      <w:r w:rsidRPr="00AC6D62">
        <w:rPr>
          <w:rFonts w:ascii="Times New Roman" w:eastAsia="Times New Roman" w:hAnsi="Times New Roman" w:cs="Times New Roman"/>
          <w:i/>
          <w:szCs w:val="24"/>
        </w:rPr>
        <w:t xml:space="preserve">grit </w:t>
      </w:r>
      <w:r w:rsidRPr="00AC6D62">
        <w:rPr>
          <w:rFonts w:ascii="Times New Roman" w:eastAsia="Times New Roman" w:hAnsi="Times New Roman" w:cs="Times New Roman"/>
          <w:szCs w:val="24"/>
        </w:rPr>
        <w:t>dan motivasi akademik mahasiswa selama pembelajaran daring dalam kategori sedang.</w:t>
      </w:r>
    </w:p>
    <w:p w:rsidR="00AC6D62" w:rsidRPr="00AC6D62" w:rsidRDefault="00AC6D62" w:rsidP="00AC6D62">
      <w:pPr>
        <w:spacing w:after="0" w:line="360" w:lineRule="auto"/>
        <w:ind w:firstLine="360"/>
        <w:jc w:val="both"/>
        <w:rPr>
          <w:rFonts w:ascii="Times New Roman" w:eastAsia="Times New Roman" w:hAnsi="Times New Roman" w:cs="Times New Roman"/>
          <w:szCs w:val="24"/>
          <w:lang w:val="en-US"/>
        </w:rPr>
      </w:pPr>
      <w:r w:rsidRPr="00AC6D62">
        <w:rPr>
          <w:rFonts w:ascii="Times New Roman" w:eastAsia="Times New Roman" w:hAnsi="Times New Roman" w:cs="Times New Roman"/>
          <w:szCs w:val="24"/>
        </w:rPr>
        <w:t xml:space="preserve">Terdapat tiga analisis tambahan yang dilakukan yaitu yang pertama, untuk mengetahui hubungan antara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dengan motivasi intrinsik pada mahasiswa selama pembelajaran daring. Hasil analisis </w:t>
      </w:r>
      <w:r w:rsidRPr="00AC6D62">
        <w:rPr>
          <w:rFonts w:ascii="Times New Roman" w:eastAsia="Times New Roman" w:hAnsi="Times New Roman" w:cs="Times New Roman"/>
          <w:i/>
          <w:szCs w:val="24"/>
        </w:rPr>
        <w:t xml:space="preserve">product moment </w:t>
      </w:r>
      <w:r w:rsidRPr="00AC6D62">
        <w:rPr>
          <w:rFonts w:ascii="Times New Roman" w:eastAsia="Times New Roman" w:hAnsi="Times New Roman" w:cs="Times New Roman"/>
          <w:szCs w:val="24"/>
        </w:rPr>
        <w:t>menunjukkan koefisien korelasi (r</w:t>
      </w:r>
      <w:r w:rsidRPr="00AC6D62">
        <w:rPr>
          <w:rFonts w:ascii="Times New Roman" w:eastAsia="Times New Roman" w:hAnsi="Times New Roman" w:cs="Times New Roman"/>
          <w:szCs w:val="24"/>
          <w:vertAlign w:val="subscript"/>
        </w:rPr>
        <w:t>xy</w:t>
      </w:r>
      <w:r w:rsidRPr="00AC6D62">
        <w:rPr>
          <w:rFonts w:ascii="Times New Roman" w:eastAsia="Times New Roman" w:hAnsi="Times New Roman" w:cs="Times New Roman"/>
          <w:szCs w:val="24"/>
        </w:rPr>
        <w:t xml:space="preserve">) = 0,356 dengan p = 0,01(&lt; 0,050), berarti ada hubungan positif antara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dengan motivasi intrinsik. Hal tersebut sejalan dengan hasil penelitian yang dilakukan oleh Giordano (2019) bahwa terdapat hubungan yang berkorelasi positif antara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dengan motivasi intrinsik. Individu yang memiliki kemandirian dalam mencapai tujuan jangka panjang akan cendrung memiliki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dan akan termotivasi secara intrinsik.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memiliki sumbangan efektif sebesar 12,7% terhadap motivasi intrinsik.</w:t>
      </w:r>
    </w:p>
    <w:p w:rsidR="00AC6D62" w:rsidRDefault="00AC6D62" w:rsidP="00AC6D62">
      <w:pPr>
        <w:spacing w:after="0" w:line="360" w:lineRule="auto"/>
        <w:ind w:firstLine="360"/>
        <w:jc w:val="both"/>
        <w:rPr>
          <w:rFonts w:ascii="Times New Roman" w:eastAsia="Times New Roman" w:hAnsi="Times New Roman" w:cs="Times New Roman"/>
          <w:szCs w:val="24"/>
          <w:lang w:val="en-US"/>
        </w:rPr>
      </w:pPr>
      <w:r w:rsidRPr="00AC6D62">
        <w:rPr>
          <w:rFonts w:ascii="Times New Roman" w:eastAsia="Times New Roman" w:hAnsi="Times New Roman" w:cs="Times New Roman"/>
          <w:szCs w:val="24"/>
        </w:rPr>
        <w:t xml:space="preserve">Kedua, untuk mengetahui hubungan antara </w:t>
      </w:r>
      <w:r w:rsidRPr="00AC6D62">
        <w:rPr>
          <w:rFonts w:ascii="Times New Roman" w:eastAsia="Times New Roman" w:hAnsi="Times New Roman" w:cs="Times New Roman"/>
          <w:i/>
          <w:szCs w:val="24"/>
        </w:rPr>
        <w:t xml:space="preserve">grit </w:t>
      </w:r>
      <w:r w:rsidRPr="00AC6D62">
        <w:rPr>
          <w:rFonts w:ascii="Times New Roman" w:eastAsia="Times New Roman" w:hAnsi="Times New Roman" w:cs="Times New Roman"/>
          <w:szCs w:val="24"/>
        </w:rPr>
        <w:t xml:space="preserve">dengan motivasi ekstrinsik pada mahasiswa selama pembelajaran daring. Hasil analisis </w:t>
      </w:r>
      <w:r w:rsidRPr="00AC6D62">
        <w:rPr>
          <w:rFonts w:ascii="Times New Roman" w:eastAsia="Times New Roman" w:hAnsi="Times New Roman" w:cs="Times New Roman"/>
          <w:i/>
          <w:szCs w:val="24"/>
        </w:rPr>
        <w:t xml:space="preserve">product moment </w:t>
      </w:r>
      <w:r w:rsidRPr="00AC6D62">
        <w:rPr>
          <w:rFonts w:ascii="Times New Roman" w:eastAsia="Times New Roman" w:hAnsi="Times New Roman" w:cs="Times New Roman"/>
          <w:szCs w:val="24"/>
        </w:rPr>
        <w:t>menunjukkan koefisien korelasi (r</w:t>
      </w:r>
      <w:r w:rsidRPr="00AC6D62">
        <w:rPr>
          <w:rFonts w:ascii="Times New Roman" w:eastAsia="Times New Roman" w:hAnsi="Times New Roman" w:cs="Times New Roman"/>
          <w:szCs w:val="24"/>
          <w:vertAlign w:val="subscript"/>
        </w:rPr>
        <w:t>xy</w:t>
      </w:r>
      <w:r w:rsidRPr="00AC6D62">
        <w:rPr>
          <w:rFonts w:ascii="Times New Roman" w:eastAsia="Times New Roman" w:hAnsi="Times New Roman" w:cs="Times New Roman"/>
          <w:szCs w:val="24"/>
        </w:rPr>
        <w:t xml:space="preserve">) = 0,127 dengan p = 0,188 (&gt; 0,050), berarti tidak ada hubungan antara </w:t>
      </w:r>
      <w:r w:rsidRPr="00AC6D62">
        <w:rPr>
          <w:rFonts w:ascii="Times New Roman" w:eastAsia="Times New Roman" w:hAnsi="Times New Roman" w:cs="Times New Roman"/>
          <w:i/>
          <w:szCs w:val="24"/>
        </w:rPr>
        <w:t>grit</w:t>
      </w:r>
      <w:r w:rsidRPr="00AC6D62">
        <w:rPr>
          <w:rFonts w:ascii="Times New Roman" w:eastAsia="Times New Roman" w:hAnsi="Times New Roman" w:cs="Times New Roman"/>
          <w:szCs w:val="24"/>
        </w:rPr>
        <w:t xml:space="preserve"> dengan motivasi ekstrinsik. Jika dilihat dari penelitian sebelumnya, peneliti belum menemukan yang menguji antara kedua variabel tersebut. Oleh karena itu, hasil dari uji hipotesis pada analasis tambahan kedua ini dapat dikatakan sebagai temuan terbaru.</w:t>
      </w:r>
    </w:p>
    <w:p w:rsidR="00AC6D62" w:rsidRPr="00AC6D62" w:rsidRDefault="00AC6D62" w:rsidP="00AC6D62">
      <w:pPr>
        <w:spacing w:after="0" w:line="360" w:lineRule="auto"/>
        <w:ind w:firstLine="360"/>
        <w:jc w:val="both"/>
        <w:rPr>
          <w:rFonts w:ascii="Times New Roman" w:eastAsia="Times New Roman" w:hAnsi="Times New Roman" w:cs="Times New Roman"/>
          <w:lang w:val="en-US"/>
        </w:rPr>
      </w:pPr>
      <w:r w:rsidRPr="00AC6D62">
        <w:rPr>
          <w:rFonts w:ascii="Times New Roman" w:eastAsia="Times New Roman" w:hAnsi="Times New Roman" w:cs="Times New Roman"/>
          <w:lang w:val="en-US"/>
        </w:rPr>
        <w:t xml:space="preserve">Ketiga, untuk mengetahui hubungan antara </w:t>
      </w:r>
      <w:r w:rsidRPr="00AC6D62">
        <w:rPr>
          <w:rFonts w:ascii="Times New Roman" w:eastAsia="Times New Roman" w:hAnsi="Times New Roman" w:cs="Times New Roman"/>
          <w:i/>
          <w:lang w:val="en-US"/>
        </w:rPr>
        <w:t>grit</w:t>
      </w:r>
      <w:r w:rsidRPr="00AC6D62">
        <w:rPr>
          <w:rFonts w:ascii="Times New Roman" w:eastAsia="Times New Roman" w:hAnsi="Times New Roman" w:cs="Times New Roman"/>
          <w:lang w:val="en-US"/>
        </w:rPr>
        <w:t xml:space="preserve"> dengan motivasi akademik pada mahasiswa selama pembelajaran daring. Hasil analisis korelasi </w:t>
      </w:r>
      <w:r w:rsidRPr="00AC6D62">
        <w:rPr>
          <w:rFonts w:ascii="Times New Roman" w:eastAsia="Times New Roman" w:hAnsi="Times New Roman" w:cs="Times New Roman"/>
          <w:i/>
        </w:rPr>
        <w:t xml:space="preserve">product moment </w:t>
      </w:r>
      <w:r w:rsidRPr="00AC6D62">
        <w:rPr>
          <w:rFonts w:ascii="Times New Roman" w:eastAsia="Times New Roman" w:hAnsi="Times New Roman" w:cs="Times New Roman"/>
        </w:rPr>
        <w:t>menunjukkan koefisien korelasi (r</w:t>
      </w:r>
      <w:r w:rsidRPr="00AC6D62">
        <w:rPr>
          <w:rFonts w:ascii="Times New Roman" w:eastAsia="Times New Roman" w:hAnsi="Times New Roman" w:cs="Times New Roman"/>
          <w:vertAlign w:val="subscript"/>
        </w:rPr>
        <w:t>xy</w:t>
      </w:r>
      <w:r w:rsidRPr="00AC6D62">
        <w:rPr>
          <w:rFonts w:ascii="Times New Roman" w:eastAsia="Times New Roman" w:hAnsi="Times New Roman" w:cs="Times New Roman"/>
        </w:rPr>
        <w:t xml:space="preserve">) = - 0,488 dengan p = 0,01 (&lt; 0,050), berarti terdapat hubungan negatif antara </w:t>
      </w:r>
      <w:r w:rsidRPr="00AC6D62">
        <w:rPr>
          <w:rFonts w:ascii="Times New Roman" w:eastAsia="Times New Roman" w:hAnsi="Times New Roman" w:cs="Times New Roman"/>
          <w:i/>
        </w:rPr>
        <w:t>grit</w:t>
      </w:r>
      <w:r w:rsidRPr="00AC6D62">
        <w:rPr>
          <w:rFonts w:ascii="Times New Roman" w:eastAsia="Times New Roman" w:hAnsi="Times New Roman" w:cs="Times New Roman"/>
        </w:rPr>
        <w:t xml:space="preserve"> dengan amotivasi.Jika dilihat dari penelitian sebelumnya, peneliti belum menemukan yang menguji antara kedua variabel tersebut</w:t>
      </w:r>
      <w:r>
        <w:rPr>
          <w:rFonts w:ascii="Times New Roman" w:eastAsia="Times New Roman" w:hAnsi="Times New Roman" w:cs="Times New Roman"/>
          <w:lang w:val="en-US"/>
        </w:rPr>
        <w:t>. Oleh karena itu, hasil uji hipotesis pada analisis tambahan ketiga ini dapat dikatakan sebagai penemuan terbaru.</w:t>
      </w:r>
    </w:p>
    <w:p w:rsidR="00151C28" w:rsidRPr="00151C28" w:rsidRDefault="00151C28" w:rsidP="00151C28">
      <w:pPr>
        <w:spacing w:line="360" w:lineRule="auto"/>
        <w:rPr>
          <w:rFonts w:ascii="Times New Roman" w:hAnsi="Times New Roman" w:cs="Times New Roman"/>
          <w:b/>
          <w:lang w:val="en-US"/>
        </w:rPr>
      </w:pPr>
      <w:r w:rsidRPr="00151C28">
        <w:rPr>
          <w:rFonts w:ascii="Times New Roman" w:hAnsi="Times New Roman" w:cs="Times New Roman"/>
          <w:b/>
          <w:lang w:val="en-US"/>
        </w:rPr>
        <w:t>KESIMPULAN</w:t>
      </w:r>
    </w:p>
    <w:p w:rsidR="00151C28" w:rsidRPr="00151C28" w:rsidRDefault="00151C28" w:rsidP="00F74658">
      <w:pPr>
        <w:spacing w:line="360" w:lineRule="auto"/>
        <w:ind w:firstLine="720"/>
        <w:jc w:val="both"/>
        <w:rPr>
          <w:rFonts w:ascii="Times New Roman" w:hAnsi="Times New Roman" w:cs="Times New Roman"/>
          <w:lang w:val="en-US"/>
        </w:rPr>
      </w:pPr>
      <w:r w:rsidRPr="00151C28">
        <w:rPr>
          <w:rFonts w:ascii="Times New Roman" w:hAnsi="Times New Roman" w:cs="Times New Roman"/>
        </w:rPr>
        <w:t xml:space="preserve">Hasil penelitian menunjukkan bahwa ada hubungan yang positif antara </w:t>
      </w:r>
      <w:r w:rsidRPr="00151C28">
        <w:rPr>
          <w:rFonts w:ascii="Times New Roman" w:hAnsi="Times New Roman" w:cs="Times New Roman"/>
          <w:i/>
        </w:rPr>
        <w:t xml:space="preserve">grit </w:t>
      </w:r>
      <w:r w:rsidRPr="00151C28">
        <w:rPr>
          <w:rFonts w:ascii="Times New Roman" w:hAnsi="Times New Roman" w:cs="Times New Roman"/>
        </w:rPr>
        <w:t>dengan motivasi akademik pada mahasiswa selama pembelajaran daring.</w:t>
      </w:r>
      <w:r w:rsidRPr="00151C28">
        <w:rPr>
          <w:rFonts w:ascii="Times New Roman" w:hAnsi="Times New Roman" w:cs="Times New Roman"/>
          <w:lang w:val="en-US"/>
        </w:rPr>
        <w:t xml:space="preserve"> </w:t>
      </w:r>
      <w:r w:rsidRPr="00151C28">
        <w:rPr>
          <w:rFonts w:ascii="Times New Roman" w:hAnsi="Times New Roman" w:cs="Times New Roman"/>
        </w:rPr>
        <w:t xml:space="preserve">Semakin tinggi tingkat </w:t>
      </w:r>
      <w:r w:rsidRPr="00151C28">
        <w:rPr>
          <w:rFonts w:ascii="Times New Roman" w:hAnsi="Times New Roman" w:cs="Times New Roman"/>
          <w:i/>
        </w:rPr>
        <w:t xml:space="preserve">grit </w:t>
      </w:r>
      <w:r w:rsidRPr="00151C28">
        <w:rPr>
          <w:rFonts w:ascii="Times New Roman" w:hAnsi="Times New Roman" w:cs="Times New Roman"/>
        </w:rPr>
        <w:t xml:space="preserve">maka motivasi akademik pada mahasiswa selama pembelajaran daring semakin tinggi. Sebaliknya semakin rendah tingkat </w:t>
      </w:r>
      <w:r w:rsidRPr="00151C28">
        <w:rPr>
          <w:rFonts w:ascii="Times New Roman" w:hAnsi="Times New Roman" w:cs="Times New Roman"/>
          <w:i/>
        </w:rPr>
        <w:t xml:space="preserve">grit </w:t>
      </w:r>
      <w:r w:rsidRPr="00151C28">
        <w:rPr>
          <w:rFonts w:ascii="Times New Roman" w:hAnsi="Times New Roman" w:cs="Times New Roman"/>
        </w:rPr>
        <w:t>maka motivasi akademik pada mahasiswa selama pembelajaran daring akan semakin rendah. Hasil kategorisasi menunjukkan bahwa sebagaian besar mahasiswa memiliki tingkat g</w:t>
      </w:r>
      <w:r w:rsidRPr="00151C28">
        <w:rPr>
          <w:rFonts w:ascii="Times New Roman" w:hAnsi="Times New Roman" w:cs="Times New Roman"/>
          <w:i/>
        </w:rPr>
        <w:t xml:space="preserve">rit </w:t>
      </w:r>
      <w:r w:rsidRPr="00151C28">
        <w:rPr>
          <w:rFonts w:ascii="Times New Roman" w:hAnsi="Times New Roman" w:cs="Times New Roman"/>
        </w:rPr>
        <w:t>da</w:t>
      </w:r>
      <w:r w:rsidR="00F74658">
        <w:rPr>
          <w:rFonts w:ascii="Times New Roman" w:hAnsi="Times New Roman" w:cs="Times New Roman"/>
        </w:rPr>
        <w:t>n motivasi akademik yang sedang</w:t>
      </w:r>
      <w:r w:rsidR="00F74658">
        <w:rPr>
          <w:rFonts w:ascii="Times New Roman" w:hAnsi="Times New Roman" w:cs="Times New Roman"/>
          <w:lang w:val="en-US"/>
        </w:rPr>
        <w:t>.</w:t>
      </w:r>
    </w:p>
    <w:p w:rsidR="00151C28" w:rsidRPr="00151C28" w:rsidRDefault="00151C28" w:rsidP="00151C28">
      <w:pPr>
        <w:spacing w:line="360" w:lineRule="auto"/>
        <w:rPr>
          <w:rFonts w:ascii="Times New Roman" w:hAnsi="Times New Roman" w:cs="Times New Roman"/>
          <w:b/>
          <w:lang w:val="en-US"/>
        </w:rPr>
      </w:pPr>
      <w:r w:rsidRPr="00151C28">
        <w:rPr>
          <w:rFonts w:ascii="Times New Roman" w:hAnsi="Times New Roman" w:cs="Times New Roman"/>
          <w:b/>
          <w:lang w:val="en-US"/>
        </w:rPr>
        <w:lastRenderedPageBreak/>
        <w:t>DAFTAR PUSTAKA</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Alawiyah, T., Supriatna, E., &amp; Yuliani, W. (2019).Pengaruh motivasi intrinsik dan kesadaran metakognitif terhadap prestasi akademik siswa. </w:t>
      </w:r>
      <w:r w:rsidRPr="00CC18E6">
        <w:rPr>
          <w:rFonts w:ascii="Times New Roman" w:eastAsia="Times New Roman" w:hAnsi="Times New Roman" w:cs="Times New Roman"/>
          <w:i/>
          <w:color w:val="222222"/>
        </w:rPr>
        <w:t>Journal of Innovative Counseling: Theory, Practice, and Research</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3</w:t>
      </w:r>
      <w:r w:rsidRPr="00CC18E6">
        <w:rPr>
          <w:rFonts w:ascii="Times New Roman" w:eastAsia="Times New Roman" w:hAnsi="Times New Roman" w:cs="Times New Roman"/>
          <w:color w:val="222222"/>
        </w:rPr>
        <w:t>(02), 91-98.</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Anas, M.,&amp; Aryani, F. (2014).Motivasi belajar mahasiswa. </w:t>
      </w:r>
      <w:r w:rsidRPr="00CC18E6">
        <w:rPr>
          <w:rFonts w:ascii="Times New Roman" w:eastAsia="Times New Roman" w:hAnsi="Times New Roman" w:cs="Times New Roman"/>
          <w:i/>
          <w:color w:val="222222"/>
        </w:rPr>
        <w:t>Jurnal Penelitian Pendidikan INSANI</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16</w:t>
      </w:r>
      <w:r w:rsidRPr="00CC18E6">
        <w:rPr>
          <w:rFonts w:ascii="Times New Roman" w:eastAsia="Times New Roman" w:hAnsi="Times New Roman" w:cs="Times New Roman"/>
          <w:color w:val="222222"/>
        </w:rPr>
        <w:t>(1), 41-46.</w:t>
      </w:r>
    </w:p>
    <w:p w:rsidR="00CC18E6" w:rsidRPr="00CC18E6" w:rsidRDefault="00CC18E6" w:rsidP="00B25F01">
      <w:pPr>
        <w:spacing w:after="240" w:line="240" w:lineRule="auto"/>
        <w:ind w:left="709" w:hanging="709"/>
        <w:jc w:val="both"/>
        <w:rPr>
          <w:rFonts w:ascii="Times New Roman" w:eastAsia="Times New Roman" w:hAnsi="Times New Roman" w:cs="Times New Roman"/>
        </w:rPr>
      </w:pPr>
      <w:r w:rsidRPr="00CC18E6">
        <w:rPr>
          <w:rFonts w:ascii="Times New Roman" w:eastAsia="Times New Roman" w:hAnsi="Times New Roman" w:cs="Times New Roman"/>
        </w:rPr>
        <w:t>Azwar, S. (2017).</w:t>
      </w:r>
      <w:r w:rsidRPr="00CC18E6">
        <w:rPr>
          <w:rFonts w:ascii="Times New Roman" w:eastAsia="Times New Roman" w:hAnsi="Times New Roman" w:cs="Times New Roman"/>
          <w:i/>
        </w:rPr>
        <w:t>Metode penelitian psikologi</w:t>
      </w:r>
      <w:r w:rsidRPr="00CC18E6">
        <w:rPr>
          <w:rFonts w:ascii="Times New Roman" w:eastAsia="Times New Roman" w:hAnsi="Times New Roman" w:cs="Times New Roman"/>
        </w:rPr>
        <w:t>. Yogyakarta: Pustaka Pelajar.</w:t>
      </w:r>
    </w:p>
    <w:p w:rsidR="00CC18E6" w:rsidRPr="00CC18E6" w:rsidRDefault="00CC18E6" w:rsidP="00B25F01">
      <w:pPr>
        <w:spacing w:after="240" w:line="240" w:lineRule="auto"/>
        <w:ind w:left="709" w:hanging="709"/>
        <w:jc w:val="both"/>
        <w:rPr>
          <w:rFonts w:ascii="Times New Roman" w:eastAsia="Times New Roman" w:hAnsi="Times New Roman" w:cs="Times New Roman"/>
        </w:rPr>
      </w:pPr>
      <w:r w:rsidRPr="00CC18E6">
        <w:rPr>
          <w:rFonts w:ascii="Times New Roman" w:eastAsia="Times New Roman" w:hAnsi="Times New Roman" w:cs="Times New Roman"/>
        </w:rPr>
        <w:t xml:space="preserve">Azwar, Saifuddin. (2018). </w:t>
      </w:r>
      <w:r w:rsidRPr="00CC18E6">
        <w:rPr>
          <w:rFonts w:ascii="Times New Roman" w:eastAsia="Times New Roman" w:hAnsi="Times New Roman" w:cs="Times New Roman"/>
          <w:i/>
        </w:rPr>
        <w:t>Metode penelitian psikologi, Edisi II</w:t>
      </w:r>
      <w:r w:rsidRPr="00CC18E6">
        <w:rPr>
          <w:rFonts w:ascii="Times New Roman" w:eastAsia="Times New Roman" w:hAnsi="Times New Roman" w:cs="Times New Roman"/>
        </w:rPr>
        <w:t>. Cetakan II. Pustaka Pelajar</w:t>
      </w:r>
    </w:p>
    <w:p w:rsidR="00CC18E6" w:rsidRPr="00CC18E6" w:rsidRDefault="00CC18E6" w:rsidP="00B25F01">
      <w:pPr>
        <w:spacing w:after="240" w:line="240" w:lineRule="auto"/>
        <w:ind w:left="709" w:hanging="709"/>
        <w:jc w:val="both"/>
        <w:rPr>
          <w:rFonts w:ascii="Times New Roman" w:eastAsia="Times New Roman" w:hAnsi="Times New Roman" w:cs="Times New Roman"/>
        </w:rPr>
      </w:pPr>
      <w:r w:rsidRPr="00CC18E6">
        <w:rPr>
          <w:rFonts w:ascii="Times New Roman" w:eastAsia="Times New Roman" w:hAnsi="Times New Roman" w:cs="Times New Roman"/>
        </w:rPr>
        <w:t>Azis, A. L. (2017). Pengaruh motivasi intrinsik dan motivasi ekstrinsik terhadap prestasi belajar ekonomi bisnis kelas x peserta didik kelas x di smkn 4 makassar. </w:t>
      </w:r>
      <w:r w:rsidRPr="00CC18E6">
        <w:rPr>
          <w:rFonts w:ascii="Times New Roman" w:eastAsia="Times New Roman" w:hAnsi="Times New Roman" w:cs="Times New Roman"/>
          <w:i/>
        </w:rPr>
        <w:t>Tesis</w:t>
      </w:r>
      <w:r w:rsidRPr="00CC18E6">
        <w:rPr>
          <w:rFonts w:ascii="Times New Roman" w:eastAsia="Times New Roman" w:hAnsi="Times New Roman" w:cs="Times New Roman"/>
        </w:rPr>
        <w:t>.Universitas Negeri Makassar, Makassar.</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Bakar, R. (2014). The effect of learning motivation on student’s productive competencies in vocational high school, West Sumatra. </w:t>
      </w:r>
      <w:r w:rsidRPr="00CC18E6">
        <w:rPr>
          <w:rFonts w:ascii="Times New Roman" w:eastAsia="Times New Roman" w:hAnsi="Times New Roman" w:cs="Times New Roman"/>
          <w:i/>
          <w:color w:val="222222"/>
        </w:rPr>
        <w:t>International Journal of Asian Social Science</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4</w:t>
      </w:r>
      <w:r w:rsidRPr="00CC18E6">
        <w:rPr>
          <w:rFonts w:ascii="Times New Roman" w:eastAsia="Times New Roman" w:hAnsi="Times New Roman" w:cs="Times New Roman"/>
          <w:color w:val="222222"/>
        </w:rPr>
        <w:t>(6), 722-732.</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 xml:space="preserve">Budiman, A. (2006). </w:t>
      </w:r>
      <w:r w:rsidRPr="00CC18E6">
        <w:rPr>
          <w:rFonts w:ascii="Times New Roman" w:eastAsia="Times New Roman" w:hAnsi="Times New Roman" w:cs="Times New Roman"/>
          <w:i/>
          <w:color w:val="222222"/>
        </w:rPr>
        <w:t>Kebebasan, negara, pembangunan.</w:t>
      </w:r>
      <w:r w:rsidRPr="00CC18E6">
        <w:rPr>
          <w:rFonts w:ascii="Times New Roman" w:eastAsia="Times New Roman" w:hAnsi="Times New Roman" w:cs="Times New Roman"/>
          <w:color w:val="222222"/>
        </w:rPr>
        <w:t>Pustaka Alvabet,Jakarta.</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Clark, M. H., &amp; Schroth, C. A. (2010).Examining relationships between academic motivation and personality among college students. </w:t>
      </w:r>
      <w:r w:rsidRPr="00CC18E6">
        <w:rPr>
          <w:rFonts w:ascii="Times New Roman" w:eastAsia="Times New Roman" w:hAnsi="Times New Roman" w:cs="Times New Roman"/>
          <w:i/>
          <w:color w:val="222222"/>
        </w:rPr>
        <w:t>Learning and individual differences</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20</w:t>
      </w:r>
      <w:r w:rsidRPr="00CC18E6">
        <w:rPr>
          <w:rFonts w:ascii="Times New Roman" w:eastAsia="Times New Roman" w:hAnsi="Times New Roman" w:cs="Times New Roman"/>
          <w:color w:val="222222"/>
        </w:rPr>
        <w:t>(1), 19-24.</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Cox, J., Foster, B., &amp; Bamat, D. (2019).A review of instruments for measuring social and emotional learning skills among secondary school students.REL 2020-010.</w:t>
      </w:r>
      <w:r w:rsidRPr="00CC18E6">
        <w:rPr>
          <w:rFonts w:ascii="Times New Roman" w:eastAsia="Times New Roman" w:hAnsi="Times New Roman" w:cs="Times New Roman"/>
          <w:i/>
          <w:color w:val="222222"/>
        </w:rPr>
        <w:t>Regional Educational Laboratory Northeast &amp; Islands</w:t>
      </w:r>
      <w:r w:rsidRPr="00CC18E6">
        <w:rPr>
          <w:rFonts w:ascii="Times New Roman" w:eastAsia="Times New Roman" w:hAnsi="Times New Roman" w:cs="Times New Roman"/>
          <w:color w:val="222222"/>
        </w:rPr>
        <w:t>.</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Deci, E. L., Olafsen, A. H., &amp; Ryan, R. M. (2017). Self-determination theory in work organizations: The state of a science. </w:t>
      </w:r>
      <w:r w:rsidRPr="00CC18E6">
        <w:rPr>
          <w:rFonts w:ascii="Times New Roman" w:eastAsia="Times New Roman" w:hAnsi="Times New Roman" w:cs="Times New Roman"/>
          <w:i/>
          <w:color w:val="222222"/>
        </w:rPr>
        <w:t>Annual Review of Organizational Psychology and Organizational Behavior</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4</w:t>
      </w:r>
      <w:r w:rsidRPr="00CC18E6">
        <w:rPr>
          <w:rFonts w:ascii="Times New Roman" w:eastAsia="Times New Roman" w:hAnsi="Times New Roman" w:cs="Times New Roman"/>
          <w:color w:val="222222"/>
        </w:rPr>
        <w:t>, 19-43.DOI: 10.1146/annurev-orgpsych-032516-113108</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Deci, E. L., &amp; Ryan, R. M. (2000). The" what" and" why" of goal pursuits: Human needs and the self-determination of behavior. </w:t>
      </w:r>
      <w:r w:rsidRPr="00CC18E6">
        <w:rPr>
          <w:rFonts w:ascii="Times New Roman" w:eastAsia="Times New Roman" w:hAnsi="Times New Roman" w:cs="Times New Roman"/>
          <w:i/>
          <w:color w:val="222222"/>
        </w:rPr>
        <w:t>Psychological inquiry</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11</w:t>
      </w:r>
      <w:r w:rsidRPr="00CC18E6">
        <w:rPr>
          <w:rFonts w:ascii="Times New Roman" w:eastAsia="Times New Roman" w:hAnsi="Times New Roman" w:cs="Times New Roman"/>
          <w:color w:val="222222"/>
        </w:rPr>
        <w:t>(4), 227-268.</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 xml:space="preserve">Denni. (2020). Motivasi terhadap kuliah daring selama masa pandemi corona virus disease (Covid-19) pada mahasiswa stmb multi smart medan. </w:t>
      </w:r>
      <w:r w:rsidRPr="00CC18E6">
        <w:rPr>
          <w:rFonts w:ascii="Times New Roman" w:eastAsia="Times New Roman" w:hAnsi="Times New Roman" w:cs="Times New Roman"/>
          <w:i/>
          <w:color w:val="222222"/>
        </w:rPr>
        <w:t xml:space="preserve">Jurnal ilmiah smart, </w:t>
      </w:r>
      <w:r w:rsidRPr="00CC18E6">
        <w:rPr>
          <w:rFonts w:ascii="Times New Roman" w:eastAsia="Times New Roman" w:hAnsi="Times New Roman" w:cs="Times New Roman"/>
          <w:color w:val="222222"/>
        </w:rPr>
        <w:t>IV(2), 107-11</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Duckworth, A. L., Peterson, C., Matthews, M. D., &amp; Kelly, D. R. (2007). Grit: perseverance and passion for long-term goals. </w:t>
      </w:r>
      <w:r w:rsidRPr="00CC18E6">
        <w:rPr>
          <w:rFonts w:ascii="Times New Roman" w:eastAsia="Times New Roman" w:hAnsi="Times New Roman" w:cs="Times New Roman"/>
          <w:i/>
          <w:color w:val="222222"/>
        </w:rPr>
        <w:t>Journal of personality and social psychology</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92</w:t>
      </w:r>
      <w:r w:rsidRPr="00CC18E6">
        <w:rPr>
          <w:rFonts w:ascii="Times New Roman" w:eastAsia="Times New Roman" w:hAnsi="Times New Roman" w:cs="Times New Roman"/>
          <w:color w:val="222222"/>
        </w:rPr>
        <w:t>(6), 1087-1101</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Dogan, U. (2015). Student engagement, academic self-efficacy, and academic motivation as predictors of academic performance.</w:t>
      </w:r>
      <w:r w:rsidRPr="00CC18E6">
        <w:rPr>
          <w:rFonts w:ascii="Times New Roman" w:eastAsia="Times New Roman" w:hAnsi="Times New Roman" w:cs="Times New Roman"/>
          <w:i/>
          <w:color w:val="222222"/>
        </w:rPr>
        <w:t xml:space="preserve"> Anthropologist</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20</w:t>
      </w:r>
      <w:r w:rsidRPr="00CC18E6">
        <w:rPr>
          <w:rFonts w:ascii="Times New Roman" w:eastAsia="Times New Roman" w:hAnsi="Times New Roman" w:cs="Times New Roman"/>
          <w:color w:val="222222"/>
        </w:rPr>
        <w:t>(3), 553-561.</w:t>
      </w:r>
    </w:p>
    <w:p w:rsidR="00CC18E6" w:rsidRPr="00CC18E6" w:rsidRDefault="00CC18E6" w:rsidP="00B25F01">
      <w:pPr>
        <w:spacing w:after="240" w:line="240" w:lineRule="auto"/>
        <w:ind w:left="709" w:hanging="709"/>
        <w:jc w:val="both"/>
        <w:rPr>
          <w:rFonts w:ascii="Times New Roman" w:eastAsia="Times New Roman" w:hAnsi="Times New Roman" w:cs="Times New Roman"/>
        </w:rPr>
      </w:pPr>
      <w:r w:rsidRPr="00CC18E6">
        <w:rPr>
          <w:rFonts w:ascii="Times New Roman" w:eastAsia="Times New Roman" w:hAnsi="Times New Roman" w:cs="Times New Roman"/>
        </w:rPr>
        <w:lastRenderedPageBreak/>
        <w:t xml:space="preserve">Durkworth, A. (2016). </w:t>
      </w:r>
      <w:r w:rsidRPr="00CC18E6">
        <w:rPr>
          <w:rFonts w:ascii="Times New Roman" w:eastAsia="Times New Roman" w:hAnsi="Times New Roman" w:cs="Times New Roman"/>
          <w:i/>
        </w:rPr>
        <w:t>Grit the power of passion and perseverance</w:t>
      </w:r>
      <w:r w:rsidRPr="00CC18E6">
        <w:rPr>
          <w:rFonts w:ascii="Times New Roman" w:eastAsia="Times New Roman" w:hAnsi="Times New Roman" w:cs="Times New Roman"/>
        </w:rPr>
        <w:t>. New York.</w:t>
      </w:r>
    </w:p>
    <w:p w:rsidR="00CC18E6" w:rsidRPr="00CC18E6" w:rsidRDefault="00CC18E6" w:rsidP="00B25F01">
      <w:pPr>
        <w:spacing w:after="240" w:line="240" w:lineRule="auto"/>
        <w:ind w:left="709" w:hanging="709"/>
        <w:jc w:val="both"/>
        <w:rPr>
          <w:rFonts w:ascii="Times New Roman" w:eastAsia="Times New Roman" w:hAnsi="Times New Roman" w:cs="Times New Roman"/>
        </w:rPr>
      </w:pPr>
      <w:r w:rsidRPr="00CC18E6">
        <w:rPr>
          <w:rFonts w:ascii="Times New Roman" w:eastAsia="Times New Roman" w:hAnsi="Times New Roman" w:cs="Times New Roman"/>
        </w:rPr>
        <w:t xml:space="preserve">Fachri, f. K. (2020). Pengaruh grit terhadap motivasi akademik mahasiswa pada masa pandemi covid 19 di universitas "x". </w:t>
      </w:r>
      <w:r w:rsidRPr="00CC18E6">
        <w:rPr>
          <w:rFonts w:ascii="Times New Roman" w:eastAsia="Times New Roman" w:hAnsi="Times New Roman" w:cs="Times New Roman"/>
          <w:i/>
        </w:rPr>
        <w:t>Skripsi</w:t>
      </w:r>
      <w:r w:rsidRPr="00CC18E6">
        <w:rPr>
          <w:rFonts w:ascii="Times New Roman" w:eastAsia="Times New Roman" w:hAnsi="Times New Roman" w:cs="Times New Roman"/>
        </w:rPr>
        <w:t>. Jakarta, Universitas Negeri Jakarta.</w:t>
      </w:r>
    </w:p>
    <w:p w:rsidR="00CC18E6" w:rsidRPr="00CC18E6" w:rsidRDefault="00CC18E6" w:rsidP="00B25F01">
      <w:pPr>
        <w:spacing w:after="240" w:line="240" w:lineRule="auto"/>
        <w:ind w:left="709" w:hanging="709"/>
        <w:jc w:val="both"/>
        <w:rPr>
          <w:rFonts w:ascii="Times New Roman" w:eastAsia="Times New Roman" w:hAnsi="Times New Roman" w:cs="Times New Roman"/>
        </w:rPr>
      </w:pPr>
      <w:r w:rsidRPr="00CC18E6">
        <w:rPr>
          <w:rFonts w:ascii="Times New Roman" w:eastAsia="Times New Roman" w:hAnsi="Times New Roman" w:cs="Times New Roman"/>
          <w:color w:val="222222"/>
        </w:rPr>
        <w:t>Giordano, M. J. (2019). Grit and intrinsic motivation for language learning: instrument validation using the Rasch model. </w:t>
      </w:r>
      <w:r w:rsidRPr="00CC18E6">
        <w:rPr>
          <w:rFonts w:ascii="Times New Roman" w:eastAsia="Times New Roman" w:hAnsi="Times New Roman" w:cs="Times New Roman"/>
          <w:i/>
          <w:color w:val="222222"/>
        </w:rPr>
        <w:t>Shiken</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23</w:t>
      </w:r>
      <w:r w:rsidRPr="00CC18E6">
        <w:rPr>
          <w:rFonts w:ascii="Times New Roman" w:eastAsia="Times New Roman" w:hAnsi="Times New Roman" w:cs="Times New Roman"/>
          <w:color w:val="222222"/>
        </w:rPr>
        <w:t>, 38-42.</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Hasanah, U., Ludiana, I., Immawati.,&amp;PH, L. (2020). Gambaran psikologis mahasiswa dalam proses pembelajaran selama pandemi COVID-19. </w:t>
      </w:r>
      <w:r w:rsidRPr="00CC18E6">
        <w:rPr>
          <w:rFonts w:ascii="Times New Roman" w:eastAsia="Times New Roman" w:hAnsi="Times New Roman" w:cs="Times New Roman"/>
          <w:i/>
          <w:color w:val="222222"/>
        </w:rPr>
        <w:t>Jurnal Keperawatan Jiwa</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8</w:t>
      </w:r>
      <w:r w:rsidRPr="00CC18E6">
        <w:rPr>
          <w:rFonts w:ascii="Times New Roman" w:eastAsia="Times New Roman" w:hAnsi="Times New Roman" w:cs="Times New Roman"/>
          <w:color w:val="222222"/>
        </w:rPr>
        <w:t>(3), 299-306.</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Hardré, P. L., Chen, C. H., Huang, S. H., Chiang, C. T., Jen, F. L., &amp; Warden, L. (2006). Factor saffecting high school students' academic motivation in Taiwan.</w:t>
      </w:r>
      <w:r w:rsidRPr="00CC18E6">
        <w:rPr>
          <w:rFonts w:ascii="Times New Roman" w:eastAsia="Times New Roman" w:hAnsi="Times New Roman" w:cs="Times New Roman"/>
          <w:i/>
          <w:color w:val="222222"/>
        </w:rPr>
        <w:t>Asia Pacific Journal of Education</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26</w:t>
      </w:r>
      <w:r w:rsidRPr="00CC18E6">
        <w:rPr>
          <w:rFonts w:ascii="Times New Roman" w:eastAsia="Times New Roman" w:hAnsi="Times New Roman" w:cs="Times New Roman"/>
          <w:color w:val="222222"/>
        </w:rPr>
        <w:t>(2), 189-207.DOI: 10.1080/02188790600937326</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Handayani, R. D. (2017). Analisis motivasi intrinsik dan ekstrinsik mahasiswa calon guru fisika. </w:t>
      </w:r>
      <w:r w:rsidRPr="00CC18E6">
        <w:rPr>
          <w:rFonts w:ascii="Times New Roman" w:eastAsia="Times New Roman" w:hAnsi="Times New Roman" w:cs="Times New Roman"/>
          <w:i/>
          <w:color w:val="222222"/>
        </w:rPr>
        <w:t>Jurnal Kependidikan</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1</w:t>
      </w:r>
      <w:r w:rsidRPr="00CC18E6">
        <w:rPr>
          <w:rFonts w:ascii="Times New Roman" w:eastAsia="Times New Roman" w:hAnsi="Times New Roman" w:cs="Times New Roman"/>
          <w:color w:val="222222"/>
        </w:rPr>
        <w:t>(2), 335-348.</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Huéscar Hernández, E., Moreno-Murcia, J. A., Cid, L., Monteiro, D., &amp; Rodrigues, F. (2020). Passion or perseverance? The effect of perceived autonomy support and grit on academic performance in college students. </w:t>
      </w:r>
      <w:r w:rsidRPr="00CC18E6">
        <w:rPr>
          <w:rFonts w:ascii="Times New Roman" w:eastAsia="Times New Roman" w:hAnsi="Times New Roman" w:cs="Times New Roman"/>
          <w:i/>
          <w:color w:val="222222"/>
        </w:rPr>
        <w:t>International journal of environmental research and public health</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17</w:t>
      </w:r>
      <w:r w:rsidRPr="00CC18E6">
        <w:rPr>
          <w:rFonts w:ascii="Times New Roman" w:eastAsia="Times New Roman" w:hAnsi="Times New Roman" w:cs="Times New Roman"/>
          <w:color w:val="222222"/>
        </w:rPr>
        <w:t>(6), 2143.</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Hong, M., &amp; Lee, S. (2019). Effects of grit and conscientiousness on academic performance: The mediation effects of self-determination motivation. </w:t>
      </w:r>
      <w:r w:rsidRPr="00CC18E6">
        <w:rPr>
          <w:rFonts w:ascii="Times New Roman" w:eastAsia="Times New Roman" w:hAnsi="Times New Roman" w:cs="Times New Roman"/>
          <w:i/>
          <w:color w:val="222222"/>
        </w:rPr>
        <w:t>Journal of the Korea Convergence Society</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10</w:t>
      </w:r>
      <w:r w:rsidRPr="00CC18E6">
        <w:rPr>
          <w:rFonts w:ascii="Times New Roman" w:eastAsia="Times New Roman" w:hAnsi="Times New Roman" w:cs="Times New Roman"/>
          <w:color w:val="222222"/>
        </w:rPr>
        <w:t>(10), 143-151.https://doi.org/10.15207/JKCS.2019.10.10.143</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Hudley, C., Hudley, C., &amp; Gottfried, A. E. (2008).</w:t>
      </w:r>
      <w:r w:rsidRPr="00CC18E6">
        <w:rPr>
          <w:rFonts w:ascii="Times New Roman" w:eastAsia="Times New Roman" w:hAnsi="Times New Roman" w:cs="Times New Roman"/>
          <w:i/>
          <w:color w:val="222222"/>
        </w:rPr>
        <w:t>Academic motivation and the culture of school in childhood and adolescence</w:t>
      </w:r>
      <w:r w:rsidRPr="00CC18E6">
        <w:rPr>
          <w:rFonts w:ascii="Times New Roman" w:eastAsia="Times New Roman" w:hAnsi="Times New Roman" w:cs="Times New Roman"/>
          <w:color w:val="222222"/>
        </w:rPr>
        <w:t>. Oxford, New York.</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lang w:val="en-US"/>
        </w:rPr>
      </w:pPr>
      <w:r w:rsidRPr="00CC18E6">
        <w:rPr>
          <w:rFonts w:ascii="Times New Roman" w:eastAsia="Times New Roman" w:hAnsi="Times New Roman" w:cs="Times New Roman"/>
          <w:color w:val="222222"/>
        </w:rPr>
        <w:t>Hutauruk, A., &amp; Sidabutar, R. (2020). Kendala pembelajaran daring selama masa pandemi di kalangan mahasiswa pendidikan matematika: Kajian kualitatif deskriptif. </w:t>
      </w:r>
      <w:r w:rsidRPr="00CC18E6">
        <w:rPr>
          <w:rFonts w:ascii="Times New Roman" w:eastAsia="Times New Roman" w:hAnsi="Times New Roman" w:cs="Times New Roman"/>
          <w:i/>
          <w:color w:val="222222"/>
        </w:rPr>
        <w:t>Journal of Mathematics Education and Applied</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2</w:t>
      </w:r>
      <w:r w:rsidRPr="00CC18E6">
        <w:rPr>
          <w:rFonts w:ascii="Times New Roman" w:eastAsia="Times New Roman" w:hAnsi="Times New Roman" w:cs="Times New Roman"/>
          <w:color w:val="222222"/>
        </w:rPr>
        <w:t>(1), 45-51.</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Jachimowicz, J. M., Wihler, A., Bailey, E. R., &amp; Galinsky, A. D. (2018). Why grit requires perseverance and passion to positively predict performance. </w:t>
      </w:r>
      <w:r w:rsidRPr="00CC18E6">
        <w:rPr>
          <w:rFonts w:ascii="Times New Roman" w:eastAsia="Times New Roman" w:hAnsi="Times New Roman" w:cs="Times New Roman"/>
          <w:i/>
          <w:color w:val="222222"/>
        </w:rPr>
        <w:t>Proceedings of the National Academy of Sciences</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115</w:t>
      </w:r>
      <w:r w:rsidRPr="00CC18E6">
        <w:rPr>
          <w:rFonts w:ascii="Times New Roman" w:eastAsia="Times New Roman" w:hAnsi="Times New Roman" w:cs="Times New Roman"/>
          <w:color w:val="222222"/>
        </w:rPr>
        <w:t>(40), 9980-9985.</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Karlen, Y., Suter, F., Hirt, C., &amp; Merki, K. M. (2019). The role of implicit theories in students' grit, achievement goals, intrinsic and extrinsic motivation, and achievement in the context of a long-term challenging task. </w:t>
      </w:r>
      <w:r w:rsidRPr="00CC18E6">
        <w:rPr>
          <w:rFonts w:ascii="Times New Roman" w:eastAsia="Times New Roman" w:hAnsi="Times New Roman" w:cs="Times New Roman"/>
          <w:i/>
          <w:color w:val="222222"/>
        </w:rPr>
        <w:t>Learning and Individual Differences</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74</w:t>
      </w:r>
      <w:r w:rsidRPr="00CC18E6">
        <w:rPr>
          <w:rFonts w:ascii="Times New Roman" w:eastAsia="Times New Roman" w:hAnsi="Times New Roman" w:cs="Times New Roman"/>
          <w:color w:val="222222"/>
        </w:rPr>
        <w:t>, 101757.</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Legault, L. (2016). Intrinsic and extrinsic motivation.Clarkson University, Potsdam, NY, USA.DOI: 10.1007 / 978-3-319-28099-8_1139-1</w:t>
      </w:r>
    </w:p>
    <w:p w:rsidR="00CC18E6" w:rsidRPr="00CC18E6" w:rsidRDefault="00CC18E6" w:rsidP="00B25F01">
      <w:pPr>
        <w:spacing w:after="240" w:line="240" w:lineRule="auto"/>
        <w:ind w:left="709" w:hanging="709"/>
        <w:jc w:val="both"/>
        <w:rPr>
          <w:rFonts w:ascii="Times New Roman" w:eastAsia="Times New Roman" w:hAnsi="Times New Roman" w:cs="Times New Roman"/>
        </w:rPr>
      </w:pPr>
      <w:r w:rsidRPr="00CC18E6">
        <w:rPr>
          <w:rFonts w:ascii="Times New Roman" w:eastAsia="Times New Roman" w:hAnsi="Times New Roman" w:cs="Times New Roman"/>
          <w:color w:val="222222"/>
        </w:rPr>
        <w:t xml:space="preserve">Luthans, K. W., Luthans, B. C., Chaffin, T. D. (2019). Refining grit in academic performance: The mediation role of psychological capital. </w:t>
      </w:r>
      <w:r w:rsidRPr="00CC18E6">
        <w:rPr>
          <w:rFonts w:ascii="Times New Roman" w:eastAsia="Times New Roman" w:hAnsi="Times New Roman" w:cs="Times New Roman"/>
          <w:i/>
          <w:color w:val="222222"/>
        </w:rPr>
        <w:t xml:space="preserve">Journal of Management Education, </w:t>
      </w:r>
      <w:r w:rsidRPr="00CC18E6">
        <w:rPr>
          <w:rFonts w:ascii="Times New Roman" w:eastAsia="Times New Roman" w:hAnsi="Times New Roman" w:cs="Times New Roman"/>
          <w:color w:val="222222"/>
        </w:rPr>
        <w:t xml:space="preserve">43(1) 35-61. </w:t>
      </w:r>
      <w:r w:rsidRPr="00CC18E6">
        <w:rPr>
          <w:rFonts w:ascii="Times New Roman" w:eastAsia="Times New Roman" w:hAnsi="Times New Roman" w:cs="Times New Roman"/>
        </w:rPr>
        <w:t>DOI:10.1177/1052562918804282</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lastRenderedPageBreak/>
        <w:t xml:space="preserve">Maharani, I. &amp; Budiman, A. (2020).Hubungan stress akademik dengan prokrastinasi akademik pada mahasiswa dalam masa pandemi. </w:t>
      </w:r>
      <w:r w:rsidRPr="00CC18E6">
        <w:rPr>
          <w:rFonts w:ascii="Times New Roman" w:eastAsia="Times New Roman" w:hAnsi="Times New Roman" w:cs="Times New Roman"/>
          <w:i/>
          <w:color w:val="222222"/>
        </w:rPr>
        <w:t>Prosiding Psikologi, 6(2),</w:t>
      </w:r>
      <w:r w:rsidRPr="00CC18E6">
        <w:rPr>
          <w:rFonts w:ascii="Times New Roman" w:eastAsia="Times New Roman" w:hAnsi="Times New Roman" w:cs="Times New Roman"/>
          <w:color w:val="222222"/>
        </w:rPr>
        <w:t xml:space="preserve"> 24257.http://dx.doi.org/10.29313/.v6i2.24257</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Mutiara, N. U., &amp; Sobandi, A. (2018).Iklim sekolah sebagai determinan minat belajar siswa(School climate as determinant students learning interest). </w:t>
      </w:r>
      <w:r w:rsidRPr="00CC18E6">
        <w:rPr>
          <w:rFonts w:ascii="Times New Roman" w:eastAsia="Times New Roman" w:hAnsi="Times New Roman" w:cs="Times New Roman"/>
          <w:i/>
          <w:color w:val="222222"/>
        </w:rPr>
        <w:t>Jurnal Pendidikan Manajemen Perkantoran (JPManper)</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3</w:t>
      </w:r>
      <w:r w:rsidRPr="00CC18E6">
        <w:rPr>
          <w:rFonts w:ascii="Times New Roman" w:eastAsia="Times New Roman" w:hAnsi="Times New Roman" w:cs="Times New Roman"/>
          <w:color w:val="222222"/>
        </w:rPr>
        <w:t>(1), 71-78.doi: 10.17509/jpm.v3i1.9458</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Natalya, L., &amp; Purwanto, C. V. (2018).Exploratory and confirmatory factor analysis of the academic motivation scale (AMS)–Bahasa Indonesia. </w:t>
      </w:r>
      <w:r w:rsidRPr="00CC18E6">
        <w:rPr>
          <w:rFonts w:ascii="Times New Roman" w:eastAsia="Times New Roman" w:hAnsi="Times New Roman" w:cs="Times New Roman"/>
          <w:i/>
          <w:color w:val="222222"/>
        </w:rPr>
        <w:t>Makara Human Behavior Studies in Asia</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22</w:t>
      </w:r>
      <w:r w:rsidRPr="00CC18E6">
        <w:rPr>
          <w:rFonts w:ascii="Times New Roman" w:eastAsia="Times New Roman" w:hAnsi="Times New Roman" w:cs="Times New Roman"/>
          <w:color w:val="222222"/>
        </w:rPr>
        <w:t>(1), 29-42.DOI: 10.7454/hubs.asia.2130118</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Pate, A. N., Payakachat, N., Harrell, T. K., Pate, K. A., Caldwell, D. J., &amp; Franks, A. M. (2017). Measurement of grit and correlation to student pharmacist academic performance. </w:t>
      </w:r>
      <w:r w:rsidRPr="00CC18E6">
        <w:rPr>
          <w:rFonts w:ascii="Times New Roman" w:eastAsia="Times New Roman" w:hAnsi="Times New Roman" w:cs="Times New Roman"/>
          <w:i/>
          <w:color w:val="222222"/>
        </w:rPr>
        <w:t>American journal of pharmaceutical education</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81</w:t>
      </w:r>
      <w:r w:rsidRPr="00CC18E6">
        <w:rPr>
          <w:rFonts w:ascii="Times New Roman" w:eastAsia="Times New Roman" w:hAnsi="Times New Roman" w:cs="Times New Roman"/>
          <w:color w:val="222222"/>
        </w:rPr>
        <w:t>(6).</w:t>
      </w:r>
    </w:p>
    <w:p w:rsidR="00CC18E6" w:rsidRPr="00CC18E6" w:rsidRDefault="00CC18E6" w:rsidP="00B25F01">
      <w:pPr>
        <w:spacing w:after="240" w:line="240" w:lineRule="auto"/>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 xml:space="preserve">PDDIKTI.(2018). </w:t>
      </w:r>
      <w:r w:rsidRPr="00CC18E6">
        <w:rPr>
          <w:rFonts w:ascii="Times New Roman" w:eastAsia="Times New Roman" w:hAnsi="Times New Roman" w:cs="Times New Roman"/>
          <w:i/>
          <w:color w:val="222222"/>
        </w:rPr>
        <w:t>Statistik Pendidikan Tinggi.</w:t>
      </w:r>
      <w:r w:rsidRPr="00CC18E6">
        <w:rPr>
          <w:rFonts w:ascii="Times New Roman" w:eastAsia="Times New Roman" w:hAnsi="Times New Roman" w:cs="Times New Roman"/>
          <w:color w:val="222222"/>
        </w:rPr>
        <w:t>Jakarta, Kemenristekdikti.</w:t>
      </w:r>
    </w:p>
    <w:p w:rsidR="00CC18E6" w:rsidRPr="00CC18E6" w:rsidRDefault="00CC18E6" w:rsidP="00B25F01">
      <w:pPr>
        <w:spacing w:after="240" w:line="240" w:lineRule="auto"/>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 xml:space="preserve">PDDIKTI.(2019). </w:t>
      </w:r>
      <w:r w:rsidRPr="00CC18E6">
        <w:rPr>
          <w:rFonts w:ascii="Times New Roman" w:eastAsia="Times New Roman" w:hAnsi="Times New Roman" w:cs="Times New Roman"/>
          <w:i/>
          <w:color w:val="222222"/>
        </w:rPr>
        <w:t>Statistik Pendidikan Tinggi.</w:t>
      </w:r>
      <w:r w:rsidRPr="00CC18E6">
        <w:rPr>
          <w:rFonts w:ascii="Times New Roman" w:eastAsia="Times New Roman" w:hAnsi="Times New Roman" w:cs="Times New Roman"/>
          <w:color w:val="222222"/>
        </w:rPr>
        <w:t>Jakarta, Kemenristekdikti.</w:t>
      </w:r>
    </w:p>
    <w:p w:rsidR="00CC18E6" w:rsidRPr="00CC18E6" w:rsidRDefault="00CC18E6" w:rsidP="00B25F01">
      <w:pPr>
        <w:spacing w:after="240" w:line="240" w:lineRule="auto"/>
        <w:ind w:left="709" w:hanging="709"/>
        <w:jc w:val="both"/>
        <w:rPr>
          <w:rFonts w:ascii="Times New Roman" w:eastAsia="Times New Roman" w:hAnsi="Times New Roman" w:cs="Times New Roman"/>
        </w:rPr>
      </w:pPr>
      <w:r w:rsidRPr="00CC18E6">
        <w:rPr>
          <w:rFonts w:ascii="Times New Roman" w:eastAsia="Times New Roman" w:hAnsi="Times New Roman" w:cs="Times New Roman"/>
        </w:rPr>
        <w:t xml:space="preserve">Pangkalan Data Pendidikan Tinggi (2020). </w:t>
      </w:r>
      <w:r w:rsidRPr="00CC18E6">
        <w:rPr>
          <w:rFonts w:ascii="Times New Roman" w:eastAsia="Times New Roman" w:hAnsi="Times New Roman" w:cs="Times New Roman"/>
          <w:i/>
        </w:rPr>
        <w:t>Data Statistik mahasiswa di Indonesia</w:t>
      </w:r>
      <w:r w:rsidRPr="00CC18E6">
        <w:rPr>
          <w:rFonts w:ascii="Times New Roman" w:eastAsia="Times New Roman" w:hAnsi="Times New Roman" w:cs="Times New Roman"/>
        </w:rPr>
        <w:t xml:space="preserve">. Diakses pada laman: </w:t>
      </w:r>
      <w:hyperlink r:id="rId8">
        <w:r w:rsidRPr="00CC18E6">
          <w:rPr>
            <w:rFonts w:ascii="Times New Roman" w:eastAsia="Times New Roman" w:hAnsi="Times New Roman" w:cs="Times New Roman"/>
            <w:color w:val="0000FF"/>
            <w:u w:val="single"/>
          </w:rPr>
          <w:t>https://pddikti.kemdikbud.go.id/</w:t>
        </w:r>
      </w:hyperlink>
      <w:r w:rsidRPr="00CC18E6">
        <w:rPr>
          <w:rFonts w:ascii="Times New Roman" w:eastAsia="Times New Roman" w:hAnsi="Times New Roman" w:cs="Times New Roman"/>
        </w:rPr>
        <w:t>pada hari sabtu 24 Oktober 2020</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Pintrich, P. R., &amp; Zusho, A. (2002).Student motivation and self-regulated learning in the college classroom.</w:t>
      </w:r>
      <w:r w:rsidRPr="00CC18E6">
        <w:rPr>
          <w:rFonts w:ascii="Times New Roman" w:eastAsia="Times New Roman" w:hAnsi="Times New Roman" w:cs="Times New Roman"/>
          <w:i/>
          <w:color w:val="222222"/>
        </w:rPr>
        <w:t>In</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Higher education: Handbook of theory and research</w:t>
      </w:r>
      <w:r w:rsidRPr="00CC18E6">
        <w:rPr>
          <w:rFonts w:ascii="Times New Roman" w:eastAsia="Times New Roman" w:hAnsi="Times New Roman" w:cs="Times New Roman"/>
          <w:color w:val="222222"/>
        </w:rPr>
        <w:t> (pp. 55-128). Springer, Dordrecht.DOI: 10.1007/1-4020-5742-3_16</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 xml:space="preserve">Ryan, R. M., &amp; Deci, E. L. (2020). Intrinsic and extrinsic motivation from a self-determination theory perspective: Definitions, theory, practices, and future directions. </w:t>
      </w:r>
      <w:r w:rsidRPr="00CC18E6">
        <w:rPr>
          <w:rFonts w:ascii="Times New Roman" w:eastAsia="Times New Roman" w:hAnsi="Times New Roman" w:cs="Times New Roman"/>
          <w:i/>
          <w:color w:val="222222"/>
        </w:rPr>
        <w:t>Contemporary Educational Psychology</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61</w:t>
      </w:r>
      <w:r w:rsidRPr="00CC18E6">
        <w:rPr>
          <w:rFonts w:ascii="Times New Roman" w:eastAsia="Times New Roman" w:hAnsi="Times New Roman" w:cs="Times New Roman"/>
          <w:color w:val="222222"/>
        </w:rPr>
        <w:t>, 101860.https://doi.org/10.1016/j.cedpsych.2020.101860</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Ryan, R. M., &amp; Deci, E. L. (2000).Self-determination theory and the facilitation of intrinsic motivation, social development, and well-being.</w:t>
      </w:r>
      <w:r w:rsidRPr="00CC18E6">
        <w:rPr>
          <w:rFonts w:ascii="Times New Roman" w:eastAsia="Times New Roman" w:hAnsi="Times New Roman" w:cs="Times New Roman"/>
          <w:i/>
          <w:color w:val="222222"/>
        </w:rPr>
        <w:t>American psychologist</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55</w:t>
      </w:r>
      <w:r w:rsidRPr="00CC18E6">
        <w:rPr>
          <w:rFonts w:ascii="Times New Roman" w:eastAsia="Times New Roman" w:hAnsi="Times New Roman" w:cs="Times New Roman"/>
          <w:color w:val="222222"/>
        </w:rPr>
        <w:t>(1), 68.</w:t>
      </w:r>
      <w:r w:rsidRPr="00CC18E6">
        <w:rPr>
          <w:rFonts w:ascii="Times New Roman" w:eastAsia="Times New Roman" w:hAnsi="Times New Roman" w:cs="Times New Roman"/>
        </w:rPr>
        <w:t>DOI: 10.1037/0003-066X.55.1.68</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Sadikin, A., &amp; Hakim, N. (2019).Interactive media development of e-learning in welcoming 4.0 industrial revolution on ecosystem material for high school students. </w:t>
      </w:r>
      <w:r w:rsidRPr="00CC18E6">
        <w:rPr>
          <w:rFonts w:ascii="Times New Roman" w:eastAsia="Times New Roman" w:hAnsi="Times New Roman" w:cs="Times New Roman"/>
          <w:i/>
          <w:color w:val="222222"/>
        </w:rPr>
        <w:t>Jurnal Ilmiah Pendidikan Biologi</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5</w:t>
      </w:r>
      <w:r w:rsidRPr="00CC18E6">
        <w:rPr>
          <w:rFonts w:ascii="Times New Roman" w:eastAsia="Times New Roman" w:hAnsi="Times New Roman" w:cs="Times New Roman"/>
          <w:color w:val="222222"/>
        </w:rPr>
        <w:t>(2), 131-138.DOI: 10.22437/bio.v5i2.7590</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 xml:space="preserve">Sari, S. R. (2021). Motivasi pembelajaran mahasiswa PJKR Upgris via daring/online selama masa covid-19. </w:t>
      </w:r>
      <w:r w:rsidRPr="00CC18E6">
        <w:rPr>
          <w:rFonts w:ascii="Times New Roman" w:eastAsia="Times New Roman" w:hAnsi="Times New Roman" w:cs="Times New Roman"/>
          <w:i/>
        </w:rPr>
        <w:t xml:space="preserve">Journal of Physical Activity and Sports, </w:t>
      </w:r>
      <w:r w:rsidRPr="00CC18E6">
        <w:rPr>
          <w:rFonts w:ascii="Times New Roman" w:eastAsia="Times New Roman" w:hAnsi="Times New Roman" w:cs="Times New Roman"/>
        </w:rPr>
        <w:t>2 (1), 49-54.</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Setyawati, R. K., &amp; Chelsea, M. (2021).Mengelola emosi mahasiswa selama belajar secara daring. </w:t>
      </w:r>
      <w:r w:rsidRPr="00CC18E6">
        <w:rPr>
          <w:rFonts w:ascii="Times New Roman" w:eastAsia="Times New Roman" w:hAnsi="Times New Roman" w:cs="Times New Roman"/>
          <w:i/>
          <w:color w:val="222222"/>
        </w:rPr>
        <w:t>Jurnal Administrasi dan Kesekretarisan</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6</w:t>
      </w:r>
      <w:r w:rsidRPr="00CC18E6">
        <w:rPr>
          <w:rFonts w:ascii="Times New Roman" w:eastAsia="Times New Roman" w:hAnsi="Times New Roman" w:cs="Times New Roman"/>
          <w:color w:val="222222"/>
        </w:rPr>
        <w:t>(1), 63-77.</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lastRenderedPageBreak/>
        <w:t xml:space="preserve">Septiani, N. T. (2019). Pengaruh ketekunan belajar dan kondisi sosial ekonomi keluarga terhadap hasil belajar ips siswa kelas v sd se-gugus martopuro kecamatan tegal timur kota tegal. </w:t>
      </w:r>
      <w:r w:rsidRPr="00CC18E6">
        <w:rPr>
          <w:rFonts w:ascii="Times New Roman" w:eastAsia="Times New Roman" w:hAnsi="Times New Roman" w:cs="Times New Roman"/>
          <w:i/>
          <w:color w:val="222222"/>
        </w:rPr>
        <w:t>Skripsi</w:t>
      </w:r>
      <w:r w:rsidRPr="00CC18E6">
        <w:rPr>
          <w:rFonts w:ascii="Times New Roman" w:eastAsia="Times New Roman" w:hAnsi="Times New Roman" w:cs="Times New Roman"/>
          <w:color w:val="222222"/>
        </w:rPr>
        <w:t>. Semarang, Universitas Negeri Semarang.</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Solihatin, E. (2012). Upaya peningkatan motivasi belajar melalui dialog kreatif. </w:t>
      </w:r>
      <w:r w:rsidRPr="00CC18E6">
        <w:rPr>
          <w:rFonts w:ascii="Times New Roman" w:eastAsia="Times New Roman" w:hAnsi="Times New Roman" w:cs="Times New Roman"/>
          <w:i/>
          <w:color w:val="222222"/>
        </w:rPr>
        <w:t>Jurnal Ilmiah Mimbar Demokrasi</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11</w:t>
      </w:r>
      <w:r w:rsidRPr="00CC18E6">
        <w:rPr>
          <w:rFonts w:ascii="Times New Roman" w:eastAsia="Times New Roman" w:hAnsi="Times New Roman" w:cs="Times New Roman"/>
          <w:color w:val="222222"/>
        </w:rPr>
        <w:t>(2), 68-86.</w:t>
      </w:r>
    </w:p>
    <w:p w:rsidR="00CC18E6" w:rsidRPr="00CC18E6" w:rsidRDefault="00CC18E6" w:rsidP="00B25F01">
      <w:pPr>
        <w:spacing w:after="240" w:line="240" w:lineRule="auto"/>
        <w:ind w:left="709" w:hanging="709"/>
        <w:jc w:val="both"/>
        <w:rPr>
          <w:rFonts w:ascii="Times New Roman" w:eastAsia="Times New Roman" w:hAnsi="Times New Roman" w:cs="Times New Roman"/>
        </w:rPr>
      </w:pPr>
      <w:r w:rsidRPr="00CC18E6">
        <w:rPr>
          <w:rFonts w:ascii="Times New Roman" w:eastAsia="Times New Roman" w:hAnsi="Times New Roman" w:cs="Times New Roman"/>
        </w:rPr>
        <w:t xml:space="preserve">Suharno.(2016). </w:t>
      </w:r>
      <w:r w:rsidRPr="00CC18E6">
        <w:rPr>
          <w:rFonts w:ascii="Times New Roman" w:eastAsia="Times New Roman" w:hAnsi="Times New Roman" w:cs="Times New Roman"/>
          <w:i/>
        </w:rPr>
        <w:t>Membangun kebangsaan multikultural</w:t>
      </w:r>
      <w:r w:rsidRPr="00CC18E6">
        <w:rPr>
          <w:rFonts w:ascii="Times New Roman" w:eastAsia="Times New Roman" w:hAnsi="Times New Roman" w:cs="Times New Roman"/>
        </w:rPr>
        <w:t>.Pustaka Indonesia.Yogyakarta.</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Susanto, S., &amp; Azwar, A. G. (2020).Analisis tingkat kelelahan pembelajaran daring dalam masa covid-19 dari aspek beban kerja mental (Studi kasus pada mahasiswa universitas sangga buana). </w:t>
      </w:r>
      <w:r w:rsidRPr="00CC18E6">
        <w:rPr>
          <w:rFonts w:ascii="Times New Roman" w:eastAsia="Times New Roman" w:hAnsi="Times New Roman" w:cs="Times New Roman"/>
          <w:i/>
          <w:color w:val="222222"/>
        </w:rPr>
        <w:t>TECHNO-SOCIO EKONOMIKA</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13</w:t>
      </w:r>
      <w:r w:rsidRPr="00CC18E6">
        <w:rPr>
          <w:rFonts w:ascii="Times New Roman" w:eastAsia="Times New Roman" w:hAnsi="Times New Roman" w:cs="Times New Roman"/>
          <w:color w:val="222222"/>
        </w:rPr>
        <w:t>(2), 102-112.</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Surat Edaran Kementerian Pendidikan dan Kebudayaan Nomer 15 tahun 2020 tentang Pedoman Penyelenggaraan Belajar dari Rumah dalam Masa Darurat Penyebaran Corona Virus Disease (Covid-19).</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Tafdhila, T., Marleni, L., &amp; Saputra, A. (2021).Pengaruh pembelajaran daring terhadap motivasi belajar di masa pandemi covid 19 pada mahasiswa keperawatan stik siti khadijah palembang. </w:t>
      </w:r>
      <w:r w:rsidRPr="00CC18E6">
        <w:rPr>
          <w:rFonts w:ascii="Times New Roman" w:eastAsia="Times New Roman" w:hAnsi="Times New Roman" w:cs="Times New Roman"/>
          <w:i/>
          <w:color w:val="222222"/>
        </w:rPr>
        <w:t>Jurnal Perawat Indonesia</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5</w:t>
      </w:r>
      <w:r w:rsidRPr="00CC18E6">
        <w:rPr>
          <w:rFonts w:ascii="Times New Roman" w:eastAsia="Times New Roman" w:hAnsi="Times New Roman" w:cs="Times New Roman"/>
          <w:color w:val="222222"/>
        </w:rPr>
        <w:t>(1), 576-584.</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Tus, J. (2020). Academic Stress, Academic Motivation, and Its Relationship on the Academic Performance of the Senior High School Students. </w:t>
      </w:r>
      <w:r w:rsidRPr="00CC18E6">
        <w:rPr>
          <w:rFonts w:ascii="Times New Roman" w:eastAsia="Times New Roman" w:hAnsi="Times New Roman" w:cs="Times New Roman"/>
          <w:i/>
          <w:color w:val="222222"/>
        </w:rPr>
        <w:t>Asian Journal of Multidisciplinary Studies</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8</w:t>
      </w:r>
      <w:r w:rsidRPr="00CC18E6">
        <w:rPr>
          <w:rFonts w:ascii="Times New Roman" w:eastAsia="Times New Roman" w:hAnsi="Times New Roman" w:cs="Times New Roman"/>
          <w:color w:val="222222"/>
        </w:rPr>
        <w:t>(11).</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Vallerand, R. J., Pelletier, L. G., Blais, M. R., Briere, N. M., Senecal, C., &amp; Vallieres, E. F. (1992). The academic motivation scale: A measure of intrinsic, extrinsic, and amotivation in education. </w:t>
      </w:r>
      <w:r w:rsidRPr="00CC18E6">
        <w:rPr>
          <w:rFonts w:ascii="Times New Roman" w:eastAsia="Times New Roman" w:hAnsi="Times New Roman" w:cs="Times New Roman"/>
          <w:i/>
          <w:color w:val="222222"/>
        </w:rPr>
        <w:t>Educational and psychological measurement</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52</w:t>
      </w:r>
      <w:r w:rsidRPr="00CC18E6">
        <w:rPr>
          <w:rFonts w:ascii="Times New Roman" w:eastAsia="Times New Roman" w:hAnsi="Times New Roman" w:cs="Times New Roman"/>
          <w:color w:val="222222"/>
        </w:rPr>
        <w:t>(4), 1003-1017.</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Wahidah, I., Septiadi, M. A., Rafqie, M. C. A., Hartono, N. F. S., &amp; Athallah, R., (2020). Pandemik COVID-19: Analisis perencanaan pemerintah dan masyarakat dalam berbagai upaya pencegahan. </w:t>
      </w:r>
      <w:r w:rsidRPr="00CC18E6">
        <w:rPr>
          <w:rFonts w:ascii="Times New Roman" w:eastAsia="Times New Roman" w:hAnsi="Times New Roman" w:cs="Times New Roman"/>
          <w:i/>
          <w:color w:val="222222"/>
        </w:rPr>
        <w:t>Jurnal Manajemen dan Organisasi</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11</w:t>
      </w:r>
      <w:r w:rsidRPr="00CC18E6">
        <w:rPr>
          <w:rFonts w:ascii="Times New Roman" w:eastAsia="Times New Roman" w:hAnsi="Times New Roman" w:cs="Times New Roman"/>
          <w:color w:val="222222"/>
        </w:rPr>
        <w:t>(3), 179-188.</w:t>
      </w:r>
    </w:p>
    <w:p w:rsidR="00CC18E6" w:rsidRPr="00CC18E6" w:rsidRDefault="00CC18E6" w:rsidP="00B25F01">
      <w:pPr>
        <w:spacing w:after="240" w:line="240" w:lineRule="auto"/>
        <w:ind w:left="709" w:hanging="709"/>
        <w:jc w:val="both"/>
        <w:rPr>
          <w:rFonts w:ascii="Times New Roman" w:eastAsia="Times New Roman" w:hAnsi="Times New Roman" w:cs="Times New Roman"/>
          <w:color w:val="222222"/>
        </w:rPr>
      </w:pPr>
      <w:r w:rsidRPr="00CC18E6">
        <w:rPr>
          <w:rFonts w:ascii="Times New Roman" w:eastAsia="Times New Roman" w:hAnsi="Times New Roman" w:cs="Times New Roman"/>
          <w:color w:val="222222"/>
        </w:rPr>
        <w:t>Wilkesmann, U., Fischer, H., &amp; Virgillito, A. (2012). </w:t>
      </w:r>
      <w:r w:rsidRPr="00CC18E6">
        <w:rPr>
          <w:rFonts w:ascii="Times New Roman" w:eastAsia="Times New Roman" w:hAnsi="Times New Roman" w:cs="Times New Roman"/>
          <w:i/>
          <w:color w:val="222222"/>
        </w:rPr>
        <w:t>Academic motivation of students-the German case.</w:t>
      </w:r>
      <w:r w:rsidRPr="00CC18E6">
        <w:rPr>
          <w:rFonts w:ascii="Times New Roman" w:eastAsia="Times New Roman" w:hAnsi="Times New Roman" w:cs="Times New Roman"/>
          <w:color w:val="222222"/>
        </w:rPr>
        <w:t>Lehrstuhl Organisationsforschung, Weiterbildungs- und Sozialmanagement. Dortmund (pp. 1-20).</w:t>
      </w:r>
    </w:p>
    <w:p w:rsidR="00CC18E6" w:rsidRPr="00CC18E6" w:rsidRDefault="00CC18E6" w:rsidP="00B25F01">
      <w:pPr>
        <w:spacing w:after="240" w:line="240" w:lineRule="auto"/>
        <w:ind w:left="709" w:hanging="709"/>
        <w:jc w:val="both"/>
        <w:rPr>
          <w:rFonts w:ascii="Times New Roman" w:eastAsia="Times New Roman" w:hAnsi="Times New Roman" w:cs="Times New Roman"/>
          <w:color w:val="FF0000"/>
        </w:rPr>
      </w:pPr>
      <w:r w:rsidRPr="00CC18E6">
        <w:rPr>
          <w:rFonts w:ascii="Times New Roman" w:eastAsia="Times New Roman" w:hAnsi="Times New Roman" w:cs="Times New Roman"/>
          <w:color w:val="222222"/>
        </w:rPr>
        <w:t>Wulandari, A., &amp; Agustika, G. N. S. (2020).Dramatik pembelajaran daring pada masa pandemi covid-19. </w:t>
      </w:r>
      <w:r w:rsidRPr="00CC18E6">
        <w:rPr>
          <w:rFonts w:ascii="Times New Roman" w:eastAsia="Times New Roman" w:hAnsi="Times New Roman" w:cs="Times New Roman"/>
          <w:i/>
          <w:color w:val="222222"/>
        </w:rPr>
        <w:t>Mimbar PGSD Undiksha</w:t>
      </w:r>
      <w:r w:rsidRPr="00CC18E6">
        <w:rPr>
          <w:rFonts w:ascii="Times New Roman" w:eastAsia="Times New Roman" w:hAnsi="Times New Roman" w:cs="Times New Roman"/>
          <w:color w:val="222222"/>
        </w:rPr>
        <w:t>, </w:t>
      </w:r>
      <w:r w:rsidRPr="00CC18E6">
        <w:rPr>
          <w:rFonts w:ascii="Times New Roman" w:eastAsia="Times New Roman" w:hAnsi="Times New Roman" w:cs="Times New Roman"/>
          <w:i/>
          <w:color w:val="222222"/>
        </w:rPr>
        <w:t>8</w:t>
      </w:r>
      <w:r w:rsidRPr="00CC18E6">
        <w:rPr>
          <w:rFonts w:ascii="Times New Roman" w:eastAsia="Times New Roman" w:hAnsi="Times New Roman" w:cs="Times New Roman"/>
          <w:color w:val="222222"/>
        </w:rPr>
        <w:t>(3), 515-526.</w:t>
      </w:r>
    </w:p>
    <w:p w:rsidR="00151C28" w:rsidRPr="00151C28" w:rsidRDefault="00151C28" w:rsidP="00151C28">
      <w:pPr>
        <w:spacing w:line="360" w:lineRule="auto"/>
        <w:jc w:val="both"/>
        <w:rPr>
          <w:rFonts w:ascii="Times New Roman" w:hAnsi="Times New Roman" w:cs="Times New Roman"/>
          <w:lang w:val="en-US"/>
        </w:rPr>
      </w:pPr>
    </w:p>
    <w:sectPr w:rsidR="00151C28" w:rsidRPr="00151C28" w:rsidSect="00A23165">
      <w:footerReference w:type="default" r:id="rId9"/>
      <w:type w:val="continuous"/>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9A9" w:rsidRDefault="006909A9" w:rsidP="00060EA2">
      <w:pPr>
        <w:spacing w:after="0" w:line="240" w:lineRule="auto"/>
      </w:pPr>
      <w:r>
        <w:separator/>
      </w:r>
    </w:p>
  </w:endnote>
  <w:endnote w:type="continuationSeparator" w:id="1">
    <w:p w:rsidR="006909A9" w:rsidRDefault="006909A9" w:rsidP="00060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98C" w:rsidRDefault="003119DB">
    <w:pPr>
      <w:pStyle w:val="Footer"/>
      <w:jc w:val="right"/>
    </w:pPr>
    <w:r>
      <w:fldChar w:fldCharType="begin"/>
    </w:r>
    <w:r w:rsidR="0035698C">
      <w:instrText xml:space="preserve"> PAGE   \* MERGEFORMAT </w:instrText>
    </w:r>
    <w:r>
      <w:fldChar w:fldCharType="separate"/>
    </w:r>
    <w:r w:rsidR="0094123D">
      <w:rPr>
        <w:noProof/>
      </w:rPr>
      <w:t>10</w:t>
    </w:r>
    <w:r>
      <w:rPr>
        <w:noProof/>
      </w:rPr>
      <w:fldChar w:fldCharType="end"/>
    </w:r>
  </w:p>
  <w:p w:rsidR="0035698C" w:rsidRDefault="00356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9A9" w:rsidRDefault="006909A9" w:rsidP="00060EA2">
      <w:pPr>
        <w:spacing w:after="0" w:line="240" w:lineRule="auto"/>
      </w:pPr>
      <w:r>
        <w:separator/>
      </w:r>
    </w:p>
  </w:footnote>
  <w:footnote w:type="continuationSeparator" w:id="1">
    <w:p w:rsidR="006909A9" w:rsidRDefault="006909A9" w:rsidP="00060E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74D0C"/>
    <w:multiLevelType w:val="hybridMultilevel"/>
    <w:tmpl w:val="A84AC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C13530"/>
    <w:multiLevelType w:val="hybridMultilevel"/>
    <w:tmpl w:val="7F18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767E4"/>
    <w:multiLevelType w:val="hybridMultilevel"/>
    <w:tmpl w:val="90F4607C"/>
    <w:lvl w:ilvl="0" w:tplc="0C0095C0">
      <w:start w:val="1"/>
      <w:numFmt w:val="low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C604B"/>
    <w:multiLevelType w:val="hybridMultilevel"/>
    <w:tmpl w:val="A04CF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191E3C"/>
    <w:multiLevelType w:val="hybridMultilevel"/>
    <w:tmpl w:val="2C9CE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819F5"/>
    <w:multiLevelType w:val="hybridMultilevel"/>
    <w:tmpl w:val="960480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308F"/>
    <w:rsid w:val="00001C06"/>
    <w:rsid w:val="00006C6F"/>
    <w:rsid w:val="000555D6"/>
    <w:rsid w:val="00060EA2"/>
    <w:rsid w:val="00151C28"/>
    <w:rsid w:val="00164853"/>
    <w:rsid w:val="001B500A"/>
    <w:rsid w:val="001C7058"/>
    <w:rsid w:val="001D7274"/>
    <w:rsid w:val="00235C78"/>
    <w:rsid w:val="0027658F"/>
    <w:rsid w:val="003119DB"/>
    <w:rsid w:val="00322E9C"/>
    <w:rsid w:val="00331204"/>
    <w:rsid w:val="00331C0E"/>
    <w:rsid w:val="00345392"/>
    <w:rsid w:val="0035698C"/>
    <w:rsid w:val="004247EC"/>
    <w:rsid w:val="00441DBC"/>
    <w:rsid w:val="005D308F"/>
    <w:rsid w:val="005E6441"/>
    <w:rsid w:val="006041C2"/>
    <w:rsid w:val="00606A61"/>
    <w:rsid w:val="0068509A"/>
    <w:rsid w:val="006909A9"/>
    <w:rsid w:val="0070580D"/>
    <w:rsid w:val="007A4DAB"/>
    <w:rsid w:val="00814C71"/>
    <w:rsid w:val="00835B24"/>
    <w:rsid w:val="008C5842"/>
    <w:rsid w:val="008D74C9"/>
    <w:rsid w:val="008E666F"/>
    <w:rsid w:val="009375C8"/>
    <w:rsid w:val="0094123D"/>
    <w:rsid w:val="009C572F"/>
    <w:rsid w:val="009F0918"/>
    <w:rsid w:val="009F3A1A"/>
    <w:rsid w:val="00A03B0D"/>
    <w:rsid w:val="00A20B31"/>
    <w:rsid w:val="00A230F9"/>
    <w:rsid w:val="00A23165"/>
    <w:rsid w:val="00A31608"/>
    <w:rsid w:val="00A564B8"/>
    <w:rsid w:val="00AA4A8C"/>
    <w:rsid w:val="00AC6D62"/>
    <w:rsid w:val="00AD09B3"/>
    <w:rsid w:val="00B1182C"/>
    <w:rsid w:val="00B25F01"/>
    <w:rsid w:val="00B27E96"/>
    <w:rsid w:val="00B526EA"/>
    <w:rsid w:val="00B76475"/>
    <w:rsid w:val="00BB165F"/>
    <w:rsid w:val="00BE09B1"/>
    <w:rsid w:val="00BF4CEF"/>
    <w:rsid w:val="00C20BA3"/>
    <w:rsid w:val="00C23DF1"/>
    <w:rsid w:val="00C67495"/>
    <w:rsid w:val="00C8759C"/>
    <w:rsid w:val="00CC18E6"/>
    <w:rsid w:val="00CC5F47"/>
    <w:rsid w:val="00CF4BB9"/>
    <w:rsid w:val="00D2788C"/>
    <w:rsid w:val="00D3679F"/>
    <w:rsid w:val="00D402C5"/>
    <w:rsid w:val="00D46090"/>
    <w:rsid w:val="00D52329"/>
    <w:rsid w:val="00DB3F95"/>
    <w:rsid w:val="00DC4662"/>
    <w:rsid w:val="00EC4C6A"/>
    <w:rsid w:val="00EF3DC8"/>
    <w:rsid w:val="00F74658"/>
    <w:rsid w:val="00FF24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475"/>
  </w:style>
  <w:style w:type="paragraph" w:styleId="Heading1">
    <w:name w:val="heading 1"/>
    <w:basedOn w:val="Normal"/>
    <w:next w:val="Normal"/>
    <w:link w:val="Heading1Char"/>
    <w:uiPriority w:val="9"/>
    <w:qFormat/>
    <w:rsid w:val="009F3A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rsid w:val="00EF3DC8"/>
    <w:pPr>
      <w:keepNext/>
      <w:keepLines/>
      <w:spacing w:before="240" w:after="40"/>
      <w:outlineLvl w:val="3"/>
    </w:pPr>
    <w:rPr>
      <w:rFonts w:ascii="Calibri" w:eastAsia="Calibri" w:hAnsi="Calibri" w:cs="Calibri"/>
      <w:b/>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08F"/>
    <w:rPr>
      <w:color w:val="0563C1" w:themeColor="hyperlink"/>
      <w:u w:val="single"/>
    </w:rPr>
  </w:style>
  <w:style w:type="paragraph" w:styleId="BalloonText">
    <w:name w:val="Balloon Text"/>
    <w:basedOn w:val="Normal"/>
    <w:link w:val="BalloonTextChar"/>
    <w:uiPriority w:val="99"/>
    <w:semiHidden/>
    <w:unhideWhenUsed/>
    <w:rsid w:val="005D3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08F"/>
    <w:rPr>
      <w:rFonts w:ascii="Segoe UI" w:hAnsi="Segoe UI" w:cs="Segoe UI"/>
      <w:sz w:val="18"/>
      <w:szCs w:val="18"/>
    </w:rPr>
  </w:style>
  <w:style w:type="paragraph" w:styleId="ListParagraph">
    <w:name w:val="List Paragraph"/>
    <w:basedOn w:val="Normal"/>
    <w:link w:val="ListParagraphChar"/>
    <w:uiPriority w:val="34"/>
    <w:qFormat/>
    <w:rsid w:val="00A20B31"/>
    <w:pPr>
      <w:ind w:left="720"/>
      <w:contextualSpacing/>
    </w:pPr>
  </w:style>
  <w:style w:type="table" w:styleId="TableGrid">
    <w:name w:val="Table Grid"/>
    <w:basedOn w:val="TableNormal"/>
    <w:uiPriority w:val="39"/>
    <w:rsid w:val="00BF4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70580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EF3DC8"/>
    <w:rPr>
      <w:rFonts w:ascii="Calibri" w:eastAsia="Calibri" w:hAnsi="Calibri" w:cs="Calibri"/>
      <w:b/>
      <w:sz w:val="24"/>
      <w:szCs w:val="24"/>
      <w:lang w:eastAsia="id-ID"/>
    </w:rPr>
  </w:style>
  <w:style w:type="paragraph" w:styleId="Header">
    <w:name w:val="header"/>
    <w:basedOn w:val="Normal"/>
    <w:link w:val="HeaderChar"/>
    <w:uiPriority w:val="99"/>
    <w:unhideWhenUsed/>
    <w:qFormat/>
    <w:rsid w:val="00060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EA2"/>
  </w:style>
  <w:style w:type="paragraph" w:styleId="Footer">
    <w:name w:val="footer"/>
    <w:basedOn w:val="Normal"/>
    <w:link w:val="FooterChar"/>
    <w:uiPriority w:val="99"/>
    <w:unhideWhenUsed/>
    <w:rsid w:val="00060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EA2"/>
  </w:style>
  <w:style w:type="character" w:customStyle="1" w:styleId="Heading1Char">
    <w:name w:val="Heading 1 Char"/>
    <w:basedOn w:val="DefaultParagraphFont"/>
    <w:link w:val="Heading1"/>
    <w:uiPriority w:val="9"/>
    <w:rsid w:val="009F3A1A"/>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9F3A1A"/>
    <w:pPr>
      <w:spacing w:after="0" w:line="240" w:lineRule="auto"/>
    </w:pPr>
  </w:style>
  <w:style w:type="character" w:customStyle="1" w:styleId="ListParagraphChar">
    <w:name w:val="List Paragraph Char"/>
    <w:basedOn w:val="DefaultParagraphFont"/>
    <w:link w:val="ListParagraph"/>
    <w:uiPriority w:val="34"/>
    <w:rsid w:val="00B27E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dikti.kemdikbud.go.id/" TargetMode="External"/><Relationship Id="rId3" Type="http://schemas.openxmlformats.org/officeDocument/2006/relationships/settings" Target="settings.xml"/><Relationship Id="rId7" Type="http://schemas.openxmlformats.org/officeDocument/2006/relationships/hyperlink" Target="mailto:17081617@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4927</Words>
  <Characters>28087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Windows User</cp:lastModifiedBy>
  <cp:revision>25</cp:revision>
  <dcterms:created xsi:type="dcterms:W3CDTF">2021-07-14T10:13:00Z</dcterms:created>
  <dcterms:modified xsi:type="dcterms:W3CDTF">2022-02-01T13:02:00Z</dcterms:modified>
</cp:coreProperties>
</file>