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0308E" w14:textId="12C3256F" w:rsidR="004B25D6" w:rsidRDefault="00E97507" w:rsidP="004B25D6">
      <w:pPr>
        <w:spacing w:line="360" w:lineRule="auto"/>
        <w:jc w:val="center"/>
        <w:rPr>
          <w:rFonts w:ascii="Times New Roman" w:hAnsi="Times New Roman" w:cs="Times New Roman"/>
          <w:b/>
          <w:sz w:val="24"/>
          <w:szCs w:val="24"/>
        </w:rPr>
      </w:pPr>
      <w:bookmarkStart w:id="0" w:name="_Hlk88557192"/>
      <w:r>
        <w:rPr>
          <w:rFonts w:ascii="Times New Roman" w:hAnsi="Times New Roman" w:cs="Times New Roman"/>
          <w:b/>
          <w:sz w:val="24"/>
          <w:szCs w:val="24"/>
        </w:rPr>
        <w:t>Konseling Kelompok untuk Menurunkan Kecemasan pada Orang Tua Anak Berkebutuhan Khusus</w:t>
      </w:r>
    </w:p>
    <w:p w14:paraId="637FD70F" w14:textId="77777777" w:rsidR="00E97507" w:rsidRDefault="00E97507" w:rsidP="004B25D6">
      <w:pPr>
        <w:spacing w:line="360" w:lineRule="auto"/>
        <w:jc w:val="center"/>
        <w:rPr>
          <w:rFonts w:ascii="Times New Roman" w:hAnsi="Times New Roman" w:cs="Times New Roman"/>
          <w:b/>
          <w:sz w:val="24"/>
          <w:szCs w:val="24"/>
        </w:rPr>
      </w:pPr>
    </w:p>
    <w:p w14:paraId="184A4F81" w14:textId="3323859B" w:rsidR="004B25D6" w:rsidRDefault="00E97507" w:rsidP="00E975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NASKAH PUBLIKASI</w:t>
      </w:r>
    </w:p>
    <w:p w14:paraId="75D8C287" w14:textId="77777777" w:rsidR="004B25D6" w:rsidRDefault="004B25D6" w:rsidP="004B25D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anchor distT="0" distB="0" distL="114300" distR="114300" simplePos="0" relativeHeight="251662336" behindDoc="1" locked="0" layoutInCell="1" allowOverlap="1" wp14:anchorId="0575E70C" wp14:editId="172D642B">
            <wp:simplePos x="0" y="0"/>
            <wp:positionH relativeFrom="column">
              <wp:posOffset>1042035</wp:posOffset>
            </wp:positionH>
            <wp:positionV relativeFrom="paragraph">
              <wp:posOffset>55880</wp:posOffset>
            </wp:positionV>
            <wp:extent cx="2961005" cy="2618740"/>
            <wp:effectExtent l="1905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r="54799" b="49308"/>
                    <a:stretch>
                      <a:fillRect/>
                    </a:stretch>
                  </pic:blipFill>
                  <pic:spPr>
                    <a:xfrm>
                      <a:off x="0" y="0"/>
                      <a:ext cx="2961216" cy="2619023"/>
                    </a:xfrm>
                    <a:prstGeom prst="rect">
                      <a:avLst/>
                    </a:prstGeom>
                    <a:noFill/>
                    <a:ln>
                      <a:noFill/>
                    </a:ln>
                  </pic:spPr>
                </pic:pic>
              </a:graphicData>
            </a:graphic>
          </wp:anchor>
        </w:drawing>
      </w:r>
    </w:p>
    <w:p w14:paraId="17ABBDDD" w14:textId="77777777" w:rsidR="004B25D6" w:rsidRDefault="004B25D6" w:rsidP="004B25D6">
      <w:pPr>
        <w:spacing w:line="360" w:lineRule="auto"/>
        <w:jc w:val="center"/>
        <w:rPr>
          <w:rFonts w:ascii="Times New Roman" w:hAnsi="Times New Roman" w:cs="Times New Roman"/>
          <w:b/>
          <w:sz w:val="24"/>
          <w:szCs w:val="24"/>
        </w:rPr>
      </w:pPr>
    </w:p>
    <w:p w14:paraId="329F94D6" w14:textId="77777777" w:rsidR="004B25D6" w:rsidRDefault="004B25D6" w:rsidP="004B25D6">
      <w:pPr>
        <w:spacing w:line="360" w:lineRule="auto"/>
        <w:jc w:val="center"/>
        <w:rPr>
          <w:rFonts w:ascii="Times New Roman" w:hAnsi="Times New Roman" w:cs="Times New Roman"/>
          <w:b/>
          <w:sz w:val="24"/>
          <w:szCs w:val="24"/>
        </w:rPr>
      </w:pPr>
    </w:p>
    <w:p w14:paraId="2F1DAF82" w14:textId="77777777" w:rsidR="004B25D6" w:rsidRDefault="004B25D6" w:rsidP="004B25D6">
      <w:pPr>
        <w:spacing w:line="360" w:lineRule="auto"/>
        <w:jc w:val="center"/>
        <w:rPr>
          <w:rFonts w:ascii="Times New Roman" w:hAnsi="Times New Roman" w:cs="Times New Roman"/>
          <w:b/>
          <w:sz w:val="24"/>
          <w:szCs w:val="24"/>
        </w:rPr>
      </w:pPr>
    </w:p>
    <w:p w14:paraId="20E2D8EF" w14:textId="77777777" w:rsidR="004B25D6" w:rsidRDefault="004B25D6" w:rsidP="004B25D6">
      <w:pPr>
        <w:spacing w:line="360" w:lineRule="auto"/>
        <w:jc w:val="center"/>
        <w:rPr>
          <w:rFonts w:ascii="Times New Roman" w:hAnsi="Times New Roman" w:cs="Times New Roman"/>
          <w:b/>
          <w:sz w:val="24"/>
          <w:szCs w:val="24"/>
        </w:rPr>
      </w:pPr>
    </w:p>
    <w:p w14:paraId="39A8FFF9" w14:textId="77777777" w:rsidR="004B25D6" w:rsidRDefault="004B25D6" w:rsidP="004B25D6">
      <w:pPr>
        <w:spacing w:line="360" w:lineRule="auto"/>
        <w:jc w:val="center"/>
        <w:rPr>
          <w:rFonts w:ascii="Times New Roman" w:hAnsi="Times New Roman" w:cs="Times New Roman"/>
          <w:b/>
          <w:sz w:val="24"/>
          <w:szCs w:val="24"/>
        </w:rPr>
      </w:pPr>
    </w:p>
    <w:p w14:paraId="2370C14F" w14:textId="77777777" w:rsidR="004B25D6" w:rsidRDefault="004B25D6" w:rsidP="004B25D6">
      <w:pPr>
        <w:spacing w:line="360" w:lineRule="auto"/>
        <w:jc w:val="center"/>
        <w:rPr>
          <w:rFonts w:ascii="Times New Roman" w:hAnsi="Times New Roman" w:cs="Times New Roman"/>
          <w:b/>
          <w:sz w:val="24"/>
          <w:szCs w:val="24"/>
        </w:rPr>
      </w:pPr>
    </w:p>
    <w:p w14:paraId="45FB549E" w14:textId="77777777" w:rsidR="00E97507" w:rsidRPr="00E97507" w:rsidRDefault="00E97507" w:rsidP="00E97507">
      <w:pPr>
        <w:spacing w:line="360" w:lineRule="auto"/>
        <w:jc w:val="center"/>
        <w:rPr>
          <w:rFonts w:ascii="Times New Roman" w:hAnsi="Times New Roman" w:cs="Times New Roman"/>
          <w:b/>
          <w:sz w:val="24"/>
          <w:szCs w:val="24"/>
        </w:rPr>
      </w:pPr>
      <w:r w:rsidRPr="00E97507">
        <w:rPr>
          <w:rFonts w:ascii="Times New Roman" w:hAnsi="Times New Roman" w:cs="Times New Roman"/>
          <w:b/>
          <w:sz w:val="24"/>
          <w:szCs w:val="24"/>
        </w:rPr>
        <w:t>Oleh :</w:t>
      </w:r>
    </w:p>
    <w:p w14:paraId="79BF64F1" w14:textId="4788D67C" w:rsidR="004B25D6" w:rsidRDefault="004B25D6" w:rsidP="004B25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Baiq Ade Septa Iswarindi</w:t>
      </w:r>
    </w:p>
    <w:p w14:paraId="5BD3FA76" w14:textId="58AB7352" w:rsidR="004B25D6" w:rsidRDefault="004B25D6" w:rsidP="004B25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r w:rsidR="004D6259">
        <w:rPr>
          <w:rFonts w:ascii="Times New Roman" w:hAnsi="Times New Roman" w:cs="Times New Roman"/>
          <w:b/>
          <w:sz w:val="24"/>
          <w:szCs w:val="24"/>
        </w:rPr>
        <w:t>511034</w:t>
      </w:r>
    </w:p>
    <w:p w14:paraId="601ED93C" w14:textId="77777777" w:rsidR="004B25D6" w:rsidRDefault="004B25D6" w:rsidP="004B25D6">
      <w:pPr>
        <w:spacing w:line="360" w:lineRule="auto"/>
        <w:jc w:val="center"/>
        <w:rPr>
          <w:rFonts w:ascii="Times New Roman" w:hAnsi="Times New Roman" w:cs="Times New Roman"/>
          <w:b/>
          <w:sz w:val="24"/>
          <w:szCs w:val="24"/>
        </w:rPr>
      </w:pPr>
    </w:p>
    <w:p w14:paraId="6E3C6CC3" w14:textId="2510410C" w:rsidR="004B25D6" w:rsidRDefault="004B25D6" w:rsidP="004B25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PROGRAM MAGISTER PSIKOLOGI PROFESI</w:t>
      </w:r>
    </w:p>
    <w:p w14:paraId="1F256443" w14:textId="77777777" w:rsidR="004B25D6" w:rsidRDefault="004B25D6" w:rsidP="004B25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PSIKOLOGI</w:t>
      </w:r>
    </w:p>
    <w:p w14:paraId="788415B5" w14:textId="77777777" w:rsidR="004B25D6" w:rsidRDefault="004B25D6" w:rsidP="004B25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14:paraId="7E41C9DF" w14:textId="2FCBA6C0" w:rsidR="004B25D6" w:rsidRDefault="004B25D6" w:rsidP="004B25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2022</w:t>
      </w:r>
    </w:p>
    <w:p w14:paraId="3CEA5970" w14:textId="77777777" w:rsidR="004B25D6" w:rsidRDefault="004B25D6" w:rsidP="004B25D6"/>
    <w:p w14:paraId="47C36F29" w14:textId="77777777" w:rsidR="004B25D6" w:rsidRDefault="004B25D6" w:rsidP="00A95CEF">
      <w:pPr>
        <w:spacing w:line="360" w:lineRule="auto"/>
        <w:jc w:val="center"/>
        <w:rPr>
          <w:rFonts w:ascii="Times New Roman" w:hAnsi="Times New Roman" w:cs="Times New Roman"/>
          <w:b/>
          <w:bCs/>
          <w:sz w:val="24"/>
          <w:szCs w:val="24"/>
        </w:rPr>
      </w:pPr>
    </w:p>
    <w:p w14:paraId="4185D69D" w14:textId="6076489B" w:rsidR="00A95CEF" w:rsidRDefault="00A95CEF" w:rsidP="00A95C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KONSELING KELOMPOK UNTUK MENURUNKAN KECEMASAN PADA ORANG TUA ANAK BERKEBUTUHAN KHUSUS</w:t>
      </w:r>
    </w:p>
    <w:p w14:paraId="46871489" w14:textId="77777777" w:rsidR="00A95CEF" w:rsidRPr="007758A4" w:rsidRDefault="00A95CEF" w:rsidP="00A95CEF">
      <w:pPr>
        <w:spacing w:after="0"/>
        <w:contextualSpacing/>
        <w:jc w:val="center"/>
        <w:rPr>
          <w:rFonts w:ascii="Times New Roman" w:hAnsi="Times New Roman" w:cs="Times New Roman"/>
          <w:sz w:val="24"/>
          <w:szCs w:val="24"/>
          <w:vertAlign w:val="superscript"/>
        </w:rPr>
      </w:pPr>
      <w:r w:rsidRPr="007758A4">
        <w:rPr>
          <w:rFonts w:ascii="Times New Roman" w:hAnsi="Times New Roman" w:cs="Times New Roman"/>
          <w:sz w:val="24"/>
          <w:szCs w:val="24"/>
        </w:rPr>
        <w:t>Baiq Ade Septa Iswarindi</w:t>
      </w:r>
      <w:r w:rsidRPr="007758A4">
        <w:rPr>
          <w:rFonts w:ascii="Times New Roman" w:hAnsi="Times New Roman" w:cs="Times New Roman"/>
          <w:sz w:val="24"/>
          <w:szCs w:val="24"/>
          <w:vertAlign w:val="superscript"/>
        </w:rPr>
        <w:t>1</w:t>
      </w:r>
      <w:r w:rsidRPr="007758A4">
        <w:rPr>
          <w:rFonts w:ascii="Times New Roman" w:hAnsi="Times New Roman" w:cs="Times New Roman"/>
          <w:sz w:val="24"/>
          <w:szCs w:val="24"/>
        </w:rPr>
        <w:t>, Rahma Widyana</w:t>
      </w:r>
      <w:r w:rsidRPr="007758A4">
        <w:rPr>
          <w:rFonts w:ascii="Times New Roman" w:hAnsi="Times New Roman" w:cs="Times New Roman"/>
          <w:sz w:val="24"/>
          <w:szCs w:val="24"/>
          <w:vertAlign w:val="superscript"/>
        </w:rPr>
        <w:t>2</w:t>
      </w:r>
    </w:p>
    <w:p w14:paraId="472B9AE5" w14:textId="77777777" w:rsidR="00A95CEF" w:rsidRDefault="00A95CEF" w:rsidP="00A95CEF">
      <w:pPr>
        <w:spacing w:after="0"/>
        <w:contextualSpacing/>
        <w:jc w:val="center"/>
        <w:rPr>
          <w:rFonts w:ascii="Times New Roman" w:hAnsi="Times New Roman" w:cs="Times New Roman"/>
          <w:sz w:val="24"/>
          <w:szCs w:val="24"/>
        </w:rPr>
      </w:pPr>
      <w:r>
        <w:rPr>
          <w:rFonts w:ascii="Times New Roman" w:hAnsi="Times New Roman" w:cs="Times New Roman"/>
          <w:sz w:val="24"/>
          <w:szCs w:val="24"/>
        </w:rPr>
        <w:t>Program Studi Magister Psikologi Profesi Fakultas Psikologi</w:t>
      </w:r>
    </w:p>
    <w:p w14:paraId="6EE215D6" w14:textId="77777777" w:rsidR="00A95CEF" w:rsidRDefault="00A95CEF" w:rsidP="00A95CEF">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vertAlign w:val="superscript"/>
        </w:rPr>
        <w:t xml:space="preserve">1 </w:t>
      </w:r>
      <w:hyperlink r:id="rId9" w:history="1">
        <w:r w:rsidRPr="005C0332">
          <w:rPr>
            <w:rStyle w:val="Hyperlink"/>
            <w:rFonts w:ascii="Times New Roman" w:hAnsi="Times New Roman" w:cs="Times New Roman"/>
            <w:sz w:val="24"/>
            <w:szCs w:val="24"/>
          </w:rPr>
          <w:t>baiqadesepta@gmail.com</w:t>
        </w:r>
      </w:hyperlink>
      <w:r>
        <w:rPr>
          <w:rFonts w:ascii="Times New Roman" w:hAnsi="Times New Roman" w:cs="Times New Roman"/>
          <w:sz w:val="24"/>
          <w:szCs w:val="24"/>
        </w:rPr>
        <w:t xml:space="preserve">, </w:t>
      </w:r>
      <w:hyperlink r:id="rId10" w:history="1">
        <w:r w:rsidRPr="005C0332">
          <w:rPr>
            <w:rStyle w:val="Hyperlink"/>
            <w:rFonts w:ascii="Times New Roman" w:hAnsi="Times New Roman" w:cs="Times New Roman"/>
            <w:sz w:val="24"/>
            <w:szCs w:val="24"/>
          </w:rPr>
          <w:t>rahma@mercubuana-yogya.ac.id</w:t>
        </w:r>
      </w:hyperlink>
      <w:r>
        <w:rPr>
          <w:rFonts w:ascii="Times New Roman" w:hAnsi="Times New Roman" w:cs="Times New Roman"/>
          <w:sz w:val="24"/>
          <w:szCs w:val="24"/>
        </w:rPr>
        <w:t xml:space="preserve"> </w:t>
      </w:r>
    </w:p>
    <w:p w14:paraId="726C99FE" w14:textId="77777777" w:rsidR="00A95CEF" w:rsidRDefault="00A95CEF" w:rsidP="00A95CEF">
      <w:pPr>
        <w:jc w:val="center"/>
        <w:rPr>
          <w:rFonts w:ascii="Times New Roman" w:hAnsi="Times New Roman" w:cs="Times New Roman"/>
          <w:b/>
          <w:bCs/>
          <w:sz w:val="24"/>
          <w:szCs w:val="24"/>
        </w:rPr>
      </w:pPr>
    </w:p>
    <w:p w14:paraId="4B5C8ACD" w14:textId="7CD926B4" w:rsidR="00A95CEF" w:rsidRDefault="00A95CEF" w:rsidP="00A95CEF">
      <w:pPr>
        <w:pStyle w:val="NoSpacing"/>
        <w:jc w:val="center"/>
        <w:rPr>
          <w:rFonts w:ascii="Times New Roman" w:hAnsi="Times New Roman" w:cs="Times New Roman"/>
          <w:b/>
          <w:bCs/>
          <w:sz w:val="28"/>
          <w:szCs w:val="28"/>
        </w:rPr>
      </w:pPr>
      <w:bookmarkStart w:id="1" w:name="_Toc94018772"/>
      <w:r w:rsidRPr="00A95CEF">
        <w:rPr>
          <w:rFonts w:ascii="Times New Roman" w:hAnsi="Times New Roman" w:cs="Times New Roman"/>
          <w:b/>
          <w:bCs/>
          <w:sz w:val="28"/>
          <w:szCs w:val="28"/>
        </w:rPr>
        <w:t>ABSTRAK</w:t>
      </w:r>
      <w:bookmarkEnd w:id="1"/>
    </w:p>
    <w:p w14:paraId="31AEC68C" w14:textId="77777777" w:rsidR="00A95CEF" w:rsidRPr="00A95CEF" w:rsidRDefault="00A95CEF" w:rsidP="00A95CEF">
      <w:pPr>
        <w:pStyle w:val="NoSpacing"/>
        <w:jc w:val="center"/>
        <w:rPr>
          <w:rFonts w:ascii="Times New Roman" w:hAnsi="Times New Roman" w:cs="Times New Roman"/>
          <w:b/>
          <w:bCs/>
          <w:sz w:val="28"/>
          <w:szCs w:val="28"/>
        </w:rPr>
      </w:pPr>
    </w:p>
    <w:p w14:paraId="3845B91C" w14:textId="77777777" w:rsidR="00A95CEF" w:rsidRPr="00746319" w:rsidRDefault="00A95CEF" w:rsidP="00A95CE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w:t>
      </w:r>
      <w:r w:rsidRPr="00746E81">
        <w:rPr>
          <w:rFonts w:ascii="Times New Roman" w:hAnsi="Times New Roman" w:cs="Times New Roman"/>
          <w:sz w:val="24"/>
          <w:szCs w:val="24"/>
        </w:rPr>
        <w:t xml:space="preserve">enelitian ini </w:t>
      </w:r>
      <w:r>
        <w:rPr>
          <w:rFonts w:ascii="Times New Roman" w:hAnsi="Times New Roman" w:cs="Times New Roman"/>
          <w:sz w:val="24"/>
          <w:szCs w:val="24"/>
        </w:rPr>
        <w:t xml:space="preserve">bertujuan untuk mengetahui pengaruh konseling kelompok untuk </w:t>
      </w:r>
      <w:r w:rsidRPr="00243F4D">
        <w:rPr>
          <w:rFonts w:ascii="Times New Roman" w:hAnsi="Times New Roman" w:cs="Times New Roman"/>
          <w:sz w:val="24"/>
          <w:szCs w:val="24"/>
        </w:rPr>
        <w:t>menurunkan kecemasan pada orang tua anak berkebutuhan khusus</w:t>
      </w:r>
      <w:r>
        <w:rPr>
          <w:rFonts w:ascii="Times New Roman" w:hAnsi="Times New Roman" w:cs="Times New Roman"/>
          <w:sz w:val="24"/>
          <w:szCs w:val="24"/>
        </w:rPr>
        <w:t xml:space="preserve">. Metode yang digunakan dalam penelitian ini adalah </w:t>
      </w:r>
      <w:r>
        <w:rPr>
          <w:rFonts w:ascii="Times New Roman" w:hAnsi="Times New Roman" w:cs="Times New Roman"/>
          <w:i/>
          <w:sz w:val="24"/>
          <w:szCs w:val="24"/>
        </w:rPr>
        <w:t xml:space="preserve">pretest-posttest control group design </w:t>
      </w:r>
      <w:r>
        <w:rPr>
          <w:rFonts w:ascii="Times New Roman" w:hAnsi="Times New Roman" w:cs="Times New Roman"/>
          <w:sz w:val="24"/>
          <w:szCs w:val="24"/>
        </w:rPr>
        <w:t>yang melibatkan 2 kelompok subjek yang dipilih secara random dan diukur sebanyak tiga kali (pretest, posttest, follow up dalam 14 hari setelah perlakuan). Subjek penelitian ini sebanyak 10 orang tua anak berkebutuhan khusus yang berada dalam kategori kecemasan ringan hingga berat. Subjek dibagi menjadi 2 kelompok eksperimen dan kelompok kontrol. Kelompok eksperimen diberikan perlakuan konseling kelompok selama 3 sesi. Alat ukur yang digunakan untuk melihat skor kecemasan adalah HARS (</w:t>
      </w:r>
      <w:r>
        <w:rPr>
          <w:rFonts w:ascii="Times New Roman" w:hAnsi="Times New Roman" w:cs="Times New Roman"/>
          <w:i/>
          <w:iCs/>
          <w:sz w:val="24"/>
          <w:szCs w:val="24"/>
        </w:rPr>
        <w:t>Hamilton Rating Scale for Anxiety</w:t>
      </w:r>
      <w:r>
        <w:rPr>
          <w:rFonts w:ascii="Times New Roman" w:hAnsi="Times New Roman" w:cs="Times New Roman"/>
          <w:sz w:val="24"/>
          <w:szCs w:val="24"/>
        </w:rPr>
        <w:t xml:space="preserve">). Teknik analisis yang digunakan mmenggunakan </w:t>
      </w:r>
      <w:r w:rsidRPr="00BC772B">
        <w:rPr>
          <w:rFonts w:ascii="Times New Roman" w:hAnsi="Times New Roman" w:cs="Times New Roman"/>
          <w:i/>
          <w:iCs/>
          <w:sz w:val="24"/>
          <w:szCs w:val="24"/>
        </w:rPr>
        <w:t>Wilxocon</w:t>
      </w:r>
      <w:r>
        <w:rPr>
          <w:rFonts w:ascii="Times New Roman" w:hAnsi="Times New Roman" w:cs="Times New Roman"/>
          <w:sz w:val="24"/>
          <w:szCs w:val="24"/>
        </w:rPr>
        <w:t xml:space="preserve"> dan </w:t>
      </w:r>
      <w:r w:rsidRPr="00BC772B">
        <w:rPr>
          <w:rFonts w:ascii="Times New Roman" w:hAnsi="Times New Roman" w:cs="Times New Roman"/>
          <w:i/>
          <w:iCs/>
          <w:sz w:val="24"/>
          <w:szCs w:val="24"/>
        </w:rPr>
        <w:t>Mann Whitney</w:t>
      </w:r>
      <w:r>
        <w:rPr>
          <w:rFonts w:ascii="Times New Roman" w:hAnsi="Times New Roman" w:cs="Times New Roman"/>
          <w:sz w:val="24"/>
          <w:szCs w:val="24"/>
        </w:rPr>
        <w:t xml:space="preserve">. Hasil analisis yang diperoleh </w:t>
      </w:r>
      <w:r w:rsidRPr="00BC772B">
        <w:rPr>
          <w:rFonts w:ascii="Times New Roman" w:hAnsi="Times New Roman" w:cs="Times New Roman"/>
          <w:i/>
          <w:iCs/>
          <w:sz w:val="24"/>
          <w:szCs w:val="24"/>
        </w:rPr>
        <w:t>Mann Whitney</w:t>
      </w:r>
      <w:r>
        <w:rPr>
          <w:rFonts w:ascii="Times New Roman" w:hAnsi="Times New Roman" w:cs="Times New Roman"/>
          <w:sz w:val="24"/>
          <w:szCs w:val="24"/>
        </w:rPr>
        <w:t xml:space="preserve"> untuk mengetahui perbedaan tingkat kecemasan antara kelompok eksperimen dan kelompok kontrol diperoleh hasil pada proses follow up </w:t>
      </w:r>
      <w:r w:rsidRPr="00A34897">
        <w:rPr>
          <w:rFonts w:ascii="Times New Roman" w:hAnsi="Times New Roman" w:cs="Times New Roman"/>
          <w:sz w:val="24"/>
          <w:szCs w:val="24"/>
        </w:rPr>
        <w:t>diperoleh Z = 2.530 dengan p = 0.008 &lt; 0.050</w:t>
      </w:r>
      <w:r>
        <w:rPr>
          <w:rFonts w:ascii="Times New Roman" w:hAnsi="Times New Roman" w:cs="Times New Roman"/>
          <w:sz w:val="24"/>
          <w:szCs w:val="24"/>
        </w:rPr>
        <w:t xml:space="preserve"> yang artinya </w:t>
      </w:r>
      <w:r w:rsidRPr="00A34897">
        <w:rPr>
          <w:rFonts w:ascii="Times New Roman" w:hAnsi="Times New Roman" w:cs="Times New Roman"/>
          <w:bCs/>
          <w:sz w:val="24"/>
          <w:szCs w:val="24"/>
        </w:rPr>
        <w:t>tingkat kecemasan kelompok eksperimen setelah diberi konseling kelompok lebih rendah dibandingkan dengan kelompok kontrol yang tidak diberi konseling kelompok</w:t>
      </w:r>
      <w:r>
        <w:rPr>
          <w:rFonts w:ascii="Times New Roman" w:hAnsi="Times New Roman" w:cs="Times New Roman"/>
          <w:bCs/>
          <w:sz w:val="24"/>
          <w:szCs w:val="24"/>
        </w:rPr>
        <w:t xml:space="preserve">. </w:t>
      </w:r>
      <w:r>
        <w:rPr>
          <w:rFonts w:ascii="Times New Roman" w:hAnsi="Times New Roman" w:cs="Times New Roman"/>
          <w:sz w:val="24"/>
          <w:szCs w:val="24"/>
        </w:rPr>
        <w:t xml:space="preserve">Sedangkan, hasil </w:t>
      </w:r>
      <w:r>
        <w:rPr>
          <w:rFonts w:ascii="Times New Roman" w:hAnsi="Times New Roman" w:cs="Times New Roman"/>
          <w:i/>
          <w:iCs/>
          <w:sz w:val="24"/>
          <w:szCs w:val="24"/>
        </w:rPr>
        <w:t xml:space="preserve">Wilcoxon </w:t>
      </w:r>
      <w:r>
        <w:rPr>
          <w:rFonts w:ascii="Times New Roman" w:hAnsi="Times New Roman" w:cs="Times New Roman"/>
          <w:sz w:val="24"/>
          <w:szCs w:val="24"/>
        </w:rPr>
        <w:t>untuk mengetahui perbedaan tingkat kecemasaan sebelum dan sesudah pemberian konseling kelompok pada kelompok eksperimen Z= 2.060 dengan p = 0.039 &lt; 0.050 menunjukkan adanya penurunan kecemasan sebelum dan sesudah konseling kelompok, begitu juga setelah 14 hari pemberian konseling kelompok didapatkan hasil Z = 2.121 dengan p = 0.34 &lt; 0.050 menunjukkan penurunan kembali tingkat kecemasan setelah 14 hari.</w:t>
      </w:r>
      <w:r>
        <w:rPr>
          <w:rFonts w:ascii="Times New Roman" w:hAnsi="Times New Roman" w:cs="Times New Roman"/>
          <w:bCs/>
          <w:sz w:val="24"/>
          <w:szCs w:val="24"/>
        </w:rPr>
        <w:t xml:space="preserve"> Penelitian ini menunjukkan bahwa konseling kelompok sebagai salah satu cara untuk menurunkan kecemasan orang tua pada anak berkebutuhan khusus.</w:t>
      </w:r>
    </w:p>
    <w:p w14:paraId="65DB2A75" w14:textId="77777777" w:rsidR="00A95CEF" w:rsidRDefault="00A95CEF" w:rsidP="00A95CEF">
      <w:pPr>
        <w:pStyle w:val="ListParagraph"/>
        <w:spacing w:line="240" w:lineRule="auto"/>
        <w:ind w:left="0"/>
        <w:jc w:val="both"/>
        <w:rPr>
          <w:rFonts w:ascii="Times New Roman" w:hAnsi="Times New Roman" w:cs="Times New Roman"/>
          <w:bCs/>
          <w:sz w:val="24"/>
          <w:szCs w:val="24"/>
        </w:rPr>
      </w:pPr>
    </w:p>
    <w:p w14:paraId="23F8A8B1" w14:textId="77777777" w:rsidR="00A95CEF" w:rsidRPr="00A34897" w:rsidRDefault="00A95CEF" w:rsidP="00A95CEF">
      <w:pPr>
        <w:pStyle w:val="ListParagraph"/>
        <w:spacing w:line="240" w:lineRule="auto"/>
        <w:ind w:left="0"/>
        <w:jc w:val="both"/>
        <w:rPr>
          <w:rFonts w:ascii="Times New Roman" w:hAnsi="Times New Roman" w:cs="Times New Roman"/>
          <w:bCs/>
          <w:sz w:val="24"/>
          <w:szCs w:val="24"/>
        </w:rPr>
      </w:pPr>
      <w:r w:rsidRPr="00A700F0">
        <w:rPr>
          <w:rFonts w:ascii="Times New Roman" w:hAnsi="Times New Roman" w:cs="Times New Roman"/>
          <w:b/>
          <w:sz w:val="24"/>
          <w:szCs w:val="24"/>
        </w:rPr>
        <w:t>Kata kunci</w:t>
      </w:r>
      <w:r>
        <w:rPr>
          <w:rFonts w:ascii="Times New Roman" w:hAnsi="Times New Roman" w:cs="Times New Roman"/>
          <w:bCs/>
          <w:sz w:val="24"/>
          <w:szCs w:val="24"/>
        </w:rPr>
        <w:t>: Konseling kelompok, kecemasan, orang tua anak berkebutuhan khusus.</w:t>
      </w:r>
    </w:p>
    <w:bookmarkEnd w:id="0"/>
    <w:p w14:paraId="44FE0BFC" w14:textId="77777777" w:rsidR="008A28E1" w:rsidRDefault="008A28E1"/>
    <w:p w14:paraId="6BB072AC" w14:textId="77777777" w:rsidR="00470A88" w:rsidRDefault="00470A88"/>
    <w:p w14:paraId="180170F3" w14:textId="77777777" w:rsidR="00470A88" w:rsidRDefault="00470A88"/>
    <w:p w14:paraId="3E4000DF" w14:textId="77777777" w:rsidR="00470A88" w:rsidRDefault="00470A88"/>
    <w:p w14:paraId="42D7385C" w14:textId="77777777" w:rsidR="00470A88" w:rsidRDefault="00470A88" w:rsidP="00470A88">
      <w:pPr>
        <w:pStyle w:val="Heading1"/>
        <w:spacing w:line="360" w:lineRule="auto"/>
      </w:pPr>
      <w:r>
        <w:lastRenderedPageBreak/>
        <w:t>GROUPS TO REDUCE ANXIETY IN PARENTS OF CHILDREN WITH SPECIAL NEEDS</w:t>
      </w:r>
    </w:p>
    <w:p w14:paraId="559A029A" w14:textId="77777777" w:rsidR="00470A88" w:rsidRDefault="00470A88" w:rsidP="00470A88">
      <w:pPr>
        <w:pStyle w:val="BodyText"/>
        <w:spacing w:before="203"/>
        <w:ind w:left="240" w:right="262"/>
        <w:jc w:val="center"/>
      </w:pPr>
      <w:r>
        <w:t>Baiq Ade Septa Iswarindi</w:t>
      </w:r>
      <w:r>
        <w:rPr>
          <w:vertAlign w:val="superscript"/>
        </w:rPr>
        <w:t>1</w:t>
      </w:r>
      <w:r>
        <w:t>, Rahma Widyana</w:t>
      </w:r>
      <w:r>
        <w:rPr>
          <w:vertAlign w:val="superscript"/>
        </w:rPr>
        <w:t>2</w:t>
      </w:r>
    </w:p>
    <w:p w14:paraId="1062BE57" w14:textId="77777777" w:rsidR="00470A88" w:rsidRDefault="00470A88" w:rsidP="00470A88">
      <w:pPr>
        <w:pStyle w:val="BodyText"/>
        <w:spacing w:before="39" w:line="278" w:lineRule="auto"/>
        <w:ind w:left="1020" w:right="1049"/>
        <w:jc w:val="center"/>
      </w:pPr>
      <w:r>
        <w:t xml:space="preserve">Master of Professional Psychology Study Program, Faculty of Psychology Email: </w:t>
      </w:r>
      <w:r>
        <w:rPr>
          <w:vertAlign w:val="superscript"/>
        </w:rPr>
        <w:t>1</w:t>
      </w:r>
      <w:r>
        <w:t xml:space="preserve"> </w:t>
      </w:r>
      <w:hyperlink r:id="rId11">
        <w:r>
          <w:rPr>
            <w:color w:val="0462C1"/>
            <w:u w:val="single" w:color="0462C1"/>
          </w:rPr>
          <w:t>baiqadesepta@gmail.com</w:t>
        </w:r>
        <w:r>
          <w:t>,</w:t>
        </w:r>
      </w:hyperlink>
      <w:r>
        <w:t xml:space="preserve"> </w:t>
      </w:r>
      <w:hyperlink r:id="rId12">
        <w:r>
          <w:rPr>
            <w:color w:val="0462C1"/>
            <w:u w:val="single" w:color="0462C1"/>
          </w:rPr>
          <w:t>rahma@mercubuana-yogya.ac.id</w:t>
        </w:r>
      </w:hyperlink>
    </w:p>
    <w:p w14:paraId="372CD4C4" w14:textId="77777777" w:rsidR="00470A88" w:rsidRDefault="00470A88" w:rsidP="00470A88">
      <w:pPr>
        <w:pStyle w:val="BodyText"/>
        <w:rPr>
          <w:sz w:val="20"/>
        </w:rPr>
      </w:pPr>
    </w:p>
    <w:p w14:paraId="4DEB2FC8" w14:textId="77777777" w:rsidR="00470A88" w:rsidRDefault="00470A88" w:rsidP="00470A88">
      <w:pPr>
        <w:pStyle w:val="BodyText"/>
        <w:spacing w:before="6"/>
        <w:rPr>
          <w:sz w:val="16"/>
        </w:rPr>
      </w:pPr>
    </w:p>
    <w:p w14:paraId="5294D78F" w14:textId="77777777" w:rsidR="00470A88" w:rsidRDefault="00470A88" w:rsidP="00470A88">
      <w:pPr>
        <w:pStyle w:val="Heading1"/>
        <w:spacing w:before="90"/>
        <w:ind w:right="248"/>
      </w:pPr>
      <w:bookmarkStart w:id="2" w:name="ABSTRACT"/>
      <w:bookmarkEnd w:id="2"/>
      <w:r>
        <w:t>ABSTRACT</w:t>
      </w:r>
    </w:p>
    <w:p w14:paraId="24D9DAE3" w14:textId="77777777" w:rsidR="00A95CEF" w:rsidRDefault="00A95CEF" w:rsidP="00A95CEF">
      <w:pPr>
        <w:pStyle w:val="BodyText"/>
        <w:spacing w:before="164"/>
        <w:ind w:left="100" w:right="118"/>
        <w:jc w:val="both"/>
      </w:pPr>
      <w:r>
        <w:t xml:space="preserve">This study aims to determine the effect of group counseling to reduce anxiety in parents </w:t>
      </w:r>
      <w:r>
        <w:rPr>
          <w:spacing w:val="7"/>
        </w:rPr>
        <w:t xml:space="preserve">of </w:t>
      </w:r>
      <w:r>
        <w:t>children</w:t>
      </w:r>
      <w:r>
        <w:rPr>
          <w:spacing w:val="-8"/>
        </w:rPr>
        <w:t xml:space="preserve"> </w:t>
      </w:r>
      <w:r>
        <w:t>with</w:t>
      </w:r>
      <w:r>
        <w:rPr>
          <w:spacing w:val="-7"/>
        </w:rPr>
        <w:t xml:space="preserve"> </w:t>
      </w:r>
      <w:r>
        <w:t>special</w:t>
      </w:r>
      <w:r>
        <w:rPr>
          <w:spacing w:val="-9"/>
        </w:rPr>
        <w:t xml:space="preserve"> </w:t>
      </w:r>
      <w:r>
        <w:t>needs.</w:t>
      </w:r>
      <w:r>
        <w:rPr>
          <w:spacing w:val="-7"/>
        </w:rPr>
        <w:t xml:space="preserve"> </w:t>
      </w:r>
      <w:r>
        <w:t>The</w:t>
      </w:r>
      <w:r>
        <w:rPr>
          <w:spacing w:val="-4"/>
        </w:rPr>
        <w:t xml:space="preserve"> </w:t>
      </w:r>
      <w:r>
        <w:t>method</w:t>
      </w:r>
      <w:r>
        <w:rPr>
          <w:spacing w:val="-8"/>
        </w:rPr>
        <w:t xml:space="preserve"> </w:t>
      </w:r>
      <w:r>
        <w:t>used</w:t>
      </w:r>
      <w:r>
        <w:rPr>
          <w:spacing w:val="-7"/>
        </w:rPr>
        <w:t xml:space="preserve"> </w:t>
      </w:r>
      <w:r>
        <w:t>in</w:t>
      </w:r>
      <w:r>
        <w:rPr>
          <w:spacing w:val="-2"/>
        </w:rPr>
        <w:t xml:space="preserve"> </w:t>
      </w:r>
      <w:r>
        <w:t>this study</w:t>
      </w:r>
      <w:r>
        <w:rPr>
          <w:spacing w:val="-8"/>
        </w:rPr>
        <w:t xml:space="preserve"> </w:t>
      </w:r>
      <w:r>
        <w:t>was</w:t>
      </w:r>
      <w:r>
        <w:rPr>
          <w:spacing w:val="-5"/>
        </w:rPr>
        <w:t xml:space="preserve"> </w:t>
      </w:r>
      <w:r>
        <w:t>a</w:t>
      </w:r>
      <w:r>
        <w:rPr>
          <w:spacing w:val="-9"/>
        </w:rPr>
        <w:t xml:space="preserve"> </w:t>
      </w:r>
      <w:r>
        <w:t>pretest-posttest</w:t>
      </w:r>
      <w:r>
        <w:rPr>
          <w:spacing w:val="-4"/>
        </w:rPr>
        <w:t xml:space="preserve"> </w:t>
      </w:r>
      <w:r>
        <w:t>control</w:t>
      </w:r>
      <w:r>
        <w:rPr>
          <w:spacing w:val="-8"/>
        </w:rPr>
        <w:t xml:space="preserve"> </w:t>
      </w:r>
      <w:r>
        <w:t>group design involving 2 groups of subjects selected at random and measured three times (pretest, posttest, follow-up within 14 days after treatment). The subjects of this study were 10 parents of children with special needs who were in the category of mild/ low to severe anxiety. The subjects were</w:t>
      </w:r>
      <w:r>
        <w:rPr>
          <w:spacing w:val="-18"/>
        </w:rPr>
        <w:t xml:space="preserve"> </w:t>
      </w:r>
      <w:r>
        <w:t>divided</w:t>
      </w:r>
      <w:r>
        <w:rPr>
          <w:spacing w:val="-16"/>
        </w:rPr>
        <w:t xml:space="preserve"> </w:t>
      </w:r>
      <w:r>
        <w:t>into</w:t>
      </w:r>
      <w:r>
        <w:rPr>
          <w:spacing w:val="-17"/>
        </w:rPr>
        <w:t xml:space="preserve"> </w:t>
      </w:r>
      <w:r>
        <w:t>2</w:t>
      </w:r>
      <w:r>
        <w:rPr>
          <w:spacing w:val="-12"/>
        </w:rPr>
        <w:t xml:space="preserve"> </w:t>
      </w:r>
      <w:r>
        <w:t>experimental</w:t>
      </w:r>
      <w:r>
        <w:rPr>
          <w:spacing w:val="-17"/>
        </w:rPr>
        <w:t xml:space="preserve"> </w:t>
      </w:r>
      <w:r>
        <w:t>groups</w:t>
      </w:r>
      <w:r>
        <w:rPr>
          <w:spacing w:val="-10"/>
        </w:rPr>
        <w:t xml:space="preserve"> </w:t>
      </w:r>
      <w:r>
        <w:t>and</w:t>
      </w:r>
      <w:r>
        <w:rPr>
          <w:spacing w:val="-16"/>
        </w:rPr>
        <w:t xml:space="preserve"> </w:t>
      </w:r>
      <w:r>
        <w:t>control</w:t>
      </w:r>
      <w:r>
        <w:rPr>
          <w:spacing w:val="-18"/>
        </w:rPr>
        <w:t xml:space="preserve"> </w:t>
      </w:r>
      <w:r>
        <w:t>groups.</w:t>
      </w:r>
      <w:r>
        <w:rPr>
          <w:spacing w:val="-16"/>
        </w:rPr>
        <w:t xml:space="preserve"> </w:t>
      </w:r>
      <w:r>
        <w:t>The</w:t>
      </w:r>
      <w:r>
        <w:rPr>
          <w:spacing w:val="-18"/>
        </w:rPr>
        <w:t xml:space="preserve"> </w:t>
      </w:r>
      <w:r>
        <w:t>experimental</w:t>
      </w:r>
      <w:r>
        <w:rPr>
          <w:spacing w:val="-17"/>
        </w:rPr>
        <w:t xml:space="preserve"> </w:t>
      </w:r>
      <w:r>
        <w:t>group</w:t>
      </w:r>
      <w:r>
        <w:rPr>
          <w:spacing w:val="-16"/>
        </w:rPr>
        <w:t xml:space="preserve"> </w:t>
      </w:r>
      <w:r>
        <w:t>was</w:t>
      </w:r>
      <w:r>
        <w:rPr>
          <w:spacing w:val="-14"/>
        </w:rPr>
        <w:t xml:space="preserve"> </w:t>
      </w:r>
      <w:r>
        <w:t xml:space="preserve">given group-counseling treatment for 3 sessions. The measuring instrument used to measure anxiety scores is HARS (Hamilton Rating Scale for Anxiety). The analytical technique used is </w:t>
      </w:r>
      <w:r>
        <w:rPr>
          <w:i/>
        </w:rPr>
        <w:t xml:space="preserve">Wilxocon </w:t>
      </w:r>
      <w:r>
        <w:t xml:space="preserve">and </w:t>
      </w:r>
      <w:r>
        <w:rPr>
          <w:i/>
        </w:rPr>
        <w:t>Mann Whitney</w:t>
      </w:r>
      <w:r>
        <w:t xml:space="preserve">. The results of the analysis obtained by </w:t>
      </w:r>
      <w:r>
        <w:rPr>
          <w:i/>
        </w:rPr>
        <w:t xml:space="preserve">Mann Whitney </w:t>
      </w:r>
      <w:r>
        <w:t xml:space="preserve">to find out the difference in anxiety levels between the experimental group and the control group, the results obtained in the follow-up process were Z = 2,530 with p = 0.008 &lt; 0.050, which means that the anxiety level of the experimental group after being given group counseling was lower than the control group that was not given group counseling. While the results of </w:t>
      </w:r>
      <w:r w:rsidRPr="00746319">
        <w:rPr>
          <w:i/>
          <w:iCs/>
        </w:rPr>
        <w:t>Wilcoxon</w:t>
      </w:r>
      <w:r>
        <w:t xml:space="preserve"> to determine the difference in anxiety levels before and after group counseling in the experimental group</w:t>
      </w:r>
      <w:r>
        <w:rPr>
          <w:spacing w:val="-3"/>
        </w:rPr>
        <w:t xml:space="preserve"> </w:t>
      </w:r>
      <w:r>
        <w:t>Z=</w:t>
      </w:r>
      <w:r>
        <w:rPr>
          <w:spacing w:val="-13"/>
        </w:rPr>
        <w:t xml:space="preserve"> </w:t>
      </w:r>
      <w:r>
        <w:t>2.060</w:t>
      </w:r>
      <w:r>
        <w:rPr>
          <w:spacing w:val="-13"/>
        </w:rPr>
        <w:t xml:space="preserve"> </w:t>
      </w:r>
      <w:r>
        <w:t>with</w:t>
      </w:r>
      <w:r>
        <w:rPr>
          <w:spacing w:val="-12"/>
        </w:rPr>
        <w:t xml:space="preserve"> </w:t>
      </w:r>
      <w:r>
        <w:t>p</w:t>
      </w:r>
      <w:r>
        <w:rPr>
          <w:spacing w:val="-13"/>
        </w:rPr>
        <w:t xml:space="preserve"> </w:t>
      </w:r>
      <w:r>
        <w:t>=</w:t>
      </w:r>
      <w:r>
        <w:rPr>
          <w:spacing w:val="-12"/>
        </w:rPr>
        <w:t xml:space="preserve"> </w:t>
      </w:r>
      <w:r>
        <w:t>0.039</w:t>
      </w:r>
      <w:r>
        <w:rPr>
          <w:spacing w:val="-13"/>
        </w:rPr>
        <w:t xml:space="preserve"> </w:t>
      </w:r>
      <w:r>
        <w:t>&lt;</w:t>
      </w:r>
      <w:r>
        <w:rPr>
          <w:spacing w:val="-13"/>
        </w:rPr>
        <w:t xml:space="preserve"> </w:t>
      </w:r>
      <w:r>
        <w:t>0.050.</w:t>
      </w:r>
      <w:r>
        <w:rPr>
          <w:spacing w:val="-12"/>
        </w:rPr>
        <w:t xml:space="preserve"> </w:t>
      </w:r>
      <w:r>
        <w:t>It reveals</w:t>
      </w:r>
      <w:r>
        <w:rPr>
          <w:spacing w:val="-13"/>
        </w:rPr>
        <w:t xml:space="preserve"> </w:t>
      </w:r>
      <w:r>
        <w:t>a</w:t>
      </w:r>
      <w:r>
        <w:rPr>
          <w:spacing w:val="-13"/>
        </w:rPr>
        <w:t xml:space="preserve"> </w:t>
      </w:r>
      <w:r>
        <w:t>decrease</w:t>
      </w:r>
      <w:r>
        <w:rPr>
          <w:spacing w:val="-14"/>
        </w:rPr>
        <w:t xml:space="preserve"> </w:t>
      </w:r>
      <w:r>
        <w:t>in</w:t>
      </w:r>
      <w:r>
        <w:rPr>
          <w:spacing w:val="-13"/>
        </w:rPr>
        <w:t xml:space="preserve"> </w:t>
      </w:r>
      <w:r>
        <w:t>anxiety</w:t>
      </w:r>
      <w:r>
        <w:rPr>
          <w:spacing w:val="-12"/>
        </w:rPr>
        <w:t xml:space="preserve"> </w:t>
      </w:r>
      <w:r>
        <w:t>before</w:t>
      </w:r>
      <w:r>
        <w:rPr>
          <w:spacing w:val="-14"/>
        </w:rPr>
        <w:t xml:space="preserve"> </w:t>
      </w:r>
      <w:r>
        <w:t>and</w:t>
      </w:r>
      <w:r>
        <w:rPr>
          <w:spacing w:val="-12"/>
        </w:rPr>
        <w:t xml:space="preserve"> </w:t>
      </w:r>
      <w:r>
        <w:t>after</w:t>
      </w:r>
      <w:r>
        <w:rPr>
          <w:spacing w:val="-12"/>
        </w:rPr>
        <w:t xml:space="preserve"> </w:t>
      </w:r>
      <w:r>
        <w:t>group</w:t>
      </w:r>
      <w:r>
        <w:rPr>
          <w:spacing w:val="-11"/>
        </w:rPr>
        <w:t xml:space="preserve"> </w:t>
      </w:r>
      <w:r>
        <w:t>counseling, as</w:t>
      </w:r>
      <w:r>
        <w:rPr>
          <w:spacing w:val="18"/>
        </w:rPr>
        <w:t xml:space="preserve"> </w:t>
      </w:r>
      <w:r>
        <w:t>well</w:t>
      </w:r>
      <w:r>
        <w:rPr>
          <w:spacing w:val="16"/>
        </w:rPr>
        <w:t xml:space="preserve"> </w:t>
      </w:r>
      <w:r>
        <w:t>as</w:t>
      </w:r>
      <w:r>
        <w:rPr>
          <w:spacing w:val="19"/>
        </w:rPr>
        <w:t xml:space="preserve"> </w:t>
      </w:r>
      <w:r>
        <w:t>after</w:t>
      </w:r>
      <w:r>
        <w:rPr>
          <w:spacing w:val="17"/>
        </w:rPr>
        <w:t xml:space="preserve"> </w:t>
      </w:r>
      <w:r>
        <w:t>14</w:t>
      </w:r>
      <w:r>
        <w:rPr>
          <w:spacing w:val="17"/>
        </w:rPr>
        <w:t xml:space="preserve"> </w:t>
      </w:r>
      <w:r>
        <w:t>days</w:t>
      </w:r>
      <w:r>
        <w:rPr>
          <w:spacing w:val="19"/>
        </w:rPr>
        <w:t xml:space="preserve"> </w:t>
      </w:r>
      <w:r>
        <w:t>of</w:t>
      </w:r>
      <w:r>
        <w:rPr>
          <w:spacing w:val="17"/>
        </w:rPr>
        <w:t xml:space="preserve"> </w:t>
      </w:r>
      <w:r>
        <w:t>group</w:t>
      </w:r>
      <w:r>
        <w:rPr>
          <w:spacing w:val="16"/>
        </w:rPr>
        <w:t xml:space="preserve"> </w:t>
      </w:r>
      <w:r>
        <w:t>counseling</w:t>
      </w:r>
      <w:r>
        <w:rPr>
          <w:spacing w:val="17"/>
        </w:rPr>
        <w:t xml:space="preserve"> </w:t>
      </w:r>
      <w:r>
        <w:t>the</w:t>
      </w:r>
      <w:r>
        <w:rPr>
          <w:spacing w:val="16"/>
        </w:rPr>
        <w:t xml:space="preserve"> </w:t>
      </w:r>
      <w:r>
        <w:t>results</w:t>
      </w:r>
      <w:r>
        <w:rPr>
          <w:spacing w:val="19"/>
        </w:rPr>
        <w:t xml:space="preserve"> </w:t>
      </w:r>
      <w:r>
        <w:t>obtained</w:t>
      </w:r>
      <w:r>
        <w:rPr>
          <w:spacing w:val="17"/>
        </w:rPr>
        <w:t xml:space="preserve"> </w:t>
      </w:r>
      <w:r>
        <w:t>Z =2.121</w:t>
      </w:r>
      <w:r>
        <w:rPr>
          <w:spacing w:val="17"/>
        </w:rPr>
        <w:t xml:space="preserve"> </w:t>
      </w:r>
      <w:r>
        <w:t>with</w:t>
      </w:r>
      <w:r>
        <w:rPr>
          <w:spacing w:val="17"/>
        </w:rPr>
        <w:t xml:space="preserve"> </w:t>
      </w:r>
      <w:r>
        <w:t>p</w:t>
      </w:r>
      <w:r>
        <w:rPr>
          <w:spacing w:val="16"/>
        </w:rPr>
        <w:t xml:space="preserve"> </w:t>
      </w:r>
      <w:r>
        <w:t>=</w:t>
      </w:r>
      <w:r>
        <w:rPr>
          <w:spacing w:val="17"/>
        </w:rPr>
        <w:t xml:space="preserve"> </w:t>
      </w:r>
      <w:r>
        <w:t>0.34</w:t>
      </w:r>
      <w:r>
        <w:rPr>
          <w:spacing w:val="17"/>
        </w:rPr>
        <w:t xml:space="preserve"> </w:t>
      </w:r>
      <w:r>
        <w:t>&lt; 0.050 indicating a decrease in anxiety levels after 14 days. This study shows that group counseling is one way to reduce parental anxiety in children with special needs.</w:t>
      </w:r>
    </w:p>
    <w:p w14:paraId="2FC390ED" w14:textId="77777777" w:rsidR="00470A88" w:rsidRDefault="00470A88" w:rsidP="00470A88">
      <w:pPr>
        <w:pStyle w:val="BodyText"/>
        <w:spacing w:before="1"/>
      </w:pPr>
    </w:p>
    <w:p w14:paraId="7C9BA95D" w14:textId="77777777" w:rsidR="00470A88" w:rsidRDefault="00470A88" w:rsidP="00470A88">
      <w:pPr>
        <w:pStyle w:val="BodyText"/>
        <w:ind w:left="100"/>
        <w:jc w:val="both"/>
      </w:pPr>
      <w:r>
        <w:rPr>
          <w:b/>
        </w:rPr>
        <w:t>Keywords</w:t>
      </w:r>
      <w:r>
        <w:t>: Group counseling, anxiety, parents of children with special needs.</w:t>
      </w:r>
    </w:p>
    <w:p w14:paraId="78E3D22C" w14:textId="77777777" w:rsidR="00470A88" w:rsidRDefault="00470A88"/>
    <w:p w14:paraId="21424480" w14:textId="77777777" w:rsidR="00470A88" w:rsidRDefault="00470A88"/>
    <w:p w14:paraId="7B2852C9" w14:textId="77777777" w:rsidR="00470A88" w:rsidRDefault="00470A88"/>
    <w:p w14:paraId="59472E9D" w14:textId="77777777" w:rsidR="00E97507" w:rsidRDefault="00E97507">
      <w:pPr>
        <w:sectPr w:rsidR="00E97507" w:rsidSect="00A7780D">
          <w:headerReference w:type="even" r:id="rId13"/>
          <w:headerReference w:type="default" r:id="rId14"/>
          <w:pgSz w:w="11906" w:h="16838"/>
          <w:pgMar w:top="2268" w:right="1701" w:bottom="1701" w:left="2268" w:header="709" w:footer="709" w:gutter="0"/>
          <w:cols w:space="708"/>
          <w:docGrid w:linePitch="360"/>
        </w:sectPr>
      </w:pPr>
    </w:p>
    <w:p w14:paraId="02F3FF42" w14:textId="12E794E1" w:rsidR="00470A88" w:rsidRDefault="00470A88"/>
    <w:p w14:paraId="6AFFC84D" w14:textId="65542B75" w:rsidR="00470A88" w:rsidRDefault="00470A88">
      <w:pPr>
        <w:sectPr w:rsidR="00470A88" w:rsidSect="00E97507">
          <w:type w:val="continuous"/>
          <w:pgSz w:w="11906" w:h="16838"/>
          <w:pgMar w:top="2268" w:right="1701" w:bottom="1701" w:left="2268" w:header="709" w:footer="709" w:gutter="0"/>
          <w:cols w:space="708"/>
          <w:docGrid w:linePitch="360"/>
        </w:sectPr>
      </w:pPr>
    </w:p>
    <w:p w14:paraId="31B41526" w14:textId="2BFC144E" w:rsidR="00C776B5" w:rsidRDefault="00141981" w:rsidP="00C776B5">
      <w:pPr>
        <w:pStyle w:val="ListParagraph"/>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2CBCC466" w14:textId="7339E767" w:rsidR="008A28E1" w:rsidRDefault="008A28E1" w:rsidP="002654ED">
      <w:pPr>
        <w:pStyle w:val="ListParagraph"/>
        <w:spacing w:after="0" w:line="360" w:lineRule="auto"/>
        <w:ind w:left="0" w:firstLine="720"/>
        <w:jc w:val="both"/>
        <w:rPr>
          <w:rFonts w:ascii="Times New Roman" w:hAnsi="Times New Roman" w:cs="Times New Roman"/>
          <w:sz w:val="24"/>
          <w:szCs w:val="24"/>
        </w:rPr>
      </w:pPr>
      <w:r w:rsidRPr="00746E81">
        <w:rPr>
          <w:rFonts w:ascii="Times New Roman" w:hAnsi="Times New Roman" w:cs="Times New Roman"/>
          <w:sz w:val="24"/>
          <w:szCs w:val="24"/>
        </w:rPr>
        <w:t>Anak berkebutuahan khusus adalah anak yang mengalami keterbatasan fisik, mental-intelektual, social, maupun emosional, yang berpengaruh secara signifikan dalam proses pertumbuhan atau perkembangannya dibandingkan anak-anak lain seusia dengannya (Winarsih, Jamal’s, Aisah, Idris, Adnan, Prasojo, Tan, Masyhuri, Syafrizal, Madjid, Hasnul, Riyanto, Bunawan, Rukiyah, Sambeda, 2013).</w:t>
      </w:r>
    </w:p>
    <w:p w14:paraId="76286AA9" w14:textId="77777777" w:rsidR="002654ED" w:rsidRDefault="00D67F0A" w:rsidP="002654ED">
      <w:pPr>
        <w:pStyle w:val="ListParagraph"/>
        <w:spacing w:after="0" w:line="360" w:lineRule="auto"/>
        <w:ind w:left="0" w:firstLine="720"/>
        <w:jc w:val="both"/>
        <w:rPr>
          <w:rFonts w:ascii="Times New Roman" w:hAnsi="Times New Roman" w:cs="Times New Roman"/>
          <w:spacing w:val="1"/>
          <w:sz w:val="24"/>
          <w:szCs w:val="24"/>
        </w:rPr>
      </w:pPr>
      <w:r w:rsidRPr="00746E81">
        <w:rPr>
          <w:rFonts w:ascii="Times New Roman" w:hAnsi="Times New Roman" w:cs="Times New Roman"/>
          <w:sz w:val="24"/>
          <w:szCs w:val="24"/>
        </w:rPr>
        <w:t xml:space="preserve">Anak yang terlahir dengan kondisi yang kurang sehat dapat menyebabkan orang tua sedih dan terkadang tidak siap untuk menerima keadaan anaknya dengan berbagai alasan. Terlebih lagi adanya rasa malu sehingga tidak sedikit yang memperlakukan anak tersebut dengan tidak baik. Sehingga hal tersebut membutuhkan perhatian lebih dari para orang tua dan saudaranya </w:t>
      </w:r>
      <w:r w:rsidRPr="00393157">
        <w:rPr>
          <w:rFonts w:ascii="Times New Roman" w:hAnsi="Times New Roman" w:cs="Times New Roman"/>
          <w:sz w:val="24"/>
          <w:szCs w:val="24"/>
        </w:rPr>
        <w:t xml:space="preserve">(Setyaningrum, 2010).  </w:t>
      </w:r>
      <w:r w:rsidRPr="00746E81">
        <w:rPr>
          <w:rFonts w:ascii="Times New Roman" w:hAnsi="Times New Roman" w:cs="Times New Roman"/>
          <w:spacing w:val="1"/>
          <w:sz w:val="24"/>
          <w:szCs w:val="24"/>
        </w:rPr>
        <w:t>Hardman, dkk (dalam Hidayati, Kaloeti, Karyono., 2011) mengatakan bahwa memiliki anak yang berkebutuhan khusus sangat mempengaruhi keadan ibu, ayah serta anggota keluarga dengan cara bervariasi. Seperti rentang dan dinamika emosi yang di rasakan bermacam-macam.</w:t>
      </w:r>
    </w:p>
    <w:p w14:paraId="54755474" w14:textId="77777777" w:rsidR="002654ED" w:rsidRDefault="00D67F0A" w:rsidP="002654ED">
      <w:pPr>
        <w:pStyle w:val="ListParagraph"/>
        <w:spacing w:after="0" w:line="360" w:lineRule="auto"/>
        <w:ind w:left="0" w:firstLine="720"/>
        <w:jc w:val="both"/>
        <w:rPr>
          <w:rFonts w:ascii="Times New Roman" w:hAnsi="Times New Roman" w:cs="Times New Roman"/>
          <w:sz w:val="24"/>
          <w:szCs w:val="24"/>
        </w:rPr>
      </w:pPr>
      <w:r w:rsidRPr="002654ED">
        <w:rPr>
          <w:rFonts w:ascii="Times New Roman" w:hAnsi="Times New Roman" w:cs="Times New Roman"/>
          <w:spacing w:val="1"/>
          <w:sz w:val="24"/>
          <w:szCs w:val="24"/>
        </w:rPr>
        <w:t xml:space="preserve">Keadaan ini menimbulkan rasa kehawatiran bagi keluarga khususnya orang tua. Tidak jarang mereka akan mengalami kondisi cemas yang sangat berelebihan ditambah lagi dengan kondisi anak yang sakit ataupun yang berkebutuhan khusus. </w:t>
      </w:r>
      <w:r w:rsidRPr="002654ED">
        <w:rPr>
          <w:rFonts w:ascii="Times New Roman" w:hAnsi="Times New Roman" w:cs="Times New Roman"/>
          <w:sz w:val="24"/>
          <w:szCs w:val="24"/>
        </w:rPr>
        <w:t>Kecemasan adalah suatu dorongan yang kuat terhadap perilaku, baik perilaku yang kurang sesuai ataupun perilaku yang menganggu. Keduanya merupakan manifestasi dari pertahanan terhadap kecemasan tersebut (Gunarsa, 2008).</w:t>
      </w:r>
    </w:p>
    <w:p w14:paraId="23741E29" w14:textId="77777777" w:rsidR="002654ED" w:rsidRDefault="00D67F0A" w:rsidP="002654ED">
      <w:pPr>
        <w:pStyle w:val="ListParagraph"/>
        <w:spacing w:after="0" w:line="360" w:lineRule="auto"/>
        <w:ind w:left="0" w:firstLine="720"/>
        <w:jc w:val="both"/>
        <w:rPr>
          <w:rFonts w:ascii="Times New Roman" w:hAnsi="Times New Roman" w:cs="Times New Roman"/>
          <w:sz w:val="24"/>
          <w:szCs w:val="24"/>
        </w:rPr>
      </w:pPr>
      <w:r w:rsidRPr="002654ED">
        <w:rPr>
          <w:rFonts w:ascii="Times New Roman" w:hAnsi="Times New Roman" w:cs="Times New Roman"/>
          <w:sz w:val="24"/>
          <w:szCs w:val="24"/>
        </w:rPr>
        <w:t xml:space="preserve">Beban yang dirasakan oleh orang tua anak berkebutuhan khusus bukan hanya secara fisik psikis, hal ini sesuai dengan apa yang dinyatakan oleh Gupta dan Singhal (2004) bahwa orangtua dengan anak disabilitas secara alami mengalami kecemasan di berbagai aspek dalam keluarga seperti tuntutan untuk mengasuh dalam keseharian, tekanan emosional, kesulitan interpersonal, masalah finansial dan konsekuensi sosial yang merugikan seperti dikucilkan oleh masyarakat. Kehawairan ataupun kecemasan ini juga dapat menyebabkan masalah dalam kehidupan pernikahan yang berhubungan dengan pengasuhan anak disabilitas, beban finansial yang besar untuk memenuhi kebutuhan, serta kelelahan dan </w:t>
      </w:r>
      <w:r w:rsidRPr="002654ED">
        <w:rPr>
          <w:rFonts w:ascii="Times New Roman" w:hAnsi="Times New Roman" w:cs="Times New Roman"/>
          <w:sz w:val="24"/>
          <w:szCs w:val="24"/>
        </w:rPr>
        <w:lastRenderedPageBreak/>
        <w:t>kehilangan waktu luang karena bertanggung jawab dalam mengasuh anak disabilitas.</w:t>
      </w:r>
    </w:p>
    <w:p w14:paraId="67C872A8" w14:textId="77777777" w:rsidR="002654ED" w:rsidRDefault="00D67F0A" w:rsidP="002654ED">
      <w:pPr>
        <w:pStyle w:val="ListParagraph"/>
        <w:spacing w:after="0" w:line="360" w:lineRule="auto"/>
        <w:ind w:left="0" w:firstLine="720"/>
        <w:jc w:val="both"/>
        <w:rPr>
          <w:rFonts w:ascii="Times New Roman" w:hAnsi="Times New Roman" w:cs="Times New Roman"/>
          <w:sz w:val="24"/>
        </w:rPr>
      </w:pPr>
      <w:r w:rsidRPr="002654ED">
        <w:rPr>
          <w:rFonts w:ascii="Times New Roman" w:hAnsi="Times New Roman" w:cs="Times New Roman"/>
          <w:sz w:val="24"/>
        </w:rPr>
        <w:t>Terapi konseling kelompok lebih dipilih sebagai intervensi untuk mengoptimalkan kemampuan pemberian dukungan dari dan antar anggota kelompok dibandingkan terapi individu. Berdasarkan pada beberapa pertimbangan bahwa kesempatan untuk mendapatkan umpan balik segera dari anggota kelompok, dan kesempatan bagi peserta kelompok untuk mengobservasi respon psikologis, emosional, dan perilaku individu terhadap anggota kelompok lainnya (Saddock &amp; Saddock, 2007). Model terapi ini memberikan kesempatan pada anggota kelompok untuk memperoleh kemampuan untuk mengatur dirinya sendiri dan mengarahkan hidupnya sendiri, baik itu dimulai dari hubungannya antar pribadi di dalam kelompok dan dilanjutkan dalam kehidupannya sehari-hari di luar kelompok (Latipun, 2008).</w:t>
      </w:r>
    </w:p>
    <w:p w14:paraId="6DA3EA95" w14:textId="0B4B6E05" w:rsidR="00D67F0A" w:rsidRPr="002654ED" w:rsidRDefault="00D67F0A" w:rsidP="002654ED">
      <w:pPr>
        <w:pStyle w:val="ListParagraph"/>
        <w:spacing w:after="0" w:line="360" w:lineRule="auto"/>
        <w:ind w:left="0" w:firstLine="720"/>
        <w:jc w:val="both"/>
        <w:rPr>
          <w:rFonts w:ascii="Times New Roman" w:hAnsi="Times New Roman" w:cs="Times New Roman"/>
          <w:spacing w:val="1"/>
          <w:sz w:val="24"/>
          <w:szCs w:val="24"/>
        </w:rPr>
      </w:pPr>
      <w:r w:rsidRPr="002654ED">
        <w:rPr>
          <w:rFonts w:ascii="Times New Roman" w:hAnsi="Times New Roman" w:cs="Times New Roman"/>
          <w:sz w:val="24"/>
          <w:szCs w:val="24"/>
        </w:rPr>
        <w:t>Penelitian ini bertujuan untuk mengetahui pengaruh konseling kelompok untuk menurunkan kecemasan pada orang tua anak berkebutuhan khusus.</w:t>
      </w:r>
    </w:p>
    <w:p w14:paraId="02AB41C8" w14:textId="77777777" w:rsidR="005F5B8F" w:rsidRDefault="005F5B8F" w:rsidP="00141981">
      <w:pPr>
        <w:pStyle w:val="ListParagraph"/>
        <w:spacing w:line="360" w:lineRule="auto"/>
        <w:ind w:left="567"/>
        <w:jc w:val="center"/>
        <w:rPr>
          <w:rFonts w:ascii="Times New Roman" w:hAnsi="Times New Roman" w:cs="Times New Roman"/>
          <w:b/>
          <w:bCs/>
          <w:sz w:val="24"/>
          <w:szCs w:val="24"/>
        </w:rPr>
      </w:pPr>
    </w:p>
    <w:p w14:paraId="046A4E30" w14:textId="60499A24" w:rsidR="00141981" w:rsidRDefault="00141981" w:rsidP="005F5B8F">
      <w:pPr>
        <w:pStyle w:val="ListParagraph"/>
        <w:spacing w:after="0" w:line="36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14:paraId="79215D6C" w14:textId="77777777" w:rsidR="000C5D76" w:rsidRPr="000C5D76" w:rsidRDefault="000C5D76" w:rsidP="002654ED">
      <w:pPr>
        <w:spacing w:after="0" w:line="360" w:lineRule="auto"/>
        <w:ind w:firstLine="709"/>
        <w:contextualSpacing/>
        <w:jc w:val="both"/>
        <w:rPr>
          <w:rFonts w:ascii="Times New Roman" w:hAnsi="Times New Roman" w:cs="Times New Roman"/>
          <w:sz w:val="24"/>
          <w:szCs w:val="24"/>
        </w:rPr>
      </w:pPr>
      <w:r w:rsidRPr="000C5D76">
        <w:rPr>
          <w:rFonts w:ascii="Times New Roman" w:hAnsi="Times New Roman" w:cs="Times New Roman"/>
          <w:sz w:val="24"/>
          <w:szCs w:val="24"/>
        </w:rPr>
        <w:t xml:space="preserve">Adapun desain penelitian </w:t>
      </w:r>
      <w:r w:rsidRPr="000C5D76">
        <w:rPr>
          <w:rFonts w:ascii="Times New Roman" w:hAnsi="Times New Roman" w:cs="Times New Roman"/>
          <w:i/>
          <w:sz w:val="24"/>
          <w:szCs w:val="24"/>
        </w:rPr>
        <w:t xml:space="preserve">pretest-posttest control group design </w:t>
      </w:r>
      <w:r w:rsidRPr="000C5D76">
        <w:rPr>
          <w:rFonts w:ascii="Times New Roman" w:hAnsi="Times New Roman" w:cs="Times New Roman"/>
          <w:sz w:val="24"/>
          <w:szCs w:val="24"/>
        </w:rPr>
        <w:t>ini dapat digambarkan sebagai berikut:</w:t>
      </w:r>
    </w:p>
    <w:p w14:paraId="7E0E49EA" w14:textId="77777777" w:rsidR="000C5D76" w:rsidRDefault="000C5D76" w:rsidP="000C5D76">
      <w:pPr>
        <w:pStyle w:val="Caption"/>
        <w:keepNext/>
        <w:spacing w:after="0"/>
        <w:contextualSpacing/>
        <w:jc w:val="center"/>
        <w:rPr>
          <w:rFonts w:ascii="Times New Roman" w:hAnsi="Times New Roman" w:cs="Times New Roman"/>
          <w:b/>
          <w:bCs/>
          <w:i w:val="0"/>
          <w:iCs w:val="0"/>
          <w:color w:val="auto"/>
          <w:sz w:val="24"/>
          <w:szCs w:val="24"/>
        </w:rPr>
      </w:pPr>
      <w:r w:rsidRPr="00D517BB">
        <w:rPr>
          <w:rFonts w:ascii="Times New Roman" w:hAnsi="Times New Roman" w:cs="Times New Roman"/>
          <w:b/>
          <w:bCs/>
          <w:i w:val="0"/>
          <w:iCs w:val="0"/>
          <w:color w:val="auto"/>
          <w:sz w:val="24"/>
          <w:szCs w:val="24"/>
        </w:rPr>
        <w:t>Table</w:t>
      </w:r>
      <w:r w:rsidRPr="00D517BB">
        <w:rPr>
          <w:rFonts w:ascii="Times New Roman" w:hAnsi="Times New Roman" w:cs="Times New Roman"/>
          <w:b/>
          <w:bCs/>
          <w:i w:val="0"/>
          <w:iCs w:val="0"/>
          <w:sz w:val="24"/>
          <w:szCs w:val="24"/>
        </w:rPr>
        <w:t xml:space="preserve"> </w:t>
      </w:r>
      <w:r w:rsidRPr="00F061C5">
        <w:rPr>
          <w:rFonts w:ascii="Times New Roman" w:hAnsi="Times New Roman" w:cs="Times New Roman"/>
          <w:b/>
          <w:bCs/>
          <w:i w:val="0"/>
          <w:iCs w:val="0"/>
          <w:color w:val="auto"/>
          <w:sz w:val="24"/>
          <w:szCs w:val="24"/>
        </w:rPr>
        <w:t xml:space="preserve">Desain Eksperimen </w:t>
      </w:r>
    </w:p>
    <w:p w14:paraId="1009E87B" w14:textId="38465A98" w:rsidR="000C5D76" w:rsidRPr="000C5D76" w:rsidRDefault="000C5D76" w:rsidP="000C5D76">
      <w:pPr>
        <w:pStyle w:val="Caption"/>
        <w:keepNext/>
        <w:spacing w:after="0"/>
        <w:jc w:val="center"/>
        <w:rPr>
          <w:rFonts w:ascii="Times New Roman" w:hAnsi="Times New Roman" w:cs="Times New Roman"/>
          <w:b/>
          <w:bCs/>
          <w:i w:val="0"/>
          <w:iCs w:val="0"/>
          <w:color w:val="auto"/>
          <w:sz w:val="24"/>
          <w:szCs w:val="24"/>
        </w:rPr>
      </w:pPr>
      <w:r w:rsidRPr="00FB1B08">
        <w:rPr>
          <w:rFonts w:ascii="Times New Roman" w:hAnsi="Times New Roman" w:cs="Times New Roman"/>
          <w:b/>
          <w:bCs/>
          <w:color w:val="auto"/>
          <w:sz w:val="24"/>
          <w:szCs w:val="24"/>
        </w:rPr>
        <w:t>Pretest-posttest control group design</w:t>
      </w:r>
    </w:p>
    <w:tbl>
      <w:tblPr>
        <w:tblStyle w:val="LightShading"/>
        <w:tblW w:w="3695" w:type="dxa"/>
        <w:tblInd w:w="534" w:type="dxa"/>
        <w:tblLook w:val="06A0" w:firstRow="1" w:lastRow="0" w:firstColumn="1" w:lastColumn="0" w:noHBand="1" w:noVBand="1"/>
      </w:tblPr>
      <w:tblGrid>
        <w:gridCol w:w="1283"/>
        <w:gridCol w:w="936"/>
        <w:gridCol w:w="1283"/>
        <w:gridCol w:w="1016"/>
        <w:gridCol w:w="910"/>
      </w:tblGrid>
      <w:tr w:rsidR="000C5D76" w14:paraId="515FF019" w14:textId="77777777" w:rsidTr="00785BF4">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858" w:type="dxa"/>
          </w:tcPr>
          <w:p w14:paraId="67286E0E" w14:textId="76D6A681" w:rsidR="000C5D76" w:rsidRDefault="00785BF4" w:rsidP="000C5D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0C5D76">
              <w:rPr>
                <w:rFonts w:ascii="Times New Roman" w:hAnsi="Times New Roman" w:cs="Times New Roman"/>
                <w:sz w:val="24"/>
                <w:szCs w:val="24"/>
              </w:rPr>
              <w:t>Kelompok</w:t>
            </w:r>
          </w:p>
        </w:tc>
        <w:tc>
          <w:tcPr>
            <w:tcW w:w="649" w:type="dxa"/>
          </w:tcPr>
          <w:p w14:paraId="1512F1D8" w14:textId="77777777" w:rsidR="000C5D76" w:rsidRDefault="000C5D76" w:rsidP="000C5D76">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Pretest</w:t>
            </w:r>
          </w:p>
        </w:tc>
        <w:tc>
          <w:tcPr>
            <w:tcW w:w="858" w:type="dxa"/>
          </w:tcPr>
          <w:p w14:paraId="12D4AE62" w14:textId="77777777" w:rsidR="000C5D76" w:rsidRDefault="000C5D76" w:rsidP="000C5D76">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Perlakuan</w:t>
            </w:r>
          </w:p>
        </w:tc>
        <w:tc>
          <w:tcPr>
            <w:tcW w:w="697" w:type="dxa"/>
          </w:tcPr>
          <w:p w14:paraId="0432A0F3" w14:textId="77777777" w:rsidR="000C5D76" w:rsidRDefault="000C5D76" w:rsidP="000C5D76">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Posttest</w:t>
            </w:r>
          </w:p>
        </w:tc>
        <w:tc>
          <w:tcPr>
            <w:tcW w:w="633" w:type="dxa"/>
          </w:tcPr>
          <w:p w14:paraId="2555385C" w14:textId="77777777" w:rsidR="000C5D76" w:rsidRPr="00260CAC" w:rsidRDefault="000C5D76" w:rsidP="000C5D76">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260CAC">
              <w:rPr>
                <w:rFonts w:ascii="Times New Roman" w:hAnsi="Times New Roman" w:cs="Times New Roman"/>
                <w:i/>
                <w:sz w:val="24"/>
                <w:szCs w:val="24"/>
              </w:rPr>
              <w:t>Follow</w:t>
            </w:r>
            <w:r>
              <w:rPr>
                <w:rFonts w:ascii="Times New Roman" w:hAnsi="Times New Roman" w:cs="Times New Roman"/>
                <w:i/>
                <w:sz w:val="24"/>
                <w:szCs w:val="24"/>
              </w:rPr>
              <w:t xml:space="preserve"> </w:t>
            </w:r>
            <w:r w:rsidRPr="00260CAC">
              <w:rPr>
                <w:rFonts w:ascii="Times New Roman" w:hAnsi="Times New Roman" w:cs="Times New Roman"/>
                <w:i/>
                <w:sz w:val="24"/>
                <w:szCs w:val="24"/>
              </w:rPr>
              <w:t>up</w:t>
            </w:r>
          </w:p>
        </w:tc>
      </w:tr>
      <w:tr w:rsidR="000C5D76" w14:paraId="65142AC6" w14:textId="77777777" w:rsidTr="00785BF4">
        <w:trPr>
          <w:trHeight w:val="177"/>
        </w:trPr>
        <w:tc>
          <w:tcPr>
            <w:cnfStyle w:val="001000000000" w:firstRow="0" w:lastRow="0" w:firstColumn="1" w:lastColumn="0" w:oddVBand="0" w:evenVBand="0" w:oddHBand="0" w:evenHBand="0" w:firstRowFirstColumn="0" w:firstRowLastColumn="0" w:lastRowFirstColumn="0" w:lastRowLastColumn="0"/>
            <w:tcW w:w="858" w:type="dxa"/>
          </w:tcPr>
          <w:p w14:paraId="688ABE47" w14:textId="77777777" w:rsidR="000C5D76" w:rsidRDefault="000C5D76" w:rsidP="000C5D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KE</w:t>
            </w:r>
          </w:p>
        </w:tc>
        <w:tc>
          <w:tcPr>
            <w:tcW w:w="649" w:type="dxa"/>
          </w:tcPr>
          <w:p w14:paraId="2DB2A9C6" w14:textId="77777777" w:rsidR="000C5D76" w:rsidRDefault="000C5D76" w:rsidP="000C5D7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O1</w:t>
            </w:r>
          </w:p>
        </w:tc>
        <w:tc>
          <w:tcPr>
            <w:tcW w:w="858" w:type="dxa"/>
          </w:tcPr>
          <w:p w14:paraId="3A27CDB2" w14:textId="77777777" w:rsidR="000C5D76" w:rsidRDefault="000C5D76" w:rsidP="000C5D7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697" w:type="dxa"/>
          </w:tcPr>
          <w:p w14:paraId="240B0B6B" w14:textId="77777777" w:rsidR="000C5D76" w:rsidRDefault="000C5D76" w:rsidP="000C5D7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O2</w:t>
            </w:r>
          </w:p>
        </w:tc>
        <w:tc>
          <w:tcPr>
            <w:tcW w:w="633" w:type="dxa"/>
          </w:tcPr>
          <w:p w14:paraId="56C1D4F9" w14:textId="77777777" w:rsidR="000C5D76" w:rsidRDefault="000C5D76" w:rsidP="000C5D7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O3</w:t>
            </w:r>
          </w:p>
        </w:tc>
      </w:tr>
      <w:tr w:rsidR="000C5D76" w14:paraId="75160668" w14:textId="77777777" w:rsidTr="00785BF4">
        <w:trPr>
          <w:trHeight w:val="189"/>
        </w:trPr>
        <w:tc>
          <w:tcPr>
            <w:cnfStyle w:val="001000000000" w:firstRow="0" w:lastRow="0" w:firstColumn="1" w:lastColumn="0" w:oddVBand="0" w:evenVBand="0" w:oddHBand="0" w:evenHBand="0" w:firstRowFirstColumn="0" w:firstRowLastColumn="0" w:lastRowFirstColumn="0" w:lastRowLastColumn="0"/>
            <w:tcW w:w="858" w:type="dxa"/>
          </w:tcPr>
          <w:p w14:paraId="51B9D15C" w14:textId="77777777" w:rsidR="000C5D76" w:rsidRDefault="000C5D76" w:rsidP="000C5D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KK</w:t>
            </w:r>
          </w:p>
        </w:tc>
        <w:tc>
          <w:tcPr>
            <w:tcW w:w="649" w:type="dxa"/>
          </w:tcPr>
          <w:p w14:paraId="60A191AF" w14:textId="77777777" w:rsidR="000C5D76" w:rsidRDefault="000C5D76" w:rsidP="000C5D7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O4</w:t>
            </w:r>
          </w:p>
        </w:tc>
        <w:tc>
          <w:tcPr>
            <w:tcW w:w="858" w:type="dxa"/>
          </w:tcPr>
          <w:p w14:paraId="315EC98E" w14:textId="77777777" w:rsidR="000C5D76" w:rsidRDefault="000C5D76" w:rsidP="000C5D7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7" w:type="dxa"/>
          </w:tcPr>
          <w:p w14:paraId="1C672468" w14:textId="77777777" w:rsidR="000C5D76" w:rsidRDefault="000C5D76" w:rsidP="000C5D7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O5</w:t>
            </w:r>
          </w:p>
        </w:tc>
        <w:tc>
          <w:tcPr>
            <w:tcW w:w="633" w:type="dxa"/>
          </w:tcPr>
          <w:p w14:paraId="3BEC58C3" w14:textId="77777777" w:rsidR="000C5D76" w:rsidRDefault="000C5D76" w:rsidP="000C5D7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O6</w:t>
            </w:r>
          </w:p>
        </w:tc>
      </w:tr>
    </w:tbl>
    <w:p w14:paraId="6F410A2A" w14:textId="77777777" w:rsidR="00785BF4" w:rsidRDefault="00785BF4" w:rsidP="00785BF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14:paraId="2D2FF2EE" w14:textId="77777777" w:rsidR="00785BF4" w:rsidRDefault="00785BF4" w:rsidP="00785BF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KE</w:t>
      </w:r>
      <w:r>
        <w:rPr>
          <w:rFonts w:ascii="Times New Roman" w:hAnsi="Times New Roman" w:cs="Times New Roman"/>
          <w:sz w:val="24"/>
          <w:szCs w:val="24"/>
        </w:rPr>
        <w:tab/>
        <w:t>: Kelompok Ekperimen</w:t>
      </w:r>
    </w:p>
    <w:p w14:paraId="2387701A" w14:textId="77777777" w:rsidR="00785BF4" w:rsidRDefault="00785BF4" w:rsidP="00785BF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KK</w:t>
      </w:r>
      <w:r>
        <w:rPr>
          <w:rFonts w:ascii="Times New Roman" w:hAnsi="Times New Roman" w:cs="Times New Roman"/>
          <w:sz w:val="24"/>
          <w:szCs w:val="24"/>
        </w:rPr>
        <w:tab/>
        <w:t>: Kelompok Kontrol</w:t>
      </w:r>
    </w:p>
    <w:p w14:paraId="1DE44E8B" w14:textId="77777777" w:rsidR="00785BF4" w:rsidRDefault="00785BF4" w:rsidP="00785BF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O1</w:t>
      </w:r>
      <w:r>
        <w:rPr>
          <w:rFonts w:ascii="Times New Roman" w:hAnsi="Times New Roman" w:cs="Times New Roman"/>
          <w:sz w:val="24"/>
          <w:szCs w:val="24"/>
        </w:rPr>
        <w:tab/>
        <w:t xml:space="preserve">: Pretest skala kecemasan </w:t>
      </w:r>
    </w:p>
    <w:p w14:paraId="5AA5EDB5" w14:textId="77777777" w:rsidR="00785BF4" w:rsidRDefault="00785BF4" w:rsidP="00785BF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Konseling Kelompok</w:t>
      </w:r>
    </w:p>
    <w:p w14:paraId="2A9D0FF9" w14:textId="77777777" w:rsidR="00785BF4" w:rsidRDefault="00785BF4" w:rsidP="00785BF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O2</w:t>
      </w:r>
      <w:r>
        <w:rPr>
          <w:rFonts w:ascii="Times New Roman" w:hAnsi="Times New Roman" w:cs="Times New Roman"/>
          <w:sz w:val="24"/>
          <w:szCs w:val="24"/>
        </w:rPr>
        <w:tab/>
        <w:t>: Posttest skala kecemasan</w:t>
      </w:r>
    </w:p>
    <w:p w14:paraId="667A876A" w14:textId="77777777" w:rsidR="00785BF4" w:rsidRDefault="00785BF4" w:rsidP="00785BF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O3</w:t>
      </w:r>
      <w:r>
        <w:rPr>
          <w:rFonts w:ascii="Times New Roman" w:hAnsi="Times New Roman" w:cs="Times New Roman"/>
          <w:sz w:val="24"/>
          <w:szCs w:val="24"/>
        </w:rPr>
        <w:tab/>
        <w:t>: Follow up</w:t>
      </w:r>
    </w:p>
    <w:p w14:paraId="05A9E40C" w14:textId="77777777" w:rsidR="00785BF4" w:rsidRDefault="00785BF4" w:rsidP="00785BF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O4</w:t>
      </w:r>
      <w:r>
        <w:rPr>
          <w:rFonts w:ascii="Times New Roman" w:hAnsi="Times New Roman" w:cs="Times New Roman"/>
          <w:sz w:val="24"/>
          <w:szCs w:val="24"/>
        </w:rPr>
        <w:tab/>
        <w:t>: Pretest skala kecemasan</w:t>
      </w:r>
    </w:p>
    <w:p w14:paraId="619E6178" w14:textId="77777777" w:rsidR="00785BF4" w:rsidRDefault="00785BF4" w:rsidP="00785BF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O5</w:t>
      </w:r>
      <w:r>
        <w:rPr>
          <w:rFonts w:ascii="Times New Roman" w:hAnsi="Times New Roman" w:cs="Times New Roman"/>
          <w:sz w:val="24"/>
          <w:szCs w:val="24"/>
        </w:rPr>
        <w:tab/>
        <w:t>: Posttest skala kecemasan</w:t>
      </w:r>
    </w:p>
    <w:p w14:paraId="140E32E1" w14:textId="77777777" w:rsidR="00785BF4" w:rsidRDefault="00785BF4" w:rsidP="00785BF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O6</w:t>
      </w:r>
      <w:r>
        <w:rPr>
          <w:rFonts w:ascii="Times New Roman" w:hAnsi="Times New Roman" w:cs="Times New Roman"/>
          <w:sz w:val="24"/>
          <w:szCs w:val="24"/>
        </w:rPr>
        <w:tab/>
        <w:t>: Follow up</w:t>
      </w:r>
    </w:p>
    <w:p w14:paraId="119CC1DF" w14:textId="795FB003" w:rsidR="000C5D76" w:rsidRDefault="000C5D76" w:rsidP="00B839DB">
      <w:pPr>
        <w:spacing w:after="0" w:line="360" w:lineRule="auto"/>
        <w:ind w:firstLine="720"/>
        <w:contextualSpacing/>
        <w:jc w:val="both"/>
        <w:rPr>
          <w:rFonts w:ascii="Times New Roman" w:hAnsi="Times New Roman" w:cs="Times New Roman"/>
          <w:sz w:val="24"/>
          <w:szCs w:val="24"/>
        </w:rPr>
      </w:pPr>
      <w:r w:rsidRPr="000C5D76">
        <w:rPr>
          <w:rFonts w:ascii="Times New Roman" w:hAnsi="Times New Roman" w:cs="Times New Roman"/>
          <w:sz w:val="24"/>
          <w:szCs w:val="24"/>
        </w:rPr>
        <w:lastRenderedPageBreak/>
        <w:t>Metode pengumpulan data yang digunakan dalam penelitian ini adalah dengan menggunakan</w:t>
      </w:r>
      <w:r w:rsidRPr="000C5D76">
        <w:rPr>
          <w:rFonts w:ascii="Times New Roman" w:hAnsi="Times New Roman" w:cs="Times New Roman"/>
          <w:b/>
          <w:sz w:val="24"/>
          <w:szCs w:val="24"/>
        </w:rPr>
        <w:t xml:space="preserve"> </w:t>
      </w:r>
      <w:r w:rsidRPr="000C5D76">
        <w:rPr>
          <w:rFonts w:ascii="Times New Roman" w:hAnsi="Times New Roman" w:cs="Times New Roman"/>
          <w:sz w:val="24"/>
          <w:szCs w:val="24"/>
        </w:rPr>
        <w:t xml:space="preserve">skala HARS. Skala HARS ini mengacu pada skala yang di kutip dari Hawari (2011). Skala ini di susun berdasarkan 14 aitem pertanyaan yang di rangkum sebagai berikut perasaan ansietas, ketegangan, ketakutan, gangguan tidur, gangguan kecerdasan,perasaan depresi, gejala somatic (otot), gejala somatic (sensorik), gejala kardiovaskuler, gejala respirator, gejala gastrointestinal, gejala urogenital, gejala otonom, tingkah laku pada wawancara. Skala ini berjumlah 14 aitem yang diisi oleh peneliti atau orang yang telah dilatih untuk menggunakannya melalui tehnik wawancara langsung Hawari (2011). Validitas instrument HARS ditunjukkan pada </w:t>
      </w:r>
      <w:r w:rsidRPr="000C5D76">
        <w:rPr>
          <w:rFonts w:ascii="Times New Roman" w:hAnsi="Times New Roman" w:cs="Times New Roman"/>
          <w:i/>
          <w:sz w:val="24"/>
          <w:szCs w:val="24"/>
        </w:rPr>
        <w:t>Corrected Item- Total Correlation</w:t>
      </w:r>
      <w:r w:rsidRPr="000C5D76">
        <w:rPr>
          <w:rFonts w:ascii="Times New Roman" w:hAnsi="Times New Roman" w:cs="Times New Roman"/>
          <w:sz w:val="24"/>
          <w:szCs w:val="24"/>
        </w:rPr>
        <w:t xml:space="preserve"> seluruh soal 0.83 dengan jumlah aitem 14 butir lebih besar dari terbukti bahwa skala HARS cukup reliabel.</w:t>
      </w:r>
    </w:p>
    <w:p w14:paraId="59376D0D" w14:textId="77777777" w:rsidR="004D6259" w:rsidRDefault="004D6259" w:rsidP="002E519D">
      <w:pPr>
        <w:spacing w:after="0" w:line="360" w:lineRule="auto"/>
        <w:ind w:firstLine="720"/>
        <w:contextualSpacing/>
        <w:jc w:val="center"/>
        <w:rPr>
          <w:rFonts w:ascii="Times New Roman" w:hAnsi="Times New Roman" w:cs="Times New Roman"/>
          <w:b/>
          <w:bCs/>
          <w:sz w:val="24"/>
          <w:szCs w:val="24"/>
        </w:rPr>
      </w:pPr>
    </w:p>
    <w:p w14:paraId="20C91CDF" w14:textId="4B9CCB7E" w:rsidR="000C09F6" w:rsidRDefault="000C09F6" w:rsidP="002E519D">
      <w:pPr>
        <w:spacing w:after="0" w:line="360" w:lineRule="auto"/>
        <w:ind w:firstLine="720"/>
        <w:contextualSpacing/>
        <w:jc w:val="center"/>
        <w:rPr>
          <w:rFonts w:ascii="Times New Roman" w:hAnsi="Times New Roman" w:cs="Times New Roman"/>
          <w:b/>
          <w:bCs/>
          <w:sz w:val="24"/>
          <w:szCs w:val="24"/>
        </w:rPr>
      </w:pPr>
      <w:r w:rsidRPr="000C09F6">
        <w:rPr>
          <w:rFonts w:ascii="Times New Roman" w:hAnsi="Times New Roman" w:cs="Times New Roman"/>
          <w:b/>
          <w:bCs/>
          <w:sz w:val="24"/>
          <w:szCs w:val="24"/>
        </w:rPr>
        <w:t>HASIL &amp; PEMBAHASAN</w:t>
      </w:r>
    </w:p>
    <w:p w14:paraId="4A526435" w14:textId="40334F95" w:rsidR="00AF0E83" w:rsidRDefault="00AF0E83" w:rsidP="00B839DB">
      <w:pPr>
        <w:spacing w:after="0" w:line="360" w:lineRule="auto"/>
        <w:ind w:firstLine="720"/>
        <w:contextualSpacing/>
        <w:jc w:val="both"/>
        <w:rPr>
          <w:rFonts w:ascii="Times New Roman" w:hAnsi="Times New Roman" w:cs="Times New Roman"/>
          <w:sz w:val="24"/>
          <w:szCs w:val="24"/>
        </w:rPr>
      </w:pPr>
      <w:r w:rsidRPr="00AF0E83">
        <w:rPr>
          <w:rFonts w:ascii="Times New Roman" w:hAnsi="Times New Roman" w:cs="Times New Roman"/>
          <w:sz w:val="24"/>
          <w:szCs w:val="24"/>
        </w:rPr>
        <w:t>Penelitian ini dilakukan selama 3 hari dengan melibatkan 2 kelompok eksperimen dan kelompok kontrol dengan masing-masing peserta 5 orang</w:t>
      </w:r>
      <w:r>
        <w:rPr>
          <w:rFonts w:ascii="Times New Roman" w:hAnsi="Times New Roman" w:cs="Times New Roman"/>
          <w:sz w:val="24"/>
          <w:szCs w:val="24"/>
        </w:rPr>
        <w:t xml:space="preserve">. Pelaksanaan konseling kelompok dilakukan di Sekolah Lenterahati </w:t>
      </w:r>
      <w:r w:rsidRPr="00B839DB">
        <w:rPr>
          <w:rFonts w:ascii="Times New Roman" w:hAnsi="Times New Roman" w:cs="Times New Roman"/>
          <w:i/>
          <w:iCs/>
          <w:sz w:val="24"/>
          <w:szCs w:val="24"/>
        </w:rPr>
        <w:t>Boarding School</w:t>
      </w:r>
      <w:r>
        <w:rPr>
          <w:rFonts w:ascii="Times New Roman" w:hAnsi="Times New Roman" w:cs="Times New Roman"/>
          <w:sz w:val="24"/>
          <w:szCs w:val="24"/>
        </w:rPr>
        <w:t>. Adapun kategori tingkat kecemasan masing-masing peserta dimulai dari tingkat kecemasan ringan sampai berat.</w:t>
      </w:r>
    </w:p>
    <w:p w14:paraId="6900AE41" w14:textId="2A4C3944" w:rsidR="000C5D76" w:rsidRDefault="000C09F6" w:rsidP="000C5D76">
      <w:pPr>
        <w:pStyle w:val="ListParagraph"/>
        <w:spacing w:line="480" w:lineRule="auto"/>
        <w:jc w:val="both"/>
        <w:rPr>
          <w:rFonts w:ascii="Times New Roman" w:hAnsi="Times New Roman" w:cs="Times New Roman"/>
          <w:sz w:val="24"/>
          <w:szCs w:val="24"/>
        </w:rPr>
      </w:pPr>
      <w:r>
        <w:rPr>
          <w:rFonts w:ascii="Times New Roman" w:hAnsi="Times New Roman" w:cs="Times New Roman"/>
          <w:bCs/>
          <w:noProof/>
          <w:sz w:val="24"/>
          <w:szCs w:val="24"/>
        </w:rPr>
        <w:drawing>
          <wp:anchor distT="0" distB="0" distL="114300" distR="114300" simplePos="0" relativeHeight="251658240" behindDoc="0" locked="0" layoutInCell="1" allowOverlap="1" wp14:anchorId="5181FE61" wp14:editId="63C88DAF">
            <wp:simplePos x="0" y="0"/>
            <wp:positionH relativeFrom="margin">
              <wp:posOffset>756920</wp:posOffset>
            </wp:positionH>
            <wp:positionV relativeFrom="paragraph">
              <wp:posOffset>102235</wp:posOffset>
            </wp:positionV>
            <wp:extent cx="3330575" cy="2247900"/>
            <wp:effectExtent l="0" t="0" r="9525" b="1270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A8F1645" w14:textId="502256BC" w:rsidR="00141981" w:rsidRDefault="00141981" w:rsidP="00141981">
      <w:pPr>
        <w:pStyle w:val="ListParagraph"/>
        <w:spacing w:line="360" w:lineRule="auto"/>
        <w:ind w:left="567"/>
        <w:jc w:val="center"/>
        <w:rPr>
          <w:rFonts w:ascii="Times New Roman" w:hAnsi="Times New Roman" w:cs="Times New Roman"/>
          <w:b/>
          <w:bCs/>
          <w:sz w:val="24"/>
          <w:szCs w:val="24"/>
        </w:rPr>
      </w:pPr>
    </w:p>
    <w:p w14:paraId="5066537F" w14:textId="5517B400" w:rsidR="000C09F6" w:rsidRDefault="000C09F6" w:rsidP="00141981">
      <w:pPr>
        <w:pStyle w:val="ListParagraph"/>
        <w:spacing w:line="360" w:lineRule="auto"/>
        <w:ind w:left="567"/>
        <w:jc w:val="center"/>
        <w:rPr>
          <w:rFonts w:ascii="Times New Roman" w:hAnsi="Times New Roman" w:cs="Times New Roman"/>
          <w:b/>
          <w:bCs/>
          <w:sz w:val="24"/>
          <w:szCs w:val="24"/>
        </w:rPr>
      </w:pPr>
    </w:p>
    <w:p w14:paraId="4AD13A99" w14:textId="6FAAAAD2" w:rsidR="000C09F6" w:rsidRDefault="000C09F6" w:rsidP="00141981">
      <w:pPr>
        <w:pStyle w:val="ListParagraph"/>
        <w:spacing w:line="360" w:lineRule="auto"/>
        <w:ind w:left="567"/>
        <w:jc w:val="center"/>
        <w:rPr>
          <w:rFonts w:ascii="Times New Roman" w:hAnsi="Times New Roman" w:cs="Times New Roman"/>
          <w:b/>
          <w:bCs/>
          <w:sz w:val="24"/>
          <w:szCs w:val="24"/>
        </w:rPr>
      </w:pPr>
    </w:p>
    <w:p w14:paraId="42CA5564" w14:textId="40B377B8" w:rsidR="000C09F6" w:rsidRDefault="000C09F6" w:rsidP="00141981">
      <w:pPr>
        <w:pStyle w:val="ListParagraph"/>
        <w:spacing w:line="360" w:lineRule="auto"/>
        <w:ind w:left="567"/>
        <w:jc w:val="center"/>
        <w:rPr>
          <w:rFonts w:ascii="Times New Roman" w:hAnsi="Times New Roman" w:cs="Times New Roman"/>
          <w:b/>
          <w:bCs/>
          <w:sz w:val="24"/>
          <w:szCs w:val="24"/>
        </w:rPr>
      </w:pPr>
    </w:p>
    <w:p w14:paraId="50081B85" w14:textId="77777777" w:rsidR="000C09F6" w:rsidRDefault="000C09F6" w:rsidP="00141981">
      <w:pPr>
        <w:pStyle w:val="ListParagraph"/>
        <w:spacing w:line="360" w:lineRule="auto"/>
        <w:ind w:left="567"/>
        <w:jc w:val="center"/>
        <w:rPr>
          <w:rFonts w:ascii="Times New Roman" w:hAnsi="Times New Roman" w:cs="Times New Roman"/>
          <w:b/>
          <w:bCs/>
          <w:sz w:val="24"/>
          <w:szCs w:val="24"/>
        </w:rPr>
      </w:pPr>
    </w:p>
    <w:p w14:paraId="5D831737" w14:textId="77777777" w:rsidR="002654ED" w:rsidRDefault="002654ED" w:rsidP="002E519D">
      <w:pPr>
        <w:pStyle w:val="Caption"/>
        <w:spacing w:after="0" w:line="480" w:lineRule="auto"/>
        <w:contextualSpacing/>
        <w:jc w:val="center"/>
        <w:rPr>
          <w:rFonts w:ascii="Times New Roman" w:hAnsi="Times New Roman" w:cs="Times New Roman"/>
          <w:b/>
          <w:bCs/>
          <w:i w:val="0"/>
          <w:iCs w:val="0"/>
          <w:color w:val="auto"/>
          <w:sz w:val="24"/>
          <w:szCs w:val="24"/>
        </w:rPr>
      </w:pPr>
      <w:bookmarkStart w:id="3" w:name="_Toc94019365"/>
    </w:p>
    <w:p w14:paraId="701674BC" w14:textId="77777777" w:rsidR="002654ED" w:rsidRDefault="002654ED" w:rsidP="002E519D">
      <w:pPr>
        <w:pStyle w:val="Caption"/>
        <w:spacing w:after="0" w:line="480" w:lineRule="auto"/>
        <w:contextualSpacing/>
        <w:jc w:val="center"/>
        <w:rPr>
          <w:rFonts w:ascii="Times New Roman" w:hAnsi="Times New Roman" w:cs="Times New Roman"/>
          <w:b/>
          <w:bCs/>
          <w:i w:val="0"/>
          <w:iCs w:val="0"/>
          <w:color w:val="auto"/>
          <w:sz w:val="24"/>
          <w:szCs w:val="24"/>
        </w:rPr>
      </w:pPr>
    </w:p>
    <w:p w14:paraId="7E54F54F" w14:textId="091E7260" w:rsidR="002E519D" w:rsidRDefault="002E519D" w:rsidP="002E519D">
      <w:pPr>
        <w:pStyle w:val="Caption"/>
        <w:spacing w:after="0" w:line="480" w:lineRule="auto"/>
        <w:contextualSpacing/>
        <w:jc w:val="center"/>
        <w:rPr>
          <w:rFonts w:ascii="Times New Roman" w:hAnsi="Times New Roman" w:cs="Times New Roman"/>
          <w:b/>
          <w:bCs/>
          <w:i w:val="0"/>
          <w:iCs w:val="0"/>
          <w:color w:val="auto"/>
          <w:sz w:val="24"/>
          <w:szCs w:val="24"/>
        </w:rPr>
      </w:pPr>
      <w:r w:rsidRPr="000C4C92">
        <w:rPr>
          <w:rFonts w:ascii="Times New Roman" w:hAnsi="Times New Roman" w:cs="Times New Roman"/>
          <w:b/>
          <w:bCs/>
          <w:i w:val="0"/>
          <w:iCs w:val="0"/>
          <w:color w:val="auto"/>
          <w:sz w:val="24"/>
          <w:szCs w:val="24"/>
        </w:rPr>
        <w:t xml:space="preserve">Grafik </w:t>
      </w:r>
      <w:r w:rsidRPr="000C4C92">
        <w:rPr>
          <w:rFonts w:ascii="Times New Roman" w:hAnsi="Times New Roman" w:cs="Times New Roman"/>
          <w:b/>
          <w:bCs/>
          <w:i w:val="0"/>
          <w:iCs w:val="0"/>
          <w:color w:val="auto"/>
          <w:sz w:val="24"/>
          <w:szCs w:val="24"/>
        </w:rPr>
        <w:fldChar w:fldCharType="begin"/>
      </w:r>
      <w:r w:rsidRPr="000C4C92">
        <w:rPr>
          <w:rFonts w:ascii="Times New Roman" w:hAnsi="Times New Roman" w:cs="Times New Roman"/>
          <w:b/>
          <w:bCs/>
          <w:i w:val="0"/>
          <w:iCs w:val="0"/>
          <w:color w:val="auto"/>
          <w:sz w:val="24"/>
          <w:szCs w:val="24"/>
        </w:rPr>
        <w:instrText xml:space="preserve"> SEQ Figure \* ARABIC </w:instrText>
      </w:r>
      <w:r w:rsidRPr="000C4C9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0C4C92">
        <w:rPr>
          <w:rFonts w:ascii="Times New Roman" w:hAnsi="Times New Roman" w:cs="Times New Roman"/>
          <w:b/>
          <w:bCs/>
          <w:i w:val="0"/>
          <w:iCs w:val="0"/>
          <w:color w:val="auto"/>
          <w:sz w:val="24"/>
          <w:szCs w:val="24"/>
        </w:rPr>
        <w:fldChar w:fldCharType="end"/>
      </w:r>
      <w:r w:rsidRPr="000C4C92">
        <w:rPr>
          <w:rFonts w:ascii="Times New Roman" w:hAnsi="Times New Roman" w:cs="Times New Roman"/>
          <w:b/>
          <w:bCs/>
          <w:i w:val="0"/>
          <w:iCs w:val="0"/>
          <w:color w:val="auto"/>
          <w:sz w:val="24"/>
          <w:szCs w:val="24"/>
        </w:rPr>
        <w:t xml:space="preserve">: Skor </w:t>
      </w:r>
      <w:r w:rsidRPr="00BE7248">
        <w:rPr>
          <w:rFonts w:ascii="Times New Roman" w:hAnsi="Times New Roman" w:cs="Times New Roman"/>
          <w:b/>
          <w:bCs/>
          <w:iCs w:val="0"/>
          <w:color w:val="auto"/>
          <w:sz w:val="24"/>
          <w:szCs w:val="24"/>
        </w:rPr>
        <w:t>pretest</w:t>
      </w:r>
      <w:r w:rsidRPr="000C4C92">
        <w:rPr>
          <w:rFonts w:ascii="Times New Roman" w:hAnsi="Times New Roman" w:cs="Times New Roman"/>
          <w:b/>
          <w:bCs/>
          <w:i w:val="0"/>
          <w:iCs w:val="0"/>
          <w:color w:val="auto"/>
          <w:sz w:val="24"/>
          <w:szCs w:val="24"/>
        </w:rPr>
        <w:t xml:space="preserve"> – </w:t>
      </w:r>
      <w:r w:rsidRPr="00BE7248">
        <w:rPr>
          <w:rFonts w:ascii="Times New Roman" w:hAnsi="Times New Roman" w:cs="Times New Roman"/>
          <w:b/>
          <w:bCs/>
          <w:iCs w:val="0"/>
          <w:color w:val="auto"/>
          <w:sz w:val="24"/>
          <w:szCs w:val="24"/>
        </w:rPr>
        <w:t>posttest</w:t>
      </w:r>
      <w:r w:rsidRPr="000C4C92">
        <w:rPr>
          <w:rFonts w:ascii="Times New Roman" w:hAnsi="Times New Roman" w:cs="Times New Roman"/>
          <w:b/>
          <w:bCs/>
          <w:i w:val="0"/>
          <w:iCs w:val="0"/>
          <w:color w:val="auto"/>
          <w:sz w:val="24"/>
          <w:szCs w:val="24"/>
        </w:rPr>
        <w:t xml:space="preserve"> – </w:t>
      </w:r>
      <w:r w:rsidRPr="00BE7248">
        <w:rPr>
          <w:rFonts w:ascii="Times New Roman" w:hAnsi="Times New Roman" w:cs="Times New Roman"/>
          <w:b/>
          <w:bCs/>
          <w:iCs w:val="0"/>
          <w:color w:val="auto"/>
          <w:sz w:val="24"/>
          <w:szCs w:val="24"/>
        </w:rPr>
        <w:t>follow up</w:t>
      </w:r>
      <w:r w:rsidRPr="000C4C92">
        <w:rPr>
          <w:rFonts w:ascii="Times New Roman" w:hAnsi="Times New Roman" w:cs="Times New Roman"/>
          <w:b/>
          <w:bCs/>
          <w:i w:val="0"/>
          <w:iCs w:val="0"/>
          <w:color w:val="auto"/>
          <w:sz w:val="24"/>
          <w:szCs w:val="24"/>
        </w:rPr>
        <w:t xml:space="preserve"> Kelompok Eksperimen</w:t>
      </w:r>
      <w:bookmarkEnd w:id="3"/>
    </w:p>
    <w:p w14:paraId="3A5B3659" w14:textId="6627A8F3" w:rsidR="002E519D" w:rsidRDefault="002E519D" w:rsidP="002E519D">
      <w:pPr>
        <w:pStyle w:val="Caption"/>
        <w:spacing w:after="0" w:line="480" w:lineRule="auto"/>
        <w:contextualSpacing/>
        <w:jc w:val="center"/>
        <w:rPr>
          <w:rFonts w:ascii="Times New Roman" w:hAnsi="Times New Roman" w:cs="Times New Roman"/>
          <w:b/>
          <w:bCs/>
          <w:sz w:val="24"/>
          <w:szCs w:val="24"/>
        </w:rPr>
      </w:pPr>
    </w:p>
    <w:p w14:paraId="486BE894" w14:textId="77777777" w:rsidR="002E519D" w:rsidRDefault="002E519D" w:rsidP="002E519D">
      <w:pPr>
        <w:pStyle w:val="Caption"/>
        <w:spacing w:after="0" w:line="480" w:lineRule="auto"/>
        <w:contextualSpacing/>
        <w:jc w:val="center"/>
        <w:rPr>
          <w:rFonts w:ascii="Times New Roman" w:hAnsi="Times New Roman" w:cs="Times New Roman"/>
          <w:b/>
          <w:bCs/>
          <w:sz w:val="24"/>
          <w:szCs w:val="24"/>
        </w:rPr>
      </w:pPr>
    </w:p>
    <w:p w14:paraId="7874831A" w14:textId="691F512B" w:rsidR="002654ED" w:rsidRDefault="002654ED" w:rsidP="002E519D">
      <w:pPr>
        <w:pStyle w:val="Caption"/>
        <w:spacing w:after="0" w:line="480" w:lineRule="auto"/>
        <w:contextualSpacing/>
        <w:jc w:val="center"/>
        <w:rPr>
          <w:rFonts w:ascii="Times New Roman" w:hAnsi="Times New Roman" w:cs="Times New Roman"/>
          <w:b/>
          <w:bCs/>
          <w:sz w:val="24"/>
          <w:szCs w:val="24"/>
        </w:rPr>
      </w:pPr>
      <w:r>
        <w:rPr>
          <w:noProof/>
        </w:rPr>
        <w:lastRenderedPageBreak/>
        <w:drawing>
          <wp:anchor distT="0" distB="0" distL="114300" distR="114300" simplePos="0" relativeHeight="251664384" behindDoc="0" locked="0" layoutInCell="1" allowOverlap="1" wp14:anchorId="7179DC6C" wp14:editId="1D8F4069">
            <wp:simplePos x="0" y="0"/>
            <wp:positionH relativeFrom="column">
              <wp:posOffset>642620</wp:posOffset>
            </wp:positionH>
            <wp:positionV relativeFrom="paragraph">
              <wp:posOffset>-157480</wp:posOffset>
            </wp:positionV>
            <wp:extent cx="3657600" cy="2057400"/>
            <wp:effectExtent l="0" t="0" r="12700" b="1270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7A3DC30" w14:textId="77777777" w:rsidR="002654ED" w:rsidRDefault="002654ED" w:rsidP="002E519D">
      <w:pPr>
        <w:pStyle w:val="Caption"/>
        <w:spacing w:after="0" w:line="480" w:lineRule="auto"/>
        <w:contextualSpacing/>
        <w:jc w:val="center"/>
        <w:rPr>
          <w:rFonts w:ascii="Times New Roman" w:hAnsi="Times New Roman" w:cs="Times New Roman"/>
          <w:b/>
          <w:bCs/>
          <w:sz w:val="24"/>
          <w:szCs w:val="24"/>
        </w:rPr>
      </w:pPr>
    </w:p>
    <w:p w14:paraId="597ECB5D" w14:textId="6DDF4492" w:rsidR="002654ED" w:rsidRDefault="002654ED" w:rsidP="002654ED">
      <w:pPr>
        <w:pStyle w:val="Caption"/>
        <w:spacing w:after="0" w:line="480" w:lineRule="auto"/>
        <w:contextualSpacing/>
        <w:rPr>
          <w:rFonts w:ascii="Times New Roman" w:hAnsi="Times New Roman" w:cs="Times New Roman"/>
          <w:b/>
          <w:bCs/>
          <w:sz w:val="24"/>
          <w:szCs w:val="24"/>
        </w:rPr>
      </w:pPr>
    </w:p>
    <w:p w14:paraId="29568AFA" w14:textId="77777777" w:rsidR="002654ED" w:rsidRPr="002654ED" w:rsidRDefault="002654ED" w:rsidP="002654ED"/>
    <w:p w14:paraId="42979546" w14:textId="77777777" w:rsidR="002654ED" w:rsidRDefault="002654ED" w:rsidP="002654ED">
      <w:pPr>
        <w:pStyle w:val="Caption"/>
        <w:rPr>
          <w:rFonts w:ascii="Times New Roman" w:hAnsi="Times New Roman" w:cs="Times New Roman"/>
          <w:b/>
          <w:bCs/>
          <w:sz w:val="24"/>
          <w:szCs w:val="24"/>
        </w:rPr>
      </w:pPr>
      <w:bookmarkStart w:id="4" w:name="_Toc94019366"/>
    </w:p>
    <w:p w14:paraId="68CEECEF" w14:textId="77777777" w:rsidR="002654ED" w:rsidRDefault="002654ED" w:rsidP="002654ED">
      <w:pPr>
        <w:pStyle w:val="Caption"/>
        <w:rPr>
          <w:rFonts w:ascii="Times New Roman" w:hAnsi="Times New Roman" w:cs="Times New Roman"/>
          <w:b/>
          <w:bCs/>
          <w:i w:val="0"/>
          <w:iCs w:val="0"/>
          <w:color w:val="auto"/>
          <w:sz w:val="24"/>
          <w:szCs w:val="24"/>
        </w:rPr>
      </w:pPr>
    </w:p>
    <w:p w14:paraId="7E6CAA9E" w14:textId="520D71AD" w:rsidR="002E519D" w:rsidRPr="00F52E36" w:rsidRDefault="002E519D" w:rsidP="002654ED">
      <w:pPr>
        <w:pStyle w:val="Caption"/>
        <w:jc w:val="center"/>
        <w:rPr>
          <w:rFonts w:ascii="Times New Roman" w:hAnsi="Times New Roman" w:cs="Times New Roman"/>
          <w:b/>
          <w:bCs/>
          <w:i w:val="0"/>
          <w:iCs w:val="0"/>
          <w:color w:val="auto"/>
          <w:sz w:val="24"/>
          <w:szCs w:val="24"/>
        </w:rPr>
      </w:pPr>
      <w:r w:rsidRPr="00F52E36">
        <w:rPr>
          <w:rFonts w:ascii="Times New Roman" w:hAnsi="Times New Roman" w:cs="Times New Roman"/>
          <w:b/>
          <w:bCs/>
          <w:i w:val="0"/>
          <w:iCs w:val="0"/>
          <w:color w:val="auto"/>
          <w:sz w:val="24"/>
          <w:szCs w:val="24"/>
        </w:rPr>
        <w:t xml:space="preserve">Grafik </w:t>
      </w:r>
      <w:r w:rsidRPr="00F52E36">
        <w:rPr>
          <w:rFonts w:ascii="Times New Roman" w:hAnsi="Times New Roman" w:cs="Times New Roman"/>
          <w:b/>
          <w:bCs/>
          <w:i w:val="0"/>
          <w:iCs w:val="0"/>
          <w:color w:val="auto"/>
          <w:sz w:val="24"/>
          <w:szCs w:val="24"/>
        </w:rPr>
        <w:fldChar w:fldCharType="begin"/>
      </w:r>
      <w:r w:rsidRPr="00F52E36">
        <w:rPr>
          <w:rFonts w:ascii="Times New Roman" w:hAnsi="Times New Roman" w:cs="Times New Roman"/>
          <w:b/>
          <w:bCs/>
          <w:i w:val="0"/>
          <w:iCs w:val="0"/>
          <w:color w:val="auto"/>
          <w:sz w:val="24"/>
          <w:szCs w:val="24"/>
        </w:rPr>
        <w:instrText xml:space="preserve"> SEQ Figure \* ARABIC </w:instrText>
      </w:r>
      <w:r w:rsidRPr="00F52E3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F52E36">
        <w:rPr>
          <w:rFonts w:ascii="Times New Roman" w:hAnsi="Times New Roman" w:cs="Times New Roman"/>
          <w:b/>
          <w:bCs/>
          <w:i w:val="0"/>
          <w:iCs w:val="0"/>
          <w:color w:val="auto"/>
          <w:sz w:val="24"/>
          <w:szCs w:val="24"/>
        </w:rPr>
        <w:fldChar w:fldCharType="end"/>
      </w:r>
      <w:r w:rsidRPr="00F52E36">
        <w:rPr>
          <w:rFonts w:ascii="Times New Roman" w:hAnsi="Times New Roman" w:cs="Times New Roman"/>
          <w:b/>
          <w:bCs/>
          <w:i w:val="0"/>
          <w:iCs w:val="0"/>
          <w:color w:val="auto"/>
          <w:sz w:val="24"/>
          <w:szCs w:val="24"/>
        </w:rPr>
        <w:t xml:space="preserve"> Skor </w:t>
      </w:r>
      <w:r w:rsidRPr="00BE7248">
        <w:rPr>
          <w:rFonts w:ascii="Times New Roman" w:hAnsi="Times New Roman" w:cs="Times New Roman"/>
          <w:b/>
          <w:bCs/>
          <w:iCs w:val="0"/>
          <w:color w:val="auto"/>
          <w:sz w:val="24"/>
          <w:szCs w:val="24"/>
        </w:rPr>
        <w:t>pretest</w:t>
      </w:r>
      <w:r w:rsidRPr="00F52E36">
        <w:rPr>
          <w:rFonts w:ascii="Times New Roman" w:hAnsi="Times New Roman" w:cs="Times New Roman"/>
          <w:b/>
          <w:bCs/>
          <w:i w:val="0"/>
          <w:iCs w:val="0"/>
          <w:color w:val="auto"/>
          <w:sz w:val="24"/>
          <w:szCs w:val="24"/>
        </w:rPr>
        <w:t xml:space="preserve"> – posttest – follow up Kelompok Kontrol</w:t>
      </w:r>
      <w:bookmarkEnd w:id="4"/>
    </w:p>
    <w:p w14:paraId="0290B971" w14:textId="77777777" w:rsidR="002E519D" w:rsidRDefault="002E519D" w:rsidP="002E519D">
      <w:pPr>
        <w:pStyle w:val="Caption"/>
        <w:spacing w:after="0" w:line="480" w:lineRule="auto"/>
        <w:contextualSpacing/>
        <w:jc w:val="center"/>
        <w:rPr>
          <w:rFonts w:ascii="Times New Roman" w:hAnsi="Times New Roman" w:cs="Times New Roman"/>
          <w:b/>
          <w:bCs/>
          <w:sz w:val="24"/>
          <w:szCs w:val="24"/>
        </w:rPr>
      </w:pPr>
    </w:p>
    <w:p w14:paraId="1F72C705" w14:textId="38959CFB" w:rsidR="00B839DB" w:rsidRDefault="00B839DB" w:rsidP="002E519D">
      <w:pPr>
        <w:pStyle w:val="Caption"/>
        <w:spacing w:after="0" w:line="480" w:lineRule="auto"/>
        <w:contextualSpacing/>
        <w:jc w:val="center"/>
        <w:rPr>
          <w:rFonts w:ascii="Times New Roman" w:hAnsi="Times New Roman" w:cs="Times New Roman"/>
          <w:b/>
          <w:bCs/>
          <w:sz w:val="24"/>
          <w:szCs w:val="24"/>
        </w:rPr>
      </w:pPr>
      <w:r>
        <w:rPr>
          <w:noProof/>
        </w:rPr>
        <w:drawing>
          <wp:inline distT="0" distB="0" distL="0" distR="0" wp14:anchorId="066E47F7" wp14:editId="2D603402">
            <wp:extent cx="3378200" cy="1980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8860" cy="1980952"/>
                    </a:xfrm>
                    <a:prstGeom prst="rect">
                      <a:avLst/>
                    </a:prstGeom>
                  </pic:spPr>
                </pic:pic>
              </a:graphicData>
            </a:graphic>
          </wp:inline>
        </w:drawing>
      </w:r>
    </w:p>
    <w:p w14:paraId="3F1535D6" w14:textId="77777777" w:rsidR="002E519D" w:rsidRPr="00F52E36" w:rsidRDefault="002E519D" w:rsidP="002E519D">
      <w:pPr>
        <w:pStyle w:val="Caption"/>
        <w:jc w:val="center"/>
        <w:rPr>
          <w:rFonts w:ascii="Times New Roman" w:hAnsi="Times New Roman" w:cs="Times New Roman"/>
          <w:b/>
          <w:bCs/>
          <w:i w:val="0"/>
          <w:iCs w:val="0"/>
          <w:color w:val="auto"/>
          <w:sz w:val="24"/>
          <w:szCs w:val="24"/>
        </w:rPr>
      </w:pPr>
      <w:bookmarkStart w:id="5" w:name="_Toc94019367"/>
      <w:r>
        <w:rPr>
          <w:rFonts w:ascii="Times New Roman" w:hAnsi="Times New Roman" w:cs="Times New Roman"/>
          <w:b/>
          <w:bCs/>
          <w:i w:val="0"/>
          <w:iCs w:val="0"/>
          <w:color w:val="auto"/>
          <w:sz w:val="24"/>
          <w:szCs w:val="24"/>
        </w:rPr>
        <w:t>Grafik</w:t>
      </w:r>
      <w:r w:rsidRPr="00F52E36">
        <w:rPr>
          <w:rFonts w:ascii="Times New Roman" w:hAnsi="Times New Roman" w:cs="Times New Roman"/>
          <w:b/>
          <w:bCs/>
          <w:i w:val="0"/>
          <w:iCs w:val="0"/>
          <w:color w:val="auto"/>
          <w:sz w:val="24"/>
          <w:szCs w:val="24"/>
        </w:rPr>
        <w:t xml:space="preserve"> </w:t>
      </w:r>
      <w:r w:rsidRPr="00F52E36">
        <w:rPr>
          <w:rFonts w:ascii="Times New Roman" w:hAnsi="Times New Roman" w:cs="Times New Roman"/>
          <w:b/>
          <w:bCs/>
          <w:i w:val="0"/>
          <w:iCs w:val="0"/>
          <w:color w:val="auto"/>
          <w:sz w:val="24"/>
          <w:szCs w:val="24"/>
        </w:rPr>
        <w:fldChar w:fldCharType="begin"/>
      </w:r>
      <w:r w:rsidRPr="00F52E36">
        <w:rPr>
          <w:rFonts w:ascii="Times New Roman" w:hAnsi="Times New Roman" w:cs="Times New Roman"/>
          <w:b/>
          <w:bCs/>
          <w:i w:val="0"/>
          <w:iCs w:val="0"/>
          <w:color w:val="auto"/>
          <w:sz w:val="24"/>
          <w:szCs w:val="24"/>
        </w:rPr>
        <w:instrText xml:space="preserve"> SEQ Figure \* ARABIC </w:instrText>
      </w:r>
      <w:r w:rsidRPr="00F52E3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F52E36">
        <w:rPr>
          <w:rFonts w:ascii="Times New Roman" w:hAnsi="Times New Roman" w:cs="Times New Roman"/>
          <w:b/>
          <w:bCs/>
          <w:i w:val="0"/>
          <w:iCs w:val="0"/>
          <w:color w:val="auto"/>
          <w:sz w:val="24"/>
          <w:szCs w:val="24"/>
        </w:rPr>
        <w:fldChar w:fldCharType="end"/>
      </w:r>
      <w:r w:rsidRPr="00F52E36">
        <w:rPr>
          <w:rFonts w:ascii="Times New Roman" w:hAnsi="Times New Roman" w:cs="Times New Roman"/>
          <w:b/>
          <w:bCs/>
          <w:i w:val="0"/>
          <w:iCs w:val="0"/>
          <w:color w:val="auto"/>
          <w:sz w:val="24"/>
          <w:szCs w:val="24"/>
        </w:rPr>
        <w:t xml:space="preserve"> Perbandingan Skor Kecemasan</w:t>
      </w:r>
      <w:bookmarkEnd w:id="5"/>
    </w:p>
    <w:p w14:paraId="363753FD" w14:textId="54AEC574" w:rsidR="00B839DB" w:rsidRDefault="00B839DB" w:rsidP="00B839DB">
      <w:pPr>
        <w:pStyle w:val="ListParagraph"/>
        <w:spacing w:line="360" w:lineRule="auto"/>
        <w:ind w:left="567"/>
        <w:jc w:val="both"/>
        <w:rPr>
          <w:rFonts w:ascii="Times New Roman" w:hAnsi="Times New Roman" w:cs="Times New Roman"/>
          <w:sz w:val="24"/>
          <w:szCs w:val="24"/>
        </w:rPr>
      </w:pPr>
      <w:r w:rsidRPr="00B839DB">
        <w:rPr>
          <w:rFonts w:ascii="Times New Roman" w:hAnsi="Times New Roman" w:cs="Times New Roman"/>
          <w:sz w:val="24"/>
          <w:szCs w:val="24"/>
        </w:rPr>
        <w:t xml:space="preserve">Bredasarkan hasil uji ststistik yang telah dilakukan </w:t>
      </w:r>
      <w:r>
        <w:rPr>
          <w:rFonts w:ascii="Times New Roman" w:hAnsi="Times New Roman" w:cs="Times New Roman"/>
          <w:sz w:val="24"/>
          <w:szCs w:val="24"/>
        </w:rPr>
        <w:t xml:space="preserve">menggunakan </w:t>
      </w:r>
      <w:r w:rsidRPr="00B839DB">
        <w:rPr>
          <w:rFonts w:ascii="Times New Roman" w:hAnsi="Times New Roman" w:cs="Times New Roman"/>
          <w:i/>
          <w:iCs/>
          <w:sz w:val="24"/>
          <w:szCs w:val="24"/>
        </w:rPr>
        <w:t>wilxocon</w:t>
      </w:r>
      <w:r>
        <w:rPr>
          <w:rFonts w:ascii="Times New Roman" w:hAnsi="Times New Roman" w:cs="Times New Roman"/>
          <w:sz w:val="24"/>
          <w:szCs w:val="24"/>
        </w:rPr>
        <w:t xml:space="preserve"> dan </w:t>
      </w:r>
      <w:r w:rsidRPr="00B839DB">
        <w:rPr>
          <w:rFonts w:ascii="Times New Roman" w:hAnsi="Times New Roman" w:cs="Times New Roman"/>
          <w:i/>
          <w:iCs/>
          <w:sz w:val="24"/>
          <w:szCs w:val="24"/>
        </w:rPr>
        <w:t>mann whitney</w:t>
      </w:r>
      <w:r>
        <w:rPr>
          <w:rFonts w:ascii="Times New Roman" w:hAnsi="Times New Roman" w:cs="Times New Roman"/>
          <w:sz w:val="24"/>
          <w:szCs w:val="24"/>
        </w:rPr>
        <w:t xml:space="preserve"> </w:t>
      </w:r>
      <w:r w:rsidRPr="00B839DB">
        <w:rPr>
          <w:rFonts w:ascii="Times New Roman" w:hAnsi="Times New Roman" w:cs="Times New Roman"/>
          <w:sz w:val="24"/>
          <w:szCs w:val="24"/>
        </w:rPr>
        <w:t>maka dapat diperoleh</w:t>
      </w:r>
      <w:r>
        <w:rPr>
          <w:rFonts w:ascii="Times New Roman" w:hAnsi="Times New Roman" w:cs="Times New Roman"/>
          <w:sz w:val="24"/>
          <w:szCs w:val="24"/>
        </w:rPr>
        <w:t>:</w:t>
      </w:r>
    </w:p>
    <w:p w14:paraId="04F6AD94" w14:textId="77777777" w:rsidR="00F0236F" w:rsidRPr="00A20948" w:rsidRDefault="00F0236F" w:rsidP="00F0236F">
      <w:pPr>
        <w:pStyle w:val="ListParagraph"/>
        <w:spacing w:after="0" w:line="240" w:lineRule="auto"/>
        <w:ind w:left="425"/>
        <w:jc w:val="center"/>
        <w:rPr>
          <w:rFonts w:ascii="Times New Roman" w:hAnsi="Times New Roman" w:cs="Times New Roman"/>
          <w:b/>
          <w:bCs/>
          <w:sz w:val="24"/>
          <w:szCs w:val="24"/>
        </w:rPr>
      </w:pPr>
      <w:r w:rsidRPr="00A20948">
        <w:rPr>
          <w:rFonts w:ascii="Times New Roman" w:hAnsi="Times New Roman" w:cs="Times New Roman"/>
          <w:b/>
          <w:bCs/>
          <w:sz w:val="24"/>
          <w:szCs w:val="24"/>
        </w:rPr>
        <w:t>Hasil uji mann whitney</w:t>
      </w:r>
    </w:p>
    <w:tbl>
      <w:tblPr>
        <w:tblStyle w:val="PlainTable2"/>
        <w:tblpPr w:leftFromText="180" w:rightFromText="180" w:vertAnchor="text" w:horzAnchor="margin" w:tblpXSpec="center" w:tblpY="46"/>
        <w:tblW w:w="4229" w:type="dxa"/>
        <w:tblLook w:val="04A0" w:firstRow="1" w:lastRow="0" w:firstColumn="1" w:lastColumn="0" w:noHBand="0" w:noVBand="1"/>
      </w:tblPr>
      <w:tblGrid>
        <w:gridCol w:w="1039"/>
        <w:gridCol w:w="1010"/>
        <w:gridCol w:w="1109"/>
        <w:gridCol w:w="1071"/>
      </w:tblGrid>
      <w:tr w:rsidR="00F0236F" w14:paraId="0720C6F7" w14:textId="77777777" w:rsidTr="00F02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66DB54D" w14:textId="77777777" w:rsidR="00F0236F" w:rsidRDefault="00F0236F" w:rsidP="00C50EAD">
            <w:pPr>
              <w:pStyle w:val="ListParagraph"/>
              <w:spacing w:after="0" w:line="240" w:lineRule="auto"/>
              <w:ind w:left="0"/>
              <w:jc w:val="center"/>
              <w:rPr>
                <w:rFonts w:ascii="Times New Roman" w:hAnsi="Times New Roman" w:cs="Times New Roman"/>
                <w:b w:val="0"/>
                <w:sz w:val="24"/>
                <w:szCs w:val="24"/>
              </w:rPr>
            </w:pPr>
          </w:p>
        </w:tc>
        <w:tc>
          <w:tcPr>
            <w:tcW w:w="1010" w:type="dxa"/>
          </w:tcPr>
          <w:p w14:paraId="39D0F6BB" w14:textId="77777777" w:rsidR="00F0236F" w:rsidRDefault="00F0236F" w:rsidP="00C50EA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Pretest</w:t>
            </w:r>
          </w:p>
        </w:tc>
        <w:tc>
          <w:tcPr>
            <w:tcW w:w="1109" w:type="dxa"/>
          </w:tcPr>
          <w:p w14:paraId="209640C6" w14:textId="77777777" w:rsidR="00F0236F" w:rsidRDefault="00F0236F" w:rsidP="00C50EA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Posttets</w:t>
            </w:r>
          </w:p>
        </w:tc>
        <w:tc>
          <w:tcPr>
            <w:tcW w:w="1071" w:type="dxa"/>
          </w:tcPr>
          <w:p w14:paraId="3F3FA16E" w14:textId="77777777" w:rsidR="00F0236F" w:rsidRDefault="00F0236F" w:rsidP="00C50EA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Follow up</w:t>
            </w:r>
          </w:p>
        </w:tc>
      </w:tr>
      <w:tr w:rsidR="00F0236F" w14:paraId="36C65DA6" w14:textId="77777777" w:rsidTr="00F02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F7DA895" w14:textId="77777777" w:rsidR="00F0236F" w:rsidRDefault="00F0236F" w:rsidP="00C50EAD">
            <w:pPr>
              <w:pStyle w:val="ListParagraph"/>
              <w:spacing w:after="0"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Z</w:t>
            </w:r>
          </w:p>
        </w:tc>
        <w:tc>
          <w:tcPr>
            <w:tcW w:w="1010" w:type="dxa"/>
          </w:tcPr>
          <w:p w14:paraId="62B90E1B" w14:textId="77777777" w:rsidR="00F0236F" w:rsidRDefault="00F0236F" w:rsidP="00C50EA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-.736</w:t>
            </w:r>
          </w:p>
        </w:tc>
        <w:tc>
          <w:tcPr>
            <w:tcW w:w="1109" w:type="dxa"/>
          </w:tcPr>
          <w:p w14:paraId="705F0190" w14:textId="77777777" w:rsidR="00F0236F" w:rsidRDefault="00F0236F" w:rsidP="00C50EA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-.636</w:t>
            </w:r>
          </w:p>
        </w:tc>
        <w:tc>
          <w:tcPr>
            <w:tcW w:w="1071" w:type="dxa"/>
          </w:tcPr>
          <w:p w14:paraId="07CBF6C3" w14:textId="77777777" w:rsidR="00F0236F" w:rsidRDefault="00F0236F" w:rsidP="00C50EA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-2.530</w:t>
            </w:r>
          </w:p>
        </w:tc>
      </w:tr>
      <w:tr w:rsidR="00F0236F" w14:paraId="2AE615BF" w14:textId="77777777" w:rsidTr="00F0236F">
        <w:tc>
          <w:tcPr>
            <w:cnfStyle w:val="001000000000" w:firstRow="0" w:lastRow="0" w:firstColumn="1" w:lastColumn="0" w:oddVBand="0" w:evenVBand="0" w:oddHBand="0" w:evenHBand="0" w:firstRowFirstColumn="0" w:firstRowLastColumn="0" w:lastRowFirstColumn="0" w:lastRowLastColumn="0"/>
            <w:tcW w:w="1039" w:type="dxa"/>
          </w:tcPr>
          <w:p w14:paraId="730375BB" w14:textId="77777777" w:rsidR="00F0236F" w:rsidRDefault="00F0236F" w:rsidP="00C50EAD">
            <w:pPr>
              <w:pStyle w:val="ListParagraph"/>
              <w:spacing w:after="0"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Exact Sig</w:t>
            </w:r>
          </w:p>
        </w:tc>
        <w:tc>
          <w:tcPr>
            <w:tcW w:w="1010" w:type="dxa"/>
          </w:tcPr>
          <w:p w14:paraId="66C86B43" w14:textId="77777777" w:rsidR="00F0236F" w:rsidRDefault="00F0236F" w:rsidP="00C50EA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.548</w:t>
            </w:r>
          </w:p>
        </w:tc>
        <w:tc>
          <w:tcPr>
            <w:tcW w:w="1109" w:type="dxa"/>
          </w:tcPr>
          <w:p w14:paraId="31C7CB92" w14:textId="77777777" w:rsidR="00F0236F" w:rsidRDefault="00F0236F" w:rsidP="00C50EA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.548</w:t>
            </w:r>
          </w:p>
        </w:tc>
        <w:tc>
          <w:tcPr>
            <w:tcW w:w="1071" w:type="dxa"/>
          </w:tcPr>
          <w:p w14:paraId="58D97EE6" w14:textId="77777777" w:rsidR="00F0236F" w:rsidRDefault="00F0236F" w:rsidP="00C50EA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.008</w:t>
            </w:r>
          </w:p>
        </w:tc>
      </w:tr>
    </w:tbl>
    <w:p w14:paraId="50C85C91" w14:textId="3193F846" w:rsidR="00F0236F" w:rsidRDefault="00F0236F" w:rsidP="00B839DB">
      <w:pPr>
        <w:pStyle w:val="ListParagraph"/>
        <w:spacing w:line="360" w:lineRule="auto"/>
        <w:ind w:left="567"/>
        <w:jc w:val="both"/>
        <w:rPr>
          <w:rFonts w:ascii="Times New Roman" w:hAnsi="Times New Roman" w:cs="Times New Roman"/>
          <w:sz w:val="24"/>
          <w:szCs w:val="24"/>
        </w:rPr>
      </w:pPr>
    </w:p>
    <w:p w14:paraId="14A867DB" w14:textId="1BA4E88B" w:rsidR="00F0236F" w:rsidRDefault="00F0236F" w:rsidP="00B839DB">
      <w:pPr>
        <w:pStyle w:val="ListParagraph"/>
        <w:spacing w:line="360" w:lineRule="auto"/>
        <w:ind w:left="567"/>
        <w:jc w:val="both"/>
        <w:rPr>
          <w:rFonts w:ascii="Times New Roman" w:hAnsi="Times New Roman" w:cs="Times New Roman"/>
          <w:sz w:val="24"/>
          <w:szCs w:val="24"/>
        </w:rPr>
      </w:pPr>
    </w:p>
    <w:p w14:paraId="2079E7E0" w14:textId="7FC14BDF" w:rsidR="00F0236F" w:rsidRDefault="00F0236F" w:rsidP="00B839DB">
      <w:pPr>
        <w:pStyle w:val="ListParagraph"/>
        <w:spacing w:line="360" w:lineRule="auto"/>
        <w:ind w:left="567"/>
        <w:jc w:val="both"/>
        <w:rPr>
          <w:rFonts w:ascii="Times New Roman" w:hAnsi="Times New Roman" w:cs="Times New Roman"/>
          <w:sz w:val="24"/>
          <w:szCs w:val="24"/>
        </w:rPr>
      </w:pPr>
    </w:p>
    <w:p w14:paraId="57106294" w14:textId="77777777" w:rsidR="00F0236F" w:rsidRPr="00A20948" w:rsidRDefault="00F0236F" w:rsidP="00F0236F">
      <w:pPr>
        <w:spacing w:line="360" w:lineRule="auto"/>
        <w:ind w:firstLine="720"/>
        <w:jc w:val="both"/>
        <w:rPr>
          <w:rFonts w:ascii="Times New Roman" w:hAnsi="Times New Roman" w:cs="Times New Roman"/>
          <w:bCs/>
          <w:sz w:val="24"/>
          <w:szCs w:val="24"/>
        </w:rPr>
      </w:pPr>
      <w:r w:rsidRPr="00A20948">
        <w:rPr>
          <w:rFonts w:ascii="Times New Roman" w:hAnsi="Times New Roman" w:cs="Times New Roman"/>
          <w:bCs/>
          <w:sz w:val="24"/>
          <w:szCs w:val="24"/>
        </w:rPr>
        <w:t xml:space="preserve">Perbandingan tingkat kecemasan antara orang tua yang diberikan konseling kelompok dan orang tua yang tidak diberi konseling kelompok diperoleh nilai untuk pretest Z = 0.736 dengan p = 0.548 &gt; 0.050 nilai </w:t>
      </w:r>
      <w:r w:rsidRPr="00A20948">
        <w:rPr>
          <w:rFonts w:ascii="Times New Roman" w:hAnsi="Times New Roman" w:cs="Times New Roman"/>
          <w:bCs/>
          <w:i/>
          <w:iCs/>
          <w:sz w:val="24"/>
          <w:szCs w:val="24"/>
        </w:rPr>
        <w:t xml:space="preserve">mean pretest </w:t>
      </w:r>
      <w:r w:rsidRPr="00A20948">
        <w:rPr>
          <w:rFonts w:ascii="Times New Roman" w:hAnsi="Times New Roman" w:cs="Times New Roman"/>
          <w:bCs/>
          <w:sz w:val="24"/>
          <w:szCs w:val="24"/>
        </w:rPr>
        <w:t xml:space="preserve">pada kelompok eksperimen 22,2 dan nilai </w:t>
      </w:r>
      <w:r w:rsidRPr="00A20948">
        <w:rPr>
          <w:rFonts w:ascii="Times New Roman" w:hAnsi="Times New Roman" w:cs="Times New Roman"/>
          <w:bCs/>
          <w:i/>
          <w:iCs/>
          <w:sz w:val="24"/>
          <w:szCs w:val="24"/>
        </w:rPr>
        <w:t xml:space="preserve">mean </w:t>
      </w:r>
      <w:r w:rsidRPr="00A20948">
        <w:rPr>
          <w:rFonts w:ascii="Times New Roman" w:hAnsi="Times New Roman" w:cs="Times New Roman"/>
          <w:bCs/>
          <w:sz w:val="24"/>
          <w:szCs w:val="24"/>
        </w:rPr>
        <w:t xml:space="preserve">pada pretest kelompok kontrol 21,2. Untuk hasil </w:t>
      </w:r>
      <w:r w:rsidRPr="00A20948">
        <w:rPr>
          <w:rFonts w:ascii="Times New Roman" w:hAnsi="Times New Roman" w:cs="Times New Roman"/>
          <w:bCs/>
          <w:i/>
          <w:iCs/>
          <w:sz w:val="24"/>
          <w:szCs w:val="24"/>
        </w:rPr>
        <w:t xml:space="preserve">posttest </w:t>
      </w:r>
      <w:r w:rsidRPr="00A20948">
        <w:rPr>
          <w:rFonts w:ascii="Times New Roman" w:hAnsi="Times New Roman" w:cs="Times New Roman"/>
          <w:bCs/>
          <w:sz w:val="24"/>
          <w:szCs w:val="24"/>
        </w:rPr>
        <w:t xml:space="preserve">kelompok eskperimen dan kelompok kontrol menunjukkan hasil Z = 0.636 </w:t>
      </w:r>
      <w:r w:rsidRPr="00A20948">
        <w:rPr>
          <w:rFonts w:ascii="Times New Roman" w:hAnsi="Times New Roman" w:cs="Times New Roman"/>
          <w:bCs/>
          <w:sz w:val="24"/>
          <w:szCs w:val="24"/>
        </w:rPr>
        <w:lastRenderedPageBreak/>
        <w:t xml:space="preserve">dengan p = 0.548 &gt; 0.050 dengan nilai </w:t>
      </w:r>
      <w:r w:rsidRPr="00A20948">
        <w:rPr>
          <w:rFonts w:ascii="Times New Roman" w:hAnsi="Times New Roman" w:cs="Times New Roman"/>
          <w:bCs/>
          <w:i/>
          <w:iCs/>
          <w:sz w:val="24"/>
          <w:szCs w:val="24"/>
        </w:rPr>
        <w:t xml:space="preserve">mean posttest </w:t>
      </w:r>
      <w:r w:rsidRPr="00A20948">
        <w:rPr>
          <w:rFonts w:ascii="Times New Roman" w:hAnsi="Times New Roman" w:cs="Times New Roman"/>
          <w:bCs/>
          <w:sz w:val="24"/>
          <w:szCs w:val="24"/>
        </w:rPr>
        <w:t xml:space="preserve">kelompok eksperimen lebih rendah 19,2 dibanding kelompok kontrol dengan nilai </w:t>
      </w:r>
      <w:r w:rsidRPr="00A20948">
        <w:rPr>
          <w:rFonts w:ascii="Times New Roman" w:hAnsi="Times New Roman" w:cs="Times New Roman"/>
          <w:bCs/>
          <w:i/>
          <w:iCs/>
          <w:sz w:val="24"/>
          <w:szCs w:val="24"/>
        </w:rPr>
        <w:t xml:space="preserve">mean </w:t>
      </w:r>
      <w:r w:rsidRPr="00A20948">
        <w:rPr>
          <w:rFonts w:ascii="Times New Roman" w:hAnsi="Times New Roman" w:cs="Times New Roman"/>
          <w:bCs/>
          <w:sz w:val="24"/>
          <w:szCs w:val="24"/>
        </w:rPr>
        <w:t xml:space="preserve">21,2. Pada hasil  </w:t>
      </w:r>
      <w:r w:rsidRPr="00A20948">
        <w:rPr>
          <w:rFonts w:ascii="Times New Roman" w:hAnsi="Times New Roman" w:cs="Times New Roman"/>
          <w:bCs/>
          <w:i/>
          <w:iCs/>
          <w:sz w:val="24"/>
          <w:szCs w:val="24"/>
        </w:rPr>
        <w:t xml:space="preserve">follow up </w:t>
      </w:r>
      <w:r w:rsidRPr="00A20948">
        <w:rPr>
          <w:rFonts w:ascii="Times New Roman" w:hAnsi="Times New Roman" w:cs="Times New Roman"/>
          <w:bCs/>
          <w:sz w:val="24"/>
          <w:szCs w:val="24"/>
        </w:rPr>
        <w:t xml:space="preserve">pada kelompok eksperimen </w:t>
      </w:r>
      <w:bookmarkStart w:id="6" w:name="_Hlk88353626"/>
      <w:r w:rsidRPr="00A20948">
        <w:rPr>
          <w:rFonts w:ascii="Times New Roman" w:hAnsi="Times New Roman" w:cs="Times New Roman"/>
          <w:sz w:val="24"/>
          <w:szCs w:val="24"/>
        </w:rPr>
        <w:t xml:space="preserve">diperoleh Z = 2.530 dengan p = 0.008 &lt; 0.050 </w:t>
      </w:r>
      <w:bookmarkEnd w:id="6"/>
      <w:r w:rsidRPr="00A20948">
        <w:rPr>
          <w:rFonts w:ascii="Times New Roman" w:hAnsi="Times New Roman" w:cs="Times New Roman"/>
          <w:sz w:val="24"/>
          <w:szCs w:val="24"/>
        </w:rPr>
        <w:t xml:space="preserve">dengan nilai </w:t>
      </w:r>
      <w:r w:rsidRPr="00A20948">
        <w:rPr>
          <w:rFonts w:ascii="Times New Roman" w:hAnsi="Times New Roman" w:cs="Times New Roman"/>
          <w:i/>
          <w:iCs/>
          <w:sz w:val="24"/>
          <w:szCs w:val="24"/>
        </w:rPr>
        <w:t xml:space="preserve">mean </w:t>
      </w:r>
      <w:r w:rsidRPr="00A20948">
        <w:rPr>
          <w:rFonts w:ascii="Times New Roman" w:hAnsi="Times New Roman" w:cs="Times New Roman"/>
          <w:sz w:val="24"/>
          <w:szCs w:val="24"/>
        </w:rPr>
        <w:t xml:space="preserve">pada kelompok eksperimen yaitu sebesar 13,14 lebih rendah dibandingkan kelompok kontrol yaitu sebesar 23,6. </w:t>
      </w:r>
      <w:r w:rsidRPr="00A20948">
        <w:rPr>
          <w:rFonts w:ascii="Times New Roman" w:hAnsi="Times New Roman" w:cs="Times New Roman"/>
          <w:bCs/>
          <w:sz w:val="24"/>
          <w:szCs w:val="24"/>
        </w:rPr>
        <w:t xml:space="preserve">dimana </w:t>
      </w:r>
      <w:bookmarkStart w:id="7" w:name="_Hlk88353642"/>
      <w:r w:rsidRPr="00A20948">
        <w:rPr>
          <w:rFonts w:ascii="Times New Roman" w:hAnsi="Times New Roman" w:cs="Times New Roman"/>
          <w:bCs/>
          <w:sz w:val="24"/>
          <w:szCs w:val="24"/>
        </w:rPr>
        <w:t>tingkat kecemasan kelompok eksperimen setelah diberi konseling kelompok lebih rendah dibandingkan dengan kelompok kontrol yang tidak diberi konseling kelompok.</w:t>
      </w:r>
    </w:p>
    <w:bookmarkEnd w:id="7"/>
    <w:p w14:paraId="4FB51F3C" w14:textId="3AE46ED6" w:rsidR="00B839DB" w:rsidRPr="00B839DB" w:rsidRDefault="00B839DB" w:rsidP="00B839DB">
      <w:pPr>
        <w:pStyle w:val="ListParagraph"/>
        <w:spacing w:line="240" w:lineRule="auto"/>
        <w:ind w:left="567"/>
        <w:jc w:val="center"/>
        <w:rPr>
          <w:rFonts w:ascii="Times New Roman" w:hAnsi="Times New Roman" w:cs="Times New Roman"/>
          <w:b/>
          <w:bCs/>
          <w:sz w:val="24"/>
          <w:szCs w:val="24"/>
        </w:rPr>
      </w:pPr>
      <w:r w:rsidRPr="00B839DB">
        <w:rPr>
          <w:rFonts w:ascii="Times New Roman" w:hAnsi="Times New Roman" w:cs="Times New Roman"/>
          <w:b/>
          <w:bCs/>
          <w:sz w:val="24"/>
          <w:szCs w:val="24"/>
        </w:rPr>
        <w:t>Hasil uji wilcoxon</w:t>
      </w:r>
    </w:p>
    <w:tbl>
      <w:tblPr>
        <w:tblStyle w:val="PlainTable2"/>
        <w:tblW w:w="4536" w:type="dxa"/>
        <w:jc w:val="center"/>
        <w:tblLook w:val="04A0" w:firstRow="1" w:lastRow="0" w:firstColumn="1" w:lastColumn="0" w:noHBand="0" w:noVBand="1"/>
      </w:tblPr>
      <w:tblGrid>
        <w:gridCol w:w="997"/>
        <w:gridCol w:w="1643"/>
        <w:gridCol w:w="1896"/>
      </w:tblGrid>
      <w:tr w:rsidR="00B839DB" w14:paraId="093AF16C" w14:textId="77777777" w:rsidTr="00F023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dxa"/>
          </w:tcPr>
          <w:p w14:paraId="7A2A011F" w14:textId="77777777" w:rsidR="00B839DB" w:rsidRDefault="00B839DB" w:rsidP="00B839DB">
            <w:pPr>
              <w:pStyle w:val="ListParagraph"/>
              <w:spacing w:after="0" w:line="240" w:lineRule="auto"/>
              <w:ind w:left="-5015"/>
              <w:jc w:val="right"/>
              <w:rPr>
                <w:rFonts w:ascii="Times New Roman" w:hAnsi="Times New Roman" w:cs="Times New Roman"/>
                <w:sz w:val="24"/>
                <w:szCs w:val="24"/>
              </w:rPr>
            </w:pPr>
          </w:p>
        </w:tc>
        <w:tc>
          <w:tcPr>
            <w:tcW w:w="1643" w:type="dxa"/>
          </w:tcPr>
          <w:p w14:paraId="3879F07B" w14:textId="77777777" w:rsidR="00B839DB" w:rsidRDefault="00B839DB" w:rsidP="00B839DB">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(KE_Pretest) dan (KE_Posttest)</w:t>
            </w:r>
          </w:p>
        </w:tc>
        <w:tc>
          <w:tcPr>
            <w:tcW w:w="1896" w:type="dxa"/>
          </w:tcPr>
          <w:p w14:paraId="390B8004" w14:textId="77777777" w:rsidR="00B839DB" w:rsidRDefault="00B839DB" w:rsidP="00B839DB">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(KE_Posttest) dan (KE_Followup)</w:t>
            </w:r>
          </w:p>
        </w:tc>
      </w:tr>
      <w:tr w:rsidR="00B839DB" w14:paraId="528313B4" w14:textId="77777777" w:rsidTr="00F023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dxa"/>
          </w:tcPr>
          <w:p w14:paraId="354C7927" w14:textId="77777777" w:rsidR="00B839DB" w:rsidRDefault="00B839DB" w:rsidP="00B839D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Z</w:t>
            </w:r>
          </w:p>
        </w:tc>
        <w:tc>
          <w:tcPr>
            <w:tcW w:w="1643" w:type="dxa"/>
          </w:tcPr>
          <w:p w14:paraId="51D09A7E" w14:textId="77777777" w:rsidR="00B839DB" w:rsidRDefault="00B839DB" w:rsidP="00B839D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-2.060</w:t>
            </w:r>
          </w:p>
        </w:tc>
        <w:tc>
          <w:tcPr>
            <w:tcW w:w="1896" w:type="dxa"/>
          </w:tcPr>
          <w:p w14:paraId="4AC3BEFF" w14:textId="77777777" w:rsidR="00B839DB" w:rsidRDefault="00B839DB" w:rsidP="00B839DB">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-2.121</w:t>
            </w:r>
          </w:p>
        </w:tc>
      </w:tr>
      <w:tr w:rsidR="00B839DB" w14:paraId="42659DA6" w14:textId="77777777" w:rsidTr="00F0236F">
        <w:trPr>
          <w:jc w:val="center"/>
        </w:trPr>
        <w:tc>
          <w:tcPr>
            <w:cnfStyle w:val="001000000000" w:firstRow="0" w:lastRow="0" w:firstColumn="1" w:lastColumn="0" w:oddVBand="0" w:evenVBand="0" w:oddHBand="0" w:evenHBand="0" w:firstRowFirstColumn="0" w:firstRowLastColumn="0" w:lastRowFirstColumn="0" w:lastRowLastColumn="0"/>
            <w:tcW w:w="997" w:type="dxa"/>
          </w:tcPr>
          <w:p w14:paraId="0997BCC8" w14:textId="77777777" w:rsidR="00B839DB" w:rsidRDefault="00B839DB" w:rsidP="00B839D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Asymp. Sig </w:t>
            </w:r>
          </w:p>
        </w:tc>
        <w:tc>
          <w:tcPr>
            <w:tcW w:w="1643" w:type="dxa"/>
          </w:tcPr>
          <w:p w14:paraId="1D31F6B6" w14:textId="77777777" w:rsidR="00B839DB" w:rsidRDefault="00B839DB" w:rsidP="00B839D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.039</w:t>
            </w:r>
          </w:p>
        </w:tc>
        <w:tc>
          <w:tcPr>
            <w:tcW w:w="1896" w:type="dxa"/>
          </w:tcPr>
          <w:p w14:paraId="20D2647C" w14:textId="77777777" w:rsidR="00B839DB" w:rsidRDefault="00B839DB" w:rsidP="00B839DB">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w:t>
            </w:r>
          </w:p>
        </w:tc>
      </w:tr>
    </w:tbl>
    <w:p w14:paraId="7B0B7B3F" w14:textId="5F31745C" w:rsidR="00B839DB" w:rsidRDefault="00B839DB" w:rsidP="00A20948">
      <w:pPr>
        <w:pStyle w:val="ListParagraph"/>
        <w:spacing w:after="0" w:line="240" w:lineRule="auto"/>
        <w:ind w:left="425"/>
        <w:jc w:val="both"/>
        <w:rPr>
          <w:rFonts w:ascii="Times New Roman" w:hAnsi="Times New Roman" w:cs="Times New Roman"/>
          <w:b/>
          <w:bCs/>
          <w:sz w:val="24"/>
          <w:szCs w:val="24"/>
        </w:rPr>
      </w:pPr>
    </w:p>
    <w:p w14:paraId="3AF19384" w14:textId="77777777" w:rsidR="004D6259" w:rsidRDefault="00A20948" w:rsidP="004D6259">
      <w:pPr>
        <w:spacing w:after="0" w:line="360" w:lineRule="auto"/>
        <w:ind w:firstLine="720"/>
        <w:jc w:val="both"/>
        <w:rPr>
          <w:rFonts w:ascii="Times New Roman" w:hAnsi="Times New Roman" w:cs="Times New Roman"/>
          <w:sz w:val="24"/>
          <w:szCs w:val="24"/>
        </w:rPr>
      </w:pPr>
      <w:r w:rsidRPr="00A20948">
        <w:rPr>
          <w:rFonts w:ascii="Times New Roman" w:hAnsi="Times New Roman" w:cs="Times New Roman"/>
          <w:bCs/>
          <w:sz w:val="24"/>
          <w:szCs w:val="24"/>
        </w:rPr>
        <w:t xml:space="preserve">Data yang diperoleh pada pengukuran </w:t>
      </w:r>
      <w:r w:rsidRPr="00A20948">
        <w:rPr>
          <w:rFonts w:ascii="Times New Roman" w:hAnsi="Times New Roman" w:cs="Times New Roman"/>
          <w:bCs/>
          <w:i/>
          <w:iCs/>
          <w:sz w:val="24"/>
          <w:szCs w:val="24"/>
        </w:rPr>
        <w:t xml:space="preserve">pretest </w:t>
      </w:r>
      <w:r w:rsidRPr="00A20948">
        <w:rPr>
          <w:rFonts w:ascii="Times New Roman" w:hAnsi="Times New Roman" w:cs="Times New Roman"/>
          <w:sz w:val="24"/>
          <w:szCs w:val="24"/>
        </w:rPr>
        <w:t xml:space="preserve">Z = 2.060 dengan p= 0.039 &lt; 0.050, untuk </w:t>
      </w:r>
      <w:r w:rsidRPr="00A20948">
        <w:rPr>
          <w:rFonts w:ascii="Times New Roman" w:hAnsi="Times New Roman" w:cs="Times New Roman"/>
          <w:i/>
          <w:iCs/>
          <w:sz w:val="24"/>
          <w:szCs w:val="24"/>
        </w:rPr>
        <w:t xml:space="preserve">mean </w:t>
      </w:r>
      <w:r w:rsidRPr="00A20948">
        <w:rPr>
          <w:rFonts w:ascii="Times New Roman" w:hAnsi="Times New Roman" w:cs="Times New Roman"/>
          <w:sz w:val="24"/>
          <w:szCs w:val="24"/>
        </w:rPr>
        <w:t xml:space="preserve">diperoleh untuk </w:t>
      </w:r>
      <w:r w:rsidRPr="00A20948">
        <w:rPr>
          <w:rFonts w:ascii="Times New Roman" w:hAnsi="Times New Roman" w:cs="Times New Roman"/>
          <w:i/>
          <w:iCs/>
          <w:sz w:val="24"/>
          <w:szCs w:val="24"/>
        </w:rPr>
        <w:t xml:space="preserve">pretest </w:t>
      </w:r>
      <w:r w:rsidRPr="00A20948">
        <w:rPr>
          <w:rFonts w:ascii="Times New Roman" w:hAnsi="Times New Roman" w:cs="Times New Roman"/>
          <w:sz w:val="24"/>
          <w:szCs w:val="24"/>
        </w:rPr>
        <w:t xml:space="preserve">sebesar 22,2 dan </w:t>
      </w:r>
      <w:r w:rsidRPr="00A20948">
        <w:rPr>
          <w:rFonts w:ascii="Times New Roman" w:hAnsi="Times New Roman" w:cs="Times New Roman"/>
          <w:i/>
          <w:iCs/>
          <w:sz w:val="24"/>
          <w:szCs w:val="24"/>
        </w:rPr>
        <w:t xml:space="preserve">posttest </w:t>
      </w:r>
      <w:r w:rsidRPr="00A20948">
        <w:rPr>
          <w:rFonts w:ascii="Times New Roman" w:hAnsi="Times New Roman" w:cs="Times New Roman"/>
          <w:sz w:val="24"/>
          <w:szCs w:val="24"/>
        </w:rPr>
        <w:t xml:space="preserve">19,2 hal ini menunjukkan adanya penurunan tingkat kecemasan sebelum dan sesudah diberikan konseling kelompok yang berarti ada perbedaan tingkat kecemasan pada subjek sebelum dan sesudah dilakukan intervensi konseling kelompok. Hasil posttest ke follow up menunjukkan Z =2.121 dengan p= 0.34 &lt; 0.050 dengan nilai mean pada </w:t>
      </w:r>
      <w:r w:rsidRPr="00A20948">
        <w:rPr>
          <w:rFonts w:ascii="Times New Roman" w:hAnsi="Times New Roman" w:cs="Times New Roman"/>
          <w:i/>
          <w:iCs/>
          <w:sz w:val="24"/>
          <w:szCs w:val="24"/>
        </w:rPr>
        <w:t xml:space="preserve">pretest </w:t>
      </w:r>
      <w:r w:rsidRPr="00A20948">
        <w:rPr>
          <w:rFonts w:ascii="Times New Roman" w:hAnsi="Times New Roman" w:cs="Times New Roman"/>
          <w:sz w:val="24"/>
          <w:szCs w:val="24"/>
        </w:rPr>
        <w:t xml:space="preserve">19,2 dan </w:t>
      </w:r>
      <w:r w:rsidRPr="00A20948">
        <w:rPr>
          <w:rFonts w:ascii="Times New Roman" w:hAnsi="Times New Roman" w:cs="Times New Roman"/>
          <w:i/>
          <w:iCs/>
          <w:sz w:val="24"/>
          <w:szCs w:val="24"/>
        </w:rPr>
        <w:t xml:space="preserve">mean </w:t>
      </w:r>
      <w:r w:rsidRPr="00A20948">
        <w:rPr>
          <w:rFonts w:ascii="Times New Roman" w:hAnsi="Times New Roman" w:cs="Times New Roman"/>
          <w:sz w:val="24"/>
          <w:szCs w:val="24"/>
        </w:rPr>
        <w:t xml:space="preserve">pada </w:t>
      </w:r>
      <w:r w:rsidRPr="00A20948">
        <w:rPr>
          <w:rFonts w:ascii="Times New Roman" w:hAnsi="Times New Roman" w:cs="Times New Roman"/>
          <w:i/>
          <w:iCs/>
          <w:sz w:val="24"/>
          <w:szCs w:val="24"/>
        </w:rPr>
        <w:t xml:space="preserve">follow up </w:t>
      </w:r>
      <w:r w:rsidRPr="00A20948">
        <w:rPr>
          <w:rFonts w:ascii="Times New Roman" w:hAnsi="Times New Roman" w:cs="Times New Roman"/>
          <w:sz w:val="24"/>
          <w:szCs w:val="24"/>
        </w:rPr>
        <w:t>sebesar 13,4 menunjukkan bahwa adanya penurunan tingkat kecemasan setelah diberikan konseling kelompok dan penurunan selama 14 hari setelah konseling kelompok</w:t>
      </w:r>
    </w:p>
    <w:p w14:paraId="603986D2" w14:textId="6299A23B" w:rsidR="003F33A1" w:rsidRPr="004D6259" w:rsidRDefault="003F33A1" w:rsidP="004D6259">
      <w:pPr>
        <w:spacing w:after="0" w:line="360" w:lineRule="auto"/>
        <w:ind w:firstLine="720"/>
        <w:jc w:val="both"/>
        <w:rPr>
          <w:rFonts w:ascii="Times New Roman" w:hAnsi="Times New Roman" w:cs="Times New Roman"/>
          <w:sz w:val="24"/>
          <w:szCs w:val="24"/>
        </w:rPr>
      </w:pPr>
      <w:r w:rsidRPr="00CD0753">
        <w:rPr>
          <w:rFonts w:ascii="Times New Roman" w:hAnsi="Times New Roman" w:cs="Times New Roman"/>
          <w:bCs/>
          <w:sz w:val="24"/>
          <w:szCs w:val="24"/>
        </w:rPr>
        <w:t xml:space="preserve">Berdasarkan hasil pengukuran secara kuantitatif di atas maka dapat disimpulkan bahwa adanya perbedaan perubahan kecemasan antara kelompok yang diberi konseling kelompok dengan kelompok yang tidak diberikan konseling kelompok menunjukkan bahwa konseling kelompok efektif untuk menurunkan kecemasan orang tua ABK. Beberapa gejala fisik yang dirasakan oleh para peserta konseling kelompok seperti nafas pendek, denyut jantung lebih cepat, nafas tidak beraturan mudah merasa gelisah dan tidak tenang merupakan gejala kecemasan. </w:t>
      </w:r>
      <w:r>
        <w:rPr>
          <w:rFonts w:ascii="Times New Roman" w:hAnsi="Times New Roman" w:cs="Times New Roman"/>
          <w:bCs/>
          <w:sz w:val="24"/>
          <w:szCs w:val="24"/>
        </w:rPr>
        <w:t xml:space="preserve">Berdasarkan gejal-gejala tersebut hal ini merupakan bentuk dari kecemasan, </w:t>
      </w:r>
      <w:r>
        <w:rPr>
          <w:rFonts w:ascii="Times New Roman" w:hAnsi="Times New Roman" w:cs="Times New Roman"/>
          <w:sz w:val="24"/>
          <w:szCs w:val="24"/>
        </w:rPr>
        <w:lastRenderedPageBreak/>
        <w:t>m</w:t>
      </w:r>
      <w:r w:rsidRPr="00CD0753">
        <w:rPr>
          <w:rFonts w:ascii="Times New Roman" w:hAnsi="Times New Roman" w:cs="Times New Roman"/>
          <w:sz w:val="24"/>
          <w:szCs w:val="24"/>
        </w:rPr>
        <w:t>enurut Pradipta (2014) kecemasan adalah keadaan suasana hati yang ditandai oleh efek negatif dan gejala-gejala ketegangan</w:t>
      </w:r>
      <w:r w:rsidRPr="00CD0753">
        <w:rPr>
          <w:rFonts w:ascii="Times New Roman" w:hAnsi="Times New Roman" w:cs="Times New Roman"/>
          <w:b/>
          <w:sz w:val="24"/>
          <w:szCs w:val="24"/>
        </w:rPr>
        <w:t xml:space="preserve"> </w:t>
      </w:r>
      <w:r w:rsidRPr="00CD0753">
        <w:rPr>
          <w:rFonts w:ascii="Times New Roman" w:hAnsi="Times New Roman" w:cs="Times New Roman"/>
          <w:sz w:val="24"/>
          <w:szCs w:val="24"/>
        </w:rPr>
        <w:t>jasmaniah.</w:t>
      </w:r>
    </w:p>
    <w:p w14:paraId="6501660D" w14:textId="77777777" w:rsidR="003F33A1" w:rsidRDefault="003F33A1" w:rsidP="003F33A1">
      <w:pPr>
        <w:spacing w:after="0" w:line="360" w:lineRule="auto"/>
        <w:ind w:firstLine="720"/>
        <w:contextualSpacing/>
        <w:jc w:val="both"/>
        <w:rPr>
          <w:rFonts w:ascii="Times New Roman" w:hAnsi="Times New Roman" w:cs="Times New Roman"/>
          <w:bCs/>
          <w:sz w:val="24"/>
          <w:szCs w:val="24"/>
        </w:rPr>
      </w:pPr>
      <w:r w:rsidRPr="00D26235">
        <w:rPr>
          <w:rFonts w:ascii="Times New Roman" w:hAnsi="Times New Roman" w:cs="Times New Roman"/>
          <w:bCs/>
          <w:sz w:val="24"/>
          <w:szCs w:val="24"/>
        </w:rPr>
        <w:t xml:space="preserve">Adanya </w:t>
      </w:r>
      <w:r>
        <w:rPr>
          <w:rFonts w:ascii="Times New Roman" w:hAnsi="Times New Roman" w:cs="Times New Roman"/>
          <w:bCs/>
          <w:sz w:val="24"/>
          <w:szCs w:val="24"/>
        </w:rPr>
        <w:t>pikiran irasional dan ketakutan yang berlebihan terhadap kondisi anak yang belum tentu terjadi ini menyababkan beberapa dampak negatif pada orang tua, seperti kurang produktif dalam menjalankan aktivitas serta sangat mudah terserang beberapa penyakit. Hal-hal yang dirasakan oleh orang tua adalah sangat sulit untuk konsentrasi dalam bekerja, pusing sehingga tidak dapat melakukan pekerjaan dengan baik. Sesak nafas yang dirasakan semakin membuat para orang tua khawatir dengan kondisi anggota tubuhnya sehingga sangat mudah untuk bersikap panik. Menurut Ramaiah (2003) gejala-gejala yang dirasakan oleh para orang tua tersebut adalah gejala-gejala yang lazim terjadi pada orang-orang yang mengalami kecemasan yaitu kejengkelan umum, gugup jengkel panik, sakit kepala, ketegangan otot, gemetaran sekujur tubuh dan aktivitas system otonomik yang meningkat.</w:t>
      </w:r>
    </w:p>
    <w:p w14:paraId="0ED069D5" w14:textId="77777777" w:rsidR="003F33A1" w:rsidRDefault="003F33A1" w:rsidP="003F33A1">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Cs/>
          <w:sz w:val="24"/>
          <w:szCs w:val="24"/>
        </w:rPr>
        <w:t xml:space="preserve">Rasa khawatir ataupun perasaan cemas yang dimiliki oleh orang tua anak berkebutuhan khusus ini akan dapat diatas dengan memberikan berbagai dukungan untuk saling menguatkan individu yang satu dengan yang lain melalui konseling kelompok, hal ini sesuai dengan pendapat </w:t>
      </w:r>
      <w:r w:rsidRPr="00107EA8">
        <w:rPr>
          <w:rFonts w:ascii="Times New Roman" w:hAnsi="Times New Roman" w:cs="Times New Roman"/>
          <w:sz w:val="24"/>
          <w:szCs w:val="24"/>
        </w:rPr>
        <w:t>Gazda</w:t>
      </w:r>
      <w:r>
        <w:rPr>
          <w:rFonts w:ascii="Times New Roman" w:hAnsi="Times New Roman" w:cs="Times New Roman"/>
          <w:sz w:val="24"/>
          <w:szCs w:val="24"/>
        </w:rPr>
        <w:t xml:space="preserve"> </w:t>
      </w:r>
      <w:r w:rsidRPr="00107EA8">
        <w:rPr>
          <w:rFonts w:ascii="Times New Roman" w:hAnsi="Times New Roman" w:cs="Times New Roman"/>
          <w:sz w:val="24"/>
          <w:szCs w:val="24"/>
        </w:rPr>
        <w:t>(</w:t>
      </w:r>
      <w:r>
        <w:rPr>
          <w:rFonts w:ascii="Times New Roman" w:hAnsi="Times New Roman" w:cs="Times New Roman"/>
          <w:sz w:val="24"/>
          <w:szCs w:val="24"/>
        </w:rPr>
        <w:t xml:space="preserve">dalam </w:t>
      </w:r>
      <w:r w:rsidRPr="00107EA8">
        <w:rPr>
          <w:rFonts w:ascii="Times New Roman" w:hAnsi="Times New Roman" w:cs="Times New Roman"/>
          <w:sz w:val="24"/>
          <w:szCs w:val="24"/>
        </w:rPr>
        <w:t>Latipun, 2005)</w:t>
      </w:r>
      <w:r>
        <w:rPr>
          <w:rFonts w:ascii="Times New Roman" w:hAnsi="Times New Roman" w:cs="Times New Roman"/>
          <w:sz w:val="24"/>
          <w:szCs w:val="24"/>
        </w:rPr>
        <w:t xml:space="preserve"> yang </w:t>
      </w:r>
      <w:r w:rsidRPr="00107EA8">
        <w:rPr>
          <w:rFonts w:ascii="Times New Roman" w:hAnsi="Times New Roman" w:cs="Times New Roman"/>
          <w:sz w:val="24"/>
          <w:szCs w:val="24"/>
        </w:rPr>
        <w:t>menjelaskan pengertian konseling kelompok adalah suatu proses interpersonal yang dinamis yang memusatkan pada usaha dalam berfikir dan bertingkah tingkah laku, serta melibatkan pada fungsi-fungsi terapi yang dimungkinkan, serta berorientasi pada kenyataan-kenyataan, membersihkan jiwa, saling percaya mempercayai, pemeliharaan, pengertian, penerimaan dan bantuan</w:t>
      </w:r>
      <w:r>
        <w:rPr>
          <w:rFonts w:ascii="Times New Roman" w:hAnsi="Times New Roman" w:cs="Times New Roman"/>
          <w:sz w:val="24"/>
          <w:szCs w:val="24"/>
        </w:rPr>
        <w:t>.</w:t>
      </w:r>
    </w:p>
    <w:p w14:paraId="6C78CB58" w14:textId="77777777" w:rsidR="003F33A1" w:rsidRPr="00687E81" w:rsidRDefault="003F33A1" w:rsidP="003F33A1">
      <w:pPr>
        <w:spacing w:after="0" w:line="360" w:lineRule="auto"/>
        <w:ind w:firstLine="720"/>
        <w:contextualSpacing/>
        <w:jc w:val="both"/>
        <w:rPr>
          <w:rFonts w:ascii="Times New Roman" w:hAnsi="Times New Roman" w:cs="Times New Roman"/>
          <w:sz w:val="24"/>
          <w:szCs w:val="24"/>
        </w:rPr>
      </w:pPr>
      <w:r w:rsidRPr="00687E81">
        <w:rPr>
          <w:rFonts w:ascii="Times New Roman" w:hAnsi="Times New Roman" w:cs="Times New Roman"/>
          <w:bCs/>
          <w:sz w:val="24"/>
          <w:szCs w:val="24"/>
        </w:rPr>
        <w:t xml:space="preserve">Saling menerima bantuan, saling percaya dan memberdayakan para orang tua anak yang berkebutuhan khusus ini mendapatkan kekuatan untuk mengatasi rasa khawatir yang dirasakan selama ini hal ini sesuai dengan hasil </w:t>
      </w:r>
      <w:r>
        <w:rPr>
          <w:rFonts w:ascii="Times New Roman" w:hAnsi="Times New Roman" w:cs="Times New Roman"/>
          <w:sz w:val="24"/>
          <w:szCs w:val="24"/>
        </w:rPr>
        <w:t>p</w:t>
      </w:r>
      <w:r w:rsidRPr="00687E81">
        <w:rPr>
          <w:rFonts w:ascii="Times New Roman" w:hAnsi="Times New Roman" w:cs="Times New Roman"/>
          <w:sz w:val="24"/>
          <w:szCs w:val="24"/>
        </w:rPr>
        <w:t xml:space="preserve">enelitian oleh Yumpi dan Satriyo (2017) yang berjudul resiliensi keluarga dengan anak gangguan disintegrative melalui konseling kelompok di dapatkan hasil </w:t>
      </w:r>
      <w:r>
        <w:rPr>
          <w:rFonts w:ascii="Times New Roman" w:hAnsi="Times New Roman" w:cs="Times New Roman"/>
          <w:sz w:val="24"/>
          <w:szCs w:val="24"/>
        </w:rPr>
        <w:t>p</w:t>
      </w:r>
      <w:r w:rsidRPr="00687E81">
        <w:rPr>
          <w:rFonts w:ascii="Times New Roman" w:hAnsi="Times New Roman" w:cs="Times New Roman"/>
          <w:sz w:val="24"/>
          <w:szCs w:val="24"/>
        </w:rPr>
        <w:t xml:space="preserve">artisipasi subyek dalam konseling kelompok memberikan dampak perubahan cara pandang terhadap anak. Orangtua sudah lebih realistis dalam membuat harapan pada anak dan mampu menerapkan pengasuhan yang positif serta keluarga menemukan kekuatan dan </w:t>
      </w:r>
      <w:r w:rsidRPr="00687E81">
        <w:rPr>
          <w:rFonts w:ascii="Times New Roman" w:hAnsi="Times New Roman" w:cs="Times New Roman"/>
          <w:sz w:val="24"/>
          <w:szCs w:val="24"/>
        </w:rPr>
        <w:lastRenderedPageBreak/>
        <w:t>sumber daya melalui konseling kelompok untuk beradaptasi menjalani kehidupan ketika anak mendapat diagnose gangguan disintegrasi.</w:t>
      </w:r>
    </w:p>
    <w:p w14:paraId="711DED4C" w14:textId="4C302705" w:rsidR="003F33A1" w:rsidRDefault="003F33A1" w:rsidP="003F33A1">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bCs/>
          <w:sz w:val="24"/>
          <w:szCs w:val="24"/>
        </w:rPr>
        <w:t xml:space="preserve">Adanya pikiran irasional yang menjadi penyebab para orang tua sangat mudah merasa khawatir dan cemas dengan kondisi anak sehingga melalui konseling kelompok para orang tua akan dibantu untuk mengubah berbagai pikiran-pikiran ataupun rasa khawatir yang selama ini dirasakan dengan bantuan anggota kelompok untuk mengatasi berbagai permasalahan yang dirasakan hal ini sesuai dengan tujuan dari konseling kelompok yang dikemukanan oleh </w:t>
      </w:r>
      <w:r w:rsidRPr="00BF3C60">
        <w:rPr>
          <w:rFonts w:ascii="Times New Roman" w:hAnsi="Times New Roman" w:cs="Times New Roman"/>
          <w:sz w:val="24"/>
          <w:szCs w:val="24"/>
        </w:rPr>
        <w:t>Kumboltz (Mashudi, 2012)</w:t>
      </w:r>
      <w:r>
        <w:rPr>
          <w:rFonts w:ascii="Times New Roman" w:hAnsi="Times New Roman" w:cs="Times New Roman"/>
          <w:sz w:val="24"/>
          <w:szCs w:val="24"/>
        </w:rPr>
        <w:t xml:space="preserve"> </w:t>
      </w:r>
      <w:r w:rsidRPr="00BF3C60">
        <w:rPr>
          <w:rFonts w:ascii="Times New Roman" w:hAnsi="Times New Roman" w:cs="Times New Roman"/>
          <w:sz w:val="24"/>
          <w:szCs w:val="24"/>
        </w:rPr>
        <w:t>bahwa tujuan konseling adalah membantu klien membuat keputusan-keputusan. Selain itu, membantu klien memecahkan problem-problemnya</w:t>
      </w:r>
      <w:r>
        <w:rPr>
          <w:rFonts w:ascii="Times New Roman" w:hAnsi="Times New Roman" w:cs="Times New Roman"/>
          <w:sz w:val="24"/>
          <w:szCs w:val="24"/>
        </w:rPr>
        <w:t xml:space="preserve">, </w:t>
      </w:r>
      <w:r w:rsidRPr="00BF3C60">
        <w:rPr>
          <w:rFonts w:ascii="Times New Roman" w:hAnsi="Times New Roman" w:cs="Times New Roman"/>
          <w:sz w:val="24"/>
          <w:szCs w:val="24"/>
        </w:rPr>
        <w:t>memperbaiki dan mengubah sikap, persepsi, cara berpikir, keyakinan, serta pandangan-pandangan klien yang irasional dan tidak logis menjadi pandangan yang rasional dan logis</w:t>
      </w:r>
    </w:p>
    <w:p w14:paraId="6E55BCDC" w14:textId="772880A0" w:rsidR="003F33A1" w:rsidRDefault="003F33A1" w:rsidP="004D6259">
      <w:pPr>
        <w:spacing w:after="0" w:line="360" w:lineRule="auto"/>
        <w:ind w:firstLine="720"/>
        <w:contextualSpacing/>
        <w:jc w:val="center"/>
        <w:rPr>
          <w:rFonts w:ascii="Times New Roman" w:hAnsi="Times New Roman" w:cs="Times New Roman"/>
          <w:b/>
          <w:bCs/>
          <w:sz w:val="24"/>
          <w:szCs w:val="24"/>
        </w:rPr>
      </w:pPr>
      <w:r w:rsidRPr="003F33A1">
        <w:rPr>
          <w:rFonts w:ascii="Times New Roman" w:hAnsi="Times New Roman" w:cs="Times New Roman"/>
          <w:b/>
          <w:bCs/>
          <w:sz w:val="24"/>
          <w:szCs w:val="24"/>
        </w:rPr>
        <w:t>KESIMPULAN</w:t>
      </w:r>
    </w:p>
    <w:p w14:paraId="1BF13731" w14:textId="7938E0D7" w:rsidR="004D6259" w:rsidRPr="004D6259" w:rsidRDefault="004D6259" w:rsidP="004D6259">
      <w:pPr>
        <w:spacing w:after="0" w:line="480" w:lineRule="auto"/>
        <w:ind w:firstLine="720"/>
        <w:jc w:val="both"/>
        <w:rPr>
          <w:rFonts w:ascii="Times New Roman" w:hAnsi="Times New Roman" w:cs="Times New Roman"/>
          <w:bCs/>
          <w:i/>
          <w:iCs/>
          <w:sz w:val="24"/>
          <w:szCs w:val="24"/>
        </w:rPr>
      </w:pPr>
      <w:r w:rsidRPr="004D6259">
        <w:rPr>
          <w:rFonts w:ascii="Times New Roman" w:hAnsi="Times New Roman" w:cs="Times New Roman"/>
          <w:bCs/>
          <w:i/>
          <w:iCs/>
          <w:sz w:val="24"/>
          <w:szCs w:val="24"/>
        </w:rPr>
        <w:t>Kesimpulan</w:t>
      </w:r>
    </w:p>
    <w:p w14:paraId="67054889" w14:textId="4EC2A2ED" w:rsidR="004D6259" w:rsidRPr="004D6259" w:rsidRDefault="004D6259" w:rsidP="004D6259">
      <w:pPr>
        <w:spacing w:after="0" w:line="480" w:lineRule="auto"/>
        <w:ind w:firstLine="720"/>
        <w:jc w:val="both"/>
        <w:rPr>
          <w:rFonts w:ascii="Times New Roman" w:hAnsi="Times New Roman" w:cs="Times New Roman"/>
          <w:bCs/>
          <w:sz w:val="24"/>
          <w:szCs w:val="24"/>
        </w:rPr>
      </w:pPr>
      <w:r w:rsidRPr="004D6259">
        <w:rPr>
          <w:rFonts w:ascii="Times New Roman" w:hAnsi="Times New Roman" w:cs="Times New Roman"/>
          <w:bCs/>
          <w:sz w:val="24"/>
          <w:szCs w:val="24"/>
        </w:rPr>
        <w:t>Berdasarkan hasil analisis dan pembahasan dari penelitian dapat disimpulkan bahwa:</w:t>
      </w:r>
    </w:p>
    <w:p w14:paraId="50BCAE19" w14:textId="65538CA0" w:rsidR="004D6259" w:rsidRPr="004D6259" w:rsidRDefault="004D6259" w:rsidP="004D6259">
      <w:pPr>
        <w:pStyle w:val="ListParagraph"/>
        <w:numPr>
          <w:ilvl w:val="0"/>
          <w:numId w:val="5"/>
        </w:numPr>
        <w:spacing w:line="360" w:lineRule="auto"/>
        <w:jc w:val="both"/>
        <w:rPr>
          <w:rFonts w:ascii="Times New Roman" w:hAnsi="Times New Roman" w:cs="Times New Roman"/>
          <w:bCs/>
          <w:sz w:val="24"/>
          <w:szCs w:val="24"/>
        </w:rPr>
      </w:pPr>
      <w:r w:rsidRPr="004D6259">
        <w:rPr>
          <w:rFonts w:ascii="Times New Roman" w:hAnsi="Times New Roman" w:cs="Times New Roman"/>
          <w:bCs/>
          <w:sz w:val="24"/>
          <w:szCs w:val="24"/>
        </w:rPr>
        <w:t xml:space="preserve">Perbandingan tingkat kecemasan antara orang tua yang diberikan konseling kelompok dan orang tua yang tidak diberi konseling kelompok diperoleh </w:t>
      </w:r>
      <w:r w:rsidRPr="004D6259">
        <w:rPr>
          <w:rFonts w:ascii="Times New Roman" w:hAnsi="Times New Roman" w:cs="Times New Roman"/>
          <w:sz w:val="24"/>
          <w:szCs w:val="24"/>
        </w:rPr>
        <w:t xml:space="preserve">p = 0.008 &lt; 0.050 </w:t>
      </w:r>
      <w:r w:rsidRPr="004D6259">
        <w:rPr>
          <w:rFonts w:ascii="Times New Roman" w:hAnsi="Times New Roman" w:cs="Times New Roman"/>
          <w:bCs/>
          <w:sz w:val="24"/>
          <w:szCs w:val="24"/>
        </w:rPr>
        <w:t>dimana tingkat kecemasan kelompok eksperimen setelah diberi konseling kelompok lebih rendah dibandingkan dengan kelompok kontrol yang tidak diberi konseling kelompok.</w:t>
      </w:r>
    </w:p>
    <w:p w14:paraId="716FD85C" w14:textId="77777777" w:rsidR="004D6259" w:rsidRPr="001C7ED0" w:rsidRDefault="004D6259" w:rsidP="004D6259">
      <w:pPr>
        <w:pStyle w:val="ListParagraph"/>
        <w:numPr>
          <w:ilvl w:val="0"/>
          <w:numId w:val="5"/>
        </w:numPr>
        <w:spacing w:line="360" w:lineRule="auto"/>
        <w:jc w:val="both"/>
        <w:rPr>
          <w:rFonts w:ascii="Times New Roman" w:hAnsi="Times New Roman" w:cs="Times New Roman"/>
          <w:bCs/>
          <w:sz w:val="24"/>
          <w:szCs w:val="24"/>
        </w:rPr>
      </w:pPr>
      <w:r w:rsidRPr="001C7ED0">
        <w:rPr>
          <w:rFonts w:ascii="Times New Roman" w:hAnsi="Times New Roman" w:cs="Times New Roman"/>
          <w:bCs/>
          <w:sz w:val="24"/>
          <w:szCs w:val="24"/>
        </w:rPr>
        <w:t xml:space="preserve">Konseling kelompok dapat menurunkan kecemasan pada orang tua anak berkebutuhan khusus dengan adanya perbedaan tingkat kecemasan pada orang tua sebelum dan sesudah diberikan konseling. </w:t>
      </w:r>
      <w:bookmarkStart w:id="8" w:name="_Hlk88582669"/>
      <w:r>
        <w:rPr>
          <w:rFonts w:ascii="Times New Roman" w:hAnsi="Times New Roman" w:cs="Times New Roman"/>
          <w:bCs/>
          <w:sz w:val="24"/>
          <w:szCs w:val="24"/>
        </w:rPr>
        <w:t xml:space="preserve">Data yang diperoleh </w:t>
      </w:r>
      <w:r w:rsidRPr="001C7ED0">
        <w:rPr>
          <w:rFonts w:ascii="Times New Roman" w:hAnsi="Times New Roman" w:cs="Times New Roman"/>
          <w:sz w:val="24"/>
          <w:szCs w:val="24"/>
        </w:rPr>
        <w:t>p= 0.34 &lt; 0.050</w:t>
      </w:r>
      <w:r>
        <w:rPr>
          <w:rFonts w:ascii="Times New Roman" w:hAnsi="Times New Roman" w:cs="Times New Roman"/>
          <w:sz w:val="24"/>
          <w:szCs w:val="24"/>
        </w:rPr>
        <w:t xml:space="preserve"> </w:t>
      </w:r>
      <w:r w:rsidRPr="001C7ED0">
        <w:rPr>
          <w:rFonts w:ascii="Times New Roman" w:hAnsi="Times New Roman" w:cs="Times New Roman"/>
          <w:sz w:val="24"/>
          <w:szCs w:val="24"/>
        </w:rPr>
        <w:t>menunjukkan bahwa adanya penurunan tingkat kecemasan setelah diberikan konseling kelompok dan penurunan selama 14 hari setelah konseling kelompok</w:t>
      </w:r>
    </w:p>
    <w:bookmarkEnd w:id="8"/>
    <w:p w14:paraId="6ACC351C" w14:textId="77777777" w:rsidR="004D6259" w:rsidRDefault="004D6259" w:rsidP="004D6259">
      <w:pPr>
        <w:pStyle w:val="ListParagraph"/>
        <w:numPr>
          <w:ilvl w:val="0"/>
          <w:numId w:val="5"/>
        </w:numPr>
        <w:spacing w:line="360" w:lineRule="auto"/>
        <w:jc w:val="both"/>
        <w:rPr>
          <w:rFonts w:ascii="Times New Roman" w:hAnsi="Times New Roman" w:cs="Times New Roman"/>
          <w:bCs/>
          <w:sz w:val="24"/>
          <w:szCs w:val="24"/>
        </w:rPr>
      </w:pPr>
      <w:r w:rsidRPr="00A34897">
        <w:rPr>
          <w:rFonts w:ascii="Times New Roman" w:hAnsi="Times New Roman" w:cs="Times New Roman"/>
          <w:bCs/>
          <w:sz w:val="24"/>
          <w:szCs w:val="24"/>
        </w:rPr>
        <w:t xml:space="preserve">Subjek yang mengalami penurunan skor kecemasan mengalami perubahan psikologis yaitu: menjadi lebih tenang, istirahat yang </w:t>
      </w:r>
      <w:r w:rsidRPr="00A34897">
        <w:rPr>
          <w:rFonts w:ascii="Times New Roman" w:hAnsi="Times New Roman" w:cs="Times New Roman"/>
          <w:bCs/>
          <w:sz w:val="24"/>
          <w:szCs w:val="24"/>
        </w:rPr>
        <w:lastRenderedPageBreak/>
        <w:t>berkualitas serta menjadi lebih rileks dan termotivasi dengan baik. Selain itu, subjek penelitian menemukan kekuatan dari kekuatan kelompok selama proses konseling.</w:t>
      </w:r>
    </w:p>
    <w:p w14:paraId="475EB107" w14:textId="77777777" w:rsidR="004D6259" w:rsidRDefault="004D6259" w:rsidP="004D6259">
      <w:pPr>
        <w:pStyle w:val="ListParagraph"/>
        <w:spacing w:line="360" w:lineRule="auto"/>
        <w:ind w:left="0" w:firstLine="720"/>
        <w:jc w:val="both"/>
        <w:rPr>
          <w:rFonts w:ascii="Times New Roman" w:hAnsi="Times New Roman" w:cs="Times New Roman"/>
          <w:i/>
          <w:iCs/>
          <w:sz w:val="24"/>
          <w:szCs w:val="24"/>
        </w:rPr>
      </w:pPr>
      <w:r>
        <w:rPr>
          <w:rFonts w:ascii="Times New Roman" w:hAnsi="Times New Roman" w:cs="Times New Roman"/>
          <w:i/>
          <w:iCs/>
          <w:sz w:val="24"/>
          <w:szCs w:val="24"/>
        </w:rPr>
        <w:t>Saran</w:t>
      </w:r>
    </w:p>
    <w:p w14:paraId="6446D94D" w14:textId="4A695E97" w:rsidR="003F33A1" w:rsidRPr="004D6259" w:rsidRDefault="003F33A1" w:rsidP="004D6259">
      <w:pPr>
        <w:pStyle w:val="ListParagraph"/>
        <w:spacing w:line="360" w:lineRule="auto"/>
        <w:ind w:left="0" w:firstLine="720"/>
        <w:jc w:val="both"/>
        <w:rPr>
          <w:rFonts w:ascii="Times New Roman" w:hAnsi="Times New Roman" w:cs="Times New Roman"/>
          <w:i/>
          <w:iCs/>
          <w:sz w:val="24"/>
          <w:szCs w:val="24"/>
        </w:rPr>
      </w:pPr>
      <w:r w:rsidRPr="00734A73">
        <w:rPr>
          <w:rFonts w:ascii="Times New Roman" w:hAnsi="Times New Roman" w:cs="Times New Roman"/>
          <w:sz w:val="24"/>
          <w:szCs w:val="24"/>
        </w:rPr>
        <w:t>Berdasarkan hasil dari penelitian, peneliti memberikan beberapa saran yang didasarkan dari evaluasi penelitian. Saran yang diberikan dapat digunakan sebagai acuan dan bahan pertimbangan bagi beberapa pihak seperti peneliti selanjutnya, responden penelitian, serta instansi terkait. Saran tersebut adalah sebagai berik</w:t>
      </w:r>
      <w:r>
        <w:rPr>
          <w:rFonts w:ascii="Times New Roman" w:hAnsi="Times New Roman" w:cs="Times New Roman"/>
          <w:sz w:val="24"/>
          <w:szCs w:val="24"/>
        </w:rPr>
        <w:t>ut:</w:t>
      </w:r>
    </w:p>
    <w:p w14:paraId="20245EED" w14:textId="77777777" w:rsidR="003F33A1" w:rsidRPr="003F33A1" w:rsidRDefault="003F33A1" w:rsidP="003F33A1">
      <w:pPr>
        <w:pStyle w:val="ListParagraph"/>
        <w:numPr>
          <w:ilvl w:val="0"/>
          <w:numId w:val="7"/>
        </w:numPr>
        <w:spacing w:line="360" w:lineRule="auto"/>
        <w:ind w:left="426"/>
        <w:jc w:val="both"/>
        <w:rPr>
          <w:rFonts w:ascii="Times New Roman" w:hAnsi="Times New Roman" w:cs="Times New Roman"/>
          <w:b/>
          <w:sz w:val="24"/>
          <w:szCs w:val="24"/>
        </w:rPr>
      </w:pPr>
      <w:r>
        <w:rPr>
          <w:rFonts w:ascii="Times New Roman" w:hAnsi="Times New Roman" w:cs="Times New Roman"/>
          <w:sz w:val="24"/>
          <w:szCs w:val="24"/>
        </w:rPr>
        <w:t>Peneliti Selanjutnya</w:t>
      </w:r>
    </w:p>
    <w:p w14:paraId="5D18778A" w14:textId="77777777" w:rsidR="003F33A1" w:rsidRDefault="003F33A1" w:rsidP="003F33A1">
      <w:pPr>
        <w:pStyle w:val="ListParagraph"/>
        <w:spacing w:line="360" w:lineRule="auto"/>
        <w:ind w:left="426" w:firstLine="294"/>
        <w:jc w:val="both"/>
        <w:rPr>
          <w:rFonts w:ascii="Times New Roman" w:hAnsi="Times New Roman" w:cs="Times New Roman"/>
          <w:sz w:val="24"/>
          <w:szCs w:val="24"/>
        </w:rPr>
      </w:pPr>
      <w:r w:rsidRPr="003F33A1">
        <w:rPr>
          <w:rFonts w:ascii="Times New Roman" w:hAnsi="Times New Roman" w:cs="Times New Roman"/>
          <w:sz w:val="24"/>
          <w:szCs w:val="24"/>
        </w:rPr>
        <w:t>Bagi peneliti selanjutnya disarankan untuk banyak memberikan kesempatan pada para peserta untuk mengungkapkan rasa cemas dan cara yang dilakukan untuk mengatasi dari masing-masing peserta. Selain itu untuk memperkaya hasil penelitian, peneliti perlu memilih kebutuhan anak agar lebih beragam lagi serta memperhatikan lamanya orang tua menjadi cargiver anak berkebutuhan khusus.</w:t>
      </w:r>
    </w:p>
    <w:p w14:paraId="4145499A" w14:textId="77777777" w:rsidR="003F33A1" w:rsidRPr="003F33A1" w:rsidRDefault="003F33A1" w:rsidP="003F33A1">
      <w:pPr>
        <w:pStyle w:val="ListParagraph"/>
        <w:numPr>
          <w:ilvl w:val="0"/>
          <w:numId w:val="7"/>
        </w:numPr>
        <w:spacing w:line="360" w:lineRule="auto"/>
        <w:ind w:left="426"/>
        <w:jc w:val="both"/>
        <w:rPr>
          <w:rFonts w:ascii="Times New Roman" w:hAnsi="Times New Roman" w:cs="Times New Roman"/>
          <w:b/>
          <w:sz w:val="24"/>
          <w:szCs w:val="24"/>
        </w:rPr>
      </w:pPr>
      <w:r w:rsidRPr="003F33A1">
        <w:rPr>
          <w:rFonts w:ascii="Times New Roman" w:hAnsi="Times New Roman" w:cs="Times New Roman"/>
          <w:sz w:val="24"/>
          <w:szCs w:val="24"/>
        </w:rPr>
        <w:t>Subjek Penelitian</w:t>
      </w:r>
    </w:p>
    <w:p w14:paraId="722DB689" w14:textId="210E6BAB" w:rsidR="003F33A1" w:rsidRPr="003F33A1" w:rsidRDefault="003F33A1" w:rsidP="003F33A1">
      <w:pPr>
        <w:pStyle w:val="ListParagraph"/>
        <w:spacing w:line="360" w:lineRule="auto"/>
        <w:ind w:left="426" w:firstLine="294"/>
        <w:jc w:val="both"/>
        <w:rPr>
          <w:rFonts w:ascii="Times New Roman" w:hAnsi="Times New Roman" w:cs="Times New Roman"/>
          <w:b/>
          <w:sz w:val="24"/>
          <w:szCs w:val="24"/>
        </w:rPr>
      </w:pPr>
      <w:r w:rsidRPr="003F33A1">
        <w:rPr>
          <w:rFonts w:ascii="Times New Roman" w:hAnsi="Times New Roman" w:cs="Times New Roman"/>
          <w:bCs/>
          <w:sz w:val="24"/>
          <w:szCs w:val="24"/>
        </w:rPr>
        <w:t xml:space="preserve">Dari hasil konseling kelompok yang telah dilakukan deketahui bahwa dengan konseling kelompok, orang tua anak berkebutuhan khusus mendapatkan berbagai manfaat seperti gejala fisik yang dirasakan seperti kesulitan tidur, jantung berdegub kencang dan nafas yang tidak beraturan serta beberapa ketakutan akan beberapa hal terhadap anak mulai terlihat penurunan. Berdasarkan hasil tersebut, peneliti menyarankan agar orang tua anak berkebutuhan khusus tetap melakukan pertemuan bersama dengan orang tua lainnya untuk mendapat kekuatan dan saling menguatkan satu dengan yang lain </w:t>
      </w:r>
    </w:p>
    <w:p w14:paraId="56570AD1" w14:textId="16BA4225" w:rsidR="003F33A1" w:rsidRDefault="003F33A1" w:rsidP="003F33A1">
      <w:pPr>
        <w:spacing w:after="0" w:line="360" w:lineRule="auto"/>
        <w:ind w:firstLine="720"/>
        <w:contextualSpacing/>
        <w:jc w:val="both"/>
        <w:rPr>
          <w:rFonts w:ascii="Times New Roman" w:hAnsi="Times New Roman" w:cs="Times New Roman"/>
          <w:b/>
          <w:bCs/>
          <w:sz w:val="24"/>
          <w:szCs w:val="24"/>
        </w:rPr>
      </w:pPr>
    </w:p>
    <w:p w14:paraId="02884ECD" w14:textId="4243BB48" w:rsidR="004D6259" w:rsidRDefault="004D6259" w:rsidP="003F33A1">
      <w:pPr>
        <w:spacing w:after="0" w:line="360" w:lineRule="auto"/>
        <w:ind w:firstLine="720"/>
        <w:contextualSpacing/>
        <w:jc w:val="both"/>
        <w:rPr>
          <w:rFonts w:ascii="Times New Roman" w:hAnsi="Times New Roman" w:cs="Times New Roman"/>
          <w:b/>
          <w:bCs/>
          <w:sz w:val="24"/>
          <w:szCs w:val="24"/>
        </w:rPr>
      </w:pPr>
    </w:p>
    <w:p w14:paraId="3B748476" w14:textId="000A8268" w:rsidR="004D6259" w:rsidRDefault="004D6259" w:rsidP="003F33A1">
      <w:pPr>
        <w:spacing w:after="0" w:line="360" w:lineRule="auto"/>
        <w:ind w:firstLine="720"/>
        <w:contextualSpacing/>
        <w:jc w:val="both"/>
        <w:rPr>
          <w:rFonts w:ascii="Times New Roman" w:hAnsi="Times New Roman" w:cs="Times New Roman"/>
          <w:b/>
          <w:bCs/>
          <w:sz w:val="24"/>
          <w:szCs w:val="24"/>
        </w:rPr>
      </w:pPr>
    </w:p>
    <w:p w14:paraId="2E397399" w14:textId="6D1487AD" w:rsidR="004D6259" w:rsidRDefault="004D6259" w:rsidP="003F33A1">
      <w:pPr>
        <w:spacing w:after="0" w:line="360" w:lineRule="auto"/>
        <w:ind w:firstLine="720"/>
        <w:contextualSpacing/>
        <w:jc w:val="both"/>
        <w:rPr>
          <w:rFonts w:ascii="Times New Roman" w:hAnsi="Times New Roman" w:cs="Times New Roman"/>
          <w:b/>
          <w:bCs/>
          <w:sz w:val="24"/>
          <w:szCs w:val="24"/>
        </w:rPr>
      </w:pPr>
    </w:p>
    <w:p w14:paraId="47A5F02F" w14:textId="43FC0A20" w:rsidR="004D6259" w:rsidRDefault="004D6259" w:rsidP="003F33A1">
      <w:pPr>
        <w:spacing w:after="0" w:line="360" w:lineRule="auto"/>
        <w:ind w:firstLine="720"/>
        <w:contextualSpacing/>
        <w:jc w:val="both"/>
        <w:rPr>
          <w:rFonts w:ascii="Times New Roman" w:hAnsi="Times New Roman" w:cs="Times New Roman"/>
          <w:b/>
          <w:bCs/>
          <w:sz w:val="24"/>
          <w:szCs w:val="24"/>
        </w:rPr>
      </w:pPr>
    </w:p>
    <w:p w14:paraId="371D394E" w14:textId="77777777" w:rsidR="004D6259" w:rsidRPr="003F33A1" w:rsidRDefault="004D6259" w:rsidP="003F33A1">
      <w:pPr>
        <w:spacing w:after="0" w:line="360" w:lineRule="auto"/>
        <w:ind w:firstLine="720"/>
        <w:contextualSpacing/>
        <w:jc w:val="both"/>
        <w:rPr>
          <w:rFonts w:ascii="Times New Roman" w:hAnsi="Times New Roman" w:cs="Times New Roman"/>
          <w:b/>
          <w:bCs/>
          <w:sz w:val="24"/>
          <w:szCs w:val="24"/>
        </w:rPr>
      </w:pPr>
    </w:p>
    <w:p w14:paraId="24F0D050" w14:textId="7B4083D4" w:rsidR="000C09F6" w:rsidRDefault="001E36E7" w:rsidP="004D6259">
      <w:pPr>
        <w:pStyle w:val="ListParagraph"/>
        <w:spacing w:line="360" w:lineRule="auto"/>
        <w:ind w:left="927"/>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15E74549" w14:textId="1716C44D" w:rsidR="001E36E7" w:rsidRDefault="001E36E7" w:rsidP="001E36E7">
      <w:pPr>
        <w:spacing w:line="240" w:lineRule="auto"/>
        <w:ind w:left="567" w:hanging="567"/>
        <w:rPr>
          <w:rFonts w:ascii="Times New Roman" w:hAnsi="Times New Roman" w:cs="Times New Roman"/>
          <w:sz w:val="24"/>
        </w:rPr>
      </w:pPr>
      <w:r>
        <w:rPr>
          <w:rFonts w:ascii="Times New Roman" w:hAnsi="Times New Roman" w:cs="Times New Roman"/>
          <w:sz w:val="24"/>
        </w:rPr>
        <w:t>Gunarsa, S. D. (2008). Psikologi perawatan. Gunung Mulia</w:t>
      </w:r>
    </w:p>
    <w:p w14:paraId="5F7574F8" w14:textId="2086F808" w:rsidR="0013045B" w:rsidRPr="0013045B" w:rsidRDefault="0013045B" w:rsidP="0013045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Gupta, A., &amp; Singhal, N. (2004). Positive perceptions of children with disabilities. Asia Pacific Disability Rehabilitation. Journal, 15, 22-35.</w:t>
      </w:r>
    </w:p>
    <w:p w14:paraId="1F07DEF0" w14:textId="77777777" w:rsidR="0013045B" w:rsidRDefault="0013045B" w:rsidP="0013045B">
      <w:pPr>
        <w:spacing w:line="240" w:lineRule="auto"/>
        <w:ind w:left="567" w:hanging="567"/>
        <w:jc w:val="both"/>
        <w:rPr>
          <w:rFonts w:ascii="Times New Roman" w:hAnsi="Times New Roman" w:cs="Times New Roman"/>
          <w:sz w:val="24"/>
        </w:rPr>
      </w:pPr>
      <w:r>
        <w:rPr>
          <w:rFonts w:ascii="Times New Roman" w:hAnsi="Times New Roman" w:cs="Times New Roman"/>
          <w:sz w:val="24"/>
        </w:rPr>
        <w:t>Hawari, D. (2001). Manajemen Stres Cemas dan Depresi. Jakarta; Balai penerbit KKUI.</w:t>
      </w:r>
    </w:p>
    <w:p w14:paraId="62CD7A50" w14:textId="5E50044A" w:rsidR="001E36E7" w:rsidRDefault="001E36E7" w:rsidP="001E36E7">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Hidayati, F., Kaloeti, D.V.S., Karyono. (2011). Peran Ayah dalam Pengasuhan Anak. </w:t>
      </w:r>
      <w:r>
        <w:rPr>
          <w:rFonts w:ascii="Times New Roman" w:hAnsi="Times New Roman" w:cs="Times New Roman"/>
          <w:i/>
          <w:sz w:val="24"/>
          <w:szCs w:val="24"/>
        </w:rPr>
        <w:t xml:space="preserve">Jurnal Psikologi Undip, </w:t>
      </w:r>
      <w:r>
        <w:rPr>
          <w:rFonts w:ascii="Times New Roman" w:hAnsi="Times New Roman" w:cs="Times New Roman"/>
          <w:sz w:val="24"/>
          <w:szCs w:val="24"/>
        </w:rPr>
        <w:t>9(1), 1-10</w:t>
      </w:r>
    </w:p>
    <w:p w14:paraId="5287D4DF" w14:textId="24D69C17" w:rsidR="001E36E7" w:rsidRDefault="001E36E7" w:rsidP="001E36E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Latipun. (2008). Psikologi Konseling. Malang: UMM Press</w:t>
      </w:r>
    </w:p>
    <w:p w14:paraId="032CFD0E" w14:textId="77777777" w:rsidR="004B7E73" w:rsidRDefault="004B7E73" w:rsidP="004B7E73">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Mashudi, F. (2012). Psikologi konseling. Jogjakarta: IRCiSoD</w:t>
      </w:r>
    </w:p>
    <w:p w14:paraId="668D6094" w14:textId="52425568" w:rsidR="00BF41F9" w:rsidRDefault="00CF05CC" w:rsidP="00BF41F9">
      <w:pPr>
        <w:pStyle w:val="ListParagraph"/>
        <w:spacing w:line="360" w:lineRule="auto"/>
        <w:ind w:left="927" w:hanging="927"/>
        <w:jc w:val="both"/>
        <w:rPr>
          <w:rFonts w:ascii="Times New Roman" w:hAnsi="Times New Roman" w:cs="Times New Roman"/>
          <w:sz w:val="24"/>
          <w:szCs w:val="24"/>
        </w:rPr>
      </w:pPr>
      <w:r>
        <w:rPr>
          <w:rFonts w:ascii="Times New Roman" w:hAnsi="Times New Roman" w:cs="Times New Roman"/>
          <w:sz w:val="24"/>
          <w:szCs w:val="24"/>
        </w:rPr>
        <w:t>Mulawarman, Ariffudin, Rahmawati. (2020). Konseling Kelompok pendekatan Realita, Jakarta; Kencana.</w:t>
      </w:r>
    </w:p>
    <w:p w14:paraId="27894CC5" w14:textId="77777777" w:rsidR="0013045B" w:rsidRDefault="0013045B" w:rsidP="0013045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Nevid, J, S., Rathus, S, A., Greene, B. (2018). Psikologi Abnormal Edisi Kesembilan, Jilid 1. Erlangga; Jakarta.</w:t>
      </w:r>
    </w:p>
    <w:p w14:paraId="5300D92E" w14:textId="7A70EDD5" w:rsidR="0013045B" w:rsidRDefault="0013045B" w:rsidP="0013045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Pradipta, S. (2014). Stop Minder dan Grogi. Yogyakarta; Araska.</w:t>
      </w:r>
    </w:p>
    <w:p w14:paraId="7A91F2F1" w14:textId="77777777" w:rsidR="0013045B" w:rsidRDefault="0013045B" w:rsidP="0013045B">
      <w:pPr>
        <w:ind w:left="567" w:hanging="567"/>
        <w:jc w:val="both"/>
        <w:rPr>
          <w:rFonts w:ascii="Times New Roman" w:hAnsi="Times New Roman" w:cs="Times New Roman"/>
          <w:sz w:val="24"/>
          <w:szCs w:val="24"/>
        </w:rPr>
      </w:pPr>
      <w:r>
        <w:rPr>
          <w:rFonts w:ascii="Times New Roman" w:hAnsi="Times New Roman" w:cs="Times New Roman"/>
          <w:sz w:val="24"/>
          <w:szCs w:val="24"/>
        </w:rPr>
        <w:t>Ramaiah, S. (2003). Kecemasan. Bagaimana Mengatasi Penyebabnya. Jakarta; Pustaka Populer Obor.</w:t>
      </w:r>
    </w:p>
    <w:p w14:paraId="1441644D" w14:textId="37DDF437" w:rsidR="0013045B" w:rsidRDefault="0013045B" w:rsidP="0013045B">
      <w:pPr>
        <w:ind w:left="567" w:hanging="567"/>
        <w:jc w:val="both"/>
        <w:rPr>
          <w:rFonts w:ascii="Times New Roman" w:hAnsi="Times New Roman" w:cs="Times New Roman"/>
          <w:sz w:val="24"/>
          <w:szCs w:val="24"/>
        </w:rPr>
      </w:pPr>
      <w:r>
        <w:rPr>
          <w:rFonts w:ascii="Times New Roman" w:hAnsi="Times New Roman" w:cs="Times New Roman"/>
          <w:sz w:val="24"/>
          <w:szCs w:val="24"/>
        </w:rPr>
        <w:t>Rasimin., Hamdi, M. (2018). Bimbingan dan Konseling Kelompok. PT. Bumi Aksara; Jakarta.</w:t>
      </w:r>
    </w:p>
    <w:p w14:paraId="566D9737" w14:textId="0283BFEB" w:rsidR="0013045B" w:rsidRDefault="0013045B" w:rsidP="0013045B">
      <w:pPr>
        <w:ind w:left="567" w:hanging="567"/>
        <w:jc w:val="both"/>
        <w:rPr>
          <w:rFonts w:ascii="Times New Roman" w:hAnsi="Times New Roman" w:cs="Times New Roman"/>
          <w:sz w:val="28"/>
          <w:szCs w:val="24"/>
        </w:rPr>
      </w:pPr>
      <w:r>
        <w:rPr>
          <w:rFonts w:ascii="Times New Roman" w:hAnsi="Times New Roman" w:cs="Times New Roman"/>
          <w:sz w:val="24"/>
        </w:rPr>
        <w:t>Saddock, B.J., and Saddock, V.A. 2007. Kaplan and Saddock’s Synopsis of Psychiatry: Behavioral Science/Clinical Psychiatry. (10th ed.) Lippincott: William dan Wilkins</w:t>
      </w:r>
      <w:r>
        <w:rPr>
          <w:rFonts w:ascii="Times New Roman" w:hAnsi="Times New Roman" w:cs="Times New Roman"/>
          <w:sz w:val="28"/>
          <w:szCs w:val="24"/>
        </w:rPr>
        <w:t>.</w:t>
      </w:r>
    </w:p>
    <w:p w14:paraId="58B69922" w14:textId="77777777" w:rsidR="0013045B" w:rsidRDefault="0013045B" w:rsidP="0013045B">
      <w:pPr>
        <w:pStyle w:val="ListParagraph"/>
        <w:spacing w:line="360" w:lineRule="auto"/>
        <w:ind w:left="927" w:hanging="927"/>
        <w:jc w:val="both"/>
        <w:rPr>
          <w:rFonts w:ascii="Times New Roman" w:hAnsi="Times New Roman" w:cs="Times New Roman"/>
          <w:sz w:val="24"/>
          <w:szCs w:val="24"/>
        </w:rPr>
      </w:pPr>
      <w:r w:rsidRPr="00BF41F9">
        <w:rPr>
          <w:rFonts w:ascii="Times New Roman" w:hAnsi="Times New Roman" w:cs="Times New Roman"/>
          <w:sz w:val="24"/>
          <w:szCs w:val="24"/>
        </w:rPr>
        <w:t>Syamsul Yusuf. (2009). Mental Hygine: Terapi Psikopiritual untuk Hidup Sehat Berkualitas. Bandung: Maestro</w:t>
      </w:r>
    </w:p>
    <w:p w14:paraId="01529EA5" w14:textId="77777777" w:rsidR="0013045B" w:rsidRDefault="0013045B" w:rsidP="0013045B">
      <w:pPr>
        <w:pStyle w:val="ListParagraph"/>
        <w:spacing w:line="360" w:lineRule="auto"/>
        <w:ind w:left="927" w:hanging="927"/>
        <w:jc w:val="both"/>
        <w:rPr>
          <w:rFonts w:ascii="Times New Roman" w:hAnsi="Times New Roman" w:cs="Times New Roman"/>
          <w:sz w:val="24"/>
          <w:szCs w:val="24"/>
        </w:rPr>
      </w:pPr>
      <w:r>
        <w:rPr>
          <w:rFonts w:ascii="Times New Roman" w:hAnsi="Times New Roman" w:cs="Times New Roman"/>
          <w:sz w:val="24"/>
          <w:szCs w:val="24"/>
        </w:rPr>
        <w:t xml:space="preserve">Winarsih., dkk. (2013). </w:t>
      </w:r>
      <w:r>
        <w:rPr>
          <w:rFonts w:ascii="Times New Roman" w:hAnsi="Times New Roman" w:cs="Times New Roman"/>
          <w:i/>
          <w:sz w:val="24"/>
          <w:szCs w:val="24"/>
        </w:rPr>
        <w:t>Panduan Penanganan Anak Berkebutuhan Khusus bagi Pendamping (orang tua, Keluarga, dan Masyarakat)</w:t>
      </w:r>
      <w:r>
        <w:rPr>
          <w:rFonts w:ascii="Times New Roman" w:hAnsi="Times New Roman" w:cs="Times New Roman"/>
          <w:sz w:val="24"/>
          <w:szCs w:val="24"/>
        </w:rPr>
        <w:t>. Jakarta: Kementerian Pemberdayaan Perempuan dan Perlindungan Anak Republik Indonesia</w:t>
      </w:r>
    </w:p>
    <w:p w14:paraId="3651F5E2" w14:textId="08DAA17D" w:rsidR="0013045B" w:rsidRPr="004D6259" w:rsidRDefault="0013045B" w:rsidP="004D6259">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Yumpi, F., Satriyo, D. (2017). </w:t>
      </w:r>
      <w:r>
        <w:rPr>
          <w:rFonts w:ascii="Times New Roman" w:hAnsi="Times New Roman" w:cs="Times New Roman"/>
        </w:rPr>
        <w:t>Resiliensi Keluarga Dengan Anak Gangguan Disintegratif Melalui Konseling Kelompok</w:t>
      </w:r>
      <w:r>
        <w:rPr>
          <w:rFonts w:ascii="Times New Roman" w:hAnsi="Times New Roman" w:cs="Times New Roman"/>
          <w:sz w:val="24"/>
          <w:szCs w:val="24"/>
        </w:rPr>
        <w:t xml:space="preserve">. </w:t>
      </w:r>
      <w:r>
        <w:rPr>
          <w:rFonts w:ascii="Times New Roman" w:hAnsi="Times New Roman" w:cs="Times New Roman"/>
          <w:i/>
          <w:sz w:val="24"/>
          <w:szCs w:val="24"/>
        </w:rPr>
        <w:t>Jurnal Insght</w:t>
      </w:r>
      <w:r>
        <w:rPr>
          <w:rFonts w:ascii="Times New Roman" w:hAnsi="Times New Roman" w:cs="Times New Roman"/>
          <w:sz w:val="24"/>
          <w:szCs w:val="24"/>
        </w:rPr>
        <w:t>, Vol 13(1), 11-26.</w:t>
      </w:r>
    </w:p>
    <w:sectPr w:rsidR="0013045B" w:rsidRPr="004D6259" w:rsidSect="002654ED">
      <w:headerReference w:type="default" r:id="rId18"/>
      <w:pgSz w:w="11906" w:h="16838"/>
      <w:pgMar w:top="2268" w:right="1701" w:bottom="1701" w:left="2268" w:header="709" w:footer="709" w:gutter="0"/>
      <w:pgNumType w:start="1"/>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EAF8A" w14:textId="77777777" w:rsidR="00273396" w:rsidRDefault="00273396" w:rsidP="00E97507">
      <w:pPr>
        <w:spacing w:after="0" w:line="240" w:lineRule="auto"/>
      </w:pPr>
      <w:r>
        <w:separator/>
      </w:r>
    </w:p>
  </w:endnote>
  <w:endnote w:type="continuationSeparator" w:id="0">
    <w:p w14:paraId="51B3A186" w14:textId="77777777" w:rsidR="00273396" w:rsidRDefault="00273396" w:rsidP="00E9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FBAB8" w14:textId="77777777" w:rsidR="00273396" w:rsidRDefault="00273396" w:rsidP="00E97507">
      <w:pPr>
        <w:spacing w:after="0" w:line="240" w:lineRule="auto"/>
      </w:pPr>
      <w:r>
        <w:separator/>
      </w:r>
    </w:p>
  </w:footnote>
  <w:footnote w:type="continuationSeparator" w:id="0">
    <w:p w14:paraId="45FACBD3" w14:textId="77777777" w:rsidR="00273396" w:rsidRDefault="00273396" w:rsidP="00E97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4350574"/>
      <w:docPartObj>
        <w:docPartGallery w:val="Page Numbers (Top of Page)"/>
        <w:docPartUnique/>
      </w:docPartObj>
    </w:sdtPr>
    <w:sdtContent>
      <w:p w14:paraId="71A06BEA" w14:textId="1996B2D9" w:rsidR="00E97507" w:rsidRDefault="00E97507" w:rsidP="00E975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0A681" w14:textId="77777777" w:rsidR="00E97507" w:rsidRDefault="00E97507" w:rsidP="00E975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09B7B" w14:textId="77777777" w:rsidR="00E97507" w:rsidRDefault="00E97507" w:rsidP="00E9750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2949285"/>
      <w:docPartObj>
        <w:docPartGallery w:val="Page Numbers (Top of Page)"/>
        <w:docPartUnique/>
      </w:docPartObj>
    </w:sdtPr>
    <w:sdtContent>
      <w:p w14:paraId="38F9F82A" w14:textId="77777777" w:rsidR="002654ED" w:rsidRDefault="002654ED" w:rsidP="005467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8B226B1" w14:textId="77777777" w:rsidR="002654ED" w:rsidRDefault="002654ED" w:rsidP="00E9750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67DCF"/>
    <w:multiLevelType w:val="hybridMultilevel"/>
    <w:tmpl w:val="727A1EB2"/>
    <w:lvl w:ilvl="0" w:tplc="377889FE">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95A58A1"/>
    <w:multiLevelType w:val="hybridMultilevel"/>
    <w:tmpl w:val="78A6F736"/>
    <w:lvl w:ilvl="0" w:tplc="7916C678">
      <w:start w:val="1"/>
      <w:numFmt w:val="decimal"/>
      <w:lvlText w:val="%1."/>
      <w:lvlJc w:val="right"/>
      <w:pPr>
        <w:ind w:left="2160" w:hanging="360"/>
      </w:pPr>
      <w:rPr>
        <w:rFonts w:ascii="Times New Roman" w:eastAsiaTheme="minorHAns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B76BFA"/>
    <w:multiLevelType w:val="hybridMultilevel"/>
    <w:tmpl w:val="A28C4274"/>
    <w:lvl w:ilvl="0" w:tplc="DCB6B08C">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31605BC9"/>
    <w:multiLevelType w:val="hybridMultilevel"/>
    <w:tmpl w:val="AFF00E24"/>
    <w:lvl w:ilvl="0" w:tplc="A62A02C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3E591F9A"/>
    <w:multiLevelType w:val="hybridMultilevel"/>
    <w:tmpl w:val="2AA67AF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859306C"/>
    <w:multiLevelType w:val="hybridMultilevel"/>
    <w:tmpl w:val="1444F608"/>
    <w:lvl w:ilvl="0" w:tplc="EBB085D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749D7059"/>
    <w:multiLevelType w:val="hybridMultilevel"/>
    <w:tmpl w:val="3CB65A68"/>
    <w:lvl w:ilvl="0" w:tplc="A9161E4A">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E1"/>
    <w:rsid w:val="000C09F6"/>
    <w:rsid w:val="000C5D76"/>
    <w:rsid w:val="000D45C3"/>
    <w:rsid w:val="0013045B"/>
    <w:rsid w:val="00141981"/>
    <w:rsid w:val="001E36E7"/>
    <w:rsid w:val="002654ED"/>
    <w:rsid w:val="00273396"/>
    <w:rsid w:val="002E519D"/>
    <w:rsid w:val="00393157"/>
    <w:rsid w:val="003F33A1"/>
    <w:rsid w:val="00470A88"/>
    <w:rsid w:val="004B25D6"/>
    <w:rsid w:val="004B7E73"/>
    <w:rsid w:val="004D6259"/>
    <w:rsid w:val="00545AE8"/>
    <w:rsid w:val="005F5B8F"/>
    <w:rsid w:val="006760A0"/>
    <w:rsid w:val="00785BF4"/>
    <w:rsid w:val="00870FD7"/>
    <w:rsid w:val="008A28E1"/>
    <w:rsid w:val="00A20948"/>
    <w:rsid w:val="00A7780D"/>
    <w:rsid w:val="00A95CEF"/>
    <w:rsid w:val="00AF0E83"/>
    <w:rsid w:val="00AF5E5A"/>
    <w:rsid w:val="00B839DB"/>
    <w:rsid w:val="00BF41F9"/>
    <w:rsid w:val="00C776B5"/>
    <w:rsid w:val="00CF05CC"/>
    <w:rsid w:val="00D26569"/>
    <w:rsid w:val="00D67F0A"/>
    <w:rsid w:val="00E97507"/>
    <w:rsid w:val="00F023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920B8"/>
  <w15:chartTrackingRefBased/>
  <w15:docId w15:val="{DBA0D9AA-35A7-428D-8509-781F8162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E1"/>
    <w:pPr>
      <w:spacing w:after="200" w:line="276" w:lineRule="auto"/>
    </w:pPr>
    <w:rPr>
      <w:lang w:val="en-US"/>
    </w:rPr>
  </w:style>
  <w:style w:type="paragraph" w:styleId="Heading1">
    <w:name w:val="heading 1"/>
    <w:basedOn w:val="Normal"/>
    <w:next w:val="Normal"/>
    <w:link w:val="Heading1Char"/>
    <w:uiPriority w:val="9"/>
    <w:qFormat/>
    <w:rsid w:val="008A28E1"/>
    <w:pPr>
      <w:keepNext/>
      <w:keepLines/>
      <w:spacing w:before="120" w:after="120"/>
      <w:jc w:val="center"/>
      <w:outlineLvl w:val="0"/>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8E1"/>
    <w:rPr>
      <w:rFonts w:ascii="Times New Roman" w:eastAsiaTheme="majorEastAsia" w:hAnsi="Times New Roman" w:cs="Times New Roman"/>
      <w:b/>
      <w:sz w:val="24"/>
      <w:szCs w:val="24"/>
      <w:lang w:val="en-US"/>
    </w:rPr>
  </w:style>
  <w:style w:type="paragraph" w:styleId="ListParagraph">
    <w:name w:val="List Paragraph"/>
    <w:basedOn w:val="Normal"/>
    <w:uiPriority w:val="34"/>
    <w:qFormat/>
    <w:rsid w:val="008A28E1"/>
    <w:pPr>
      <w:ind w:left="720"/>
      <w:contextualSpacing/>
    </w:pPr>
  </w:style>
  <w:style w:type="character" w:styleId="Hyperlink">
    <w:name w:val="Hyperlink"/>
    <w:basedOn w:val="DefaultParagraphFont"/>
    <w:uiPriority w:val="99"/>
    <w:unhideWhenUsed/>
    <w:rsid w:val="008A28E1"/>
    <w:rPr>
      <w:color w:val="0563C1" w:themeColor="hyperlink"/>
      <w:u w:val="single"/>
    </w:rPr>
  </w:style>
  <w:style w:type="table" w:styleId="LightShading">
    <w:name w:val="Light Shading"/>
    <w:basedOn w:val="TableNormal"/>
    <w:uiPriority w:val="60"/>
    <w:rsid w:val="000C5D7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0C5D76"/>
    <w:pPr>
      <w:spacing w:line="240" w:lineRule="auto"/>
    </w:pPr>
    <w:rPr>
      <w:i/>
      <w:iCs/>
      <w:color w:val="44546A" w:themeColor="text2"/>
      <w:sz w:val="18"/>
      <w:szCs w:val="18"/>
    </w:rPr>
  </w:style>
  <w:style w:type="table" w:styleId="PlainTable2">
    <w:name w:val="Plain Table 2"/>
    <w:basedOn w:val="TableNormal"/>
    <w:uiPriority w:val="42"/>
    <w:rsid w:val="00B839DB"/>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20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948"/>
    <w:rPr>
      <w:rFonts w:ascii="Segoe UI" w:hAnsi="Segoe UI" w:cs="Segoe UI"/>
      <w:sz w:val="18"/>
      <w:szCs w:val="18"/>
      <w:lang w:val="en-US"/>
    </w:rPr>
  </w:style>
  <w:style w:type="character" w:styleId="CommentReference">
    <w:name w:val="annotation reference"/>
    <w:basedOn w:val="DefaultParagraphFont"/>
    <w:uiPriority w:val="99"/>
    <w:semiHidden/>
    <w:unhideWhenUsed/>
    <w:rsid w:val="00A20948"/>
    <w:rPr>
      <w:sz w:val="16"/>
      <w:szCs w:val="16"/>
    </w:rPr>
  </w:style>
  <w:style w:type="paragraph" w:styleId="CommentText">
    <w:name w:val="annotation text"/>
    <w:basedOn w:val="Normal"/>
    <w:link w:val="CommentTextChar"/>
    <w:uiPriority w:val="99"/>
    <w:semiHidden/>
    <w:unhideWhenUsed/>
    <w:rsid w:val="00A20948"/>
    <w:pPr>
      <w:spacing w:line="240" w:lineRule="auto"/>
    </w:pPr>
    <w:rPr>
      <w:sz w:val="20"/>
      <w:szCs w:val="20"/>
    </w:rPr>
  </w:style>
  <w:style w:type="character" w:customStyle="1" w:styleId="CommentTextChar">
    <w:name w:val="Comment Text Char"/>
    <w:basedOn w:val="DefaultParagraphFont"/>
    <w:link w:val="CommentText"/>
    <w:uiPriority w:val="99"/>
    <w:semiHidden/>
    <w:rsid w:val="00A20948"/>
    <w:rPr>
      <w:sz w:val="20"/>
      <w:szCs w:val="20"/>
      <w:lang w:val="en-US"/>
    </w:rPr>
  </w:style>
  <w:style w:type="paragraph" w:styleId="BodyText">
    <w:name w:val="Body Text"/>
    <w:basedOn w:val="Normal"/>
    <w:link w:val="BodyTextChar"/>
    <w:uiPriority w:val="1"/>
    <w:qFormat/>
    <w:rsid w:val="00470A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70A88"/>
    <w:rPr>
      <w:rFonts w:ascii="Times New Roman" w:eastAsia="Times New Roman" w:hAnsi="Times New Roman" w:cs="Times New Roman"/>
      <w:sz w:val="24"/>
      <w:szCs w:val="24"/>
      <w:lang w:val="en-US"/>
    </w:rPr>
  </w:style>
  <w:style w:type="paragraph" w:styleId="NoSpacing">
    <w:name w:val="No Spacing"/>
    <w:uiPriority w:val="1"/>
    <w:qFormat/>
    <w:rsid w:val="00A95CEF"/>
    <w:pPr>
      <w:spacing w:after="0" w:line="240" w:lineRule="auto"/>
    </w:pPr>
    <w:rPr>
      <w:lang w:val="en-US"/>
    </w:rPr>
  </w:style>
  <w:style w:type="paragraph" w:styleId="Header">
    <w:name w:val="header"/>
    <w:basedOn w:val="Normal"/>
    <w:link w:val="HeaderChar"/>
    <w:uiPriority w:val="99"/>
    <w:unhideWhenUsed/>
    <w:rsid w:val="00E97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07"/>
    <w:rPr>
      <w:lang w:val="en-US"/>
    </w:rPr>
  </w:style>
  <w:style w:type="paragraph" w:styleId="Footer">
    <w:name w:val="footer"/>
    <w:basedOn w:val="Normal"/>
    <w:link w:val="FooterChar"/>
    <w:uiPriority w:val="99"/>
    <w:unhideWhenUsed/>
    <w:rsid w:val="00E97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07"/>
    <w:rPr>
      <w:lang w:val="en-US"/>
    </w:rPr>
  </w:style>
  <w:style w:type="character" w:styleId="PageNumber">
    <w:name w:val="page number"/>
    <w:basedOn w:val="DefaultParagraphFont"/>
    <w:uiPriority w:val="99"/>
    <w:semiHidden/>
    <w:unhideWhenUsed/>
    <w:rsid w:val="00E9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30662">
      <w:bodyDiv w:val="1"/>
      <w:marLeft w:val="0"/>
      <w:marRight w:val="0"/>
      <w:marTop w:val="0"/>
      <w:marBottom w:val="0"/>
      <w:divBdr>
        <w:top w:val="none" w:sz="0" w:space="0" w:color="auto"/>
        <w:left w:val="none" w:sz="0" w:space="0" w:color="auto"/>
        <w:bottom w:val="none" w:sz="0" w:space="0" w:color="auto"/>
        <w:right w:val="none" w:sz="0" w:space="0" w:color="auto"/>
      </w:divBdr>
    </w:div>
    <w:div w:id="339504881">
      <w:bodyDiv w:val="1"/>
      <w:marLeft w:val="0"/>
      <w:marRight w:val="0"/>
      <w:marTop w:val="0"/>
      <w:marBottom w:val="0"/>
      <w:divBdr>
        <w:top w:val="none" w:sz="0" w:space="0" w:color="auto"/>
        <w:left w:val="none" w:sz="0" w:space="0" w:color="auto"/>
        <w:bottom w:val="none" w:sz="0" w:space="0" w:color="auto"/>
        <w:right w:val="none" w:sz="0" w:space="0" w:color="auto"/>
      </w:divBdr>
    </w:div>
    <w:div w:id="461464578">
      <w:bodyDiv w:val="1"/>
      <w:marLeft w:val="0"/>
      <w:marRight w:val="0"/>
      <w:marTop w:val="0"/>
      <w:marBottom w:val="0"/>
      <w:divBdr>
        <w:top w:val="none" w:sz="0" w:space="0" w:color="auto"/>
        <w:left w:val="none" w:sz="0" w:space="0" w:color="auto"/>
        <w:bottom w:val="none" w:sz="0" w:space="0" w:color="auto"/>
        <w:right w:val="none" w:sz="0" w:space="0" w:color="auto"/>
      </w:divBdr>
    </w:div>
    <w:div w:id="553129280">
      <w:bodyDiv w:val="1"/>
      <w:marLeft w:val="0"/>
      <w:marRight w:val="0"/>
      <w:marTop w:val="0"/>
      <w:marBottom w:val="0"/>
      <w:divBdr>
        <w:top w:val="none" w:sz="0" w:space="0" w:color="auto"/>
        <w:left w:val="none" w:sz="0" w:space="0" w:color="auto"/>
        <w:bottom w:val="none" w:sz="0" w:space="0" w:color="auto"/>
        <w:right w:val="none" w:sz="0" w:space="0" w:color="auto"/>
      </w:divBdr>
    </w:div>
    <w:div w:id="1292782794">
      <w:bodyDiv w:val="1"/>
      <w:marLeft w:val="0"/>
      <w:marRight w:val="0"/>
      <w:marTop w:val="0"/>
      <w:marBottom w:val="0"/>
      <w:divBdr>
        <w:top w:val="none" w:sz="0" w:space="0" w:color="auto"/>
        <w:left w:val="none" w:sz="0" w:space="0" w:color="auto"/>
        <w:bottom w:val="none" w:sz="0" w:space="0" w:color="auto"/>
        <w:right w:val="none" w:sz="0" w:space="0" w:color="auto"/>
      </w:divBdr>
    </w:div>
    <w:div w:id="1310282839">
      <w:bodyDiv w:val="1"/>
      <w:marLeft w:val="0"/>
      <w:marRight w:val="0"/>
      <w:marTop w:val="0"/>
      <w:marBottom w:val="0"/>
      <w:divBdr>
        <w:top w:val="none" w:sz="0" w:space="0" w:color="auto"/>
        <w:left w:val="none" w:sz="0" w:space="0" w:color="auto"/>
        <w:bottom w:val="none" w:sz="0" w:space="0" w:color="auto"/>
        <w:right w:val="none" w:sz="0" w:space="0" w:color="auto"/>
      </w:divBdr>
    </w:div>
    <w:div w:id="1640455884">
      <w:bodyDiv w:val="1"/>
      <w:marLeft w:val="0"/>
      <w:marRight w:val="0"/>
      <w:marTop w:val="0"/>
      <w:marBottom w:val="0"/>
      <w:divBdr>
        <w:top w:val="none" w:sz="0" w:space="0" w:color="auto"/>
        <w:left w:val="none" w:sz="0" w:space="0" w:color="auto"/>
        <w:bottom w:val="none" w:sz="0" w:space="0" w:color="auto"/>
        <w:right w:val="none" w:sz="0" w:space="0" w:color="auto"/>
      </w:divBdr>
    </w:div>
    <w:div w:id="1746142089">
      <w:bodyDiv w:val="1"/>
      <w:marLeft w:val="0"/>
      <w:marRight w:val="0"/>
      <w:marTop w:val="0"/>
      <w:marBottom w:val="0"/>
      <w:divBdr>
        <w:top w:val="none" w:sz="0" w:space="0" w:color="auto"/>
        <w:left w:val="none" w:sz="0" w:space="0" w:color="auto"/>
        <w:bottom w:val="none" w:sz="0" w:space="0" w:color="auto"/>
        <w:right w:val="none" w:sz="0" w:space="0" w:color="auto"/>
      </w:divBdr>
    </w:div>
    <w:div w:id="1810323039">
      <w:bodyDiv w:val="1"/>
      <w:marLeft w:val="0"/>
      <w:marRight w:val="0"/>
      <w:marTop w:val="0"/>
      <w:marBottom w:val="0"/>
      <w:divBdr>
        <w:top w:val="none" w:sz="0" w:space="0" w:color="auto"/>
        <w:left w:val="none" w:sz="0" w:space="0" w:color="auto"/>
        <w:bottom w:val="none" w:sz="0" w:space="0" w:color="auto"/>
        <w:right w:val="none" w:sz="0" w:space="0" w:color="auto"/>
      </w:divBdr>
    </w:div>
    <w:div w:id="1861312222">
      <w:bodyDiv w:val="1"/>
      <w:marLeft w:val="0"/>
      <w:marRight w:val="0"/>
      <w:marTop w:val="0"/>
      <w:marBottom w:val="0"/>
      <w:divBdr>
        <w:top w:val="none" w:sz="0" w:space="0" w:color="auto"/>
        <w:left w:val="none" w:sz="0" w:space="0" w:color="auto"/>
        <w:bottom w:val="none" w:sz="0" w:space="0" w:color="auto"/>
        <w:right w:val="none" w:sz="0" w:space="0" w:color="auto"/>
      </w:divBdr>
    </w:div>
    <w:div w:id="1942224957">
      <w:bodyDiv w:val="1"/>
      <w:marLeft w:val="0"/>
      <w:marRight w:val="0"/>
      <w:marTop w:val="0"/>
      <w:marBottom w:val="0"/>
      <w:divBdr>
        <w:top w:val="none" w:sz="0" w:space="0" w:color="auto"/>
        <w:left w:val="none" w:sz="0" w:space="0" w:color="auto"/>
        <w:bottom w:val="none" w:sz="0" w:space="0" w:color="auto"/>
        <w:right w:val="none" w:sz="0" w:space="0" w:color="auto"/>
      </w:divBdr>
    </w:div>
    <w:div w:id="2019573284">
      <w:bodyDiv w:val="1"/>
      <w:marLeft w:val="0"/>
      <w:marRight w:val="0"/>
      <w:marTop w:val="0"/>
      <w:marBottom w:val="0"/>
      <w:divBdr>
        <w:top w:val="none" w:sz="0" w:space="0" w:color="auto"/>
        <w:left w:val="none" w:sz="0" w:space="0" w:color="auto"/>
        <w:bottom w:val="none" w:sz="0" w:space="0" w:color="auto"/>
        <w:right w:val="none" w:sz="0" w:space="0" w:color="auto"/>
      </w:divBdr>
    </w:div>
    <w:div w:id="2024085605">
      <w:bodyDiv w:val="1"/>
      <w:marLeft w:val="0"/>
      <w:marRight w:val="0"/>
      <w:marTop w:val="0"/>
      <w:marBottom w:val="0"/>
      <w:divBdr>
        <w:top w:val="none" w:sz="0" w:space="0" w:color="auto"/>
        <w:left w:val="none" w:sz="0" w:space="0" w:color="auto"/>
        <w:bottom w:val="none" w:sz="0" w:space="0" w:color="auto"/>
        <w:right w:val="none" w:sz="0" w:space="0" w:color="auto"/>
      </w:divBdr>
    </w:div>
    <w:div w:id="20445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hma@mercubuana-yogya.ac.id"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qadesepta@gmail.com"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rahma@mercubuana-yogy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iqadesepta@gmail.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Grafik</a:t>
            </a:r>
            <a:r>
              <a:rPr lang="en-ID" baseline="0"/>
              <a:t> skor kecemasan kelompok eksperimen</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YK</c:v>
                </c:pt>
                <c:pt idx="1">
                  <c:v>EK</c:v>
                </c:pt>
                <c:pt idx="2">
                  <c:v>AR</c:v>
                </c:pt>
                <c:pt idx="3">
                  <c:v>KR</c:v>
                </c:pt>
                <c:pt idx="4">
                  <c:v>RN</c:v>
                </c:pt>
              </c:strCache>
            </c:strRef>
          </c:cat>
          <c:val>
            <c:numRef>
              <c:f>Sheet1!$B$2:$B$6</c:f>
              <c:numCache>
                <c:formatCode>General</c:formatCode>
                <c:ptCount val="5"/>
                <c:pt idx="0">
                  <c:v>17</c:v>
                </c:pt>
                <c:pt idx="1">
                  <c:v>20</c:v>
                </c:pt>
                <c:pt idx="2">
                  <c:v>24</c:v>
                </c:pt>
                <c:pt idx="3">
                  <c:v>21</c:v>
                </c:pt>
                <c:pt idx="4">
                  <c:v>29</c:v>
                </c:pt>
              </c:numCache>
            </c:numRef>
          </c:val>
          <c:extLst>
            <c:ext xmlns:c16="http://schemas.microsoft.com/office/drawing/2014/chart" uri="{C3380CC4-5D6E-409C-BE32-E72D297353CC}">
              <c16:uniqueId val="{00000000-BED2-4B21-AD6D-B07B3F4F3C98}"/>
            </c:ext>
          </c:extLst>
        </c:ser>
        <c:ser>
          <c:idx val="1"/>
          <c:order val="1"/>
          <c:tx>
            <c:strRef>
              <c:f>Sheet1!$C$1</c:f>
              <c:strCache>
                <c:ptCount val="1"/>
                <c:pt idx="0">
                  <c:v>Posttest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YK</c:v>
                </c:pt>
                <c:pt idx="1">
                  <c:v>EK</c:v>
                </c:pt>
                <c:pt idx="2">
                  <c:v>AR</c:v>
                </c:pt>
                <c:pt idx="3">
                  <c:v>KR</c:v>
                </c:pt>
                <c:pt idx="4">
                  <c:v>RN</c:v>
                </c:pt>
              </c:strCache>
            </c:strRef>
          </c:cat>
          <c:val>
            <c:numRef>
              <c:f>Sheet1!$C$2:$C$6</c:f>
              <c:numCache>
                <c:formatCode>General</c:formatCode>
                <c:ptCount val="5"/>
                <c:pt idx="0">
                  <c:v>14</c:v>
                </c:pt>
                <c:pt idx="1">
                  <c:v>18</c:v>
                </c:pt>
                <c:pt idx="2">
                  <c:v>20</c:v>
                </c:pt>
                <c:pt idx="3">
                  <c:v>18</c:v>
                </c:pt>
                <c:pt idx="4">
                  <c:v>26</c:v>
                </c:pt>
              </c:numCache>
            </c:numRef>
          </c:val>
          <c:extLst>
            <c:ext xmlns:c16="http://schemas.microsoft.com/office/drawing/2014/chart" uri="{C3380CC4-5D6E-409C-BE32-E72D297353CC}">
              <c16:uniqueId val="{00000001-BED2-4B21-AD6D-B07B3F4F3C98}"/>
            </c:ext>
          </c:extLst>
        </c:ser>
        <c:ser>
          <c:idx val="2"/>
          <c:order val="2"/>
          <c:tx>
            <c:strRef>
              <c:f>Sheet1!$D$1</c:f>
              <c:strCache>
                <c:ptCount val="1"/>
                <c:pt idx="0">
                  <c:v>Follow 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YK</c:v>
                </c:pt>
                <c:pt idx="1">
                  <c:v>EK</c:v>
                </c:pt>
                <c:pt idx="2">
                  <c:v>AR</c:v>
                </c:pt>
                <c:pt idx="3">
                  <c:v>KR</c:v>
                </c:pt>
                <c:pt idx="4">
                  <c:v>RN</c:v>
                </c:pt>
              </c:strCache>
            </c:strRef>
          </c:cat>
          <c:val>
            <c:numRef>
              <c:f>Sheet1!$D$2:$D$6</c:f>
              <c:numCache>
                <c:formatCode>General</c:formatCode>
                <c:ptCount val="5"/>
                <c:pt idx="0">
                  <c:v>8</c:v>
                </c:pt>
                <c:pt idx="1">
                  <c:v>12</c:v>
                </c:pt>
                <c:pt idx="2">
                  <c:v>14</c:v>
                </c:pt>
                <c:pt idx="3">
                  <c:v>13</c:v>
                </c:pt>
                <c:pt idx="4">
                  <c:v>20</c:v>
                </c:pt>
              </c:numCache>
            </c:numRef>
          </c:val>
          <c:extLst>
            <c:ext xmlns:c16="http://schemas.microsoft.com/office/drawing/2014/chart" uri="{C3380CC4-5D6E-409C-BE32-E72D297353CC}">
              <c16:uniqueId val="{00000002-BED2-4B21-AD6D-B07B3F4F3C98}"/>
            </c:ext>
          </c:extLst>
        </c:ser>
        <c:dLbls>
          <c:dLblPos val="outEnd"/>
          <c:showLegendKey val="0"/>
          <c:showVal val="1"/>
          <c:showCatName val="0"/>
          <c:showSerName val="0"/>
          <c:showPercent val="0"/>
          <c:showBubbleSize val="0"/>
        </c:dLbls>
        <c:gapWidth val="219"/>
        <c:overlap val="-27"/>
        <c:axId val="73801359"/>
        <c:axId val="79968527"/>
      </c:barChart>
      <c:catAx>
        <c:axId val="73801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968527"/>
        <c:crosses val="autoZero"/>
        <c:auto val="1"/>
        <c:lblAlgn val="ctr"/>
        <c:lblOffset val="100"/>
        <c:noMultiLvlLbl val="0"/>
      </c:catAx>
      <c:valAx>
        <c:axId val="79968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01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Grafik</a:t>
            </a:r>
            <a:r>
              <a:rPr lang="en-ID" baseline="0"/>
              <a:t> skor kecemasan kelompok kontrol</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dLbls>
            <c:dLbl>
              <c:idx val="4"/>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3B4-F24D-9861-F5BA662A1D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AA</c:v>
                </c:pt>
                <c:pt idx="1">
                  <c:v>BB</c:v>
                </c:pt>
                <c:pt idx="2">
                  <c:v>CC</c:v>
                </c:pt>
                <c:pt idx="3">
                  <c:v>DD</c:v>
                </c:pt>
                <c:pt idx="4">
                  <c:v>EE</c:v>
                </c:pt>
              </c:strCache>
            </c:strRef>
          </c:cat>
          <c:val>
            <c:numRef>
              <c:f>Sheet1!$B$2:$B$6</c:f>
              <c:numCache>
                <c:formatCode>General</c:formatCode>
                <c:ptCount val="5"/>
                <c:pt idx="0">
                  <c:v>14</c:v>
                </c:pt>
                <c:pt idx="1">
                  <c:v>17</c:v>
                </c:pt>
                <c:pt idx="2">
                  <c:v>22</c:v>
                </c:pt>
                <c:pt idx="3">
                  <c:v>25</c:v>
                </c:pt>
                <c:pt idx="4">
                  <c:v>28</c:v>
                </c:pt>
              </c:numCache>
            </c:numRef>
          </c:val>
          <c:extLst>
            <c:ext xmlns:c16="http://schemas.microsoft.com/office/drawing/2014/chart" uri="{C3380CC4-5D6E-409C-BE32-E72D297353CC}">
              <c16:uniqueId val="{00000001-A3B4-F24D-9861-F5BA662A1DDE}"/>
            </c:ext>
          </c:extLst>
        </c:ser>
        <c:ser>
          <c:idx val="1"/>
          <c:order val="1"/>
          <c:tx>
            <c:strRef>
              <c:f>Sheet1!$C$1</c:f>
              <c:strCache>
                <c:ptCount val="1"/>
                <c:pt idx="0">
                  <c:v>Posttest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AA</c:v>
                </c:pt>
                <c:pt idx="1">
                  <c:v>BB</c:v>
                </c:pt>
                <c:pt idx="2">
                  <c:v>CC</c:v>
                </c:pt>
                <c:pt idx="3">
                  <c:v>DD</c:v>
                </c:pt>
                <c:pt idx="4">
                  <c:v>EE</c:v>
                </c:pt>
              </c:strCache>
            </c:strRef>
          </c:cat>
          <c:val>
            <c:numRef>
              <c:f>Sheet1!$C$2:$C$6</c:f>
              <c:numCache>
                <c:formatCode>General</c:formatCode>
                <c:ptCount val="5"/>
                <c:pt idx="0">
                  <c:v>14</c:v>
                </c:pt>
                <c:pt idx="1">
                  <c:v>18</c:v>
                </c:pt>
                <c:pt idx="2">
                  <c:v>21</c:v>
                </c:pt>
                <c:pt idx="3">
                  <c:v>25</c:v>
                </c:pt>
                <c:pt idx="4">
                  <c:v>28</c:v>
                </c:pt>
              </c:numCache>
            </c:numRef>
          </c:val>
          <c:extLst>
            <c:ext xmlns:c16="http://schemas.microsoft.com/office/drawing/2014/chart" uri="{C3380CC4-5D6E-409C-BE32-E72D297353CC}">
              <c16:uniqueId val="{00000002-A3B4-F24D-9861-F5BA662A1DDE}"/>
            </c:ext>
          </c:extLst>
        </c:ser>
        <c:ser>
          <c:idx val="2"/>
          <c:order val="2"/>
          <c:tx>
            <c:strRef>
              <c:f>Sheet1!$D$1</c:f>
              <c:strCache>
                <c:ptCount val="1"/>
                <c:pt idx="0">
                  <c:v>Follow 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AA</c:v>
                </c:pt>
                <c:pt idx="1">
                  <c:v>BB</c:v>
                </c:pt>
                <c:pt idx="2">
                  <c:v>CC</c:v>
                </c:pt>
                <c:pt idx="3">
                  <c:v>DD</c:v>
                </c:pt>
                <c:pt idx="4">
                  <c:v>EE</c:v>
                </c:pt>
              </c:strCache>
            </c:strRef>
          </c:cat>
          <c:val>
            <c:numRef>
              <c:f>Sheet1!$D$2:$D$6</c:f>
              <c:numCache>
                <c:formatCode>General</c:formatCode>
                <c:ptCount val="5"/>
                <c:pt idx="0">
                  <c:v>20</c:v>
                </c:pt>
                <c:pt idx="1">
                  <c:v>21</c:v>
                </c:pt>
                <c:pt idx="2">
                  <c:v>21</c:v>
                </c:pt>
                <c:pt idx="3">
                  <c:v>28</c:v>
                </c:pt>
                <c:pt idx="4">
                  <c:v>28</c:v>
                </c:pt>
              </c:numCache>
            </c:numRef>
          </c:val>
          <c:extLst>
            <c:ext xmlns:c16="http://schemas.microsoft.com/office/drawing/2014/chart" uri="{C3380CC4-5D6E-409C-BE32-E72D297353CC}">
              <c16:uniqueId val="{00000003-A3B4-F24D-9861-F5BA662A1DDE}"/>
            </c:ext>
          </c:extLst>
        </c:ser>
        <c:dLbls>
          <c:dLblPos val="outEnd"/>
          <c:showLegendKey val="0"/>
          <c:showVal val="1"/>
          <c:showCatName val="0"/>
          <c:showSerName val="0"/>
          <c:showPercent val="0"/>
          <c:showBubbleSize val="0"/>
        </c:dLbls>
        <c:gapWidth val="219"/>
        <c:overlap val="-27"/>
        <c:axId val="224933103"/>
        <c:axId val="88804831"/>
      </c:barChart>
      <c:catAx>
        <c:axId val="224933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04831"/>
        <c:crosses val="autoZero"/>
        <c:auto val="1"/>
        <c:lblAlgn val="ctr"/>
        <c:lblOffset val="100"/>
        <c:noMultiLvlLbl val="0"/>
      </c:catAx>
      <c:valAx>
        <c:axId val="88804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933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E849-54DF-47CD-99C4-2F6B564F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baiq ade septa</dc:creator>
  <cp:keywords/>
  <dc:description/>
  <cp:lastModifiedBy>Risca Aulia</cp:lastModifiedBy>
  <cp:revision>3</cp:revision>
  <dcterms:created xsi:type="dcterms:W3CDTF">2022-02-05T09:15:00Z</dcterms:created>
  <dcterms:modified xsi:type="dcterms:W3CDTF">2022-02-05T09:39:00Z</dcterms:modified>
</cp:coreProperties>
</file>