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9D" w:rsidRPr="00C116D4" w:rsidRDefault="00C116D4" w:rsidP="00E95413">
      <w:pPr>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009A5EE9" w:rsidRPr="00C116D4">
        <w:rPr>
          <w:rFonts w:ascii="Times New Roman" w:hAnsi="Times New Roman" w:cs="Times New Roman"/>
          <w:b/>
          <w:sz w:val="24"/>
          <w:szCs w:val="24"/>
        </w:rPr>
        <w:t xml:space="preserve">VARIABEL KEUANGAN DAN NONKEUANGAN TERHADAP </w:t>
      </w:r>
      <w:r w:rsidR="009A5EE9" w:rsidRPr="00C116D4">
        <w:rPr>
          <w:rFonts w:ascii="Times New Roman" w:hAnsi="Times New Roman" w:cs="Times New Roman"/>
          <w:b/>
          <w:i/>
          <w:sz w:val="24"/>
          <w:szCs w:val="24"/>
        </w:rPr>
        <w:t xml:space="preserve">UNDERPRICING </w:t>
      </w:r>
      <w:r w:rsidR="009A5EE9" w:rsidRPr="00C116D4">
        <w:rPr>
          <w:rFonts w:ascii="Times New Roman" w:hAnsi="Times New Roman" w:cs="Times New Roman"/>
          <w:b/>
          <w:sz w:val="24"/>
          <w:szCs w:val="24"/>
        </w:rPr>
        <w:t>SAHAM PERUSAHAAN YANG MELAKUKAN IPO DI BEI PERIODE 2018-2021</w:t>
      </w:r>
    </w:p>
    <w:p w:rsidR="009A5EE9" w:rsidRDefault="009A5EE9" w:rsidP="00C116D4">
      <w:pPr>
        <w:jc w:val="center"/>
        <w:rPr>
          <w:rFonts w:ascii="Times New Roman" w:hAnsi="Times New Roman" w:cs="Times New Roman"/>
          <w:b/>
          <w:sz w:val="24"/>
          <w:szCs w:val="24"/>
        </w:rPr>
      </w:pPr>
      <w:r w:rsidRPr="00C116D4">
        <w:rPr>
          <w:rFonts w:ascii="Times New Roman" w:hAnsi="Times New Roman" w:cs="Times New Roman"/>
          <w:b/>
          <w:sz w:val="24"/>
          <w:szCs w:val="24"/>
        </w:rPr>
        <w:t>YOHANA FEBRIANTI ELAN</w:t>
      </w:r>
    </w:p>
    <w:p w:rsidR="00C116D4" w:rsidRDefault="00C116D4" w:rsidP="00C116D4">
      <w:pPr>
        <w:jc w:val="center"/>
        <w:rPr>
          <w:rFonts w:ascii="Times New Roman" w:hAnsi="Times New Roman" w:cs="Times New Roman"/>
          <w:b/>
          <w:sz w:val="24"/>
          <w:szCs w:val="24"/>
        </w:rPr>
      </w:pPr>
      <w:r>
        <w:rPr>
          <w:rFonts w:ascii="Times New Roman" w:hAnsi="Times New Roman" w:cs="Times New Roman"/>
          <w:b/>
          <w:sz w:val="24"/>
          <w:szCs w:val="24"/>
        </w:rPr>
        <w:t>Fakultas Ekonomi Universitas Mercu Buana Yogyakarta,Indonesia</w:t>
      </w:r>
    </w:p>
    <w:p w:rsidR="00C116D4" w:rsidRDefault="00737282" w:rsidP="00C116D4">
      <w:pPr>
        <w:jc w:val="center"/>
        <w:rPr>
          <w:rFonts w:ascii="Times New Roman" w:hAnsi="Times New Roman" w:cs="Times New Roman"/>
          <w:b/>
          <w:sz w:val="24"/>
          <w:szCs w:val="24"/>
        </w:rPr>
      </w:pPr>
      <w:r>
        <w:rPr>
          <w:rFonts w:ascii="Times New Roman" w:hAnsi="Times New Roman" w:cs="Times New Roman"/>
          <w:b/>
          <w:sz w:val="24"/>
          <w:szCs w:val="24"/>
        </w:rPr>
        <w:t>e</w:t>
      </w:r>
      <w:r w:rsidR="00C116D4">
        <w:rPr>
          <w:rFonts w:ascii="Times New Roman" w:hAnsi="Times New Roman" w:cs="Times New Roman"/>
          <w:b/>
          <w:sz w:val="24"/>
          <w:szCs w:val="24"/>
        </w:rPr>
        <w:t xml:space="preserve">mail : </w:t>
      </w:r>
      <w:r w:rsidR="00C116D4" w:rsidRPr="00737282">
        <w:rPr>
          <w:rFonts w:ascii="Times New Roman" w:hAnsi="Times New Roman" w:cs="Times New Roman"/>
          <w:b/>
          <w:sz w:val="24"/>
          <w:szCs w:val="24"/>
          <w:u w:val="single"/>
        </w:rPr>
        <w:t>febielan25@gmail.com</w:t>
      </w:r>
    </w:p>
    <w:p w:rsidR="00C116D4" w:rsidRDefault="00C116D4" w:rsidP="00C116D4">
      <w:pPr>
        <w:rPr>
          <w:rFonts w:ascii="Times New Roman" w:hAnsi="Times New Roman" w:cs="Times New Roman"/>
          <w:b/>
          <w:sz w:val="24"/>
          <w:szCs w:val="24"/>
        </w:rPr>
      </w:pPr>
    </w:p>
    <w:p w:rsidR="00C116D4" w:rsidRDefault="008C6B4B" w:rsidP="008C6B4B">
      <w:pPr>
        <w:jc w:val="center"/>
        <w:rPr>
          <w:rFonts w:ascii="Times New Roman" w:hAnsi="Times New Roman" w:cs="Times New Roman"/>
          <w:b/>
          <w:sz w:val="24"/>
          <w:szCs w:val="24"/>
        </w:rPr>
      </w:pPr>
      <w:r>
        <w:rPr>
          <w:rFonts w:ascii="Times New Roman" w:hAnsi="Times New Roman" w:cs="Times New Roman"/>
          <w:b/>
          <w:sz w:val="24"/>
          <w:szCs w:val="24"/>
        </w:rPr>
        <w:t>Abstract</w:t>
      </w:r>
    </w:p>
    <w:p w:rsidR="008C6B4B" w:rsidRDefault="008C6B4B" w:rsidP="008C6B4B">
      <w:pPr>
        <w:jc w:val="both"/>
        <w:rPr>
          <w:rFonts w:ascii="Times New Roman" w:hAnsi="Times New Roman" w:cs="Times New Roman"/>
          <w:sz w:val="24"/>
          <w:szCs w:val="24"/>
        </w:rPr>
      </w:pPr>
      <w:r>
        <w:rPr>
          <w:rFonts w:ascii="Times New Roman" w:hAnsi="Times New Roman" w:cs="Times New Roman"/>
          <w:sz w:val="24"/>
          <w:szCs w:val="24"/>
        </w:rPr>
        <w:tab/>
      </w:r>
      <w:r w:rsidRPr="008C6B4B">
        <w:rPr>
          <w:rFonts w:ascii="Times New Roman" w:hAnsi="Times New Roman" w:cs="Times New Roman"/>
          <w:sz w:val="24"/>
          <w:szCs w:val="24"/>
        </w:rPr>
        <w:t>This study aims to determine the effect of financial and non-financial variables on the level of underpricing of issuers' initial shares on the Indonesian stock exchange for the 2018-2021 period. The variables used in this study are financial lavarage ,return on equity , underwriter reputation ,auditor reputation and underpricing. This type of research is quantitative research with a descriptive approach. This study uses secondary data obtained by accessing the IDX web and e-bursa.com. The population used is all companies that conduct initial public offerings with a total of 149 companies. From the population, 112 samples were obtained using purposive sampling method . The data analysis used was multiple linear regression analysis. The hypothesis test used is the t test with a significance level of 5%. The results of the study partially show that Financial Lavarage and Auditor Reputation have a negative and significant effect on the level of Underpicing, while the Return On Equity Ratio and Reputation Underwriter's have no significant effect on the level of Underpricing.</w:t>
      </w:r>
    </w:p>
    <w:p w:rsidR="008C6B4B" w:rsidRDefault="008C6B4B" w:rsidP="008C6B4B">
      <w:pPr>
        <w:rPr>
          <w:rFonts w:ascii="Times New Roman" w:hAnsi="Times New Roman" w:cs="Times New Roman"/>
          <w:i/>
          <w:sz w:val="24"/>
          <w:szCs w:val="24"/>
        </w:rPr>
      </w:pPr>
      <w:r>
        <w:rPr>
          <w:rFonts w:ascii="Times New Roman" w:hAnsi="Times New Roman" w:cs="Times New Roman"/>
          <w:i/>
          <w:sz w:val="24"/>
          <w:szCs w:val="24"/>
        </w:rPr>
        <w:tab/>
      </w:r>
      <w:r w:rsidRPr="00D666F2">
        <w:rPr>
          <w:rFonts w:ascii="Times New Roman" w:hAnsi="Times New Roman" w:cs="Times New Roman"/>
          <w:i/>
          <w:sz w:val="24"/>
          <w:szCs w:val="24"/>
        </w:rPr>
        <w:t xml:space="preserve">Keywords : Financial Lavarage, </w:t>
      </w:r>
      <w:r>
        <w:rPr>
          <w:rFonts w:ascii="Times New Roman" w:hAnsi="Times New Roman" w:cs="Times New Roman"/>
          <w:i/>
          <w:sz w:val="24"/>
          <w:szCs w:val="24"/>
        </w:rPr>
        <w:t xml:space="preserve">Return On </w:t>
      </w:r>
      <w:r w:rsidRPr="00D666F2">
        <w:rPr>
          <w:rFonts w:ascii="Times New Roman" w:hAnsi="Times New Roman" w:cs="Times New Roman"/>
          <w:i/>
          <w:sz w:val="24"/>
          <w:szCs w:val="24"/>
        </w:rPr>
        <w:t xml:space="preserve"> Equity Ratio, Underwriter's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D666F2">
        <w:rPr>
          <w:rFonts w:ascii="Times New Roman" w:hAnsi="Times New Roman" w:cs="Times New Roman"/>
          <w:i/>
          <w:sz w:val="24"/>
          <w:szCs w:val="24"/>
        </w:rPr>
        <w:t>Reputation, Reputation Auditor, Underpricing</w:t>
      </w:r>
    </w:p>
    <w:p w:rsidR="008C6B4B" w:rsidRPr="00D666F2" w:rsidRDefault="008C6B4B" w:rsidP="008C6B4B">
      <w:pPr>
        <w:jc w:val="center"/>
        <w:rPr>
          <w:rFonts w:ascii="Times New Roman" w:hAnsi="Times New Roman" w:cs="Times New Roman"/>
          <w:b/>
          <w:sz w:val="24"/>
          <w:szCs w:val="24"/>
        </w:rPr>
      </w:pPr>
      <w:r w:rsidRPr="00D666F2">
        <w:rPr>
          <w:rFonts w:ascii="Times New Roman" w:hAnsi="Times New Roman" w:cs="Times New Roman"/>
          <w:b/>
          <w:sz w:val="24"/>
          <w:szCs w:val="24"/>
        </w:rPr>
        <w:t>Abstrak</w:t>
      </w:r>
    </w:p>
    <w:p w:rsidR="008C6B4B" w:rsidRPr="002E5507" w:rsidRDefault="008C6B4B" w:rsidP="008C6B4B">
      <w:pPr>
        <w:jc w:val="both"/>
        <w:rPr>
          <w:rFonts w:ascii="Times New Roman" w:hAnsi="Times New Roman" w:cs="Times New Roman"/>
          <w:i/>
          <w:sz w:val="24"/>
          <w:szCs w:val="24"/>
        </w:rPr>
      </w:pPr>
      <w:r w:rsidRPr="00D666F2">
        <w:rPr>
          <w:rFonts w:ascii="Times New Roman" w:hAnsi="Times New Roman" w:cs="Times New Roman"/>
          <w:sz w:val="24"/>
          <w:szCs w:val="24"/>
        </w:rPr>
        <w:tab/>
        <w:t xml:space="preserve">Penelitian ini bertujuan untuk mengetahui pengaruh variabel keuangan dan nonkeuangan terhadap tingkat </w:t>
      </w:r>
      <w:r w:rsidRPr="002E5507">
        <w:rPr>
          <w:rFonts w:ascii="Times New Roman" w:hAnsi="Times New Roman" w:cs="Times New Roman"/>
          <w:i/>
          <w:sz w:val="24"/>
          <w:szCs w:val="24"/>
        </w:rPr>
        <w:t>underpricing</w:t>
      </w:r>
      <w:r w:rsidRPr="00D666F2">
        <w:rPr>
          <w:rFonts w:ascii="Times New Roman" w:hAnsi="Times New Roman" w:cs="Times New Roman"/>
          <w:sz w:val="24"/>
          <w:szCs w:val="24"/>
        </w:rPr>
        <w:t xml:space="preserve"> saham perdana emiten di bursa efek indonesia periode 2018-2021. Variabel yang digunakan dalam penelitian ini adalah </w:t>
      </w:r>
      <w:r w:rsidRPr="002E5507">
        <w:rPr>
          <w:rFonts w:ascii="Times New Roman" w:hAnsi="Times New Roman" w:cs="Times New Roman"/>
          <w:i/>
          <w:sz w:val="24"/>
          <w:szCs w:val="24"/>
        </w:rPr>
        <w:t>Financial lavarage</w:t>
      </w:r>
      <w:r>
        <w:rPr>
          <w:rFonts w:ascii="Times New Roman" w:hAnsi="Times New Roman" w:cs="Times New Roman"/>
          <w:sz w:val="24"/>
          <w:szCs w:val="24"/>
        </w:rPr>
        <w:t>,</w:t>
      </w:r>
      <w:r w:rsidRPr="002E5507">
        <w:rPr>
          <w:rFonts w:ascii="Times New Roman" w:hAnsi="Times New Roman" w:cs="Times New Roman"/>
          <w:i/>
          <w:sz w:val="24"/>
          <w:szCs w:val="24"/>
        </w:rPr>
        <w:t>Return on equity</w:t>
      </w:r>
      <w:r w:rsidRPr="00D666F2">
        <w:rPr>
          <w:rFonts w:ascii="Times New Roman" w:hAnsi="Times New Roman" w:cs="Times New Roman"/>
          <w:sz w:val="24"/>
          <w:szCs w:val="24"/>
        </w:rPr>
        <w:t xml:space="preserve"> ,Reputasi </w:t>
      </w:r>
      <w:r w:rsidRPr="002E5507">
        <w:rPr>
          <w:rFonts w:ascii="Times New Roman" w:hAnsi="Times New Roman" w:cs="Times New Roman"/>
          <w:i/>
          <w:sz w:val="24"/>
          <w:szCs w:val="24"/>
        </w:rPr>
        <w:t>Underwriter</w:t>
      </w:r>
      <w:r w:rsidRPr="00D666F2">
        <w:rPr>
          <w:rFonts w:ascii="Times New Roman" w:hAnsi="Times New Roman" w:cs="Times New Roman"/>
          <w:sz w:val="24"/>
          <w:szCs w:val="24"/>
        </w:rPr>
        <w:t xml:space="preserve">, Reputasi Auditor dan </w:t>
      </w:r>
      <w:r w:rsidRPr="002E5507">
        <w:rPr>
          <w:rFonts w:ascii="Times New Roman" w:hAnsi="Times New Roman" w:cs="Times New Roman"/>
          <w:i/>
          <w:sz w:val="24"/>
          <w:szCs w:val="24"/>
        </w:rPr>
        <w:t>Underpricing</w:t>
      </w:r>
      <w:r w:rsidRPr="00D666F2">
        <w:rPr>
          <w:rFonts w:ascii="Times New Roman" w:hAnsi="Times New Roman" w:cs="Times New Roman"/>
          <w:sz w:val="24"/>
          <w:szCs w:val="24"/>
        </w:rPr>
        <w:t xml:space="preserve">. Jenis penelitian ini adalah penelitian kuantitatif dengan pendekatan deskriptif. Penelitian ini menggunakan data sekunder yang diperoleh dengan mengakses web IDX dan e-bursa.com. populasi yang digunakan adalah semua perusahaan yang melakukan penawaran umum perdana dengan total ada 149 perusahaan. Dari populasi tersebut diperoleh ada 112 sampel yang dibuat dengan metode </w:t>
      </w:r>
      <w:r w:rsidRPr="002E5507">
        <w:rPr>
          <w:rFonts w:ascii="Times New Roman" w:hAnsi="Times New Roman" w:cs="Times New Roman"/>
          <w:i/>
          <w:sz w:val="24"/>
          <w:szCs w:val="24"/>
        </w:rPr>
        <w:t>purposive sampling</w:t>
      </w:r>
      <w:r w:rsidRPr="00D666F2">
        <w:rPr>
          <w:rFonts w:ascii="Times New Roman" w:hAnsi="Times New Roman" w:cs="Times New Roman"/>
          <w:sz w:val="24"/>
          <w:szCs w:val="24"/>
        </w:rPr>
        <w:t xml:space="preserve"> .Analisis data yang digunakan adalah analisis regresi linier berganda. Uji hipotesis yang digunakan adalah uji t dengan tingkat signifikansi 5 %. Hasil penelitian menunjukkan secara parsial </w:t>
      </w:r>
      <w:r w:rsidRPr="002E5507">
        <w:rPr>
          <w:rFonts w:ascii="Times New Roman" w:hAnsi="Times New Roman" w:cs="Times New Roman"/>
          <w:i/>
          <w:sz w:val="24"/>
          <w:szCs w:val="24"/>
        </w:rPr>
        <w:t xml:space="preserve">Financial Lavarage </w:t>
      </w:r>
      <w:r w:rsidRPr="00D666F2">
        <w:rPr>
          <w:rFonts w:ascii="Times New Roman" w:hAnsi="Times New Roman" w:cs="Times New Roman"/>
          <w:sz w:val="24"/>
          <w:szCs w:val="24"/>
        </w:rPr>
        <w:t xml:space="preserve">dan Reputasi Auditor berpengaruh negatif dan signifikan terhadap tingkat </w:t>
      </w:r>
      <w:r w:rsidRPr="002E5507">
        <w:rPr>
          <w:rFonts w:ascii="Times New Roman" w:hAnsi="Times New Roman" w:cs="Times New Roman"/>
          <w:i/>
          <w:sz w:val="24"/>
          <w:szCs w:val="24"/>
        </w:rPr>
        <w:t xml:space="preserve">Underpicing </w:t>
      </w:r>
      <w:r>
        <w:rPr>
          <w:rFonts w:ascii="Times New Roman" w:hAnsi="Times New Roman" w:cs="Times New Roman"/>
          <w:sz w:val="24"/>
          <w:szCs w:val="24"/>
        </w:rPr>
        <w:t xml:space="preserve">sedangkan ratio </w:t>
      </w:r>
      <w:r>
        <w:rPr>
          <w:rFonts w:ascii="Times New Roman" w:hAnsi="Times New Roman" w:cs="Times New Roman"/>
          <w:i/>
          <w:sz w:val="24"/>
          <w:szCs w:val="24"/>
        </w:rPr>
        <w:t>Return On Equity</w:t>
      </w:r>
      <w:r w:rsidRPr="00D666F2">
        <w:rPr>
          <w:rFonts w:ascii="Times New Roman" w:hAnsi="Times New Roman" w:cs="Times New Roman"/>
          <w:sz w:val="24"/>
          <w:szCs w:val="24"/>
        </w:rPr>
        <w:t xml:space="preserve"> dan Reputasi </w:t>
      </w:r>
      <w:r w:rsidRPr="002E5507">
        <w:rPr>
          <w:rFonts w:ascii="Times New Roman" w:hAnsi="Times New Roman" w:cs="Times New Roman"/>
          <w:i/>
          <w:sz w:val="24"/>
          <w:szCs w:val="24"/>
        </w:rPr>
        <w:t>Underwriter</w:t>
      </w:r>
      <w:r w:rsidRPr="00D666F2">
        <w:rPr>
          <w:rFonts w:ascii="Times New Roman" w:hAnsi="Times New Roman" w:cs="Times New Roman"/>
          <w:sz w:val="24"/>
          <w:szCs w:val="24"/>
        </w:rPr>
        <w:t xml:space="preserve"> tidak berpengaruh signifikan terhadap tingkat </w:t>
      </w:r>
      <w:r w:rsidRPr="002E5507">
        <w:rPr>
          <w:rFonts w:ascii="Times New Roman" w:hAnsi="Times New Roman" w:cs="Times New Roman"/>
          <w:i/>
          <w:sz w:val="24"/>
          <w:szCs w:val="24"/>
        </w:rPr>
        <w:t>Underpricing.</w:t>
      </w:r>
    </w:p>
    <w:p w:rsidR="008C6B4B" w:rsidRDefault="008C6B4B" w:rsidP="008C6B4B">
      <w:pPr>
        <w:jc w:val="both"/>
        <w:rPr>
          <w:rFonts w:ascii="Times New Roman" w:hAnsi="Times New Roman" w:cs="Times New Roman"/>
          <w:i/>
          <w:sz w:val="24"/>
          <w:szCs w:val="24"/>
        </w:rPr>
      </w:pPr>
      <w:r w:rsidRPr="00D666F2">
        <w:rPr>
          <w:rFonts w:ascii="Times New Roman" w:hAnsi="Times New Roman" w:cs="Times New Roman"/>
          <w:sz w:val="24"/>
          <w:szCs w:val="24"/>
        </w:rPr>
        <w:tab/>
        <w:t xml:space="preserve">Kata kunci : </w:t>
      </w:r>
      <w:r w:rsidRPr="00D666F2">
        <w:rPr>
          <w:rFonts w:ascii="Times New Roman" w:hAnsi="Times New Roman" w:cs="Times New Roman"/>
          <w:i/>
          <w:sz w:val="24"/>
          <w:szCs w:val="24"/>
        </w:rPr>
        <w:t>Financial Lavarage</w:t>
      </w:r>
      <w:r w:rsidRPr="00D666F2">
        <w:rPr>
          <w:rFonts w:ascii="Times New Roman" w:hAnsi="Times New Roman" w:cs="Times New Roman"/>
          <w:sz w:val="24"/>
          <w:szCs w:val="24"/>
        </w:rPr>
        <w:t>,</w:t>
      </w:r>
      <w:r w:rsidRPr="002E5507">
        <w:rPr>
          <w:rFonts w:ascii="Times New Roman" w:hAnsi="Times New Roman" w:cs="Times New Roman"/>
          <w:i/>
          <w:sz w:val="24"/>
          <w:szCs w:val="24"/>
        </w:rPr>
        <w:t>Return On Equity</w:t>
      </w:r>
      <w:r>
        <w:rPr>
          <w:rFonts w:ascii="Times New Roman" w:hAnsi="Times New Roman" w:cs="Times New Roman"/>
          <w:sz w:val="24"/>
          <w:szCs w:val="24"/>
        </w:rPr>
        <w:t xml:space="preserve"> </w:t>
      </w:r>
      <w:r w:rsidRPr="00D666F2">
        <w:rPr>
          <w:rFonts w:ascii="Times New Roman" w:hAnsi="Times New Roman" w:cs="Times New Roman"/>
          <w:sz w:val="24"/>
          <w:szCs w:val="24"/>
        </w:rPr>
        <w:t xml:space="preserve">,Reputasi </w:t>
      </w:r>
      <w:r w:rsidRPr="00D666F2">
        <w:rPr>
          <w:rFonts w:ascii="Times New Roman" w:hAnsi="Times New Roman" w:cs="Times New Roman"/>
          <w:sz w:val="24"/>
          <w:szCs w:val="24"/>
        </w:rPr>
        <w:tab/>
      </w:r>
      <w:r w:rsidRPr="00D666F2">
        <w:rPr>
          <w:rFonts w:ascii="Times New Roman" w:hAnsi="Times New Roman" w:cs="Times New Roman"/>
          <w:sz w:val="24"/>
          <w:szCs w:val="24"/>
        </w:rPr>
        <w:tab/>
      </w:r>
      <w:r w:rsidRPr="00D666F2">
        <w:rPr>
          <w:rFonts w:ascii="Times New Roman" w:hAnsi="Times New Roman" w:cs="Times New Roman"/>
          <w:sz w:val="24"/>
          <w:szCs w:val="24"/>
        </w:rPr>
        <w:tab/>
      </w:r>
      <w:r w:rsidRPr="00D666F2">
        <w:rPr>
          <w:rFonts w:ascii="Times New Roman" w:hAnsi="Times New Roman" w:cs="Times New Roman"/>
          <w:sz w:val="24"/>
          <w:szCs w:val="24"/>
        </w:rPr>
        <w:tab/>
      </w:r>
      <w:r w:rsidRPr="00D666F2">
        <w:rPr>
          <w:rFonts w:ascii="Times New Roman" w:hAnsi="Times New Roman" w:cs="Times New Roman"/>
          <w:sz w:val="24"/>
          <w:szCs w:val="24"/>
        </w:rPr>
        <w:tab/>
        <w:t xml:space="preserve">       </w:t>
      </w:r>
      <w:r w:rsidRPr="00D666F2">
        <w:rPr>
          <w:rFonts w:ascii="Times New Roman" w:hAnsi="Times New Roman" w:cs="Times New Roman"/>
          <w:i/>
          <w:sz w:val="24"/>
          <w:szCs w:val="24"/>
        </w:rPr>
        <w:t>Underwriter</w:t>
      </w:r>
      <w:r w:rsidRPr="00D666F2">
        <w:rPr>
          <w:rFonts w:ascii="Times New Roman" w:hAnsi="Times New Roman" w:cs="Times New Roman"/>
          <w:sz w:val="24"/>
          <w:szCs w:val="24"/>
        </w:rPr>
        <w:t>,Reputasi Auditor,</w:t>
      </w:r>
      <w:r w:rsidRPr="00D666F2">
        <w:rPr>
          <w:rFonts w:ascii="Times New Roman" w:hAnsi="Times New Roman" w:cs="Times New Roman"/>
          <w:i/>
          <w:sz w:val="24"/>
          <w:szCs w:val="24"/>
        </w:rPr>
        <w:t>Underpr</w:t>
      </w:r>
      <w:r w:rsidR="00782423">
        <w:rPr>
          <w:rFonts w:ascii="Times New Roman" w:hAnsi="Times New Roman" w:cs="Times New Roman"/>
          <w:i/>
          <w:sz w:val="24"/>
          <w:szCs w:val="24"/>
        </w:rPr>
        <w:t>i</w:t>
      </w:r>
      <w:r w:rsidRPr="00D666F2">
        <w:rPr>
          <w:rFonts w:ascii="Times New Roman" w:hAnsi="Times New Roman" w:cs="Times New Roman"/>
          <w:i/>
          <w:sz w:val="24"/>
          <w:szCs w:val="24"/>
        </w:rPr>
        <w:t>cing</w:t>
      </w:r>
    </w:p>
    <w:p w:rsidR="008C6B4B" w:rsidRDefault="008C6B4B" w:rsidP="008C6B4B">
      <w:pPr>
        <w:jc w:val="both"/>
        <w:rPr>
          <w:rFonts w:ascii="Times New Roman" w:hAnsi="Times New Roman" w:cs="Times New Roman"/>
          <w:sz w:val="24"/>
          <w:szCs w:val="24"/>
        </w:rPr>
      </w:pPr>
    </w:p>
    <w:p w:rsidR="00E95413" w:rsidRDefault="00E95413" w:rsidP="008C6B4B">
      <w:pPr>
        <w:jc w:val="both"/>
        <w:rPr>
          <w:rFonts w:ascii="Times New Roman" w:hAnsi="Times New Roman" w:cs="Times New Roman"/>
          <w:b/>
          <w:sz w:val="24"/>
          <w:szCs w:val="24"/>
        </w:rPr>
      </w:pPr>
    </w:p>
    <w:p w:rsidR="008C6B4B" w:rsidRDefault="008C6B4B" w:rsidP="008C6B4B">
      <w:pPr>
        <w:jc w:val="both"/>
        <w:rPr>
          <w:rFonts w:ascii="Times New Roman" w:hAnsi="Times New Roman" w:cs="Times New Roman"/>
          <w:b/>
          <w:sz w:val="24"/>
          <w:szCs w:val="24"/>
        </w:rPr>
      </w:pPr>
      <w:bookmarkStart w:id="0" w:name="_GoBack"/>
      <w:bookmarkEnd w:id="0"/>
      <w:r w:rsidRPr="008C6B4B">
        <w:rPr>
          <w:rFonts w:ascii="Times New Roman" w:hAnsi="Times New Roman" w:cs="Times New Roman"/>
          <w:b/>
          <w:sz w:val="24"/>
          <w:szCs w:val="24"/>
        </w:rPr>
        <w:lastRenderedPageBreak/>
        <w:t>PENDAHULUAN</w:t>
      </w:r>
    </w:p>
    <w:p w:rsidR="008C6B4B" w:rsidRDefault="008C6B4B" w:rsidP="008C6B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 era globalisasi kini,perusahaan jasa maupun manufaktur saling berkompetitif dalam memenuhi kebutuhan masyarakat yang kian kompleks. Tujuannya jelas yaitu untuk mendapatkan keuntungan (laba) yang besar. Tentunya untuk bisa mencapai hal tersebut perusahaan harus melakukan ekspansi (perluasan) usaha dengan berbagai cara, salah satunya adalah melakukan </w:t>
      </w:r>
      <w:r w:rsidRPr="00864338">
        <w:rPr>
          <w:rFonts w:ascii="Times New Roman" w:hAnsi="Times New Roman" w:cs="Times New Roman"/>
          <w:i/>
          <w:sz w:val="24"/>
          <w:szCs w:val="24"/>
        </w:rPr>
        <w:t>Initial public offering</w:t>
      </w:r>
      <w:r>
        <w:rPr>
          <w:rFonts w:ascii="Times New Roman" w:hAnsi="Times New Roman" w:cs="Times New Roman"/>
          <w:sz w:val="24"/>
          <w:szCs w:val="24"/>
        </w:rPr>
        <w:t xml:space="preserve"> yaitu k</w:t>
      </w:r>
      <w:r w:rsidRPr="00864338">
        <w:rPr>
          <w:rFonts w:ascii="Times New Roman" w:hAnsi="Times New Roman" w:cs="Times New Roman"/>
          <w:sz w:val="24"/>
          <w:szCs w:val="24"/>
        </w:rPr>
        <w:t>egiatan yang dilakukan emiten untuk menjual sekuritas kepada masyarakat, be</w:t>
      </w:r>
      <w:r>
        <w:rPr>
          <w:rFonts w:ascii="Times New Roman" w:hAnsi="Times New Roman" w:cs="Times New Roman"/>
          <w:sz w:val="24"/>
          <w:szCs w:val="24"/>
        </w:rPr>
        <w:t xml:space="preserve">rdasarkan tata-cara yang diatur UU dan peraturan </w:t>
      </w:r>
      <w:r w:rsidRPr="00864338">
        <w:rPr>
          <w:rFonts w:ascii="Times New Roman" w:hAnsi="Times New Roman" w:cs="Times New Roman"/>
          <w:sz w:val="24"/>
          <w:szCs w:val="24"/>
        </w:rPr>
        <w:t>pelaksanaannya</w:t>
      </w:r>
      <w:r>
        <w:rPr>
          <w:rFonts w:ascii="Times New Roman" w:hAnsi="Times New Roman" w:cs="Times New Roman"/>
          <w:sz w:val="24"/>
          <w:szCs w:val="24"/>
        </w:rPr>
        <w:t xml:space="preserve"> </w:t>
      </w:r>
      <w:r w:rsidRPr="003A238F">
        <w:rPr>
          <w:rFonts w:ascii="Times New Roman" w:hAnsi="Times New Roman" w:cs="Times New Roman"/>
          <w:sz w:val="24"/>
          <w:szCs w:val="24"/>
        </w:rPr>
        <w:t>(</w:t>
      </w:r>
      <w:r w:rsidRPr="003A238F">
        <w:rPr>
          <w:rFonts w:ascii="Times New Roman" w:hAnsi="Times New Roman" w:cs="Times New Roman"/>
          <w:i/>
          <w:sz w:val="24"/>
          <w:szCs w:val="24"/>
        </w:rPr>
        <w:t>Fahmi,2011</w:t>
      </w:r>
      <w:r w:rsidRPr="003A238F">
        <w:rPr>
          <w:rFonts w:ascii="Times New Roman" w:hAnsi="Times New Roman" w:cs="Times New Roman"/>
          <w:sz w:val="24"/>
          <w:szCs w:val="24"/>
        </w:rPr>
        <w:t>).</w:t>
      </w:r>
      <w:r>
        <w:rPr>
          <w:rFonts w:ascii="Times New Roman" w:hAnsi="Times New Roman" w:cs="Times New Roman"/>
          <w:sz w:val="24"/>
          <w:szCs w:val="24"/>
        </w:rPr>
        <w:t xml:space="preserve">Salah satu Sekuritas atau surat berharga yang diperdagangkan di pasar primer dan ditawarkan kepada para investor adalah saham. Namun seringkali harga yang ditawarkan atau ditetapkan pada pasar primer lebih rendah dibandingkan harga yang diperdagangkan pada pasar sekunder. Kejadian tersebut dikenal dengan </w:t>
      </w:r>
      <w:r w:rsidRPr="00864338">
        <w:rPr>
          <w:rFonts w:ascii="Times New Roman" w:hAnsi="Times New Roman" w:cs="Times New Roman"/>
          <w:i/>
          <w:sz w:val="24"/>
          <w:szCs w:val="24"/>
        </w:rPr>
        <w:t>Underpricing</w:t>
      </w:r>
      <w:r>
        <w:rPr>
          <w:rFonts w:ascii="Times New Roman" w:hAnsi="Times New Roman" w:cs="Times New Roman"/>
          <w:sz w:val="24"/>
          <w:szCs w:val="24"/>
        </w:rPr>
        <w:t>.</w:t>
      </w:r>
      <w:r>
        <w:rPr>
          <w:rFonts w:ascii="Times New Roman" w:hAnsi="Times New Roman" w:cs="Times New Roman"/>
          <w:sz w:val="24"/>
          <w:szCs w:val="24"/>
        </w:rPr>
        <w:tab/>
      </w:r>
    </w:p>
    <w:p w:rsidR="008C6B4B" w:rsidRDefault="008C6B4B" w:rsidP="008C6B4B">
      <w:pPr>
        <w:keepNext/>
        <w:spacing w:line="480" w:lineRule="auto"/>
        <w:jc w:val="both"/>
      </w:pPr>
      <w:r w:rsidRPr="00864338">
        <w:rPr>
          <w:noProof/>
          <w:lang w:eastAsia="id-ID"/>
        </w:rPr>
        <w:drawing>
          <wp:inline distT="0" distB="0" distL="0" distR="0" wp14:anchorId="12DBE014" wp14:editId="18301B23">
            <wp:extent cx="4076700" cy="251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1" r="-6846" b="-22469"/>
                    <a:stretch/>
                  </pic:blipFill>
                  <pic:spPr bwMode="auto">
                    <a:xfrm>
                      <a:off x="0" y="0"/>
                      <a:ext cx="4076700" cy="2519680"/>
                    </a:xfrm>
                    <a:prstGeom prst="rect">
                      <a:avLst/>
                    </a:prstGeom>
                    <a:noFill/>
                    <a:ln>
                      <a:noFill/>
                    </a:ln>
                  </pic:spPr>
                </pic:pic>
              </a:graphicData>
            </a:graphic>
          </wp:inline>
        </w:drawing>
      </w:r>
    </w:p>
    <w:p w:rsidR="008C6B4B" w:rsidRDefault="008C6B4B" w:rsidP="008C6B4B">
      <w:pPr>
        <w:pStyle w:val="Caption"/>
        <w:jc w:val="both"/>
        <w:rPr>
          <w:rFonts w:ascii="Times New Roman" w:hAnsi="Times New Roman" w:cs="Times New Roman"/>
          <w:i w:val="0"/>
        </w:rPr>
      </w:pPr>
      <w:r>
        <w:rPr>
          <w:rFonts w:ascii="Times New Roman" w:hAnsi="Times New Roman" w:cs="Times New Roman"/>
          <w:i w:val="0"/>
        </w:rPr>
        <w:tab/>
      </w:r>
      <w:r>
        <w:rPr>
          <w:rFonts w:ascii="Times New Roman" w:hAnsi="Times New Roman" w:cs="Times New Roman"/>
          <w:i w:val="0"/>
        </w:rPr>
        <w:tab/>
      </w:r>
      <w:r w:rsidRPr="008C6B4B">
        <w:rPr>
          <w:rFonts w:ascii="Times New Roman" w:hAnsi="Times New Roman" w:cs="Times New Roman"/>
          <w:i w:val="0"/>
        </w:rPr>
        <w:t xml:space="preserve">Sumber : Ardhiani,Kerry Utami </w:t>
      </w:r>
    </w:p>
    <w:p w:rsidR="008C6B4B" w:rsidRDefault="00D14067" w:rsidP="00D1406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Data di atas memperlihatkan jumlah emiten dari beberapa negara yang mengalami underpricing dengan rentang waktu dari tahun 2010 s/d 2019. </w:t>
      </w:r>
      <w:r w:rsidRPr="003A238F">
        <w:rPr>
          <w:rFonts w:ascii="Times New Roman" w:hAnsi="Times New Roman" w:cs="Times New Roman"/>
          <w:sz w:val="24"/>
          <w:szCs w:val="24"/>
        </w:rPr>
        <w:t>Boulton at al., (2011) mengatakan penawaran umum saham perdana yang terjadi di dua puluh sembilan (29) negara mengalami underpricing sebanyak 27.53%</w:t>
      </w:r>
      <w:r w:rsidRPr="003A238F">
        <w:rPr>
          <w:rFonts w:ascii="Times New Roman" w:hAnsi="Times New Roman" w:cs="Times New Roman"/>
          <w:i/>
          <w:sz w:val="24"/>
          <w:szCs w:val="24"/>
        </w:rPr>
        <w:t xml:space="preserve"> </w:t>
      </w:r>
      <w:r w:rsidRPr="00F06709">
        <w:rPr>
          <w:rFonts w:ascii="Times New Roman" w:hAnsi="Times New Roman" w:cs="Times New Roman"/>
          <w:i/>
          <w:sz w:val="24"/>
          <w:szCs w:val="24"/>
        </w:rPr>
        <w:t>(on avarage)</w:t>
      </w:r>
      <w:r>
        <w:rPr>
          <w:rFonts w:ascii="Times New Roman" w:hAnsi="Times New Roman" w:cs="Times New Roman"/>
          <w:sz w:val="24"/>
          <w:szCs w:val="24"/>
        </w:rPr>
        <w:t>.</w:t>
      </w:r>
      <w:r w:rsidRPr="00AA7272">
        <w:rPr>
          <w:rFonts w:ascii="Times New Roman" w:hAnsi="Times New Roman" w:cs="Times New Roman"/>
          <w:sz w:val="24"/>
          <w:szCs w:val="24"/>
        </w:rPr>
        <w:t>Tentu hal seperti ini bisa menimbulkan kerugian</w:t>
      </w:r>
      <w:r>
        <w:rPr>
          <w:rFonts w:ascii="Times New Roman" w:hAnsi="Times New Roman" w:cs="Times New Roman"/>
          <w:sz w:val="24"/>
          <w:szCs w:val="24"/>
        </w:rPr>
        <w:t xml:space="preserve"> bagi pihak emiten yang melakukan penawaran saham perdana mereka </w:t>
      </w:r>
      <w:r>
        <w:rPr>
          <w:rFonts w:ascii="Times New Roman" w:hAnsi="Times New Roman" w:cs="Times New Roman"/>
          <w:sz w:val="24"/>
          <w:szCs w:val="24"/>
        </w:rPr>
        <w:lastRenderedPageBreak/>
        <w:t xml:space="preserve">meskipun dengan persentase yang kecil, sedangkan  jika harga saham perdana ditetapkan dengan harga tinggi maka akan diperoleh modal atau keuntungan untuk perluasan usaha,perbaikan struktur modal bahkan bisa mengurangi pengeluaran modal emiten bersangkutan. </w:t>
      </w:r>
      <w:r w:rsidRPr="00864338">
        <w:rPr>
          <w:rFonts w:ascii="Times New Roman" w:hAnsi="Times New Roman" w:cs="Times New Roman"/>
          <w:sz w:val="24"/>
          <w:szCs w:val="24"/>
        </w:rPr>
        <w:t xml:space="preserve">Menurut </w:t>
      </w:r>
      <w:r w:rsidRPr="003A238F">
        <w:rPr>
          <w:rFonts w:ascii="Times New Roman" w:hAnsi="Times New Roman" w:cs="Times New Roman"/>
          <w:sz w:val="24"/>
          <w:szCs w:val="24"/>
        </w:rPr>
        <w:t>Yolana dan Martani (2005)</w:t>
      </w:r>
      <w:r w:rsidRPr="003A238F">
        <w:t xml:space="preserve"> </w:t>
      </w:r>
      <w:r w:rsidRPr="00864338">
        <w:rPr>
          <w:rFonts w:ascii="Times New Roman" w:hAnsi="Times New Roman" w:cs="Times New Roman"/>
          <w:sz w:val="24"/>
          <w:szCs w:val="24"/>
        </w:rPr>
        <w:t>menjelask</w:t>
      </w:r>
      <w:r>
        <w:rPr>
          <w:rFonts w:ascii="Times New Roman" w:hAnsi="Times New Roman" w:cs="Times New Roman"/>
          <w:sz w:val="24"/>
          <w:szCs w:val="24"/>
        </w:rPr>
        <w:t xml:space="preserve">an bahwa </w:t>
      </w:r>
      <w:r w:rsidRPr="00901C76">
        <w:rPr>
          <w:rFonts w:ascii="Times New Roman" w:hAnsi="Times New Roman" w:cs="Times New Roman"/>
          <w:i/>
          <w:sz w:val="24"/>
          <w:szCs w:val="24"/>
        </w:rPr>
        <w:t>underpricing</w:t>
      </w:r>
      <w:r>
        <w:rPr>
          <w:rFonts w:ascii="Times New Roman" w:hAnsi="Times New Roman" w:cs="Times New Roman"/>
          <w:sz w:val="24"/>
          <w:szCs w:val="24"/>
        </w:rPr>
        <w:t xml:space="preserve"> adalah </w:t>
      </w:r>
      <w:r w:rsidRPr="00864338">
        <w:rPr>
          <w:rFonts w:ascii="Times New Roman" w:hAnsi="Times New Roman" w:cs="Times New Roman"/>
          <w:sz w:val="24"/>
          <w:szCs w:val="24"/>
        </w:rPr>
        <w:t>adanya selisi</w:t>
      </w:r>
      <w:r>
        <w:rPr>
          <w:rFonts w:ascii="Times New Roman" w:hAnsi="Times New Roman" w:cs="Times New Roman"/>
          <w:sz w:val="24"/>
          <w:szCs w:val="24"/>
        </w:rPr>
        <w:t xml:space="preserve">h positif antara harga saham di </w:t>
      </w:r>
      <w:r w:rsidRPr="00864338">
        <w:rPr>
          <w:rFonts w:ascii="Times New Roman" w:hAnsi="Times New Roman" w:cs="Times New Roman"/>
          <w:sz w:val="24"/>
          <w:szCs w:val="24"/>
        </w:rPr>
        <w:t>pasar sekun</w:t>
      </w:r>
      <w:r>
        <w:rPr>
          <w:rFonts w:ascii="Times New Roman" w:hAnsi="Times New Roman" w:cs="Times New Roman"/>
          <w:sz w:val="24"/>
          <w:szCs w:val="24"/>
        </w:rPr>
        <w:t xml:space="preserve">der dengan harga saham di pasar </w:t>
      </w:r>
      <w:r w:rsidRPr="00864338">
        <w:rPr>
          <w:rFonts w:ascii="Times New Roman" w:hAnsi="Times New Roman" w:cs="Times New Roman"/>
          <w:sz w:val="24"/>
          <w:szCs w:val="24"/>
        </w:rPr>
        <w:t>perdana atau saat IPO.</w:t>
      </w:r>
      <w:r>
        <w:rPr>
          <w:rFonts w:ascii="Times New Roman" w:hAnsi="Times New Roman" w:cs="Times New Roman"/>
          <w:sz w:val="24"/>
          <w:szCs w:val="24"/>
        </w:rPr>
        <w:t xml:space="preserve"> Selisih positif ini di satu sisi menguntungkan bagi pihak investor dan di sisi lain merugikan pihak emiten. Gambaran sederhananya adalah jika terjadi underpricing maka pihak yang diuntungkan adalah pihak investor karena dengan adanya momen </w:t>
      </w:r>
      <w:r w:rsidRPr="000F47D4">
        <w:rPr>
          <w:rFonts w:ascii="Times New Roman" w:hAnsi="Times New Roman" w:cs="Times New Roman"/>
          <w:i/>
          <w:sz w:val="24"/>
          <w:szCs w:val="24"/>
        </w:rPr>
        <w:t>(underpricing)</w:t>
      </w:r>
      <w:r>
        <w:rPr>
          <w:rFonts w:ascii="Times New Roman" w:hAnsi="Times New Roman" w:cs="Times New Roman"/>
          <w:sz w:val="24"/>
          <w:szCs w:val="24"/>
        </w:rPr>
        <w:t xml:space="preserve"> mereka bisa memeroleh </w:t>
      </w:r>
      <w:r w:rsidRPr="000F47D4">
        <w:rPr>
          <w:rFonts w:ascii="Times New Roman" w:hAnsi="Times New Roman" w:cs="Times New Roman"/>
          <w:i/>
          <w:sz w:val="24"/>
          <w:szCs w:val="24"/>
        </w:rPr>
        <w:t xml:space="preserve">return </w:t>
      </w:r>
      <w:r>
        <w:rPr>
          <w:rFonts w:ascii="Times New Roman" w:hAnsi="Times New Roman" w:cs="Times New Roman"/>
          <w:sz w:val="24"/>
          <w:szCs w:val="24"/>
        </w:rPr>
        <w:t xml:space="preserve">atas saham tersebut. Bagi perusahaan atau pengusaha pemula,dengan adanya </w:t>
      </w:r>
      <w:r w:rsidRPr="000F47D4">
        <w:rPr>
          <w:rFonts w:ascii="Times New Roman" w:hAnsi="Times New Roman" w:cs="Times New Roman"/>
          <w:i/>
          <w:sz w:val="24"/>
          <w:szCs w:val="24"/>
        </w:rPr>
        <w:t>underpricing</w:t>
      </w:r>
      <w:r>
        <w:rPr>
          <w:rFonts w:ascii="Times New Roman" w:hAnsi="Times New Roman" w:cs="Times New Roman"/>
          <w:sz w:val="24"/>
          <w:szCs w:val="24"/>
        </w:rPr>
        <w:t xml:space="preserve"> tentu sangat tidak membantu dalam artian tidak memiliki peluang dalam berbisnis baik untuk sekedar </w:t>
      </w:r>
      <w:r w:rsidRPr="000F47D4">
        <w:rPr>
          <w:rFonts w:ascii="Times New Roman" w:hAnsi="Times New Roman" w:cs="Times New Roman"/>
          <w:i/>
          <w:sz w:val="24"/>
          <w:szCs w:val="24"/>
        </w:rPr>
        <w:t>improvment</w:t>
      </w:r>
      <w:r>
        <w:rPr>
          <w:rFonts w:ascii="Times New Roman" w:hAnsi="Times New Roman" w:cs="Times New Roman"/>
          <w:sz w:val="24"/>
          <w:szCs w:val="24"/>
        </w:rPr>
        <w:t xml:space="preserve"> atau ekspansi. Harga saham yang ditetapkan saat IPO tentunya tidak terlepas dari faktor yang memengaruhinya ,mulai dari faktor keuangan dan nonkeuangan. Pada penelitian sebelumnya memaparkan bahwa ada beberapa faktor atau indikator nonkeuangan yang secara garis besar tidak memengaruhi </w:t>
      </w:r>
      <w:r w:rsidRPr="000F47D4">
        <w:rPr>
          <w:rFonts w:ascii="Times New Roman" w:hAnsi="Times New Roman" w:cs="Times New Roman"/>
          <w:i/>
          <w:sz w:val="24"/>
          <w:szCs w:val="24"/>
        </w:rPr>
        <w:t>underpricing</w:t>
      </w:r>
      <w:r>
        <w:rPr>
          <w:rFonts w:ascii="Times New Roman" w:hAnsi="Times New Roman" w:cs="Times New Roman"/>
          <w:sz w:val="24"/>
          <w:szCs w:val="24"/>
        </w:rPr>
        <w:t xml:space="preserve">,akan tetapi jika dilihat dari data (grafik) yang tertera pada halaman sebelumnya, jelas bahwa faktor utamanya adalah faktor nonkeungan. Penentuan harga saham perdana ditentukan oleh emiten dengan para penjamin emisi </w:t>
      </w:r>
      <w:r w:rsidRPr="000F47D4">
        <w:rPr>
          <w:rFonts w:ascii="Times New Roman" w:hAnsi="Times New Roman" w:cs="Times New Roman"/>
          <w:i/>
          <w:sz w:val="24"/>
          <w:szCs w:val="24"/>
        </w:rPr>
        <w:t>(underwriter).</w:t>
      </w:r>
      <w:r>
        <w:rPr>
          <w:rFonts w:ascii="Times New Roman" w:hAnsi="Times New Roman" w:cs="Times New Roman"/>
          <w:sz w:val="24"/>
          <w:szCs w:val="24"/>
        </w:rPr>
        <w:t xml:space="preserve"> Dalam perjalannya ( proses penentuan harga ) para </w:t>
      </w:r>
      <w:r w:rsidRPr="000F47D4">
        <w:rPr>
          <w:rFonts w:ascii="Times New Roman" w:hAnsi="Times New Roman" w:cs="Times New Roman"/>
          <w:i/>
          <w:sz w:val="24"/>
          <w:szCs w:val="24"/>
        </w:rPr>
        <w:t>underwriter</w:t>
      </w:r>
      <w:r>
        <w:rPr>
          <w:rFonts w:ascii="Times New Roman" w:hAnsi="Times New Roman" w:cs="Times New Roman"/>
          <w:sz w:val="24"/>
          <w:szCs w:val="24"/>
        </w:rPr>
        <w:t xml:space="preserve"> seringkali kesusahan dalam menentukan atau menetapkan harga saham. Jika emiten menggunakan pihak </w:t>
      </w:r>
      <w:r w:rsidRPr="000F47D4">
        <w:rPr>
          <w:rFonts w:ascii="Times New Roman" w:hAnsi="Times New Roman" w:cs="Times New Roman"/>
          <w:i/>
          <w:sz w:val="24"/>
          <w:szCs w:val="24"/>
        </w:rPr>
        <w:t>underwritter</w:t>
      </w:r>
      <w:r>
        <w:rPr>
          <w:rFonts w:ascii="Times New Roman" w:hAnsi="Times New Roman" w:cs="Times New Roman"/>
          <w:sz w:val="24"/>
          <w:szCs w:val="24"/>
        </w:rPr>
        <w:t xml:space="preserve"> dengan sistem </w:t>
      </w:r>
      <w:r w:rsidRPr="001034F5">
        <w:rPr>
          <w:rFonts w:ascii="Times New Roman" w:hAnsi="Times New Roman" w:cs="Times New Roman"/>
          <w:i/>
          <w:sz w:val="24"/>
          <w:szCs w:val="24"/>
        </w:rPr>
        <w:t>full comitment</w:t>
      </w:r>
      <w:r>
        <w:rPr>
          <w:rFonts w:ascii="Times New Roman" w:hAnsi="Times New Roman" w:cs="Times New Roman"/>
          <w:sz w:val="24"/>
          <w:szCs w:val="24"/>
        </w:rPr>
        <w:t xml:space="preserve"> yaitu</w:t>
      </w:r>
      <w:r w:rsidRPr="00214171">
        <w:rPr>
          <w:rFonts w:ascii="Times New Roman" w:hAnsi="Times New Roman" w:cs="Times New Roman"/>
          <w:sz w:val="24"/>
          <w:szCs w:val="24"/>
        </w:rPr>
        <w:t xml:space="preserve"> komitmen penuh dari p</w:t>
      </w:r>
      <w:r>
        <w:rPr>
          <w:rFonts w:ascii="Times New Roman" w:hAnsi="Times New Roman" w:cs="Times New Roman"/>
          <w:sz w:val="24"/>
          <w:szCs w:val="24"/>
        </w:rPr>
        <w:t xml:space="preserve">ihak </w:t>
      </w:r>
      <w:r w:rsidRPr="000F47D4">
        <w:rPr>
          <w:rFonts w:ascii="Times New Roman" w:hAnsi="Times New Roman" w:cs="Times New Roman"/>
          <w:i/>
          <w:sz w:val="24"/>
          <w:szCs w:val="24"/>
        </w:rPr>
        <w:t>underwriter</w:t>
      </w:r>
      <w:r>
        <w:rPr>
          <w:rFonts w:ascii="Times New Roman" w:hAnsi="Times New Roman" w:cs="Times New Roman"/>
          <w:sz w:val="24"/>
          <w:szCs w:val="24"/>
        </w:rPr>
        <w:t xml:space="preserve"> kepada emiten a</w:t>
      </w:r>
      <w:r w:rsidRPr="00214171">
        <w:rPr>
          <w:rFonts w:ascii="Times New Roman" w:hAnsi="Times New Roman" w:cs="Times New Roman"/>
          <w:sz w:val="24"/>
          <w:szCs w:val="24"/>
        </w:rPr>
        <w:t xml:space="preserve">rtinya jika dalam proses emisi sebagian saham tidak terjual maka </w:t>
      </w:r>
      <w:r w:rsidRPr="000F47D4">
        <w:rPr>
          <w:rFonts w:ascii="Times New Roman" w:hAnsi="Times New Roman" w:cs="Times New Roman"/>
          <w:i/>
          <w:sz w:val="24"/>
          <w:szCs w:val="24"/>
        </w:rPr>
        <w:t>underwriter</w:t>
      </w:r>
      <w:r w:rsidRPr="00214171">
        <w:rPr>
          <w:rFonts w:ascii="Times New Roman" w:hAnsi="Times New Roman" w:cs="Times New Roman"/>
          <w:sz w:val="24"/>
          <w:szCs w:val="24"/>
        </w:rPr>
        <w:t xml:space="preserve"> ber</w:t>
      </w:r>
      <w:r>
        <w:rPr>
          <w:rFonts w:ascii="Times New Roman" w:hAnsi="Times New Roman" w:cs="Times New Roman"/>
          <w:sz w:val="24"/>
          <w:szCs w:val="24"/>
        </w:rPr>
        <w:t xml:space="preserve">kewajiban membeli sisa tersebut maka resiko yang dihadapi oleh emiten relatif kecil,sebaliknya menggunakan jasa </w:t>
      </w:r>
      <w:r w:rsidRPr="000F47D4">
        <w:rPr>
          <w:rFonts w:ascii="Times New Roman" w:hAnsi="Times New Roman" w:cs="Times New Roman"/>
          <w:i/>
          <w:sz w:val="24"/>
          <w:szCs w:val="24"/>
        </w:rPr>
        <w:t>underwriter</w:t>
      </w:r>
      <w:r>
        <w:rPr>
          <w:rFonts w:ascii="Times New Roman" w:hAnsi="Times New Roman" w:cs="Times New Roman"/>
          <w:sz w:val="24"/>
          <w:szCs w:val="24"/>
        </w:rPr>
        <w:t xml:space="preserve"> dengan sistem </w:t>
      </w:r>
      <w:r w:rsidRPr="00EE211F">
        <w:rPr>
          <w:rFonts w:ascii="Times New Roman" w:hAnsi="Times New Roman" w:cs="Times New Roman"/>
          <w:sz w:val="24"/>
          <w:szCs w:val="24"/>
        </w:rPr>
        <w:t xml:space="preserve"> </w:t>
      </w:r>
      <w:r w:rsidRPr="00EE211F">
        <w:rPr>
          <w:rFonts w:ascii="Times New Roman" w:hAnsi="Times New Roman" w:cs="Times New Roman"/>
          <w:i/>
          <w:sz w:val="24"/>
          <w:szCs w:val="24"/>
        </w:rPr>
        <w:t>Best Effort Commitment</w:t>
      </w:r>
      <w:r w:rsidRPr="00EE211F">
        <w:rPr>
          <w:rFonts w:ascii="Times New Roman" w:hAnsi="Times New Roman" w:cs="Times New Roman"/>
          <w:sz w:val="24"/>
          <w:szCs w:val="24"/>
        </w:rPr>
        <w:t xml:space="preserve"> (komitmen terbaik), merupakan komitmen dimana jika saham tidak habis terjual di pasar perdana, maka pihak </w:t>
      </w:r>
      <w:r w:rsidRPr="000F47D4">
        <w:rPr>
          <w:rFonts w:ascii="Times New Roman" w:hAnsi="Times New Roman" w:cs="Times New Roman"/>
          <w:i/>
          <w:sz w:val="24"/>
          <w:szCs w:val="24"/>
        </w:rPr>
        <w:t xml:space="preserve">underwriter </w:t>
      </w:r>
      <w:r w:rsidRPr="00EE211F">
        <w:rPr>
          <w:rFonts w:ascii="Times New Roman" w:hAnsi="Times New Roman" w:cs="Times New Roman"/>
          <w:sz w:val="24"/>
          <w:szCs w:val="24"/>
        </w:rPr>
        <w:t xml:space="preserve">dapat mengembalikannya </w:t>
      </w:r>
      <w:r>
        <w:rPr>
          <w:rFonts w:ascii="Times New Roman" w:hAnsi="Times New Roman" w:cs="Times New Roman"/>
          <w:sz w:val="24"/>
          <w:szCs w:val="24"/>
        </w:rPr>
        <w:t xml:space="preserve">kepada emiten maka kerugian terjadi pada pihak emiten itu sendiri. Selain </w:t>
      </w:r>
      <w:r>
        <w:rPr>
          <w:rFonts w:ascii="Times New Roman" w:hAnsi="Times New Roman" w:cs="Times New Roman"/>
          <w:sz w:val="24"/>
          <w:szCs w:val="24"/>
        </w:rPr>
        <w:lastRenderedPageBreak/>
        <w:t xml:space="preserve">itu, tidak adanya prospek yang jelas  yang diperlihtkan kepada pihak yang terkait dalam penawaran saham menjadi alasan lain mengapa </w:t>
      </w:r>
      <w:r w:rsidRPr="000F47D4">
        <w:rPr>
          <w:rFonts w:ascii="Times New Roman" w:hAnsi="Times New Roman" w:cs="Times New Roman"/>
          <w:i/>
          <w:sz w:val="24"/>
          <w:szCs w:val="24"/>
        </w:rPr>
        <w:t>underpricing</w:t>
      </w:r>
      <w:r>
        <w:rPr>
          <w:rFonts w:ascii="Times New Roman" w:hAnsi="Times New Roman" w:cs="Times New Roman"/>
          <w:sz w:val="24"/>
          <w:szCs w:val="24"/>
        </w:rPr>
        <w:t xml:space="preserve"> bisa terjadi. Prospektus sangat penting dalam proses penentuan harga saham karena memuat informasi baik laporan keuangan dan nonkeuangan perusahaan terkait. Informasi laporan keuangan yang disajikan tentu saja tidak terlepas dari peran para auditor. Secara keseluruhan emiten akan dirugikan oleh adanya </w:t>
      </w:r>
      <w:r w:rsidRPr="000F47D4">
        <w:rPr>
          <w:rFonts w:ascii="Times New Roman" w:hAnsi="Times New Roman" w:cs="Times New Roman"/>
          <w:i/>
          <w:sz w:val="24"/>
          <w:szCs w:val="24"/>
        </w:rPr>
        <w:t>underpricing</w:t>
      </w:r>
      <w:r>
        <w:rPr>
          <w:rFonts w:ascii="Times New Roman" w:hAnsi="Times New Roman" w:cs="Times New Roman"/>
          <w:sz w:val="24"/>
          <w:szCs w:val="24"/>
        </w:rPr>
        <w:t>.</w:t>
      </w:r>
    </w:p>
    <w:p w:rsidR="00D14067" w:rsidRPr="00D14067" w:rsidRDefault="00D14067" w:rsidP="00D14067">
      <w:pPr>
        <w:spacing w:line="480" w:lineRule="auto"/>
        <w:jc w:val="both"/>
        <w:rPr>
          <w:rFonts w:ascii="Times New Roman" w:hAnsi="Times New Roman" w:cs="Times New Roman"/>
          <w:b/>
          <w:sz w:val="24"/>
          <w:szCs w:val="24"/>
        </w:rPr>
      </w:pPr>
      <w:r w:rsidRPr="00D14067">
        <w:rPr>
          <w:rFonts w:ascii="Times New Roman" w:hAnsi="Times New Roman" w:cs="Times New Roman"/>
          <w:b/>
          <w:sz w:val="24"/>
          <w:szCs w:val="24"/>
        </w:rPr>
        <w:t>LANDASAN TEORI &amp; PENGEMBANGAN HIPOTESIS</w:t>
      </w:r>
    </w:p>
    <w:p w:rsidR="00D14067" w:rsidRDefault="00D14067" w:rsidP="00D14067">
      <w:pPr>
        <w:pStyle w:val="ListParagraph"/>
        <w:spacing w:line="480" w:lineRule="auto"/>
        <w:ind w:left="0" w:right="-1"/>
        <w:jc w:val="both"/>
        <w:rPr>
          <w:rFonts w:ascii="Times New Roman" w:eastAsiaTheme="minorEastAsia" w:hAnsi="Times New Roman" w:cs="Times New Roman"/>
          <w:sz w:val="24"/>
          <w:szCs w:val="24"/>
        </w:rPr>
      </w:pPr>
      <w:r>
        <w:rPr>
          <w:rFonts w:ascii="Times New Roman" w:hAnsi="Times New Roman" w:cs="Times New Roman"/>
          <w:sz w:val="24"/>
          <w:szCs w:val="24"/>
        </w:rPr>
        <w:tab/>
      </w:r>
      <w:r w:rsidRPr="003A238F">
        <w:rPr>
          <w:rFonts w:ascii="Times New Roman" w:hAnsi="Times New Roman" w:cs="Times New Roman"/>
          <w:sz w:val="24"/>
          <w:szCs w:val="24"/>
        </w:rPr>
        <w:t xml:space="preserve">Brigham dan Houston (2015) </w:t>
      </w:r>
      <w:r w:rsidRPr="006E41B0">
        <w:rPr>
          <w:rFonts w:ascii="Times New Roman" w:hAnsi="Times New Roman" w:cs="Times New Roman"/>
          <w:sz w:val="24"/>
          <w:szCs w:val="24"/>
        </w:rPr>
        <w:t xml:space="preserve">menyatakan bahwa teori sinyal memberikan </w:t>
      </w:r>
      <w:r>
        <w:rPr>
          <w:rFonts w:ascii="Times New Roman" w:hAnsi="Times New Roman" w:cs="Times New Roman"/>
          <w:sz w:val="24"/>
          <w:szCs w:val="24"/>
        </w:rPr>
        <w:t xml:space="preserve"> </w:t>
      </w:r>
      <w:r w:rsidRPr="006E41B0">
        <w:rPr>
          <w:rFonts w:ascii="Times New Roman" w:hAnsi="Times New Roman" w:cs="Times New Roman"/>
          <w:sz w:val="24"/>
          <w:szCs w:val="24"/>
        </w:rPr>
        <w:t xml:space="preserve">gambaran bahwa sinyal atau isyarat merupakan suatu tindakan yang diambil manajemen perusahaan yang memberi petunjuk bagi investor </w:t>
      </w:r>
      <w:r>
        <w:rPr>
          <w:rFonts w:ascii="Times New Roman" w:hAnsi="Times New Roman" w:cs="Times New Roman"/>
          <w:sz w:val="24"/>
          <w:szCs w:val="24"/>
        </w:rPr>
        <w:t xml:space="preserve"> </w:t>
      </w:r>
      <w:r w:rsidRPr="006E41B0">
        <w:rPr>
          <w:rFonts w:ascii="Times New Roman" w:hAnsi="Times New Roman" w:cs="Times New Roman"/>
          <w:sz w:val="24"/>
          <w:szCs w:val="24"/>
        </w:rPr>
        <w:t xml:space="preserve">tentang bagaimana manjemen memandang prospek perusahaan. Cara ini </w:t>
      </w:r>
      <w:r>
        <w:rPr>
          <w:rFonts w:ascii="Times New Roman" w:hAnsi="Times New Roman" w:cs="Times New Roman"/>
          <w:sz w:val="24"/>
          <w:szCs w:val="24"/>
        </w:rPr>
        <w:t xml:space="preserve">  </w:t>
      </w:r>
      <w:r w:rsidRPr="006E41B0">
        <w:rPr>
          <w:rFonts w:ascii="Times New Roman" w:hAnsi="Times New Roman" w:cs="Times New Roman"/>
          <w:sz w:val="24"/>
          <w:szCs w:val="24"/>
        </w:rPr>
        <w:t>dilakukan agar calon investor bisa mengetahui kualit</w:t>
      </w:r>
      <w:r w:rsidR="00E95413">
        <w:rPr>
          <w:rFonts w:ascii="Times New Roman" w:hAnsi="Times New Roman" w:cs="Times New Roman"/>
          <w:sz w:val="24"/>
          <w:szCs w:val="24"/>
        </w:rPr>
        <w:t xml:space="preserve">as suatu perusahaan. </w:t>
      </w:r>
      <w:r>
        <w:rPr>
          <w:rFonts w:ascii="Times New Roman" w:hAnsi="Times New Roman" w:cs="Times New Roman"/>
          <w:sz w:val="24"/>
          <w:szCs w:val="24"/>
        </w:rPr>
        <w:t>Menurut Jogiyanto</w:t>
      </w:r>
      <w:r w:rsidRPr="00D14067">
        <w:rPr>
          <w:rFonts w:ascii="Times New Roman" w:hAnsi="Times New Roman" w:cs="Times New Roman"/>
          <w:sz w:val="24"/>
          <w:szCs w:val="24"/>
        </w:rPr>
        <w:t xml:space="preserve">(2009) </w:t>
      </w:r>
      <w:r w:rsidRPr="00D14067">
        <w:rPr>
          <w:rFonts w:ascii="Times New Roman" w:hAnsi="Times New Roman" w:cs="Times New Roman"/>
          <w:i/>
          <w:sz w:val="24"/>
          <w:szCs w:val="24"/>
        </w:rPr>
        <w:t>Underpricing</w:t>
      </w:r>
      <w:r w:rsidRPr="00D14067">
        <w:rPr>
          <w:rFonts w:ascii="Times New Roman" w:hAnsi="Times New Roman" w:cs="Times New Roman"/>
          <w:sz w:val="24"/>
          <w:szCs w:val="24"/>
        </w:rPr>
        <w:t xml:space="preserve"> </w:t>
      </w:r>
      <w:r>
        <w:rPr>
          <w:rFonts w:ascii="Times New Roman" w:hAnsi="Times New Roman" w:cs="Times New Roman"/>
          <w:sz w:val="24"/>
          <w:szCs w:val="24"/>
        </w:rPr>
        <w:t xml:space="preserve">adalah selisih harga penawaran </w:t>
      </w:r>
      <w:r w:rsidRPr="00D14067">
        <w:rPr>
          <w:rFonts w:ascii="Times New Roman" w:hAnsi="Times New Roman" w:cs="Times New Roman"/>
          <w:sz w:val="24"/>
          <w:szCs w:val="24"/>
        </w:rPr>
        <w:t>perdana lebih rendah dibandingkan harga</w:t>
      </w:r>
      <w:r>
        <w:rPr>
          <w:rFonts w:ascii="Times New Roman" w:hAnsi="Times New Roman" w:cs="Times New Roman"/>
          <w:sz w:val="24"/>
          <w:szCs w:val="24"/>
        </w:rPr>
        <w:t xml:space="preserve"> penutupan saham perusahaan di </w:t>
      </w:r>
      <w:r w:rsidRPr="00D14067">
        <w:rPr>
          <w:rFonts w:ascii="Times New Roman" w:hAnsi="Times New Roman" w:cs="Times New Roman"/>
          <w:sz w:val="24"/>
          <w:szCs w:val="24"/>
        </w:rPr>
        <w:t xml:space="preserve">pasar sekunder pada hari pertama. Menurut Manurung (2013), </w:t>
      </w:r>
      <w:r>
        <w:rPr>
          <w:rFonts w:ascii="Times New Roman" w:hAnsi="Times New Roman" w:cs="Times New Roman"/>
          <w:sz w:val="24"/>
          <w:szCs w:val="24"/>
        </w:rPr>
        <w:t xml:space="preserve">jika harga </w:t>
      </w:r>
      <w:r w:rsidRPr="00D14067">
        <w:rPr>
          <w:rFonts w:ascii="Times New Roman" w:hAnsi="Times New Roman" w:cs="Times New Roman"/>
          <w:sz w:val="24"/>
          <w:szCs w:val="24"/>
        </w:rPr>
        <w:t>saham pada saat IPO lebih rendah dari</w:t>
      </w:r>
      <w:r w:rsidR="00E95413">
        <w:rPr>
          <w:rFonts w:ascii="Times New Roman" w:hAnsi="Times New Roman" w:cs="Times New Roman"/>
          <w:sz w:val="24"/>
          <w:szCs w:val="24"/>
        </w:rPr>
        <w:t xml:space="preserve"> harga saham penutupan di hari </w:t>
      </w:r>
      <w:r w:rsidRPr="00D14067">
        <w:rPr>
          <w:rFonts w:ascii="Times New Roman" w:hAnsi="Times New Roman" w:cs="Times New Roman"/>
          <w:sz w:val="24"/>
          <w:szCs w:val="24"/>
        </w:rPr>
        <w:t xml:space="preserve">pertama perdagangan, maka itulah yang disebut dengan </w:t>
      </w:r>
      <w:r w:rsidRPr="00D14067">
        <w:rPr>
          <w:rFonts w:ascii="Times New Roman" w:hAnsi="Times New Roman" w:cs="Times New Roman"/>
          <w:i/>
          <w:sz w:val="24"/>
          <w:szCs w:val="24"/>
        </w:rPr>
        <w:t>underpricing</w:t>
      </w:r>
      <w:r>
        <w:rPr>
          <w:rFonts w:ascii="Times New Roman" w:hAnsi="Times New Roman" w:cs="Times New Roman"/>
          <w:sz w:val="24"/>
          <w:szCs w:val="24"/>
        </w:rPr>
        <w:t xml:space="preserve">. </w:t>
      </w:r>
      <w:r w:rsidRPr="00D14067">
        <w:rPr>
          <w:rFonts w:ascii="Times New Roman" w:hAnsi="Times New Roman" w:cs="Times New Roman"/>
          <w:sz w:val="24"/>
          <w:szCs w:val="24"/>
        </w:rPr>
        <w:t xml:space="preserve">terjadinya </w:t>
      </w:r>
      <w:r w:rsidRPr="00D14067">
        <w:rPr>
          <w:rFonts w:ascii="Times New Roman" w:hAnsi="Times New Roman" w:cs="Times New Roman"/>
          <w:i/>
          <w:sz w:val="24"/>
          <w:szCs w:val="24"/>
        </w:rPr>
        <w:t>underpricing</w:t>
      </w:r>
      <w:r w:rsidRPr="00D14067">
        <w:rPr>
          <w:rFonts w:ascii="Times New Roman" w:hAnsi="Times New Roman" w:cs="Times New Roman"/>
          <w:sz w:val="24"/>
          <w:szCs w:val="24"/>
        </w:rPr>
        <w:t xml:space="preserve"> tentunya merup</w:t>
      </w:r>
      <w:r>
        <w:rPr>
          <w:rFonts w:ascii="Times New Roman" w:hAnsi="Times New Roman" w:cs="Times New Roman"/>
          <w:sz w:val="24"/>
          <w:szCs w:val="24"/>
        </w:rPr>
        <w:t xml:space="preserve">akan peristiwa yang buruk bagi </w:t>
      </w:r>
      <w:r w:rsidRPr="00D14067">
        <w:rPr>
          <w:rFonts w:ascii="Times New Roman" w:hAnsi="Times New Roman" w:cs="Times New Roman"/>
          <w:sz w:val="24"/>
          <w:szCs w:val="24"/>
        </w:rPr>
        <w:t>pihak  emiten karena kesempatan untuk me</w:t>
      </w:r>
      <w:r>
        <w:rPr>
          <w:rFonts w:ascii="Times New Roman" w:hAnsi="Times New Roman" w:cs="Times New Roman"/>
          <w:sz w:val="24"/>
          <w:szCs w:val="24"/>
        </w:rPr>
        <w:t xml:space="preserve">meroleh modal sangat kecil dan </w:t>
      </w:r>
      <w:r w:rsidRPr="00D14067">
        <w:rPr>
          <w:rFonts w:ascii="Times New Roman" w:hAnsi="Times New Roman" w:cs="Times New Roman"/>
          <w:sz w:val="24"/>
          <w:szCs w:val="24"/>
        </w:rPr>
        <w:t xml:space="preserve">terbatas. </w:t>
      </w:r>
      <w:r w:rsidRPr="00D14067">
        <w:rPr>
          <w:rFonts w:ascii="Times New Roman" w:hAnsi="Times New Roman" w:cs="Times New Roman"/>
          <w:i/>
          <w:sz w:val="24"/>
          <w:szCs w:val="24"/>
        </w:rPr>
        <w:t xml:space="preserve">Underpricing </w:t>
      </w:r>
      <w:r w:rsidRPr="00D14067">
        <w:rPr>
          <w:rFonts w:ascii="Times New Roman" w:hAnsi="Times New Roman" w:cs="Times New Roman"/>
          <w:sz w:val="24"/>
          <w:szCs w:val="24"/>
        </w:rPr>
        <w:t>sering terjadi kare</w:t>
      </w:r>
      <w:r>
        <w:rPr>
          <w:rFonts w:ascii="Times New Roman" w:hAnsi="Times New Roman" w:cs="Times New Roman"/>
          <w:sz w:val="24"/>
          <w:szCs w:val="24"/>
        </w:rPr>
        <w:t xml:space="preserve">na adanya akibat dari asimetri </w:t>
      </w:r>
      <w:r w:rsidRPr="00D14067">
        <w:rPr>
          <w:rFonts w:ascii="Times New Roman" w:hAnsi="Times New Roman" w:cs="Times New Roman"/>
          <w:sz w:val="24"/>
          <w:szCs w:val="24"/>
        </w:rPr>
        <w:t xml:space="preserve">informasi antara pelaku IPO </w:t>
      </w:r>
      <w:r w:rsidRPr="00D14067">
        <w:rPr>
          <w:rFonts w:ascii="Times New Roman" w:hAnsi="Times New Roman" w:cs="Times New Roman"/>
          <w:i/>
          <w:sz w:val="24"/>
          <w:szCs w:val="24"/>
        </w:rPr>
        <w:t xml:space="preserve">( De Lorenzo dan Fabrizio,2001). </w:t>
      </w:r>
      <w:r>
        <w:rPr>
          <w:rFonts w:ascii="Times New Roman" w:hAnsi="Times New Roman" w:cs="Times New Roman"/>
          <w:sz w:val="24"/>
          <w:szCs w:val="24"/>
        </w:rPr>
        <w:t xml:space="preserve">Pendapat </w:t>
      </w:r>
      <w:r w:rsidRPr="00D14067">
        <w:rPr>
          <w:rFonts w:ascii="Times New Roman" w:hAnsi="Times New Roman" w:cs="Times New Roman"/>
          <w:sz w:val="24"/>
          <w:szCs w:val="24"/>
        </w:rPr>
        <w:t xml:space="preserve">dari kedua ahli tersebut juga didukung oleh Guinness (2001) </w:t>
      </w:r>
      <w:r>
        <w:rPr>
          <w:rFonts w:ascii="Times New Roman" w:hAnsi="Times New Roman" w:cs="Times New Roman"/>
          <w:sz w:val="24"/>
          <w:szCs w:val="24"/>
        </w:rPr>
        <w:t xml:space="preserve">yang  </w:t>
      </w:r>
      <w:r w:rsidRPr="00D14067">
        <w:rPr>
          <w:rFonts w:ascii="Times New Roman" w:hAnsi="Times New Roman" w:cs="Times New Roman"/>
          <w:sz w:val="24"/>
          <w:szCs w:val="24"/>
        </w:rPr>
        <w:t xml:space="preserve">mengatakan bahwa munculnya </w:t>
      </w:r>
      <w:r w:rsidRPr="00D14067">
        <w:rPr>
          <w:rFonts w:ascii="Times New Roman" w:hAnsi="Times New Roman" w:cs="Times New Roman"/>
          <w:i/>
          <w:sz w:val="24"/>
          <w:szCs w:val="24"/>
        </w:rPr>
        <w:t>underpricing</w:t>
      </w:r>
      <w:r>
        <w:rPr>
          <w:rFonts w:ascii="Times New Roman" w:hAnsi="Times New Roman" w:cs="Times New Roman"/>
          <w:sz w:val="24"/>
          <w:szCs w:val="24"/>
        </w:rPr>
        <w:t xml:space="preserve"> karena adanya asimetri</w:t>
      </w:r>
      <w:r w:rsidRPr="00D14067">
        <w:rPr>
          <w:rFonts w:ascii="Times New Roman" w:hAnsi="Times New Roman" w:cs="Times New Roman"/>
          <w:sz w:val="24"/>
          <w:szCs w:val="24"/>
        </w:rPr>
        <w:t xml:space="preserve">informasi dari pihak emiten dan </w:t>
      </w:r>
      <w:r w:rsidRPr="00D14067">
        <w:rPr>
          <w:rFonts w:ascii="Times New Roman" w:hAnsi="Times New Roman" w:cs="Times New Roman"/>
          <w:i/>
          <w:sz w:val="24"/>
          <w:szCs w:val="24"/>
        </w:rPr>
        <w:t>Underwriter</w:t>
      </w:r>
      <w:r w:rsidRPr="00D14067">
        <w:rPr>
          <w:rFonts w:ascii="Times New Roman" w:hAnsi="Times New Roman" w:cs="Times New Roman"/>
          <w:sz w:val="24"/>
          <w:szCs w:val="24"/>
        </w:rPr>
        <w:t xml:space="preserve">. Rumus untuk menghitung </w:t>
      </w:r>
      <w:r w:rsidRPr="00D14067">
        <w:rPr>
          <w:rFonts w:ascii="Times New Roman" w:hAnsi="Times New Roman" w:cs="Times New Roman"/>
          <w:sz w:val="24"/>
          <w:szCs w:val="24"/>
        </w:rPr>
        <w:tab/>
        <w:t xml:space="preserve">tingkat </w:t>
      </w:r>
      <w:r w:rsidRPr="00D14067">
        <w:rPr>
          <w:rFonts w:ascii="Times New Roman" w:hAnsi="Times New Roman" w:cs="Times New Roman"/>
          <w:i/>
          <w:sz w:val="24"/>
          <w:szCs w:val="24"/>
        </w:rPr>
        <w:t xml:space="preserve">underpricing </w:t>
      </w:r>
      <w:r w:rsidRPr="00D14067">
        <w:rPr>
          <w:rFonts w:ascii="Times New Roman" w:hAnsi="Times New Roman" w:cs="Times New Roman"/>
          <w:sz w:val="24"/>
          <w:szCs w:val="24"/>
        </w:rPr>
        <w:t xml:space="preserve">adalah sebagai berikut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IR=</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P</m:t>
                </m:r>
              </m:fName>
              <m:e>
                <m:r>
                  <w:rPr>
                    <w:rFonts w:ascii="Cambria Math" w:hAnsi="Cambria Math" w:cs="Times New Roman"/>
                    <w:sz w:val="24"/>
                    <w:szCs w:val="24"/>
                  </w:rPr>
                  <m:t>t</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P</m:t>
                </m:r>
              </m:fName>
              <m:e>
                <m:r>
                  <w:rPr>
                    <w:rFonts w:ascii="Cambria Math" w:hAnsi="Cambria Math" w:cs="Times New Roman"/>
                    <w:sz w:val="24"/>
                    <w:szCs w:val="24"/>
                  </w:rPr>
                  <m:t>0</m:t>
                </m:r>
              </m:e>
            </m:func>
          </m:den>
        </m:f>
      </m:oMath>
    </w:p>
    <w:p w:rsidR="00D14067" w:rsidRDefault="00D14067" w:rsidP="00D14067">
      <w:pPr>
        <w:pStyle w:val="ListParagraph"/>
        <w:spacing w:line="480" w:lineRule="auto"/>
        <w:ind w:left="0"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 </w:t>
      </w:r>
    </w:p>
    <w:p w:rsidR="00D14067" w:rsidRDefault="00E95413" w:rsidP="00D1406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14067">
        <w:rPr>
          <w:rFonts w:ascii="Times New Roman" w:hAnsi="Times New Roman" w:cs="Times New Roman"/>
          <w:sz w:val="24"/>
          <w:szCs w:val="24"/>
        </w:rPr>
        <w:t>IR = Initial Return</w:t>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Pr>
          <w:rFonts w:ascii="Times New Roman" w:hAnsi="Times New Roman" w:cs="Times New Roman"/>
          <w:sz w:val="24"/>
          <w:szCs w:val="24"/>
        </w:rPr>
        <w:tab/>
      </w:r>
      <w:r w:rsidR="00D14067">
        <w:rPr>
          <w:rFonts w:ascii="Times New Roman" w:hAnsi="Times New Roman" w:cs="Times New Roman"/>
          <w:sz w:val="24"/>
          <w:szCs w:val="24"/>
        </w:rPr>
        <w:t xml:space="preserve">Pt = </w:t>
      </w:r>
      <w:r w:rsidR="00D14067" w:rsidRPr="00855C20">
        <w:rPr>
          <w:rFonts w:ascii="Times New Roman" w:hAnsi="Times New Roman" w:cs="Times New Roman"/>
          <w:sz w:val="24"/>
          <w:szCs w:val="24"/>
        </w:rPr>
        <w:t xml:space="preserve">Harga penutupan perdagangan saham pada hari pertama di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14067" w:rsidRPr="00855C20">
        <w:rPr>
          <w:rFonts w:ascii="Times New Roman" w:hAnsi="Times New Roman" w:cs="Times New Roman"/>
          <w:sz w:val="24"/>
          <w:szCs w:val="24"/>
        </w:rPr>
        <w:t xml:space="preserve">pasar </w:t>
      </w:r>
      <w:r w:rsidR="00D14067">
        <w:rPr>
          <w:rFonts w:ascii="Times New Roman" w:hAnsi="Times New Roman" w:cs="Times New Roman"/>
          <w:sz w:val="24"/>
          <w:szCs w:val="24"/>
        </w:rPr>
        <w:t>sekund</w:t>
      </w:r>
      <w:r w:rsidR="00D14067" w:rsidRPr="00855C20">
        <w:rPr>
          <w:rFonts w:ascii="Times New Roman" w:hAnsi="Times New Roman" w:cs="Times New Roman"/>
          <w:sz w:val="24"/>
          <w:szCs w:val="24"/>
        </w:rPr>
        <w:t>er</w:t>
      </w:r>
      <w:r w:rsidR="00D14067">
        <w:rPr>
          <w:rFonts w:ascii="Times New Roman" w:hAnsi="Times New Roman" w:cs="Times New Roman"/>
          <w:sz w:val="24"/>
          <w:szCs w:val="24"/>
        </w:rPr>
        <w:t>.</w:t>
      </w:r>
      <w:r w:rsidR="00D14067" w:rsidRPr="006A479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sidR="00D140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067">
        <w:rPr>
          <w:rFonts w:ascii="Times New Roman" w:hAnsi="Times New Roman" w:cs="Times New Roman"/>
          <w:sz w:val="24"/>
          <w:szCs w:val="24"/>
        </w:rPr>
        <w:t xml:space="preserve">P0 = </w:t>
      </w:r>
      <w:r w:rsidR="00D14067" w:rsidRPr="00855C20">
        <w:rPr>
          <w:rFonts w:ascii="Times New Roman" w:hAnsi="Times New Roman" w:cs="Times New Roman"/>
          <w:sz w:val="24"/>
          <w:szCs w:val="24"/>
        </w:rPr>
        <w:t>Harga saham pada penawaran perdana.</w:t>
      </w:r>
    </w:p>
    <w:p w:rsidR="00F5115C" w:rsidRDefault="00F5115C" w:rsidP="00F5115C">
      <w:pPr>
        <w:pStyle w:val="ListParagraph"/>
        <w:spacing w:line="480" w:lineRule="auto"/>
        <w:ind w:left="0" w:right="-1"/>
        <w:jc w:val="both"/>
        <w:rPr>
          <w:rFonts w:ascii="Times New Roman" w:hAnsi="Times New Roman" w:cs="Times New Roman"/>
          <w:sz w:val="24"/>
          <w:szCs w:val="24"/>
        </w:rPr>
      </w:pPr>
      <w:r w:rsidRPr="003A238F">
        <w:rPr>
          <w:rFonts w:ascii="Times New Roman" w:hAnsi="Times New Roman" w:cs="Times New Roman"/>
          <w:sz w:val="24"/>
          <w:szCs w:val="24"/>
        </w:rPr>
        <w:t xml:space="preserve">Menurut Porman (2013) </w:t>
      </w:r>
      <w:r>
        <w:rPr>
          <w:rFonts w:ascii="Times New Roman" w:hAnsi="Times New Roman" w:cs="Times New Roman"/>
          <w:sz w:val="24"/>
          <w:szCs w:val="24"/>
        </w:rPr>
        <w:t xml:space="preserve">ia mengatakan bahwa faktor keuangan seperti </w:t>
      </w:r>
      <w:r w:rsidRPr="00280270">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dan </w:t>
      </w:r>
      <w:r w:rsidRPr="00280270">
        <w:rPr>
          <w:rFonts w:ascii="Times New Roman" w:hAnsi="Times New Roman" w:cs="Times New Roman"/>
          <w:i/>
          <w:sz w:val="24"/>
          <w:szCs w:val="24"/>
        </w:rPr>
        <w:t>Return on asset</w:t>
      </w:r>
      <w:r>
        <w:rPr>
          <w:rFonts w:ascii="Times New Roman" w:hAnsi="Times New Roman" w:cs="Times New Roman"/>
          <w:i/>
          <w:sz w:val="24"/>
          <w:szCs w:val="24"/>
        </w:rPr>
        <w:t xml:space="preserve"> </w:t>
      </w:r>
      <w:r>
        <w:rPr>
          <w:rFonts w:ascii="Times New Roman" w:hAnsi="Times New Roman" w:cs="Times New Roman"/>
          <w:sz w:val="24"/>
          <w:szCs w:val="24"/>
        </w:rPr>
        <w:t xml:space="preserve">memiliki pengaruh terhadap tingkat </w:t>
      </w:r>
      <w:r w:rsidRPr="00280270">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perdana emiten sedangkan faktor nonkeuangan yang meliputi Reputasi </w:t>
      </w:r>
      <w:r w:rsidRPr="00787808">
        <w:rPr>
          <w:rFonts w:ascii="Times New Roman" w:hAnsi="Times New Roman" w:cs="Times New Roman"/>
          <w:i/>
          <w:sz w:val="24"/>
          <w:szCs w:val="24"/>
        </w:rPr>
        <w:t xml:space="preserve">Underwriter </w:t>
      </w:r>
      <w:r>
        <w:rPr>
          <w:rFonts w:ascii="Times New Roman" w:hAnsi="Times New Roman" w:cs="Times New Roman"/>
          <w:sz w:val="24"/>
          <w:szCs w:val="24"/>
        </w:rPr>
        <w:t xml:space="preserve">dan Auditor ditemukan dari penelitian sebelumnya yakni dari </w:t>
      </w:r>
      <w:r w:rsidRPr="003A238F">
        <w:rPr>
          <w:rFonts w:ascii="Times New Roman" w:hAnsi="Times New Roman" w:cs="Times New Roman"/>
          <w:sz w:val="24"/>
          <w:szCs w:val="24"/>
        </w:rPr>
        <w:t xml:space="preserve">Martha Rianty dan Dwi Riana (2020) </w:t>
      </w:r>
      <w:r>
        <w:rPr>
          <w:rFonts w:ascii="Times New Roman" w:hAnsi="Times New Roman" w:cs="Times New Roman"/>
          <w:sz w:val="24"/>
          <w:szCs w:val="24"/>
        </w:rPr>
        <w:t xml:space="preserve">yang menemukan bahwa kedua faktor nonkeuangan tersebut berpengaruh segnifikan terhadap tingkat </w:t>
      </w:r>
      <w:r w:rsidRPr="00221728">
        <w:rPr>
          <w:rFonts w:ascii="Times New Roman" w:hAnsi="Times New Roman" w:cs="Times New Roman"/>
          <w:i/>
          <w:sz w:val="24"/>
          <w:szCs w:val="24"/>
        </w:rPr>
        <w:t>underpricing</w:t>
      </w:r>
      <w:r>
        <w:rPr>
          <w:rFonts w:ascii="Times New Roman" w:hAnsi="Times New Roman" w:cs="Times New Roman"/>
          <w:sz w:val="24"/>
          <w:szCs w:val="24"/>
        </w:rPr>
        <w:t xml:space="preserve">. Berikut penjelasan lebih lanjut dari Penulis mengenai faktor-faktor yang memengaruhi tingkat </w:t>
      </w:r>
      <w:r w:rsidRPr="00F3742C">
        <w:rPr>
          <w:rFonts w:ascii="Times New Roman" w:hAnsi="Times New Roman" w:cs="Times New Roman"/>
          <w:i/>
          <w:sz w:val="24"/>
          <w:szCs w:val="24"/>
        </w:rPr>
        <w:t xml:space="preserve">Underpricing </w:t>
      </w:r>
      <w:r>
        <w:rPr>
          <w:rFonts w:ascii="Times New Roman" w:hAnsi="Times New Roman" w:cs="Times New Roman"/>
          <w:sz w:val="24"/>
          <w:szCs w:val="24"/>
        </w:rPr>
        <w:t>saham perdana emiten tersebut.</w:t>
      </w:r>
    </w:p>
    <w:p w:rsidR="00F5115C" w:rsidRPr="00E95413" w:rsidRDefault="00F5115C" w:rsidP="00F5115C">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i/>
          <w:sz w:val="24"/>
          <w:szCs w:val="24"/>
        </w:rPr>
        <w:tab/>
      </w:r>
      <w:r w:rsidRPr="00E45830">
        <w:rPr>
          <w:rFonts w:ascii="Times New Roman" w:hAnsi="Times New Roman" w:cs="Times New Roman"/>
          <w:i/>
          <w:sz w:val="24"/>
          <w:szCs w:val="24"/>
        </w:rPr>
        <w:t xml:space="preserve">Financial Lavarage </w:t>
      </w:r>
      <w:r w:rsidRPr="00E45830">
        <w:rPr>
          <w:rFonts w:ascii="Times New Roman" w:hAnsi="Times New Roman" w:cs="Times New Roman"/>
          <w:sz w:val="24"/>
          <w:szCs w:val="24"/>
        </w:rPr>
        <w:t>menunjukkan adanya ratio keuangan perusahaan yang memeroleh modal dari utang guna ke</w:t>
      </w:r>
      <w:r>
        <w:rPr>
          <w:rFonts w:ascii="Times New Roman" w:hAnsi="Times New Roman" w:cs="Times New Roman"/>
          <w:sz w:val="24"/>
          <w:szCs w:val="24"/>
        </w:rPr>
        <w:t>giatan operasional perusahaan dengan menggunakan teori sinyal yang mana memapaparkan informasi perusahaan salah satunya adalah informasi ratio keuangan. P</w:t>
      </w:r>
      <w:r w:rsidRPr="00E45830">
        <w:rPr>
          <w:rFonts w:ascii="Times New Roman" w:hAnsi="Times New Roman" w:cs="Times New Roman"/>
          <w:sz w:val="24"/>
          <w:szCs w:val="24"/>
        </w:rPr>
        <w:t xml:space="preserve">erusahaan hendaknya menjaga kestabilan tingkat ratio </w:t>
      </w:r>
      <w:r w:rsidRPr="00771CBF">
        <w:rPr>
          <w:rFonts w:ascii="Times New Roman" w:hAnsi="Times New Roman" w:cs="Times New Roman"/>
          <w:i/>
          <w:sz w:val="24"/>
          <w:szCs w:val="24"/>
        </w:rPr>
        <w:t>financial lavaragenya</w:t>
      </w:r>
      <w:r w:rsidRPr="00E45830">
        <w:rPr>
          <w:rFonts w:ascii="Times New Roman" w:hAnsi="Times New Roman" w:cs="Times New Roman"/>
          <w:sz w:val="24"/>
          <w:szCs w:val="24"/>
        </w:rPr>
        <w:t xml:space="preserve"> jika hendak mem</w:t>
      </w:r>
      <w:r>
        <w:rPr>
          <w:rFonts w:ascii="Times New Roman" w:hAnsi="Times New Roman" w:cs="Times New Roman"/>
          <w:sz w:val="24"/>
          <w:szCs w:val="24"/>
        </w:rPr>
        <w:t xml:space="preserve">eroleh dana dari para investor agar sinyal yang didapat pihak investor juga baik. Karena </w:t>
      </w:r>
      <w:r w:rsidRPr="00E45830">
        <w:rPr>
          <w:rFonts w:ascii="Times New Roman" w:hAnsi="Times New Roman" w:cs="Times New Roman"/>
          <w:sz w:val="24"/>
          <w:szCs w:val="24"/>
        </w:rPr>
        <w:t xml:space="preserve">Calon investor akan menilai apabila </w:t>
      </w:r>
      <w:r>
        <w:rPr>
          <w:rFonts w:ascii="Times New Roman" w:hAnsi="Times New Roman" w:cs="Times New Roman"/>
          <w:sz w:val="24"/>
          <w:szCs w:val="24"/>
        </w:rPr>
        <w:tab/>
        <w:t xml:space="preserve">terdapat penggunaan </w:t>
      </w:r>
      <w:r w:rsidRPr="00E45830">
        <w:rPr>
          <w:rFonts w:ascii="Times New Roman" w:hAnsi="Times New Roman" w:cs="Times New Roman"/>
          <w:sz w:val="24"/>
          <w:szCs w:val="24"/>
        </w:rPr>
        <w:t xml:space="preserve">utang yang terlalu tinggi maka akan membahayakan perusahaan karena perusahaan akan masuk dalam kategori </w:t>
      </w:r>
      <w:r w:rsidRPr="00F26CC9">
        <w:rPr>
          <w:rFonts w:ascii="Times New Roman" w:hAnsi="Times New Roman" w:cs="Times New Roman"/>
          <w:i/>
          <w:sz w:val="24"/>
          <w:szCs w:val="24"/>
        </w:rPr>
        <w:t>extreme leverage</w:t>
      </w:r>
      <w:r w:rsidRPr="00E45830">
        <w:rPr>
          <w:rFonts w:ascii="Times New Roman" w:hAnsi="Times New Roman" w:cs="Times New Roman"/>
          <w:sz w:val="24"/>
          <w:szCs w:val="24"/>
        </w:rPr>
        <w:t xml:space="preserve"> (utang ekstrim) yaitu perusahaan terjebak dalam tingkat utang yang tinggi dan sulit untuk melepaskan beban utang tersebut </w:t>
      </w:r>
      <w:r w:rsidRPr="003A238F">
        <w:rPr>
          <w:rFonts w:ascii="Times New Roman" w:hAnsi="Times New Roman" w:cs="Times New Roman"/>
          <w:i/>
          <w:sz w:val="24"/>
          <w:szCs w:val="24"/>
        </w:rPr>
        <w:t>(Irham Fahmi 2015)</w:t>
      </w:r>
      <w:r w:rsidRPr="00F06709">
        <w:rPr>
          <w:rFonts w:ascii="Times New Roman" w:hAnsi="Times New Roman" w:cs="Times New Roman"/>
          <w:i/>
          <w:color w:val="FF0000"/>
          <w:sz w:val="24"/>
          <w:szCs w:val="24"/>
        </w:rPr>
        <w:t>.</w:t>
      </w:r>
      <w:r w:rsidRPr="00F06709">
        <w:rPr>
          <w:rFonts w:ascii="Times New Roman" w:hAnsi="Times New Roman" w:cs="Times New Roman"/>
          <w:color w:val="FF0000"/>
          <w:sz w:val="24"/>
          <w:szCs w:val="24"/>
        </w:rPr>
        <w:t xml:space="preserve"> </w:t>
      </w:r>
      <w:r w:rsidRPr="00E45830">
        <w:rPr>
          <w:rFonts w:ascii="Times New Roman" w:hAnsi="Times New Roman" w:cs="Times New Roman"/>
          <w:sz w:val="24"/>
          <w:szCs w:val="24"/>
        </w:rPr>
        <w:t>Jika terdapat kejadian demikian maka saham perdana emiten akan ditawari dengan harga yang rendah bahkan peluang mendapatkan modal da</w:t>
      </w:r>
      <w:r>
        <w:rPr>
          <w:rFonts w:ascii="Times New Roman" w:hAnsi="Times New Roman" w:cs="Times New Roman"/>
          <w:sz w:val="24"/>
          <w:szCs w:val="24"/>
        </w:rPr>
        <w:t xml:space="preserve">ri calon investor sangat kecil, </w:t>
      </w:r>
      <w:r w:rsidRPr="00E45830">
        <w:rPr>
          <w:rFonts w:ascii="Times New Roman" w:hAnsi="Times New Roman" w:cs="Times New Roman"/>
          <w:sz w:val="24"/>
          <w:szCs w:val="24"/>
        </w:rPr>
        <w:t xml:space="preserve">Investor hanya akan menilai bahwa emiten tersebut tidak memiliki kemampuan serta niat dalam </w:t>
      </w:r>
      <w:r>
        <w:rPr>
          <w:rFonts w:ascii="Times New Roman" w:hAnsi="Times New Roman" w:cs="Times New Roman"/>
          <w:sz w:val="24"/>
          <w:szCs w:val="24"/>
        </w:rPr>
        <w:tab/>
      </w:r>
      <w:r w:rsidRPr="00E45830">
        <w:rPr>
          <w:rFonts w:ascii="Times New Roman" w:hAnsi="Times New Roman" w:cs="Times New Roman"/>
          <w:sz w:val="24"/>
          <w:szCs w:val="24"/>
        </w:rPr>
        <w:t xml:space="preserve">menghasilkan laba apalagi melalui utang. </w:t>
      </w:r>
      <w:r w:rsidRPr="00185262">
        <w:rPr>
          <w:rFonts w:ascii="Times New Roman" w:hAnsi="Times New Roman" w:cs="Times New Roman"/>
          <w:sz w:val="24"/>
          <w:szCs w:val="24"/>
        </w:rPr>
        <w:t>Rasio hutang terhadap ekuitas yang tinggi bisa menunjukka</w:t>
      </w:r>
      <w:r>
        <w:rPr>
          <w:rFonts w:ascii="Times New Roman" w:hAnsi="Times New Roman" w:cs="Times New Roman"/>
          <w:sz w:val="24"/>
          <w:szCs w:val="24"/>
        </w:rPr>
        <w:t xml:space="preserve">n bahwa perusahaan tersebut </w:t>
      </w:r>
      <w:r w:rsidRPr="00185262">
        <w:rPr>
          <w:rFonts w:ascii="Times New Roman" w:hAnsi="Times New Roman" w:cs="Times New Roman"/>
          <w:sz w:val="24"/>
          <w:szCs w:val="24"/>
        </w:rPr>
        <w:t xml:space="preserve">tidak bisa menghasilkan uang yang cukup untuk membayar penuh semua kewajiban hutangnya. Selain </w:t>
      </w:r>
      <w:r w:rsidRPr="00185262">
        <w:rPr>
          <w:rFonts w:ascii="Times New Roman" w:hAnsi="Times New Roman" w:cs="Times New Roman"/>
          <w:sz w:val="24"/>
          <w:szCs w:val="24"/>
        </w:rPr>
        <w:lastRenderedPageBreak/>
        <w:t>itu, rasio hutang pada ekuitas yang rendah juga bisa menjadi tanda bahwa mungkin perusahaan tersebut belum bisa memanfaatkan labanya secara maksimal</w:t>
      </w:r>
      <w:r>
        <w:rPr>
          <w:rFonts w:ascii="Times New Roman" w:hAnsi="Times New Roman" w:cs="Times New Roman"/>
          <w:sz w:val="24"/>
          <w:szCs w:val="24"/>
        </w:rPr>
        <w:t>. D</w:t>
      </w:r>
      <w:r w:rsidRPr="00E45830">
        <w:rPr>
          <w:rFonts w:ascii="Times New Roman" w:hAnsi="Times New Roman" w:cs="Times New Roman"/>
          <w:sz w:val="24"/>
          <w:szCs w:val="24"/>
        </w:rPr>
        <w:t>alam penelitian yang dilakukan oleh Putu</w:t>
      </w:r>
      <w:r>
        <w:rPr>
          <w:rFonts w:ascii="Times New Roman" w:hAnsi="Times New Roman" w:cs="Times New Roman"/>
          <w:sz w:val="24"/>
          <w:szCs w:val="24"/>
        </w:rPr>
        <w:t xml:space="preserve"> Iin dan I Gde Ary (2017) yang </w:t>
      </w:r>
      <w:r w:rsidRPr="00E45830">
        <w:rPr>
          <w:rFonts w:ascii="Times New Roman" w:hAnsi="Times New Roman" w:cs="Times New Roman"/>
          <w:sz w:val="24"/>
          <w:szCs w:val="24"/>
        </w:rPr>
        <w:t xml:space="preserve">menemukan </w:t>
      </w:r>
      <w:r>
        <w:rPr>
          <w:rFonts w:ascii="Times New Roman" w:hAnsi="Times New Roman" w:cs="Times New Roman"/>
          <w:sz w:val="24"/>
          <w:szCs w:val="24"/>
        </w:rPr>
        <w:t xml:space="preserve">bahwa </w:t>
      </w:r>
      <w:r w:rsidRPr="004F5BE1">
        <w:rPr>
          <w:rFonts w:ascii="Times New Roman" w:hAnsi="Times New Roman" w:cs="Times New Roman"/>
          <w:i/>
          <w:sz w:val="24"/>
          <w:szCs w:val="24"/>
        </w:rPr>
        <w:t xml:space="preserve">financial </w:t>
      </w:r>
      <w:r w:rsidRPr="003A238F">
        <w:rPr>
          <w:rFonts w:ascii="Times New Roman" w:hAnsi="Times New Roman" w:cs="Times New Roman"/>
          <w:i/>
          <w:sz w:val="24"/>
          <w:szCs w:val="24"/>
        </w:rPr>
        <w:t>lavarag</w:t>
      </w:r>
      <w:r>
        <w:rPr>
          <w:rFonts w:ascii="Times New Roman" w:hAnsi="Times New Roman" w:cs="Times New Roman"/>
          <w:i/>
          <w:sz w:val="24"/>
          <w:szCs w:val="24"/>
        </w:rPr>
        <w:t xml:space="preserve"> </w:t>
      </w:r>
      <w:r w:rsidRPr="003A238F">
        <w:rPr>
          <w:rFonts w:ascii="Times New Roman" w:hAnsi="Times New Roman" w:cs="Times New Roman"/>
          <w:i/>
          <w:sz w:val="24"/>
          <w:szCs w:val="24"/>
        </w:rPr>
        <w:t>e</w:t>
      </w:r>
      <w:r w:rsidRPr="003A238F">
        <w:rPr>
          <w:rFonts w:ascii="Times New Roman" w:hAnsi="Times New Roman" w:cs="Times New Roman"/>
          <w:sz w:val="24"/>
          <w:szCs w:val="24"/>
        </w:rPr>
        <w:t xml:space="preserve">berpengaruh positif terhadap </w:t>
      </w:r>
      <w:r w:rsidRPr="003A238F">
        <w:rPr>
          <w:rFonts w:ascii="Times New Roman" w:hAnsi="Times New Roman" w:cs="Times New Roman"/>
          <w:i/>
          <w:sz w:val="24"/>
          <w:szCs w:val="24"/>
        </w:rPr>
        <w:t>underpricing</w:t>
      </w:r>
      <w:r w:rsidRPr="003A238F">
        <w:rPr>
          <w:rFonts w:ascii="Times New Roman" w:hAnsi="Times New Roman" w:cs="Times New Roman"/>
          <w:sz w:val="24"/>
          <w:szCs w:val="24"/>
        </w:rPr>
        <w:t xml:space="preserve">. Sedangkan menurut </w:t>
      </w:r>
      <w:r w:rsidRPr="003A238F">
        <w:rPr>
          <w:rFonts w:ascii="Times New Roman" w:hAnsi="Times New Roman" w:cs="Times New Roman"/>
          <w:b/>
          <w:sz w:val="24"/>
          <w:szCs w:val="24"/>
        </w:rPr>
        <w:t xml:space="preserve"> </w:t>
      </w:r>
      <w:r w:rsidRPr="003A238F">
        <w:rPr>
          <w:rFonts w:ascii="Times New Roman" w:hAnsi="Times New Roman" w:cs="Times New Roman"/>
          <w:sz w:val="24"/>
          <w:szCs w:val="24"/>
        </w:rPr>
        <w:t xml:space="preserve">David dan Raharja (2014) </w:t>
      </w:r>
      <w:r>
        <w:rPr>
          <w:rFonts w:ascii="Times New Roman" w:hAnsi="Times New Roman" w:cs="Times New Roman"/>
          <w:sz w:val="24"/>
          <w:szCs w:val="24"/>
        </w:rPr>
        <w:t>mengatakan dalam penelitian mereka bahwa</w:t>
      </w:r>
      <w:r w:rsidRPr="00AA1ACD">
        <w:t xml:space="preserve"> </w:t>
      </w:r>
      <w:r>
        <w:t xml:space="preserve"> </w:t>
      </w:r>
      <w:r w:rsidRPr="00AA1ACD">
        <w:rPr>
          <w:rFonts w:ascii="Times New Roman" w:hAnsi="Times New Roman" w:cs="Times New Roman"/>
          <w:i/>
          <w:sz w:val="24"/>
          <w:szCs w:val="24"/>
        </w:rPr>
        <w:t>financial lavarage</w:t>
      </w:r>
      <w:r>
        <w:rPr>
          <w:rFonts w:ascii="Times New Roman" w:hAnsi="Times New Roman" w:cs="Times New Roman"/>
          <w:sz w:val="24"/>
          <w:szCs w:val="24"/>
        </w:rPr>
        <w:t xml:space="preserve"> terbukti </w:t>
      </w:r>
      <w:r w:rsidRPr="00AA1ACD">
        <w:rPr>
          <w:rFonts w:ascii="Times New Roman" w:hAnsi="Times New Roman" w:cs="Times New Roman"/>
          <w:sz w:val="24"/>
          <w:szCs w:val="24"/>
        </w:rPr>
        <w:t xml:space="preserve">berpengaruh </w:t>
      </w:r>
      <w:r>
        <w:rPr>
          <w:rFonts w:ascii="Times New Roman" w:hAnsi="Times New Roman" w:cs="Times New Roman"/>
          <w:sz w:val="24"/>
          <w:szCs w:val="24"/>
        </w:rPr>
        <w:t xml:space="preserve">negatif terhadap </w:t>
      </w:r>
      <w:r w:rsidRPr="00AA1ACD">
        <w:rPr>
          <w:rFonts w:ascii="Times New Roman" w:hAnsi="Times New Roman" w:cs="Times New Roman"/>
          <w:sz w:val="24"/>
          <w:szCs w:val="24"/>
        </w:rPr>
        <w:t xml:space="preserve">tingkat </w:t>
      </w:r>
      <w:r w:rsidRPr="00AA1ACD">
        <w:rPr>
          <w:rFonts w:ascii="Times New Roman" w:hAnsi="Times New Roman" w:cs="Times New Roman"/>
          <w:i/>
          <w:sz w:val="24"/>
          <w:szCs w:val="24"/>
        </w:rPr>
        <w:t>underpricing</w:t>
      </w:r>
      <w:r>
        <w:rPr>
          <w:rFonts w:ascii="Times New Roman" w:hAnsi="Times New Roman" w:cs="Times New Roman"/>
          <w:sz w:val="24"/>
          <w:szCs w:val="24"/>
        </w:rPr>
        <w:t>. Berdasarkan uraian tersebut dapat ditarik h</w:t>
      </w:r>
      <w:r w:rsidRPr="00F26CC9">
        <w:rPr>
          <w:rFonts w:ascii="Times New Roman" w:hAnsi="Times New Roman" w:cs="Times New Roman"/>
          <w:sz w:val="24"/>
          <w:szCs w:val="24"/>
        </w:rPr>
        <w:t>ipotesisnya ad</w:t>
      </w:r>
      <w:r>
        <w:rPr>
          <w:rFonts w:ascii="Times New Roman" w:hAnsi="Times New Roman" w:cs="Times New Roman"/>
          <w:sz w:val="24"/>
          <w:szCs w:val="24"/>
        </w:rPr>
        <w:t xml:space="preserve">alah sebagai berikut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Pr="00F26CC9">
        <w:rPr>
          <w:rFonts w:ascii="Times New Roman" w:hAnsi="Times New Roman" w:cs="Times New Roman"/>
          <w:sz w:val="24"/>
          <w:szCs w:val="24"/>
        </w:rPr>
        <w:t xml:space="preserve">H1: </w:t>
      </w:r>
      <w:r w:rsidRPr="00F26CC9">
        <w:rPr>
          <w:rFonts w:ascii="Times New Roman" w:hAnsi="Times New Roman" w:cs="Times New Roman"/>
          <w:i/>
          <w:sz w:val="24"/>
          <w:szCs w:val="24"/>
        </w:rPr>
        <w:t xml:space="preserve">Financial </w:t>
      </w:r>
      <w:r>
        <w:rPr>
          <w:rFonts w:ascii="Times New Roman" w:hAnsi="Times New Roman" w:cs="Times New Roman"/>
          <w:i/>
          <w:sz w:val="24"/>
          <w:szCs w:val="24"/>
        </w:rPr>
        <w:tab/>
      </w:r>
      <w:r w:rsidRPr="00F26CC9">
        <w:rPr>
          <w:rFonts w:ascii="Times New Roman" w:hAnsi="Times New Roman" w:cs="Times New Roman"/>
          <w:i/>
          <w:sz w:val="24"/>
          <w:szCs w:val="24"/>
        </w:rPr>
        <w:t>Lavarage</w:t>
      </w:r>
      <w:r w:rsidRPr="00F26CC9">
        <w:rPr>
          <w:rFonts w:ascii="Times New Roman" w:hAnsi="Times New Roman" w:cs="Times New Roman"/>
          <w:sz w:val="24"/>
          <w:szCs w:val="24"/>
        </w:rPr>
        <w:t xml:space="preserve"> berpengaruh positif terhadap tingkat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95413">
        <w:rPr>
          <w:rFonts w:ascii="Times New Roman" w:hAnsi="Times New Roman" w:cs="Times New Roman"/>
          <w:sz w:val="24"/>
          <w:szCs w:val="24"/>
        </w:rPr>
        <w:tab/>
        <w:t xml:space="preserve">     </w:t>
      </w:r>
      <w:r w:rsidRPr="00F26CC9">
        <w:rPr>
          <w:rFonts w:ascii="Times New Roman" w:hAnsi="Times New Roman" w:cs="Times New Roman"/>
          <w:i/>
          <w:sz w:val="24"/>
          <w:szCs w:val="24"/>
        </w:rPr>
        <w:t>underpr</w:t>
      </w:r>
      <w:r>
        <w:rPr>
          <w:rFonts w:ascii="Times New Roman" w:hAnsi="Times New Roman" w:cs="Times New Roman"/>
          <w:i/>
          <w:sz w:val="24"/>
          <w:szCs w:val="24"/>
        </w:rPr>
        <w:t>i</w:t>
      </w:r>
      <w:r w:rsidRPr="00F26CC9">
        <w:rPr>
          <w:rFonts w:ascii="Times New Roman" w:hAnsi="Times New Roman" w:cs="Times New Roman"/>
          <w:i/>
          <w:sz w:val="24"/>
          <w:szCs w:val="24"/>
        </w:rPr>
        <w:t>cing</w:t>
      </w:r>
      <w:r>
        <w:rPr>
          <w:rFonts w:ascii="Times New Roman" w:hAnsi="Times New Roman" w:cs="Times New Roman"/>
          <w:i/>
          <w:sz w:val="24"/>
          <w:szCs w:val="24"/>
        </w:rPr>
        <w:tab/>
      </w:r>
    </w:p>
    <w:p w:rsidR="00F5115C" w:rsidRPr="00F5115C" w:rsidRDefault="00F5115C" w:rsidP="00F5115C">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F26CC9">
        <w:rPr>
          <w:rFonts w:ascii="Times New Roman" w:hAnsi="Times New Roman" w:cs="Times New Roman"/>
          <w:sz w:val="24"/>
          <w:szCs w:val="24"/>
        </w:rPr>
        <w:t xml:space="preserve">Selain tingkat pembiayaan melalui hutang ,indikator lain yang akan dinilai dari perusahaan yaitu tingkat </w:t>
      </w:r>
      <w:r w:rsidRPr="00F26CC9">
        <w:rPr>
          <w:rFonts w:ascii="Times New Roman" w:hAnsi="Times New Roman" w:cs="Times New Roman"/>
          <w:i/>
          <w:sz w:val="24"/>
          <w:szCs w:val="24"/>
        </w:rPr>
        <w:t>Return On Equity</w:t>
      </w:r>
      <w:r w:rsidRPr="00F26CC9">
        <w:rPr>
          <w:rFonts w:ascii="Times New Roman" w:hAnsi="Times New Roman" w:cs="Times New Roman"/>
          <w:sz w:val="24"/>
          <w:szCs w:val="24"/>
        </w:rPr>
        <w:t xml:space="preserve">. Ratio ROE ini menjadi </w:t>
      </w:r>
      <w:r>
        <w:rPr>
          <w:rFonts w:ascii="Times New Roman" w:hAnsi="Times New Roman" w:cs="Times New Roman"/>
          <w:sz w:val="24"/>
          <w:szCs w:val="24"/>
        </w:rPr>
        <w:t>faktor lain</w:t>
      </w:r>
      <w:r w:rsidRPr="00F26CC9">
        <w:rPr>
          <w:rFonts w:ascii="Times New Roman" w:hAnsi="Times New Roman" w:cs="Times New Roman"/>
          <w:sz w:val="24"/>
          <w:szCs w:val="24"/>
        </w:rPr>
        <w:t xml:space="preserve"> yang bisa memengaruhi tingkat </w:t>
      </w:r>
      <w:r w:rsidRPr="00F26CC9">
        <w:rPr>
          <w:rFonts w:ascii="Times New Roman" w:hAnsi="Times New Roman" w:cs="Times New Roman"/>
          <w:i/>
          <w:sz w:val="24"/>
          <w:szCs w:val="24"/>
        </w:rPr>
        <w:t>underprcing</w:t>
      </w:r>
      <w:r w:rsidRPr="00F26CC9">
        <w:rPr>
          <w:rFonts w:ascii="Times New Roman" w:hAnsi="Times New Roman" w:cs="Times New Roman"/>
          <w:sz w:val="24"/>
          <w:szCs w:val="24"/>
        </w:rPr>
        <w:t xml:space="preserve">. Para calon investor sebelum membeli saham emiten terlebih dahulu menilai bagaimana tingkat </w:t>
      </w:r>
      <w:r>
        <w:rPr>
          <w:rFonts w:ascii="Times New Roman" w:hAnsi="Times New Roman" w:cs="Times New Roman"/>
          <w:sz w:val="24"/>
          <w:szCs w:val="24"/>
        </w:rPr>
        <w:t xml:space="preserve">ROE </w:t>
      </w:r>
      <w:r w:rsidRPr="00F26CC9">
        <w:rPr>
          <w:rFonts w:ascii="Times New Roman" w:hAnsi="Times New Roman" w:cs="Times New Roman"/>
          <w:sz w:val="24"/>
          <w:szCs w:val="24"/>
        </w:rPr>
        <w:t xml:space="preserve">dari perushaan terkait,apakah memiliki kemampuan yang bagus dalam menghasilkan profitabilitas bagi para pemegang saham tersebut. Semakin tinggi tingkat ratio ROE yang dihasilkan maka akan tercermin kemampuan perusahaan  yang sangat baik dalam mengembalikan modal para pemegang </w:t>
      </w:r>
      <w:r>
        <w:rPr>
          <w:rFonts w:ascii="Times New Roman" w:hAnsi="Times New Roman" w:cs="Times New Roman"/>
          <w:sz w:val="24"/>
          <w:szCs w:val="24"/>
        </w:rPr>
        <w:t>saham serta</w:t>
      </w:r>
      <w:r w:rsidRPr="00185262">
        <w:rPr>
          <w:color w:val="5E5E5E"/>
          <w:sz w:val="21"/>
          <w:szCs w:val="21"/>
        </w:rPr>
        <w:t xml:space="preserve"> </w:t>
      </w:r>
      <w:r>
        <w:rPr>
          <w:rFonts w:ascii="Times New Roman" w:hAnsi="Times New Roman" w:cs="Times New Roman"/>
          <w:sz w:val="24"/>
          <w:szCs w:val="24"/>
        </w:rPr>
        <w:t xml:space="preserve">menjadi informasi bahwa </w:t>
      </w:r>
      <w:r w:rsidRPr="00185262">
        <w:rPr>
          <w:rFonts w:ascii="Times New Roman" w:hAnsi="Times New Roman" w:cs="Times New Roman"/>
          <w:sz w:val="24"/>
          <w:szCs w:val="24"/>
        </w:rPr>
        <w:t>perusahaan telah menemukan cara efektif dalam mendatangkan laba tanpa perlu banyak modal.</w:t>
      </w:r>
      <w:r>
        <w:rPr>
          <w:rFonts w:ascii="Times New Roman" w:hAnsi="Times New Roman" w:cs="Times New Roman"/>
          <w:sz w:val="24"/>
          <w:szCs w:val="24"/>
        </w:rPr>
        <w:t xml:space="preserve"> </w:t>
      </w:r>
      <w:r w:rsidRPr="00F26CC9">
        <w:rPr>
          <w:rFonts w:ascii="Times New Roman" w:hAnsi="Times New Roman" w:cs="Times New Roman"/>
          <w:sz w:val="24"/>
          <w:szCs w:val="24"/>
        </w:rPr>
        <w:t xml:space="preserve">Ini merupakan </w:t>
      </w:r>
      <w:r>
        <w:rPr>
          <w:rFonts w:ascii="Times New Roman" w:hAnsi="Times New Roman" w:cs="Times New Roman"/>
          <w:sz w:val="24"/>
          <w:szCs w:val="24"/>
        </w:rPr>
        <w:t xml:space="preserve">bagian dari teori sinyal, jika manajemen perusahaan menunjukkan  prospek  yang baik dari perusahaanya maka tingkat </w:t>
      </w:r>
      <w:r w:rsidRPr="00514FBC">
        <w:rPr>
          <w:rFonts w:ascii="Times New Roman" w:hAnsi="Times New Roman" w:cs="Times New Roman"/>
          <w:i/>
          <w:sz w:val="24"/>
          <w:szCs w:val="24"/>
        </w:rPr>
        <w:t>underpricing</w:t>
      </w:r>
      <w:r>
        <w:rPr>
          <w:rFonts w:ascii="Times New Roman" w:hAnsi="Times New Roman" w:cs="Times New Roman"/>
          <w:sz w:val="24"/>
          <w:szCs w:val="24"/>
        </w:rPr>
        <w:t xml:space="preserve"> akan menurun. Namun jika ratio ROE menurun maka menjadi sinyal bahwa </w:t>
      </w:r>
      <w:r w:rsidRPr="00185262">
        <w:rPr>
          <w:rFonts w:ascii="Times New Roman" w:hAnsi="Times New Roman" w:cs="Times New Roman"/>
          <w:sz w:val="24"/>
          <w:szCs w:val="24"/>
        </w:rPr>
        <w:t>ada yang salah dalam manajemen perusahaan.</w:t>
      </w:r>
      <w:r>
        <w:rPr>
          <w:rFonts w:ascii="Times New Roman" w:hAnsi="Times New Roman" w:cs="Times New Roman"/>
          <w:sz w:val="24"/>
          <w:szCs w:val="24"/>
        </w:rPr>
        <w:t xml:space="preserve"> </w:t>
      </w:r>
      <w:r w:rsidRPr="00F26CC9">
        <w:rPr>
          <w:rFonts w:ascii="Times New Roman" w:hAnsi="Times New Roman" w:cs="Times New Roman"/>
          <w:sz w:val="24"/>
          <w:szCs w:val="24"/>
        </w:rPr>
        <w:t xml:space="preserve">Dengan </w:t>
      </w:r>
      <w:r>
        <w:rPr>
          <w:rFonts w:ascii="Times New Roman" w:hAnsi="Times New Roman" w:cs="Times New Roman"/>
          <w:sz w:val="24"/>
          <w:szCs w:val="24"/>
        </w:rPr>
        <w:t xml:space="preserve">demikian respon yang diberikan akan menjadi negatif dimana minat pembeli saham emiten menurun sehingga menyebabkan </w:t>
      </w:r>
      <w:r w:rsidRPr="00715B69">
        <w:rPr>
          <w:rFonts w:ascii="Times New Roman" w:hAnsi="Times New Roman" w:cs="Times New Roman"/>
          <w:i/>
          <w:sz w:val="24"/>
          <w:szCs w:val="24"/>
        </w:rPr>
        <w:t xml:space="preserve">Underpricing. </w:t>
      </w:r>
      <w:r w:rsidRPr="00715B69">
        <w:rPr>
          <w:rFonts w:ascii="Times New Roman" w:hAnsi="Times New Roman" w:cs="Times New Roman"/>
          <w:sz w:val="24"/>
          <w:szCs w:val="24"/>
        </w:rPr>
        <w:t>Penelitian yang dilakukan oleh Yu</w:t>
      </w:r>
      <w:r>
        <w:rPr>
          <w:rFonts w:ascii="Times New Roman" w:hAnsi="Times New Roman" w:cs="Times New Roman"/>
          <w:sz w:val="24"/>
          <w:szCs w:val="24"/>
        </w:rPr>
        <w:t xml:space="preserve">rena Prasticia mengatakan </w:t>
      </w:r>
      <w:r w:rsidRPr="00715B69">
        <w:rPr>
          <w:rFonts w:ascii="Times New Roman" w:hAnsi="Times New Roman" w:cs="Times New Roman"/>
          <w:sz w:val="24"/>
          <w:szCs w:val="24"/>
        </w:rPr>
        <w:t>bahwa faktor ROE memiliki pengaruh signifikan</w:t>
      </w:r>
      <w:r>
        <w:rPr>
          <w:rFonts w:ascii="Times New Roman" w:hAnsi="Times New Roman" w:cs="Times New Roman"/>
          <w:sz w:val="24"/>
          <w:szCs w:val="24"/>
        </w:rPr>
        <w:t xml:space="preserve"> positif </w:t>
      </w:r>
      <w:r w:rsidRPr="00715B69">
        <w:rPr>
          <w:rFonts w:ascii="Times New Roman" w:hAnsi="Times New Roman" w:cs="Times New Roman"/>
          <w:sz w:val="24"/>
          <w:szCs w:val="24"/>
        </w:rPr>
        <w:t xml:space="preserve"> terhadap </w:t>
      </w:r>
      <w:r w:rsidRPr="00715B69">
        <w:rPr>
          <w:rFonts w:ascii="Times New Roman" w:hAnsi="Times New Roman" w:cs="Times New Roman"/>
          <w:i/>
          <w:sz w:val="24"/>
          <w:szCs w:val="24"/>
        </w:rPr>
        <w:t>underpricing</w:t>
      </w:r>
      <w:r w:rsidRPr="00715B69">
        <w:rPr>
          <w:rFonts w:ascii="Times New Roman" w:hAnsi="Times New Roman" w:cs="Times New Roman"/>
          <w:sz w:val="24"/>
          <w:szCs w:val="24"/>
        </w:rPr>
        <w:t xml:space="preserve">,sedangkan peneliti lain yakni </w:t>
      </w:r>
      <w:r>
        <w:rPr>
          <w:rFonts w:ascii="Times New Roman" w:hAnsi="Times New Roman" w:cs="Times New Roman"/>
          <w:sz w:val="24"/>
          <w:szCs w:val="24"/>
        </w:rPr>
        <w:t xml:space="preserve">Marliani dan Nurdin (2014) </w:t>
      </w:r>
      <w:r w:rsidRPr="00715B69">
        <w:rPr>
          <w:rFonts w:ascii="Times New Roman" w:hAnsi="Times New Roman" w:cs="Times New Roman"/>
          <w:sz w:val="24"/>
          <w:szCs w:val="24"/>
        </w:rPr>
        <w:t xml:space="preserve">yang mengatakan bahwa </w:t>
      </w:r>
      <w:r w:rsidRPr="00715B69">
        <w:rPr>
          <w:rFonts w:ascii="Times New Roman" w:hAnsi="Times New Roman" w:cs="Times New Roman"/>
          <w:i/>
          <w:sz w:val="24"/>
          <w:szCs w:val="24"/>
        </w:rPr>
        <w:t>return on equity</w:t>
      </w:r>
      <w:r w:rsidRPr="00715B69">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715B69">
        <w:rPr>
          <w:rFonts w:ascii="Times New Roman" w:hAnsi="Times New Roman" w:cs="Times New Roman"/>
          <w:sz w:val="24"/>
          <w:szCs w:val="24"/>
        </w:rPr>
        <w:t xml:space="preserve">memiliki pengaruh signifikan terhadap tingkat </w:t>
      </w:r>
      <w:r w:rsidRPr="00715B69">
        <w:rPr>
          <w:rFonts w:ascii="Times New Roman" w:hAnsi="Times New Roman" w:cs="Times New Roman"/>
          <w:i/>
          <w:sz w:val="24"/>
          <w:szCs w:val="24"/>
        </w:rPr>
        <w:lastRenderedPageBreak/>
        <w:t>underpricing.</w:t>
      </w:r>
      <w:r w:rsidRPr="00715B69">
        <w:rPr>
          <w:rFonts w:ascii="Times New Roman" w:hAnsi="Times New Roman" w:cs="Times New Roman"/>
          <w:sz w:val="24"/>
          <w:szCs w:val="24"/>
        </w:rPr>
        <w:t xml:space="preserve"> Berdasarkan hasil dan uraian ketiga peneliti tersebut,diambil hipotesis dari peneliti terdahulu sebagai berikut :</w:t>
      </w:r>
      <w:r w:rsidRPr="00715B69">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Pr="00715B69">
        <w:rPr>
          <w:rFonts w:ascii="Times New Roman" w:hAnsi="Times New Roman" w:cs="Times New Roman"/>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4F5BE1">
        <w:rPr>
          <w:rFonts w:ascii="Times New Roman" w:hAnsi="Times New Roman" w:cs="Times New Roman"/>
          <w:sz w:val="24"/>
          <w:szCs w:val="24"/>
        </w:rPr>
        <w:t>H2 : ROE berpengaruh signifikan</w:t>
      </w:r>
      <w:r>
        <w:rPr>
          <w:rFonts w:ascii="Times New Roman" w:hAnsi="Times New Roman" w:cs="Times New Roman"/>
          <w:sz w:val="24"/>
          <w:szCs w:val="24"/>
        </w:rPr>
        <w:t xml:space="preserve"> positif</w:t>
      </w:r>
      <w:r w:rsidRPr="004F5BE1">
        <w:rPr>
          <w:rFonts w:ascii="Times New Roman" w:hAnsi="Times New Roman" w:cs="Times New Roman"/>
          <w:sz w:val="24"/>
          <w:szCs w:val="24"/>
        </w:rPr>
        <w:t xml:space="preserve"> terhadap tingkat </w:t>
      </w:r>
      <w:r w:rsidRPr="004F5BE1">
        <w:rPr>
          <w:rFonts w:ascii="Times New Roman" w:hAnsi="Times New Roman" w:cs="Times New Roman"/>
          <w:i/>
          <w:sz w:val="24"/>
          <w:szCs w:val="24"/>
        </w:rPr>
        <w:t>underpricing</w:t>
      </w:r>
      <w:r w:rsidRPr="004F5BE1">
        <w:rPr>
          <w:rFonts w:ascii="Times New Roman" w:hAnsi="Times New Roman" w:cs="Times New Roman"/>
          <w:sz w:val="24"/>
          <w:szCs w:val="24"/>
        </w:rPr>
        <w:tab/>
      </w:r>
    </w:p>
    <w:p w:rsidR="00D14067" w:rsidRDefault="00F5115C" w:rsidP="00D1406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i/>
          <w:sz w:val="24"/>
          <w:szCs w:val="24"/>
        </w:rPr>
        <w:tab/>
      </w:r>
      <w:r w:rsidRPr="004F5BE1">
        <w:rPr>
          <w:rFonts w:ascii="Times New Roman" w:hAnsi="Times New Roman" w:cs="Times New Roman"/>
          <w:i/>
          <w:sz w:val="24"/>
          <w:szCs w:val="24"/>
        </w:rPr>
        <w:t>Underwriter</w:t>
      </w:r>
      <w:r w:rsidRPr="004F5BE1">
        <w:rPr>
          <w:rFonts w:ascii="Times New Roman" w:hAnsi="Times New Roman" w:cs="Times New Roman"/>
          <w:sz w:val="24"/>
          <w:szCs w:val="24"/>
        </w:rPr>
        <w:t xml:space="preserve"> merupakan pihak yang berperan penting dalam melakukan IPO </w:t>
      </w:r>
      <w:r>
        <w:rPr>
          <w:rFonts w:ascii="Times New Roman" w:hAnsi="Times New Roman" w:cs="Times New Roman"/>
          <w:sz w:val="24"/>
          <w:szCs w:val="24"/>
        </w:rPr>
        <w:t>b</w:t>
      </w:r>
      <w:r w:rsidRPr="004F5BE1">
        <w:rPr>
          <w:rFonts w:ascii="Times New Roman" w:hAnsi="Times New Roman" w:cs="Times New Roman"/>
          <w:sz w:val="24"/>
          <w:szCs w:val="24"/>
        </w:rPr>
        <w:t xml:space="preserve">agi emiten. Pihak inilah yang menghubungkan perusahaan dengan pasar modal. sebelum menjual saham perdana,perusahaan yang hendak </w:t>
      </w:r>
      <w:r w:rsidRPr="00645573">
        <w:rPr>
          <w:rFonts w:ascii="Times New Roman" w:hAnsi="Times New Roman" w:cs="Times New Roman"/>
          <w:i/>
          <w:sz w:val="24"/>
          <w:szCs w:val="24"/>
        </w:rPr>
        <w:t>go public</w:t>
      </w:r>
      <w:r w:rsidRPr="004F5BE1">
        <w:rPr>
          <w:rFonts w:ascii="Times New Roman" w:hAnsi="Times New Roman" w:cs="Times New Roman"/>
          <w:sz w:val="24"/>
          <w:szCs w:val="24"/>
        </w:rPr>
        <w:t xml:space="preserve"> membuat kesepakatan dengan pihak </w:t>
      </w:r>
      <w:r w:rsidRPr="004F5BE1">
        <w:rPr>
          <w:rFonts w:ascii="Times New Roman" w:hAnsi="Times New Roman" w:cs="Times New Roman"/>
          <w:i/>
          <w:sz w:val="24"/>
          <w:szCs w:val="24"/>
        </w:rPr>
        <w:t>underwriter</w:t>
      </w:r>
      <w:r w:rsidRPr="004F5BE1">
        <w:rPr>
          <w:rFonts w:ascii="Times New Roman" w:hAnsi="Times New Roman" w:cs="Times New Roman"/>
          <w:sz w:val="24"/>
          <w:szCs w:val="24"/>
        </w:rPr>
        <w:t xml:space="preserve"> dalam penentuan harga saham termasuk dengan sistem </w:t>
      </w:r>
      <w:r w:rsidRPr="004F5BE1">
        <w:rPr>
          <w:rFonts w:ascii="Times New Roman" w:hAnsi="Times New Roman" w:cs="Times New Roman"/>
          <w:i/>
          <w:sz w:val="24"/>
          <w:szCs w:val="24"/>
        </w:rPr>
        <w:t>underwriternya</w:t>
      </w:r>
      <w:r w:rsidRPr="004F5BE1">
        <w:rPr>
          <w:rFonts w:ascii="Times New Roman" w:hAnsi="Times New Roman" w:cs="Times New Roman"/>
          <w:sz w:val="24"/>
          <w:szCs w:val="24"/>
        </w:rPr>
        <w:t xml:space="preserve"> (</w:t>
      </w:r>
      <w:r w:rsidRPr="004F5BE1">
        <w:rPr>
          <w:rFonts w:ascii="Times New Roman" w:hAnsi="Times New Roman" w:cs="Times New Roman"/>
          <w:i/>
          <w:sz w:val="24"/>
          <w:szCs w:val="24"/>
        </w:rPr>
        <w:t>full comitment</w:t>
      </w:r>
      <w:r w:rsidRPr="004F5BE1">
        <w:rPr>
          <w:rFonts w:ascii="Times New Roman" w:hAnsi="Times New Roman" w:cs="Times New Roman"/>
          <w:sz w:val="24"/>
          <w:szCs w:val="24"/>
        </w:rPr>
        <w:t xml:space="preserve"> atau tidak membeli sisa saham sama sekali ). Dalam penentuan harga saham inilah yang menjadi penilaian tersendiri bagi pihak emiten. Pengelaman yang diperoleh dalam kegiatan di pasar modal dijadikan sebagai indikator </w:t>
      </w:r>
      <w:r w:rsidR="00300416">
        <w:rPr>
          <w:rFonts w:ascii="Times New Roman" w:hAnsi="Times New Roman" w:cs="Times New Roman"/>
          <w:sz w:val="24"/>
          <w:szCs w:val="24"/>
        </w:rPr>
        <w:t>keberhasil an</w:t>
      </w:r>
      <w:r w:rsidRPr="004F5BE1">
        <w:rPr>
          <w:rFonts w:ascii="Times New Roman" w:hAnsi="Times New Roman" w:cs="Times New Roman"/>
          <w:sz w:val="24"/>
          <w:szCs w:val="24"/>
        </w:rPr>
        <w:t xml:space="preserve">dalam mengurangi tingkat </w:t>
      </w:r>
      <w:r w:rsidRPr="004F5BE1">
        <w:rPr>
          <w:rFonts w:ascii="Times New Roman" w:hAnsi="Times New Roman" w:cs="Times New Roman"/>
          <w:i/>
          <w:sz w:val="24"/>
          <w:szCs w:val="24"/>
        </w:rPr>
        <w:t>underpricing</w:t>
      </w:r>
      <w:r w:rsidR="00300416">
        <w:rPr>
          <w:rFonts w:ascii="Times New Roman" w:hAnsi="Times New Roman" w:cs="Times New Roman"/>
          <w:sz w:val="24"/>
          <w:szCs w:val="24"/>
        </w:rPr>
        <w:t xml:space="preserve">, ini dilakukan pihak </w:t>
      </w:r>
      <w:r>
        <w:rPr>
          <w:rFonts w:ascii="Times New Roman" w:hAnsi="Times New Roman" w:cs="Times New Roman"/>
          <w:sz w:val="24"/>
          <w:szCs w:val="24"/>
        </w:rPr>
        <w:t>manajemen sebagai wujud dari teori sinyal, dimana s</w:t>
      </w:r>
      <w:r w:rsidRPr="004F5BE1">
        <w:rPr>
          <w:rFonts w:ascii="Times New Roman" w:hAnsi="Times New Roman" w:cs="Times New Roman"/>
          <w:sz w:val="24"/>
          <w:szCs w:val="24"/>
        </w:rPr>
        <w:t xml:space="preserve">emakin tinggi </w:t>
      </w:r>
      <w:r>
        <w:rPr>
          <w:rFonts w:ascii="Times New Roman" w:hAnsi="Times New Roman" w:cs="Times New Roman"/>
          <w:sz w:val="24"/>
          <w:szCs w:val="24"/>
        </w:rPr>
        <w:tab/>
      </w:r>
      <w:r w:rsidRPr="004F5BE1">
        <w:rPr>
          <w:rFonts w:ascii="Times New Roman" w:hAnsi="Times New Roman" w:cs="Times New Roman"/>
          <w:sz w:val="24"/>
          <w:szCs w:val="24"/>
        </w:rPr>
        <w:t xml:space="preserve">reputasi </w:t>
      </w:r>
      <w:r w:rsidRPr="004F5BE1">
        <w:rPr>
          <w:rFonts w:ascii="Times New Roman" w:hAnsi="Times New Roman" w:cs="Times New Roman"/>
          <w:i/>
          <w:sz w:val="24"/>
          <w:szCs w:val="24"/>
        </w:rPr>
        <w:t xml:space="preserve">underwriter </w:t>
      </w:r>
      <w:r w:rsidRPr="004F5BE1">
        <w:rPr>
          <w:rFonts w:ascii="Times New Roman" w:hAnsi="Times New Roman" w:cs="Times New Roman"/>
          <w:sz w:val="24"/>
          <w:szCs w:val="24"/>
        </w:rPr>
        <w:t xml:space="preserve">maka tingkat </w:t>
      </w:r>
      <w:r w:rsidRPr="004F5BE1">
        <w:rPr>
          <w:rFonts w:ascii="Times New Roman" w:hAnsi="Times New Roman" w:cs="Times New Roman"/>
          <w:i/>
          <w:sz w:val="24"/>
          <w:szCs w:val="24"/>
        </w:rPr>
        <w:t>underpricing</w:t>
      </w:r>
      <w:r w:rsidRPr="004F5BE1">
        <w:rPr>
          <w:rFonts w:ascii="Times New Roman" w:hAnsi="Times New Roman" w:cs="Times New Roman"/>
          <w:sz w:val="24"/>
          <w:szCs w:val="24"/>
        </w:rPr>
        <w:t xml:space="preserve"> semakin kecil. Hal ini dikarenakan </w:t>
      </w:r>
      <w:r w:rsidRPr="004F5BE1">
        <w:rPr>
          <w:rFonts w:ascii="Times New Roman" w:hAnsi="Times New Roman" w:cs="Times New Roman"/>
          <w:i/>
          <w:sz w:val="24"/>
          <w:szCs w:val="24"/>
        </w:rPr>
        <w:t>underwriter</w:t>
      </w:r>
      <w:r w:rsidRPr="004F5BE1">
        <w:rPr>
          <w:rFonts w:ascii="Times New Roman" w:hAnsi="Times New Roman" w:cs="Times New Roman"/>
          <w:sz w:val="24"/>
          <w:szCs w:val="24"/>
        </w:rPr>
        <w:t xml:space="preserve"> lebih sering berhubungan dengan pasar modal sehingga mempunyai pengalaman yang lebih banyak mengenai pasar modal dibandingkan dengan emiten. Apabila su</w:t>
      </w:r>
      <w:r w:rsidR="00300416">
        <w:rPr>
          <w:rFonts w:ascii="Times New Roman" w:hAnsi="Times New Roman" w:cs="Times New Roman"/>
          <w:sz w:val="24"/>
          <w:szCs w:val="24"/>
        </w:rPr>
        <w:t xml:space="preserve">atu emisi saham dilakukan oleh </w:t>
      </w:r>
      <w:r w:rsidRPr="004F5BE1">
        <w:rPr>
          <w:rFonts w:ascii="Times New Roman" w:hAnsi="Times New Roman" w:cs="Times New Roman"/>
          <w:i/>
          <w:sz w:val="24"/>
          <w:szCs w:val="24"/>
        </w:rPr>
        <w:t>underwriter</w:t>
      </w:r>
      <w:r w:rsidR="00300416">
        <w:rPr>
          <w:rFonts w:ascii="Times New Roman" w:hAnsi="Times New Roman" w:cs="Times New Roman"/>
          <w:i/>
          <w:sz w:val="24"/>
          <w:szCs w:val="24"/>
        </w:rPr>
        <w:t xml:space="preserve"> </w:t>
      </w:r>
      <w:r w:rsidRPr="004F5BE1">
        <w:rPr>
          <w:rFonts w:ascii="Times New Roman" w:hAnsi="Times New Roman" w:cs="Times New Roman"/>
          <w:sz w:val="24"/>
          <w:szCs w:val="24"/>
        </w:rPr>
        <w:t>yang mempunyai reputasi bagu</w:t>
      </w:r>
      <w:r>
        <w:rPr>
          <w:rFonts w:ascii="Times New Roman" w:hAnsi="Times New Roman" w:cs="Times New Roman"/>
          <w:sz w:val="24"/>
          <w:szCs w:val="24"/>
        </w:rPr>
        <w:t>s, m</w:t>
      </w:r>
      <w:r w:rsidR="00300416">
        <w:rPr>
          <w:rFonts w:ascii="Times New Roman" w:hAnsi="Times New Roman" w:cs="Times New Roman"/>
          <w:sz w:val="24"/>
          <w:szCs w:val="24"/>
        </w:rPr>
        <w:t xml:space="preserve">aka saham yang dijamin </w:t>
      </w:r>
      <w:r>
        <w:rPr>
          <w:rFonts w:ascii="Times New Roman" w:hAnsi="Times New Roman" w:cs="Times New Roman"/>
          <w:sz w:val="24"/>
          <w:szCs w:val="24"/>
        </w:rPr>
        <w:t xml:space="preserve">oleh </w:t>
      </w:r>
      <w:r w:rsidRPr="004F5BE1">
        <w:rPr>
          <w:rFonts w:ascii="Times New Roman" w:hAnsi="Times New Roman" w:cs="Times New Roman"/>
          <w:i/>
          <w:sz w:val="24"/>
          <w:szCs w:val="24"/>
        </w:rPr>
        <w:t xml:space="preserve">underwriter </w:t>
      </w:r>
      <w:r w:rsidRPr="004F5BE1">
        <w:rPr>
          <w:rFonts w:ascii="Times New Roman" w:hAnsi="Times New Roman" w:cs="Times New Roman"/>
          <w:sz w:val="24"/>
          <w:szCs w:val="24"/>
        </w:rPr>
        <w:t xml:space="preserve">tersebut dapat mendatangkan kesukseskan bagi emiten  </w:t>
      </w:r>
      <w:r w:rsidRPr="003A238F">
        <w:rPr>
          <w:rFonts w:ascii="Times New Roman" w:hAnsi="Times New Roman" w:cs="Times New Roman"/>
          <w:sz w:val="24"/>
          <w:szCs w:val="24"/>
        </w:rPr>
        <w:t>(</w:t>
      </w:r>
      <w:r w:rsidRPr="003A238F">
        <w:rPr>
          <w:rFonts w:ascii="Times New Roman" w:hAnsi="Times New Roman" w:cs="Times New Roman"/>
          <w:i/>
          <w:sz w:val="24"/>
          <w:szCs w:val="24"/>
        </w:rPr>
        <w:t xml:space="preserve">Ghozali dan Mansur 2002). </w:t>
      </w:r>
      <w:r>
        <w:rPr>
          <w:rFonts w:ascii="Times New Roman" w:hAnsi="Times New Roman" w:cs="Times New Roman"/>
          <w:sz w:val="24"/>
          <w:szCs w:val="24"/>
        </w:rPr>
        <w:t xml:space="preserve">Namun terdapat teori lain yang mendukung </w:t>
      </w:r>
      <w:r>
        <w:rPr>
          <w:rFonts w:ascii="Times New Roman" w:hAnsi="Times New Roman" w:cs="Times New Roman"/>
          <w:sz w:val="24"/>
          <w:szCs w:val="24"/>
        </w:rPr>
        <w:tab/>
        <w:t xml:space="preserve">teori sinyal dalam pengaruhnya terhadap tingkat </w:t>
      </w:r>
      <w:r w:rsidRPr="00B96478">
        <w:rPr>
          <w:rFonts w:ascii="Times New Roman" w:hAnsi="Times New Roman" w:cs="Times New Roman"/>
          <w:i/>
          <w:sz w:val="24"/>
          <w:szCs w:val="24"/>
        </w:rPr>
        <w:t xml:space="preserve">underpricing </w:t>
      </w:r>
      <w:r>
        <w:rPr>
          <w:rFonts w:ascii="Times New Roman" w:hAnsi="Times New Roman" w:cs="Times New Roman"/>
          <w:sz w:val="24"/>
          <w:szCs w:val="24"/>
        </w:rPr>
        <w:t xml:space="preserve">dari sisi </w:t>
      </w:r>
      <w:r>
        <w:rPr>
          <w:rFonts w:ascii="Times New Roman" w:hAnsi="Times New Roman" w:cs="Times New Roman"/>
          <w:sz w:val="24"/>
          <w:szCs w:val="24"/>
        </w:rPr>
        <w:tab/>
        <w:t xml:space="preserve">penjamin ekuitas, yakni teori assimetri informasi. Teori ini menjelaskan </w:t>
      </w:r>
      <w:r>
        <w:rPr>
          <w:rFonts w:ascii="Times New Roman" w:hAnsi="Times New Roman" w:cs="Times New Roman"/>
          <w:sz w:val="24"/>
          <w:szCs w:val="24"/>
        </w:rPr>
        <w:tab/>
        <w:t>bahwa hanya pihak-pihak tertentu saja</w:t>
      </w:r>
      <w:r w:rsidR="00E95413">
        <w:rPr>
          <w:rFonts w:ascii="Times New Roman" w:hAnsi="Times New Roman" w:cs="Times New Roman"/>
          <w:sz w:val="24"/>
          <w:szCs w:val="24"/>
        </w:rPr>
        <w:t xml:space="preserve"> yang lebih mengetahui tentang </w:t>
      </w:r>
      <w:r>
        <w:rPr>
          <w:rFonts w:ascii="Times New Roman" w:hAnsi="Times New Roman" w:cs="Times New Roman"/>
          <w:sz w:val="24"/>
          <w:szCs w:val="24"/>
        </w:rPr>
        <w:t xml:space="preserve">prospek suatu perushaan </w:t>
      </w:r>
      <w:r w:rsidRPr="00B96478">
        <w:rPr>
          <w:rFonts w:ascii="Times New Roman" w:hAnsi="Times New Roman" w:cs="Times New Roman"/>
          <w:i/>
          <w:sz w:val="24"/>
          <w:szCs w:val="24"/>
        </w:rPr>
        <w:t>(Brigham,19</w:t>
      </w:r>
      <w:r>
        <w:rPr>
          <w:rFonts w:ascii="Times New Roman" w:hAnsi="Times New Roman" w:cs="Times New Roman"/>
          <w:i/>
          <w:sz w:val="24"/>
          <w:szCs w:val="24"/>
        </w:rPr>
        <w:t>9</w:t>
      </w:r>
      <w:r w:rsidRPr="00B96478">
        <w:rPr>
          <w:rFonts w:ascii="Times New Roman" w:hAnsi="Times New Roman" w:cs="Times New Roman"/>
          <w:i/>
          <w:sz w:val="24"/>
          <w:szCs w:val="24"/>
        </w:rPr>
        <w:t>9)</w:t>
      </w:r>
      <w:r>
        <w:rPr>
          <w:rFonts w:ascii="Times New Roman" w:hAnsi="Times New Roman" w:cs="Times New Roman"/>
          <w:i/>
          <w:sz w:val="24"/>
          <w:szCs w:val="24"/>
        </w:rPr>
        <w:t xml:space="preserve">. </w:t>
      </w:r>
      <w:r>
        <w:rPr>
          <w:rFonts w:ascii="Times New Roman" w:hAnsi="Times New Roman" w:cs="Times New Roman"/>
          <w:sz w:val="24"/>
          <w:szCs w:val="24"/>
        </w:rPr>
        <w:t xml:space="preserve">Ketika hendak melakukan IPO pihak manajemen bersamaan dengan para penjamin emisi melakukan penyebarluasan mengenai prospek dari perushaan dengan </w:t>
      </w:r>
      <w:r w:rsidR="00300416">
        <w:rPr>
          <w:rFonts w:ascii="Times New Roman" w:hAnsi="Times New Roman" w:cs="Times New Roman"/>
          <w:sz w:val="24"/>
          <w:szCs w:val="24"/>
        </w:rPr>
        <w:t xml:space="preserve">informasi yang </w:t>
      </w:r>
      <w:r>
        <w:rPr>
          <w:rFonts w:ascii="Times New Roman" w:hAnsi="Times New Roman" w:cs="Times New Roman"/>
          <w:sz w:val="24"/>
          <w:szCs w:val="24"/>
        </w:rPr>
        <w:t>diperoleh dari para manajer perusahaan, ap</w:t>
      </w:r>
      <w:r w:rsidR="00300416">
        <w:rPr>
          <w:rFonts w:ascii="Times New Roman" w:hAnsi="Times New Roman" w:cs="Times New Roman"/>
          <w:sz w:val="24"/>
          <w:szCs w:val="24"/>
        </w:rPr>
        <w:t xml:space="preserve">abila dalam proses penyampaian </w:t>
      </w:r>
      <w:r>
        <w:rPr>
          <w:rFonts w:ascii="Times New Roman" w:hAnsi="Times New Roman" w:cs="Times New Roman"/>
          <w:sz w:val="24"/>
          <w:szCs w:val="24"/>
        </w:rPr>
        <w:t xml:space="preserve">informasi tersebut terdapat kesalahan, </w:t>
      </w:r>
      <w:r w:rsidRPr="00DB2F65">
        <w:rPr>
          <w:rFonts w:ascii="Times New Roman" w:hAnsi="Times New Roman" w:cs="Times New Roman"/>
          <w:i/>
          <w:sz w:val="24"/>
          <w:szCs w:val="24"/>
        </w:rPr>
        <w:t>miss communication</w:t>
      </w:r>
      <w:r w:rsidR="00300416">
        <w:rPr>
          <w:rFonts w:ascii="Times New Roman" w:hAnsi="Times New Roman" w:cs="Times New Roman"/>
          <w:sz w:val="24"/>
          <w:szCs w:val="24"/>
        </w:rPr>
        <w:t xml:space="preserve"> dan lain </w:t>
      </w:r>
      <w:r>
        <w:rPr>
          <w:rFonts w:ascii="Times New Roman" w:hAnsi="Times New Roman" w:cs="Times New Roman"/>
          <w:sz w:val="24"/>
          <w:szCs w:val="24"/>
        </w:rPr>
        <w:t>sebagainya mengenai perkembangan perusahaa</w:t>
      </w:r>
      <w:r w:rsidR="00300416">
        <w:rPr>
          <w:rFonts w:ascii="Times New Roman" w:hAnsi="Times New Roman" w:cs="Times New Roman"/>
          <w:sz w:val="24"/>
          <w:szCs w:val="24"/>
        </w:rPr>
        <w:t xml:space="preserve">n,maka yang terjadi adalah </w:t>
      </w:r>
      <w:r>
        <w:rPr>
          <w:rFonts w:ascii="Times New Roman" w:hAnsi="Times New Roman" w:cs="Times New Roman"/>
          <w:sz w:val="24"/>
          <w:szCs w:val="24"/>
        </w:rPr>
        <w:t>investor akan menawari harga saham e</w:t>
      </w:r>
      <w:r w:rsidR="00E95413">
        <w:rPr>
          <w:rFonts w:ascii="Times New Roman" w:hAnsi="Times New Roman" w:cs="Times New Roman"/>
          <w:sz w:val="24"/>
          <w:szCs w:val="24"/>
        </w:rPr>
        <w:t xml:space="preserve">miten dengan harga yang rendah </w:t>
      </w:r>
      <w:r>
        <w:rPr>
          <w:rFonts w:ascii="Times New Roman" w:hAnsi="Times New Roman" w:cs="Times New Roman"/>
          <w:sz w:val="24"/>
          <w:szCs w:val="24"/>
        </w:rPr>
        <w:t>karena informasi yang disampaikan oleh pa</w:t>
      </w:r>
      <w:r w:rsidR="00300416">
        <w:rPr>
          <w:rFonts w:ascii="Times New Roman" w:hAnsi="Times New Roman" w:cs="Times New Roman"/>
          <w:sz w:val="24"/>
          <w:szCs w:val="24"/>
        </w:rPr>
        <w:t xml:space="preserve">ra </w:t>
      </w:r>
      <w:r w:rsidR="00300416">
        <w:rPr>
          <w:rFonts w:ascii="Times New Roman" w:hAnsi="Times New Roman" w:cs="Times New Roman"/>
          <w:sz w:val="24"/>
          <w:szCs w:val="24"/>
        </w:rPr>
        <w:lastRenderedPageBreak/>
        <w:t xml:space="preserve">penjamin emisi bertentangan </w:t>
      </w:r>
      <w:r>
        <w:rPr>
          <w:rFonts w:ascii="Times New Roman" w:hAnsi="Times New Roman" w:cs="Times New Roman"/>
          <w:sz w:val="24"/>
          <w:szCs w:val="24"/>
        </w:rPr>
        <w:t xml:space="preserve">dengan para manajer perusahaan. </w:t>
      </w:r>
      <w:r w:rsidRPr="003A238F">
        <w:rPr>
          <w:rFonts w:ascii="Times New Roman" w:hAnsi="Times New Roman" w:cs="Times New Roman"/>
          <w:sz w:val="24"/>
          <w:szCs w:val="24"/>
        </w:rPr>
        <w:t>Pada penelitian-penelitian sebelumnya yaitu dari Reza Pahlevi (2014) yang mengatak</w:t>
      </w:r>
      <w:r w:rsidR="00300416">
        <w:rPr>
          <w:rFonts w:ascii="Times New Roman" w:hAnsi="Times New Roman" w:cs="Times New Roman"/>
          <w:sz w:val="24"/>
          <w:szCs w:val="24"/>
        </w:rPr>
        <w:t xml:space="preserve">an bahwa </w:t>
      </w:r>
      <w:r>
        <w:rPr>
          <w:rFonts w:ascii="Times New Roman" w:hAnsi="Times New Roman" w:cs="Times New Roman"/>
          <w:sz w:val="24"/>
          <w:szCs w:val="24"/>
        </w:rPr>
        <w:t xml:space="preserve">reputasi underwriter </w:t>
      </w:r>
      <w:r w:rsidRPr="003A238F">
        <w:rPr>
          <w:rFonts w:ascii="Times New Roman" w:hAnsi="Times New Roman" w:cs="Times New Roman"/>
          <w:sz w:val="24"/>
          <w:szCs w:val="24"/>
        </w:rPr>
        <w:t xml:space="preserve">tidak mempunyai pengaruh yang signifikan terhadap tingkat </w:t>
      </w:r>
      <w:r w:rsidRPr="003A238F">
        <w:rPr>
          <w:rFonts w:ascii="Times New Roman" w:hAnsi="Times New Roman" w:cs="Times New Roman"/>
          <w:i/>
          <w:sz w:val="24"/>
          <w:szCs w:val="24"/>
        </w:rPr>
        <w:t>underpricing</w:t>
      </w:r>
      <w:r w:rsidR="00300416">
        <w:rPr>
          <w:rFonts w:ascii="Times New Roman" w:hAnsi="Times New Roman" w:cs="Times New Roman"/>
          <w:sz w:val="24"/>
          <w:szCs w:val="24"/>
        </w:rPr>
        <w:t>.</w:t>
      </w:r>
      <w:r w:rsidRPr="003A238F">
        <w:rPr>
          <w:rFonts w:ascii="Times New Roman" w:hAnsi="Times New Roman" w:cs="Times New Roman"/>
          <w:sz w:val="24"/>
          <w:szCs w:val="24"/>
        </w:rPr>
        <w:t xml:space="preserve">Berbeda dengan penemuan dari Reza  terdapat  juga </w:t>
      </w:r>
      <w:r>
        <w:rPr>
          <w:rFonts w:ascii="Times New Roman" w:hAnsi="Times New Roman" w:cs="Times New Roman"/>
          <w:sz w:val="24"/>
          <w:szCs w:val="24"/>
        </w:rPr>
        <w:tab/>
      </w:r>
      <w:r w:rsidRPr="003A238F">
        <w:rPr>
          <w:rFonts w:ascii="Times New Roman" w:hAnsi="Times New Roman" w:cs="Times New Roman"/>
          <w:sz w:val="24"/>
          <w:szCs w:val="24"/>
        </w:rPr>
        <w:t xml:space="preserve">peniliti lain yakni Rianty dan Dwi Riana (2020) </w:t>
      </w:r>
      <w:r w:rsidRPr="004F5BE1">
        <w:rPr>
          <w:rFonts w:ascii="Times New Roman" w:hAnsi="Times New Roman" w:cs="Times New Roman"/>
          <w:sz w:val="24"/>
          <w:szCs w:val="24"/>
        </w:rPr>
        <w:t xml:space="preserve">dimana hasil penelitian mereka mengatakan faktor nonkeuangan yaitu reputasi </w:t>
      </w:r>
      <w:r w:rsidRPr="004F5BE1">
        <w:rPr>
          <w:rFonts w:ascii="Times New Roman" w:hAnsi="Times New Roman" w:cs="Times New Roman"/>
          <w:i/>
          <w:sz w:val="24"/>
          <w:szCs w:val="24"/>
        </w:rPr>
        <w:t>underwriter</w:t>
      </w:r>
      <w:r w:rsidRPr="004F5BE1">
        <w:rPr>
          <w:rFonts w:ascii="Times New Roman" w:hAnsi="Times New Roman" w:cs="Times New Roman"/>
          <w:sz w:val="24"/>
          <w:szCs w:val="24"/>
        </w:rPr>
        <w:t xml:space="preserve"> berpengaruh signifikan positif terhadap tingkat </w:t>
      </w:r>
      <w:r w:rsidRPr="004F5BE1">
        <w:rPr>
          <w:rFonts w:ascii="Times New Roman" w:hAnsi="Times New Roman" w:cs="Times New Roman"/>
          <w:i/>
          <w:sz w:val="24"/>
          <w:szCs w:val="24"/>
        </w:rPr>
        <w:t>underpricing</w:t>
      </w:r>
      <w:r w:rsidRPr="004F5BE1">
        <w:rPr>
          <w:rFonts w:ascii="Times New Roman" w:hAnsi="Times New Roman" w:cs="Times New Roman"/>
          <w:sz w:val="24"/>
          <w:szCs w:val="24"/>
        </w:rPr>
        <w:t xml:space="preserve">. Penemuan dari dua peneliti ini </w:t>
      </w:r>
      <w:r>
        <w:rPr>
          <w:rFonts w:ascii="Times New Roman" w:hAnsi="Times New Roman" w:cs="Times New Roman"/>
          <w:sz w:val="24"/>
          <w:szCs w:val="24"/>
        </w:rPr>
        <w:t xml:space="preserve"> </w:t>
      </w:r>
      <w:r w:rsidRPr="004F5BE1">
        <w:rPr>
          <w:rFonts w:ascii="Times New Roman" w:hAnsi="Times New Roman" w:cs="Times New Roman"/>
          <w:sz w:val="24"/>
          <w:szCs w:val="24"/>
        </w:rPr>
        <w:t>berlawanan dengan sebelumnya.</w:t>
      </w:r>
      <w:r>
        <w:rPr>
          <w:rFonts w:ascii="Times New Roman" w:hAnsi="Times New Roman" w:cs="Times New Roman"/>
          <w:sz w:val="24"/>
          <w:szCs w:val="24"/>
        </w:rPr>
        <w:t xml:space="preserve"> </w:t>
      </w:r>
      <w:r w:rsidRPr="004F5BE1">
        <w:rPr>
          <w:rFonts w:ascii="Times New Roman" w:hAnsi="Times New Roman" w:cs="Times New Roman"/>
          <w:sz w:val="24"/>
          <w:szCs w:val="24"/>
        </w:rPr>
        <w:t xml:space="preserve">Berdasarkan uruaian dari peneliti-peneliti tersebut diambil hipotesis ke tiga yakni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300416">
        <w:rPr>
          <w:rFonts w:ascii="Times New Roman" w:hAnsi="Times New Roman" w:cs="Times New Roman"/>
          <w:sz w:val="24"/>
          <w:szCs w:val="24"/>
        </w:rPr>
        <w:tab/>
      </w:r>
      <w:r w:rsidR="00300416">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sidR="00E95413">
        <w:rPr>
          <w:rFonts w:ascii="Times New Roman" w:hAnsi="Times New Roman" w:cs="Times New Roman"/>
          <w:sz w:val="24"/>
          <w:szCs w:val="24"/>
        </w:rPr>
        <w:tab/>
      </w:r>
      <w:r>
        <w:rPr>
          <w:rFonts w:ascii="Times New Roman" w:hAnsi="Times New Roman" w:cs="Times New Roman"/>
          <w:sz w:val="24"/>
          <w:szCs w:val="24"/>
        </w:rPr>
        <w:tab/>
      </w:r>
      <w:r w:rsidRPr="004F5BE1">
        <w:rPr>
          <w:rFonts w:ascii="Times New Roman" w:hAnsi="Times New Roman" w:cs="Times New Roman"/>
          <w:sz w:val="24"/>
          <w:szCs w:val="24"/>
        </w:rPr>
        <w:t xml:space="preserve">H3 : Reputasi </w:t>
      </w:r>
      <w:r w:rsidRPr="00CD5E63">
        <w:rPr>
          <w:rFonts w:ascii="Times New Roman" w:hAnsi="Times New Roman" w:cs="Times New Roman"/>
          <w:i/>
          <w:sz w:val="24"/>
          <w:szCs w:val="24"/>
        </w:rPr>
        <w:t>Underwriter</w:t>
      </w:r>
      <w:r w:rsidRPr="004F5BE1">
        <w:rPr>
          <w:rFonts w:ascii="Times New Roman" w:hAnsi="Times New Roman" w:cs="Times New Roman"/>
          <w:sz w:val="24"/>
          <w:szCs w:val="24"/>
        </w:rPr>
        <w:t xml:space="preserve"> berpengaruh </w:t>
      </w:r>
      <w:r>
        <w:rPr>
          <w:rFonts w:ascii="Times New Roman" w:hAnsi="Times New Roman" w:cs="Times New Roman"/>
          <w:sz w:val="24"/>
          <w:szCs w:val="24"/>
        </w:rPr>
        <w:t xml:space="preserve">signifikan positif terhadap tingkat </w:t>
      </w:r>
      <w:r>
        <w:rPr>
          <w:rFonts w:ascii="Times New Roman" w:hAnsi="Times New Roman" w:cs="Times New Roman"/>
          <w:sz w:val="24"/>
          <w:szCs w:val="24"/>
        </w:rPr>
        <w:tab/>
        <w:t xml:space="preserve">         </w:t>
      </w:r>
      <w:r w:rsidR="00E95413">
        <w:rPr>
          <w:rFonts w:ascii="Times New Roman" w:hAnsi="Times New Roman" w:cs="Times New Roman"/>
          <w:sz w:val="24"/>
          <w:szCs w:val="24"/>
        </w:rPr>
        <w:tab/>
        <w:t xml:space="preserve">       </w:t>
      </w:r>
      <w:r w:rsidRPr="00CD5E63">
        <w:rPr>
          <w:rFonts w:ascii="Times New Roman" w:hAnsi="Times New Roman" w:cs="Times New Roman"/>
          <w:i/>
          <w:sz w:val="24"/>
          <w:szCs w:val="24"/>
        </w:rPr>
        <w:t>underpricing</w:t>
      </w:r>
      <w:r w:rsidRPr="004F5BE1">
        <w:rPr>
          <w:rFonts w:ascii="Times New Roman" w:hAnsi="Times New Roman" w:cs="Times New Roman"/>
          <w:sz w:val="24"/>
          <w:szCs w:val="24"/>
        </w:rPr>
        <w:tab/>
      </w:r>
    </w:p>
    <w:p w:rsidR="00300416" w:rsidRDefault="00300416" w:rsidP="00D1406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CD5E63">
        <w:rPr>
          <w:rFonts w:ascii="Times New Roman" w:hAnsi="Times New Roman" w:cs="Times New Roman"/>
          <w:sz w:val="24"/>
          <w:szCs w:val="24"/>
        </w:rPr>
        <w:t xml:space="preserve">Laporan keuangan  dibuat dan  disajikan dari calon emiten dalam menarik simpatik pihak – pihak yang berkepentingan guna pengambilan keputusan </w:t>
      </w:r>
      <w:r>
        <w:rPr>
          <w:rFonts w:ascii="Times New Roman" w:hAnsi="Times New Roman" w:cs="Times New Roman"/>
          <w:sz w:val="24"/>
          <w:szCs w:val="24"/>
        </w:rPr>
        <w:tab/>
      </w:r>
      <w:r w:rsidRPr="00CD5E63">
        <w:rPr>
          <w:rFonts w:ascii="Times New Roman" w:hAnsi="Times New Roman" w:cs="Times New Roman"/>
          <w:i/>
          <w:sz w:val="24"/>
          <w:szCs w:val="24"/>
        </w:rPr>
        <w:t xml:space="preserve">(Fahmi 2012). </w:t>
      </w:r>
      <w:r w:rsidRPr="00CD5E63">
        <w:rPr>
          <w:rFonts w:ascii="Times New Roman" w:hAnsi="Times New Roman" w:cs="Times New Roman"/>
          <w:sz w:val="24"/>
          <w:szCs w:val="24"/>
        </w:rPr>
        <w:t xml:space="preserve">Salah satu pihak yang berkepentingan adalah calon investor. Dalam melakukan </w:t>
      </w:r>
      <w:r w:rsidRPr="00CD5E63">
        <w:rPr>
          <w:rFonts w:ascii="Times New Roman" w:hAnsi="Times New Roman" w:cs="Times New Roman"/>
          <w:i/>
          <w:sz w:val="24"/>
          <w:szCs w:val="24"/>
        </w:rPr>
        <w:t>Initial Public Offering (IPO)</w:t>
      </w:r>
      <w:r w:rsidRPr="00CD5E63">
        <w:rPr>
          <w:rFonts w:ascii="Times New Roman" w:hAnsi="Times New Roman" w:cs="Times New Roman"/>
          <w:sz w:val="24"/>
          <w:szCs w:val="24"/>
        </w:rPr>
        <w:t xml:space="preserve"> prosedur yang harus dilakukan emiten adalah memperlihatkan Prospektus yang berisikan profil </w:t>
      </w:r>
      <w:r>
        <w:rPr>
          <w:rFonts w:ascii="Times New Roman" w:hAnsi="Times New Roman" w:cs="Times New Roman"/>
          <w:sz w:val="24"/>
          <w:szCs w:val="24"/>
        </w:rPr>
        <w:t xml:space="preserve">perusahaan </w:t>
      </w:r>
      <w:r w:rsidRPr="00CD5E63">
        <w:rPr>
          <w:rFonts w:ascii="Times New Roman" w:hAnsi="Times New Roman" w:cs="Times New Roman"/>
          <w:sz w:val="24"/>
          <w:szCs w:val="24"/>
        </w:rPr>
        <w:t xml:space="preserve">serta laporan tahunan lainnya,salah satu isi laporan yaitu laporan keuangan. Tentunya laporan keuangan ini sudah semestinya diaudit oleh Auditor guna menilai apakah laporan keuangan yang sudah dibuat sudah sesuai dengan prinsip akuntansi yang berterima umum dan atau terhindar dari salah saji material. Puncak dari pengauditan terdapat pada opini auditor terkait. Opini auditor inilah yang menjadi poin utama dalam pertimbangan bagi calon emiten,karena jika salah memilih KAP termasuk dengan para auditornya maka laporan keuangan yang disajikan kemungkinan besar akan memunculkan permasalahan dan berakibat terjadinya </w:t>
      </w:r>
      <w:r w:rsidRPr="00645573">
        <w:rPr>
          <w:rFonts w:ascii="Times New Roman" w:hAnsi="Times New Roman" w:cs="Times New Roman"/>
          <w:i/>
          <w:sz w:val="24"/>
          <w:szCs w:val="24"/>
        </w:rPr>
        <w:t>Underpricing</w:t>
      </w:r>
      <w:r w:rsidR="00E95413">
        <w:rPr>
          <w:rFonts w:ascii="Times New Roman" w:hAnsi="Times New Roman" w:cs="Times New Roman"/>
          <w:sz w:val="24"/>
          <w:szCs w:val="24"/>
        </w:rPr>
        <w:t xml:space="preserve">. </w:t>
      </w:r>
      <w:r>
        <w:rPr>
          <w:rFonts w:ascii="Times New Roman" w:hAnsi="Times New Roman" w:cs="Times New Roman"/>
          <w:sz w:val="24"/>
          <w:szCs w:val="24"/>
        </w:rPr>
        <w:t xml:space="preserve">Teori sinyal yang dimanfaatkan oleh pihak emiten dalam menyukseskan penjualan saham akan gagal jika Auditor yang </w:t>
      </w:r>
      <w:r w:rsidR="00E95413">
        <w:rPr>
          <w:rFonts w:ascii="Times New Roman" w:hAnsi="Times New Roman" w:cs="Times New Roman"/>
          <w:sz w:val="24"/>
          <w:szCs w:val="24"/>
        </w:rPr>
        <w:t xml:space="preserve">digunakan bukanlah Auditor yang berkompeten. </w:t>
      </w:r>
      <w:r w:rsidRPr="00CD5E63">
        <w:rPr>
          <w:rFonts w:ascii="Times New Roman" w:hAnsi="Times New Roman" w:cs="Times New Roman"/>
          <w:sz w:val="24"/>
          <w:szCs w:val="24"/>
        </w:rPr>
        <w:t xml:space="preserve">Laporan keuangan yang </w:t>
      </w:r>
      <w:r w:rsidR="00E95413">
        <w:rPr>
          <w:rFonts w:ascii="Times New Roman" w:hAnsi="Times New Roman" w:cs="Times New Roman"/>
          <w:sz w:val="24"/>
          <w:szCs w:val="24"/>
        </w:rPr>
        <w:t xml:space="preserve">tidak diaudit dengan benar akan </w:t>
      </w:r>
      <w:r w:rsidRPr="00CD5E63">
        <w:rPr>
          <w:rFonts w:ascii="Times New Roman" w:hAnsi="Times New Roman" w:cs="Times New Roman"/>
          <w:sz w:val="24"/>
          <w:szCs w:val="24"/>
        </w:rPr>
        <w:t xml:space="preserve">menimbulkan </w:t>
      </w:r>
      <w:r>
        <w:rPr>
          <w:rFonts w:ascii="Times New Roman" w:hAnsi="Times New Roman" w:cs="Times New Roman"/>
          <w:sz w:val="24"/>
          <w:szCs w:val="24"/>
        </w:rPr>
        <w:t>sinyal negatif dari</w:t>
      </w:r>
      <w:r w:rsidRPr="00CD5E63">
        <w:rPr>
          <w:rFonts w:ascii="Times New Roman" w:hAnsi="Times New Roman" w:cs="Times New Roman"/>
          <w:sz w:val="24"/>
          <w:szCs w:val="24"/>
        </w:rPr>
        <w:t xml:space="preserve"> calon investor terhadap saham emiten tersebut dan berujung </w:t>
      </w:r>
      <w:r w:rsidRPr="008F7270">
        <w:rPr>
          <w:rFonts w:ascii="Times New Roman" w:hAnsi="Times New Roman" w:cs="Times New Roman"/>
          <w:i/>
          <w:sz w:val="24"/>
          <w:szCs w:val="24"/>
        </w:rPr>
        <w:t>underpricing</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Banyak peneliti mengungkapkan bahwa </w:t>
      </w:r>
      <w:r w:rsidRPr="00CD5E63">
        <w:rPr>
          <w:rFonts w:ascii="Times New Roman" w:hAnsi="Times New Roman" w:cs="Times New Roman"/>
          <w:sz w:val="24"/>
          <w:szCs w:val="24"/>
        </w:rPr>
        <w:t>variab</w:t>
      </w:r>
      <w:r>
        <w:rPr>
          <w:rFonts w:ascii="Times New Roman" w:hAnsi="Times New Roman" w:cs="Times New Roman"/>
          <w:sz w:val="24"/>
          <w:szCs w:val="24"/>
        </w:rPr>
        <w:t xml:space="preserve">el nonkeuangan reputasi auditor </w:t>
      </w:r>
      <w:r w:rsidRPr="00CD5E63">
        <w:rPr>
          <w:rFonts w:ascii="Times New Roman" w:hAnsi="Times New Roman" w:cs="Times New Roman"/>
          <w:sz w:val="24"/>
          <w:szCs w:val="24"/>
        </w:rPr>
        <w:t xml:space="preserve">memiliki pengaruh negatif </w:t>
      </w:r>
      <w:r>
        <w:rPr>
          <w:rFonts w:ascii="Times New Roman" w:hAnsi="Times New Roman" w:cs="Times New Roman"/>
          <w:sz w:val="24"/>
          <w:szCs w:val="24"/>
        </w:rPr>
        <w:t xml:space="preserve">terhadap </w:t>
      </w:r>
      <w:r w:rsidRPr="00CD5E63">
        <w:rPr>
          <w:rFonts w:ascii="Times New Roman" w:hAnsi="Times New Roman" w:cs="Times New Roman"/>
          <w:sz w:val="24"/>
          <w:szCs w:val="24"/>
        </w:rPr>
        <w:t xml:space="preserve">tingkat </w:t>
      </w:r>
      <w:r w:rsidRPr="008F7270">
        <w:rPr>
          <w:rFonts w:ascii="Times New Roman" w:hAnsi="Times New Roman" w:cs="Times New Roman"/>
          <w:i/>
          <w:sz w:val="24"/>
          <w:szCs w:val="24"/>
        </w:rPr>
        <w:t>underpricing</w:t>
      </w:r>
      <w:r>
        <w:rPr>
          <w:rFonts w:ascii="Times New Roman" w:hAnsi="Times New Roman" w:cs="Times New Roman"/>
          <w:sz w:val="24"/>
          <w:szCs w:val="24"/>
        </w:rPr>
        <w:t xml:space="preserve"> seperti dari Putu Iin dan i Gde. Sebaliknya </w:t>
      </w:r>
      <w:r w:rsidRPr="00CD5E63">
        <w:rPr>
          <w:rFonts w:ascii="Times New Roman" w:hAnsi="Times New Roman" w:cs="Times New Roman"/>
          <w:sz w:val="24"/>
          <w:szCs w:val="24"/>
        </w:rPr>
        <w:t>setidaknya ada dua peneliti yang membuktikan bahwa faktor nonkeuangan reputasi auditor berp</w:t>
      </w:r>
      <w:r>
        <w:rPr>
          <w:rFonts w:ascii="Times New Roman" w:hAnsi="Times New Roman" w:cs="Times New Roman"/>
          <w:sz w:val="24"/>
          <w:szCs w:val="24"/>
        </w:rPr>
        <w:t xml:space="preserve">engaruh signifikan positif terhadap </w:t>
      </w:r>
      <w:r w:rsidRPr="00CD5E63">
        <w:rPr>
          <w:rFonts w:ascii="Times New Roman" w:hAnsi="Times New Roman" w:cs="Times New Roman"/>
          <w:sz w:val="24"/>
          <w:szCs w:val="24"/>
        </w:rPr>
        <w:t>tingkat</w:t>
      </w:r>
      <w:r>
        <w:rPr>
          <w:rFonts w:ascii="Times New Roman" w:hAnsi="Times New Roman" w:cs="Times New Roman"/>
          <w:sz w:val="24"/>
          <w:szCs w:val="24"/>
        </w:rPr>
        <w:t xml:space="preserve"> </w:t>
      </w:r>
      <w:r w:rsidRPr="008F7270">
        <w:rPr>
          <w:rFonts w:ascii="Times New Roman" w:hAnsi="Times New Roman" w:cs="Times New Roman"/>
          <w:i/>
          <w:sz w:val="24"/>
          <w:szCs w:val="24"/>
        </w:rPr>
        <w:t>underpricing</w:t>
      </w:r>
      <w:r>
        <w:rPr>
          <w:rFonts w:ascii="Times New Roman" w:hAnsi="Times New Roman" w:cs="Times New Roman"/>
          <w:sz w:val="24"/>
          <w:szCs w:val="24"/>
        </w:rPr>
        <w:t xml:space="preserve"> yakni </w:t>
      </w:r>
      <w:r w:rsidRPr="003A238F">
        <w:rPr>
          <w:rFonts w:ascii="Times New Roman" w:hAnsi="Times New Roman" w:cs="Times New Roman"/>
          <w:sz w:val="24"/>
          <w:szCs w:val="24"/>
        </w:rPr>
        <w:t xml:space="preserve">Rianty dan Dwi Riana (2020) </w:t>
      </w:r>
      <w:r>
        <w:rPr>
          <w:rFonts w:ascii="Times New Roman" w:hAnsi="Times New Roman" w:cs="Times New Roman"/>
          <w:sz w:val="24"/>
          <w:szCs w:val="24"/>
        </w:rPr>
        <w:t xml:space="preserve">. </w:t>
      </w:r>
      <w:r w:rsidRPr="004B042C">
        <w:rPr>
          <w:rFonts w:ascii="Times New Roman" w:hAnsi="Times New Roman" w:cs="Times New Roman"/>
          <w:sz w:val="24"/>
          <w:szCs w:val="24"/>
        </w:rPr>
        <w:t>Maka atas peneliti tersebut diambil hipotesis keempat yakni</w:t>
      </w:r>
      <w:r w:rsidRPr="004B042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042C">
        <w:rPr>
          <w:rFonts w:ascii="Times New Roman" w:hAnsi="Times New Roman" w:cs="Times New Roman"/>
          <w:sz w:val="24"/>
          <w:szCs w:val="24"/>
        </w:rPr>
        <w:t xml:space="preserve">H4 : Reputasi Auditor berpengaruh positif terhadap tingkat </w:t>
      </w:r>
      <w:r w:rsidRPr="004B042C">
        <w:rPr>
          <w:rFonts w:ascii="Times New Roman" w:hAnsi="Times New Roman" w:cs="Times New Roman"/>
          <w:i/>
          <w:sz w:val="24"/>
          <w:szCs w:val="24"/>
        </w:rPr>
        <w:t>underpricing</w:t>
      </w:r>
      <w:r>
        <w:rPr>
          <w:rFonts w:ascii="Times New Roman" w:hAnsi="Times New Roman" w:cs="Times New Roman"/>
          <w:sz w:val="24"/>
          <w:szCs w:val="24"/>
        </w:rPr>
        <w:tab/>
      </w:r>
    </w:p>
    <w:p w:rsidR="00300416" w:rsidRDefault="00300416" w:rsidP="00D14067">
      <w:pPr>
        <w:pStyle w:val="ListParagraph"/>
        <w:spacing w:line="480" w:lineRule="auto"/>
        <w:ind w:left="0" w:right="-1"/>
        <w:jc w:val="both"/>
        <w:rPr>
          <w:rFonts w:ascii="Times New Roman" w:hAnsi="Times New Roman" w:cs="Times New Roman"/>
          <w:b/>
          <w:sz w:val="24"/>
          <w:szCs w:val="24"/>
        </w:rPr>
      </w:pPr>
      <w:r w:rsidRPr="00300416">
        <w:rPr>
          <w:rFonts w:ascii="Times New Roman" w:hAnsi="Times New Roman" w:cs="Times New Roman"/>
          <w:b/>
          <w:sz w:val="24"/>
          <w:szCs w:val="24"/>
        </w:rPr>
        <w:t>METODE PENELETIAN</w:t>
      </w:r>
    </w:p>
    <w:p w:rsidR="00D14067" w:rsidRDefault="00300416" w:rsidP="00D1406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Jenis </w:t>
      </w:r>
      <w:r w:rsidR="00EA08C1">
        <w:rPr>
          <w:rFonts w:ascii="Times New Roman" w:hAnsi="Times New Roman" w:cs="Times New Roman"/>
          <w:sz w:val="24"/>
          <w:szCs w:val="24"/>
        </w:rPr>
        <w:t xml:space="preserve">penelitian yang digunakan adalah penelitian Kuantitatif dengan pendekatan deskriptif. Penelitian ini dilakukan terhadap perusahaan-perusahaan yang melakukan penawaran umum saham perdana mereka di Bursa Efek Indonesia dengan periode 2018-2021. data-data mengenai perusahaan diakses melalui </w:t>
      </w:r>
      <w:hyperlink r:id="rId9" w:history="1">
        <w:r w:rsidR="00EA08C1" w:rsidRPr="00F3296B">
          <w:rPr>
            <w:rStyle w:val="Hyperlink"/>
            <w:rFonts w:ascii="Times New Roman" w:hAnsi="Times New Roman" w:cs="Times New Roman"/>
            <w:sz w:val="24"/>
            <w:szCs w:val="24"/>
          </w:rPr>
          <w:t>www.idx.co.id</w:t>
        </w:r>
      </w:hyperlink>
      <w:r w:rsidR="00EA08C1">
        <w:rPr>
          <w:rFonts w:ascii="Times New Roman" w:hAnsi="Times New Roman" w:cs="Times New Roman"/>
          <w:sz w:val="24"/>
          <w:szCs w:val="24"/>
        </w:rPr>
        <w:t xml:space="preserve"> . dalam penelitian ini meliputi Variabel keuan</w:t>
      </w:r>
      <w:r w:rsidR="006F3633">
        <w:rPr>
          <w:rFonts w:ascii="Times New Roman" w:hAnsi="Times New Roman" w:cs="Times New Roman"/>
          <w:sz w:val="24"/>
          <w:szCs w:val="24"/>
        </w:rPr>
        <w:t xml:space="preserve">gan yakni </w:t>
      </w:r>
      <w:r w:rsidR="006F3633" w:rsidRPr="006F3633">
        <w:rPr>
          <w:rFonts w:ascii="Times New Roman" w:hAnsi="Times New Roman" w:cs="Times New Roman"/>
          <w:i/>
          <w:sz w:val="24"/>
          <w:szCs w:val="24"/>
        </w:rPr>
        <w:t xml:space="preserve">Financial Lavarage </w:t>
      </w:r>
      <w:r w:rsidR="006F3633">
        <w:rPr>
          <w:rFonts w:ascii="Times New Roman" w:hAnsi="Times New Roman" w:cs="Times New Roman"/>
          <w:sz w:val="24"/>
          <w:szCs w:val="24"/>
        </w:rPr>
        <w:t xml:space="preserve">yang diukur melalui ratio </w:t>
      </w:r>
      <w:r w:rsidR="00EA08C1">
        <w:rPr>
          <w:rFonts w:ascii="Times New Roman" w:hAnsi="Times New Roman" w:cs="Times New Roman"/>
          <w:sz w:val="24"/>
          <w:szCs w:val="24"/>
        </w:rPr>
        <w:t>DER</w:t>
      </w:r>
      <w:r w:rsidR="00A629E1">
        <w:rPr>
          <w:rFonts w:ascii="Times New Roman" w:hAnsi="Times New Roman" w:cs="Times New Roman"/>
          <w:sz w:val="24"/>
          <w:szCs w:val="24"/>
        </w:rPr>
        <w:t xml:space="preserve"> (X</w:t>
      </w:r>
      <w:r w:rsidR="006F3633">
        <w:rPr>
          <w:rFonts w:ascii="Times New Roman" w:hAnsi="Times New Roman" w:cs="Times New Roman"/>
          <w:sz w:val="24"/>
          <w:szCs w:val="24"/>
        </w:rPr>
        <w:t xml:space="preserve">1) </w:t>
      </w:r>
      <w:r w:rsidR="00EA08C1">
        <w:rPr>
          <w:rFonts w:ascii="Times New Roman" w:hAnsi="Times New Roman" w:cs="Times New Roman"/>
          <w:sz w:val="24"/>
          <w:szCs w:val="24"/>
        </w:rPr>
        <w:t xml:space="preserve"> dan ROE</w:t>
      </w:r>
      <w:r w:rsidR="00A629E1">
        <w:rPr>
          <w:rFonts w:ascii="Times New Roman" w:hAnsi="Times New Roman" w:cs="Times New Roman"/>
          <w:sz w:val="24"/>
          <w:szCs w:val="24"/>
        </w:rPr>
        <w:t xml:space="preserve"> (X</w:t>
      </w:r>
      <w:r w:rsidR="006F3633">
        <w:rPr>
          <w:rFonts w:ascii="Times New Roman" w:hAnsi="Times New Roman" w:cs="Times New Roman"/>
          <w:sz w:val="24"/>
          <w:szCs w:val="24"/>
        </w:rPr>
        <w:t xml:space="preserve">2) </w:t>
      </w:r>
      <w:r w:rsidR="00EA08C1">
        <w:rPr>
          <w:rFonts w:ascii="Times New Roman" w:hAnsi="Times New Roman" w:cs="Times New Roman"/>
          <w:sz w:val="24"/>
          <w:szCs w:val="24"/>
        </w:rPr>
        <w:t xml:space="preserve"> serta Variabel nonkeuangan yaitu Reputasi </w:t>
      </w:r>
      <w:r w:rsidR="00EA08C1" w:rsidRPr="00EA08C1">
        <w:rPr>
          <w:rFonts w:ascii="Times New Roman" w:hAnsi="Times New Roman" w:cs="Times New Roman"/>
          <w:i/>
          <w:sz w:val="24"/>
          <w:szCs w:val="24"/>
        </w:rPr>
        <w:t>Underwriter</w:t>
      </w:r>
      <w:r w:rsidR="00EA08C1">
        <w:rPr>
          <w:rFonts w:ascii="Times New Roman" w:hAnsi="Times New Roman" w:cs="Times New Roman"/>
          <w:sz w:val="24"/>
          <w:szCs w:val="24"/>
        </w:rPr>
        <w:t xml:space="preserve"> </w:t>
      </w:r>
      <w:r w:rsidR="00A629E1">
        <w:rPr>
          <w:rFonts w:ascii="Times New Roman" w:hAnsi="Times New Roman" w:cs="Times New Roman"/>
          <w:sz w:val="24"/>
          <w:szCs w:val="24"/>
        </w:rPr>
        <w:t>(X</w:t>
      </w:r>
      <w:r w:rsidR="006F3633">
        <w:rPr>
          <w:rFonts w:ascii="Times New Roman" w:hAnsi="Times New Roman" w:cs="Times New Roman"/>
          <w:sz w:val="24"/>
          <w:szCs w:val="24"/>
        </w:rPr>
        <w:t xml:space="preserve">3) </w:t>
      </w:r>
      <w:r w:rsidR="00EA08C1">
        <w:rPr>
          <w:rFonts w:ascii="Times New Roman" w:hAnsi="Times New Roman" w:cs="Times New Roman"/>
          <w:sz w:val="24"/>
          <w:szCs w:val="24"/>
        </w:rPr>
        <w:t>dan Auditor (KAP)</w:t>
      </w:r>
      <w:r w:rsidR="00A629E1">
        <w:rPr>
          <w:rFonts w:ascii="Times New Roman" w:hAnsi="Times New Roman" w:cs="Times New Roman"/>
          <w:sz w:val="24"/>
          <w:szCs w:val="24"/>
        </w:rPr>
        <w:t xml:space="preserve"> (X</w:t>
      </w:r>
      <w:r w:rsidR="006F3633">
        <w:rPr>
          <w:rFonts w:ascii="Times New Roman" w:hAnsi="Times New Roman" w:cs="Times New Roman"/>
          <w:sz w:val="24"/>
          <w:szCs w:val="24"/>
        </w:rPr>
        <w:t>4)</w:t>
      </w:r>
      <w:r w:rsidR="00EA08C1">
        <w:rPr>
          <w:rFonts w:ascii="Times New Roman" w:hAnsi="Times New Roman" w:cs="Times New Roman"/>
          <w:sz w:val="24"/>
          <w:szCs w:val="24"/>
        </w:rPr>
        <w:t xml:space="preserve">. Keempat variabel tersebut merupakan variabel bebas sedangkan variabel terikat adalah Tingkat </w:t>
      </w:r>
      <w:r w:rsidR="00EA08C1" w:rsidRPr="006F3633">
        <w:rPr>
          <w:rFonts w:ascii="Times New Roman" w:hAnsi="Times New Roman" w:cs="Times New Roman"/>
          <w:i/>
          <w:sz w:val="24"/>
          <w:szCs w:val="24"/>
        </w:rPr>
        <w:t>Underpricing</w:t>
      </w:r>
      <w:r w:rsidR="00A629E1">
        <w:rPr>
          <w:rFonts w:ascii="Times New Roman" w:hAnsi="Times New Roman" w:cs="Times New Roman"/>
          <w:i/>
          <w:sz w:val="24"/>
          <w:szCs w:val="24"/>
        </w:rPr>
        <w:t xml:space="preserve"> </w:t>
      </w:r>
      <w:r w:rsidR="00A629E1">
        <w:rPr>
          <w:rFonts w:ascii="Times New Roman" w:hAnsi="Times New Roman" w:cs="Times New Roman"/>
          <w:sz w:val="24"/>
          <w:szCs w:val="24"/>
        </w:rPr>
        <w:t>(Y) .</w:t>
      </w:r>
      <w:r w:rsidR="006F3633">
        <w:rPr>
          <w:rFonts w:ascii="Times New Roman" w:hAnsi="Times New Roman" w:cs="Times New Roman"/>
          <w:sz w:val="24"/>
          <w:szCs w:val="24"/>
        </w:rPr>
        <w:t xml:space="preserve">Untuk memeroleh data mengenai variabel bebas penulis mengakses laman web </w:t>
      </w:r>
      <w:hyperlink r:id="rId10" w:history="1">
        <w:r w:rsidR="006F3633" w:rsidRPr="00F3296B">
          <w:rPr>
            <w:rStyle w:val="Hyperlink"/>
            <w:rFonts w:ascii="Times New Roman" w:hAnsi="Times New Roman" w:cs="Times New Roman"/>
            <w:sz w:val="24"/>
            <w:szCs w:val="24"/>
          </w:rPr>
          <w:t>www.idx.co.id</w:t>
        </w:r>
      </w:hyperlink>
      <w:r w:rsidR="006F3633">
        <w:rPr>
          <w:rFonts w:ascii="Times New Roman" w:hAnsi="Times New Roman" w:cs="Times New Roman"/>
          <w:sz w:val="24"/>
          <w:szCs w:val="24"/>
        </w:rPr>
        <w:t xml:space="preserve">  </w:t>
      </w:r>
      <w:r w:rsidR="0088177F">
        <w:rPr>
          <w:rFonts w:ascii="Times New Roman" w:hAnsi="Times New Roman" w:cs="Times New Roman"/>
          <w:sz w:val="24"/>
          <w:szCs w:val="24"/>
        </w:rPr>
        <w:t xml:space="preserve">pada </w:t>
      </w:r>
      <w:r w:rsidR="006F3633">
        <w:rPr>
          <w:rFonts w:ascii="Times New Roman" w:hAnsi="Times New Roman" w:cs="Times New Roman"/>
          <w:sz w:val="24"/>
          <w:szCs w:val="24"/>
        </w:rPr>
        <w:t>menu prospektus. Dalam prospektus lengkap ditampilkan mulai dari ratio keu</w:t>
      </w:r>
      <w:r w:rsidR="00A629E1">
        <w:rPr>
          <w:rFonts w:ascii="Times New Roman" w:hAnsi="Times New Roman" w:cs="Times New Roman"/>
          <w:sz w:val="24"/>
          <w:szCs w:val="24"/>
        </w:rPr>
        <w:t>a</w:t>
      </w:r>
      <w:r w:rsidR="006F3633">
        <w:rPr>
          <w:rFonts w:ascii="Times New Roman" w:hAnsi="Times New Roman" w:cs="Times New Roman"/>
          <w:sz w:val="24"/>
          <w:szCs w:val="24"/>
        </w:rPr>
        <w:t>ngan sampai pada pihak-pihak yang ikut serta menyukseskan penjualan saham perdana perusahaan di Bursa Efek Indonesia</w:t>
      </w:r>
      <w:r w:rsidR="00A629E1">
        <w:rPr>
          <w:rFonts w:ascii="Times New Roman" w:hAnsi="Times New Roman" w:cs="Times New Roman"/>
          <w:sz w:val="24"/>
          <w:szCs w:val="24"/>
        </w:rPr>
        <w:t>. Pihak-</w:t>
      </w:r>
      <w:r w:rsidR="0088177F">
        <w:rPr>
          <w:rFonts w:ascii="Times New Roman" w:hAnsi="Times New Roman" w:cs="Times New Roman"/>
          <w:sz w:val="24"/>
          <w:szCs w:val="24"/>
        </w:rPr>
        <w:t>pihak yang dimaksud meliputi p</w:t>
      </w:r>
      <w:r w:rsidR="00A629E1">
        <w:rPr>
          <w:rFonts w:ascii="Times New Roman" w:hAnsi="Times New Roman" w:cs="Times New Roman"/>
          <w:sz w:val="24"/>
          <w:szCs w:val="24"/>
        </w:rPr>
        <w:t xml:space="preserve">ara </w:t>
      </w:r>
      <w:r w:rsidR="0088177F" w:rsidRPr="0088177F">
        <w:rPr>
          <w:rFonts w:ascii="Times New Roman" w:hAnsi="Times New Roman" w:cs="Times New Roman"/>
          <w:i/>
          <w:sz w:val="24"/>
          <w:szCs w:val="24"/>
        </w:rPr>
        <w:t>Underwriter</w:t>
      </w:r>
      <w:r w:rsidR="00A629E1" w:rsidRPr="0088177F">
        <w:rPr>
          <w:rFonts w:ascii="Times New Roman" w:hAnsi="Times New Roman" w:cs="Times New Roman"/>
          <w:i/>
          <w:sz w:val="24"/>
          <w:szCs w:val="24"/>
        </w:rPr>
        <w:t xml:space="preserve"> </w:t>
      </w:r>
      <w:r w:rsidR="00A629E1">
        <w:rPr>
          <w:rFonts w:ascii="Times New Roman" w:hAnsi="Times New Roman" w:cs="Times New Roman"/>
          <w:sz w:val="24"/>
          <w:szCs w:val="24"/>
        </w:rPr>
        <w:t>dan Auditor yang tergabung dalam KAP -nya masing-masing.</w:t>
      </w:r>
      <w:r w:rsidR="0088177F">
        <w:rPr>
          <w:rFonts w:ascii="Times New Roman" w:hAnsi="Times New Roman" w:cs="Times New Roman"/>
          <w:sz w:val="24"/>
          <w:szCs w:val="24"/>
        </w:rPr>
        <w:t xml:space="preserve"> Sedangkan untuk tingkat </w:t>
      </w:r>
      <w:r w:rsidR="0088177F" w:rsidRPr="0088177F">
        <w:rPr>
          <w:rFonts w:ascii="Times New Roman" w:hAnsi="Times New Roman" w:cs="Times New Roman"/>
          <w:sz w:val="24"/>
          <w:szCs w:val="24"/>
        </w:rPr>
        <w:t>underpricingnya</w:t>
      </w:r>
      <w:r w:rsidR="0088177F">
        <w:rPr>
          <w:rFonts w:ascii="Times New Roman" w:hAnsi="Times New Roman" w:cs="Times New Roman"/>
          <w:sz w:val="24"/>
          <w:szCs w:val="24"/>
        </w:rPr>
        <w:t xml:space="preserve"> sendiri diakses melalui </w:t>
      </w:r>
      <w:hyperlink r:id="rId11" w:history="1">
        <w:r w:rsidR="0088177F" w:rsidRPr="00F3296B">
          <w:rPr>
            <w:rStyle w:val="Hyperlink"/>
            <w:rFonts w:ascii="Times New Roman" w:hAnsi="Times New Roman" w:cs="Times New Roman"/>
            <w:sz w:val="24"/>
            <w:szCs w:val="24"/>
          </w:rPr>
          <w:t>www.e-bursa.com</w:t>
        </w:r>
      </w:hyperlink>
      <w:r w:rsidR="0088177F">
        <w:rPr>
          <w:rFonts w:ascii="Times New Roman" w:hAnsi="Times New Roman" w:cs="Times New Roman"/>
          <w:sz w:val="24"/>
          <w:szCs w:val="24"/>
        </w:rPr>
        <w:t>. Ada sebanyak 149 perusahaan yang melakukan Go Public pada periode 2018-2021,yang kemudian diperoleh jumlah sam</w:t>
      </w:r>
      <w:r w:rsidR="00E85B08">
        <w:rPr>
          <w:rFonts w:ascii="Times New Roman" w:hAnsi="Times New Roman" w:cs="Times New Roman"/>
          <w:sz w:val="24"/>
          <w:szCs w:val="24"/>
        </w:rPr>
        <w:t>pel sebanyak 112 menggunakan</w:t>
      </w:r>
      <w:r w:rsidR="0088177F">
        <w:rPr>
          <w:rFonts w:ascii="Times New Roman" w:hAnsi="Times New Roman" w:cs="Times New Roman"/>
          <w:sz w:val="24"/>
          <w:szCs w:val="24"/>
        </w:rPr>
        <w:t xml:space="preserve"> metode </w:t>
      </w:r>
      <w:r w:rsidR="0088177F" w:rsidRPr="0088177F">
        <w:rPr>
          <w:rFonts w:ascii="Times New Roman" w:hAnsi="Times New Roman" w:cs="Times New Roman"/>
          <w:i/>
          <w:sz w:val="24"/>
          <w:szCs w:val="24"/>
        </w:rPr>
        <w:t>purposive sampling</w:t>
      </w:r>
      <w:r w:rsidR="0088177F">
        <w:rPr>
          <w:rFonts w:ascii="Times New Roman" w:hAnsi="Times New Roman" w:cs="Times New Roman"/>
          <w:sz w:val="24"/>
          <w:szCs w:val="24"/>
        </w:rPr>
        <w:t xml:space="preserve"> dengan kriteria sebagai berikut :  </w:t>
      </w:r>
    </w:p>
    <w:p w:rsidR="0088177F" w:rsidRPr="00387DD4" w:rsidRDefault="0088177F" w:rsidP="0088177F">
      <w:pPr>
        <w:pStyle w:val="ListParagraph"/>
        <w:numPr>
          <w:ilvl w:val="0"/>
          <w:numId w:val="1"/>
        </w:numPr>
        <w:spacing w:before="240" w:line="480" w:lineRule="auto"/>
        <w:ind w:right="-1"/>
        <w:rPr>
          <w:rFonts w:ascii="Times New Roman" w:hAnsi="Times New Roman" w:cs="Times New Roman"/>
          <w:i/>
          <w:sz w:val="24"/>
          <w:szCs w:val="24"/>
        </w:rPr>
      </w:pPr>
      <w:r w:rsidRPr="00387DD4">
        <w:rPr>
          <w:rFonts w:ascii="Times New Roman" w:hAnsi="Times New Roman" w:cs="Times New Roman"/>
          <w:sz w:val="24"/>
          <w:szCs w:val="24"/>
          <w:lang w:val="en-US"/>
        </w:rPr>
        <w:t>Perusahaan yang melakukan penawaran umum periode 2018-2021</w:t>
      </w:r>
    </w:p>
    <w:p w:rsidR="0088177F" w:rsidRPr="00F85409" w:rsidRDefault="0088177F" w:rsidP="0088177F">
      <w:pPr>
        <w:pStyle w:val="ListParagraph"/>
        <w:numPr>
          <w:ilvl w:val="0"/>
          <w:numId w:val="1"/>
        </w:numPr>
        <w:spacing w:before="240" w:line="480" w:lineRule="auto"/>
        <w:ind w:right="-1"/>
        <w:rPr>
          <w:rFonts w:ascii="Times New Roman" w:hAnsi="Times New Roman" w:cs="Times New Roman"/>
          <w:i/>
          <w:sz w:val="24"/>
          <w:szCs w:val="24"/>
        </w:rPr>
      </w:pPr>
      <w:r>
        <w:rPr>
          <w:rFonts w:ascii="Times New Roman" w:hAnsi="Times New Roman" w:cs="Times New Roman"/>
          <w:sz w:val="24"/>
          <w:szCs w:val="24"/>
        </w:rPr>
        <w:t xml:space="preserve">Perusahaan yang mengalami </w:t>
      </w:r>
      <w:r w:rsidRPr="00F85409">
        <w:rPr>
          <w:rFonts w:ascii="Times New Roman" w:hAnsi="Times New Roman" w:cs="Times New Roman"/>
          <w:i/>
          <w:sz w:val="24"/>
          <w:szCs w:val="24"/>
        </w:rPr>
        <w:t>Underpricing</w:t>
      </w:r>
    </w:p>
    <w:p w:rsidR="0088177F" w:rsidRPr="00E308CA" w:rsidRDefault="0088177F" w:rsidP="0088177F">
      <w:pPr>
        <w:pStyle w:val="ListParagraph"/>
        <w:numPr>
          <w:ilvl w:val="0"/>
          <w:numId w:val="1"/>
        </w:numPr>
        <w:spacing w:before="240" w:line="480" w:lineRule="auto"/>
        <w:ind w:right="-1"/>
        <w:rPr>
          <w:rFonts w:ascii="Times New Roman" w:hAnsi="Times New Roman" w:cs="Times New Roman"/>
          <w:i/>
          <w:sz w:val="24"/>
          <w:szCs w:val="24"/>
        </w:rPr>
      </w:pPr>
      <w:r>
        <w:rPr>
          <w:rFonts w:ascii="Times New Roman" w:hAnsi="Times New Roman" w:cs="Times New Roman"/>
          <w:sz w:val="24"/>
          <w:szCs w:val="24"/>
        </w:rPr>
        <w:lastRenderedPageBreak/>
        <w:t xml:space="preserve">Perusahaan bukan bergerak dalam bidang keuangan dan atau </w:t>
      </w:r>
      <w:r w:rsidRPr="00E308CA">
        <w:rPr>
          <w:rFonts w:ascii="Times New Roman" w:hAnsi="Times New Roman" w:cs="Times New Roman"/>
          <w:i/>
          <w:sz w:val="24"/>
          <w:szCs w:val="24"/>
        </w:rPr>
        <w:t>financial institution</w:t>
      </w:r>
    </w:p>
    <w:p w:rsidR="0088177F" w:rsidRDefault="0088177F" w:rsidP="0088177F">
      <w:pPr>
        <w:pStyle w:val="ListParagraph"/>
        <w:numPr>
          <w:ilvl w:val="0"/>
          <w:numId w:val="1"/>
        </w:numPr>
        <w:spacing w:before="240" w:line="240" w:lineRule="auto"/>
        <w:ind w:right="-1"/>
        <w:rPr>
          <w:rFonts w:ascii="Times New Roman" w:hAnsi="Times New Roman" w:cs="Times New Roman"/>
          <w:sz w:val="24"/>
          <w:szCs w:val="24"/>
        </w:rPr>
      </w:pPr>
      <w:r w:rsidRPr="001731DD">
        <w:rPr>
          <w:rFonts w:ascii="Times New Roman" w:hAnsi="Times New Roman" w:cs="Times New Roman"/>
          <w:sz w:val="24"/>
          <w:szCs w:val="24"/>
        </w:rPr>
        <w:t xml:space="preserve">Ratio keuangan </w:t>
      </w:r>
      <w:r>
        <w:rPr>
          <w:rFonts w:ascii="Times New Roman" w:hAnsi="Times New Roman" w:cs="Times New Roman"/>
          <w:sz w:val="24"/>
          <w:szCs w:val="24"/>
        </w:rPr>
        <w:t xml:space="preserve">perusahaan </w:t>
      </w:r>
      <w:r w:rsidRPr="001731DD">
        <w:rPr>
          <w:rFonts w:ascii="Times New Roman" w:hAnsi="Times New Roman" w:cs="Times New Roman"/>
          <w:sz w:val="24"/>
          <w:szCs w:val="24"/>
        </w:rPr>
        <w:t>yang positif (+)</w:t>
      </w:r>
    </w:p>
    <w:p w:rsidR="0088177F" w:rsidRPr="00387DD4" w:rsidRDefault="0088177F" w:rsidP="0088177F">
      <w:pPr>
        <w:pStyle w:val="ListParagraph"/>
        <w:spacing w:before="240" w:line="240" w:lineRule="auto"/>
        <w:ind w:left="578" w:right="-1"/>
        <w:rPr>
          <w:rFonts w:ascii="Times New Roman" w:hAnsi="Times New Roman" w:cs="Times New Roman"/>
          <w:sz w:val="24"/>
          <w:szCs w:val="24"/>
        </w:rPr>
      </w:pPr>
    </w:p>
    <w:p w:rsidR="0088177F" w:rsidRPr="00387DD4" w:rsidRDefault="0088177F" w:rsidP="0088177F">
      <w:pPr>
        <w:pStyle w:val="ListParagraph"/>
        <w:numPr>
          <w:ilvl w:val="0"/>
          <w:numId w:val="1"/>
        </w:numPr>
        <w:spacing w:before="240" w:line="240" w:lineRule="auto"/>
        <w:ind w:right="-1"/>
        <w:rPr>
          <w:rFonts w:ascii="Times New Roman" w:hAnsi="Times New Roman" w:cs="Times New Roman"/>
          <w:sz w:val="24"/>
          <w:szCs w:val="24"/>
        </w:rPr>
      </w:pPr>
      <w:r w:rsidRPr="00387DD4">
        <w:rPr>
          <w:rFonts w:ascii="Times New Roman" w:hAnsi="Times New Roman" w:cs="Times New Roman"/>
          <w:sz w:val="24"/>
          <w:szCs w:val="24"/>
          <w:lang w:val="en-US"/>
        </w:rPr>
        <w:t>Data perusahaan yang lengkap</w:t>
      </w:r>
    </w:p>
    <w:p w:rsidR="0088177F" w:rsidRDefault="0088177F" w:rsidP="00D1406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Berikut seleksi pemilihan sampel yang dibuat penulis :</w:t>
      </w:r>
    </w:p>
    <w:p w:rsidR="00E85B08" w:rsidRPr="006E2FEC" w:rsidRDefault="00E85B08" w:rsidP="00E85B08">
      <w:pPr>
        <w:pStyle w:val="ListParagraph"/>
        <w:spacing w:before="240" w:line="240" w:lineRule="auto"/>
        <w:ind w:left="578" w:right="-1"/>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Tabel 1</w:t>
      </w:r>
      <w:r w:rsidRPr="006E2FEC">
        <w:rPr>
          <w:rFonts w:ascii="Times New Roman" w:hAnsi="Times New Roman" w:cs="Times New Roman"/>
          <w:b/>
          <w:sz w:val="24"/>
          <w:szCs w:val="24"/>
        </w:rPr>
        <w:t>.</w:t>
      </w:r>
      <w:r w:rsidRPr="006E2FEC">
        <w:rPr>
          <w:rFonts w:ascii="Times New Roman" w:hAnsi="Times New Roman" w:cs="Times New Roman"/>
          <w:sz w:val="24"/>
          <w:szCs w:val="24"/>
        </w:rPr>
        <w:tab/>
      </w:r>
      <w:r w:rsidRPr="006E2FEC">
        <w:rPr>
          <w:rFonts w:ascii="Times New Roman" w:hAnsi="Times New Roman" w:cs="Times New Roman"/>
          <w:sz w:val="24"/>
          <w:szCs w:val="24"/>
        </w:rPr>
        <w:tab/>
      </w:r>
      <w:r w:rsidRPr="006E2FEC">
        <w:rPr>
          <w:rFonts w:ascii="Times New Roman" w:hAnsi="Times New Roman" w:cs="Times New Roman"/>
          <w:sz w:val="24"/>
          <w:szCs w:val="24"/>
        </w:rPr>
        <w:tab/>
      </w:r>
      <w:r w:rsidRPr="006E2FEC">
        <w:rPr>
          <w:rFonts w:ascii="Times New Roman" w:hAnsi="Times New Roman" w:cs="Times New Roman"/>
          <w:sz w:val="24"/>
          <w:szCs w:val="24"/>
        </w:rPr>
        <w:tab/>
      </w:r>
      <w:r w:rsidRPr="006E2FEC">
        <w:rPr>
          <w:rFonts w:ascii="Times New Roman" w:hAnsi="Times New Roman" w:cs="Times New Roman"/>
          <w:sz w:val="24"/>
          <w:szCs w:val="24"/>
        </w:rPr>
        <w:tab/>
      </w:r>
      <w:r w:rsidRPr="006E2FEC">
        <w:rPr>
          <w:rFonts w:ascii="Times New Roman" w:hAnsi="Times New Roman" w:cs="Times New Roman"/>
          <w:b/>
          <w:sz w:val="24"/>
          <w:szCs w:val="24"/>
        </w:rPr>
        <w:tab/>
      </w:r>
      <w:r w:rsidRPr="006E2FEC">
        <w:rPr>
          <w:rFonts w:ascii="Times New Roman" w:hAnsi="Times New Roman" w:cs="Times New Roman"/>
          <w:b/>
          <w:sz w:val="24"/>
          <w:szCs w:val="24"/>
        </w:rPr>
        <w:tab/>
      </w:r>
      <w:r w:rsidRPr="006E2FEC">
        <w:rPr>
          <w:rFonts w:ascii="Times New Roman" w:hAnsi="Times New Roman" w:cs="Times New Roman"/>
          <w:b/>
          <w:sz w:val="24"/>
          <w:szCs w:val="24"/>
        </w:rPr>
        <w:tab/>
      </w:r>
      <w:r w:rsidRPr="006E2FEC">
        <w:rPr>
          <w:rFonts w:ascii="Times New Roman" w:hAnsi="Times New Roman" w:cs="Times New Roman"/>
          <w:b/>
          <w:sz w:val="24"/>
          <w:szCs w:val="24"/>
        </w:rPr>
        <w:tab/>
        <w:t>seleksi pemilihan sampel</w:t>
      </w:r>
    </w:p>
    <w:tbl>
      <w:tblPr>
        <w:tblStyle w:val="PlainTable2"/>
        <w:tblpPr w:leftFromText="180" w:rightFromText="180" w:vertAnchor="text" w:horzAnchor="margin" w:tblpXSpec="center" w:tblpY="-14"/>
        <w:tblW w:w="10065" w:type="dxa"/>
        <w:tblLook w:val="04A0" w:firstRow="1" w:lastRow="0" w:firstColumn="1" w:lastColumn="0" w:noHBand="0" w:noVBand="1"/>
      </w:tblPr>
      <w:tblGrid>
        <w:gridCol w:w="636"/>
        <w:gridCol w:w="8012"/>
        <w:gridCol w:w="1417"/>
      </w:tblGrid>
      <w:tr w:rsidR="00E85B08" w:rsidRPr="001430C8" w:rsidTr="00E954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E85B08" w:rsidRPr="001430C8" w:rsidRDefault="00E85B08" w:rsidP="00E95413">
            <w:pPr>
              <w:spacing w:line="259" w:lineRule="auto"/>
              <w:rPr>
                <w:rFonts w:ascii="Times New Roman" w:hAnsi="Times New Roman" w:cs="Times New Roman"/>
              </w:rPr>
            </w:pPr>
            <w:r w:rsidRPr="001430C8">
              <w:rPr>
                <w:rFonts w:ascii="Times New Roman" w:hAnsi="Times New Roman" w:cs="Times New Roman"/>
              </w:rPr>
              <w:t>NO.</w:t>
            </w:r>
          </w:p>
        </w:tc>
        <w:tc>
          <w:tcPr>
            <w:tcW w:w="8012" w:type="dxa"/>
          </w:tcPr>
          <w:p w:rsidR="00E85B08" w:rsidRPr="001430C8" w:rsidRDefault="00E85B08" w:rsidP="00E95413">
            <w:pPr>
              <w:spacing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430C8">
              <w:rPr>
                <w:rFonts w:ascii="Times New Roman" w:hAnsi="Times New Roman" w:cs="Times New Roman"/>
              </w:rPr>
              <w:t>Keterangan</w:t>
            </w:r>
          </w:p>
        </w:tc>
        <w:tc>
          <w:tcPr>
            <w:tcW w:w="1417" w:type="dxa"/>
          </w:tcPr>
          <w:p w:rsidR="00E85B08" w:rsidRPr="001430C8" w:rsidRDefault="00E85B08" w:rsidP="00E95413">
            <w:pPr>
              <w:spacing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430C8">
              <w:rPr>
                <w:rFonts w:ascii="Times New Roman" w:hAnsi="Times New Roman" w:cs="Times New Roman"/>
              </w:rPr>
              <w:t>Jumlah</w:t>
            </w:r>
          </w:p>
        </w:tc>
      </w:tr>
      <w:tr w:rsidR="00E85B08" w:rsidRPr="001430C8" w:rsidTr="00E95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E85B08" w:rsidRPr="001430C8" w:rsidRDefault="00E85B08" w:rsidP="00E95413">
            <w:pPr>
              <w:spacing w:line="259" w:lineRule="auto"/>
              <w:rPr>
                <w:rFonts w:ascii="Times New Roman" w:hAnsi="Times New Roman" w:cs="Times New Roman"/>
              </w:rPr>
            </w:pPr>
            <w:r w:rsidRPr="001430C8">
              <w:rPr>
                <w:rFonts w:ascii="Times New Roman" w:hAnsi="Times New Roman" w:cs="Times New Roman"/>
              </w:rPr>
              <w:t>1.</w:t>
            </w:r>
          </w:p>
        </w:tc>
        <w:tc>
          <w:tcPr>
            <w:tcW w:w="8012" w:type="dxa"/>
          </w:tcPr>
          <w:p w:rsidR="00E85B08" w:rsidRPr="001430C8" w:rsidRDefault="00E85B08" w:rsidP="00E9541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430C8">
              <w:rPr>
                <w:rFonts w:ascii="Times New Roman" w:hAnsi="Times New Roman" w:cs="Times New Roman"/>
                <w:b/>
              </w:rPr>
              <w:t>Perusahaan yang melak</w:t>
            </w:r>
            <w:r>
              <w:rPr>
                <w:rFonts w:ascii="Times New Roman" w:hAnsi="Times New Roman" w:cs="Times New Roman"/>
                <w:b/>
              </w:rPr>
              <w:t>ukan penawaran umum periode 2018</w:t>
            </w:r>
            <w:r w:rsidRPr="001430C8">
              <w:rPr>
                <w:rFonts w:ascii="Times New Roman" w:hAnsi="Times New Roman" w:cs="Times New Roman"/>
                <w:b/>
              </w:rPr>
              <w:t>-2021</w:t>
            </w:r>
          </w:p>
        </w:tc>
        <w:tc>
          <w:tcPr>
            <w:tcW w:w="1417" w:type="dxa"/>
          </w:tcPr>
          <w:p w:rsidR="00E85B08" w:rsidRPr="001430C8" w:rsidRDefault="00E85B08" w:rsidP="00E95413">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149</w:t>
            </w:r>
          </w:p>
        </w:tc>
      </w:tr>
      <w:tr w:rsidR="00E85B08" w:rsidRPr="001430C8" w:rsidTr="00E95413">
        <w:tc>
          <w:tcPr>
            <w:cnfStyle w:val="001000000000" w:firstRow="0" w:lastRow="0" w:firstColumn="1" w:lastColumn="0" w:oddVBand="0" w:evenVBand="0" w:oddHBand="0" w:evenHBand="0" w:firstRowFirstColumn="0" w:firstRowLastColumn="0" w:lastRowFirstColumn="0" w:lastRowLastColumn="0"/>
            <w:tcW w:w="636" w:type="dxa"/>
          </w:tcPr>
          <w:p w:rsidR="00E85B08" w:rsidRPr="001430C8" w:rsidRDefault="00E85B08" w:rsidP="00E95413">
            <w:pPr>
              <w:spacing w:line="259" w:lineRule="auto"/>
              <w:rPr>
                <w:rFonts w:ascii="Times New Roman" w:hAnsi="Times New Roman" w:cs="Times New Roman"/>
              </w:rPr>
            </w:pPr>
            <w:r w:rsidRPr="001430C8">
              <w:rPr>
                <w:rFonts w:ascii="Times New Roman" w:hAnsi="Times New Roman" w:cs="Times New Roman"/>
              </w:rPr>
              <w:t>2.</w:t>
            </w:r>
          </w:p>
        </w:tc>
        <w:tc>
          <w:tcPr>
            <w:tcW w:w="8012" w:type="dxa"/>
          </w:tcPr>
          <w:p w:rsidR="00E85B08" w:rsidRPr="001430C8" w:rsidRDefault="00E85B08" w:rsidP="00E9541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430C8">
              <w:rPr>
                <w:rFonts w:ascii="Times New Roman" w:hAnsi="Times New Roman" w:cs="Times New Roman"/>
                <w:b/>
              </w:rPr>
              <w:t>Perusahaan yang tidak mengalami Underpricing</w:t>
            </w:r>
          </w:p>
        </w:tc>
        <w:tc>
          <w:tcPr>
            <w:tcW w:w="1417" w:type="dxa"/>
          </w:tcPr>
          <w:p w:rsidR="00E85B08" w:rsidRPr="001430C8" w:rsidRDefault="00E85B08" w:rsidP="00E9541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(3</w:t>
            </w:r>
            <w:r w:rsidRPr="001430C8">
              <w:rPr>
                <w:rFonts w:ascii="Times New Roman" w:hAnsi="Times New Roman" w:cs="Times New Roman"/>
                <w:b/>
              </w:rPr>
              <w:t>)</w:t>
            </w:r>
          </w:p>
        </w:tc>
      </w:tr>
      <w:tr w:rsidR="00E85B08" w:rsidRPr="001430C8" w:rsidTr="00E95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E85B08" w:rsidRPr="001430C8" w:rsidRDefault="00E85B08" w:rsidP="00E95413">
            <w:pPr>
              <w:spacing w:line="259" w:lineRule="auto"/>
              <w:rPr>
                <w:rFonts w:ascii="Times New Roman" w:hAnsi="Times New Roman" w:cs="Times New Roman"/>
              </w:rPr>
            </w:pPr>
            <w:r w:rsidRPr="001430C8">
              <w:rPr>
                <w:rFonts w:ascii="Times New Roman" w:hAnsi="Times New Roman" w:cs="Times New Roman"/>
              </w:rPr>
              <w:t>3.</w:t>
            </w:r>
          </w:p>
        </w:tc>
        <w:tc>
          <w:tcPr>
            <w:tcW w:w="8012" w:type="dxa"/>
          </w:tcPr>
          <w:p w:rsidR="00E85B08" w:rsidRPr="001430C8" w:rsidRDefault="00E85B08" w:rsidP="00E9541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430C8">
              <w:rPr>
                <w:rFonts w:ascii="Times New Roman" w:hAnsi="Times New Roman" w:cs="Times New Roman"/>
                <w:b/>
              </w:rPr>
              <w:t>Perusahaan sektor keuangan atau lembaga keuangan</w:t>
            </w:r>
          </w:p>
        </w:tc>
        <w:tc>
          <w:tcPr>
            <w:tcW w:w="1417" w:type="dxa"/>
          </w:tcPr>
          <w:p w:rsidR="00E85B08" w:rsidRPr="001430C8" w:rsidRDefault="00E85B08" w:rsidP="00E95413">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(5</w:t>
            </w:r>
            <w:r w:rsidRPr="001430C8">
              <w:rPr>
                <w:rFonts w:ascii="Times New Roman" w:hAnsi="Times New Roman" w:cs="Times New Roman"/>
                <w:b/>
              </w:rPr>
              <w:t>)</w:t>
            </w:r>
          </w:p>
        </w:tc>
      </w:tr>
      <w:tr w:rsidR="00E85B08" w:rsidRPr="001430C8" w:rsidTr="00E95413">
        <w:tc>
          <w:tcPr>
            <w:cnfStyle w:val="001000000000" w:firstRow="0" w:lastRow="0" w:firstColumn="1" w:lastColumn="0" w:oddVBand="0" w:evenVBand="0" w:oddHBand="0" w:evenHBand="0" w:firstRowFirstColumn="0" w:firstRowLastColumn="0" w:lastRowFirstColumn="0" w:lastRowLastColumn="0"/>
            <w:tcW w:w="636" w:type="dxa"/>
          </w:tcPr>
          <w:p w:rsidR="00E85B08" w:rsidRPr="001430C8" w:rsidRDefault="00E85B08" w:rsidP="00E95413">
            <w:pPr>
              <w:rPr>
                <w:rFonts w:ascii="Times New Roman" w:hAnsi="Times New Roman" w:cs="Times New Roman"/>
              </w:rPr>
            </w:pPr>
            <w:r>
              <w:rPr>
                <w:rFonts w:ascii="Times New Roman" w:hAnsi="Times New Roman" w:cs="Times New Roman"/>
              </w:rPr>
              <w:t>4.</w:t>
            </w:r>
          </w:p>
        </w:tc>
        <w:tc>
          <w:tcPr>
            <w:tcW w:w="8012" w:type="dxa"/>
          </w:tcPr>
          <w:p w:rsidR="00E85B08" w:rsidRPr="001430C8" w:rsidRDefault="00E85B08" w:rsidP="00E954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Ratio keuangan perusahaan yang negatif (-)</w:t>
            </w:r>
          </w:p>
        </w:tc>
        <w:tc>
          <w:tcPr>
            <w:tcW w:w="1417" w:type="dxa"/>
          </w:tcPr>
          <w:p w:rsidR="00E85B08" w:rsidRPr="001430C8" w:rsidRDefault="00E85B08" w:rsidP="00E954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(22)</w:t>
            </w:r>
          </w:p>
        </w:tc>
      </w:tr>
      <w:tr w:rsidR="00E85B08" w:rsidTr="00E95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E85B08" w:rsidRDefault="00E85B08" w:rsidP="00E95413">
            <w:pPr>
              <w:rPr>
                <w:rFonts w:ascii="Times New Roman" w:hAnsi="Times New Roman" w:cs="Times New Roman"/>
              </w:rPr>
            </w:pPr>
            <w:r>
              <w:rPr>
                <w:rFonts w:ascii="Times New Roman" w:hAnsi="Times New Roman" w:cs="Times New Roman"/>
              </w:rPr>
              <w:t>5.</w:t>
            </w:r>
          </w:p>
        </w:tc>
        <w:tc>
          <w:tcPr>
            <w:tcW w:w="8012" w:type="dxa"/>
          </w:tcPr>
          <w:p w:rsidR="00E85B08" w:rsidRDefault="00E85B08" w:rsidP="00E954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Data perusahaan  yang tidak lengkap</w:t>
            </w:r>
          </w:p>
        </w:tc>
        <w:tc>
          <w:tcPr>
            <w:tcW w:w="1417" w:type="dxa"/>
          </w:tcPr>
          <w:p w:rsidR="00E85B08" w:rsidRDefault="00E85B08" w:rsidP="00E954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(7)</w:t>
            </w:r>
          </w:p>
        </w:tc>
      </w:tr>
      <w:tr w:rsidR="00E85B08" w:rsidRPr="0029112C" w:rsidTr="00E95413">
        <w:tc>
          <w:tcPr>
            <w:cnfStyle w:val="001000000000" w:firstRow="0" w:lastRow="0" w:firstColumn="1" w:lastColumn="0" w:oddVBand="0" w:evenVBand="0" w:oddHBand="0" w:evenHBand="0" w:firstRowFirstColumn="0" w:firstRowLastColumn="0" w:lastRowFirstColumn="0" w:lastRowLastColumn="0"/>
            <w:tcW w:w="10065" w:type="dxa"/>
            <w:gridSpan w:val="3"/>
          </w:tcPr>
          <w:p w:rsidR="00E85B08" w:rsidRPr="0029112C" w:rsidRDefault="00E85B08" w:rsidP="00E95413">
            <w:pPr>
              <w:spacing w:line="259" w:lineRule="auto"/>
              <w:jc w:val="center"/>
              <w:rPr>
                <w:rFonts w:ascii="Times New Roman" w:hAnsi="Times New Roman" w:cs="Times New Roman"/>
              </w:rPr>
            </w:pPr>
            <w:r w:rsidRPr="0029112C">
              <w:rPr>
                <w:rFonts w:ascii="Times New Roman" w:hAnsi="Times New Roman" w:cs="Times New Roman"/>
              </w:rPr>
              <w:t>Jumlah sampel                                                                                                                                     112</w:t>
            </w:r>
          </w:p>
        </w:tc>
      </w:tr>
    </w:tbl>
    <w:p w:rsidR="0088177F" w:rsidRDefault="0088177F" w:rsidP="00D14067">
      <w:pPr>
        <w:pStyle w:val="ListParagraph"/>
        <w:spacing w:line="480" w:lineRule="auto"/>
        <w:ind w:left="0" w:right="-1"/>
        <w:jc w:val="both"/>
        <w:rPr>
          <w:rFonts w:ascii="Times New Roman" w:hAnsi="Times New Roman" w:cs="Times New Roman"/>
          <w:sz w:val="24"/>
          <w:szCs w:val="24"/>
        </w:rPr>
      </w:pPr>
    </w:p>
    <w:p w:rsidR="00E85B08" w:rsidRPr="00D14067" w:rsidRDefault="00E85B08" w:rsidP="00E85B08">
      <w:pPr>
        <w:pStyle w:val="ListParagraph"/>
        <w:spacing w:line="48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Metode pengumpulan data adalah dengan menggunakan studi Literatur yakni </w:t>
      </w:r>
      <w:r w:rsidRPr="00E31E1D">
        <w:rPr>
          <w:rFonts w:ascii="Times New Roman" w:hAnsi="Times New Roman" w:cs="Times New Roman"/>
          <w:sz w:val="24"/>
          <w:szCs w:val="24"/>
        </w:rPr>
        <w:t>cara untuk menyelesaikan persoalan dengan menelusuri sumber-sumber tulisan yang pernah dibuat sebelumnya. Sumber tulisan berupa  buku-buku karya pengarang terpercaya (lebih disarankan karya akademisi), jurnal-jurnal ilmiah terakreditasi, dan hasil-hasil penelitian mahasiswa dalam berbagai bentuk misalnya skripsi, tesis, disertasi, lap</w:t>
      </w:r>
      <w:r>
        <w:rPr>
          <w:rFonts w:ascii="Times New Roman" w:hAnsi="Times New Roman" w:cs="Times New Roman"/>
          <w:sz w:val="24"/>
          <w:szCs w:val="24"/>
        </w:rPr>
        <w:t xml:space="preserve">oran praktikum, dan sebagainya. Sedangkan untuk jenis dan sumber datanya adalah jenis data sekunder yakni </w:t>
      </w:r>
      <w:r w:rsidRPr="00E31E1D">
        <w:rPr>
          <w:rFonts w:ascii="Times New Roman" w:hAnsi="Times New Roman" w:cs="Times New Roman"/>
          <w:sz w:val="24"/>
          <w:szCs w:val="24"/>
        </w:rPr>
        <w:t xml:space="preserve">sumber yang tidak langsung memberikan data kepada pengumpul </w:t>
      </w:r>
      <w:r w:rsidRPr="003A238F">
        <w:rPr>
          <w:rFonts w:ascii="Times New Roman" w:hAnsi="Times New Roman" w:cs="Times New Roman"/>
          <w:sz w:val="24"/>
          <w:szCs w:val="24"/>
        </w:rPr>
        <w:t xml:space="preserve">data </w:t>
      </w:r>
      <w:r w:rsidRPr="003A238F">
        <w:rPr>
          <w:rFonts w:ascii="Times New Roman" w:hAnsi="Times New Roman" w:cs="Times New Roman"/>
          <w:i/>
          <w:sz w:val="24"/>
          <w:szCs w:val="24"/>
        </w:rPr>
        <w:t>(Sugiyono , 2017).</w:t>
      </w:r>
    </w:p>
    <w:p w:rsidR="00E85B08" w:rsidRDefault="00E85B08" w:rsidP="00E85B08">
      <w:pPr>
        <w:pStyle w:val="ListParagraph"/>
        <w:spacing w:line="480" w:lineRule="auto"/>
        <w:ind w:left="0" w:right="-1"/>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Metode analisa data yang digunakan adalah Analisis regresi linier berganda </w:t>
      </w:r>
      <w:r>
        <w:rPr>
          <w:rFonts w:ascii="Times New Roman" w:hAnsi="Times New Roman" w:cs="Times New Roman"/>
          <w:sz w:val="24"/>
          <w:szCs w:val="24"/>
        </w:rPr>
        <w:tab/>
        <w:t xml:space="preserve">mempunyai persamaan /rumus  sebagai berikut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Y=a+b₁X₁+b₂X₂+b₃X₃+b₄X₄+e</m:t>
        </m:r>
      </m:oMath>
    </w:p>
    <w:p w:rsidR="00E85B08" w:rsidRDefault="00E85B08" w:rsidP="00E85B08">
      <w:pPr>
        <w:pStyle w:val="ListParagraph"/>
        <w:spacing w:line="480" w:lineRule="auto"/>
        <w:ind w:left="0"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Keterangan :</w:t>
      </w:r>
    </w:p>
    <w:p w:rsidR="00E85B08" w:rsidRDefault="00E85B08" w:rsidP="00E85B08">
      <w:pPr>
        <w:pStyle w:val="ListParagraph"/>
        <w:spacing w:line="480" w:lineRule="auto"/>
        <w:ind w:left="567" w:right="-1" w:hanging="142"/>
        <w:jc w:val="both"/>
        <w:rPr>
          <w:rFonts w:ascii="Times New Roman" w:hAnsi="Times New Roman" w:cs="Times New Roman"/>
          <w:sz w:val="24"/>
          <w:szCs w:val="24"/>
        </w:rPr>
      </w:pPr>
      <w:r>
        <w:rPr>
          <w:rFonts w:ascii="Times New Roman" w:hAnsi="Times New Roman" w:cs="Times New Roman"/>
          <w:sz w:val="24"/>
          <w:szCs w:val="24"/>
        </w:rPr>
        <w:tab/>
        <w:t xml:space="preserve">Y : </w:t>
      </w:r>
      <w:r w:rsidRPr="005820C7">
        <w:rPr>
          <w:rFonts w:ascii="Times New Roman" w:hAnsi="Times New Roman" w:cs="Times New Roman"/>
          <w:i/>
          <w:sz w:val="24"/>
          <w:szCs w:val="24"/>
        </w:rPr>
        <w:t>Underpricing</w:t>
      </w:r>
      <w:r>
        <w:rPr>
          <w:rFonts w:ascii="Times New Roman" w:hAnsi="Times New Roman" w:cs="Times New Roman"/>
          <w:sz w:val="24"/>
          <w:szCs w:val="24"/>
        </w:rPr>
        <w:t xml:space="preserve"> sebagai variabel dependen</w:t>
      </w:r>
    </w:p>
    <w:p w:rsidR="00E85B08" w:rsidRPr="005820C7" w:rsidRDefault="00E85B08" w:rsidP="00E85B08">
      <w:pPr>
        <w:pStyle w:val="ListParagraph"/>
        <w:spacing w:line="480" w:lineRule="auto"/>
        <w:ind w:left="567" w:right="-1" w:hanging="142"/>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a </m:t>
          </m:r>
          <m:r>
            <m:rPr>
              <m:sty m:val="p"/>
            </m:rPr>
            <w:rPr>
              <w:rFonts w:ascii="Cambria Math" w:hAnsi="Cambria Math" w:cs="Times New Roman"/>
              <w:sz w:val="24"/>
              <w:szCs w:val="24"/>
            </w:rPr>
            <m:t>:konstanta</m:t>
          </m:r>
        </m:oMath>
      </m:oMathPara>
    </w:p>
    <w:p w:rsidR="00E85B08" w:rsidRDefault="00E85B08" w:rsidP="00E85B08">
      <w:pPr>
        <w:pStyle w:val="ListParagraph"/>
        <w:spacing w:line="480" w:lineRule="auto"/>
        <w:ind w:left="567" w:right="-1"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b :</m:t>
        </m:r>
        <m:r>
          <m:rPr>
            <m:sty m:val="p"/>
          </m:rPr>
          <w:rPr>
            <w:rFonts w:ascii="Cambria Math" w:eastAsiaTheme="minorEastAsia" w:hAnsi="Cambria Math" w:cs="Times New Roman"/>
            <w:sz w:val="24"/>
            <w:szCs w:val="24"/>
          </w:rPr>
          <m:t>koefisien regresi variabel independen</m:t>
        </m:r>
      </m:oMath>
    </w:p>
    <w:p w:rsidR="00E85B08" w:rsidRPr="00E357B6" w:rsidRDefault="00E85B08" w:rsidP="00E85B08">
      <w:pPr>
        <w:pStyle w:val="ListParagraph"/>
        <w:spacing w:line="480" w:lineRule="auto"/>
        <w:ind w:left="567" w:right="-1" w:hanging="142"/>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lastRenderedPageBreak/>
        <w:tab/>
        <w:t>x</w:t>
      </w:r>
      <w:r>
        <w:rPr>
          <w:rFonts w:ascii="Cambria Math" w:eastAsiaTheme="minorEastAsia" w:hAnsi="Cambria Math" w:cs="Times New Roman"/>
          <w:sz w:val="24"/>
          <w:szCs w:val="24"/>
        </w:rPr>
        <w:t>₁</w:t>
      </w:r>
      <w:r>
        <w:rPr>
          <w:rFonts w:ascii="Times New Roman" w:eastAsiaTheme="minorEastAsia" w:hAnsi="Times New Roman" w:cs="Times New Roman"/>
          <w:sz w:val="24"/>
          <w:szCs w:val="24"/>
        </w:rPr>
        <w:t xml:space="preserve">: variabel independen </w:t>
      </w:r>
      <w:r w:rsidRPr="00E357B6">
        <w:rPr>
          <w:rFonts w:ascii="Times New Roman" w:eastAsiaTheme="minorEastAsia" w:hAnsi="Times New Roman" w:cs="Times New Roman"/>
          <w:i/>
          <w:sz w:val="24"/>
          <w:szCs w:val="24"/>
        </w:rPr>
        <w:t>Financial Lavarage</w:t>
      </w:r>
    </w:p>
    <w:p w:rsidR="00E85B08" w:rsidRDefault="00E85B08" w:rsidP="00E85B08">
      <w:pPr>
        <w:pStyle w:val="ListParagraph"/>
        <w:spacing w:line="480" w:lineRule="auto"/>
        <w:ind w:left="567" w:right="-1"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x</w:t>
      </w:r>
      <w:r>
        <w:rPr>
          <w:rFonts w:ascii="Cambria Math" w:eastAsiaTheme="minorEastAsia" w:hAnsi="Cambria Math" w:cs="Times New Roman"/>
          <w:sz w:val="24"/>
          <w:szCs w:val="24"/>
        </w:rPr>
        <w:t>₂</w:t>
      </w:r>
      <w:r>
        <w:rPr>
          <w:rFonts w:ascii="Times New Roman" w:eastAsiaTheme="minorEastAsia" w:hAnsi="Times New Roman" w:cs="Times New Roman"/>
          <w:sz w:val="24"/>
          <w:szCs w:val="24"/>
        </w:rPr>
        <w:t xml:space="preserve"> : variabel independen </w:t>
      </w:r>
      <w:r>
        <w:rPr>
          <w:rFonts w:ascii="Times New Roman" w:eastAsiaTheme="minorEastAsia" w:hAnsi="Times New Roman" w:cs="Times New Roman"/>
          <w:i/>
          <w:sz w:val="24"/>
          <w:szCs w:val="24"/>
        </w:rPr>
        <w:t>Return On Equity</w:t>
      </w:r>
    </w:p>
    <w:p w:rsidR="00E85B08" w:rsidRPr="00E357B6" w:rsidRDefault="00E85B08" w:rsidP="00E85B08">
      <w:pPr>
        <w:pStyle w:val="ListParagraph"/>
        <w:spacing w:line="480" w:lineRule="auto"/>
        <w:ind w:left="567" w:right="-1" w:hanging="142"/>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  x</w:t>
      </w:r>
      <w:r>
        <w:rPr>
          <w:rFonts w:ascii="Cambria Math" w:eastAsiaTheme="minorEastAsia" w:hAnsi="Cambria Math" w:cs="Times New Roman"/>
          <w:sz w:val="24"/>
          <w:szCs w:val="24"/>
        </w:rPr>
        <w:t>₃</w:t>
      </w:r>
      <w:r>
        <w:rPr>
          <w:rFonts w:ascii="Times New Roman" w:eastAsiaTheme="minorEastAsia" w:hAnsi="Times New Roman" w:cs="Times New Roman"/>
          <w:sz w:val="24"/>
          <w:szCs w:val="24"/>
        </w:rPr>
        <w:t xml:space="preserve"> : variabel independen Reputasi </w:t>
      </w:r>
      <w:r w:rsidRPr="00E357B6">
        <w:rPr>
          <w:rFonts w:ascii="Times New Roman" w:eastAsiaTheme="minorEastAsia" w:hAnsi="Times New Roman" w:cs="Times New Roman"/>
          <w:i/>
          <w:sz w:val="24"/>
          <w:szCs w:val="24"/>
        </w:rPr>
        <w:t>Underwriter</w:t>
      </w:r>
    </w:p>
    <w:p w:rsidR="00E85B08" w:rsidRDefault="00E85B08" w:rsidP="00E85B08">
      <w:pPr>
        <w:pStyle w:val="ListParagraph"/>
        <w:spacing w:line="480" w:lineRule="auto"/>
        <w:ind w:left="567" w:right="-1"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w:t>
      </w:r>
      <w:r>
        <w:rPr>
          <w:rFonts w:ascii="Cambria Math" w:eastAsiaTheme="minorEastAsia" w:hAnsi="Cambria Math" w:cs="Times New Roman"/>
          <w:sz w:val="24"/>
          <w:szCs w:val="24"/>
        </w:rPr>
        <w:t>₄</w:t>
      </w:r>
      <w:r>
        <w:rPr>
          <w:rFonts w:ascii="Times New Roman" w:eastAsiaTheme="minorEastAsia" w:hAnsi="Times New Roman" w:cs="Times New Roman"/>
          <w:sz w:val="24"/>
          <w:szCs w:val="24"/>
        </w:rPr>
        <w:t xml:space="preserve"> : variabel independen Reputasi Auditor (KAP)</w:t>
      </w:r>
    </w:p>
    <w:p w:rsidR="00942F1E" w:rsidRDefault="00E85B08" w:rsidP="00942F1E">
      <w:pPr>
        <w:pStyle w:val="ListParagraph"/>
        <w:spacing w:line="480" w:lineRule="auto"/>
        <w:ind w:left="0"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Namun perlu diketahui ,sebelum menguji data dengan teknik Analisis regresi linier berganda , perlu dilakukan terlebih dahulu uji asumsi klasik yang terdiri dari: </w:t>
      </w:r>
      <w:r w:rsidR="00942F1E">
        <w:rPr>
          <w:rFonts w:ascii="Times New Roman" w:eastAsiaTheme="minorEastAsia" w:hAnsi="Times New Roman" w:cs="Times New Roman"/>
          <w:sz w:val="24"/>
          <w:szCs w:val="24"/>
        </w:rPr>
        <w:t>Uji Normalitas,Uji Autokorelasi,Uji Heteroskedastisit</w:t>
      </w:r>
      <w:r w:rsidR="00E95413">
        <w:rPr>
          <w:rFonts w:ascii="Times New Roman" w:eastAsiaTheme="minorEastAsia" w:hAnsi="Times New Roman" w:cs="Times New Roman"/>
          <w:sz w:val="24"/>
          <w:szCs w:val="24"/>
        </w:rPr>
        <w:t xml:space="preserve">as Dan Uji Multikolonieritas. </w:t>
      </w:r>
      <w:r w:rsidR="00942F1E">
        <w:rPr>
          <w:rFonts w:ascii="Times New Roman" w:eastAsiaTheme="minorEastAsia" w:hAnsi="Times New Roman" w:cs="Times New Roman"/>
          <w:sz w:val="24"/>
          <w:szCs w:val="24"/>
        </w:rPr>
        <w:t>Selanjutnya uji analisis regresi linier berganda dapat dilakukan dengan menggunakan uji t   .</w:t>
      </w:r>
    </w:p>
    <w:p w:rsidR="00942F1E" w:rsidRPr="00942F1E" w:rsidRDefault="00942F1E" w:rsidP="00942F1E">
      <w:pPr>
        <w:pStyle w:val="ListParagraph"/>
        <w:spacing w:line="480" w:lineRule="auto"/>
        <w:ind w:left="0" w:right="-1"/>
        <w:jc w:val="both"/>
        <w:rPr>
          <w:rFonts w:ascii="Times New Roman" w:eastAsiaTheme="minorEastAsia" w:hAnsi="Times New Roman" w:cs="Times New Roman"/>
          <w:b/>
          <w:sz w:val="24"/>
          <w:szCs w:val="24"/>
        </w:rPr>
      </w:pPr>
      <w:r w:rsidRPr="00942F1E">
        <w:rPr>
          <w:rFonts w:ascii="Times New Roman" w:eastAsiaTheme="minorEastAsia" w:hAnsi="Times New Roman" w:cs="Times New Roman"/>
          <w:b/>
          <w:sz w:val="24"/>
          <w:szCs w:val="24"/>
        </w:rPr>
        <w:t>HASIL DAN PEMBAHASAN</w:t>
      </w:r>
    </w:p>
    <w:p w:rsidR="00942F1E" w:rsidRPr="004F19DB" w:rsidRDefault="00942F1E" w:rsidP="00942F1E">
      <w:pPr>
        <w:pStyle w:val="ListParagraph"/>
        <w:spacing w:before="240"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Tabel.2 Uji Normalitas</w:t>
      </w:r>
    </w:p>
    <w:tbl>
      <w:tblPr>
        <w:tblW w:w="5416" w:type="dxa"/>
        <w:tblInd w:w="1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8"/>
        <w:gridCol w:w="1458"/>
        <w:gridCol w:w="1490"/>
      </w:tblGrid>
      <w:tr w:rsidR="00942F1E" w:rsidRPr="00B11EE7" w:rsidTr="00942F1E">
        <w:trPr>
          <w:cantSplit/>
          <w:trHeight w:val="182"/>
        </w:trPr>
        <w:tc>
          <w:tcPr>
            <w:tcW w:w="5416" w:type="dxa"/>
            <w:gridSpan w:val="3"/>
            <w:tcBorders>
              <w:top w:val="nil"/>
              <w:left w:val="nil"/>
              <w:bottom w:val="nil"/>
              <w:right w:val="nil"/>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B11EE7">
              <w:rPr>
                <w:rFonts w:ascii="Arial" w:hAnsi="Arial" w:cs="Arial"/>
                <w:b/>
                <w:bCs/>
                <w:color w:val="000000"/>
                <w:sz w:val="18"/>
                <w:szCs w:val="18"/>
                <w:lang w:val="en-ID"/>
              </w:rPr>
              <w:t>One-Sample Kolmogorov-Smirnov Test</w:t>
            </w:r>
          </w:p>
        </w:tc>
      </w:tr>
      <w:tr w:rsidR="00942F1E" w:rsidRPr="00B11EE7" w:rsidTr="00942F1E">
        <w:trPr>
          <w:cantSplit/>
          <w:trHeight w:val="366"/>
        </w:trPr>
        <w:tc>
          <w:tcPr>
            <w:tcW w:w="3926" w:type="dxa"/>
            <w:gridSpan w:val="2"/>
            <w:tcBorders>
              <w:top w:val="single" w:sz="16" w:space="0" w:color="000000"/>
              <w:left w:val="single" w:sz="16" w:space="0" w:color="000000"/>
              <w:bottom w:val="single" w:sz="16" w:space="0" w:color="000000"/>
              <w:right w:val="nil"/>
            </w:tcBorders>
            <w:shd w:val="clear" w:color="auto" w:fill="FFFFFF"/>
            <w:vAlign w:val="bottom"/>
          </w:tcPr>
          <w:p w:rsidR="00942F1E" w:rsidRPr="00B11EE7" w:rsidRDefault="00942F1E" w:rsidP="00E95413">
            <w:pPr>
              <w:autoSpaceDE w:val="0"/>
              <w:autoSpaceDN w:val="0"/>
              <w:adjustRightInd w:val="0"/>
              <w:spacing w:after="0" w:line="240" w:lineRule="auto"/>
              <w:rPr>
                <w:rFonts w:ascii="Times New Roman" w:hAnsi="Times New Roman" w:cs="Times New Roman"/>
                <w:sz w:val="24"/>
                <w:szCs w:val="24"/>
                <w:lang w:val="en-ID"/>
              </w:rPr>
            </w:pPr>
          </w:p>
        </w:tc>
        <w:tc>
          <w:tcPr>
            <w:tcW w:w="14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42F1E" w:rsidRPr="00B11EE7" w:rsidRDefault="00942F1E"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B11EE7">
              <w:rPr>
                <w:rFonts w:ascii="Arial" w:hAnsi="Arial" w:cs="Arial"/>
                <w:color w:val="000000"/>
                <w:sz w:val="18"/>
                <w:szCs w:val="18"/>
                <w:lang w:val="en-ID"/>
              </w:rPr>
              <w:t>Unstandardized Residual</w:t>
            </w:r>
          </w:p>
        </w:tc>
      </w:tr>
      <w:tr w:rsidR="00942F1E" w:rsidRPr="00B11EE7" w:rsidTr="00942F1E">
        <w:trPr>
          <w:cantSplit/>
          <w:trHeight w:val="182"/>
        </w:trPr>
        <w:tc>
          <w:tcPr>
            <w:tcW w:w="3926" w:type="dxa"/>
            <w:gridSpan w:val="2"/>
            <w:tcBorders>
              <w:top w:val="single" w:sz="16" w:space="0" w:color="000000"/>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N</w:t>
            </w:r>
          </w:p>
        </w:tc>
        <w:tc>
          <w:tcPr>
            <w:tcW w:w="1490" w:type="dxa"/>
            <w:tcBorders>
              <w:top w:val="single" w:sz="16" w:space="0" w:color="000000"/>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112</w:t>
            </w:r>
          </w:p>
        </w:tc>
      </w:tr>
      <w:tr w:rsidR="00942F1E" w:rsidRPr="00B11EE7" w:rsidTr="00942F1E">
        <w:trPr>
          <w:cantSplit/>
          <w:trHeight w:val="182"/>
        </w:trPr>
        <w:tc>
          <w:tcPr>
            <w:tcW w:w="2468" w:type="dxa"/>
            <w:vMerge w:val="restart"/>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Normal Parameters</w:t>
            </w:r>
            <w:r w:rsidRPr="00B11EE7">
              <w:rPr>
                <w:rFonts w:ascii="Arial" w:hAnsi="Arial" w:cs="Arial"/>
                <w:color w:val="000000"/>
                <w:sz w:val="18"/>
                <w:szCs w:val="18"/>
                <w:vertAlign w:val="superscript"/>
                <w:lang w:val="en-ID"/>
              </w:rPr>
              <w:t>a,b</w:t>
            </w:r>
          </w:p>
        </w:tc>
        <w:tc>
          <w:tcPr>
            <w:tcW w:w="1458" w:type="dxa"/>
            <w:tcBorders>
              <w:top w:val="nil"/>
              <w:left w:val="nil"/>
              <w:bottom w:val="nil"/>
              <w:right w:val="single" w:sz="16" w:space="0" w:color="000000"/>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Mean</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.0000000</w:t>
            </w:r>
          </w:p>
        </w:tc>
      </w:tr>
      <w:tr w:rsidR="00942F1E" w:rsidRPr="00B11EE7" w:rsidTr="00942F1E">
        <w:trPr>
          <w:cantSplit/>
          <w:trHeight w:val="182"/>
        </w:trPr>
        <w:tc>
          <w:tcPr>
            <w:tcW w:w="2468" w:type="dxa"/>
            <w:vMerge/>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240" w:lineRule="auto"/>
              <w:rPr>
                <w:rFonts w:ascii="Arial" w:hAnsi="Arial" w:cs="Arial"/>
                <w:color w:val="000000"/>
                <w:sz w:val="18"/>
                <w:szCs w:val="18"/>
                <w:lang w:val="en-ID"/>
              </w:rPr>
            </w:pPr>
          </w:p>
        </w:tc>
        <w:tc>
          <w:tcPr>
            <w:tcW w:w="1458" w:type="dxa"/>
            <w:tcBorders>
              <w:top w:val="nil"/>
              <w:left w:val="nil"/>
              <w:bottom w:val="nil"/>
              <w:right w:val="single" w:sz="16" w:space="0" w:color="000000"/>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Std. Deviation</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.19522613</w:t>
            </w:r>
          </w:p>
        </w:tc>
      </w:tr>
      <w:tr w:rsidR="00942F1E" w:rsidRPr="00B11EE7" w:rsidTr="00942F1E">
        <w:trPr>
          <w:cantSplit/>
          <w:trHeight w:val="191"/>
        </w:trPr>
        <w:tc>
          <w:tcPr>
            <w:tcW w:w="2468" w:type="dxa"/>
            <w:vMerge w:val="restart"/>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Most Extreme Differences</w:t>
            </w:r>
          </w:p>
        </w:tc>
        <w:tc>
          <w:tcPr>
            <w:tcW w:w="1458" w:type="dxa"/>
            <w:tcBorders>
              <w:top w:val="nil"/>
              <w:left w:val="nil"/>
              <w:bottom w:val="nil"/>
              <w:right w:val="single" w:sz="16" w:space="0" w:color="000000"/>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Absolute</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.123</w:t>
            </w:r>
          </w:p>
        </w:tc>
      </w:tr>
      <w:tr w:rsidR="00942F1E" w:rsidRPr="00B11EE7" w:rsidTr="00942F1E">
        <w:trPr>
          <w:cantSplit/>
          <w:trHeight w:val="182"/>
        </w:trPr>
        <w:tc>
          <w:tcPr>
            <w:tcW w:w="2468" w:type="dxa"/>
            <w:vMerge/>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240" w:lineRule="auto"/>
              <w:rPr>
                <w:rFonts w:ascii="Arial" w:hAnsi="Arial" w:cs="Arial"/>
                <w:color w:val="000000"/>
                <w:sz w:val="18"/>
                <w:szCs w:val="18"/>
                <w:lang w:val="en-ID"/>
              </w:rPr>
            </w:pPr>
          </w:p>
        </w:tc>
        <w:tc>
          <w:tcPr>
            <w:tcW w:w="1458" w:type="dxa"/>
            <w:tcBorders>
              <w:top w:val="nil"/>
              <w:left w:val="nil"/>
              <w:bottom w:val="nil"/>
              <w:right w:val="single" w:sz="16" w:space="0" w:color="000000"/>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Positive</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.058</w:t>
            </w:r>
          </w:p>
        </w:tc>
      </w:tr>
      <w:tr w:rsidR="00942F1E" w:rsidRPr="00B11EE7" w:rsidTr="00942F1E">
        <w:trPr>
          <w:cantSplit/>
          <w:trHeight w:val="182"/>
        </w:trPr>
        <w:tc>
          <w:tcPr>
            <w:tcW w:w="2468" w:type="dxa"/>
            <w:vMerge/>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240" w:lineRule="auto"/>
              <w:rPr>
                <w:rFonts w:ascii="Arial" w:hAnsi="Arial" w:cs="Arial"/>
                <w:color w:val="000000"/>
                <w:sz w:val="18"/>
                <w:szCs w:val="18"/>
                <w:lang w:val="en-ID"/>
              </w:rPr>
            </w:pPr>
          </w:p>
        </w:tc>
        <w:tc>
          <w:tcPr>
            <w:tcW w:w="1458" w:type="dxa"/>
            <w:tcBorders>
              <w:top w:val="nil"/>
              <w:left w:val="nil"/>
              <w:bottom w:val="nil"/>
              <w:right w:val="single" w:sz="16" w:space="0" w:color="000000"/>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Negative</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-.123</w:t>
            </w:r>
          </w:p>
        </w:tc>
      </w:tr>
      <w:tr w:rsidR="00942F1E" w:rsidRPr="00B11EE7" w:rsidTr="00942F1E">
        <w:trPr>
          <w:cantSplit/>
          <w:trHeight w:val="191"/>
        </w:trPr>
        <w:tc>
          <w:tcPr>
            <w:tcW w:w="3926" w:type="dxa"/>
            <w:gridSpan w:val="2"/>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Test Statistic</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.123</w:t>
            </w:r>
          </w:p>
        </w:tc>
      </w:tr>
      <w:tr w:rsidR="00942F1E" w:rsidRPr="00B11EE7" w:rsidTr="00942F1E">
        <w:trPr>
          <w:cantSplit/>
          <w:trHeight w:val="182"/>
        </w:trPr>
        <w:tc>
          <w:tcPr>
            <w:tcW w:w="3926" w:type="dxa"/>
            <w:gridSpan w:val="2"/>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Asymp. Sig. (2-tailed)</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.000</w:t>
            </w:r>
            <w:r w:rsidRPr="00B11EE7">
              <w:rPr>
                <w:rFonts w:ascii="Arial" w:hAnsi="Arial" w:cs="Arial"/>
                <w:color w:val="000000"/>
                <w:sz w:val="18"/>
                <w:szCs w:val="18"/>
                <w:vertAlign w:val="superscript"/>
                <w:lang w:val="en-ID"/>
              </w:rPr>
              <w:t>c</w:t>
            </w:r>
          </w:p>
        </w:tc>
      </w:tr>
      <w:tr w:rsidR="00942F1E" w:rsidRPr="00B11EE7" w:rsidTr="00942F1E">
        <w:trPr>
          <w:cantSplit/>
          <w:trHeight w:val="182"/>
        </w:trPr>
        <w:tc>
          <w:tcPr>
            <w:tcW w:w="3926" w:type="dxa"/>
            <w:gridSpan w:val="2"/>
            <w:tcBorders>
              <w:top w:val="nil"/>
              <w:left w:val="single" w:sz="16" w:space="0" w:color="000000"/>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Exact Sig. (2-tailed)</w:t>
            </w:r>
          </w:p>
        </w:tc>
        <w:tc>
          <w:tcPr>
            <w:tcW w:w="1490" w:type="dxa"/>
            <w:tcBorders>
              <w:top w:val="nil"/>
              <w:left w:val="single" w:sz="16" w:space="0" w:color="000000"/>
              <w:bottom w:val="nil"/>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.062</w:t>
            </w:r>
          </w:p>
        </w:tc>
      </w:tr>
      <w:tr w:rsidR="00942F1E" w:rsidRPr="00B11EE7" w:rsidTr="00942F1E">
        <w:trPr>
          <w:cantSplit/>
          <w:trHeight w:val="182"/>
        </w:trPr>
        <w:tc>
          <w:tcPr>
            <w:tcW w:w="3926" w:type="dxa"/>
            <w:gridSpan w:val="2"/>
            <w:tcBorders>
              <w:top w:val="nil"/>
              <w:left w:val="single" w:sz="16" w:space="0" w:color="000000"/>
              <w:bottom w:val="single" w:sz="16" w:space="0" w:color="000000"/>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Point Probability</w:t>
            </w:r>
          </w:p>
        </w:tc>
        <w:tc>
          <w:tcPr>
            <w:tcW w:w="1490" w:type="dxa"/>
            <w:tcBorders>
              <w:top w:val="nil"/>
              <w:left w:val="single" w:sz="16" w:space="0" w:color="000000"/>
              <w:bottom w:val="single" w:sz="16" w:space="0" w:color="000000"/>
              <w:right w:val="single" w:sz="16" w:space="0" w:color="000000"/>
            </w:tcBorders>
            <w:shd w:val="clear" w:color="auto" w:fill="FFFFFF"/>
            <w:vAlign w:val="center"/>
          </w:tcPr>
          <w:p w:rsidR="00942F1E" w:rsidRPr="00B11EE7" w:rsidRDefault="00942F1E"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B11EE7">
              <w:rPr>
                <w:rFonts w:ascii="Arial" w:hAnsi="Arial" w:cs="Arial"/>
                <w:color w:val="000000"/>
                <w:sz w:val="18"/>
                <w:szCs w:val="18"/>
                <w:lang w:val="en-ID"/>
              </w:rPr>
              <w:t>.000</w:t>
            </w:r>
          </w:p>
        </w:tc>
      </w:tr>
      <w:tr w:rsidR="00942F1E" w:rsidRPr="00B11EE7" w:rsidTr="00942F1E">
        <w:trPr>
          <w:cantSplit/>
          <w:trHeight w:val="182"/>
        </w:trPr>
        <w:tc>
          <w:tcPr>
            <w:tcW w:w="5416" w:type="dxa"/>
            <w:gridSpan w:val="3"/>
            <w:tcBorders>
              <w:top w:val="nil"/>
              <w:left w:val="nil"/>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a. Test distribution is Normal.</w:t>
            </w:r>
          </w:p>
        </w:tc>
      </w:tr>
      <w:tr w:rsidR="00942F1E" w:rsidRPr="00B11EE7" w:rsidTr="00942F1E">
        <w:trPr>
          <w:cantSplit/>
          <w:trHeight w:val="182"/>
        </w:trPr>
        <w:tc>
          <w:tcPr>
            <w:tcW w:w="5416" w:type="dxa"/>
            <w:gridSpan w:val="3"/>
            <w:tcBorders>
              <w:top w:val="nil"/>
              <w:left w:val="nil"/>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b. Calculated from data.</w:t>
            </w:r>
          </w:p>
        </w:tc>
      </w:tr>
      <w:tr w:rsidR="00942F1E" w:rsidRPr="00B11EE7" w:rsidTr="00942F1E">
        <w:trPr>
          <w:cantSplit/>
          <w:trHeight w:val="182"/>
        </w:trPr>
        <w:tc>
          <w:tcPr>
            <w:tcW w:w="5416" w:type="dxa"/>
            <w:gridSpan w:val="3"/>
            <w:tcBorders>
              <w:top w:val="nil"/>
              <w:left w:val="nil"/>
              <w:bottom w:val="nil"/>
              <w:right w:val="nil"/>
            </w:tcBorders>
            <w:shd w:val="clear" w:color="auto" w:fill="FFFFFF"/>
          </w:tcPr>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r w:rsidRPr="00B11EE7">
              <w:rPr>
                <w:rFonts w:ascii="Arial" w:hAnsi="Arial" w:cs="Arial"/>
                <w:color w:val="000000"/>
                <w:sz w:val="18"/>
                <w:szCs w:val="18"/>
                <w:lang w:val="en-ID"/>
              </w:rPr>
              <w:t>c. Lilliefors Significance Correction.</w:t>
            </w:r>
          </w:p>
        </w:tc>
      </w:tr>
      <w:tr w:rsidR="00942F1E" w:rsidRPr="00B11EE7" w:rsidTr="00942F1E">
        <w:trPr>
          <w:cantSplit/>
          <w:trHeight w:val="742"/>
        </w:trPr>
        <w:tc>
          <w:tcPr>
            <w:tcW w:w="5416" w:type="dxa"/>
            <w:gridSpan w:val="3"/>
            <w:tcBorders>
              <w:top w:val="nil"/>
              <w:left w:val="nil"/>
              <w:bottom w:val="nil"/>
              <w:right w:val="nil"/>
            </w:tcBorders>
            <w:shd w:val="clear" w:color="auto" w:fill="FFFFFF"/>
          </w:tcPr>
          <w:p w:rsidR="00942F1E" w:rsidRDefault="00942F1E" w:rsidP="00E95413">
            <w:pPr>
              <w:pStyle w:val="ListParagraph"/>
              <w:spacing w:before="240" w:line="480" w:lineRule="auto"/>
              <w:ind w:left="0" w:right="-1"/>
              <w:rPr>
                <w:rFonts w:ascii="Times New Roman" w:hAnsi="Times New Roman" w:cs="Times New Roman"/>
                <w:i/>
                <w:sz w:val="24"/>
                <w:szCs w:val="24"/>
              </w:rPr>
            </w:pPr>
            <w:r w:rsidRPr="006463CB">
              <w:rPr>
                <w:rFonts w:ascii="Times New Roman" w:hAnsi="Times New Roman" w:cs="Times New Roman"/>
                <w:i/>
                <w:sz w:val="24"/>
                <w:szCs w:val="24"/>
              </w:rPr>
              <w:t>Sumber : data sekunder diolah peneliti (2021)</w:t>
            </w:r>
          </w:p>
          <w:p w:rsidR="00942F1E" w:rsidRPr="00B11EE7" w:rsidRDefault="00942F1E" w:rsidP="00E95413">
            <w:pPr>
              <w:autoSpaceDE w:val="0"/>
              <w:autoSpaceDN w:val="0"/>
              <w:adjustRightInd w:val="0"/>
              <w:spacing w:after="0" w:line="320" w:lineRule="atLeast"/>
              <w:ind w:left="60" w:right="60"/>
              <w:rPr>
                <w:rFonts w:ascii="Arial" w:hAnsi="Arial" w:cs="Arial"/>
                <w:color w:val="000000"/>
                <w:sz w:val="18"/>
                <w:szCs w:val="18"/>
                <w:lang w:val="en-ID"/>
              </w:rPr>
            </w:pPr>
          </w:p>
        </w:tc>
      </w:tr>
    </w:tbl>
    <w:p w:rsidR="00942F1E" w:rsidRDefault="00942F1E" w:rsidP="00942F1E">
      <w:pPr>
        <w:autoSpaceDE w:val="0"/>
        <w:autoSpaceDN w:val="0"/>
        <w:adjustRightInd w:val="0"/>
        <w:spacing w:after="0" w:line="480" w:lineRule="auto"/>
        <w:jc w:val="both"/>
        <w:rPr>
          <w:rFonts w:ascii="Times New Roman" w:hAnsi="Times New Roman" w:cs="Times New Roman"/>
          <w:sz w:val="24"/>
          <w:szCs w:val="24"/>
          <w:lang w:val="en-ID"/>
        </w:rPr>
      </w:pPr>
      <w:r w:rsidRPr="00942F1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942F1E">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Data diatas memperlihatkan hasil dari uji normalitas kolmogorov smirnov. </w:t>
      </w:r>
      <w:r>
        <w:rPr>
          <w:rFonts w:ascii="Times New Roman" w:hAnsi="Times New Roman" w:cs="Times New Roman"/>
          <w:sz w:val="24"/>
          <w:szCs w:val="24"/>
          <w:lang w:val="en-ID"/>
        </w:rPr>
        <w:t xml:space="preserve">Diketahui nilai Exact Sig. (2-tailed) lebih </w:t>
      </w:r>
      <w:r w:rsidR="00E95413">
        <w:rPr>
          <w:rFonts w:ascii="Times New Roman" w:hAnsi="Times New Roman" w:cs="Times New Roman"/>
          <w:sz w:val="24"/>
          <w:szCs w:val="24"/>
          <w:lang w:val="en-ID"/>
        </w:rPr>
        <w:t xml:space="preserve">besar dari 0,05 sehingga dapat </w:t>
      </w:r>
      <w:r>
        <w:rPr>
          <w:rFonts w:ascii="Times New Roman" w:hAnsi="Times New Roman" w:cs="Times New Roman"/>
          <w:sz w:val="24"/>
          <w:szCs w:val="24"/>
          <w:lang w:val="en-ID"/>
        </w:rPr>
        <w:t xml:space="preserve">ditarik kesimpulan bahwa data penelitian terdistribusi normal. </w:t>
      </w:r>
    </w:p>
    <w:p w:rsidR="00942F1E" w:rsidRPr="00750AF0" w:rsidRDefault="00942F1E" w:rsidP="00942F1E">
      <w:pPr>
        <w:pStyle w:val="ListParagraph"/>
        <w:spacing w:before="240"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lastRenderedPageBreak/>
        <w:t>Tabel 3</w:t>
      </w:r>
      <w:r w:rsidRPr="00750AF0">
        <w:rPr>
          <w:rFonts w:ascii="Times New Roman" w:hAnsi="Times New Roman" w:cs="Times New Roman"/>
          <w:b/>
          <w:sz w:val="24"/>
          <w:szCs w:val="24"/>
        </w:rPr>
        <w:t>.</w:t>
      </w:r>
      <w:r>
        <w:rPr>
          <w:rFonts w:ascii="Times New Roman" w:hAnsi="Times New Roman" w:cs="Times New Roman"/>
          <w:b/>
          <w:sz w:val="24"/>
          <w:szCs w:val="24"/>
        </w:rPr>
        <w:t>Uji Autokorelasi</w:t>
      </w: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942F1E" w:rsidRPr="00212B10" w:rsidTr="00E95413">
        <w:trPr>
          <w:cantSplit/>
        </w:trPr>
        <w:tc>
          <w:tcPr>
            <w:tcW w:w="7344" w:type="dxa"/>
            <w:gridSpan w:val="6"/>
            <w:tcBorders>
              <w:top w:val="nil"/>
              <w:left w:val="nil"/>
              <w:bottom w:val="nil"/>
              <w:right w:val="nil"/>
            </w:tcBorders>
            <w:shd w:val="clear" w:color="auto" w:fill="FFFFFF"/>
            <w:vAlign w:val="center"/>
          </w:tcPr>
          <w:p w:rsidR="00942F1E" w:rsidRPr="00212B1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212B10">
              <w:rPr>
                <w:rFonts w:ascii="Arial" w:eastAsia="Calibri" w:hAnsi="Arial" w:cs="Arial"/>
                <w:b/>
                <w:bCs/>
                <w:color w:val="000000"/>
                <w:sz w:val="18"/>
                <w:szCs w:val="18"/>
                <w:lang w:val="en-ID"/>
              </w:rPr>
              <w:t>Model Summary</w:t>
            </w:r>
            <w:r w:rsidRPr="00212B10">
              <w:rPr>
                <w:rFonts w:ascii="Arial" w:eastAsia="Calibri" w:hAnsi="Arial" w:cs="Arial"/>
                <w:b/>
                <w:bCs/>
                <w:color w:val="000000"/>
                <w:sz w:val="18"/>
                <w:szCs w:val="18"/>
                <w:vertAlign w:val="superscript"/>
                <w:lang w:val="en-ID"/>
              </w:rPr>
              <w:t>b</w:t>
            </w:r>
          </w:p>
        </w:tc>
      </w:tr>
      <w:tr w:rsidR="00942F1E" w:rsidRPr="00212B10" w:rsidTr="00E9541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42F1E" w:rsidRPr="00212B1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212B10">
              <w:rPr>
                <w:rFonts w:ascii="Arial" w:eastAsia="Calibri" w:hAnsi="Arial" w:cs="Arial"/>
                <w:color w:val="000000"/>
                <w:sz w:val="18"/>
                <w:szCs w:val="18"/>
                <w:lang w:val="en-ID"/>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942F1E" w:rsidRPr="00212B1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212B10">
              <w:rPr>
                <w:rFonts w:ascii="Arial" w:eastAsia="Calibri" w:hAnsi="Arial" w:cs="Arial"/>
                <w:color w:val="000000"/>
                <w:sz w:val="18"/>
                <w:szCs w:val="18"/>
                <w:lang w:val="en-ID"/>
              </w:rPr>
              <w:t>R</w:t>
            </w:r>
          </w:p>
        </w:tc>
        <w:tc>
          <w:tcPr>
            <w:tcW w:w="1091" w:type="dxa"/>
            <w:tcBorders>
              <w:top w:val="single" w:sz="16" w:space="0" w:color="000000"/>
              <w:bottom w:val="single" w:sz="16" w:space="0" w:color="000000"/>
            </w:tcBorders>
            <w:shd w:val="clear" w:color="auto" w:fill="FFFFFF"/>
            <w:vAlign w:val="bottom"/>
          </w:tcPr>
          <w:p w:rsidR="00942F1E" w:rsidRPr="00212B1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212B10">
              <w:rPr>
                <w:rFonts w:ascii="Arial" w:eastAsia="Calibri" w:hAnsi="Arial" w:cs="Arial"/>
                <w:color w:val="000000"/>
                <w:sz w:val="18"/>
                <w:szCs w:val="18"/>
                <w:lang w:val="en-ID"/>
              </w:rPr>
              <w:t>R Square</w:t>
            </w:r>
          </w:p>
        </w:tc>
        <w:tc>
          <w:tcPr>
            <w:tcW w:w="1475" w:type="dxa"/>
            <w:tcBorders>
              <w:top w:val="single" w:sz="16" w:space="0" w:color="000000"/>
              <w:bottom w:val="single" w:sz="16" w:space="0" w:color="000000"/>
            </w:tcBorders>
            <w:shd w:val="clear" w:color="auto" w:fill="FFFFFF"/>
            <w:vAlign w:val="bottom"/>
          </w:tcPr>
          <w:p w:rsidR="00942F1E" w:rsidRPr="00212B1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212B10">
              <w:rPr>
                <w:rFonts w:ascii="Arial" w:eastAsia="Calibri" w:hAnsi="Arial" w:cs="Arial"/>
                <w:color w:val="000000"/>
                <w:sz w:val="18"/>
                <w:szCs w:val="18"/>
                <w:lang w:val="en-ID"/>
              </w:rPr>
              <w:t>Adjusted R Square</w:t>
            </w:r>
          </w:p>
        </w:tc>
        <w:tc>
          <w:tcPr>
            <w:tcW w:w="1475" w:type="dxa"/>
            <w:tcBorders>
              <w:top w:val="single" w:sz="16" w:space="0" w:color="000000"/>
              <w:bottom w:val="single" w:sz="16" w:space="0" w:color="000000"/>
            </w:tcBorders>
            <w:shd w:val="clear" w:color="auto" w:fill="FFFFFF"/>
            <w:vAlign w:val="bottom"/>
          </w:tcPr>
          <w:p w:rsidR="00942F1E" w:rsidRPr="00212B1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212B10">
              <w:rPr>
                <w:rFonts w:ascii="Arial" w:eastAsia="Calibri" w:hAnsi="Arial" w:cs="Arial"/>
                <w:color w:val="000000"/>
                <w:sz w:val="18"/>
                <w:szCs w:val="18"/>
                <w:lang w:val="en-ID"/>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rsidR="00942F1E" w:rsidRPr="00212B1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212B10">
              <w:rPr>
                <w:rFonts w:ascii="Arial" w:eastAsia="Calibri" w:hAnsi="Arial" w:cs="Arial"/>
                <w:color w:val="000000"/>
                <w:sz w:val="18"/>
                <w:szCs w:val="18"/>
                <w:lang w:val="en-ID"/>
              </w:rPr>
              <w:t>Durbin-Watson</w:t>
            </w:r>
          </w:p>
        </w:tc>
      </w:tr>
      <w:tr w:rsidR="00942F1E" w:rsidRPr="00212B10" w:rsidTr="00E9541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942F1E" w:rsidRPr="00212B1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212B10">
              <w:rPr>
                <w:rFonts w:ascii="Arial" w:eastAsia="Calibri" w:hAnsi="Arial" w:cs="Arial"/>
                <w:color w:val="000000"/>
                <w:sz w:val="18"/>
                <w:szCs w:val="18"/>
                <w:lang w:val="en-ID"/>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942F1E" w:rsidRPr="00212B1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212B10">
              <w:rPr>
                <w:rFonts w:ascii="Arial" w:eastAsia="Calibri" w:hAnsi="Arial" w:cs="Arial"/>
                <w:color w:val="000000"/>
                <w:sz w:val="18"/>
                <w:szCs w:val="18"/>
                <w:lang w:val="en-ID"/>
              </w:rPr>
              <w:t>.334</w:t>
            </w:r>
            <w:r w:rsidRPr="00212B10">
              <w:rPr>
                <w:rFonts w:ascii="Arial" w:eastAsia="Calibri" w:hAnsi="Arial" w:cs="Arial"/>
                <w:color w:val="000000"/>
                <w:sz w:val="18"/>
                <w:szCs w:val="18"/>
                <w:vertAlign w:val="superscript"/>
                <w:lang w:val="en-ID"/>
              </w:rPr>
              <w:t>a</w:t>
            </w:r>
          </w:p>
        </w:tc>
        <w:tc>
          <w:tcPr>
            <w:tcW w:w="1091" w:type="dxa"/>
            <w:tcBorders>
              <w:top w:val="single" w:sz="16" w:space="0" w:color="000000"/>
              <w:bottom w:val="single" w:sz="16" w:space="0" w:color="000000"/>
            </w:tcBorders>
            <w:shd w:val="clear" w:color="auto" w:fill="FFFFFF"/>
            <w:vAlign w:val="center"/>
          </w:tcPr>
          <w:p w:rsidR="00942F1E" w:rsidRPr="00212B1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212B10">
              <w:rPr>
                <w:rFonts w:ascii="Arial" w:eastAsia="Calibri" w:hAnsi="Arial" w:cs="Arial"/>
                <w:color w:val="000000"/>
                <w:sz w:val="18"/>
                <w:szCs w:val="18"/>
                <w:lang w:val="en-ID"/>
              </w:rPr>
              <w:t>.111</w:t>
            </w:r>
          </w:p>
        </w:tc>
        <w:tc>
          <w:tcPr>
            <w:tcW w:w="1475" w:type="dxa"/>
            <w:tcBorders>
              <w:top w:val="single" w:sz="16" w:space="0" w:color="000000"/>
              <w:bottom w:val="single" w:sz="16" w:space="0" w:color="000000"/>
            </w:tcBorders>
            <w:shd w:val="clear" w:color="auto" w:fill="FFFFFF"/>
            <w:vAlign w:val="center"/>
          </w:tcPr>
          <w:p w:rsidR="00942F1E" w:rsidRPr="00212B1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212B10">
              <w:rPr>
                <w:rFonts w:ascii="Arial" w:eastAsia="Calibri" w:hAnsi="Arial" w:cs="Arial"/>
                <w:color w:val="000000"/>
                <w:sz w:val="18"/>
                <w:szCs w:val="18"/>
                <w:lang w:val="en-ID"/>
              </w:rPr>
              <w:t>.078</w:t>
            </w:r>
          </w:p>
        </w:tc>
        <w:tc>
          <w:tcPr>
            <w:tcW w:w="1475" w:type="dxa"/>
            <w:tcBorders>
              <w:top w:val="single" w:sz="16" w:space="0" w:color="000000"/>
              <w:bottom w:val="single" w:sz="16" w:space="0" w:color="000000"/>
            </w:tcBorders>
            <w:shd w:val="clear" w:color="auto" w:fill="FFFFFF"/>
            <w:vAlign w:val="center"/>
          </w:tcPr>
          <w:p w:rsidR="00942F1E" w:rsidRPr="00212B1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212B10">
              <w:rPr>
                <w:rFonts w:ascii="Arial" w:eastAsia="Calibri" w:hAnsi="Arial" w:cs="Arial"/>
                <w:color w:val="000000"/>
                <w:sz w:val="18"/>
                <w:szCs w:val="18"/>
                <w:lang w:val="en-ID"/>
              </w:rPr>
              <w:t>.20056</w:t>
            </w:r>
          </w:p>
        </w:tc>
        <w:tc>
          <w:tcPr>
            <w:tcW w:w="1475" w:type="dxa"/>
            <w:tcBorders>
              <w:top w:val="single" w:sz="16" w:space="0" w:color="000000"/>
              <w:bottom w:val="single" w:sz="16" w:space="0" w:color="000000"/>
              <w:right w:val="single" w:sz="16" w:space="0" w:color="000000"/>
            </w:tcBorders>
            <w:shd w:val="clear" w:color="auto" w:fill="FFFFFF"/>
            <w:vAlign w:val="center"/>
          </w:tcPr>
          <w:p w:rsidR="00942F1E" w:rsidRPr="00212B1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212B10">
              <w:rPr>
                <w:rFonts w:ascii="Arial" w:eastAsia="Calibri" w:hAnsi="Arial" w:cs="Arial"/>
                <w:color w:val="000000"/>
                <w:sz w:val="18"/>
                <w:szCs w:val="18"/>
                <w:lang w:val="en-ID"/>
              </w:rPr>
              <w:t>1.065</w:t>
            </w:r>
          </w:p>
        </w:tc>
      </w:tr>
      <w:tr w:rsidR="00942F1E" w:rsidRPr="00212B10" w:rsidTr="00E95413">
        <w:trPr>
          <w:cantSplit/>
        </w:trPr>
        <w:tc>
          <w:tcPr>
            <w:tcW w:w="7344" w:type="dxa"/>
            <w:gridSpan w:val="6"/>
            <w:tcBorders>
              <w:top w:val="nil"/>
              <w:left w:val="nil"/>
              <w:bottom w:val="nil"/>
              <w:right w:val="nil"/>
            </w:tcBorders>
            <w:shd w:val="clear" w:color="auto" w:fill="FFFFFF"/>
          </w:tcPr>
          <w:p w:rsidR="00942F1E" w:rsidRPr="00212B1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212B10">
              <w:rPr>
                <w:rFonts w:ascii="Arial" w:eastAsia="Calibri" w:hAnsi="Arial" w:cs="Arial"/>
                <w:color w:val="000000"/>
                <w:sz w:val="18"/>
                <w:szCs w:val="18"/>
                <w:lang w:val="en-ID"/>
              </w:rPr>
              <w:t>a. Predictors: (Constant), REPUTASI UNDERWRITER, DEBT TO EQUITY , REPUTASI KAP, RETURN ON EQUITY</w:t>
            </w:r>
          </w:p>
        </w:tc>
      </w:tr>
      <w:tr w:rsidR="00942F1E" w:rsidRPr="00212B10" w:rsidTr="00E95413">
        <w:trPr>
          <w:cantSplit/>
        </w:trPr>
        <w:tc>
          <w:tcPr>
            <w:tcW w:w="7344" w:type="dxa"/>
            <w:gridSpan w:val="6"/>
            <w:tcBorders>
              <w:top w:val="nil"/>
              <w:left w:val="nil"/>
              <w:bottom w:val="nil"/>
              <w:right w:val="nil"/>
            </w:tcBorders>
            <w:shd w:val="clear" w:color="auto" w:fill="FFFFFF"/>
          </w:tcPr>
          <w:p w:rsidR="00942F1E" w:rsidRPr="00212B1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212B10">
              <w:rPr>
                <w:rFonts w:ascii="Arial" w:eastAsia="Calibri" w:hAnsi="Arial" w:cs="Arial"/>
                <w:color w:val="000000"/>
                <w:sz w:val="18"/>
                <w:szCs w:val="18"/>
                <w:lang w:val="en-ID"/>
              </w:rPr>
              <w:t>b. Dependent Variable: TINGKAT UNDERPRCING</w:t>
            </w:r>
          </w:p>
        </w:tc>
      </w:tr>
      <w:tr w:rsidR="00942F1E" w:rsidRPr="00212B10" w:rsidTr="00E95413">
        <w:trPr>
          <w:cantSplit/>
        </w:trPr>
        <w:tc>
          <w:tcPr>
            <w:tcW w:w="7344" w:type="dxa"/>
            <w:gridSpan w:val="6"/>
            <w:tcBorders>
              <w:top w:val="nil"/>
              <w:left w:val="nil"/>
              <w:bottom w:val="nil"/>
              <w:right w:val="nil"/>
            </w:tcBorders>
            <w:shd w:val="clear" w:color="auto" w:fill="FFFFFF"/>
          </w:tcPr>
          <w:p w:rsidR="00942F1E" w:rsidRPr="00212B10" w:rsidRDefault="00942F1E" w:rsidP="00E95413">
            <w:pPr>
              <w:autoSpaceDE w:val="0"/>
              <w:autoSpaceDN w:val="0"/>
              <w:adjustRightInd w:val="0"/>
              <w:spacing w:after="0" w:line="320" w:lineRule="atLeast"/>
              <w:ind w:left="60" w:right="60"/>
              <w:rPr>
                <w:rFonts w:ascii="Times New Roman" w:eastAsia="Calibri" w:hAnsi="Times New Roman" w:cs="Times New Roman"/>
                <w:i/>
                <w:color w:val="000000"/>
              </w:rPr>
            </w:pPr>
            <w:r w:rsidRPr="00212B10">
              <w:rPr>
                <w:rFonts w:ascii="Times New Roman" w:eastAsia="Calibri" w:hAnsi="Times New Roman" w:cs="Times New Roman"/>
                <w:i/>
                <w:color w:val="000000"/>
              </w:rPr>
              <w:t>Sumber : data sekunder diolah peneliti</w:t>
            </w:r>
            <w:r>
              <w:rPr>
                <w:rFonts w:ascii="Times New Roman" w:eastAsia="Calibri" w:hAnsi="Times New Roman" w:cs="Times New Roman"/>
                <w:i/>
                <w:color w:val="000000"/>
              </w:rPr>
              <w:t xml:space="preserve"> (2021)</w:t>
            </w:r>
          </w:p>
        </w:tc>
      </w:tr>
    </w:tbl>
    <w:p w:rsidR="00942F1E" w:rsidRDefault="00942F1E" w:rsidP="00942F1E">
      <w:pPr>
        <w:pStyle w:val="ListParagraph"/>
        <w:spacing w:before="240" w:line="480" w:lineRule="auto"/>
        <w:ind w:left="709" w:right="-1"/>
        <w:jc w:val="both"/>
        <w:rPr>
          <w:rFonts w:ascii="Times New Roman" w:hAnsi="Times New Roman" w:cs="Times New Roman"/>
          <w:sz w:val="24"/>
          <w:szCs w:val="24"/>
        </w:rPr>
      </w:pPr>
      <w:r>
        <w:rPr>
          <w:rFonts w:ascii="Times New Roman" w:hAnsi="Times New Roman" w:cs="Times New Roman"/>
          <w:sz w:val="24"/>
          <w:szCs w:val="24"/>
        </w:rPr>
        <w:tab/>
        <w:t>Hasil uji data yang diperlihatkan bahwa nilai dw sebesar 1,065 yang mana berada diantara nilai batas atas (du) 1,065 dan 4-du ( 4-1,065= 2,935) yang artinya tidak terdapat autokorelasi dalam regresi ini.</w:t>
      </w:r>
    </w:p>
    <w:p w:rsidR="00942F1E" w:rsidRPr="006507B0" w:rsidRDefault="00942F1E" w:rsidP="00942F1E">
      <w:pPr>
        <w:pStyle w:val="ListParagraph"/>
        <w:spacing w:before="240" w:line="480" w:lineRule="auto"/>
        <w:ind w:left="284" w:right="-1" w:firstLine="142"/>
        <w:jc w:val="both"/>
        <w:rPr>
          <w:rFonts w:ascii="Times New Roman" w:hAnsi="Times New Roman" w:cs="Times New Roman"/>
          <w:b/>
          <w:sz w:val="24"/>
          <w:szCs w:val="24"/>
        </w:rPr>
      </w:pPr>
      <w:r>
        <w:rPr>
          <w:rFonts w:ascii="Times New Roman" w:hAnsi="Times New Roman" w:cs="Times New Roman"/>
          <w:b/>
          <w:sz w:val="24"/>
          <w:szCs w:val="24"/>
        </w:rPr>
        <w:t>Tabel 4. Uji Multikolonieritas</w:t>
      </w:r>
    </w:p>
    <w:tbl>
      <w:tblPr>
        <w:tblW w:w="11899" w:type="dxa"/>
        <w:tblInd w:w="-1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0"/>
        <w:gridCol w:w="2631"/>
        <w:gridCol w:w="1431"/>
        <w:gridCol w:w="1432"/>
        <w:gridCol w:w="1579"/>
        <w:gridCol w:w="1101"/>
        <w:gridCol w:w="1101"/>
        <w:gridCol w:w="1217"/>
        <w:gridCol w:w="1087"/>
      </w:tblGrid>
      <w:tr w:rsidR="00942F1E" w:rsidRPr="006507B0" w:rsidTr="00E95413">
        <w:trPr>
          <w:cantSplit/>
          <w:trHeight w:val="180"/>
        </w:trPr>
        <w:tc>
          <w:tcPr>
            <w:tcW w:w="11899" w:type="dxa"/>
            <w:gridSpan w:val="9"/>
            <w:tcBorders>
              <w:top w:val="nil"/>
              <w:left w:val="nil"/>
              <w:bottom w:val="nil"/>
              <w:right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b/>
                <w:bCs/>
                <w:color w:val="000000"/>
                <w:sz w:val="18"/>
                <w:szCs w:val="18"/>
                <w:lang w:val="en-ID"/>
              </w:rPr>
              <w:t>Coefficients</w:t>
            </w:r>
            <w:r w:rsidRPr="006507B0">
              <w:rPr>
                <w:rFonts w:ascii="Arial" w:eastAsia="Calibri" w:hAnsi="Arial" w:cs="Arial"/>
                <w:b/>
                <w:bCs/>
                <w:color w:val="000000"/>
                <w:sz w:val="18"/>
                <w:szCs w:val="18"/>
                <w:vertAlign w:val="superscript"/>
                <w:lang w:val="en-ID"/>
              </w:rPr>
              <w:t>a</w:t>
            </w:r>
          </w:p>
        </w:tc>
      </w:tr>
      <w:tr w:rsidR="00942F1E" w:rsidRPr="006507B0" w:rsidTr="00E95413">
        <w:trPr>
          <w:cantSplit/>
          <w:trHeight w:val="369"/>
        </w:trPr>
        <w:tc>
          <w:tcPr>
            <w:tcW w:w="2951" w:type="dxa"/>
            <w:gridSpan w:val="2"/>
            <w:vMerge w:val="restart"/>
            <w:tcBorders>
              <w:top w:val="single" w:sz="16" w:space="0" w:color="000000"/>
              <w:left w:val="single" w:sz="16" w:space="0" w:color="000000"/>
              <w:bottom w:val="nil"/>
              <w:right w:val="nil"/>
            </w:tcBorders>
            <w:shd w:val="clear" w:color="auto" w:fill="FFFFFF"/>
            <w:vAlign w:val="bottom"/>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Model</w:t>
            </w:r>
          </w:p>
        </w:tc>
        <w:tc>
          <w:tcPr>
            <w:tcW w:w="2863" w:type="dxa"/>
            <w:gridSpan w:val="2"/>
            <w:tcBorders>
              <w:top w:val="single" w:sz="16" w:space="0" w:color="000000"/>
              <w:left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Unstandardized Coefficients</w:t>
            </w:r>
          </w:p>
        </w:tc>
        <w:tc>
          <w:tcPr>
            <w:tcW w:w="1579" w:type="dxa"/>
            <w:tcBorders>
              <w:top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Standardized Coefficients</w:t>
            </w:r>
          </w:p>
        </w:tc>
        <w:tc>
          <w:tcPr>
            <w:tcW w:w="1101" w:type="dxa"/>
            <w:vMerge w:val="restart"/>
            <w:tcBorders>
              <w:top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t</w:t>
            </w:r>
          </w:p>
        </w:tc>
        <w:tc>
          <w:tcPr>
            <w:tcW w:w="1101" w:type="dxa"/>
            <w:vMerge w:val="restart"/>
            <w:tcBorders>
              <w:top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Sig.</w:t>
            </w:r>
          </w:p>
        </w:tc>
        <w:tc>
          <w:tcPr>
            <w:tcW w:w="2304" w:type="dxa"/>
            <w:gridSpan w:val="2"/>
            <w:tcBorders>
              <w:top w:val="single" w:sz="16" w:space="0" w:color="000000"/>
              <w:right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Collinearity Statistics</w:t>
            </w:r>
          </w:p>
        </w:tc>
      </w:tr>
      <w:tr w:rsidR="00942F1E" w:rsidRPr="006507B0" w:rsidTr="00E95413">
        <w:trPr>
          <w:cantSplit/>
          <w:trHeight w:val="197"/>
        </w:trPr>
        <w:tc>
          <w:tcPr>
            <w:tcW w:w="2951" w:type="dxa"/>
            <w:gridSpan w:val="2"/>
            <w:vMerge/>
            <w:tcBorders>
              <w:top w:val="single" w:sz="16" w:space="0" w:color="000000"/>
              <w:left w:val="single" w:sz="16" w:space="0" w:color="000000"/>
              <w:bottom w:val="nil"/>
              <w:right w:val="nil"/>
            </w:tcBorders>
            <w:shd w:val="clear" w:color="auto" w:fill="FFFFFF"/>
            <w:vAlign w:val="bottom"/>
          </w:tcPr>
          <w:p w:rsidR="00942F1E" w:rsidRPr="006507B0" w:rsidRDefault="00942F1E" w:rsidP="00E95413">
            <w:pPr>
              <w:autoSpaceDE w:val="0"/>
              <w:autoSpaceDN w:val="0"/>
              <w:adjustRightInd w:val="0"/>
              <w:spacing w:after="0" w:line="240" w:lineRule="auto"/>
              <w:rPr>
                <w:rFonts w:ascii="Arial" w:eastAsia="Calibri" w:hAnsi="Arial" w:cs="Arial"/>
                <w:color w:val="000000"/>
                <w:sz w:val="18"/>
                <w:szCs w:val="18"/>
                <w:lang w:val="en-ID"/>
              </w:rPr>
            </w:pPr>
          </w:p>
        </w:tc>
        <w:tc>
          <w:tcPr>
            <w:tcW w:w="1431" w:type="dxa"/>
            <w:tcBorders>
              <w:left w:val="single" w:sz="16" w:space="0" w:color="000000"/>
              <w:bottom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B</w:t>
            </w:r>
          </w:p>
        </w:tc>
        <w:tc>
          <w:tcPr>
            <w:tcW w:w="1432" w:type="dxa"/>
            <w:tcBorders>
              <w:bottom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Std. Error</w:t>
            </w:r>
          </w:p>
        </w:tc>
        <w:tc>
          <w:tcPr>
            <w:tcW w:w="1579" w:type="dxa"/>
            <w:tcBorders>
              <w:bottom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Beta</w:t>
            </w:r>
          </w:p>
        </w:tc>
        <w:tc>
          <w:tcPr>
            <w:tcW w:w="1101" w:type="dxa"/>
            <w:vMerge/>
            <w:tcBorders>
              <w:top w:val="single" w:sz="16" w:space="0" w:color="000000"/>
            </w:tcBorders>
            <w:shd w:val="clear" w:color="auto" w:fill="FFFFFF"/>
            <w:vAlign w:val="bottom"/>
          </w:tcPr>
          <w:p w:rsidR="00942F1E" w:rsidRPr="006507B0" w:rsidRDefault="00942F1E" w:rsidP="00E95413">
            <w:pPr>
              <w:autoSpaceDE w:val="0"/>
              <w:autoSpaceDN w:val="0"/>
              <w:adjustRightInd w:val="0"/>
              <w:spacing w:after="0" w:line="240" w:lineRule="auto"/>
              <w:rPr>
                <w:rFonts w:ascii="Arial" w:eastAsia="Calibri" w:hAnsi="Arial" w:cs="Arial"/>
                <w:color w:val="000000"/>
                <w:sz w:val="18"/>
                <w:szCs w:val="18"/>
                <w:lang w:val="en-ID"/>
              </w:rPr>
            </w:pPr>
          </w:p>
        </w:tc>
        <w:tc>
          <w:tcPr>
            <w:tcW w:w="1101" w:type="dxa"/>
            <w:vMerge/>
            <w:tcBorders>
              <w:top w:val="single" w:sz="16" w:space="0" w:color="000000"/>
            </w:tcBorders>
            <w:shd w:val="clear" w:color="auto" w:fill="FFFFFF"/>
            <w:vAlign w:val="bottom"/>
          </w:tcPr>
          <w:p w:rsidR="00942F1E" w:rsidRPr="006507B0" w:rsidRDefault="00942F1E" w:rsidP="00E95413">
            <w:pPr>
              <w:autoSpaceDE w:val="0"/>
              <w:autoSpaceDN w:val="0"/>
              <w:adjustRightInd w:val="0"/>
              <w:spacing w:after="0" w:line="240" w:lineRule="auto"/>
              <w:rPr>
                <w:rFonts w:ascii="Arial" w:eastAsia="Calibri" w:hAnsi="Arial" w:cs="Arial"/>
                <w:color w:val="000000"/>
                <w:sz w:val="18"/>
                <w:szCs w:val="18"/>
                <w:lang w:val="en-ID"/>
              </w:rPr>
            </w:pPr>
          </w:p>
        </w:tc>
        <w:tc>
          <w:tcPr>
            <w:tcW w:w="1217" w:type="dxa"/>
            <w:tcBorders>
              <w:bottom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Tolerance</w:t>
            </w:r>
          </w:p>
        </w:tc>
        <w:tc>
          <w:tcPr>
            <w:tcW w:w="1087" w:type="dxa"/>
            <w:tcBorders>
              <w:bottom w:val="single" w:sz="16" w:space="0" w:color="000000"/>
              <w:right w:val="single" w:sz="16" w:space="0" w:color="000000"/>
            </w:tcBorders>
            <w:shd w:val="clear" w:color="auto" w:fill="FFFFFF"/>
            <w:vAlign w:val="bottom"/>
          </w:tcPr>
          <w:p w:rsidR="00942F1E" w:rsidRPr="006507B0" w:rsidRDefault="00942F1E" w:rsidP="00E95413">
            <w:pPr>
              <w:autoSpaceDE w:val="0"/>
              <w:autoSpaceDN w:val="0"/>
              <w:adjustRightInd w:val="0"/>
              <w:spacing w:after="0" w:line="320" w:lineRule="atLeast"/>
              <w:ind w:left="60" w:right="60"/>
              <w:jc w:val="center"/>
              <w:rPr>
                <w:rFonts w:ascii="Arial" w:eastAsia="Calibri" w:hAnsi="Arial" w:cs="Arial"/>
                <w:color w:val="000000"/>
                <w:sz w:val="18"/>
                <w:szCs w:val="18"/>
                <w:lang w:val="en-ID"/>
              </w:rPr>
            </w:pPr>
            <w:r w:rsidRPr="006507B0">
              <w:rPr>
                <w:rFonts w:ascii="Arial" w:eastAsia="Calibri" w:hAnsi="Arial" w:cs="Arial"/>
                <w:color w:val="000000"/>
                <w:sz w:val="18"/>
                <w:szCs w:val="18"/>
                <w:lang w:val="en-ID"/>
              </w:rPr>
              <w:t>VIF</w:t>
            </w:r>
          </w:p>
        </w:tc>
      </w:tr>
      <w:tr w:rsidR="00942F1E" w:rsidRPr="006507B0" w:rsidTr="00E95413">
        <w:trPr>
          <w:cantSplit/>
          <w:trHeight w:val="180"/>
        </w:trPr>
        <w:tc>
          <w:tcPr>
            <w:tcW w:w="320" w:type="dxa"/>
            <w:vMerge w:val="restart"/>
            <w:tcBorders>
              <w:top w:val="single" w:sz="16" w:space="0" w:color="000000"/>
              <w:left w:val="single" w:sz="16" w:space="0" w:color="000000"/>
              <w:bottom w:val="single" w:sz="16" w:space="0" w:color="000000"/>
              <w:right w:val="nil"/>
            </w:tcBorders>
            <w:shd w:val="clear" w:color="auto" w:fill="FFFFFF"/>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1</w:t>
            </w:r>
          </w:p>
        </w:tc>
        <w:tc>
          <w:tcPr>
            <w:tcW w:w="2631" w:type="dxa"/>
            <w:tcBorders>
              <w:top w:val="single" w:sz="16" w:space="0" w:color="000000"/>
              <w:left w:val="nil"/>
              <w:bottom w:val="nil"/>
              <w:right w:val="single" w:sz="16" w:space="0" w:color="000000"/>
            </w:tcBorders>
            <w:shd w:val="clear" w:color="auto" w:fill="FFFFFF"/>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(Constant)</w:t>
            </w:r>
          </w:p>
        </w:tc>
        <w:tc>
          <w:tcPr>
            <w:tcW w:w="1431" w:type="dxa"/>
            <w:tcBorders>
              <w:top w:val="single" w:sz="16" w:space="0" w:color="000000"/>
              <w:left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.450</w:t>
            </w:r>
          </w:p>
        </w:tc>
        <w:tc>
          <w:tcPr>
            <w:tcW w:w="1432" w:type="dxa"/>
            <w:tcBorders>
              <w:top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.025</w:t>
            </w:r>
          </w:p>
        </w:tc>
        <w:tc>
          <w:tcPr>
            <w:tcW w:w="1579" w:type="dxa"/>
            <w:tcBorders>
              <w:top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240" w:lineRule="auto"/>
              <w:rPr>
                <w:rFonts w:ascii="Times New Roman" w:eastAsia="Calibri" w:hAnsi="Times New Roman" w:cs="Times New Roman"/>
                <w:sz w:val="24"/>
                <w:szCs w:val="24"/>
                <w:lang w:val="en-ID"/>
              </w:rPr>
            </w:pPr>
          </w:p>
        </w:tc>
        <w:tc>
          <w:tcPr>
            <w:tcW w:w="1101" w:type="dxa"/>
            <w:tcBorders>
              <w:top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18.101</w:t>
            </w:r>
          </w:p>
        </w:tc>
        <w:tc>
          <w:tcPr>
            <w:tcW w:w="1101" w:type="dxa"/>
            <w:tcBorders>
              <w:top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.000</w:t>
            </w:r>
          </w:p>
        </w:tc>
        <w:tc>
          <w:tcPr>
            <w:tcW w:w="1217" w:type="dxa"/>
            <w:tcBorders>
              <w:top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240" w:lineRule="auto"/>
              <w:rPr>
                <w:rFonts w:ascii="Times New Roman" w:eastAsia="Calibri" w:hAnsi="Times New Roman" w:cs="Times New Roman"/>
                <w:sz w:val="24"/>
                <w:szCs w:val="24"/>
                <w:lang w:val="en-ID"/>
              </w:rPr>
            </w:pPr>
          </w:p>
        </w:tc>
        <w:tc>
          <w:tcPr>
            <w:tcW w:w="1087" w:type="dxa"/>
            <w:tcBorders>
              <w:top w:val="single" w:sz="16" w:space="0" w:color="000000"/>
              <w:bottom w:val="nil"/>
              <w:right w:val="single" w:sz="16" w:space="0" w:color="000000"/>
            </w:tcBorders>
            <w:shd w:val="clear" w:color="auto" w:fill="FFFFFF"/>
            <w:vAlign w:val="center"/>
          </w:tcPr>
          <w:p w:rsidR="00942F1E" w:rsidRPr="006507B0" w:rsidRDefault="00942F1E" w:rsidP="00E95413">
            <w:pPr>
              <w:autoSpaceDE w:val="0"/>
              <w:autoSpaceDN w:val="0"/>
              <w:adjustRightInd w:val="0"/>
              <w:spacing w:after="0" w:line="240" w:lineRule="auto"/>
              <w:rPr>
                <w:rFonts w:ascii="Times New Roman" w:eastAsia="Calibri" w:hAnsi="Times New Roman" w:cs="Times New Roman"/>
                <w:sz w:val="24"/>
                <w:szCs w:val="24"/>
                <w:lang w:val="en-ID"/>
              </w:rPr>
            </w:pPr>
          </w:p>
        </w:tc>
      </w:tr>
      <w:tr w:rsidR="00942F1E" w:rsidRPr="006507B0" w:rsidTr="00E95413">
        <w:trPr>
          <w:cantSplit/>
          <w:trHeight w:val="387"/>
        </w:trPr>
        <w:tc>
          <w:tcPr>
            <w:tcW w:w="320" w:type="dxa"/>
            <w:vMerge/>
            <w:tcBorders>
              <w:top w:val="single" w:sz="16" w:space="0" w:color="000000"/>
              <w:left w:val="single" w:sz="16" w:space="0" w:color="000000"/>
              <w:bottom w:val="single" w:sz="16" w:space="0" w:color="000000"/>
              <w:right w:val="nil"/>
            </w:tcBorders>
            <w:shd w:val="clear" w:color="auto" w:fill="FFFFFF"/>
          </w:tcPr>
          <w:p w:rsidR="00942F1E" w:rsidRPr="006507B0" w:rsidRDefault="00942F1E" w:rsidP="00E95413">
            <w:pPr>
              <w:autoSpaceDE w:val="0"/>
              <w:autoSpaceDN w:val="0"/>
              <w:adjustRightInd w:val="0"/>
              <w:spacing w:after="0" w:line="240" w:lineRule="auto"/>
              <w:rPr>
                <w:rFonts w:ascii="Times New Roman" w:eastAsia="Calibri" w:hAnsi="Times New Roman" w:cs="Times New Roman"/>
                <w:sz w:val="24"/>
                <w:szCs w:val="24"/>
                <w:lang w:val="en-ID"/>
              </w:rPr>
            </w:pPr>
          </w:p>
        </w:tc>
        <w:tc>
          <w:tcPr>
            <w:tcW w:w="2631" w:type="dxa"/>
            <w:tcBorders>
              <w:top w:val="nil"/>
              <w:left w:val="nil"/>
              <w:bottom w:val="nil"/>
              <w:right w:val="single" w:sz="16" w:space="0" w:color="000000"/>
            </w:tcBorders>
            <w:shd w:val="clear" w:color="auto" w:fill="FFFFFF"/>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DEBT TO EQUITY</w:t>
            </w:r>
          </w:p>
        </w:tc>
        <w:tc>
          <w:tcPr>
            <w:tcW w:w="1431" w:type="dxa"/>
            <w:tcBorders>
              <w:top w:val="nil"/>
              <w:left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-.001</w:t>
            </w:r>
          </w:p>
        </w:tc>
        <w:tc>
          <w:tcPr>
            <w:tcW w:w="1432"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.000</w:t>
            </w:r>
          </w:p>
        </w:tc>
        <w:tc>
          <w:tcPr>
            <w:tcW w:w="1579"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-.212</w:t>
            </w:r>
          </w:p>
        </w:tc>
        <w:tc>
          <w:tcPr>
            <w:tcW w:w="1101"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-2.262</w:t>
            </w:r>
          </w:p>
        </w:tc>
        <w:tc>
          <w:tcPr>
            <w:tcW w:w="1101"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.026</w:t>
            </w:r>
          </w:p>
        </w:tc>
        <w:tc>
          <w:tcPr>
            <w:tcW w:w="1217"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.947</w:t>
            </w:r>
          </w:p>
        </w:tc>
        <w:tc>
          <w:tcPr>
            <w:tcW w:w="1087" w:type="dxa"/>
            <w:tcBorders>
              <w:top w:val="nil"/>
              <w:bottom w:val="nil"/>
              <w:right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1.056</w:t>
            </w:r>
          </w:p>
        </w:tc>
      </w:tr>
      <w:tr w:rsidR="00942F1E" w:rsidRPr="006507B0" w:rsidTr="00E95413">
        <w:trPr>
          <w:cantSplit/>
          <w:trHeight w:val="387"/>
        </w:trPr>
        <w:tc>
          <w:tcPr>
            <w:tcW w:w="320" w:type="dxa"/>
            <w:vMerge/>
            <w:tcBorders>
              <w:top w:val="single" w:sz="16" w:space="0" w:color="000000"/>
              <w:left w:val="single" w:sz="16" w:space="0" w:color="000000"/>
              <w:bottom w:val="single" w:sz="16" w:space="0" w:color="000000"/>
              <w:right w:val="nil"/>
            </w:tcBorders>
            <w:shd w:val="clear" w:color="auto" w:fill="FFFFFF"/>
          </w:tcPr>
          <w:p w:rsidR="00942F1E" w:rsidRPr="006507B0" w:rsidRDefault="00942F1E" w:rsidP="00E95413">
            <w:pPr>
              <w:autoSpaceDE w:val="0"/>
              <w:autoSpaceDN w:val="0"/>
              <w:adjustRightInd w:val="0"/>
              <w:spacing w:after="0" w:line="240" w:lineRule="auto"/>
              <w:rPr>
                <w:rFonts w:ascii="Arial" w:eastAsia="Calibri" w:hAnsi="Arial" w:cs="Arial"/>
                <w:color w:val="000000"/>
                <w:sz w:val="18"/>
                <w:szCs w:val="18"/>
                <w:lang w:val="en-ID"/>
              </w:rPr>
            </w:pPr>
          </w:p>
        </w:tc>
        <w:tc>
          <w:tcPr>
            <w:tcW w:w="2631" w:type="dxa"/>
            <w:tcBorders>
              <w:top w:val="nil"/>
              <w:left w:val="nil"/>
              <w:bottom w:val="nil"/>
              <w:right w:val="single" w:sz="16" w:space="0" w:color="000000"/>
            </w:tcBorders>
            <w:shd w:val="clear" w:color="auto" w:fill="FFFFFF"/>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RETURN ON EQUITY</w:t>
            </w:r>
          </w:p>
        </w:tc>
        <w:tc>
          <w:tcPr>
            <w:tcW w:w="1431" w:type="dxa"/>
            <w:tcBorders>
              <w:top w:val="nil"/>
              <w:left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.000</w:t>
            </w:r>
          </w:p>
        </w:tc>
        <w:tc>
          <w:tcPr>
            <w:tcW w:w="1432"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.001</w:t>
            </w:r>
          </w:p>
        </w:tc>
        <w:tc>
          <w:tcPr>
            <w:tcW w:w="1579"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.023</w:t>
            </w:r>
          </w:p>
        </w:tc>
        <w:tc>
          <w:tcPr>
            <w:tcW w:w="1101"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.244</w:t>
            </w:r>
          </w:p>
        </w:tc>
        <w:tc>
          <w:tcPr>
            <w:tcW w:w="1101"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.808</w:t>
            </w:r>
          </w:p>
        </w:tc>
        <w:tc>
          <w:tcPr>
            <w:tcW w:w="1217"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.896</w:t>
            </w:r>
          </w:p>
        </w:tc>
        <w:tc>
          <w:tcPr>
            <w:tcW w:w="1087" w:type="dxa"/>
            <w:tcBorders>
              <w:top w:val="nil"/>
              <w:bottom w:val="nil"/>
              <w:right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1.116</w:t>
            </w:r>
          </w:p>
        </w:tc>
      </w:tr>
      <w:tr w:rsidR="00942F1E" w:rsidRPr="006507B0" w:rsidTr="00E95413">
        <w:trPr>
          <w:cantSplit/>
          <w:trHeight w:val="395"/>
        </w:trPr>
        <w:tc>
          <w:tcPr>
            <w:tcW w:w="320" w:type="dxa"/>
            <w:vMerge/>
            <w:tcBorders>
              <w:top w:val="single" w:sz="16" w:space="0" w:color="000000"/>
              <w:left w:val="single" w:sz="16" w:space="0" w:color="000000"/>
              <w:bottom w:val="single" w:sz="16" w:space="0" w:color="000000"/>
              <w:right w:val="nil"/>
            </w:tcBorders>
            <w:shd w:val="clear" w:color="auto" w:fill="FFFFFF"/>
          </w:tcPr>
          <w:p w:rsidR="00942F1E" w:rsidRPr="006507B0" w:rsidRDefault="00942F1E" w:rsidP="00E95413">
            <w:pPr>
              <w:autoSpaceDE w:val="0"/>
              <w:autoSpaceDN w:val="0"/>
              <w:adjustRightInd w:val="0"/>
              <w:spacing w:after="0" w:line="240" w:lineRule="auto"/>
              <w:rPr>
                <w:rFonts w:ascii="Arial" w:eastAsia="Calibri" w:hAnsi="Arial" w:cs="Arial"/>
                <w:color w:val="000000"/>
                <w:sz w:val="18"/>
                <w:szCs w:val="18"/>
                <w:lang w:val="en-ID"/>
              </w:rPr>
            </w:pPr>
          </w:p>
        </w:tc>
        <w:tc>
          <w:tcPr>
            <w:tcW w:w="2631" w:type="dxa"/>
            <w:tcBorders>
              <w:top w:val="nil"/>
              <w:left w:val="nil"/>
              <w:bottom w:val="nil"/>
              <w:right w:val="single" w:sz="16" w:space="0" w:color="000000"/>
            </w:tcBorders>
            <w:shd w:val="clear" w:color="auto" w:fill="FFFFFF"/>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REPUTASI KAP</w:t>
            </w:r>
          </w:p>
        </w:tc>
        <w:tc>
          <w:tcPr>
            <w:tcW w:w="1431" w:type="dxa"/>
            <w:tcBorders>
              <w:top w:val="nil"/>
              <w:left w:val="single" w:sz="16" w:space="0" w:color="000000"/>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-.139</w:t>
            </w:r>
          </w:p>
        </w:tc>
        <w:tc>
          <w:tcPr>
            <w:tcW w:w="1432"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.059</w:t>
            </w:r>
          </w:p>
        </w:tc>
        <w:tc>
          <w:tcPr>
            <w:tcW w:w="1579"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-.228</w:t>
            </w:r>
          </w:p>
        </w:tc>
        <w:tc>
          <w:tcPr>
            <w:tcW w:w="1101"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-2.371</w:t>
            </w:r>
          </w:p>
        </w:tc>
        <w:tc>
          <w:tcPr>
            <w:tcW w:w="1101"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.020</w:t>
            </w:r>
          </w:p>
        </w:tc>
        <w:tc>
          <w:tcPr>
            <w:tcW w:w="1217" w:type="dxa"/>
            <w:tcBorders>
              <w:top w:val="nil"/>
              <w:bottom w:val="nil"/>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.902</w:t>
            </w:r>
          </w:p>
        </w:tc>
        <w:tc>
          <w:tcPr>
            <w:tcW w:w="1087" w:type="dxa"/>
            <w:tcBorders>
              <w:top w:val="nil"/>
              <w:bottom w:val="nil"/>
              <w:right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1.109</w:t>
            </w:r>
          </w:p>
        </w:tc>
      </w:tr>
      <w:tr w:rsidR="00942F1E" w:rsidRPr="006507B0" w:rsidTr="00E95413">
        <w:trPr>
          <w:cantSplit/>
          <w:trHeight w:val="378"/>
        </w:trPr>
        <w:tc>
          <w:tcPr>
            <w:tcW w:w="320" w:type="dxa"/>
            <w:vMerge/>
            <w:tcBorders>
              <w:top w:val="single" w:sz="16" w:space="0" w:color="000000"/>
              <w:left w:val="single" w:sz="16" w:space="0" w:color="000000"/>
              <w:bottom w:val="single" w:sz="16" w:space="0" w:color="000000"/>
              <w:right w:val="nil"/>
            </w:tcBorders>
            <w:shd w:val="clear" w:color="auto" w:fill="FFFFFF"/>
          </w:tcPr>
          <w:p w:rsidR="00942F1E" w:rsidRPr="006507B0" w:rsidRDefault="00942F1E" w:rsidP="00E95413">
            <w:pPr>
              <w:autoSpaceDE w:val="0"/>
              <w:autoSpaceDN w:val="0"/>
              <w:adjustRightInd w:val="0"/>
              <w:spacing w:after="0" w:line="240" w:lineRule="auto"/>
              <w:rPr>
                <w:rFonts w:ascii="Arial" w:eastAsia="Calibri" w:hAnsi="Arial" w:cs="Arial"/>
                <w:color w:val="000000"/>
                <w:sz w:val="18"/>
                <w:szCs w:val="18"/>
                <w:lang w:val="en-ID"/>
              </w:rPr>
            </w:pPr>
          </w:p>
        </w:tc>
        <w:tc>
          <w:tcPr>
            <w:tcW w:w="2631" w:type="dxa"/>
            <w:tcBorders>
              <w:top w:val="nil"/>
              <w:left w:val="nil"/>
              <w:bottom w:val="single" w:sz="16" w:space="0" w:color="000000"/>
              <w:right w:val="single" w:sz="16" w:space="0" w:color="000000"/>
            </w:tcBorders>
            <w:shd w:val="clear" w:color="auto" w:fill="FFFFFF"/>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REPUTASI UNDERWRITER</w:t>
            </w:r>
          </w:p>
        </w:tc>
        <w:tc>
          <w:tcPr>
            <w:tcW w:w="1431" w:type="dxa"/>
            <w:tcBorders>
              <w:top w:val="nil"/>
              <w:left w:val="single" w:sz="16" w:space="0" w:color="000000"/>
              <w:bottom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-.011</w:t>
            </w:r>
          </w:p>
        </w:tc>
        <w:tc>
          <w:tcPr>
            <w:tcW w:w="1432" w:type="dxa"/>
            <w:tcBorders>
              <w:top w:val="nil"/>
              <w:bottom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.044</w:t>
            </w:r>
          </w:p>
        </w:tc>
        <w:tc>
          <w:tcPr>
            <w:tcW w:w="1579" w:type="dxa"/>
            <w:tcBorders>
              <w:top w:val="nil"/>
              <w:bottom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-.024</w:t>
            </w:r>
          </w:p>
        </w:tc>
        <w:tc>
          <w:tcPr>
            <w:tcW w:w="1101" w:type="dxa"/>
            <w:tcBorders>
              <w:top w:val="nil"/>
              <w:bottom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-.256</w:t>
            </w:r>
          </w:p>
        </w:tc>
        <w:tc>
          <w:tcPr>
            <w:tcW w:w="1101" w:type="dxa"/>
            <w:tcBorders>
              <w:top w:val="nil"/>
              <w:bottom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.799</w:t>
            </w:r>
          </w:p>
        </w:tc>
        <w:tc>
          <w:tcPr>
            <w:tcW w:w="1217" w:type="dxa"/>
            <w:tcBorders>
              <w:top w:val="nil"/>
              <w:bottom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.923</w:t>
            </w:r>
          </w:p>
        </w:tc>
        <w:tc>
          <w:tcPr>
            <w:tcW w:w="1087" w:type="dxa"/>
            <w:tcBorders>
              <w:top w:val="nil"/>
              <w:bottom w:val="single" w:sz="16" w:space="0" w:color="000000"/>
              <w:right w:val="single" w:sz="16" w:space="0" w:color="000000"/>
            </w:tcBorders>
            <w:shd w:val="clear" w:color="auto" w:fill="FFFFFF"/>
            <w:vAlign w:val="center"/>
          </w:tcPr>
          <w:p w:rsidR="00942F1E" w:rsidRPr="006507B0" w:rsidRDefault="00942F1E" w:rsidP="00E95413">
            <w:pPr>
              <w:autoSpaceDE w:val="0"/>
              <w:autoSpaceDN w:val="0"/>
              <w:adjustRightInd w:val="0"/>
              <w:spacing w:after="0" w:line="320" w:lineRule="atLeast"/>
              <w:ind w:left="60" w:right="60"/>
              <w:jc w:val="right"/>
              <w:rPr>
                <w:rFonts w:ascii="Arial" w:eastAsia="Calibri" w:hAnsi="Arial" w:cs="Arial"/>
                <w:color w:val="000000"/>
                <w:sz w:val="18"/>
                <w:szCs w:val="18"/>
                <w:lang w:val="en-ID"/>
              </w:rPr>
            </w:pPr>
            <w:r w:rsidRPr="006507B0">
              <w:rPr>
                <w:rFonts w:ascii="Arial" w:eastAsia="Calibri" w:hAnsi="Arial" w:cs="Arial"/>
                <w:color w:val="000000"/>
                <w:sz w:val="18"/>
                <w:szCs w:val="18"/>
                <w:lang w:val="en-ID"/>
              </w:rPr>
              <w:t>1.083</w:t>
            </w:r>
          </w:p>
        </w:tc>
      </w:tr>
      <w:tr w:rsidR="00942F1E" w:rsidRPr="006507B0" w:rsidTr="00E95413">
        <w:trPr>
          <w:cantSplit/>
          <w:trHeight w:val="180"/>
        </w:trPr>
        <w:tc>
          <w:tcPr>
            <w:tcW w:w="11899" w:type="dxa"/>
            <w:gridSpan w:val="9"/>
            <w:tcBorders>
              <w:top w:val="nil"/>
              <w:left w:val="nil"/>
              <w:bottom w:val="nil"/>
              <w:right w:val="nil"/>
            </w:tcBorders>
            <w:shd w:val="clear" w:color="auto" w:fill="FFFFFF"/>
          </w:tcPr>
          <w:p w:rsidR="00942F1E" w:rsidRPr="006507B0" w:rsidRDefault="00942F1E" w:rsidP="00E95413">
            <w:pPr>
              <w:autoSpaceDE w:val="0"/>
              <w:autoSpaceDN w:val="0"/>
              <w:adjustRightInd w:val="0"/>
              <w:spacing w:after="0" w:line="320" w:lineRule="atLeast"/>
              <w:ind w:left="60" w:right="60"/>
              <w:rPr>
                <w:rFonts w:ascii="Arial" w:eastAsia="Calibri" w:hAnsi="Arial" w:cs="Arial"/>
                <w:color w:val="000000"/>
                <w:sz w:val="18"/>
                <w:szCs w:val="18"/>
                <w:lang w:val="en-ID"/>
              </w:rPr>
            </w:pPr>
            <w:r w:rsidRPr="006507B0">
              <w:rPr>
                <w:rFonts w:ascii="Arial" w:eastAsia="Calibri" w:hAnsi="Arial" w:cs="Arial"/>
                <w:color w:val="000000"/>
                <w:sz w:val="18"/>
                <w:szCs w:val="18"/>
                <w:lang w:val="en-ID"/>
              </w:rPr>
              <w:t>a. Dependent Variable: TINGKAT UNDERPRCING</w:t>
            </w:r>
          </w:p>
        </w:tc>
      </w:tr>
      <w:tr w:rsidR="00942F1E" w:rsidRPr="006507B0" w:rsidTr="00E95413">
        <w:trPr>
          <w:cantSplit/>
          <w:trHeight w:val="180"/>
        </w:trPr>
        <w:tc>
          <w:tcPr>
            <w:tcW w:w="11899" w:type="dxa"/>
            <w:gridSpan w:val="9"/>
            <w:tcBorders>
              <w:top w:val="nil"/>
              <w:left w:val="nil"/>
              <w:bottom w:val="nil"/>
              <w:right w:val="nil"/>
            </w:tcBorders>
            <w:shd w:val="clear" w:color="auto" w:fill="FFFFFF"/>
          </w:tcPr>
          <w:p w:rsidR="00942F1E" w:rsidRPr="006507B0" w:rsidRDefault="00942F1E" w:rsidP="00E95413">
            <w:pPr>
              <w:autoSpaceDE w:val="0"/>
              <w:autoSpaceDN w:val="0"/>
              <w:adjustRightInd w:val="0"/>
              <w:spacing w:after="0" w:line="320" w:lineRule="atLeast"/>
              <w:ind w:left="60" w:right="60"/>
              <w:rPr>
                <w:rFonts w:ascii="Times New Roman" w:eastAsia="Calibri" w:hAnsi="Times New Roman" w:cs="Times New Roman"/>
                <w:i/>
                <w:color w:val="000000"/>
              </w:rPr>
            </w:pPr>
            <w:r w:rsidRPr="006507B0">
              <w:rPr>
                <w:rFonts w:ascii="Times New Roman" w:eastAsia="Calibri" w:hAnsi="Times New Roman" w:cs="Times New Roman"/>
                <w:i/>
                <w:color w:val="000000"/>
              </w:rPr>
              <w:t>Sumber : data sekunder diolah peneliti (2021)</w:t>
            </w:r>
          </w:p>
        </w:tc>
      </w:tr>
    </w:tbl>
    <w:p w:rsidR="00EE3C00" w:rsidRDefault="00EE3C00" w:rsidP="00EE3C00">
      <w:pPr>
        <w:pStyle w:val="ListParagraph"/>
        <w:spacing w:before="240" w:line="480" w:lineRule="auto"/>
        <w:ind w:left="284" w:right="-1" w:firstLine="142"/>
        <w:jc w:val="both"/>
        <w:rPr>
          <w:rFonts w:ascii="Times New Roman" w:hAnsi="Times New Roman" w:cs="Times New Roman"/>
          <w:sz w:val="24"/>
          <w:szCs w:val="24"/>
        </w:rPr>
      </w:pPr>
      <w:r>
        <w:rPr>
          <w:rFonts w:ascii="Times New Roman" w:hAnsi="Times New Roman" w:cs="Times New Roman"/>
          <w:sz w:val="24"/>
          <w:szCs w:val="24"/>
        </w:rPr>
        <w:t xml:space="preserve">     Hasil uji multikolonieritas dilihat dari</w:t>
      </w:r>
      <w:r w:rsidR="00E95413">
        <w:rPr>
          <w:rFonts w:ascii="Times New Roman" w:hAnsi="Times New Roman" w:cs="Times New Roman"/>
          <w:sz w:val="24"/>
          <w:szCs w:val="24"/>
        </w:rPr>
        <w:t xml:space="preserve"> nilai tolerance masing-masing </w:t>
      </w:r>
      <w:r>
        <w:rPr>
          <w:rFonts w:ascii="Times New Roman" w:hAnsi="Times New Roman" w:cs="Times New Roman"/>
          <w:sz w:val="24"/>
          <w:szCs w:val="24"/>
        </w:rPr>
        <w:t xml:space="preserve">variabel lebih dari 0,10. Nilai tolerance dari </w:t>
      </w:r>
      <w:r w:rsidR="00E95413">
        <w:rPr>
          <w:rFonts w:ascii="Times New Roman" w:hAnsi="Times New Roman" w:cs="Times New Roman"/>
          <w:sz w:val="24"/>
          <w:szCs w:val="24"/>
        </w:rPr>
        <w:t xml:space="preserve">setiap variabel berturut-turut </w:t>
      </w:r>
      <w:r>
        <w:rPr>
          <w:rFonts w:ascii="Times New Roman" w:hAnsi="Times New Roman" w:cs="Times New Roman"/>
          <w:sz w:val="24"/>
          <w:szCs w:val="24"/>
        </w:rPr>
        <w:t>adalah 0,947,0,896,0,902 dan 0,923. Nilai VI</w:t>
      </w:r>
      <w:r w:rsidR="00E95413">
        <w:rPr>
          <w:rFonts w:ascii="Times New Roman" w:hAnsi="Times New Roman" w:cs="Times New Roman"/>
          <w:sz w:val="24"/>
          <w:szCs w:val="24"/>
        </w:rPr>
        <w:t xml:space="preserve">F untuk setiap variabel berada </w:t>
      </w:r>
      <w:r>
        <w:rPr>
          <w:rFonts w:ascii="Times New Roman" w:hAnsi="Times New Roman" w:cs="Times New Roman"/>
          <w:sz w:val="24"/>
          <w:szCs w:val="24"/>
        </w:rPr>
        <w:t xml:space="preserve">dibawah 10 yakni 1.056, 1.116 ,1.109 dan </w:t>
      </w:r>
      <w:r w:rsidRPr="003B0AE9">
        <w:rPr>
          <w:rFonts w:ascii="Times New Roman" w:hAnsi="Times New Roman" w:cs="Times New Roman"/>
          <w:sz w:val="24"/>
          <w:szCs w:val="24"/>
        </w:rPr>
        <w:t>1.083</w:t>
      </w:r>
      <w:r w:rsidR="00E95413">
        <w:rPr>
          <w:rFonts w:ascii="Times New Roman" w:hAnsi="Times New Roman" w:cs="Times New Roman"/>
          <w:sz w:val="24"/>
          <w:szCs w:val="24"/>
        </w:rPr>
        <w:t xml:space="preserve">. dengan demikian data </w:t>
      </w:r>
      <w:r>
        <w:rPr>
          <w:rFonts w:ascii="Times New Roman" w:hAnsi="Times New Roman" w:cs="Times New Roman"/>
          <w:sz w:val="24"/>
          <w:szCs w:val="24"/>
        </w:rPr>
        <w:t>tersebut tidak ditemukan adannya multikolonieritas</w:t>
      </w:r>
    </w:p>
    <w:p w:rsidR="00EE3C00" w:rsidRDefault="00EE3C00" w:rsidP="00EE3C00">
      <w:pPr>
        <w:pStyle w:val="ListParagraph"/>
        <w:spacing w:before="240" w:line="480" w:lineRule="auto"/>
        <w:ind w:left="284" w:right="-1" w:firstLine="142"/>
        <w:jc w:val="center"/>
        <w:rPr>
          <w:rFonts w:ascii="Times New Roman" w:hAnsi="Times New Roman" w:cs="Times New Roman"/>
          <w:b/>
          <w:sz w:val="24"/>
          <w:szCs w:val="24"/>
        </w:rPr>
      </w:pPr>
    </w:p>
    <w:p w:rsidR="00EE3C00" w:rsidRDefault="00EE3C00" w:rsidP="00EE3C00">
      <w:pPr>
        <w:pStyle w:val="ListParagraph"/>
        <w:spacing w:before="240" w:line="480" w:lineRule="auto"/>
        <w:ind w:left="284" w:right="-1" w:firstLine="142"/>
        <w:jc w:val="center"/>
        <w:rPr>
          <w:rFonts w:ascii="Times New Roman" w:hAnsi="Times New Roman" w:cs="Times New Roman"/>
          <w:b/>
          <w:sz w:val="24"/>
          <w:szCs w:val="24"/>
        </w:rPr>
      </w:pPr>
    </w:p>
    <w:p w:rsidR="00EE3C00" w:rsidRDefault="00EE3C00" w:rsidP="00EE3C00">
      <w:pPr>
        <w:pStyle w:val="ListParagraph"/>
        <w:spacing w:before="240" w:line="480" w:lineRule="auto"/>
        <w:ind w:left="284" w:right="-1" w:firstLine="142"/>
        <w:jc w:val="center"/>
        <w:rPr>
          <w:rFonts w:ascii="Times New Roman" w:hAnsi="Times New Roman" w:cs="Times New Roman"/>
          <w:b/>
          <w:sz w:val="24"/>
          <w:szCs w:val="24"/>
        </w:rPr>
      </w:pPr>
    </w:p>
    <w:p w:rsidR="00EE3C00" w:rsidRDefault="00EE3C00" w:rsidP="00EE3C00">
      <w:pPr>
        <w:pStyle w:val="ListParagraph"/>
        <w:spacing w:before="240" w:line="480" w:lineRule="auto"/>
        <w:ind w:left="284" w:right="-1" w:firstLine="142"/>
        <w:jc w:val="center"/>
        <w:rPr>
          <w:rFonts w:ascii="Times New Roman" w:hAnsi="Times New Roman" w:cs="Times New Roman"/>
          <w:b/>
          <w:sz w:val="24"/>
          <w:szCs w:val="24"/>
        </w:rPr>
      </w:pPr>
    </w:p>
    <w:p w:rsidR="00EE3C00" w:rsidRDefault="00EE3C00" w:rsidP="00EE3C00">
      <w:pPr>
        <w:pStyle w:val="ListParagraph"/>
        <w:spacing w:before="240" w:line="480" w:lineRule="auto"/>
        <w:ind w:left="284" w:right="-1" w:firstLine="142"/>
        <w:jc w:val="center"/>
        <w:rPr>
          <w:rFonts w:ascii="Times New Roman" w:hAnsi="Times New Roman" w:cs="Times New Roman"/>
          <w:b/>
          <w:sz w:val="24"/>
          <w:szCs w:val="24"/>
        </w:rPr>
      </w:pPr>
    </w:p>
    <w:p w:rsidR="00EE3C00" w:rsidRDefault="00EE3C00" w:rsidP="00EE3C00">
      <w:pPr>
        <w:pStyle w:val="ListParagraph"/>
        <w:spacing w:before="240" w:line="480" w:lineRule="auto"/>
        <w:ind w:left="284" w:right="-1" w:firstLine="142"/>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Tabel</w:t>
      </w:r>
      <w:r w:rsidRPr="00905C6B">
        <w:rPr>
          <w:rFonts w:ascii="Times New Roman" w:hAnsi="Times New Roman" w:cs="Times New Roman"/>
          <w:b/>
          <w:sz w:val="24"/>
          <w:szCs w:val="24"/>
        </w:rPr>
        <w:t>.</w:t>
      </w:r>
      <w:r>
        <w:rPr>
          <w:rFonts w:ascii="Times New Roman" w:hAnsi="Times New Roman" w:cs="Times New Roman"/>
          <w:b/>
          <w:sz w:val="24"/>
          <w:szCs w:val="24"/>
        </w:rPr>
        <w:t xml:space="preserve">5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E3C00" w:rsidRPr="00905C6B" w:rsidRDefault="00EE3C00" w:rsidP="00EE3C00">
      <w:pPr>
        <w:pStyle w:val="ListParagraph"/>
        <w:spacing w:before="240" w:line="480" w:lineRule="auto"/>
        <w:ind w:left="284" w:right="-1" w:firstLine="142"/>
        <w:jc w:val="center"/>
        <w:rPr>
          <w:rFonts w:ascii="Times New Roman" w:hAnsi="Times New Roman" w:cs="Times New Roman"/>
          <w:b/>
          <w:sz w:val="24"/>
          <w:szCs w:val="24"/>
        </w:rPr>
      </w:pPr>
      <w:r>
        <w:rPr>
          <w:rFonts w:ascii="Times New Roman" w:hAnsi="Times New Roman" w:cs="Times New Roman"/>
          <w:b/>
          <w:sz w:val="24"/>
          <w:szCs w:val="24"/>
        </w:rPr>
        <w:t>Uji Heteroskedastisitas</w:t>
      </w:r>
    </w:p>
    <w:tbl>
      <w:tblPr>
        <w:tblW w:w="9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6"/>
        <w:gridCol w:w="1414"/>
        <w:gridCol w:w="1192"/>
        <w:gridCol w:w="1194"/>
        <w:gridCol w:w="1318"/>
        <w:gridCol w:w="918"/>
        <w:gridCol w:w="1105"/>
        <w:gridCol w:w="1755"/>
      </w:tblGrid>
      <w:tr w:rsidR="00EE3C00" w:rsidRPr="000B43A8" w:rsidTr="00E95413">
        <w:trPr>
          <w:cantSplit/>
          <w:trHeight w:val="293"/>
        </w:trPr>
        <w:tc>
          <w:tcPr>
            <w:tcW w:w="9552" w:type="dxa"/>
            <w:gridSpan w:val="8"/>
            <w:tcBorders>
              <w:top w:val="nil"/>
              <w:left w:val="nil"/>
              <w:bottom w:val="nil"/>
              <w:right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b/>
                <w:bCs/>
                <w:color w:val="000000"/>
                <w:sz w:val="18"/>
                <w:szCs w:val="18"/>
                <w:lang w:val="en-ID"/>
              </w:rPr>
              <w:t>Coefficients</w:t>
            </w:r>
            <w:r w:rsidRPr="000B43A8">
              <w:rPr>
                <w:rFonts w:ascii="Arial" w:hAnsi="Arial" w:cs="Arial"/>
                <w:b/>
                <w:bCs/>
                <w:color w:val="000000"/>
                <w:sz w:val="18"/>
                <w:szCs w:val="18"/>
                <w:vertAlign w:val="superscript"/>
                <w:lang w:val="en-ID"/>
              </w:rPr>
              <w:t>a</w:t>
            </w:r>
          </w:p>
        </w:tc>
      </w:tr>
      <w:tr w:rsidR="00EE3C00" w:rsidRPr="000B43A8" w:rsidTr="00E95413">
        <w:trPr>
          <w:gridAfter w:val="1"/>
          <w:wAfter w:w="1755" w:type="dxa"/>
          <w:cantSplit/>
          <w:trHeight w:val="572"/>
        </w:trPr>
        <w:tc>
          <w:tcPr>
            <w:tcW w:w="2070" w:type="dxa"/>
            <w:gridSpan w:val="2"/>
            <w:vMerge w:val="restart"/>
            <w:tcBorders>
              <w:top w:val="single" w:sz="16" w:space="0" w:color="000000"/>
              <w:left w:val="single" w:sz="16" w:space="0" w:color="000000"/>
              <w:bottom w:val="nil"/>
              <w:right w:val="nil"/>
            </w:tcBorders>
            <w:shd w:val="clear" w:color="auto" w:fill="FFFFFF"/>
            <w:vAlign w:val="bottom"/>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0B43A8">
              <w:rPr>
                <w:rFonts w:ascii="Arial" w:hAnsi="Arial" w:cs="Arial"/>
                <w:color w:val="000000"/>
                <w:sz w:val="18"/>
                <w:szCs w:val="18"/>
                <w:lang w:val="en-ID"/>
              </w:rPr>
              <w:t>Model</w:t>
            </w:r>
          </w:p>
        </w:tc>
        <w:tc>
          <w:tcPr>
            <w:tcW w:w="2386" w:type="dxa"/>
            <w:gridSpan w:val="2"/>
            <w:tcBorders>
              <w:top w:val="single" w:sz="16" w:space="0" w:color="000000"/>
              <w:left w:val="single" w:sz="16" w:space="0" w:color="000000"/>
            </w:tcBorders>
            <w:shd w:val="clear" w:color="auto" w:fill="FFFFFF"/>
            <w:vAlign w:val="bottom"/>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color w:val="000000"/>
                <w:sz w:val="18"/>
                <w:szCs w:val="18"/>
                <w:lang w:val="en-ID"/>
              </w:rPr>
              <w:t>Unstandardized Coefficients</w:t>
            </w:r>
          </w:p>
        </w:tc>
        <w:tc>
          <w:tcPr>
            <w:tcW w:w="1318" w:type="dxa"/>
            <w:tcBorders>
              <w:top w:val="single" w:sz="16" w:space="0" w:color="000000"/>
            </w:tcBorders>
            <w:shd w:val="clear" w:color="auto" w:fill="FFFFFF"/>
            <w:vAlign w:val="bottom"/>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color w:val="000000"/>
                <w:sz w:val="18"/>
                <w:szCs w:val="18"/>
                <w:lang w:val="en-ID"/>
              </w:rPr>
              <w:t>Standardized Coefficients</w:t>
            </w:r>
          </w:p>
        </w:tc>
        <w:tc>
          <w:tcPr>
            <w:tcW w:w="918" w:type="dxa"/>
            <w:vMerge w:val="restart"/>
            <w:tcBorders>
              <w:top w:val="single" w:sz="16" w:space="0" w:color="000000"/>
            </w:tcBorders>
            <w:shd w:val="clear" w:color="auto" w:fill="FFFFFF"/>
            <w:vAlign w:val="bottom"/>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color w:val="000000"/>
                <w:sz w:val="18"/>
                <w:szCs w:val="18"/>
                <w:lang w:val="en-ID"/>
              </w:rPr>
              <w:t>t</w:t>
            </w:r>
          </w:p>
        </w:tc>
        <w:tc>
          <w:tcPr>
            <w:tcW w:w="1105" w:type="dxa"/>
            <w:vMerge w:val="restart"/>
            <w:tcBorders>
              <w:top w:val="single" w:sz="16" w:space="0" w:color="000000"/>
            </w:tcBorders>
            <w:shd w:val="clear" w:color="auto" w:fill="FFFFFF"/>
            <w:vAlign w:val="bottom"/>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color w:val="000000"/>
                <w:sz w:val="18"/>
                <w:szCs w:val="18"/>
                <w:lang w:val="en-ID"/>
              </w:rPr>
              <w:t>Sig.</w:t>
            </w:r>
          </w:p>
        </w:tc>
      </w:tr>
      <w:tr w:rsidR="00EE3C00" w:rsidRPr="000B43A8" w:rsidTr="00E95413">
        <w:trPr>
          <w:gridAfter w:val="1"/>
          <w:wAfter w:w="1755" w:type="dxa"/>
          <w:cantSplit/>
          <w:trHeight w:val="324"/>
        </w:trPr>
        <w:tc>
          <w:tcPr>
            <w:tcW w:w="2070" w:type="dxa"/>
            <w:gridSpan w:val="2"/>
            <w:vMerge/>
            <w:tcBorders>
              <w:top w:val="single" w:sz="16" w:space="0" w:color="000000"/>
              <w:left w:val="single" w:sz="16" w:space="0" w:color="000000"/>
              <w:bottom w:val="nil"/>
              <w:right w:val="nil"/>
            </w:tcBorders>
            <w:shd w:val="clear" w:color="auto" w:fill="FFFFFF"/>
            <w:vAlign w:val="bottom"/>
          </w:tcPr>
          <w:p w:rsidR="00EE3C00" w:rsidRPr="000B43A8"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192" w:type="dxa"/>
            <w:tcBorders>
              <w:left w:val="single" w:sz="16" w:space="0" w:color="000000"/>
              <w:bottom w:val="single" w:sz="16" w:space="0" w:color="000000"/>
            </w:tcBorders>
            <w:shd w:val="clear" w:color="auto" w:fill="FFFFFF"/>
            <w:vAlign w:val="bottom"/>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color w:val="000000"/>
                <w:sz w:val="18"/>
                <w:szCs w:val="18"/>
                <w:lang w:val="en-ID"/>
              </w:rPr>
              <w:t>B</w:t>
            </w:r>
          </w:p>
        </w:tc>
        <w:tc>
          <w:tcPr>
            <w:tcW w:w="1194" w:type="dxa"/>
            <w:tcBorders>
              <w:bottom w:val="single" w:sz="16" w:space="0" w:color="000000"/>
            </w:tcBorders>
            <w:shd w:val="clear" w:color="auto" w:fill="FFFFFF"/>
            <w:vAlign w:val="bottom"/>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color w:val="000000"/>
                <w:sz w:val="18"/>
                <w:szCs w:val="18"/>
                <w:lang w:val="en-ID"/>
              </w:rPr>
              <w:t>Std. Error</w:t>
            </w:r>
          </w:p>
        </w:tc>
        <w:tc>
          <w:tcPr>
            <w:tcW w:w="1318" w:type="dxa"/>
            <w:tcBorders>
              <w:bottom w:val="single" w:sz="16" w:space="0" w:color="000000"/>
            </w:tcBorders>
            <w:shd w:val="clear" w:color="auto" w:fill="FFFFFF"/>
            <w:vAlign w:val="bottom"/>
          </w:tcPr>
          <w:p w:rsidR="00EE3C00" w:rsidRPr="000B43A8"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0B43A8">
              <w:rPr>
                <w:rFonts w:ascii="Arial" w:hAnsi="Arial" w:cs="Arial"/>
                <w:color w:val="000000"/>
                <w:sz w:val="18"/>
                <w:szCs w:val="18"/>
                <w:lang w:val="en-ID"/>
              </w:rPr>
              <w:t>Beta</w:t>
            </w:r>
          </w:p>
        </w:tc>
        <w:tc>
          <w:tcPr>
            <w:tcW w:w="918" w:type="dxa"/>
            <w:vMerge/>
            <w:tcBorders>
              <w:top w:val="single" w:sz="16" w:space="0" w:color="000000"/>
            </w:tcBorders>
            <w:shd w:val="clear" w:color="auto" w:fill="FFFFFF"/>
            <w:vAlign w:val="bottom"/>
          </w:tcPr>
          <w:p w:rsidR="00EE3C00" w:rsidRPr="000B43A8"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105" w:type="dxa"/>
            <w:vMerge/>
            <w:tcBorders>
              <w:top w:val="single" w:sz="16" w:space="0" w:color="000000"/>
            </w:tcBorders>
            <w:shd w:val="clear" w:color="auto" w:fill="FFFFFF"/>
            <w:vAlign w:val="bottom"/>
          </w:tcPr>
          <w:p w:rsidR="00EE3C00" w:rsidRPr="000B43A8" w:rsidRDefault="00EE3C00" w:rsidP="00E95413">
            <w:pPr>
              <w:autoSpaceDE w:val="0"/>
              <w:autoSpaceDN w:val="0"/>
              <w:adjustRightInd w:val="0"/>
              <w:spacing w:after="0" w:line="240" w:lineRule="auto"/>
              <w:rPr>
                <w:rFonts w:ascii="Arial" w:hAnsi="Arial" w:cs="Arial"/>
                <w:color w:val="000000"/>
                <w:sz w:val="18"/>
                <w:szCs w:val="18"/>
                <w:lang w:val="en-ID"/>
              </w:rPr>
            </w:pPr>
          </w:p>
        </w:tc>
      </w:tr>
      <w:tr w:rsidR="00EE3C00" w:rsidRPr="000B43A8" w:rsidTr="00E95413">
        <w:trPr>
          <w:gridAfter w:val="1"/>
          <w:wAfter w:w="1755" w:type="dxa"/>
          <w:cantSplit/>
          <w:trHeight w:val="293"/>
        </w:trPr>
        <w:tc>
          <w:tcPr>
            <w:tcW w:w="656" w:type="dxa"/>
            <w:vMerge w:val="restart"/>
            <w:tcBorders>
              <w:top w:val="single" w:sz="16" w:space="0" w:color="000000"/>
              <w:left w:val="single" w:sz="16" w:space="0" w:color="000000"/>
              <w:bottom w:val="single" w:sz="16" w:space="0" w:color="000000"/>
              <w:right w:val="nil"/>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0B43A8">
              <w:rPr>
                <w:rFonts w:ascii="Arial" w:hAnsi="Arial" w:cs="Arial"/>
                <w:color w:val="000000"/>
                <w:sz w:val="18"/>
                <w:szCs w:val="18"/>
                <w:lang w:val="en-ID"/>
              </w:rPr>
              <w:t>1</w:t>
            </w:r>
          </w:p>
        </w:tc>
        <w:tc>
          <w:tcPr>
            <w:tcW w:w="1414" w:type="dxa"/>
            <w:tcBorders>
              <w:top w:val="single" w:sz="16" w:space="0" w:color="000000"/>
              <w:left w:val="nil"/>
              <w:bottom w:val="nil"/>
              <w:right w:val="single" w:sz="16" w:space="0" w:color="000000"/>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0B43A8">
              <w:rPr>
                <w:rFonts w:ascii="Arial" w:hAnsi="Arial" w:cs="Arial"/>
                <w:color w:val="000000"/>
                <w:sz w:val="18"/>
                <w:szCs w:val="18"/>
                <w:lang w:val="en-ID"/>
              </w:rPr>
              <w:t>(Constant)</w:t>
            </w:r>
          </w:p>
        </w:tc>
        <w:tc>
          <w:tcPr>
            <w:tcW w:w="1192" w:type="dxa"/>
            <w:tcBorders>
              <w:top w:val="single" w:sz="16" w:space="0" w:color="000000"/>
              <w:left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.179</w:t>
            </w:r>
          </w:p>
        </w:tc>
        <w:tc>
          <w:tcPr>
            <w:tcW w:w="1194" w:type="dxa"/>
            <w:tcBorders>
              <w:top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.013</w:t>
            </w:r>
          </w:p>
        </w:tc>
        <w:tc>
          <w:tcPr>
            <w:tcW w:w="1318" w:type="dxa"/>
            <w:tcBorders>
              <w:top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918" w:type="dxa"/>
            <w:tcBorders>
              <w:top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14.337</w:t>
            </w:r>
          </w:p>
        </w:tc>
        <w:tc>
          <w:tcPr>
            <w:tcW w:w="1105" w:type="dxa"/>
            <w:tcBorders>
              <w:top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.000</w:t>
            </w:r>
          </w:p>
        </w:tc>
      </w:tr>
      <w:tr w:rsidR="00EE3C00" w:rsidRPr="000B43A8" w:rsidTr="00E95413">
        <w:trPr>
          <w:gridAfter w:val="1"/>
          <w:wAfter w:w="1755" w:type="dxa"/>
          <w:cantSplit/>
          <w:trHeight w:val="324"/>
        </w:trPr>
        <w:tc>
          <w:tcPr>
            <w:tcW w:w="656" w:type="dxa"/>
            <w:vMerge/>
            <w:tcBorders>
              <w:top w:val="single" w:sz="16" w:space="0" w:color="000000"/>
              <w:left w:val="single" w:sz="16" w:space="0" w:color="000000"/>
              <w:bottom w:val="single" w:sz="16" w:space="0" w:color="000000"/>
              <w:right w:val="nil"/>
            </w:tcBorders>
            <w:shd w:val="clear" w:color="auto" w:fill="FFFFFF"/>
          </w:tcPr>
          <w:p w:rsidR="00EE3C00" w:rsidRPr="000B43A8"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1414" w:type="dxa"/>
            <w:tcBorders>
              <w:top w:val="nil"/>
              <w:left w:val="nil"/>
              <w:bottom w:val="nil"/>
              <w:right w:val="single" w:sz="16" w:space="0" w:color="000000"/>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0B43A8">
              <w:rPr>
                <w:rFonts w:ascii="Arial" w:hAnsi="Arial" w:cs="Arial"/>
                <w:color w:val="000000"/>
                <w:sz w:val="18"/>
                <w:szCs w:val="18"/>
                <w:lang w:val="en-ID"/>
              </w:rPr>
              <w:t>DER</w:t>
            </w:r>
          </w:p>
        </w:tc>
        <w:tc>
          <w:tcPr>
            <w:tcW w:w="1192" w:type="dxa"/>
            <w:tcBorders>
              <w:top w:val="nil"/>
              <w:left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-3.175E-5</w:t>
            </w:r>
          </w:p>
        </w:tc>
        <w:tc>
          <w:tcPr>
            <w:tcW w:w="1194"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.000</w:t>
            </w:r>
          </w:p>
        </w:tc>
        <w:tc>
          <w:tcPr>
            <w:tcW w:w="1318"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-.021</w:t>
            </w:r>
          </w:p>
        </w:tc>
        <w:tc>
          <w:tcPr>
            <w:tcW w:w="918"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-.219</w:t>
            </w:r>
          </w:p>
        </w:tc>
        <w:tc>
          <w:tcPr>
            <w:tcW w:w="1105"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.827</w:t>
            </w:r>
          </w:p>
        </w:tc>
      </w:tr>
      <w:tr w:rsidR="00EE3C00" w:rsidRPr="000B43A8" w:rsidTr="00E95413">
        <w:trPr>
          <w:gridAfter w:val="1"/>
          <w:wAfter w:w="1755" w:type="dxa"/>
          <w:cantSplit/>
          <w:trHeight w:val="324"/>
        </w:trPr>
        <w:tc>
          <w:tcPr>
            <w:tcW w:w="656" w:type="dxa"/>
            <w:vMerge/>
            <w:tcBorders>
              <w:top w:val="single" w:sz="16" w:space="0" w:color="000000"/>
              <w:left w:val="single" w:sz="16" w:space="0" w:color="000000"/>
              <w:bottom w:val="single" w:sz="16" w:space="0" w:color="000000"/>
              <w:right w:val="nil"/>
            </w:tcBorders>
            <w:shd w:val="clear" w:color="auto" w:fill="FFFFFF"/>
          </w:tcPr>
          <w:p w:rsidR="00EE3C00" w:rsidRPr="000B43A8"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414" w:type="dxa"/>
            <w:tcBorders>
              <w:top w:val="nil"/>
              <w:left w:val="nil"/>
              <w:bottom w:val="nil"/>
              <w:right w:val="single" w:sz="16" w:space="0" w:color="000000"/>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0B43A8">
              <w:rPr>
                <w:rFonts w:ascii="Arial" w:hAnsi="Arial" w:cs="Arial"/>
                <w:color w:val="000000"/>
                <w:sz w:val="18"/>
                <w:szCs w:val="18"/>
                <w:lang w:val="en-ID"/>
              </w:rPr>
              <w:t>ROA</w:t>
            </w:r>
          </w:p>
        </w:tc>
        <w:tc>
          <w:tcPr>
            <w:tcW w:w="1192" w:type="dxa"/>
            <w:tcBorders>
              <w:top w:val="nil"/>
              <w:left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.000</w:t>
            </w:r>
          </w:p>
        </w:tc>
        <w:tc>
          <w:tcPr>
            <w:tcW w:w="1194"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.000</w:t>
            </w:r>
          </w:p>
        </w:tc>
        <w:tc>
          <w:tcPr>
            <w:tcW w:w="1318"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.079</w:t>
            </w:r>
          </w:p>
        </w:tc>
        <w:tc>
          <w:tcPr>
            <w:tcW w:w="918"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.786</w:t>
            </w:r>
          </w:p>
        </w:tc>
        <w:tc>
          <w:tcPr>
            <w:tcW w:w="1105"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.434</w:t>
            </w:r>
          </w:p>
        </w:tc>
      </w:tr>
      <w:tr w:rsidR="00EE3C00" w:rsidRPr="000B43A8" w:rsidTr="00E95413">
        <w:trPr>
          <w:gridAfter w:val="1"/>
          <w:wAfter w:w="1755" w:type="dxa"/>
          <w:cantSplit/>
          <w:trHeight w:val="324"/>
        </w:trPr>
        <w:tc>
          <w:tcPr>
            <w:tcW w:w="656" w:type="dxa"/>
            <w:vMerge/>
            <w:tcBorders>
              <w:top w:val="single" w:sz="16" w:space="0" w:color="000000"/>
              <w:left w:val="single" w:sz="16" w:space="0" w:color="000000"/>
              <w:bottom w:val="single" w:sz="16" w:space="0" w:color="000000"/>
              <w:right w:val="nil"/>
            </w:tcBorders>
            <w:shd w:val="clear" w:color="auto" w:fill="FFFFFF"/>
          </w:tcPr>
          <w:p w:rsidR="00EE3C00" w:rsidRPr="000B43A8"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414" w:type="dxa"/>
            <w:tcBorders>
              <w:top w:val="nil"/>
              <w:left w:val="nil"/>
              <w:bottom w:val="nil"/>
              <w:right w:val="single" w:sz="16" w:space="0" w:color="000000"/>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0B43A8">
              <w:rPr>
                <w:rFonts w:ascii="Arial" w:hAnsi="Arial" w:cs="Arial"/>
                <w:color w:val="000000"/>
                <w:sz w:val="18"/>
                <w:szCs w:val="18"/>
                <w:lang w:val="en-ID"/>
              </w:rPr>
              <w:t>RANKING_UW</w:t>
            </w:r>
          </w:p>
        </w:tc>
        <w:tc>
          <w:tcPr>
            <w:tcW w:w="1192" w:type="dxa"/>
            <w:tcBorders>
              <w:top w:val="nil"/>
              <w:left w:val="single" w:sz="16" w:space="0" w:color="000000"/>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-.043</w:t>
            </w:r>
          </w:p>
        </w:tc>
        <w:tc>
          <w:tcPr>
            <w:tcW w:w="1194"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.022</w:t>
            </w:r>
          </w:p>
        </w:tc>
        <w:tc>
          <w:tcPr>
            <w:tcW w:w="1318"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-.192</w:t>
            </w:r>
          </w:p>
        </w:tc>
        <w:tc>
          <w:tcPr>
            <w:tcW w:w="918"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-1.950</w:t>
            </w:r>
          </w:p>
        </w:tc>
        <w:tc>
          <w:tcPr>
            <w:tcW w:w="1105" w:type="dxa"/>
            <w:tcBorders>
              <w:top w:val="nil"/>
              <w:bottom w:val="nil"/>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.054</w:t>
            </w:r>
          </w:p>
        </w:tc>
      </w:tr>
      <w:tr w:rsidR="00EE3C00" w:rsidRPr="000B43A8" w:rsidTr="00E95413">
        <w:trPr>
          <w:gridAfter w:val="1"/>
          <w:wAfter w:w="1755" w:type="dxa"/>
          <w:cantSplit/>
          <w:trHeight w:val="324"/>
        </w:trPr>
        <w:tc>
          <w:tcPr>
            <w:tcW w:w="656" w:type="dxa"/>
            <w:vMerge/>
            <w:tcBorders>
              <w:top w:val="single" w:sz="16" w:space="0" w:color="000000"/>
              <w:left w:val="single" w:sz="16" w:space="0" w:color="000000"/>
              <w:bottom w:val="single" w:sz="16" w:space="0" w:color="000000"/>
              <w:right w:val="nil"/>
            </w:tcBorders>
            <w:shd w:val="clear" w:color="auto" w:fill="FFFFFF"/>
          </w:tcPr>
          <w:p w:rsidR="00EE3C00" w:rsidRPr="000B43A8"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414" w:type="dxa"/>
            <w:tcBorders>
              <w:top w:val="nil"/>
              <w:left w:val="nil"/>
              <w:bottom w:val="single" w:sz="16" w:space="0" w:color="000000"/>
              <w:right w:val="single" w:sz="16" w:space="0" w:color="000000"/>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Pr>
                <w:rFonts w:ascii="Arial" w:hAnsi="Arial" w:cs="Arial"/>
                <w:color w:val="000000"/>
                <w:sz w:val="18"/>
                <w:szCs w:val="18"/>
                <w:lang w:val="en-ID"/>
              </w:rPr>
              <w:t>RANKING_KA</w:t>
            </w:r>
            <w:r w:rsidRPr="000B43A8">
              <w:rPr>
                <w:rFonts w:ascii="Arial" w:hAnsi="Arial" w:cs="Arial"/>
                <w:color w:val="000000"/>
                <w:sz w:val="18"/>
                <w:szCs w:val="18"/>
                <w:lang w:val="en-ID"/>
              </w:rPr>
              <w:t>P</w:t>
            </w:r>
          </w:p>
        </w:tc>
        <w:tc>
          <w:tcPr>
            <w:tcW w:w="1192" w:type="dxa"/>
            <w:tcBorders>
              <w:top w:val="nil"/>
              <w:left w:val="single" w:sz="16" w:space="0" w:color="000000"/>
              <w:bottom w:val="single" w:sz="16" w:space="0" w:color="000000"/>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-.014</w:t>
            </w:r>
          </w:p>
        </w:tc>
        <w:tc>
          <w:tcPr>
            <w:tcW w:w="1194" w:type="dxa"/>
            <w:tcBorders>
              <w:top w:val="nil"/>
              <w:bottom w:val="single" w:sz="16" w:space="0" w:color="000000"/>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.030</w:t>
            </w:r>
          </w:p>
        </w:tc>
        <w:tc>
          <w:tcPr>
            <w:tcW w:w="1318" w:type="dxa"/>
            <w:tcBorders>
              <w:top w:val="nil"/>
              <w:bottom w:val="single" w:sz="16" w:space="0" w:color="000000"/>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-.048</w:t>
            </w:r>
          </w:p>
        </w:tc>
        <w:tc>
          <w:tcPr>
            <w:tcW w:w="918" w:type="dxa"/>
            <w:tcBorders>
              <w:top w:val="nil"/>
              <w:bottom w:val="single" w:sz="16" w:space="0" w:color="000000"/>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-.480</w:t>
            </w:r>
          </w:p>
        </w:tc>
        <w:tc>
          <w:tcPr>
            <w:tcW w:w="1105" w:type="dxa"/>
            <w:tcBorders>
              <w:top w:val="nil"/>
              <w:bottom w:val="single" w:sz="16" w:space="0" w:color="000000"/>
            </w:tcBorders>
            <w:shd w:val="clear" w:color="auto" w:fill="FFFFFF"/>
            <w:vAlign w:val="center"/>
          </w:tcPr>
          <w:p w:rsidR="00EE3C00" w:rsidRPr="000B43A8"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0B43A8">
              <w:rPr>
                <w:rFonts w:ascii="Arial" w:hAnsi="Arial" w:cs="Arial"/>
                <w:color w:val="000000"/>
                <w:sz w:val="18"/>
                <w:szCs w:val="18"/>
                <w:lang w:val="en-ID"/>
              </w:rPr>
              <w:t>.632</w:t>
            </w:r>
          </w:p>
        </w:tc>
      </w:tr>
      <w:tr w:rsidR="00EE3C00" w:rsidRPr="000B43A8" w:rsidTr="00E95413">
        <w:trPr>
          <w:cantSplit/>
          <w:trHeight w:val="293"/>
        </w:trPr>
        <w:tc>
          <w:tcPr>
            <w:tcW w:w="9552" w:type="dxa"/>
            <w:gridSpan w:val="8"/>
            <w:tcBorders>
              <w:top w:val="nil"/>
              <w:left w:val="nil"/>
              <w:bottom w:val="nil"/>
              <w:right w:val="nil"/>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0B43A8">
              <w:rPr>
                <w:rFonts w:ascii="Arial" w:hAnsi="Arial" w:cs="Arial"/>
                <w:color w:val="000000"/>
                <w:sz w:val="18"/>
                <w:szCs w:val="18"/>
                <w:lang w:val="en-ID"/>
              </w:rPr>
              <w:t>a. Dependent Variable: Abs_Res</w:t>
            </w:r>
          </w:p>
        </w:tc>
      </w:tr>
      <w:tr w:rsidR="00EE3C00" w:rsidRPr="000B43A8" w:rsidTr="00E95413">
        <w:trPr>
          <w:cantSplit/>
          <w:trHeight w:val="293"/>
        </w:trPr>
        <w:tc>
          <w:tcPr>
            <w:tcW w:w="9552" w:type="dxa"/>
            <w:gridSpan w:val="8"/>
            <w:tcBorders>
              <w:top w:val="nil"/>
              <w:left w:val="nil"/>
              <w:bottom w:val="nil"/>
              <w:right w:val="nil"/>
            </w:tcBorders>
            <w:shd w:val="clear" w:color="auto" w:fill="FFFFFF"/>
          </w:tcPr>
          <w:p w:rsidR="00EE3C00" w:rsidRPr="000B43A8"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351F6">
              <w:rPr>
                <w:rFonts w:ascii="Times New Roman" w:eastAsia="Calibri" w:hAnsi="Times New Roman" w:cs="Times New Roman"/>
                <w:i/>
                <w:color w:val="000000"/>
              </w:rPr>
              <w:t>Sumber : data sekunder diolah peneliti (2021)</w:t>
            </w:r>
          </w:p>
        </w:tc>
      </w:tr>
    </w:tbl>
    <w:p w:rsidR="00EE3C00" w:rsidRDefault="00EE3C00" w:rsidP="00EE3C00">
      <w:pPr>
        <w:pStyle w:val="ListParagraph"/>
        <w:spacing w:before="240" w:line="480" w:lineRule="auto"/>
        <w:ind w:left="284" w:right="-1" w:firstLine="142"/>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sidRPr="004F19DB">
        <w:rPr>
          <w:rFonts w:ascii="Times New Roman" w:hAnsi="Times New Roman" w:cs="Times New Roman"/>
          <w:sz w:val="24"/>
          <w:szCs w:val="24"/>
          <w:lang w:val="en-ID"/>
        </w:rPr>
        <w:t xml:space="preserve">Uji heterokedastisitas bertujuan untuk menguji apakah dalam model regresi terjadi ketidaksamaan </w:t>
      </w:r>
      <w:r w:rsidRPr="004F19DB">
        <w:rPr>
          <w:rFonts w:ascii="Times New Roman" w:hAnsi="Times New Roman" w:cs="Times New Roman"/>
          <w:i/>
          <w:iCs/>
          <w:sz w:val="24"/>
          <w:szCs w:val="24"/>
          <w:lang w:val="en-ID"/>
        </w:rPr>
        <w:t xml:space="preserve">variance </w:t>
      </w:r>
      <w:r w:rsidRPr="004F19DB">
        <w:rPr>
          <w:rFonts w:ascii="Times New Roman" w:hAnsi="Times New Roman" w:cs="Times New Roman"/>
          <w:sz w:val="24"/>
          <w:szCs w:val="24"/>
          <w:lang w:val="en-ID"/>
        </w:rPr>
        <w:t>dari residual satu pengamatan ke pengamatan lain. Berda</w:t>
      </w:r>
      <w:r>
        <w:rPr>
          <w:rFonts w:ascii="Times New Roman" w:hAnsi="Times New Roman" w:cs="Times New Roman"/>
          <w:sz w:val="24"/>
          <w:szCs w:val="24"/>
          <w:lang w:val="en-ID"/>
        </w:rPr>
        <w:t>sarkan hasil uji Glejser tabel</w:t>
      </w:r>
      <w:r w:rsidRPr="004F19DB">
        <w:rPr>
          <w:rFonts w:ascii="Times New Roman" w:hAnsi="Times New Roman" w:cs="Times New Roman"/>
          <w:sz w:val="24"/>
          <w:szCs w:val="24"/>
          <w:lang w:val="en-ID"/>
        </w:rPr>
        <w:t xml:space="preserve"> </w:t>
      </w:r>
      <w:r>
        <w:rPr>
          <w:rFonts w:ascii="Times New Roman" w:hAnsi="Times New Roman" w:cs="Times New Roman"/>
          <w:sz w:val="24"/>
          <w:szCs w:val="24"/>
        </w:rPr>
        <w:t xml:space="preserve">lima </w:t>
      </w:r>
      <w:r w:rsidRPr="004F19DB">
        <w:rPr>
          <w:rFonts w:ascii="Times New Roman" w:hAnsi="Times New Roman" w:cs="Times New Roman"/>
          <w:sz w:val="24"/>
          <w:szCs w:val="24"/>
          <w:lang w:val="en-ID"/>
        </w:rPr>
        <w:t>diketahui bahwa nilai signifikansi (</w:t>
      </w:r>
      <w:r w:rsidRPr="004F19DB">
        <w:rPr>
          <w:rFonts w:ascii="Times New Roman" w:hAnsi="Times New Roman" w:cs="Times New Roman"/>
          <w:i/>
          <w:iCs/>
          <w:sz w:val="24"/>
          <w:szCs w:val="24"/>
          <w:lang w:val="en-ID"/>
        </w:rPr>
        <w:t>p-value</w:t>
      </w:r>
      <w:r w:rsidRPr="004F19DB">
        <w:rPr>
          <w:rFonts w:ascii="Times New Roman" w:hAnsi="Times New Roman" w:cs="Times New Roman"/>
          <w:sz w:val="24"/>
          <w:szCs w:val="24"/>
          <w:lang w:val="en-ID"/>
        </w:rPr>
        <w:t>) variable DER sebesar 0.827, ROA sebesar 0,434, Ranking underwiter sebesar 0,054, dan ra</w:t>
      </w:r>
      <w:r>
        <w:rPr>
          <w:rFonts w:ascii="Times New Roman" w:hAnsi="Times New Roman" w:cs="Times New Roman"/>
          <w:sz w:val="24"/>
          <w:szCs w:val="24"/>
        </w:rPr>
        <w:t>n</w:t>
      </w:r>
      <w:r w:rsidRPr="004F19DB">
        <w:rPr>
          <w:rFonts w:ascii="Times New Roman" w:hAnsi="Times New Roman" w:cs="Times New Roman"/>
          <w:sz w:val="24"/>
          <w:szCs w:val="24"/>
          <w:lang w:val="en-ID"/>
        </w:rPr>
        <w:t xml:space="preserve">king kap sebesar 0,632, hasil tersebut menunjukkan bahwa tidak ada satupun variable independent yang secara signifikan memengaruhi variabel dependen nilai Abs_Res karena nilai probabilitas signifikansinya diatas atau lebih besar dari 0,05 atau 5%. Oleh karena itu dapat ditarik kesimpulan bahwa penelitian ini </w:t>
      </w:r>
      <w:r>
        <w:rPr>
          <w:rFonts w:ascii="Times New Roman" w:hAnsi="Times New Roman" w:cs="Times New Roman"/>
          <w:sz w:val="24"/>
          <w:szCs w:val="24"/>
          <w:lang w:val="en-ID"/>
        </w:rPr>
        <w:t>lolos uji heteroskedastisitas.</w:t>
      </w:r>
    </w:p>
    <w:p w:rsidR="00EE3C00" w:rsidRDefault="00EE3C00" w:rsidP="00EE3C00">
      <w:pPr>
        <w:pStyle w:val="ListParagraph"/>
        <w:spacing w:before="240" w:line="480" w:lineRule="auto"/>
        <w:ind w:left="284" w:right="-1" w:firstLine="142"/>
        <w:jc w:val="both"/>
        <w:rPr>
          <w:rFonts w:ascii="Times New Roman" w:hAnsi="Times New Roman" w:cs="Times New Roman"/>
          <w:sz w:val="24"/>
          <w:szCs w:val="24"/>
          <w:lang w:val="en-ID"/>
        </w:rPr>
      </w:pPr>
    </w:p>
    <w:p w:rsidR="00EE3C00" w:rsidRDefault="00EE3C00" w:rsidP="00EE3C00">
      <w:pPr>
        <w:pStyle w:val="ListParagraph"/>
        <w:spacing w:before="240" w:line="480" w:lineRule="auto"/>
        <w:ind w:left="284" w:right="-1" w:firstLine="142"/>
        <w:jc w:val="both"/>
        <w:rPr>
          <w:rFonts w:ascii="Times New Roman" w:hAnsi="Times New Roman" w:cs="Times New Roman"/>
          <w:sz w:val="24"/>
          <w:szCs w:val="24"/>
          <w:lang w:val="en-ID"/>
        </w:rPr>
      </w:pPr>
    </w:p>
    <w:p w:rsidR="00EE3C00" w:rsidRDefault="00EE3C00" w:rsidP="00EE3C00">
      <w:pPr>
        <w:pStyle w:val="ListParagraph"/>
        <w:spacing w:before="240" w:line="480" w:lineRule="auto"/>
        <w:ind w:left="284" w:right="-1" w:firstLine="142"/>
        <w:jc w:val="both"/>
        <w:rPr>
          <w:rFonts w:ascii="Times New Roman" w:hAnsi="Times New Roman" w:cs="Times New Roman"/>
          <w:sz w:val="24"/>
          <w:szCs w:val="24"/>
          <w:lang w:val="en-ID"/>
        </w:rPr>
      </w:pPr>
    </w:p>
    <w:tbl>
      <w:tblPr>
        <w:tblW w:w="11384"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2"/>
        <w:gridCol w:w="2385"/>
        <w:gridCol w:w="1298"/>
        <w:gridCol w:w="1300"/>
        <w:gridCol w:w="1433"/>
        <w:gridCol w:w="999"/>
        <w:gridCol w:w="999"/>
        <w:gridCol w:w="1104"/>
        <w:gridCol w:w="1298"/>
        <w:gridCol w:w="6"/>
      </w:tblGrid>
      <w:tr w:rsidR="00EE3C00" w:rsidRPr="00EE239F" w:rsidTr="00E95413">
        <w:trPr>
          <w:cantSplit/>
          <w:trHeight w:val="678"/>
        </w:trPr>
        <w:tc>
          <w:tcPr>
            <w:tcW w:w="11384" w:type="dxa"/>
            <w:gridSpan w:val="10"/>
            <w:tcBorders>
              <w:top w:val="nil"/>
              <w:left w:val="nil"/>
              <w:bottom w:val="nil"/>
              <w:right w:val="nil"/>
            </w:tcBorders>
            <w:shd w:val="clear" w:color="auto" w:fill="FFFFFF"/>
            <w:vAlign w:val="center"/>
          </w:tcPr>
          <w:p w:rsidR="00E95413" w:rsidRDefault="00E95413" w:rsidP="00E95413">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EE3C00" w:rsidRPr="00905C6B" w:rsidRDefault="00EE3C00" w:rsidP="00E95413">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Tabel.6 Uji regresi linier berganda</w:t>
            </w:r>
          </w:p>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b/>
                <w:bCs/>
                <w:color w:val="000000"/>
                <w:sz w:val="18"/>
                <w:szCs w:val="18"/>
                <w:lang w:val="en-ID"/>
              </w:rPr>
              <w:t>Coefficients</w:t>
            </w:r>
            <w:r w:rsidRPr="00EE239F">
              <w:rPr>
                <w:rFonts w:ascii="Arial" w:hAnsi="Arial" w:cs="Arial"/>
                <w:b/>
                <w:bCs/>
                <w:color w:val="000000"/>
                <w:sz w:val="18"/>
                <w:szCs w:val="18"/>
                <w:vertAlign w:val="superscript"/>
                <w:lang w:val="en-ID"/>
              </w:rPr>
              <w:t>a</w:t>
            </w:r>
          </w:p>
        </w:tc>
      </w:tr>
      <w:tr w:rsidR="00EE3C00" w:rsidRPr="00EE239F" w:rsidTr="00E95413">
        <w:trPr>
          <w:gridAfter w:val="1"/>
          <w:wAfter w:w="6" w:type="dxa"/>
          <w:cantSplit/>
          <w:trHeight w:val="445"/>
        </w:trPr>
        <w:tc>
          <w:tcPr>
            <w:tcW w:w="2947" w:type="dxa"/>
            <w:gridSpan w:val="2"/>
            <w:vMerge w:val="restart"/>
            <w:tcBorders>
              <w:top w:val="single" w:sz="16" w:space="0" w:color="000000"/>
              <w:left w:val="single" w:sz="16" w:space="0" w:color="000000"/>
              <w:bottom w:val="nil"/>
              <w:right w:val="nil"/>
            </w:tcBorders>
            <w:shd w:val="clear" w:color="auto" w:fill="FFFFFF"/>
            <w:vAlign w:val="bottom"/>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EE239F">
              <w:rPr>
                <w:rFonts w:ascii="Arial" w:hAnsi="Arial" w:cs="Arial"/>
                <w:color w:val="000000"/>
                <w:sz w:val="18"/>
                <w:szCs w:val="18"/>
                <w:lang w:val="en-ID"/>
              </w:rPr>
              <w:t>Model</w:t>
            </w:r>
          </w:p>
        </w:tc>
        <w:tc>
          <w:tcPr>
            <w:tcW w:w="2598" w:type="dxa"/>
            <w:gridSpan w:val="2"/>
            <w:tcBorders>
              <w:top w:val="single" w:sz="16" w:space="0" w:color="000000"/>
              <w:left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Unstandardized Coefficients</w:t>
            </w:r>
          </w:p>
        </w:tc>
        <w:tc>
          <w:tcPr>
            <w:tcW w:w="1433" w:type="dxa"/>
            <w:tcBorders>
              <w:top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Standardized Coefficients</w:t>
            </w:r>
          </w:p>
        </w:tc>
        <w:tc>
          <w:tcPr>
            <w:tcW w:w="999" w:type="dxa"/>
            <w:vMerge w:val="restart"/>
            <w:tcBorders>
              <w:top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T</w:t>
            </w:r>
          </w:p>
        </w:tc>
        <w:tc>
          <w:tcPr>
            <w:tcW w:w="999" w:type="dxa"/>
            <w:vMerge w:val="restart"/>
            <w:tcBorders>
              <w:top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Sig.</w:t>
            </w:r>
          </w:p>
        </w:tc>
        <w:tc>
          <w:tcPr>
            <w:tcW w:w="2402" w:type="dxa"/>
            <w:gridSpan w:val="2"/>
            <w:tcBorders>
              <w:top w:val="single" w:sz="16" w:space="0" w:color="000000"/>
              <w:right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Collinearity Statistics</w:t>
            </w:r>
          </w:p>
        </w:tc>
      </w:tr>
      <w:tr w:rsidR="00EE3C00" w:rsidRPr="00EE239F" w:rsidTr="00E95413">
        <w:trPr>
          <w:gridAfter w:val="1"/>
          <w:wAfter w:w="6" w:type="dxa"/>
          <w:cantSplit/>
          <w:trHeight w:val="243"/>
        </w:trPr>
        <w:tc>
          <w:tcPr>
            <w:tcW w:w="2947" w:type="dxa"/>
            <w:gridSpan w:val="2"/>
            <w:vMerge/>
            <w:tcBorders>
              <w:top w:val="single" w:sz="16" w:space="0" w:color="000000"/>
              <w:left w:val="single" w:sz="16" w:space="0" w:color="000000"/>
              <w:bottom w:val="nil"/>
              <w:right w:val="nil"/>
            </w:tcBorders>
            <w:shd w:val="clear" w:color="auto" w:fill="FFFFFF"/>
            <w:vAlign w:val="bottom"/>
          </w:tcPr>
          <w:p w:rsidR="00EE3C00" w:rsidRPr="00EE239F"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298" w:type="dxa"/>
            <w:tcBorders>
              <w:left w:val="single" w:sz="16" w:space="0" w:color="000000"/>
              <w:bottom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B</w:t>
            </w:r>
          </w:p>
        </w:tc>
        <w:tc>
          <w:tcPr>
            <w:tcW w:w="1300" w:type="dxa"/>
            <w:tcBorders>
              <w:bottom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Std. Error</w:t>
            </w:r>
          </w:p>
        </w:tc>
        <w:tc>
          <w:tcPr>
            <w:tcW w:w="1433" w:type="dxa"/>
            <w:tcBorders>
              <w:bottom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Beta</w:t>
            </w:r>
          </w:p>
        </w:tc>
        <w:tc>
          <w:tcPr>
            <w:tcW w:w="999" w:type="dxa"/>
            <w:vMerge/>
            <w:tcBorders>
              <w:top w:val="single" w:sz="16" w:space="0" w:color="000000"/>
            </w:tcBorders>
            <w:shd w:val="clear" w:color="auto" w:fill="FFFFFF"/>
            <w:vAlign w:val="bottom"/>
          </w:tcPr>
          <w:p w:rsidR="00EE3C00" w:rsidRPr="00EE239F"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999" w:type="dxa"/>
            <w:vMerge/>
            <w:tcBorders>
              <w:top w:val="single" w:sz="16" w:space="0" w:color="000000"/>
            </w:tcBorders>
            <w:shd w:val="clear" w:color="auto" w:fill="FFFFFF"/>
            <w:vAlign w:val="bottom"/>
          </w:tcPr>
          <w:p w:rsidR="00EE3C00" w:rsidRPr="00EE239F"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104" w:type="dxa"/>
            <w:tcBorders>
              <w:bottom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Tolerance</w:t>
            </w:r>
          </w:p>
        </w:tc>
        <w:tc>
          <w:tcPr>
            <w:tcW w:w="1298" w:type="dxa"/>
            <w:tcBorders>
              <w:bottom w:val="single" w:sz="16" w:space="0" w:color="000000"/>
              <w:right w:val="single" w:sz="16" w:space="0" w:color="000000"/>
            </w:tcBorders>
            <w:shd w:val="clear" w:color="auto" w:fill="FFFFFF"/>
            <w:vAlign w:val="bottom"/>
          </w:tcPr>
          <w:p w:rsidR="00EE3C00" w:rsidRPr="00EE239F"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EE239F">
              <w:rPr>
                <w:rFonts w:ascii="Arial" w:hAnsi="Arial" w:cs="Arial"/>
                <w:color w:val="000000"/>
                <w:sz w:val="18"/>
                <w:szCs w:val="18"/>
                <w:lang w:val="en-ID"/>
              </w:rPr>
              <w:t>VIF</w:t>
            </w:r>
          </w:p>
        </w:tc>
      </w:tr>
      <w:tr w:rsidR="00EE3C00" w:rsidRPr="00EE239F" w:rsidTr="00E95413">
        <w:trPr>
          <w:gridAfter w:val="1"/>
          <w:wAfter w:w="6" w:type="dxa"/>
          <w:cantSplit/>
          <w:trHeight w:val="222"/>
        </w:trPr>
        <w:tc>
          <w:tcPr>
            <w:tcW w:w="562" w:type="dxa"/>
            <w:vMerge w:val="restart"/>
            <w:tcBorders>
              <w:top w:val="single" w:sz="16" w:space="0" w:color="000000"/>
              <w:left w:val="single" w:sz="16" w:space="0" w:color="000000"/>
              <w:bottom w:val="single" w:sz="16" w:space="0" w:color="000000"/>
              <w:right w:val="nil"/>
            </w:tcBorders>
            <w:shd w:val="clear" w:color="auto" w:fill="FFFFFF"/>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EE239F">
              <w:rPr>
                <w:rFonts w:ascii="Arial" w:hAnsi="Arial" w:cs="Arial"/>
                <w:color w:val="000000"/>
                <w:sz w:val="18"/>
                <w:szCs w:val="18"/>
                <w:lang w:val="en-ID"/>
              </w:rPr>
              <w:t>1</w:t>
            </w:r>
          </w:p>
        </w:tc>
        <w:tc>
          <w:tcPr>
            <w:tcW w:w="2385" w:type="dxa"/>
            <w:tcBorders>
              <w:top w:val="single" w:sz="16" w:space="0" w:color="000000"/>
              <w:left w:val="nil"/>
              <w:bottom w:val="nil"/>
              <w:right w:val="single" w:sz="16" w:space="0" w:color="000000"/>
            </w:tcBorders>
            <w:shd w:val="clear" w:color="auto" w:fill="FFFFFF"/>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EE239F">
              <w:rPr>
                <w:rFonts w:ascii="Arial" w:hAnsi="Arial" w:cs="Arial"/>
                <w:color w:val="000000"/>
                <w:sz w:val="18"/>
                <w:szCs w:val="18"/>
                <w:lang w:val="en-ID"/>
              </w:rPr>
              <w:t>(Constant)</w:t>
            </w:r>
          </w:p>
        </w:tc>
        <w:tc>
          <w:tcPr>
            <w:tcW w:w="1298" w:type="dxa"/>
            <w:tcBorders>
              <w:top w:val="single" w:sz="16" w:space="0" w:color="000000"/>
              <w:left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.450</w:t>
            </w:r>
          </w:p>
        </w:tc>
        <w:tc>
          <w:tcPr>
            <w:tcW w:w="1300" w:type="dxa"/>
            <w:tcBorders>
              <w:top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.025</w:t>
            </w:r>
          </w:p>
        </w:tc>
        <w:tc>
          <w:tcPr>
            <w:tcW w:w="1433" w:type="dxa"/>
            <w:tcBorders>
              <w:top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999" w:type="dxa"/>
            <w:tcBorders>
              <w:top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18.101</w:t>
            </w:r>
          </w:p>
        </w:tc>
        <w:tc>
          <w:tcPr>
            <w:tcW w:w="999" w:type="dxa"/>
            <w:tcBorders>
              <w:top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.000</w:t>
            </w:r>
          </w:p>
        </w:tc>
        <w:tc>
          <w:tcPr>
            <w:tcW w:w="1104" w:type="dxa"/>
            <w:tcBorders>
              <w:top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1298" w:type="dxa"/>
            <w:tcBorders>
              <w:top w:val="single" w:sz="16" w:space="0" w:color="000000"/>
              <w:bottom w:val="nil"/>
              <w:right w:val="single" w:sz="16" w:space="0" w:color="000000"/>
            </w:tcBorders>
            <w:shd w:val="clear" w:color="auto" w:fill="FFFFFF"/>
            <w:vAlign w:val="center"/>
          </w:tcPr>
          <w:p w:rsidR="00EE3C00" w:rsidRPr="00EE239F" w:rsidRDefault="00EE3C00" w:rsidP="00E95413">
            <w:pPr>
              <w:autoSpaceDE w:val="0"/>
              <w:autoSpaceDN w:val="0"/>
              <w:adjustRightInd w:val="0"/>
              <w:spacing w:after="0" w:line="240" w:lineRule="auto"/>
              <w:rPr>
                <w:rFonts w:ascii="Times New Roman" w:hAnsi="Times New Roman" w:cs="Times New Roman"/>
                <w:sz w:val="24"/>
                <w:szCs w:val="24"/>
                <w:lang w:val="en-ID"/>
              </w:rPr>
            </w:pPr>
          </w:p>
        </w:tc>
      </w:tr>
      <w:tr w:rsidR="00EE3C00" w:rsidRPr="00EE239F" w:rsidTr="00E95413">
        <w:trPr>
          <w:gridAfter w:val="1"/>
          <w:wAfter w:w="6" w:type="dxa"/>
          <w:cantSplit/>
          <w:trHeight w:val="253"/>
        </w:trPr>
        <w:tc>
          <w:tcPr>
            <w:tcW w:w="562" w:type="dxa"/>
            <w:vMerge/>
            <w:tcBorders>
              <w:top w:val="single" w:sz="16" w:space="0" w:color="000000"/>
              <w:left w:val="single" w:sz="16" w:space="0" w:color="000000"/>
              <w:bottom w:val="single" w:sz="16" w:space="0" w:color="000000"/>
              <w:right w:val="nil"/>
            </w:tcBorders>
            <w:shd w:val="clear" w:color="auto" w:fill="FFFFFF"/>
          </w:tcPr>
          <w:p w:rsidR="00EE3C00" w:rsidRPr="00EE239F"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2385" w:type="dxa"/>
            <w:tcBorders>
              <w:top w:val="nil"/>
              <w:left w:val="nil"/>
              <w:bottom w:val="nil"/>
              <w:right w:val="single" w:sz="16" w:space="0" w:color="000000"/>
            </w:tcBorders>
            <w:shd w:val="clear" w:color="auto" w:fill="FFFFFF"/>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EE239F">
              <w:rPr>
                <w:rFonts w:ascii="Arial" w:hAnsi="Arial" w:cs="Arial"/>
                <w:color w:val="000000"/>
                <w:sz w:val="18"/>
                <w:szCs w:val="18"/>
                <w:lang w:val="en-ID"/>
              </w:rPr>
              <w:t>DEBT TO EQUITY</w:t>
            </w:r>
          </w:p>
        </w:tc>
        <w:tc>
          <w:tcPr>
            <w:tcW w:w="1298" w:type="dxa"/>
            <w:tcBorders>
              <w:top w:val="nil"/>
              <w:left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-.001</w:t>
            </w:r>
          </w:p>
        </w:tc>
        <w:tc>
          <w:tcPr>
            <w:tcW w:w="1300"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.000</w:t>
            </w:r>
          </w:p>
        </w:tc>
        <w:tc>
          <w:tcPr>
            <w:tcW w:w="1433"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-.212</w:t>
            </w:r>
          </w:p>
        </w:tc>
        <w:tc>
          <w:tcPr>
            <w:tcW w:w="999"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-2.262</w:t>
            </w:r>
          </w:p>
        </w:tc>
        <w:tc>
          <w:tcPr>
            <w:tcW w:w="999"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.026</w:t>
            </w:r>
          </w:p>
        </w:tc>
        <w:tc>
          <w:tcPr>
            <w:tcW w:w="1104"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.947</w:t>
            </w:r>
          </w:p>
        </w:tc>
        <w:tc>
          <w:tcPr>
            <w:tcW w:w="1298" w:type="dxa"/>
            <w:tcBorders>
              <w:top w:val="nil"/>
              <w:bottom w:val="nil"/>
              <w:right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1.056</w:t>
            </w:r>
          </w:p>
        </w:tc>
      </w:tr>
      <w:tr w:rsidR="00EE3C00" w:rsidRPr="00EE239F" w:rsidTr="00E95413">
        <w:trPr>
          <w:gridAfter w:val="1"/>
          <w:wAfter w:w="6" w:type="dxa"/>
          <w:cantSplit/>
          <w:trHeight w:val="253"/>
        </w:trPr>
        <w:tc>
          <w:tcPr>
            <w:tcW w:w="562" w:type="dxa"/>
            <w:vMerge/>
            <w:tcBorders>
              <w:top w:val="single" w:sz="16" w:space="0" w:color="000000"/>
              <w:left w:val="single" w:sz="16" w:space="0" w:color="000000"/>
              <w:bottom w:val="single" w:sz="16" w:space="0" w:color="000000"/>
              <w:right w:val="nil"/>
            </w:tcBorders>
            <w:shd w:val="clear" w:color="auto" w:fill="FFFFFF"/>
          </w:tcPr>
          <w:p w:rsidR="00EE3C00" w:rsidRPr="00EE239F"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2385" w:type="dxa"/>
            <w:tcBorders>
              <w:top w:val="nil"/>
              <w:left w:val="nil"/>
              <w:bottom w:val="nil"/>
              <w:right w:val="single" w:sz="16" w:space="0" w:color="000000"/>
            </w:tcBorders>
            <w:shd w:val="clear" w:color="auto" w:fill="FFFFFF"/>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EE239F">
              <w:rPr>
                <w:rFonts w:ascii="Arial" w:hAnsi="Arial" w:cs="Arial"/>
                <w:color w:val="000000"/>
                <w:sz w:val="18"/>
                <w:szCs w:val="18"/>
                <w:lang w:val="en-ID"/>
              </w:rPr>
              <w:t>RETURN ON EQUITY</w:t>
            </w:r>
          </w:p>
        </w:tc>
        <w:tc>
          <w:tcPr>
            <w:tcW w:w="1298" w:type="dxa"/>
            <w:tcBorders>
              <w:top w:val="nil"/>
              <w:left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.000</w:t>
            </w:r>
          </w:p>
        </w:tc>
        <w:tc>
          <w:tcPr>
            <w:tcW w:w="1300"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.001</w:t>
            </w:r>
          </w:p>
        </w:tc>
        <w:tc>
          <w:tcPr>
            <w:tcW w:w="1433"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.023</w:t>
            </w:r>
          </w:p>
        </w:tc>
        <w:tc>
          <w:tcPr>
            <w:tcW w:w="999"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.244</w:t>
            </w:r>
          </w:p>
        </w:tc>
        <w:tc>
          <w:tcPr>
            <w:tcW w:w="999"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.808</w:t>
            </w:r>
          </w:p>
        </w:tc>
        <w:tc>
          <w:tcPr>
            <w:tcW w:w="1104"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.896</w:t>
            </w:r>
          </w:p>
        </w:tc>
        <w:tc>
          <w:tcPr>
            <w:tcW w:w="1298" w:type="dxa"/>
            <w:tcBorders>
              <w:top w:val="nil"/>
              <w:bottom w:val="nil"/>
              <w:right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1.116</w:t>
            </w:r>
          </w:p>
        </w:tc>
      </w:tr>
      <w:tr w:rsidR="00EE3C00" w:rsidRPr="00EE239F" w:rsidTr="00E95413">
        <w:trPr>
          <w:gridAfter w:val="1"/>
          <w:wAfter w:w="6" w:type="dxa"/>
          <w:cantSplit/>
          <w:trHeight w:val="253"/>
        </w:trPr>
        <w:tc>
          <w:tcPr>
            <w:tcW w:w="562" w:type="dxa"/>
            <w:vMerge/>
            <w:tcBorders>
              <w:top w:val="single" w:sz="16" w:space="0" w:color="000000"/>
              <w:left w:val="single" w:sz="16" w:space="0" w:color="000000"/>
              <w:bottom w:val="single" w:sz="16" w:space="0" w:color="000000"/>
              <w:right w:val="nil"/>
            </w:tcBorders>
            <w:shd w:val="clear" w:color="auto" w:fill="FFFFFF"/>
          </w:tcPr>
          <w:p w:rsidR="00EE3C00" w:rsidRPr="00EE239F"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2385" w:type="dxa"/>
            <w:tcBorders>
              <w:top w:val="nil"/>
              <w:left w:val="nil"/>
              <w:bottom w:val="nil"/>
              <w:right w:val="single" w:sz="16" w:space="0" w:color="000000"/>
            </w:tcBorders>
            <w:shd w:val="clear" w:color="auto" w:fill="FFFFFF"/>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Pr>
                <w:rFonts w:ascii="Arial" w:hAnsi="Arial" w:cs="Arial"/>
                <w:color w:val="000000"/>
                <w:sz w:val="18"/>
                <w:szCs w:val="18"/>
                <w:lang w:val="en-ID"/>
              </w:rPr>
              <w:t>REPUTASI AUDITOR</w:t>
            </w:r>
          </w:p>
        </w:tc>
        <w:tc>
          <w:tcPr>
            <w:tcW w:w="1298" w:type="dxa"/>
            <w:tcBorders>
              <w:top w:val="nil"/>
              <w:left w:val="single" w:sz="16" w:space="0" w:color="000000"/>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-.139</w:t>
            </w:r>
          </w:p>
        </w:tc>
        <w:tc>
          <w:tcPr>
            <w:tcW w:w="1300"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.059</w:t>
            </w:r>
          </w:p>
        </w:tc>
        <w:tc>
          <w:tcPr>
            <w:tcW w:w="1433"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-.228</w:t>
            </w:r>
          </w:p>
        </w:tc>
        <w:tc>
          <w:tcPr>
            <w:tcW w:w="999"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-2.371</w:t>
            </w:r>
          </w:p>
        </w:tc>
        <w:tc>
          <w:tcPr>
            <w:tcW w:w="999"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.020</w:t>
            </w:r>
          </w:p>
        </w:tc>
        <w:tc>
          <w:tcPr>
            <w:tcW w:w="1104" w:type="dxa"/>
            <w:tcBorders>
              <w:top w:val="nil"/>
              <w:bottom w:val="nil"/>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.902</w:t>
            </w:r>
          </w:p>
        </w:tc>
        <w:tc>
          <w:tcPr>
            <w:tcW w:w="1298" w:type="dxa"/>
            <w:tcBorders>
              <w:top w:val="nil"/>
              <w:bottom w:val="nil"/>
              <w:right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1.109</w:t>
            </w:r>
          </w:p>
        </w:tc>
      </w:tr>
      <w:tr w:rsidR="00EE3C00" w:rsidRPr="00EE239F" w:rsidTr="00E95413">
        <w:trPr>
          <w:gridAfter w:val="1"/>
          <w:wAfter w:w="6" w:type="dxa"/>
          <w:cantSplit/>
          <w:trHeight w:val="243"/>
        </w:trPr>
        <w:tc>
          <w:tcPr>
            <w:tcW w:w="562" w:type="dxa"/>
            <w:vMerge/>
            <w:tcBorders>
              <w:top w:val="single" w:sz="16" w:space="0" w:color="000000"/>
              <w:left w:val="single" w:sz="16" w:space="0" w:color="000000"/>
              <w:bottom w:val="single" w:sz="16" w:space="0" w:color="000000"/>
              <w:right w:val="nil"/>
            </w:tcBorders>
            <w:shd w:val="clear" w:color="auto" w:fill="FFFFFF"/>
          </w:tcPr>
          <w:p w:rsidR="00EE3C00" w:rsidRPr="00EE239F"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2385" w:type="dxa"/>
            <w:tcBorders>
              <w:top w:val="nil"/>
              <w:left w:val="nil"/>
              <w:bottom w:val="single" w:sz="16" w:space="0" w:color="000000"/>
              <w:right w:val="single" w:sz="16" w:space="0" w:color="000000"/>
            </w:tcBorders>
            <w:shd w:val="clear" w:color="auto" w:fill="FFFFFF"/>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EE239F">
              <w:rPr>
                <w:rFonts w:ascii="Arial" w:hAnsi="Arial" w:cs="Arial"/>
                <w:color w:val="000000"/>
                <w:sz w:val="18"/>
                <w:szCs w:val="18"/>
                <w:lang w:val="en-ID"/>
              </w:rPr>
              <w:t>REPUTASI UNDERWRITER</w:t>
            </w:r>
          </w:p>
        </w:tc>
        <w:tc>
          <w:tcPr>
            <w:tcW w:w="1298" w:type="dxa"/>
            <w:tcBorders>
              <w:top w:val="nil"/>
              <w:left w:val="single" w:sz="16" w:space="0" w:color="000000"/>
              <w:bottom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-.011</w:t>
            </w:r>
          </w:p>
        </w:tc>
        <w:tc>
          <w:tcPr>
            <w:tcW w:w="1300" w:type="dxa"/>
            <w:tcBorders>
              <w:top w:val="nil"/>
              <w:bottom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.044</w:t>
            </w:r>
          </w:p>
        </w:tc>
        <w:tc>
          <w:tcPr>
            <w:tcW w:w="1433" w:type="dxa"/>
            <w:tcBorders>
              <w:top w:val="nil"/>
              <w:bottom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-.024</w:t>
            </w:r>
          </w:p>
        </w:tc>
        <w:tc>
          <w:tcPr>
            <w:tcW w:w="999" w:type="dxa"/>
            <w:tcBorders>
              <w:top w:val="nil"/>
              <w:bottom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-.256</w:t>
            </w:r>
          </w:p>
        </w:tc>
        <w:tc>
          <w:tcPr>
            <w:tcW w:w="999" w:type="dxa"/>
            <w:tcBorders>
              <w:top w:val="nil"/>
              <w:bottom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.799</w:t>
            </w:r>
          </w:p>
        </w:tc>
        <w:tc>
          <w:tcPr>
            <w:tcW w:w="1104" w:type="dxa"/>
            <w:tcBorders>
              <w:top w:val="nil"/>
              <w:bottom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.923</w:t>
            </w:r>
          </w:p>
        </w:tc>
        <w:tc>
          <w:tcPr>
            <w:tcW w:w="1298" w:type="dxa"/>
            <w:tcBorders>
              <w:top w:val="nil"/>
              <w:bottom w:val="single" w:sz="16" w:space="0" w:color="000000"/>
              <w:right w:val="single" w:sz="16" w:space="0" w:color="000000"/>
            </w:tcBorders>
            <w:shd w:val="clear" w:color="auto" w:fill="FFFFFF"/>
            <w:vAlign w:val="center"/>
          </w:tcPr>
          <w:p w:rsidR="00EE3C00" w:rsidRPr="00EE239F"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EE239F">
              <w:rPr>
                <w:rFonts w:ascii="Arial" w:hAnsi="Arial" w:cs="Arial"/>
                <w:color w:val="000000"/>
                <w:sz w:val="18"/>
                <w:szCs w:val="18"/>
                <w:lang w:val="en-ID"/>
              </w:rPr>
              <w:t>1.083</w:t>
            </w:r>
          </w:p>
        </w:tc>
      </w:tr>
      <w:tr w:rsidR="00EE3C00" w:rsidRPr="00EE239F" w:rsidTr="00E95413">
        <w:trPr>
          <w:cantSplit/>
          <w:trHeight w:val="222"/>
        </w:trPr>
        <w:tc>
          <w:tcPr>
            <w:tcW w:w="11384" w:type="dxa"/>
            <w:gridSpan w:val="10"/>
            <w:tcBorders>
              <w:top w:val="nil"/>
              <w:left w:val="nil"/>
              <w:bottom w:val="nil"/>
              <w:right w:val="nil"/>
            </w:tcBorders>
            <w:shd w:val="clear" w:color="auto" w:fill="FFFFFF"/>
          </w:tcPr>
          <w:p w:rsidR="00EE3C00" w:rsidRPr="00EE239F"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EE239F">
              <w:rPr>
                <w:rFonts w:ascii="Arial" w:hAnsi="Arial" w:cs="Arial"/>
                <w:color w:val="000000"/>
                <w:sz w:val="18"/>
                <w:szCs w:val="18"/>
                <w:lang w:val="en-ID"/>
              </w:rPr>
              <w:t>a. Dependent Variable: TINGKAT UNDERPRCING</w:t>
            </w:r>
          </w:p>
        </w:tc>
      </w:tr>
      <w:tr w:rsidR="00EE3C00" w:rsidRPr="00905C6B" w:rsidTr="00E95413">
        <w:trPr>
          <w:cantSplit/>
          <w:trHeight w:val="222"/>
        </w:trPr>
        <w:tc>
          <w:tcPr>
            <w:tcW w:w="11384" w:type="dxa"/>
            <w:gridSpan w:val="10"/>
            <w:tcBorders>
              <w:top w:val="nil"/>
              <w:left w:val="nil"/>
              <w:bottom w:val="nil"/>
              <w:right w:val="nil"/>
            </w:tcBorders>
            <w:shd w:val="clear" w:color="auto" w:fill="FFFFFF"/>
          </w:tcPr>
          <w:p w:rsidR="00EE3C00" w:rsidRPr="00905C6B" w:rsidRDefault="00EE3C00" w:rsidP="00E95413">
            <w:pPr>
              <w:autoSpaceDE w:val="0"/>
              <w:autoSpaceDN w:val="0"/>
              <w:adjustRightInd w:val="0"/>
              <w:spacing w:after="0" w:line="320" w:lineRule="atLeast"/>
              <w:ind w:left="60" w:right="60"/>
              <w:rPr>
                <w:rFonts w:ascii="Times New Roman" w:hAnsi="Times New Roman" w:cs="Times New Roman"/>
                <w:i/>
                <w:color w:val="000000"/>
              </w:rPr>
            </w:pPr>
            <w:r w:rsidRPr="00905C6B">
              <w:rPr>
                <w:rFonts w:ascii="Times New Roman" w:hAnsi="Times New Roman" w:cs="Times New Roman"/>
                <w:i/>
                <w:color w:val="000000"/>
              </w:rPr>
              <w:t>Sumber : data sekunder diolah peneliti (2021)</w:t>
            </w:r>
          </w:p>
        </w:tc>
      </w:tr>
    </w:tbl>
    <w:p w:rsidR="00EE3C00" w:rsidRDefault="00EE3C00" w:rsidP="00EE3C00">
      <w:pPr>
        <w:pStyle w:val="ListParagraph"/>
        <w:spacing w:before="240" w:line="480" w:lineRule="auto"/>
        <w:ind w:left="0" w:right="-1"/>
        <w:rPr>
          <w:rFonts w:ascii="Times New Roman" w:hAnsi="Times New Roman" w:cs="Times New Roman"/>
          <w:sz w:val="24"/>
          <w:szCs w:val="24"/>
        </w:rPr>
      </w:pPr>
      <w:r>
        <w:rPr>
          <w:rFonts w:ascii="Times New Roman" w:hAnsi="Times New Roman" w:cs="Times New Roman"/>
          <w:sz w:val="24"/>
          <w:szCs w:val="24"/>
        </w:rPr>
        <w:tab/>
        <w:t>Data diatas memperlihatkan hasil uji regresi linier berganda yang diolah penulis. Berikut persamaan</w:t>
      </w:r>
      <w:r>
        <w:rPr>
          <w:rFonts w:ascii="Times New Roman" w:hAnsi="Times New Roman" w:cs="Times New Roman"/>
          <w:b/>
          <w:sz w:val="24"/>
          <w:szCs w:val="24"/>
        </w:rPr>
        <w:t xml:space="preserve"> </w:t>
      </w:r>
      <w:r>
        <w:rPr>
          <w:rFonts w:ascii="Times New Roman" w:hAnsi="Times New Roman" w:cs="Times New Roman"/>
          <w:sz w:val="24"/>
          <w:szCs w:val="24"/>
        </w:rPr>
        <w:t>dan interpetasi berdasarkan hasil analisis tersebut :</w:t>
      </w:r>
    </w:p>
    <w:p w:rsidR="00EE3C00" w:rsidRPr="002814C2" w:rsidRDefault="00EE3C00" w:rsidP="00EE3C00">
      <w:pPr>
        <w:pStyle w:val="ListParagraph"/>
        <w:spacing w:before="240" w:line="480" w:lineRule="auto"/>
        <w:ind w:left="0" w:right="-1"/>
        <w:rPr>
          <w:rFonts w:ascii="Times New Roman" w:hAnsi="Times New Roman" w:cs="Times New Roman"/>
          <w:b/>
          <w:sz w:val="24"/>
          <w:szCs w:val="24"/>
        </w:rPr>
      </w:pPr>
      <w:r w:rsidRPr="002814C2">
        <w:rPr>
          <w:rFonts w:ascii="Times New Roman" w:hAnsi="Times New Roman" w:cs="Times New Roman"/>
          <w:b/>
          <w:sz w:val="24"/>
          <w:szCs w:val="24"/>
        </w:rPr>
        <w:t>Y = (0,450)</w:t>
      </w:r>
      <w:r>
        <w:rPr>
          <w:rFonts w:ascii="Times New Roman" w:hAnsi="Times New Roman" w:cs="Times New Roman"/>
          <w:b/>
          <w:sz w:val="24"/>
          <w:szCs w:val="24"/>
        </w:rPr>
        <w:t xml:space="preserve"> -0,001DER + 0,000ROE -</w:t>
      </w:r>
      <w:r w:rsidRPr="002814C2">
        <w:rPr>
          <w:rFonts w:ascii="Times New Roman" w:hAnsi="Times New Roman" w:cs="Times New Roman"/>
          <w:b/>
          <w:sz w:val="24"/>
          <w:szCs w:val="24"/>
        </w:rPr>
        <w:t xml:space="preserve"> 0,139RAU – 0,011RU + e</w:t>
      </w:r>
    </w:p>
    <w:p w:rsidR="00EE3C00" w:rsidRPr="00050AF6" w:rsidRDefault="00EE3C00" w:rsidP="00EE3C00">
      <w:pPr>
        <w:pStyle w:val="ListParagraph"/>
        <w:spacing w:before="24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a. konstanta ( koefisien a): nilai koefisien  sebesar 0,450 yang berarti </w:t>
      </w:r>
      <w:r>
        <w:rPr>
          <w:rFonts w:ascii="Times New Roman" w:hAnsi="Times New Roman" w:cs="Times New Roman"/>
          <w:sz w:val="24"/>
          <w:szCs w:val="24"/>
        </w:rPr>
        <w:tab/>
      </w:r>
      <w:r>
        <w:rPr>
          <w:rFonts w:ascii="Times New Roman" w:hAnsi="Times New Roman" w:cs="Times New Roman"/>
          <w:sz w:val="24"/>
          <w:szCs w:val="24"/>
        </w:rPr>
        <w:tab/>
        <w:t xml:space="preserve">    </w:t>
      </w:r>
      <w:r w:rsidR="00E95413">
        <w:rPr>
          <w:rFonts w:ascii="Times New Roman" w:hAnsi="Times New Roman" w:cs="Times New Roman"/>
          <w:sz w:val="24"/>
          <w:szCs w:val="24"/>
        </w:rPr>
        <w:tab/>
        <w:t xml:space="preserve">    </w:t>
      </w:r>
      <w:r>
        <w:rPr>
          <w:rFonts w:ascii="Times New Roman" w:hAnsi="Times New Roman" w:cs="Times New Roman"/>
          <w:sz w:val="24"/>
          <w:szCs w:val="24"/>
        </w:rPr>
        <w:t>apabila variabel bebas yang terdiri dari 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 xml:space="preserve">4 </w:t>
      </w:r>
      <w:r w:rsidR="00E95413">
        <w:rPr>
          <w:rFonts w:ascii="Times New Roman" w:hAnsi="Times New Roman" w:cs="Times New Roman"/>
          <w:sz w:val="24"/>
          <w:szCs w:val="24"/>
        </w:rPr>
        <w:t xml:space="preserve">nilainya nol (0) maka </w:t>
      </w:r>
      <w:r>
        <w:rPr>
          <w:rFonts w:ascii="Times New Roman" w:hAnsi="Times New Roman" w:cs="Times New Roman"/>
          <w:sz w:val="24"/>
          <w:szCs w:val="24"/>
        </w:rPr>
        <w:t xml:space="preserve"> angka </w:t>
      </w:r>
      <w:r w:rsidR="00E95413">
        <w:rPr>
          <w:rFonts w:ascii="Times New Roman" w:hAnsi="Times New Roman" w:cs="Times New Roman"/>
          <w:sz w:val="24"/>
          <w:szCs w:val="24"/>
        </w:rPr>
        <w:tab/>
        <w:t xml:space="preserve">    </w:t>
      </w:r>
      <w:r>
        <w:rPr>
          <w:rFonts w:ascii="Times New Roman" w:hAnsi="Times New Roman" w:cs="Times New Roman"/>
          <w:sz w:val="24"/>
          <w:szCs w:val="24"/>
        </w:rPr>
        <w:t xml:space="preserve">0,450 </w:t>
      </w:r>
      <w:r>
        <w:rPr>
          <w:rStyle w:val="CommentReference"/>
          <w:rFonts w:ascii="Times New Roman" w:hAnsi="Times New Roman" w:cs="Times New Roman"/>
          <w:sz w:val="24"/>
          <w:szCs w:val="24"/>
        </w:rPr>
        <w:t>tidak ada artinya</w:t>
      </w:r>
    </w:p>
    <w:p w:rsidR="00EE3C00" w:rsidRDefault="00EE3C00" w:rsidP="00E95413">
      <w:pPr>
        <w:pStyle w:val="ListParagraph"/>
        <w:spacing w:before="240" w:line="480" w:lineRule="auto"/>
        <w:ind w:left="709" w:right="-1" w:hanging="142"/>
        <w:jc w:val="both"/>
        <w:rPr>
          <w:rFonts w:ascii="Times New Roman" w:hAnsi="Times New Roman" w:cs="Times New Roman"/>
          <w:sz w:val="24"/>
          <w:szCs w:val="24"/>
        </w:rPr>
      </w:pPr>
      <w:r>
        <w:rPr>
          <w:rFonts w:ascii="Times New Roman" w:hAnsi="Times New Roman" w:cs="Times New Roman"/>
          <w:sz w:val="24"/>
          <w:szCs w:val="24"/>
        </w:rPr>
        <w:tab/>
        <w:t xml:space="preserve">b. koefisien DER (b1) : nilai koefisien variabel DER sebesar -0,001 yang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E95413">
        <w:rPr>
          <w:rFonts w:ascii="Times New Roman" w:hAnsi="Times New Roman" w:cs="Times New Roman"/>
          <w:sz w:val="24"/>
          <w:szCs w:val="24"/>
        </w:rPr>
        <w:tab/>
        <w:t xml:space="preserve">  </w:t>
      </w:r>
      <w:r>
        <w:rPr>
          <w:rFonts w:ascii="Times New Roman" w:hAnsi="Times New Roman" w:cs="Times New Roman"/>
          <w:sz w:val="24"/>
          <w:szCs w:val="24"/>
        </w:rPr>
        <w:t>berarti apabila variabel DER naik sebesar 1 satuan maka tingkat</w:t>
      </w:r>
      <w:r w:rsidR="00E95413">
        <w:rPr>
          <w:rFonts w:ascii="Times New Roman" w:hAnsi="Times New Roman" w:cs="Times New Roman"/>
          <w:sz w:val="24"/>
          <w:szCs w:val="24"/>
        </w:rPr>
        <w:t xml:space="preserve"> </w:t>
      </w:r>
      <w:r>
        <w:rPr>
          <w:rFonts w:ascii="Times New Roman" w:hAnsi="Times New Roman" w:cs="Times New Roman"/>
          <w:sz w:val="24"/>
          <w:szCs w:val="24"/>
        </w:rPr>
        <w:t>u</w:t>
      </w:r>
      <w:r w:rsidRPr="006E2211">
        <w:rPr>
          <w:rFonts w:ascii="Times New Roman" w:hAnsi="Times New Roman" w:cs="Times New Roman"/>
          <w:i/>
          <w:sz w:val="24"/>
          <w:szCs w:val="24"/>
        </w:rPr>
        <w:t xml:space="preserve">nderpricing </w:t>
      </w:r>
      <w:r>
        <w:rPr>
          <w:rFonts w:ascii="Times New Roman" w:hAnsi="Times New Roman" w:cs="Times New Roman"/>
          <w:sz w:val="24"/>
          <w:szCs w:val="24"/>
        </w:rPr>
        <w:t xml:space="preserve">akan </w:t>
      </w:r>
      <w:r w:rsidR="00E95413">
        <w:rPr>
          <w:rFonts w:ascii="Times New Roman" w:hAnsi="Times New Roman" w:cs="Times New Roman"/>
          <w:sz w:val="24"/>
          <w:szCs w:val="24"/>
        </w:rPr>
        <w:t xml:space="preserve">         </w:t>
      </w:r>
      <w:r w:rsidR="00E95413">
        <w:rPr>
          <w:rFonts w:ascii="Times New Roman" w:hAnsi="Times New Roman" w:cs="Times New Roman"/>
          <w:sz w:val="24"/>
          <w:szCs w:val="24"/>
        </w:rPr>
        <w:tab/>
        <w:t xml:space="preserve">  </w:t>
      </w:r>
      <w:r>
        <w:rPr>
          <w:rFonts w:ascii="Times New Roman" w:hAnsi="Times New Roman" w:cs="Times New Roman"/>
          <w:sz w:val="24"/>
          <w:szCs w:val="24"/>
        </w:rPr>
        <w:t xml:space="preserve">mengalami penurunan sebesar 0,001 % dengan </w:t>
      </w:r>
      <w:r w:rsidR="00E95413">
        <w:rPr>
          <w:rFonts w:ascii="Times New Roman" w:hAnsi="Times New Roman" w:cs="Times New Roman"/>
          <w:sz w:val="24"/>
          <w:szCs w:val="24"/>
        </w:rPr>
        <w:t xml:space="preserve"> </w:t>
      </w:r>
      <w:r>
        <w:rPr>
          <w:rFonts w:ascii="Times New Roman" w:hAnsi="Times New Roman" w:cs="Times New Roman"/>
          <w:sz w:val="24"/>
          <w:szCs w:val="24"/>
        </w:rPr>
        <w:t xml:space="preserve"> asumsi bahwa </w:t>
      </w:r>
      <w:r w:rsidRPr="003E5762">
        <w:rPr>
          <w:rFonts w:ascii="Times New Roman" w:hAnsi="Times New Roman" w:cs="Times New Roman"/>
          <w:sz w:val="24"/>
          <w:szCs w:val="24"/>
        </w:rPr>
        <w:t xml:space="preserve"> variabel bebas yang </w:t>
      </w:r>
      <w:r w:rsidR="00E95413">
        <w:rPr>
          <w:rFonts w:ascii="Times New Roman" w:hAnsi="Times New Roman" w:cs="Times New Roman"/>
          <w:sz w:val="24"/>
          <w:szCs w:val="24"/>
        </w:rPr>
        <w:t xml:space="preserve">  </w:t>
      </w:r>
      <w:r w:rsidR="00E95413">
        <w:rPr>
          <w:rFonts w:ascii="Times New Roman" w:hAnsi="Times New Roman" w:cs="Times New Roman"/>
          <w:sz w:val="24"/>
          <w:szCs w:val="24"/>
        </w:rPr>
        <w:tab/>
        <w:t xml:space="preserve">  </w:t>
      </w:r>
      <w:r w:rsidRPr="003E5762">
        <w:rPr>
          <w:rFonts w:ascii="Times New Roman" w:hAnsi="Times New Roman" w:cs="Times New Roman"/>
          <w:sz w:val="24"/>
          <w:szCs w:val="24"/>
        </w:rPr>
        <w:t>lain dari model regresi adalah tetap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EE3C00" w:rsidRDefault="00EE3C00" w:rsidP="00EE3C00">
      <w:pPr>
        <w:pStyle w:val="ListParagraph"/>
        <w:spacing w:before="240" w:line="480" w:lineRule="auto"/>
        <w:ind w:left="993" w:right="-1" w:hanging="425"/>
        <w:jc w:val="both"/>
        <w:rPr>
          <w:rFonts w:ascii="Times New Roman" w:hAnsi="Times New Roman" w:cs="Times New Roman"/>
          <w:sz w:val="24"/>
          <w:szCs w:val="24"/>
        </w:rPr>
      </w:pPr>
      <w:r>
        <w:rPr>
          <w:rFonts w:ascii="Times New Roman" w:hAnsi="Times New Roman" w:cs="Times New Roman"/>
          <w:sz w:val="24"/>
          <w:szCs w:val="24"/>
        </w:rPr>
        <w:t xml:space="preserve">  c. koefisien ROE (b2) : nilai koefisien variabel ROE sebesar 0,000 yang berarti apabila variabel ROE naik sebesar 1 satuan maka tingkat </w:t>
      </w:r>
      <w:r w:rsidRPr="003D2216">
        <w:rPr>
          <w:rFonts w:ascii="Times New Roman" w:hAnsi="Times New Roman" w:cs="Times New Roman"/>
          <w:i/>
          <w:sz w:val="24"/>
          <w:szCs w:val="24"/>
        </w:rPr>
        <w:t>underpricing</w:t>
      </w:r>
      <w:r>
        <w:rPr>
          <w:rFonts w:ascii="Times New Roman" w:hAnsi="Times New Roman" w:cs="Times New Roman"/>
          <w:sz w:val="24"/>
          <w:szCs w:val="24"/>
        </w:rPr>
        <w:t xml:space="preserve"> akan mengalami kenaikan sebesar 0,000 % dengan asumsi  bahwa </w:t>
      </w:r>
      <w:r w:rsidRPr="003E5762">
        <w:rPr>
          <w:rFonts w:ascii="Times New Roman" w:hAnsi="Times New Roman" w:cs="Times New Roman"/>
          <w:sz w:val="24"/>
          <w:szCs w:val="24"/>
        </w:rPr>
        <w:t> variabel bebas yang lain dari model regresi adalah tetap</w:t>
      </w:r>
      <w:r>
        <w:rPr>
          <w:rFonts w:ascii="Times New Roman" w:hAnsi="Times New Roman" w:cs="Times New Roman"/>
          <w:sz w:val="24"/>
          <w:szCs w:val="24"/>
        </w:rPr>
        <w:t xml:space="preserve">,oleh karena itu perusahaan yang hendak </w:t>
      </w:r>
      <w:r w:rsidRPr="003D2216">
        <w:rPr>
          <w:rFonts w:ascii="Times New Roman" w:hAnsi="Times New Roman" w:cs="Times New Roman"/>
          <w:i/>
          <w:sz w:val="24"/>
          <w:szCs w:val="24"/>
        </w:rPr>
        <w:t>go public</w:t>
      </w:r>
      <w:r>
        <w:rPr>
          <w:rFonts w:ascii="Times New Roman" w:hAnsi="Times New Roman" w:cs="Times New Roman"/>
          <w:sz w:val="24"/>
          <w:szCs w:val="24"/>
        </w:rPr>
        <w:t xml:space="preserve"> harus menjaga kestabilan ratio ROE-nya.</w:t>
      </w:r>
    </w:p>
    <w:p w:rsidR="00EE3C00" w:rsidRDefault="00EE3C00" w:rsidP="00EE3C00">
      <w:pPr>
        <w:pStyle w:val="ListParagraph"/>
        <w:spacing w:before="240" w:line="480" w:lineRule="auto"/>
        <w:ind w:left="993" w:right="-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d.  koefisien Reputasi Auditor (b3) : nilai koefisien variabel reputasi auditor sebesar -0,139 yang berarti apabila variabel Reputasi auditor naik sebesar  1 satuan maka tingkat </w:t>
      </w:r>
      <w:r w:rsidRPr="006E2211">
        <w:rPr>
          <w:rFonts w:ascii="Times New Roman" w:hAnsi="Times New Roman" w:cs="Times New Roman"/>
          <w:i/>
          <w:sz w:val="24"/>
          <w:szCs w:val="24"/>
        </w:rPr>
        <w:t>underpricing</w:t>
      </w:r>
      <w:r>
        <w:rPr>
          <w:rFonts w:ascii="Times New Roman" w:hAnsi="Times New Roman" w:cs="Times New Roman"/>
          <w:sz w:val="24"/>
          <w:szCs w:val="24"/>
        </w:rPr>
        <w:t xml:space="preserve"> akan mengalami penurunan sebesar 0,139 % dengan asumsi bahwa </w:t>
      </w:r>
      <w:r w:rsidRPr="003E5762">
        <w:rPr>
          <w:rFonts w:ascii="Times New Roman" w:hAnsi="Times New Roman" w:cs="Times New Roman"/>
          <w:sz w:val="24"/>
          <w:szCs w:val="24"/>
        </w:rPr>
        <w:t> vari</w:t>
      </w:r>
      <w:r>
        <w:rPr>
          <w:rFonts w:ascii="Times New Roman" w:hAnsi="Times New Roman" w:cs="Times New Roman"/>
          <w:sz w:val="24"/>
          <w:szCs w:val="24"/>
        </w:rPr>
        <w:t>abel bebas yang lain da</w:t>
      </w:r>
      <w:r w:rsidR="00E95413">
        <w:rPr>
          <w:rFonts w:ascii="Times New Roman" w:hAnsi="Times New Roman" w:cs="Times New Roman"/>
          <w:sz w:val="24"/>
          <w:szCs w:val="24"/>
        </w:rPr>
        <w:t>ri model regresi adalah tetap</w:t>
      </w:r>
      <w:r w:rsidR="00E9541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E3C00" w:rsidRDefault="00EE3C00" w:rsidP="00EE3C00">
      <w:pPr>
        <w:pStyle w:val="ListParagraph"/>
        <w:spacing w:before="240" w:line="480" w:lineRule="auto"/>
        <w:ind w:left="993" w:right="-1" w:hanging="425"/>
        <w:jc w:val="both"/>
        <w:rPr>
          <w:rFonts w:ascii="Times New Roman" w:hAnsi="Times New Roman" w:cs="Times New Roman"/>
          <w:sz w:val="24"/>
          <w:szCs w:val="24"/>
        </w:rPr>
      </w:pPr>
      <w:r>
        <w:rPr>
          <w:rFonts w:ascii="Times New Roman" w:hAnsi="Times New Roman" w:cs="Times New Roman"/>
          <w:sz w:val="24"/>
          <w:szCs w:val="24"/>
        </w:rPr>
        <w:t xml:space="preserve"> e. </w:t>
      </w:r>
      <w:r>
        <w:rPr>
          <w:rFonts w:ascii="Times New Roman" w:hAnsi="Times New Roman" w:cs="Times New Roman"/>
          <w:sz w:val="24"/>
          <w:szCs w:val="24"/>
        </w:rPr>
        <w:tab/>
        <w:t xml:space="preserve">koefisien Reputasi Underwriter (b4) : nilai koefisien variabel reputasi  underwriter sebesar -0,011 yang berarti apabila variabel reputasi  </w:t>
      </w:r>
      <w:r w:rsidRPr="006E2211">
        <w:rPr>
          <w:rFonts w:ascii="Times New Roman" w:hAnsi="Times New Roman" w:cs="Times New Roman"/>
          <w:i/>
          <w:sz w:val="24"/>
          <w:szCs w:val="24"/>
        </w:rPr>
        <w:t>underwriter</w:t>
      </w:r>
      <w:r w:rsidRPr="006E2211">
        <w:rPr>
          <w:rFonts w:ascii="Times New Roman" w:hAnsi="Times New Roman" w:cs="Times New Roman"/>
          <w:sz w:val="24"/>
          <w:szCs w:val="24"/>
        </w:rPr>
        <w:t xml:space="preserve"> </w:t>
      </w:r>
      <w:r>
        <w:rPr>
          <w:rFonts w:ascii="Times New Roman" w:hAnsi="Times New Roman" w:cs="Times New Roman"/>
          <w:sz w:val="24"/>
          <w:szCs w:val="24"/>
        </w:rPr>
        <w:t xml:space="preserve">naik sebesar 1 satuan maka tingkat </w:t>
      </w:r>
      <w:r w:rsidRPr="006E2211">
        <w:rPr>
          <w:rFonts w:ascii="Times New Roman" w:hAnsi="Times New Roman" w:cs="Times New Roman"/>
          <w:i/>
          <w:sz w:val="24"/>
          <w:szCs w:val="24"/>
        </w:rPr>
        <w:t>underpricing</w:t>
      </w:r>
      <w:r>
        <w:rPr>
          <w:rFonts w:ascii="Times New Roman" w:hAnsi="Times New Roman" w:cs="Times New Roman"/>
          <w:sz w:val="24"/>
          <w:szCs w:val="24"/>
        </w:rPr>
        <w:t xml:space="preserve"> akan mengalami  penurun sebesar 0,011% dengan asumsi bahwa </w:t>
      </w:r>
      <w:r w:rsidRPr="003E5762">
        <w:rPr>
          <w:rFonts w:ascii="Times New Roman" w:hAnsi="Times New Roman" w:cs="Times New Roman"/>
          <w:sz w:val="24"/>
          <w:szCs w:val="24"/>
        </w:rPr>
        <w:t xml:space="preserve"> variabel </w:t>
      </w:r>
      <w:r>
        <w:rPr>
          <w:rFonts w:ascii="Times New Roman" w:hAnsi="Times New Roman" w:cs="Times New Roman"/>
          <w:sz w:val="24"/>
          <w:szCs w:val="24"/>
        </w:rPr>
        <w:t xml:space="preserve"> </w:t>
      </w:r>
      <w:r w:rsidRPr="003E5762">
        <w:rPr>
          <w:rFonts w:ascii="Times New Roman" w:hAnsi="Times New Roman" w:cs="Times New Roman"/>
          <w:sz w:val="24"/>
          <w:szCs w:val="24"/>
        </w:rPr>
        <w:t>bebas yang lain dari model reg</w:t>
      </w:r>
      <w:r>
        <w:rPr>
          <w:rFonts w:ascii="Times New Roman" w:hAnsi="Times New Roman" w:cs="Times New Roman"/>
          <w:sz w:val="24"/>
          <w:szCs w:val="24"/>
        </w:rPr>
        <w:t>resi adalah tetap .</w:t>
      </w:r>
    </w:p>
    <w:tbl>
      <w:tblPr>
        <w:tblW w:w="11931" w:type="dxa"/>
        <w:tblInd w:w="-1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1"/>
        <w:gridCol w:w="2563"/>
        <w:gridCol w:w="1394"/>
        <w:gridCol w:w="1397"/>
        <w:gridCol w:w="1539"/>
        <w:gridCol w:w="1072"/>
        <w:gridCol w:w="1072"/>
        <w:gridCol w:w="1186"/>
        <w:gridCol w:w="1107"/>
      </w:tblGrid>
      <w:tr w:rsidR="00EE3C00" w:rsidRPr="00905C6B" w:rsidTr="00E95413">
        <w:trPr>
          <w:cantSplit/>
          <w:trHeight w:val="614"/>
        </w:trPr>
        <w:tc>
          <w:tcPr>
            <w:tcW w:w="11931" w:type="dxa"/>
            <w:gridSpan w:val="9"/>
            <w:tcBorders>
              <w:top w:val="nil"/>
              <w:left w:val="nil"/>
              <w:bottom w:val="nil"/>
              <w:right w:val="nil"/>
            </w:tcBorders>
            <w:shd w:val="clear" w:color="auto" w:fill="FFFFFF"/>
            <w:vAlign w:val="center"/>
          </w:tcPr>
          <w:p w:rsidR="00EE3C00" w:rsidRDefault="00EE3C00" w:rsidP="00E95413">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EE3C00" w:rsidRPr="00905C6B" w:rsidRDefault="00EE3C00" w:rsidP="00E95413">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Tabel.7 Uji t </w:t>
            </w:r>
          </w:p>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b/>
                <w:bCs/>
                <w:color w:val="000000"/>
                <w:sz w:val="18"/>
                <w:szCs w:val="18"/>
                <w:lang w:val="en-ID"/>
              </w:rPr>
              <w:t>Coefficients</w:t>
            </w:r>
            <w:r w:rsidRPr="00905C6B">
              <w:rPr>
                <w:rFonts w:ascii="Arial" w:hAnsi="Arial" w:cs="Arial"/>
                <w:b/>
                <w:bCs/>
                <w:color w:val="000000"/>
                <w:sz w:val="18"/>
                <w:szCs w:val="18"/>
                <w:vertAlign w:val="superscript"/>
                <w:lang w:val="en-ID"/>
              </w:rPr>
              <w:t>a</w:t>
            </w:r>
          </w:p>
        </w:tc>
      </w:tr>
      <w:tr w:rsidR="00EE3C00" w:rsidRPr="00905C6B" w:rsidTr="00E95413">
        <w:trPr>
          <w:cantSplit/>
          <w:trHeight w:val="403"/>
        </w:trPr>
        <w:tc>
          <w:tcPr>
            <w:tcW w:w="3164" w:type="dxa"/>
            <w:gridSpan w:val="2"/>
            <w:vMerge w:val="restart"/>
            <w:tcBorders>
              <w:top w:val="single" w:sz="16" w:space="0" w:color="000000"/>
              <w:left w:val="single" w:sz="16" w:space="0" w:color="000000"/>
              <w:bottom w:val="nil"/>
              <w:right w:val="nil"/>
            </w:tcBorders>
            <w:shd w:val="clear" w:color="auto" w:fill="FFFFFF"/>
            <w:vAlign w:val="bottom"/>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Model</w:t>
            </w:r>
          </w:p>
        </w:tc>
        <w:tc>
          <w:tcPr>
            <w:tcW w:w="2791" w:type="dxa"/>
            <w:gridSpan w:val="2"/>
            <w:tcBorders>
              <w:top w:val="single" w:sz="16" w:space="0" w:color="000000"/>
              <w:left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Unstandardized Coefficients</w:t>
            </w:r>
          </w:p>
        </w:tc>
        <w:tc>
          <w:tcPr>
            <w:tcW w:w="1539" w:type="dxa"/>
            <w:tcBorders>
              <w:top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Standardized Coefficients</w:t>
            </w:r>
          </w:p>
        </w:tc>
        <w:tc>
          <w:tcPr>
            <w:tcW w:w="1072" w:type="dxa"/>
            <w:vMerge w:val="restart"/>
            <w:tcBorders>
              <w:top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T</w:t>
            </w:r>
          </w:p>
        </w:tc>
        <w:tc>
          <w:tcPr>
            <w:tcW w:w="1072" w:type="dxa"/>
            <w:vMerge w:val="restart"/>
            <w:tcBorders>
              <w:top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Sig.</w:t>
            </w:r>
          </w:p>
        </w:tc>
        <w:tc>
          <w:tcPr>
            <w:tcW w:w="2293" w:type="dxa"/>
            <w:gridSpan w:val="2"/>
            <w:tcBorders>
              <w:top w:val="single" w:sz="16" w:space="0" w:color="000000"/>
              <w:right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Collinearity Statistics</w:t>
            </w:r>
          </w:p>
        </w:tc>
      </w:tr>
      <w:tr w:rsidR="00EE3C00" w:rsidRPr="00905C6B" w:rsidTr="00E95413">
        <w:trPr>
          <w:cantSplit/>
          <w:trHeight w:val="220"/>
        </w:trPr>
        <w:tc>
          <w:tcPr>
            <w:tcW w:w="3164" w:type="dxa"/>
            <w:gridSpan w:val="2"/>
            <w:vMerge/>
            <w:tcBorders>
              <w:top w:val="single" w:sz="16" w:space="0" w:color="000000"/>
              <w:left w:val="single" w:sz="16" w:space="0" w:color="000000"/>
              <w:bottom w:val="nil"/>
              <w:right w:val="nil"/>
            </w:tcBorders>
            <w:shd w:val="clear" w:color="auto" w:fill="FFFFFF"/>
            <w:vAlign w:val="bottom"/>
          </w:tcPr>
          <w:p w:rsidR="00EE3C00" w:rsidRPr="00905C6B"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394" w:type="dxa"/>
            <w:tcBorders>
              <w:left w:val="single" w:sz="16" w:space="0" w:color="000000"/>
              <w:bottom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B</w:t>
            </w:r>
          </w:p>
        </w:tc>
        <w:tc>
          <w:tcPr>
            <w:tcW w:w="1397" w:type="dxa"/>
            <w:tcBorders>
              <w:bottom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Std. Error</w:t>
            </w:r>
          </w:p>
        </w:tc>
        <w:tc>
          <w:tcPr>
            <w:tcW w:w="1539" w:type="dxa"/>
            <w:tcBorders>
              <w:bottom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Beta</w:t>
            </w:r>
          </w:p>
        </w:tc>
        <w:tc>
          <w:tcPr>
            <w:tcW w:w="1072" w:type="dxa"/>
            <w:vMerge/>
            <w:tcBorders>
              <w:top w:val="single" w:sz="16" w:space="0" w:color="000000"/>
            </w:tcBorders>
            <w:shd w:val="clear" w:color="auto" w:fill="FFFFFF"/>
            <w:vAlign w:val="bottom"/>
          </w:tcPr>
          <w:p w:rsidR="00EE3C00" w:rsidRPr="00905C6B"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072" w:type="dxa"/>
            <w:vMerge/>
            <w:tcBorders>
              <w:top w:val="single" w:sz="16" w:space="0" w:color="000000"/>
            </w:tcBorders>
            <w:shd w:val="clear" w:color="auto" w:fill="FFFFFF"/>
            <w:vAlign w:val="bottom"/>
          </w:tcPr>
          <w:p w:rsidR="00EE3C00" w:rsidRPr="00905C6B"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1186" w:type="dxa"/>
            <w:tcBorders>
              <w:bottom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Tolerance</w:t>
            </w:r>
          </w:p>
        </w:tc>
        <w:tc>
          <w:tcPr>
            <w:tcW w:w="1107" w:type="dxa"/>
            <w:tcBorders>
              <w:bottom w:val="single" w:sz="16" w:space="0" w:color="000000"/>
              <w:right w:val="single" w:sz="16" w:space="0" w:color="000000"/>
            </w:tcBorders>
            <w:shd w:val="clear" w:color="auto" w:fill="FFFFFF"/>
            <w:vAlign w:val="bottom"/>
          </w:tcPr>
          <w:p w:rsidR="00EE3C00" w:rsidRPr="00905C6B" w:rsidRDefault="00EE3C00" w:rsidP="00E95413">
            <w:pPr>
              <w:autoSpaceDE w:val="0"/>
              <w:autoSpaceDN w:val="0"/>
              <w:adjustRightInd w:val="0"/>
              <w:spacing w:after="0" w:line="320" w:lineRule="atLeast"/>
              <w:ind w:left="60" w:right="60"/>
              <w:jc w:val="center"/>
              <w:rPr>
                <w:rFonts w:ascii="Arial" w:hAnsi="Arial" w:cs="Arial"/>
                <w:color w:val="000000"/>
                <w:sz w:val="18"/>
                <w:szCs w:val="18"/>
                <w:lang w:val="en-ID"/>
              </w:rPr>
            </w:pPr>
            <w:r w:rsidRPr="00905C6B">
              <w:rPr>
                <w:rFonts w:ascii="Arial" w:hAnsi="Arial" w:cs="Arial"/>
                <w:color w:val="000000"/>
                <w:sz w:val="18"/>
                <w:szCs w:val="18"/>
                <w:lang w:val="en-ID"/>
              </w:rPr>
              <w:t>VIF</w:t>
            </w:r>
          </w:p>
        </w:tc>
      </w:tr>
      <w:tr w:rsidR="00EE3C00" w:rsidRPr="00905C6B" w:rsidTr="00E95413">
        <w:trPr>
          <w:cantSplit/>
          <w:trHeight w:val="200"/>
        </w:trPr>
        <w:tc>
          <w:tcPr>
            <w:tcW w:w="601" w:type="dxa"/>
            <w:vMerge w:val="restart"/>
            <w:tcBorders>
              <w:top w:val="single" w:sz="16" w:space="0" w:color="000000"/>
              <w:left w:val="single" w:sz="16" w:space="0" w:color="000000"/>
              <w:bottom w:val="single" w:sz="16" w:space="0" w:color="000000"/>
              <w:right w:val="nil"/>
            </w:tcBorders>
            <w:shd w:val="clear" w:color="auto" w:fill="FFFFFF"/>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1</w:t>
            </w:r>
          </w:p>
        </w:tc>
        <w:tc>
          <w:tcPr>
            <w:tcW w:w="2563" w:type="dxa"/>
            <w:tcBorders>
              <w:top w:val="single" w:sz="16" w:space="0" w:color="000000"/>
              <w:left w:val="nil"/>
              <w:bottom w:val="nil"/>
              <w:right w:val="single" w:sz="16" w:space="0" w:color="000000"/>
            </w:tcBorders>
            <w:shd w:val="clear" w:color="auto" w:fill="FFFFFF"/>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(Constant)</w:t>
            </w:r>
          </w:p>
        </w:tc>
        <w:tc>
          <w:tcPr>
            <w:tcW w:w="1394" w:type="dxa"/>
            <w:tcBorders>
              <w:top w:val="single" w:sz="16" w:space="0" w:color="000000"/>
              <w:left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.450</w:t>
            </w:r>
          </w:p>
        </w:tc>
        <w:tc>
          <w:tcPr>
            <w:tcW w:w="1397" w:type="dxa"/>
            <w:tcBorders>
              <w:top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.025</w:t>
            </w:r>
          </w:p>
        </w:tc>
        <w:tc>
          <w:tcPr>
            <w:tcW w:w="1539" w:type="dxa"/>
            <w:tcBorders>
              <w:top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1072" w:type="dxa"/>
            <w:tcBorders>
              <w:top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18.101</w:t>
            </w:r>
          </w:p>
        </w:tc>
        <w:tc>
          <w:tcPr>
            <w:tcW w:w="1072" w:type="dxa"/>
            <w:tcBorders>
              <w:top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.000</w:t>
            </w:r>
          </w:p>
        </w:tc>
        <w:tc>
          <w:tcPr>
            <w:tcW w:w="1186" w:type="dxa"/>
            <w:tcBorders>
              <w:top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1107" w:type="dxa"/>
            <w:tcBorders>
              <w:top w:val="single" w:sz="16" w:space="0" w:color="000000"/>
              <w:bottom w:val="nil"/>
              <w:right w:val="single" w:sz="16" w:space="0" w:color="000000"/>
            </w:tcBorders>
            <w:shd w:val="clear" w:color="auto" w:fill="FFFFFF"/>
            <w:vAlign w:val="center"/>
          </w:tcPr>
          <w:p w:rsidR="00EE3C00" w:rsidRPr="00905C6B" w:rsidRDefault="00EE3C00" w:rsidP="00E95413">
            <w:pPr>
              <w:autoSpaceDE w:val="0"/>
              <w:autoSpaceDN w:val="0"/>
              <w:adjustRightInd w:val="0"/>
              <w:spacing w:after="0" w:line="240" w:lineRule="auto"/>
              <w:rPr>
                <w:rFonts w:ascii="Times New Roman" w:hAnsi="Times New Roman" w:cs="Times New Roman"/>
                <w:sz w:val="24"/>
                <w:szCs w:val="24"/>
                <w:lang w:val="en-ID"/>
              </w:rPr>
            </w:pPr>
          </w:p>
        </w:tc>
      </w:tr>
      <w:tr w:rsidR="00EE3C00" w:rsidRPr="00905C6B" w:rsidTr="00E95413">
        <w:trPr>
          <w:cantSplit/>
          <w:trHeight w:val="229"/>
        </w:trPr>
        <w:tc>
          <w:tcPr>
            <w:tcW w:w="601" w:type="dxa"/>
            <w:vMerge/>
            <w:tcBorders>
              <w:top w:val="single" w:sz="16" w:space="0" w:color="000000"/>
              <w:left w:val="single" w:sz="16" w:space="0" w:color="000000"/>
              <w:bottom w:val="single" w:sz="16" w:space="0" w:color="000000"/>
              <w:right w:val="nil"/>
            </w:tcBorders>
            <w:shd w:val="clear" w:color="auto" w:fill="FFFFFF"/>
          </w:tcPr>
          <w:p w:rsidR="00EE3C00" w:rsidRPr="00905C6B" w:rsidRDefault="00EE3C00" w:rsidP="00E95413">
            <w:pPr>
              <w:autoSpaceDE w:val="0"/>
              <w:autoSpaceDN w:val="0"/>
              <w:adjustRightInd w:val="0"/>
              <w:spacing w:after="0" w:line="240" w:lineRule="auto"/>
              <w:rPr>
                <w:rFonts w:ascii="Times New Roman" w:hAnsi="Times New Roman" w:cs="Times New Roman"/>
                <w:sz w:val="24"/>
                <w:szCs w:val="24"/>
                <w:lang w:val="en-ID"/>
              </w:rPr>
            </w:pPr>
          </w:p>
        </w:tc>
        <w:tc>
          <w:tcPr>
            <w:tcW w:w="2563" w:type="dxa"/>
            <w:tcBorders>
              <w:top w:val="nil"/>
              <w:left w:val="nil"/>
              <w:bottom w:val="nil"/>
              <w:right w:val="single" w:sz="16" w:space="0" w:color="000000"/>
            </w:tcBorders>
            <w:shd w:val="clear" w:color="auto" w:fill="FFFFFF"/>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DEBT TO EQUITY</w:t>
            </w:r>
          </w:p>
        </w:tc>
        <w:tc>
          <w:tcPr>
            <w:tcW w:w="1394" w:type="dxa"/>
            <w:tcBorders>
              <w:top w:val="nil"/>
              <w:left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-.001</w:t>
            </w:r>
          </w:p>
        </w:tc>
        <w:tc>
          <w:tcPr>
            <w:tcW w:w="1397"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.000</w:t>
            </w:r>
          </w:p>
        </w:tc>
        <w:tc>
          <w:tcPr>
            <w:tcW w:w="1539"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-.212</w:t>
            </w:r>
          </w:p>
        </w:tc>
        <w:tc>
          <w:tcPr>
            <w:tcW w:w="1072"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-2.262</w:t>
            </w:r>
          </w:p>
        </w:tc>
        <w:tc>
          <w:tcPr>
            <w:tcW w:w="1072"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.026</w:t>
            </w:r>
          </w:p>
        </w:tc>
        <w:tc>
          <w:tcPr>
            <w:tcW w:w="1186"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.947</w:t>
            </w:r>
          </w:p>
        </w:tc>
        <w:tc>
          <w:tcPr>
            <w:tcW w:w="1107" w:type="dxa"/>
            <w:tcBorders>
              <w:top w:val="nil"/>
              <w:bottom w:val="nil"/>
              <w:right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1.056</w:t>
            </w:r>
          </w:p>
        </w:tc>
      </w:tr>
      <w:tr w:rsidR="00EE3C00" w:rsidRPr="00905C6B" w:rsidTr="00E95413">
        <w:trPr>
          <w:cantSplit/>
          <w:trHeight w:val="229"/>
        </w:trPr>
        <w:tc>
          <w:tcPr>
            <w:tcW w:w="601" w:type="dxa"/>
            <w:vMerge/>
            <w:tcBorders>
              <w:top w:val="single" w:sz="16" w:space="0" w:color="000000"/>
              <w:left w:val="single" w:sz="16" w:space="0" w:color="000000"/>
              <w:bottom w:val="single" w:sz="16" w:space="0" w:color="000000"/>
              <w:right w:val="nil"/>
            </w:tcBorders>
            <w:shd w:val="clear" w:color="auto" w:fill="FFFFFF"/>
          </w:tcPr>
          <w:p w:rsidR="00EE3C00" w:rsidRPr="00905C6B"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2563" w:type="dxa"/>
            <w:tcBorders>
              <w:top w:val="nil"/>
              <w:left w:val="nil"/>
              <w:bottom w:val="nil"/>
              <w:right w:val="single" w:sz="16" w:space="0" w:color="000000"/>
            </w:tcBorders>
            <w:shd w:val="clear" w:color="auto" w:fill="FFFFFF"/>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RETURN ON EQUITY</w:t>
            </w:r>
          </w:p>
        </w:tc>
        <w:tc>
          <w:tcPr>
            <w:tcW w:w="1394" w:type="dxa"/>
            <w:tcBorders>
              <w:top w:val="nil"/>
              <w:left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.000</w:t>
            </w:r>
          </w:p>
        </w:tc>
        <w:tc>
          <w:tcPr>
            <w:tcW w:w="1397"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.001</w:t>
            </w:r>
          </w:p>
        </w:tc>
        <w:tc>
          <w:tcPr>
            <w:tcW w:w="1539"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.023</w:t>
            </w:r>
          </w:p>
        </w:tc>
        <w:tc>
          <w:tcPr>
            <w:tcW w:w="1072"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.244</w:t>
            </w:r>
          </w:p>
        </w:tc>
        <w:tc>
          <w:tcPr>
            <w:tcW w:w="1072"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.808</w:t>
            </w:r>
          </w:p>
        </w:tc>
        <w:tc>
          <w:tcPr>
            <w:tcW w:w="1186"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.896</w:t>
            </w:r>
          </w:p>
        </w:tc>
        <w:tc>
          <w:tcPr>
            <w:tcW w:w="1107" w:type="dxa"/>
            <w:tcBorders>
              <w:top w:val="nil"/>
              <w:bottom w:val="nil"/>
              <w:right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1.116</w:t>
            </w:r>
          </w:p>
        </w:tc>
      </w:tr>
      <w:tr w:rsidR="00EE3C00" w:rsidRPr="00905C6B" w:rsidTr="00E95413">
        <w:trPr>
          <w:cantSplit/>
          <w:trHeight w:val="229"/>
        </w:trPr>
        <w:tc>
          <w:tcPr>
            <w:tcW w:w="601" w:type="dxa"/>
            <w:vMerge/>
            <w:tcBorders>
              <w:top w:val="single" w:sz="16" w:space="0" w:color="000000"/>
              <w:left w:val="single" w:sz="16" w:space="0" w:color="000000"/>
              <w:bottom w:val="single" w:sz="16" w:space="0" w:color="000000"/>
              <w:right w:val="nil"/>
            </w:tcBorders>
            <w:shd w:val="clear" w:color="auto" w:fill="FFFFFF"/>
          </w:tcPr>
          <w:p w:rsidR="00EE3C00" w:rsidRPr="00905C6B"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2563" w:type="dxa"/>
            <w:tcBorders>
              <w:top w:val="nil"/>
              <w:left w:val="nil"/>
              <w:bottom w:val="nil"/>
              <w:right w:val="single" w:sz="16" w:space="0" w:color="000000"/>
            </w:tcBorders>
            <w:shd w:val="clear" w:color="auto" w:fill="FFFFFF"/>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REPUTASI AUDITOR</w:t>
            </w:r>
          </w:p>
        </w:tc>
        <w:tc>
          <w:tcPr>
            <w:tcW w:w="1394" w:type="dxa"/>
            <w:tcBorders>
              <w:top w:val="nil"/>
              <w:left w:val="single" w:sz="16" w:space="0" w:color="000000"/>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-.139</w:t>
            </w:r>
          </w:p>
        </w:tc>
        <w:tc>
          <w:tcPr>
            <w:tcW w:w="1397"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.059</w:t>
            </w:r>
          </w:p>
        </w:tc>
        <w:tc>
          <w:tcPr>
            <w:tcW w:w="1539"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-.228</w:t>
            </w:r>
          </w:p>
        </w:tc>
        <w:tc>
          <w:tcPr>
            <w:tcW w:w="1072"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-2.371</w:t>
            </w:r>
          </w:p>
        </w:tc>
        <w:tc>
          <w:tcPr>
            <w:tcW w:w="1072"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.020</w:t>
            </w:r>
          </w:p>
        </w:tc>
        <w:tc>
          <w:tcPr>
            <w:tcW w:w="1186" w:type="dxa"/>
            <w:tcBorders>
              <w:top w:val="nil"/>
              <w:bottom w:val="nil"/>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.902</w:t>
            </w:r>
          </w:p>
        </w:tc>
        <w:tc>
          <w:tcPr>
            <w:tcW w:w="1107" w:type="dxa"/>
            <w:tcBorders>
              <w:top w:val="nil"/>
              <w:bottom w:val="nil"/>
              <w:right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1.109</w:t>
            </w:r>
          </w:p>
        </w:tc>
      </w:tr>
      <w:tr w:rsidR="00EE3C00" w:rsidRPr="00905C6B" w:rsidTr="00E95413">
        <w:trPr>
          <w:cantSplit/>
          <w:trHeight w:val="220"/>
        </w:trPr>
        <w:tc>
          <w:tcPr>
            <w:tcW w:w="601" w:type="dxa"/>
            <w:vMerge/>
            <w:tcBorders>
              <w:top w:val="single" w:sz="16" w:space="0" w:color="000000"/>
              <w:left w:val="single" w:sz="16" w:space="0" w:color="000000"/>
              <w:bottom w:val="single" w:sz="16" w:space="0" w:color="000000"/>
              <w:right w:val="nil"/>
            </w:tcBorders>
            <w:shd w:val="clear" w:color="auto" w:fill="FFFFFF"/>
          </w:tcPr>
          <w:p w:rsidR="00EE3C00" w:rsidRPr="00905C6B" w:rsidRDefault="00EE3C00" w:rsidP="00E95413">
            <w:pPr>
              <w:autoSpaceDE w:val="0"/>
              <w:autoSpaceDN w:val="0"/>
              <w:adjustRightInd w:val="0"/>
              <w:spacing w:after="0" w:line="240" w:lineRule="auto"/>
              <w:rPr>
                <w:rFonts w:ascii="Arial" w:hAnsi="Arial" w:cs="Arial"/>
                <w:color w:val="000000"/>
                <w:sz w:val="18"/>
                <w:szCs w:val="18"/>
                <w:lang w:val="en-ID"/>
              </w:rPr>
            </w:pPr>
          </w:p>
        </w:tc>
        <w:tc>
          <w:tcPr>
            <w:tcW w:w="2563" w:type="dxa"/>
            <w:tcBorders>
              <w:top w:val="nil"/>
              <w:left w:val="nil"/>
              <w:bottom w:val="single" w:sz="16" w:space="0" w:color="000000"/>
              <w:right w:val="single" w:sz="16" w:space="0" w:color="000000"/>
            </w:tcBorders>
            <w:shd w:val="clear" w:color="auto" w:fill="FFFFFF"/>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REPUTASI UNDERWRITER</w:t>
            </w:r>
          </w:p>
        </w:tc>
        <w:tc>
          <w:tcPr>
            <w:tcW w:w="1394" w:type="dxa"/>
            <w:tcBorders>
              <w:top w:val="nil"/>
              <w:left w:val="single" w:sz="16" w:space="0" w:color="000000"/>
              <w:bottom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-.011</w:t>
            </w:r>
          </w:p>
        </w:tc>
        <w:tc>
          <w:tcPr>
            <w:tcW w:w="1397" w:type="dxa"/>
            <w:tcBorders>
              <w:top w:val="nil"/>
              <w:bottom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.044</w:t>
            </w:r>
          </w:p>
        </w:tc>
        <w:tc>
          <w:tcPr>
            <w:tcW w:w="1539" w:type="dxa"/>
            <w:tcBorders>
              <w:top w:val="nil"/>
              <w:bottom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-.024</w:t>
            </w:r>
          </w:p>
        </w:tc>
        <w:tc>
          <w:tcPr>
            <w:tcW w:w="1072" w:type="dxa"/>
            <w:tcBorders>
              <w:top w:val="nil"/>
              <w:bottom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-.256</w:t>
            </w:r>
          </w:p>
        </w:tc>
        <w:tc>
          <w:tcPr>
            <w:tcW w:w="1072" w:type="dxa"/>
            <w:tcBorders>
              <w:top w:val="nil"/>
              <w:bottom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.799</w:t>
            </w:r>
          </w:p>
        </w:tc>
        <w:tc>
          <w:tcPr>
            <w:tcW w:w="1186" w:type="dxa"/>
            <w:tcBorders>
              <w:top w:val="nil"/>
              <w:bottom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.923</w:t>
            </w:r>
          </w:p>
        </w:tc>
        <w:tc>
          <w:tcPr>
            <w:tcW w:w="1107" w:type="dxa"/>
            <w:tcBorders>
              <w:top w:val="nil"/>
              <w:bottom w:val="single" w:sz="16" w:space="0" w:color="000000"/>
              <w:right w:val="single" w:sz="16" w:space="0" w:color="000000"/>
            </w:tcBorders>
            <w:shd w:val="clear" w:color="auto" w:fill="FFFFFF"/>
            <w:vAlign w:val="center"/>
          </w:tcPr>
          <w:p w:rsidR="00EE3C00" w:rsidRPr="00905C6B" w:rsidRDefault="00EE3C00" w:rsidP="00E95413">
            <w:pPr>
              <w:autoSpaceDE w:val="0"/>
              <w:autoSpaceDN w:val="0"/>
              <w:adjustRightInd w:val="0"/>
              <w:spacing w:after="0" w:line="320" w:lineRule="atLeast"/>
              <w:ind w:left="60" w:right="60"/>
              <w:jc w:val="right"/>
              <w:rPr>
                <w:rFonts w:ascii="Arial" w:hAnsi="Arial" w:cs="Arial"/>
                <w:color w:val="000000"/>
                <w:sz w:val="18"/>
                <w:szCs w:val="18"/>
                <w:lang w:val="en-ID"/>
              </w:rPr>
            </w:pPr>
            <w:r w:rsidRPr="00905C6B">
              <w:rPr>
                <w:rFonts w:ascii="Arial" w:hAnsi="Arial" w:cs="Arial"/>
                <w:color w:val="000000"/>
                <w:sz w:val="18"/>
                <w:szCs w:val="18"/>
                <w:lang w:val="en-ID"/>
              </w:rPr>
              <w:t>1.083</w:t>
            </w:r>
          </w:p>
        </w:tc>
      </w:tr>
      <w:tr w:rsidR="00EE3C00" w:rsidRPr="00905C6B" w:rsidTr="00E95413">
        <w:trPr>
          <w:cantSplit/>
          <w:trHeight w:val="200"/>
        </w:trPr>
        <w:tc>
          <w:tcPr>
            <w:tcW w:w="11931" w:type="dxa"/>
            <w:gridSpan w:val="9"/>
            <w:tcBorders>
              <w:top w:val="nil"/>
              <w:left w:val="nil"/>
              <w:bottom w:val="nil"/>
              <w:right w:val="nil"/>
            </w:tcBorders>
            <w:shd w:val="clear" w:color="auto" w:fill="FFFFFF"/>
          </w:tcPr>
          <w:p w:rsidR="00EE3C00" w:rsidRPr="00905C6B" w:rsidRDefault="00EE3C00" w:rsidP="00E95413">
            <w:pPr>
              <w:autoSpaceDE w:val="0"/>
              <w:autoSpaceDN w:val="0"/>
              <w:adjustRightInd w:val="0"/>
              <w:spacing w:after="0" w:line="320" w:lineRule="atLeast"/>
              <w:ind w:left="60" w:right="60"/>
              <w:rPr>
                <w:rFonts w:ascii="Arial" w:hAnsi="Arial" w:cs="Arial"/>
                <w:color w:val="000000"/>
                <w:sz w:val="18"/>
                <w:szCs w:val="18"/>
                <w:lang w:val="en-ID"/>
              </w:rPr>
            </w:pPr>
            <w:r w:rsidRPr="00905C6B">
              <w:rPr>
                <w:rFonts w:ascii="Arial" w:hAnsi="Arial" w:cs="Arial"/>
                <w:color w:val="000000"/>
                <w:sz w:val="18"/>
                <w:szCs w:val="18"/>
                <w:lang w:val="en-ID"/>
              </w:rPr>
              <w:t>a. Dependent Variable: TINGKAT UNDERPRCING</w:t>
            </w:r>
          </w:p>
        </w:tc>
      </w:tr>
      <w:tr w:rsidR="00EE3C00" w:rsidRPr="00905C6B" w:rsidTr="00E95413">
        <w:trPr>
          <w:cantSplit/>
          <w:trHeight w:val="200"/>
        </w:trPr>
        <w:tc>
          <w:tcPr>
            <w:tcW w:w="11931" w:type="dxa"/>
            <w:gridSpan w:val="9"/>
            <w:tcBorders>
              <w:top w:val="nil"/>
              <w:left w:val="nil"/>
              <w:bottom w:val="nil"/>
              <w:right w:val="nil"/>
            </w:tcBorders>
            <w:shd w:val="clear" w:color="auto" w:fill="FFFFFF"/>
          </w:tcPr>
          <w:p w:rsidR="00EE3C00" w:rsidRPr="00905C6B" w:rsidRDefault="00EE3C00" w:rsidP="00E95413">
            <w:pPr>
              <w:autoSpaceDE w:val="0"/>
              <w:autoSpaceDN w:val="0"/>
              <w:adjustRightInd w:val="0"/>
              <w:spacing w:after="0" w:line="320" w:lineRule="atLeast"/>
              <w:ind w:left="60" w:right="60"/>
              <w:rPr>
                <w:rFonts w:ascii="Times New Roman" w:hAnsi="Times New Roman" w:cs="Times New Roman"/>
                <w:i/>
                <w:color w:val="000000"/>
              </w:rPr>
            </w:pPr>
            <w:r w:rsidRPr="00905C6B">
              <w:rPr>
                <w:rFonts w:ascii="Times New Roman" w:hAnsi="Times New Roman" w:cs="Times New Roman"/>
                <w:i/>
                <w:color w:val="000000"/>
              </w:rPr>
              <w:t>Sumber : data sekunder diolah peneliti (2021)</w:t>
            </w:r>
          </w:p>
        </w:tc>
      </w:tr>
    </w:tbl>
    <w:p w:rsidR="00E95413" w:rsidRDefault="00EE3C00" w:rsidP="00E95413">
      <w:pPr>
        <w:pStyle w:val="ListParagraph"/>
        <w:spacing w:before="240" w:line="480" w:lineRule="auto"/>
        <w:ind w:left="0" w:right="-1"/>
        <w:rPr>
          <w:rFonts w:ascii="Times New Roman" w:hAnsi="Times New Roman" w:cs="Times New Roman"/>
          <w:i/>
          <w:sz w:val="24"/>
          <w:szCs w:val="24"/>
        </w:rPr>
      </w:pPr>
      <w:r>
        <w:rPr>
          <w:rFonts w:ascii="Times New Roman" w:hAnsi="Times New Roman" w:cs="Times New Roman"/>
          <w:sz w:val="24"/>
          <w:szCs w:val="24"/>
        </w:rPr>
        <w:t xml:space="preserve">Hipotesis pertama </w:t>
      </w:r>
      <w:r w:rsidRPr="00715B69">
        <w:rPr>
          <w:rFonts w:ascii="Times New Roman" w:hAnsi="Times New Roman" w:cs="Times New Roman"/>
          <w:i/>
          <w:sz w:val="24"/>
          <w:szCs w:val="24"/>
        </w:rPr>
        <w:t>: Financial Lavarage</w:t>
      </w:r>
      <w:r w:rsidRPr="002814C2">
        <w:rPr>
          <w:rFonts w:ascii="Times New Roman" w:hAnsi="Times New Roman" w:cs="Times New Roman"/>
          <w:sz w:val="24"/>
          <w:szCs w:val="24"/>
        </w:rPr>
        <w:t xml:space="preserve"> </w:t>
      </w:r>
      <w:r>
        <w:rPr>
          <w:rFonts w:ascii="Times New Roman" w:hAnsi="Times New Roman" w:cs="Times New Roman"/>
          <w:sz w:val="24"/>
          <w:szCs w:val="24"/>
        </w:rPr>
        <w:t xml:space="preserve">(DER) </w:t>
      </w:r>
      <w:r w:rsidRPr="002814C2">
        <w:rPr>
          <w:rFonts w:ascii="Times New Roman" w:hAnsi="Times New Roman" w:cs="Times New Roman"/>
          <w:sz w:val="24"/>
          <w:szCs w:val="24"/>
        </w:rPr>
        <w:t xml:space="preserve">berpengaruh positif </w:t>
      </w:r>
      <w:r>
        <w:rPr>
          <w:rFonts w:ascii="Times New Roman" w:hAnsi="Times New Roman" w:cs="Times New Roman"/>
          <w:sz w:val="24"/>
          <w:szCs w:val="24"/>
        </w:rPr>
        <w:t xml:space="preserve"> </w:t>
      </w:r>
      <w:r w:rsidR="00E95413">
        <w:rPr>
          <w:rFonts w:ascii="Times New Roman" w:hAnsi="Times New Roman" w:cs="Times New Roman"/>
          <w:sz w:val="24"/>
          <w:szCs w:val="24"/>
        </w:rPr>
        <w:t xml:space="preserve">terhadap tingkat </w:t>
      </w:r>
      <w:r w:rsidR="00E95413">
        <w:rPr>
          <w:rFonts w:ascii="Times New Roman" w:hAnsi="Times New Roman" w:cs="Times New Roman"/>
          <w:sz w:val="24"/>
          <w:szCs w:val="24"/>
        </w:rPr>
        <w:tab/>
      </w:r>
      <w:r w:rsidR="00E95413">
        <w:rPr>
          <w:rFonts w:ascii="Times New Roman" w:hAnsi="Times New Roman" w:cs="Times New Roman"/>
          <w:sz w:val="24"/>
          <w:szCs w:val="24"/>
        </w:rPr>
        <w:tab/>
        <w:t xml:space="preserve">       </w:t>
      </w:r>
      <w:r w:rsidR="00E95413">
        <w:rPr>
          <w:rFonts w:ascii="Times New Roman" w:hAnsi="Times New Roman" w:cs="Times New Roman"/>
          <w:sz w:val="24"/>
          <w:szCs w:val="24"/>
        </w:rPr>
        <w:tab/>
        <w:t xml:space="preserve">       </w:t>
      </w:r>
      <w:r w:rsidR="00E95413">
        <w:rPr>
          <w:rFonts w:ascii="Times New Roman" w:hAnsi="Times New Roman" w:cs="Times New Roman"/>
          <w:i/>
          <w:sz w:val="24"/>
          <w:szCs w:val="24"/>
        </w:rPr>
        <w:t>underiprcing</w:t>
      </w:r>
    </w:p>
    <w:p w:rsidR="00E95413" w:rsidRDefault="00E95413" w:rsidP="00E95413">
      <w:pPr>
        <w:pStyle w:val="ListParagraph"/>
        <w:spacing w:before="240" w:line="480" w:lineRule="auto"/>
        <w:ind w:left="0" w:right="-1"/>
        <w:rPr>
          <w:rFonts w:ascii="Times New Roman" w:hAnsi="Times New Roman" w:cs="Times New Roman"/>
          <w:sz w:val="24"/>
          <w:szCs w:val="24"/>
        </w:rPr>
      </w:pPr>
      <w:r>
        <w:rPr>
          <w:rFonts w:ascii="Times New Roman" w:hAnsi="Times New Roman" w:cs="Times New Roman"/>
          <w:sz w:val="24"/>
          <w:szCs w:val="24"/>
        </w:rPr>
        <w:tab/>
      </w:r>
      <w:r w:rsidR="00EE3C00" w:rsidRPr="002814C2">
        <w:rPr>
          <w:rFonts w:ascii="Times New Roman" w:hAnsi="Times New Roman" w:cs="Times New Roman"/>
          <w:sz w:val="24"/>
          <w:szCs w:val="24"/>
        </w:rPr>
        <w:t xml:space="preserve">Pada variabel </w:t>
      </w:r>
      <w:r w:rsidR="00EE3C00" w:rsidRPr="00721C8B">
        <w:rPr>
          <w:rFonts w:ascii="Times New Roman" w:hAnsi="Times New Roman" w:cs="Times New Roman"/>
          <w:i/>
          <w:sz w:val="24"/>
          <w:szCs w:val="24"/>
        </w:rPr>
        <w:t>debt to equity</w:t>
      </w:r>
      <w:r w:rsidR="00EE3C00" w:rsidRPr="002814C2">
        <w:rPr>
          <w:rFonts w:ascii="Times New Roman" w:hAnsi="Times New Roman" w:cs="Times New Roman"/>
          <w:sz w:val="24"/>
          <w:szCs w:val="24"/>
        </w:rPr>
        <w:t xml:space="preserve"> </w:t>
      </w:r>
      <w:r w:rsidR="00EE3C00">
        <w:rPr>
          <w:rFonts w:ascii="Times New Roman" w:hAnsi="Times New Roman" w:cs="Times New Roman"/>
          <w:sz w:val="24"/>
          <w:szCs w:val="24"/>
        </w:rPr>
        <w:t>(X</w:t>
      </w:r>
      <w:r w:rsidR="00EE3C00" w:rsidRPr="002814C2">
        <w:rPr>
          <w:rFonts w:ascii="Times New Roman" w:hAnsi="Times New Roman" w:cs="Times New Roman"/>
          <w:sz w:val="24"/>
          <w:szCs w:val="24"/>
        </w:rPr>
        <w:t xml:space="preserve">1) diperoleh tingkat signifikansi </w:t>
      </w:r>
      <w:r>
        <w:rPr>
          <w:rFonts w:ascii="Times New Roman" w:hAnsi="Times New Roman" w:cs="Times New Roman"/>
          <w:sz w:val="24"/>
          <w:szCs w:val="24"/>
        </w:rPr>
        <w:t xml:space="preserve">sebesar 0,026 &lt; 0,05 </w:t>
      </w:r>
      <w:r w:rsidR="00EE3C00" w:rsidRPr="002814C2">
        <w:rPr>
          <w:rFonts w:ascii="Times New Roman" w:hAnsi="Times New Roman" w:cs="Times New Roman"/>
          <w:sz w:val="24"/>
          <w:szCs w:val="24"/>
        </w:rPr>
        <w:t xml:space="preserve">dan nilai t hitung -2,262 &gt; t tabel (1,659). Hasil ini menunjukkan bahwa variabel </w:t>
      </w:r>
      <w:r w:rsidR="00EE3C00" w:rsidRPr="00B96728">
        <w:rPr>
          <w:rFonts w:ascii="Times New Roman" w:hAnsi="Times New Roman" w:cs="Times New Roman"/>
          <w:i/>
          <w:sz w:val="24"/>
          <w:szCs w:val="24"/>
        </w:rPr>
        <w:t>debt to equity</w:t>
      </w:r>
      <w:r w:rsidR="00EE3C00" w:rsidRPr="002814C2">
        <w:rPr>
          <w:rFonts w:ascii="Times New Roman" w:hAnsi="Times New Roman" w:cs="Times New Roman"/>
          <w:sz w:val="24"/>
          <w:szCs w:val="24"/>
        </w:rPr>
        <w:t xml:space="preserve"> </w:t>
      </w:r>
      <w:r w:rsidR="00EE3C00" w:rsidRPr="00B96728">
        <w:rPr>
          <w:rFonts w:ascii="Times New Roman" w:hAnsi="Times New Roman" w:cs="Times New Roman"/>
          <w:i/>
          <w:sz w:val="24"/>
          <w:szCs w:val="24"/>
        </w:rPr>
        <w:t>ratio</w:t>
      </w:r>
      <w:r w:rsidR="00EE3C00" w:rsidRPr="002814C2">
        <w:rPr>
          <w:rFonts w:ascii="Times New Roman" w:hAnsi="Times New Roman" w:cs="Times New Roman"/>
          <w:sz w:val="24"/>
          <w:szCs w:val="24"/>
        </w:rPr>
        <w:t xml:space="preserve"> berpengaruh </w:t>
      </w:r>
      <w:r w:rsidR="00EE3C00">
        <w:rPr>
          <w:rFonts w:ascii="Times New Roman" w:hAnsi="Times New Roman" w:cs="Times New Roman"/>
          <w:sz w:val="24"/>
          <w:szCs w:val="24"/>
        </w:rPr>
        <w:t xml:space="preserve">negatif </w:t>
      </w:r>
      <w:r w:rsidR="00EE3C00" w:rsidRPr="002814C2">
        <w:rPr>
          <w:rFonts w:ascii="Times New Roman" w:hAnsi="Times New Roman" w:cs="Times New Roman"/>
          <w:sz w:val="24"/>
          <w:szCs w:val="24"/>
        </w:rPr>
        <w:t>signifikan</w:t>
      </w:r>
      <w:r w:rsidR="00EE3C00">
        <w:rPr>
          <w:rFonts w:ascii="Times New Roman" w:hAnsi="Times New Roman" w:cs="Times New Roman"/>
          <w:sz w:val="24"/>
          <w:szCs w:val="24"/>
        </w:rPr>
        <w:t xml:space="preserve">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w:t>
      </w:r>
    </w:p>
    <w:p w:rsidR="00EE3C00" w:rsidRPr="00EB7CE3" w:rsidRDefault="00EE3C00" w:rsidP="00E95413">
      <w:pPr>
        <w:pStyle w:val="ListParagraph"/>
        <w:spacing w:before="240" w:line="480" w:lineRule="auto"/>
        <w:ind w:left="0" w:right="-1"/>
        <w:rPr>
          <w:rFonts w:ascii="Times New Roman" w:hAnsi="Times New Roman" w:cs="Times New Roman"/>
          <w:sz w:val="24"/>
          <w:szCs w:val="24"/>
        </w:rPr>
      </w:pPr>
      <w:r w:rsidRPr="00EB7CE3">
        <w:rPr>
          <w:rFonts w:ascii="Times New Roman" w:hAnsi="Times New Roman" w:cs="Times New Roman"/>
          <w:sz w:val="24"/>
          <w:szCs w:val="24"/>
        </w:rPr>
        <w:t>Hipotesis kedua : ROE berpengaruh signfikan</w:t>
      </w:r>
      <w:r>
        <w:rPr>
          <w:rFonts w:ascii="Times New Roman" w:hAnsi="Times New Roman" w:cs="Times New Roman"/>
          <w:sz w:val="24"/>
          <w:szCs w:val="24"/>
        </w:rPr>
        <w:t xml:space="preserve"> positif </w:t>
      </w:r>
      <w:r w:rsidRPr="00EB7CE3">
        <w:rPr>
          <w:rFonts w:ascii="Times New Roman" w:hAnsi="Times New Roman" w:cs="Times New Roman"/>
          <w:sz w:val="24"/>
          <w:szCs w:val="24"/>
        </w:rPr>
        <w:t xml:space="preserve"> terhadap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95413">
        <w:rPr>
          <w:rFonts w:ascii="Times New Roman" w:hAnsi="Times New Roman" w:cs="Times New Roman"/>
          <w:sz w:val="24"/>
          <w:szCs w:val="24"/>
        </w:rPr>
        <w:tab/>
        <w:t xml:space="preserve">    </w:t>
      </w:r>
      <w:r w:rsidR="00E95413">
        <w:rPr>
          <w:rFonts w:ascii="Times New Roman" w:hAnsi="Times New Roman" w:cs="Times New Roman"/>
          <w:sz w:val="24"/>
          <w:szCs w:val="24"/>
        </w:rPr>
        <w:tab/>
        <w:t xml:space="preserve">    </w:t>
      </w:r>
      <w:r w:rsidRPr="00EB7CE3">
        <w:rPr>
          <w:rFonts w:ascii="Times New Roman" w:hAnsi="Times New Roman" w:cs="Times New Roman"/>
          <w:sz w:val="24"/>
          <w:szCs w:val="24"/>
        </w:rPr>
        <w:t xml:space="preserve">tingkat </w:t>
      </w:r>
      <w:r w:rsidRPr="006E2211">
        <w:rPr>
          <w:rFonts w:ascii="Times New Roman" w:hAnsi="Times New Roman" w:cs="Times New Roman"/>
          <w:i/>
          <w:sz w:val="24"/>
          <w:szCs w:val="24"/>
        </w:rPr>
        <w:t>underpricing</w:t>
      </w:r>
    </w:p>
    <w:p w:rsidR="00782423" w:rsidRDefault="00EE3C00" w:rsidP="00782423">
      <w:pPr>
        <w:pStyle w:val="ListParagraph"/>
        <w:spacing w:before="240" w:line="480" w:lineRule="auto"/>
        <w:ind w:left="0" w:right="-1" w:firstLine="568"/>
        <w:jc w:val="both"/>
        <w:rPr>
          <w:rFonts w:ascii="Times New Roman" w:hAnsi="Times New Roman" w:cs="Times New Roman"/>
          <w:i/>
          <w:sz w:val="24"/>
          <w:szCs w:val="24"/>
        </w:rPr>
      </w:pPr>
      <w:r w:rsidRPr="00EB7CE3">
        <w:rPr>
          <w:rFonts w:ascii="Times New Roman" w:hAnsi="Times New Roman" w:cs="Times New Roman"/>
          <w:sz w:val="24"/>
          <w:szCs w:val="24"/>
        </w:rPr>
        <w:lastRenderedPageBreak/>
        <w:t xml:space="preserve">Pada variabel </w:t>
      </w:r>
      <w:r w:rsidRPr="00B96728">
        <w:rPr>
          <w:rFonts w:ascii="Times New Roman" w:hAnsi="Times New Roman" w:cs="Times New Roman"/>
          <w:i/>
          <w:sz w:val="24"/>
          <w:szCs w:val="24"/>
        </w:rPr>
        <w:t>return on equity</w:t>
      </w:r>
      <w:r>
        <w:rPr>
          <w:rFonts w:ascii="Times New Roman" w:hAnsi="Times New Roman" w:cs="Times New Roman"/>
          <w:sz w:val="24"/>
          <w:szCs w:val="24"/>
        </w:rPr>
        <w:t xml:space="preserve"> (X2)</w:t>
      </w:r>
      <w:r w:rsidRPr="00EB7CE3">
        <w:rPr>
          <w:rFonts w:ascii="Times New Roman" w:hAnsi="Times New Roman" w:cs="Times New Roman"/>
          <w:sz w:val="24"/>
          <w:szCs w:val="24"/>
        </w:rPr>
        <w:t xml:space="preserve"> diperoleh tingkat </w:t>
      </w:r>
      <w:r w:rsidR="00782423">
        <w:rPr>
          <w:rFonts w:ascii="Times New Roman" w:hAnsi="Times New Roman" w:cs="Times New Roman"/>
          <w:sz w:val="24"/>
          <w:szCs w:val="24"/>
        </w:rPr>
        <w:t xml:space="preserve">signifikansinya sebesar 0,808 &gt; </w:t>
      </w:r>
      <w:r w:rsidRPr="00EB7CE3">
        <w:rPr>
          <w:rFonts w:ascii="Times New Roman" w:hAnsi="Times New Roman" w:cs="Times New Roman"/>
          <w:sz w:val="24"/>
          <w:szCs w:val="24"/>
        </w:rPr>
        <w:t>0,05 dan nilai t hitung 0,244 &lt; t tabel (1,659). Hasil</w:t>
      </w:r>
      <w:r w:rsidR="00E95413">
        <w:rPr>
          <w:rFonts w:ascii="Times New Roman" w:hAnsi="Times New Roman" w:cs="Times New Roman"/>
          <w:sz w:val="24"/>
          <w:szCs w:val="24"/>
        </w:rPr>
        <w:t xml:space="preserve"> </w:t>
      </w:r>
      <w:r>
        <w:rPr>
          <w:rFonts w:ascii="Times New Roman" w:hAnsi="Times New Roman" w:cs="Times New Roman"/>
          <w:sz w:val="24"/>
          <w:szCs w:val="24"/>
        </w:rPr>
        <w:t xml:space="preserve">ini menjukkan bahwa </w:t>
      </w:r>
      <w:r w:rsidRPr="00721C8B">
        <w:rPr>
          <w:rFonts w:ascii="Times New Roman" w:hAnsi="Times New Roman" w:cs="Times New Roman"/>
          <w:i/>
          <w:sz w:val="24"/>
          <w:szCs w:val="24"/>
        </w:rPr>
        <w:t>return on equity</w:t>
      </w:r>
      <w:r w:rsidRPr="00EB7CE3">
        <w:rPr>
          <w:rFonts w:ascii="Times New Roman" w:hAnsi="Times New Roman" w:cs="Times New Roman"/>
          <w:sz w:val="24"/>
          <w:szCs w:val="24"/>
        </w:rPr>
        <w:t xml:space="preserve"> tidak berpengaruh signifikan terhadap tingkat </w:t>
      </w:r>
      <w:r w:rsidR="00782423">
        <w:rPr>
          <w:rFonts w:ascii="Times New Roman" w:hAnsi="Times New Roman" w:cs="Times New Roman"/>
          <w:i/>
          <w:sz w:val="24"/>
          <w:szCs w:val="24"/>
        </w:rPr>
        <w:t>underpricing</w:t>
      </w:r>
    </w:p>
    <w:p w:rsidR="00EE3C00" w:rsidRPr="00782423" w:rsidRDefault="00EE3C00" w:rsidP="00782423">
      <w:pPr>
        <w:pStyle w:val="ListParagraph"/>
        <w:spacing w:before="240" w:line="480" w:lineRule="auto"/>
        <w:ind w:left="0" w:right="-1"/>
        <w:jc w:val="both"/>
        <w:rPr>
          <w:rFonts w:ascii="Times New Roman" w:hAnsi="Times New Roman" w:cs="Times New Roman"/>
          <w:i/>
          <w:sz w:val="24"/>
          <w:szCs w:val="24"/>
        </w:rPr>
      </w:pPr>
      <w:r w:rsidRPr="00E76BAC">
        <w:rPr>
          <w:rFonts w:ascii="Times New Roman" w:hAnsi="Times New Roman" w:cs="Times New Roman"/>
          <w:sz w:val="24"/>
          <w:szCs w:val="24"/>
        </w:rPr>
        <w:t>H</w:t>
      </w:r>
      <w:r>
        <w:rPr>
          <w:rFonts w:ascii="Times New Roman" w:hAnsi="Times New Roman" w:cs="Times New Roman"/>
          <w:sz w:val="24"/>
          <w:szCs w:val="24"/>
        </w:rPr>
        <w:t>ipotesis ketiga : R</w:t>
      </w:r>
      <w:r w:rsidRPr="00E76BAC">
        <w:rPr>
          <w:rFonts w:ascii="Times New Roman" w:hAnsi="Times New Roman" w:cs="Times New Roman"/>
          <w:sz w:val="24"/>
          <w:szCs w:val="24"/>
        </w:rPr>
        <w:t xml:space="preserve">eputasi </w:t>
      </w:r>
      <w:r w:rsidRPr="00715B69">
        <w:rPr>
          <w:rFonts w:ascii="Times New Roman" w:hAnsi="Times New Roman" w:cs="Times New Roman"/>
          <w:i/>
          <w:sz w:val="24"/>
          <w:szCs w:val="24"/>
        </w:rPr>
        <w:t>underwriter</w:t>
      </w:r>
      <w:r w:rsidRPr="00E76BAC">
        <w:rPr>
          <w:rFonts w:ascii="Times New Roman" w:hAnsi="Times New Roman" w:cs="Times New Roman"/>
          <w:sz w:val="24"/>
          <w:szCs w:val="24"/>
        </w:rPr>
        <w:t xml:space="preserve"> berpengaruh signifikan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82423">
        <w:rPr>
          <w:rFonts w:ascii="Times New Roman" w:hAnsi="Times New Roman" w:cs="Times New Roman"/>
          <w:sz w:val="24"/>
          <w:szCs w:val="24"/>
        </w:rPr>
        <w:tab/>
      </w:r>
      <w:r w:rsidR="00782423">
        <w:rPr>
          <w:rFonts w:ascii="Times New Roman" w:hAnsi="Times New Roman" w:cs="Times New Roman"/>
          <w:sz w:val="24"/>
          <w:szCs w:val="24"/>
        </w:rPr>
        <w:tab/>
        <w:t xml:space="preserve">     </w:t>
      </w:r>
      <w:r>
        <w:rPr>
          <w:rFonts w:ascii="Times New Roman" w:hAnsi="Times New Roman" w:cs="Times New Roman"/>
          <w:sz w:val="24"/>
          <w:szCs w:val="24"/>
        </w:rPr>
        <w:t xml:space="preserve">positif </w:t>
      </w:r>
      <w:r w:rsidRPr="00E76BAC">
        <w:rPr>
          <w:rFonts w:ascii="Times New Roman" w:hAnsi="Times New Roman" w:cs="Times New Roman"/>
          <w:sz w:val="24"/>
          <w:szCs w:val="24"/>
        </w:rPr>
        <w:t xml:space="preserve">terhadap tingkat </w:t>
      </w:r>
      <w:r w:rsidRPr="0055445D">
        <w:rPr>
          <w:rFonts w:ascii="Times New Roman" w:hAnsi="Times New Roman" w:cs="Times New Roman"/>
          <w:i/>
          <w:sz w:val="24"/>
          <w:szCs w:val="24"/>
        </w:rPr>
        <w:t>underpricing</w:t>
      </w:r>
    </w:p>
    <w:p w:rsidR="00782423" w:rsidRDefault="00782423" w:rsidP="00782423">
      <w:pPr>
        <w:pStyle w:val="ListParagraph"/>
        <w:spacing w:before="240" w:line="480" w:lineRule="auto"/>
        <w:ind w:left="0" w:right="-1"/>
        <w:rPr>
          <w:rFonts w:ascii="Times New Roman" w:hAnsi="Times New Roman" w:cs="Times New Roman"/>
          <w:sz w:val="24"/>
          <w:szCs w:val="24"/>
        </w:rPr>
      </w:pPr>
      <w:r>
        <w:rPr>
          <w:rFonts w:ascii="Times New Roman" w:hAnsi="Times New Roman" w:cs="Times New Roman"/>
          <w:sz w:val="24"/>
          <w:szCs w:val="24"/>
        </w:rPr>
        <w:tab/>
      </w:r>
      <w:r w:rsidR="00EE3C00" w:rsidRPr="00E76BAC">
        <w:rPr>
          <w:rFonts w:ascii="Times New Roman" w:hAnsi="Times New Roman" w:cs="Times New Roman"/>
          <w:sz w:val="24"/>
          <w:szCs w:val="24"/>
        </w:rPr>
        <w:t>Pad</w:t>
      </w:r>
      <w:r w:rsidR="00EE3C00">
        <w:rPr>
          <w:rFonts w:ascii="Times New Roman" w:hAnsi="Times New Roman" w:cs="Times New Roman"/>
          <w:sz w:val="24"/>
          <w:szCs w:val="24"/>
        </w:rPr>
        <w:t xml:space="preserve">a variabel reputasi </w:t>
      </w:r>
      <w:r w:rsidR="00EE3C00" w:rsidRPr="0055445D">
        <w:rPr>
          <w:rFonts w:ascii="Times New Roman" w:hAnsi="Times New Roman" w:cs="Times New Roman"/>
          <w:i/>
          <w:sz w:val="24"/>
          <w:szCs w:val="24"/>
        </w:rPr>
        <w:t>underwriter</w:t>
      </w:r>
      <w:r w:rsidR="00EE3C00">
        <w:rPr>
          <w:rFonts w:ascii="Times New Roman" w:hAnsi="Times New Roman" w:cs="Times New Roman"/>
          <w:sz w:val="24"/>
          <w:szCs w:val="24"/>
        </w:rPr>
        <w:t xml:space="preserve"> (X3)</w:t>
      </w:r>
      <w:r w:rsidR="00EE3C00" w:rsidRPr="00E76BAC">
        <w:rPr>
          <w:rFonts w:ascii="Times New Roman" w:hAnsi="Times New Roman" w:cs="Times New Roman"/>
          <w:sz w:val="24"/>
          <w:szCs w:val="24"/>
        </w:rPr>
        <w:t xml:space="preserve"> diperoleh tingkat signifikansinya sebesar 0,799 &lt; 0,05 dan nilai t hitung -0,256 &lt; t tabel (1,65</w:t>
      </w:r>
      <w:r w:rsidR="00EE3C00">
        <w:rPr>
          <w:rFonts w:ascii="Times New Roman" w:hAnsi="Times New Roman" w:cs="Times New Roman"/>
          <w:sz w:val="24"/>
          <w:szCs w:val="24"/>
        </w:rPr>
        <w:t xml:space="preserve">9). Hasil ini menujukkan bahwa </w:t>
      </w:r>
      <w:r w:rsidR="00EE3C00" w:rsidRPr="00E76BAC">
        <w:rPr>
          <w:rFonts w:ascii="Times New Roman" w:hAnsi="Times New Roman" w:cs="Times New Roman"/>
          <w:sz w:val="24"/>
          <w:szCs w:val="24"/>
        </w:rPr>
        <w:t xml:space="preserve">reputasi </w:t>
      </w:r>
      <w:r w:rsidR="00EE3C00" w:rsidRPr="0055445D">
        <w:rPr>
          <w:rFonts w:ascii="Times New Roman" w:hAnsi="Times New Roman" w:cs="Times New Roman"/>
          <w:i/>
          <w:sz w:val="24"/>
          <w:szCs w:val="24"/>
        </w:rPr>
        <w:t xml:space="preserve">underwriter </w:t>
      </w:r>
      <w:r w:rsidR="00EE3C00" w:rsidRPr="00E76BAC">
        <w:rPr>
          <w:rFonts w:ascii="Times New Roman" w:hAnsi="Times New Roman" w:cs="Times New Roman"/>
          <w:sz w:val="24"/>
          <w:szCs w:val="24"/>
        </w:rPr>
        <w:t xml:space="preserve">tidak berpengaruh signifikan terhadap tingkat </w:t>
      </w:r>
      <w:r w:rsidR="00EE3C00" w:rsidRPr="0055445D">
        <w:rPr>
          <w:rFonts w:ascii="Times New Roman" w:hAnsi="Times New Roman" w:cs="Times New Roman"/>
          <w:i/>
          <w:sz w:val="24"/>
          <w:szCs w:val="24"/>
        </w:rPr>
        <w:t>underpricing</w:t>
      </w:r>
      <w:r>
        <w:rPr>
          <w:rFonts w:ascii="Times New Roman" w:hAnsi="Times New Roman" w:cs="Times New Roman"/>
          <w:sz w:val="24"/>
          <w:szCs w:val="24"/>
        </w:rPr>
        <w:t xml:space="preserve">. </w:t>
      </w:r>
    </w:p>
    <w:p w:rsidR="00EE3C00" w:rsidRPr="00E76BAC" w:rsidRDefault="00EE3C00" w:rsidP="00782423">
      <w:pPr>
        <w:pStyle w:val="ListParagraph"/>
        <w:spacing w:before="240" w:line="480" w:lineRule="auto"/>
        <w:ind w:left="0" w:right="-1"/>
        <w:rPr>
          <w:rFonts w:ascii="Times New Roman" w:hAnsi="Times New Roman" w:cs="Times New Roman"/>
          <w:sz w:val="24"/>
          <w:szCs w:val="24"/>
        </w:rPr>
      </w:pPr>
      <w:r>
        <w:rPr>
          <w:rFonts w:ascii="Times New Roman" w:hAnsi="Times New Roman" w:cs="Times New Roman"/>
          <w:sz w:val="24"/>
          <w:szCs w:val="24"/>
        </w:rPr>
        <w:t>Hipotesis keempat : R</w:t>
      </w:r>
      <w:r w:rsidRPr="00E76BAC">
        <w:rPr>
          <w:rFonts w:ascii="Times New Roman" w:hAnsi="Times New Roman" w:cs="Times New Roman"/>
          <w:sz w:val="24"/>
          <w:szCs w:val="24"/>
        </w:rPr>
        <w:t xml:space="preserve">eputasi Auditor (KAP) </w:t>
      </w:r>
      <w:r>
        <w:rPr>
          <w:rFonts w:ascii="Times New Roman" w:hAnsi="Times New Roman" w:cs="Times New Roman"/>
          <w:sz w:val="24"/>
          <w:szCs w:val="24"/>
        </w:rPr>
        <w:t xml:space="preserve">berpengaruh positif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82423">
        <w:rPr>
          <w:rFonts w:ascii="Times New Roman" w:hAnsi="Times New Roman" w:cs="Times New Roman"/>
          <w:sz w:val="24"/>
          <w:szCs w:val="24"/>
        </w:rPr>
        <w:tab/>
      </w:r>
      <w:r w:rsidR="00782423">
        <w:rPr>
          <w:rFonts w:ascii="Times New Roman" w:hAnsi="Times New Roman" w:cs="Times New Roman"/>
          <w:sz w:val="24"/>
          <w:szCs w:val="24"/>
        </w:rPr>
        <w:tab/>
        <w:t xml:space="preserve">         </w:t>
      </w:r>
      <w:r>
        <w:rPr>
          <w:rFonts w:ascii="Times New Roman" w:hAnsi="Times New Roman" w:cs="Times New Roman"/>
          <w:sz w:val="24"/>
          <w:szCs w:val="24"/>
        </w:rPr>
        <w:t xml:space="preserve">terhadap </w:t>
      </w:r>
      <w:r w:rsidRPr="00E76BAC">
        <w:rPr>
          <w:rFonts w:ascii="Times New Roman" w:hAnsi="Times New Roman" w:cs="Times New Roman"/>
          <w:sz w:val="24"/>
          <w:szCs w:val="24"/>
        </w:rPr>
        <w:t xml:space="preserve">tingkat </w:t>
      </w:r>
      <w:r w:rsidRPr="0055445D">
        <w:rPr>
          <w:rFonts w:ascii="Times New Roman" w:hAnsi="Times New Roman" w:cs="Times New Roman"/>
          <w:i/>
          <w:sz w:val="24"/>
          <w:szCs w:val="24"/>
        </w:rPr>
        <w:t>underpricing</w:t>
      </w:r>
    </w:p>
    <w:p w:rsidR="00782423" w:rsidRDefault="00782423" w:rsidP="00EE3C00">
      <w:pPr>
        <w:pStyle w:val="ListParagraph"/>
        <w:spacing w:before="240" w:line="480" w:lineRule="auto"/>
        <w:ind w:right="-1" w:hanging="862"/>
        <w:rPr>
          <w:rFonts w:ascii="Times New Roman" w:hAnsi="Times New Roman" w:cs="Times New Roman"/>
          <w:sz w:val="24"/>
          <w:szCs w:val="24"/>
        </w:rPr>
      </w:pPr>
      <w:r>
        <w:rPr>
          <w:rFonts w:ascii="Times New Roman" w:hAnsi="Times New Roman" w:cs="Times New Roman"/>
          <w:sz w:val="24"/>
          <w:szCs w:val="24"/>
        </w:rPr>
        <w:tab/>
      </w:r>
      <w:r w:rsidR="00EE3C00" w:rsidRPr="00E76BAC">
        <w:rPr>
          <w:rFonts w:ascii="Times New Roman" w:hAnsi="Times New Roman" w:cs="Times New Roman"/>
          <w:sz w:val="24"/>
          <w:szCs w:val="24"/>
        </w:rPr>
        <w:t>Pada variabel reputasi KAP</w:t>
      </w:r>
      <w:r w:rsidR="00EE3C00">
        <w:rPr>
          <w:rFonts w:ascii="Times New Roman" w:hAnsi="Times New Roman" w:cs="Times New Roman"/>
          <w:sz w:val="24"/>
          <w:szCs w:val="24"/>
        </w:rPr>
        <w:t xml:space="preserve"> (X4) diperoleh tingkat </w:t>
      </w:r>
      <w:r w:rsidR="00EE3C00" w:rsidRPr="00E76BAC">
        <w:rPr>
          <w:rFonts w:ascii="Times New Roman" w:hAnsi="Times New Roman" w:cs="Times New Roman"/>
          <w:sz w:val="24"/>
          <w:szCs w:val="24"/>
        </w:rPr>
        <w:t>s</w:t>
      </w:r>
      <w:r w:rsidR="00EE3C00">
        <w:rPr>
          <w:rFonts w:ascii="Times New Roman" w:hAnsi="Times New Roman" w:cs="Times New Roman"/>
          <w:sz w:val="24"/>
          <w:szCs w:val="24"/>
        </w:rPr>
        <w:t xml:space="preserve">ignifikansinya sebesar 0,020 &lt; </w:t>
      </w:r>
    </w:p>
    <w:p w:rsidR="00782423" w:rsidRDefault="00EE3C00" w:rsidP="00EE3C00">
      <w:pPr>
        <w:pStyle w:val="ListParagraph"/>
        <w:spacing w:before="240" w:line="480" w:lineRule="auto"/>
        <w:ind w:right="-1" w:hanging="862"/>
        <w:rPr>
          <w:rFonts w:ascii="Times New Roman" w:hAnsi="Times New Roman" w:cs="Times New Roman"/>
          <w:sz w:val="24"/>
          <w:szCs w:val="24"/>
        </w:rPr>
      </w:pPr>
      <w:r w:rsidRPr="00E76BAC">
        <w:rPr>
          <w:rFonts w:ascii="Times New Roman" w:hAnsi="Times New Roman" w:cs="Times New Roman"/>
          <w:sz w:val="24"/>
          <w:szCs w:val="24"/>
        </w:rPr>
        <w:t xml:space="preserve">0,05 dan nilai t hitung -2,371 &gt; t tabel (1,659). Hasil </w:t>
      </w:r>
      <w:r>
        <w:rPr>
          <w:rFonts w:ascii="Times New Roman" w:hAnsi="Times New Roman" w:cs="Times New Roman"/>
          <w:sz w:val="24"/>
          <w:szCs w:val="24"/>
        </w:rPr>
        <w:t xml:space="preserve">ini menunjukkan bahwa reputasi </w:t>
      </w:r>
      <w:r w:rsidR="00782423">
        <w:rPr>
          <w:rFonts w:ascii="Times New Roman" w:hAnsi="Times New Roman" w:cs="Times New Roman"/>
          <w:sz w:val="24"/>
          <w:szCs w:val="24"/>
        </w:rPr>
        <w:t xml:space="preserve">KAP </w:t>
      </w:r>
    </w:p>
    <w:p w:rsidR="00782423" w:rsidRDefault="00EE3C00" w:rsidP="00EE3C00">
      <w:pPr>
        <w:pStyle w:val="ListParagraph"/>
        <w:spacing w:before="240" w:line="480" w:lineRule="auto"/>
        <w:ind w:right="-1" w:hanging="862"/>
        <w:rPr>
          <w:rFonts w:ascii="Times New Roman" w:hAnsi="Times New Roman" w:cs="Times New Roman"/>
          <w:sz w:val="24"/>
          <w:szCs w:val="24"/>
        </w:rPr>
      </w:pPr>
      <w:r w:rsidRPr="00E76BAC">
        <w:rPr>
          <w:rFonts w:ascii="Times New Roman" w:hAnsi="Times New Roman" w:cs="Times New Roman"/>
          <w:sz w:val="24"/>
          <w:szCs w:val="24"/>
        </w:rPr>
        <w:t xml:space="preserve">berpengaruh negatif dan signifikan terhadap tingkat </w:t>
      </w:r>
      <w:r w:rsidRPr="00F92049">
        <w:rPr>
          <w:rFonts w:ascii="Times New Roman" w:hAnsi="Times New Roman" w:cs="Times New Roman"/>
          <w:i/>
          <w:sz w:val="24"/>
          <w:szCs w:val="24"/>
        </w:rPr>
        <w:t>underpricing</w:t>
      </w:r>
      <w:r w:rsidR="00782423">
        <w:rPr>
          <w:rFonts w:ascii="Times New Roman" w:hAnsi="Times New Roman" w:cs="Times New Roman"/>
          <w:sz w:val="24"/>
          <w:szCs w:val="24"/>
        </w:rPr>
        <w:t>.</w:t>
      </w:r>
    </w:p>
    <w:p w:rsidR="00EE3C00" w:rsidRPr="00782423" w:rsidRDefault="00782423" w:rsidP="00782423">
      <w:pPr>
        <w:pStyle w:val="ListParagraph"/>
        <w:spacing w:before="240" w:line="480" w:lineRule="auto"/>
        <w:ind w:left="0" w:right="-1" w:hanging="142"/>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variabel DER terhadap </w:t>
      </w:r>
      <w:r w:rsidR="00EE3C00">
        <w:rPr>
          <w:rFonts w:ascii="Times New Roman" w:hAnsi="Times New Roman" w:cs="Times New Roman"/>
          <w:sz w:val="24"/>
          <w:szCs w:val="24"/>
        </w:rPr>
        <w:t xml:space="preserve">tingkat </w:t>
      </w:r>
      <w:r w:rsidR="00EE3C00" w:rsidRPr="0055445D">
        <w:rPr>
          <w:rFonts w:ascii="Times New Roman" w:hAnsi="Times New Roman" w:cs="Times New Roman"/>
          <w:i/>
          <w:sz w:val="24"/>
          <w:szCs w:val="24"/>
        </w:rPr>
        <w:t>underpricing</w:t>
      </w:r>
      <w:r w:rsidR="00EE3C00">
        <w:rPr>
          <w:rFonts w:ascii="Times New Roman" w:hAnsi="Times New Roman" w:cs="Times New Roman"/>
          <w:sz w:val="24"/>
          <w:szCs w:val="24"/>
        </w:rPr>
        <w:t xml:space="preserve"> memiliki nilai signifikansi</w:t>
      </w:r>
      <w:r>
        <w:rPr>
          <w:rFonts w:ascii="Times New Roman" w:hAnsi="Times New Roman" w:cs="Times New Roman"/>
          <w:sz w:val="24"/>
          <w:szCs w:val="24"/>
        </w:rPr>
        <w:t xml:space="preserve"> sebesar 0,026 &lt; 0,05 </w:t>
      </w:r>
      <w:r w:rsidR="00EE3C00">
        <w:rPr>
          <w:rFonts w:ascii="Times New Roman" w:hAnsi="Times New Roman" w:cs="Times New Roman"/>
          <w:sz w:val="24"/>
          <w:szCs w:val="24"/>
        </w:rPr>
        <w:t xml:space="preserve">yang berarti ada pengaruh variabel DER terhadap tingkat </w:t>
      </w:r>
      <w:r w:rsidR="00EE3C00" w:rsidRPr="0055445D">
        <w:rPr>
          <w:rFonts w:ascii="Times New Roman" w:hAnsi="Times New Roman" w:cs="Times New Roman"/>
          <w:i/>
          <w:sz w:val="24"/>
          <w:szCs w:val="24"/>
        </w:rPr>
        <w:t>underpricing</w:t>
      </w:r>
      <w:r w:rsidR="00EE3C00">
        <w:rPr>
          <w:rFonts w:ascii="Times New Roman" w:hAnsi="Times New Roman" w:cs="Times New Roman"/>
          <w:sz w:val="24"/>
          <w:szCs w:val="24"/>
        </w:rPr>
        <w:t>. Hasil ini sejalan dengan teori yang dipaparkan pada bab sebelumnya yaitu teori signal yang mana jika  Ratio DER emiten  rendah maka akan memberikan sinyal yang positif terhadap calon investor, sebab dengan adanya  ratio DER tersebut tercermin kemampuan yang baik dari perusahaan dalam mengelolah kegiatan operasional dengan menggunakan modal yang ditanamkan  investor dengan baik .</w:t>
      </w:r>
      <w:r w:rsidR="00EE3C00" w:rsidRPr="00A606AB">
        <w:rPr>
          <w:rFonts w:ascii="Times New Roman" w:hAnsi="Times New Roman" w:cs="Times New Roman"/>
          <w:sz w:val="24"/>
          <w:szCs w:val="24"/>
        </w:rPr>
        <w:t xml:space="preserve"> Hasil penemuan ini  sejalan dengan penemuan dari David dan Raharja (2014) mengatakan dalam penelitian mereka bahwa </w:t>
      </w:r>
      <w:r w:rsidR="00EE3C00">
        <w:rPr>
          <w:rFonts w:ascii="Times New Roman" w:hAnsi="Times New Roman" w:cs="Times New Roman"/>
          <w:i/>
          <w:sz w:val="24"/>
          <w:szCs w:val="24"/>
        </w:rPr>
        <w:t xml:space="preserve">financial </w:t>
      </w:r>
      <w:r w:rsidR="00EE3C00" w:rsidRPr="00A606AB">
        <w:rPr>
          <w:rFonts w:ascii="Times New Roman" w:hAnsi="Times New Roman" w:cs="Times New Roman"/>
          <w:i/>
          <w:sz w:val="24"/>
          <w:szCs w:val="24"/>
        </w:rPr>
        <w:t>lavarage</w:t>
      </w:r>
      <w:r w:rsidR="00EE3C00" w:rsidRPr="00A606AB">
        <w:rPr>
          <w:rFonts w:ascii="Times New Roman" w:hAnsi="Times New Roman" w:cs="Times New Roman"/>
          <w:sz w:val="24"/>
          <w:szCs w:val="24"/>
        </w:rPr>
        <w:t xml:space="preserve"> terbukti berpengaruh negatif terhadap tingkat </w:t>
      </w:r>
      <w:r w:rsidR="00EE3C00" w:rsidRPr="00A606AB">
        <w:rPr>
          <w:rFonts w:ascii="Times New Roman" w:hAnsi="Times New Roman" w:cs="Times New Roman"/>
          <w:i/>
          <w:sz w:val="24"/>
          <w:szCs w:val="24"/>
        </w:rPr>
        <w:t>underpricing</w:t>
      </w:r>
      <w:r w:rsidR="00EE3C00" w:rsidRPr="00A60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3C00" w:rsidRPr="005B2492">
        <w:rPr>
          <w:rFonts w:ascii="Times New Roman" w:hAnsi="Times New Roman" w:cs="Times New Roman"/>
          <w:sz w:val="24"/>
          <w:szCs w:val="24"/>
        </w:rPr>
        <w:t xml:space="preserve">variabel ROE terhadap tingkat </w:t>
      </w:r>
      <w:r w:rsidR="00EE3C00" w:rsidRPr="005B2492">
        <w:rPr>
          <w:rFonts w:ascii="Times New Roman" w:hAnsi="Times New Roman" w:cs="Times New Roman"/>
          <w:i/>
          <w:sz w:val="24"/>
          <w:szCs w:val="24"/>
        </w:rPr>
        <w:t>underpricing</w:t>
      </w:r>
      <w:r w:rsidR="00EE3C00" w:rsidRPr="005B2492">
        <w:rPr>
          <w:rFonts w:ascii="Times New Roman" w:hAnsi="Times New Roman" w:cs="Times New Roman"/>
          <w:sz w:val="24"/>
          <w:szCs w:val="24"/>
        </w:rPr>
        <w:t xml:space="preserve"> memiliki nilai signifikansi sebesar 0,808 &gt; 0,05 yang berarti variabel ROE tidak berpengaruh terhadap tingkat </w:t>
      </w:r>
      <w:r w:rsidR="00EE3C00" w:rsidRPr="005B2492">
        <w:rPr>
          <w:rFonts w:ascii="Times New Roman" w:hAnsi="Times New Roman" w:cs="Times New Roman"/>
          <w:i/>
          <w:sz w:val="24"/>
          <w:szCs w:val="24"/>
        </w:rPr>
        <w:t>underpricing</w:t>
      </w:r>
      <w:r w:rsidR="00EE3C00" w:rsidRPr="005B2492">
        <w:rPr>
          <w:rFonts w:ascii="Times New Roman" w:hAnsi="Times New Roman" w:cs="Times New Roman"/>
          <w:sz w:val="24"/>
          <w:szCs w:val="24"/>
        </w:rPr>
        <w:t xml:space="preserve">. Hal ini dikarenakan pada jenis industri atau perusahaan yang berbeda-beda. ROE yang dihasilkan dari </w:t>
      </w:r>
      <w:r w:rsidR="00EE3C00" w:rsidRPr="005B2492">
        <w:rPr>
          <w:rFonts w:ascii="Times New Roman" w:hAnsi="Times New Roman" w:cs="Times New Roman"/>
          <w:sz w:val="24"/>
          <w:szCs w:val="24"/>
        </w:rPr>
        <w:lastRenderedPageBreak/>
        <w:t xml:space="preserve">industri manufaktur  akan berbeda dengan industri jasa,terlebih pada masa pandemic semua profit yang dihasilkan cenderung fluktuasi. Oleh karena itu investor tidak terlalu menitikberatkan pada variabel ROE emiten. Hasil penelitian ini didukung oleh penelitian dari Marliani dan Nurdin (2014) yang mengatakan bahwa </w:t>
      </w:r>
      <w:r w:rsidR="00EE3C00" w:rsidRPr="005B2492">
        <w:rPr>
          <w:rFonts w:ascii="Times New Roman" w:hAnsi="Times New Roman" w:cs="Times New Roman"/>
          <w:i/>
          <w:sz w:val="24"/>
          <w:szCs w:val="24"/>
        </w:rPr>
        <w:t>return on equity</w:t>
      </w:r>
      <w:r w:rsidR="00EE3C00" w:rsidRPr="005B2492">
        <w:rPr>
          <w:rFonts w:ascii="Times New Roman" w:hAnsi="Times New Roman" w:cs="Times New Roman"/>
          <w:sz w:val="24"/>
          <w:szCs w:val="24"/>
        </w:rPr>
        <w:t xml:space="preserve"> secara partial tidak memiliki pengaruh signifikan terhadap tingkat </w:t>
      </w:r>
      <w:r w:rsidR="00EE3C00" w:rsidRPr="005B2492">
        <w:rPr>
          <w:rFonts w:ascii="Times New Roman" w:hAnsi="Times New Roman" w:cs="Times New Roman"/>
          <w:i/>
          <w:sz w:val="24"/>
          <w:szCs w:val="24"/>
        </w:rPr>
        <w:t>underpricing</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EE3C00" w:rsidRPr="005B2492">
        <w:rPr>
          <w:rFonts w:ascii="Times New Roman" w:hAnsi="Times New Roman" w:cs="Times New Roman"/>
          <w:sz w:val="24"/>
          <w:szCs w:val="24"/>
        </w:rPr>
        <w:t xml:space="preserve">variabel reputasi </w:t>
      </w:r>
      <w:r w:rsidR="00EE3C00" w:rsidRPr="005B2492">
        <w:rPr>
          <w:rFonts w:ascii="Times New Roman" w:hAnsi="Times New Roman" w:cs="Times New Roman"/>
          <w:i/>
          <w:sz w:val="24"/>
          <w:szCs w:val="24"/>
        </w:rPr>
        <w:t>underwriter</w:t>
      </w:r>
      <w:r w:rsidR="00EE3C00" w:rsidRPr="005B2492">
        <w:rPr>
          <w:rFonts w:ascii="Times New Roman" w:hAnsi="Times New Roman" w:cs="Times New Roman"/>
          <w:sz w:val="24"/>
          <w:szCs w:val="24"/>
        </w:rPr>
        <w:t xml:space="preserve"> memiliki nilai signifikansi sebesar 0,799 &gt; 0,05 yang berarti variabel reputasi </w:t>
      </w:r>
      <w:r w:rsidR="00EE3C00" w:rsidRPr="005B2492">
        <w:rPr>
          <w:rFonts w:ascii="Times New Roman" w:hAnsi="Times New Roman" w:cs="Times New Roman"/>
          <w:i/>
          <w:sz w:val="24"/>
          <w:szCs w:val="24"/>
        </w:rPr>
        <w:t>underwriter</w:t>
      </w:r>
      <w:r w:rsidR="00EE3C00" w:rsidRPr="005B2492">
        <w:rPr>
          <w:rFonts w:ascii="Times New Roman" w:hAnsi="Times New Roman" w:cs="Times New Roman"/>
          <w:sz w:val="24"/>
          <w:szCs w:val="24"/>
        </w:rPr>
        <w:t xml:space="preserve"> tidak memiliki pengaruh terhadap tingkat </w:t>
      </w:r>
      <w:r w:rsidR="00EE3C00" w:rsidRPr="005B2492">
        <w:rPr>
          <w:rFonts w:ascii="Times New Roman" w:hAnsi="Times New Roman" w:cs="Times New Roman"/>
          <w:i/>
          <w:sz w:val="24"/>
          <w:szCs w:val="24"/>
        </w:rPr>
        <w:t>underpricing</w:t>
      </w:r>
      <w:r w:rsidR="00EE3C00" w:rsidRPr="005B2492">
        <w:rPr>
          <w:rFonts w:ascii="Times New Roman" w:hAnsi="Times New Roman" w:cs="Times New Roman"/>
          <w:sz w:val="24"/>
          <w:szCs w:val="24"/>
        </w:rPr>
        <w:t xml:space="preserve">. Ini berarti investor tidak menjadikan para penjamin emisi sebagai patokan pengambilan keputusan dalam berinvestasi karena menurut mereka bisa saja perusahaan dengan </w:t>
      </w:r>
      <w:r w:rsidR="00EE3C00" w:rsidRPr="005B2492">
        <w:rPr>
          <w:rFonts w:ascii="Times New Roman" w:hAnsi="Times New Roman" w:cs="Times New Roman"/>
          <w:i/>
          <w:sz w:val="24"/>
          <w:szCs w:val="24"/>
        </w:rPr>
        <w:t xml:space="preserve">value </w:t>
      </w:r>
      <w:r w:rsidR="00EE3C00" w:rsidRPr="005B2492">
        <w:rPr>
          <w:rFonts w:ascii="Times New Roman" w:hAnsi="Times New Roman" w:cs="Times New Roman"/>
          <w:sz w:val="24"/>
          <w:szCs w:val="24"/>
        </w:rPr>
        <w:t xml:space="preserve">yang kecil memakai jasa </w:t>
      </w:r>
      <w:r w:rsidR="00EE3C00" w:rsidRPr="005B2492">
        <w:rPr>
          <w:rFonts w:ascii="Times New Roman" w:hAnsi="Times New Roman" w:cs="Times New Roman"/>
          <w:i/>
          <w:sz w:val="24"/>
          <w:szCs w:val="24"/>
        </w:rPr>
        <w:t xml:space="preserve">underwriter </w:t>
      </w:r>
      <w:r w:rsidR="00EE3C00" w:rsidRPr="005B2492">
        <w:rPr>
          <w:rFonts w:ascii="Times New Roman" w:hAnsi="Times New Roman" w:cs="Times New Roman"/>
          <w:sz w:val="24"/>
          <w:szCs w:val="24"/>
        </w:rPr>
        <w:t xml:space="preserve">yang bereputasi tinggi sebagai tameng mereka dalam menentukan price offering saham calon emiten,sehingga oleh penjamin emisi tersebut dapat dipastikan tidak bisa memberikan nilai yang pantas (seharusnya) dari emiten terkait saat IPO. Alasan lain mengapa variabel reputasi </w:t>
      </w:r>
      <w:r w:rsidR="00EE3C00" w:rsidRPr="005B2492">
        <w:rPr>
          <w:rFonts w:ascii="Times New Roman" w:hAnsi="Times New Roman" w:cs="Times New Roman"/>
          <w:i/>
          <w:sz w:val="24"/>
          <w:szCs w:val="24"/>
        </w:rPr>
        <w:t>underwriter</w:t>
      </w:r>
      <w:r w:rsidR="00EE3C00" w:rsidRPr="005B2492">
        <w:rPr>
          <w:rFonts w:ascii="Times New Roman" w:hAnsi="Times New Roman" w:cs="Times New Roman"/>
          <w:sz w:val="24"/>
          <w:szCs w:val="24"/>
        </w:rPr>
        <w:t xml:space="preserve"> tidak berpengaruh adalah karena pola pikir  atau prinsip dari masing-masing investor. Penjamin emisi bukanlah objek utama mereka (investor),ketika memasuki dunia pasar yang terjadi hanyalah menjual dan membeli,tugas penjamin emisi hanyalah sebatas perantara dan sasaran utama investor hanyalah membeli saham yang IPO. Kesimpulannya investor hanya berfokus pada perusahaan yang menjual saham perdana mereka bukan pada penjamin emisi sendiri. Hasil penelitian ini sejalan dengan hasil dari Reza Pahlevi (2014) yang mengatakan bahwa reputasi </w:t>
      </w:r>
      <w:r w:rsidR="00EE3C00" w:rsidRPr="005B2492">
        <w:rPr>
          <w:rFonts w:ascii="Times New Roman" w:hAnsi="Times New Roman" w:cs="Times New Roman"/>
          <w:i/>
          <w:sz w:val="24"/>
          <w:szCs w:val="24"/>
        </w:rPr>
        <w:t>underwriter</w:t>
      </w:r>
      <w:r w:rsidR="00EE3C00" w:rsidRPr="005B2492">
        <w:rPr>
          <w:rFonts w:ascii="Times New Roman" w:hAnsi="Times New Roman" w:cs="Times New Roman"/>
          <w:sz w:val="24"/>
          <w:szCs w:val="24"/>
        </w:rPr>
        <w:t xml:space="preserve"> tidak mempunyai pen</w:t>
      </w:r>
      <w:r>
        <w:rPr>
          <w:rFonts w:ascii="Times New Roman" w:hAnsi="Times New Roman" w:cs="Times New Roman"/>
          <w:sz w:val="24"/>
          <w:szCs w:val="24"/>
        </w:rPr>
        <w:t xml:space="preserve">garuh yang signifikan terhadap </w:t>
      </w:r>
      <w:r w:rsidR="00EE3C00" w:rsidRPr="005B2492">
        <w:rPr>
          <w:rFonts w:ascii="Times New Roman" w:hAnsi="Times New Roman" w:cs="Times New Roman"/>
          <w:sz w:val="24"/>
          <w:szCs w:val="24"/>
        </w:rPr>
        <w:t xml:space="preserve">tingkat </w:t>
      </w:r>
      <w:r w:rsidR="00EE3C00" w:rsidRPr="005B2492">
        <w:rPr>
          <w:rFonts w:ascii="Times New Roman" w:hAnsi="Times New Roman" w:cs="Times New Roman"/>
          <w:i/>
          <w:sz w:val="24"/>
          <w:szCs w:val="24"/>
        </w:rPr>
        <w:t>underpricing.</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EE3C00" w:rsidRPr="005B2492">
        <w:rPr>
          <w:rFonts w:ascii="Times New Roman" w:hAnsi="Times New Roman" w:cs="Times New Roman"/>
          <w:sz w:val="24"/>
          <w:szCs w:val="24"/>
        </w:rPr>
        <w:t xml:space="preserve">variabel reputasi auditor memiliki nilai signifikansi sebesar 0,020 &lt; 0,05 yang berarti variabel reputasi auditor berpengaruh terhadap tingkat </w:t>
      </w:r>
      <w:r w:rsidR="00EE3C00" w:rsidRPr="005B2492">
        <w:rPr>
          <w:rFonts w:ascii="Times New Roman" w:hAnsi="Times New Roman" w:cs="Times New Roman"/>
          <w:i/>
          <w:sz w:val="24"/>
          <w:szCs w:val="24"/>
        </w:rPr>
        <w:t>underpricing</w:t>
      </w:r>
      <w:r w:rsidR="00EE3C00" w:rsidRPr="005B2492">
        <w:rPr>
          <w:rFonts w:ascii="Times New Roman" w:hAnsi="Times New Roman" w:cs="Times New Roman"/>
          <w:sz w:val="24"/>
          <w:szCs w:val="24"/>
        </w:rPr>
        <w:t xml:space="preserve">. Hasil ini sejalan dengan teori yang sudah dipaparkan pada bab sebelumnya. Hal ini berarti investor menjadikan reputasi auditor sebagai tolak ukur  dalam membeli saham perdana emiten. Laporan keuangan yang diaudit dengan benar akan memberikan sinyal yang positif terhadap investor karena atas </w:t>
      </w:r>
      <w:r w:rsidR="00EE3C00" w:rsidRPr="005B2492">
        <w:rPr>
          <w:rFonts w:ascii="Times New Roman" w:hAnsi="Times New Roman" w:cs="Times New Roman"/>
          <w:sz w:val="24"/>
          <w:szCs w:val="24"/>
        </w:rPr>
        <w:lastRenderedPageBreak/>
        <w:t>laporan keuangan tersebut dipastikan bebas dari salah saji  materi. Hasil penelitian ini sejalan dengan hasil dari Putu Iin dan I Gde Ary yang mengatakan reputasi auditor berpengaruh negatif terhadap underpricing pada penawaran saham perdana.</w:t>
      </w:r>
      <w:r w:rsidR="00EE3C00" w:rsidRPr="005B2492">
        <w:rPr>
          <w:rFonts w:ascii="Times New Roman" w:hAnsi="Times New Roman" w:cs="Times New Roman"/>
          <w:sz w:val="24"/>
          <w:szCs w:val="24"/>
        </w:rPr>
        <w:tab/>
      </w:r>
    </w:p>
    <w:p w:rsidR="005B2492" w:rsidRPr="005B2492" w:rsidRDefault="005B2492" w:rsidP="005B2492">
      <w:pPr>
        <w:pStyle w:val="ListParagraph"/>
        <w:spacing w:before="240" w:line="480" w:lineRule="auto"/>
        <w:ind w:left="0" w:right="-1"/>
        <w:rPr>
          <w:rFonts w:ascii="Times New Roman" w:hAnsi="Times New Roman" w:cs="Times New Roman"/>
          <w:b/>
          <w:sz w:val="24"/>
          <w:szCs w:val="24"/>
        </w:rPr>
      </w:pPr>
      <w:r w:rsidRPr="005B2492">
        <w:rPr>
          <w:rFonts w:ascii="Times New Roman" w:hAnsi="Times New Roman" w:cs="Times New Roman"/>
          <w:b/>
          <w:sz w:val="24"/>
          <w:szCs w:val="24"/>
        </w:rPr>
        <w:t>SIMPULAN DAN SARAN</w:t>
      </w:r>
    </w:p>
    <w:p w:rsidR="005B2492" w:rsidRDefault="005B2492" w:rsidP="005B2492">
      <w:pPr>
        <w:pStyle w:val="ListParagraph"/>
        <w:spacing w:before="240" w:line="480" w:lineRule="auto"/>
        <w:ind w:left="0" w:right="-1" w:hanging="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Financial L</w:t>
      </w:r>
      <w:r w:rsidRPr="00D15A9E">
        <w:rPr>
          <w:rFonts w:ascii="Times New Roman" w:hAnsi="Times New Roman" w:cs="Times New Roman"/>
          <w:i/>
          <w:sz w:val="24"/>
          <w:szCs w:val="24"/>
        </w:rPr>
        <w:t>avarage</w:t>
      </w:r>
      <w:r>
        <w:rPr>
          <w:rFonts w:ascii="Times New Roman" w:hAnsi="Times New Roman" w:cs="Times New Roman"/>
          <w:sz w:val="24"/>
          <w:szCs w:val="24"/>
        </w:rPr>
        <w:t xml:space="preserve"> berpengaruh  t</w:t>
      </w:r>
      <w:r w:rsidRPr="00B660A5">
        <w:rPr>
          <w:rFonts w:ascii="Times New Roman" w:hAnsi="Times New Roman" w:cs="Times New Roman"/>
          <w:sz w:val="24"/>
          <w:szCs w:val="24"/>
        </w:rPr>
        <w:t>erh</w:t>
      </w:r>
      <w:r>
        <w:rPr>
          <w:rFonts w:ascii="Times New Roman" w:hAnsi="Times New Roman" w:cs="Times New Roman"/>
          <w:sz w:val="24"/>
          <w:szCs w:val="24"/>
        </w:rPr>
        <w:t>adap t</w:t>
      </w:r>
      <w:r w:rsidRPr="00B660A5">
        <w:rPr>
          <w:rFonts w:ascii="Times New Roman" w:hAnsi="Times New Roman" w:cs="Times New Roman"/>
          <w:sz w:val="24"/>
          <w:szCs w:val="24"/>
        </w:rPr>
        <w:t xml:space="preserve">ingkat </w:t>
      </w:r>
      <w:r w:rsidRPr="00F451DF">
        <w:rPr>
          <w:rFonts w:ascii="Times New Roman" w:hAnsi="Times New Roman" w:cs="Times New Roman"/>
          <w:i/>
          <w:sz w:val="24"/>
          <w:szCs w:val="24"/>
        </w:rPr>
        <w:t>Underpricing</w:t>
      </w:r>
      <w:r>
        <w:rPr>
          <w:rFonts w:ascii="Times New Roman" w:hAnsi="Times New Roman" w:cs="Times New Roman"/>
          <w:sz w:val="24"/>
          <w:szCs w:val="24"/>
        </w:rPr>
        <w:t xml:space="preserve">, </w:t>
      </w:r>
      <w:r w:rsidRPr="00D15A9E">
        <w:rPr>
          <w:rFonts w:ascii="Times New Roman" w:hAnsi="Times New Roman" w:cs="Times New Roman"/>
          <w:i/>
          <w:sz w:val="24"/>
          <w:szCs w:val="24"/>
        </w:rPr>
        <w:t>Return On Equity</w:t>
      </w:r>
      <w:r w:rsidRPr="00B660A5">
        <w:rPr>
          <w:rFonts w:ascii="Times New Roman" w:hAnsi="Times New Roman" w:cs="Times New Roman"/>
          <w:sz w:val="24"/>
          <w:szCs w:val="24"/>
        </w:rPr>
        <w:t xml:space="preserve"> </w:t>
      </w:r>
      <w:r>
        <w:rPr>
          <w:rFonts w:ascii="Times New Roman" w:hAnsi="Times New Roman" w:cs="Times New Roman"/>
          <w:sz w:val="24"/>
          <w:szCs w:val="24"/>
        </w:rPr>
        <w:t>tidak b</w:t>
      </w:r>
      <w:r w:rsidRPr="00B660A5">
        <w:rPr>
          <w:rFonts w:ascii="Times New Roman" w:hAnsi="Times New Roman" w:cs="Times New Roman"/>
          <w:sz w:val="24"/>
          <w:szCs w:val="24"/>
        </w:rPr>
        <w:t>erpengaruh</w:t>
      </w:r>
      <w:r>
        <w:rPr>
          <w:rFonts w:ascii="Times New Roman" w:hAnsi="Times New Roman" w:cs="Times New Roman"/>
          <w:sz w:val="24"/>
          <w:szCs w:val="24"/>
        </w:rPr>
        <w:t xml:space="preserve"> terhadap t</w:t>
      </w:r>
      <w:r w:rsidRPr="00B660A5">
        <w:rPr>
          <w:rFonts w:ascii="Times New Roman" w:hAnsi="Times New Roman" w:cs="Times New Roman"/>
          <w:sz w:val="24"/>
          <w:szCs w:val="24"/>
        </w:rPr>
        <w:t xml:space="preserve">ingkat </w:t>
      </w:r>
      <w:r w:rsidRPr="00F451DF">
        <w:rPr>
          <w:rFonts w:ascii="Times New Roman" w:hAnsi="Times New Roman" w:cs="Times New Roman"/>
          <w:i/>
          <w:sz w:val="24"/>
          <w:szCs w:val="24"/>
        </w:rPr>
        <w:t>Underpricing</w:t>
      </w:r>
      <w:r w:rsidRPr="00B660A5">
        <w:rPr>
          <w:rFonts w:ascii="Times New Roman" w:hAnsi="Times New Roman" w:cs="Times New Roman"/>
          <w:sz w:val="24"/>
          <w:szCs w:val="24"/>
        </w:rPr>
        <w:t xml:space="preserve"> </w:t>
      </w:r>
      <w:r>
        <w:rPr>
          <w:rFonts w:ascii="Times New Roman" w:hAnsi="Times New Roman" w:cs="Times New Roman"/>
          <w:sz w:val="24"/>
          <w:szCs w:val="24"/>
        </w:rPr>
        <w:t>,</w:t>
      </w:r>
      <w:r w:rsidRPr="00B660A5">
        <w:rPr>
          <w:rFonts w:ascii="Times New Roman" w:hAnsi="Times New Roman" w:cs="Times New Roman"/>
          <w:sz w:val="24"/>
          <w:szCs w:val="24"/>
        </w:rPr>
        <w:t xml:space="preserve">Reputasi </w:t>
      </w:r>
      <w:r w:rsidRPr="00F451DF">
        <w:rPr>
          <w:rFonts w:ascii="Times New Roman" w:hAnsi="Times New Roman" w:cs="Times New Roman"/>
          <w:i/>
          <w:sz w:val="24"/>
          <w:szCs w:val="24"/>
        </w:rPr>
        <w:t>Underwriter</w:t>
      </w:r>
      <w:r>
        <w:rPr>
          <w:rFonts w:ascii="Times New Roman" w:hAnsi="Times New Roman" w:cs="Times New Roman"/>
          <w:sz w:val="24"/>
          <w:szCs w:val="24"/>
        </w:rPr>
        <w:t xml:space="preserve">  t</w:t>
      </w:r>
      <w:r w:rsidRPr="00B660A5">
        <w:rPr>
          <w:rFonts w:ascii="Times New Roman" w:hAnsi="Times New Roman" w:cs="Times New Roman"/>
          <w:sz w:val="24"/>
          <w:szCs w:val="24"/>
        </w:rPr>
        <w:t xml:space="preserve">idak </w:t>
      </w:r>
      <w:r>
        <w:rPr>
          <w:rFonts w:ascii="Times New Roman" w:hAnsi="Times New Roman" w:cs="Times New Roman"/>
          <w:sz w:val="24"/>
          <w:szCs w:val="24"/>
        </w:rPr>
        <w:t>berpengaruh  terhadap t</w:t>
      </w:r>
      <w:r w:rsidRPr="00B660A5">
        <w:rPr>
          <w:rFonts w:ascii="Times New Roman" w:hAnsi="Times New Roman" w:cs="Times New Roman"/>
          <w:sz w:val="24"/>
          <w:szCs w:val="24"/>
        </w:rPr>
        <w:t xml:space="preserve">ingkat </w:t>
      </w:r>
      <w:r w:rsidRPr="00F451DF">
        <w:rPr>
          <w:rFonts w:ascii="Times New Roman" w:hAnsi="Times New Roman" w:cs="Times New Roman"/>
          <w:i/>
          <w:sz w:val="24"/>
          <w:szCs w:val="24"/>
        </w:rPr>
        <w:t>Underpricing</w:t>
      </w:r>
      <w:r w:rsidRPr="00B660A5">
        <w:rPr>
          <w:rFonts w:ascii="Times New Roman" w:hAnsi="Times New Roman" w:cs="Times New Roman"/>
          <w:sz w:val="24"/>
          <w:szCs w:val="24"/>
        </w:rPr>
        <w:t>,</w:t>
      </w:r>
      <w:r>
        <w:rPr>
          <w:rFonts w:ascii="Times New Roman" w:hAnsi="Times New Roman" w:cs="Times New Roman"/>
          <w:sz w:val="24"/>
          <w:szCs w:val="24"/>
        </w:rPr>
        <w:t xml:space="preserve"> dan Reputasi Auditor </w:t>
      </w:r>
      <w:r w:rsidRPr="00B660A5">
        <w:rPr>
          <w:rFonts w:ascii="Times New Roman" w:hAnsi="Times New Roman" w:cs="Times New Roman"/>
          <w:sz w:val="24"/>
          <w:szCs w:val="24"/>
        </w:rPr>
        <w:t xml:space="preserve"> </w:t>
      </w:r>
      <w:r>
        <w:rPr>
          <w:rFonts w:ascii="Times New Roman" w:hAnsi="Times New Roman" w:cs="Times New Roman"/>
          <w:sz w:val="24"/>
          <w:szCs w:val="24"/>
        </w:rPr>
        <w:t>berpengaruh  terhadap t</w:t>
      </w:r>
      <w:r w:rsidRPr="00B660A5">
        <w:rPr>
          <w:rFonts w:ascii="Times New Roman" w:hAnsi="Times New Roman" w:cs="Times New Roman"/>
          <w:sz w:val="24"/>
          <w:szCs w:val="24"/>
        </w:rPr>
        <w:t xml:space="preserve">ingkat </w:t>
      </w:r>
      <w:r w:rsidRPr="00F451DF">
        <w:rPr>
          <w:rFonts w:ascii="Times New Roman" w:hAnsi="Times New Roman" w:cs="Times New Roman"/>
          <w:i/>
          <w:sz w:val="24"/>
          <w:szCs w:val="24"/>
        </w:rPr>
        <w:t>Underpricing</w:t>
      </w:r>
      <w:r>
        <w:rPr>
          <w:rFonts w:ascii="Times New Roman" w:hAnsi="Times New Roman" w:cs="Times New Roman"/>
          <w:sz w:val="24"/>
          <w:szCs w:val="24"/>
        </w:rPr>
        <w:t>.</w:t>
      </w:r>
    </w:p>
    <w:p w:rsidR="005B2492" w:rsidRPr="005B2492" w:rsidRDefault="005B2492" w:rsidP="005B2492">
      <w:pPr>
        <w:pStyle w:val="ListParagraph"/>
        <w:spacing w:before="240" w:line="480" w:lineRule="auto"/>
        <w:ind w:left="0" w:right="-1" w:hanging="709"/>
        <w:jc w:val="both"/>
        <w:rPr>
          <w:rFonts w:ascii="Times New Roman" w:hAnsi="Times New Roman" w:cs="Times New Roman"/>
          <w:sz w:val="24"/>
          <w:szCs w:val="24"/>
        </w:rPr>
      </w:pPr>
      <w:r>
        <w:rPr>
          <w:rFonts w:ascii="Times New Roman" w:hAnsi="Times New Roman" w:cs="Times New Roman"/>
          <w:sz w:val="24"/>
          <w:szCs w:val="24"/>
        </w:rPr>
        <w:tab/>
        <w:t>B</w:t>
      </w:r>
      <w:r w:rsidRPr="00B660A5">
        <w:rPr>
          <w:rFonts w:ascii="Times New Roman" w:hAnsi="Times New Roman" w:cs="Times New Roman"/>
          <w:sz w:val="24"/>
          <w:szCs w:val="24"/>
        </w:rPr>
        <w:t xml:space="preserve">erdasarkan hasil penelitian diatas maka saran yang bisa diberikan adalah emiten tentunya harus memerhatikan ratio DER-nya karena semakin tinggi ratio yang dihasilkan maka </w:t>
      </w:r>
      <w:r>
        <w:rPr>
          <w:rFonts w:ascii="Times New Roman" w:hAnsi="Times New Roman" w:cs="Times New Roman"/>
          <w:sz w:val="24"/>
          <w:szCs w:val="24"/>
        </w:rPr>
        <w:t xml:space="preserve">tingkat </w:t>
      </w:r>
      <w:r w:rsidRPr="00F451DF">
        <w:rPr>
          <w:rFonts w:ascii="Times New Roman" w:hAnsi="Times New Roman" w:cs="Times New Roman"/>
          <w:i/>
          <w:sz w:val="24"/>
          <w:szCs w:val="24"/>
        </w:rPr>
        <w:t>underpricing</w:t>
      </w:r>
      <w:r w:rsidRPr="00B660A5">
        <w:rPr>
          <w:rFonts w:ascii="Times New Roman" w:hAnsi="Times New Roman" w:cs="Times New Roman"/>
          <w:sz w:val="24"/>
          <w:szCs w:val="24"/>
        </w:rPr>
        <w:t xml:space="preserve"> akan terjadi,jangan sampai tingkat hutang yang terlalu tinggi berimbas pada kegagalan dalam menghasilkan profit yang tentunya untuk para pemegang saham (calon investor). Auditor tentunya juga harus diperhatikan,laporan keuangan yang diaudit dengan benar bisa mengurangi terjadinya tingkat  </w:t>
      </w:r>
      <w:r w:rsidRPr="00B660A5">
        <w:rPr>
          <w:rFonts w:ascii="Times New Roman" w:hAnsi="Times New Roman" w:cs="Times New Roman"/>
          <w:i/>
          <w:sz w:val="24"/>
          <w:szCs w:val="24"/>
        </w:rPr>
        <w:t>underpricing</w:t>
      </w:r>
    </w:p>
    <w:p w:rsidR="005B2492" w:rsidRPr="005B2492" w:rsidRDefault="005B2492" w:rsidP="005B2492">
      <w:pPr>
        <w:pStyle w:val="ListParagraph"/>
        <w:spacing w:before="240" w:line="480" w:lineRule="auto"/>
        <w:ind w:left="862" w:right="-1"/>
        <w:rPr>
          <w:rFonts w:ascii="Times New Roman" w:hAnsi="Times New Roman" w:cs="Times New Roman"/>
          <w:b/>
          <w:sz w:val="24"/>
          <w:szCs w:val="24"/>
        </w:rPr>
      </w:pPr>
      <w:r w:rsidRPr="005B2492">
        <w:rPr>
          <w:rFonts w:ascii="Times New Roman" w:hAnsi="Times New Roman" w:cs="Times New Roman"/>
          <w:b/>
          <w:sz w:val="24"/>
          <w:szCs w:val="24"/>
        </w:rPr>
        <w:t>REFERENSI</w:t>
      </w:r>
      <w:r w:rsidRPr="005B2492">
        <w:rPr>
          <w:rFonts w:ascii="Times New Roman" w:hAnsi="Times New Roman" w:cs="Times New Roman"/>
          <w:b/>
          <w:i/>
          <w:sz w:val="24"/>
          <w:szCs w:val="24"/>
        </w:rPr>
        <w:fldChar w:fldCharType="begin"/>
      </w:r>
      <w:r w:rsidRPr="005B2492">
        <w:rPr>
          <w:rFonts w:ascii="Times New Roman" w:hAnsi="Times New Roman" w:cs="Times New Roman"/>
          <w:b/>
          <w:i/>
          <w:sz w:val="24"/>
          <w:szCs w:val="24"/>
        </w:rPr>
        <w:instrText xml:space="preserve"> BIBLIOGRAPHY  \l 1057 </w:instrText>
      </w:r>
      <w:r w:rsidRPr="005B2492">
        <w:rPr>
          <w:rFonts w:ascii="Times New Roman" w:hAnsi="Times New Roman" w:cs="Times New Roman"/>
          <w:b/>
          <w:i/>
          <w:sz w:val="24"/>
          <w:szCs w:val="24"/>
        </w:rPr>
        <w:fldChar w:fldCharType="separate"/>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ACCURATE. (2020, NOVEMBER 23). </w:t>
      </w:r>
      <w:r w:rsidRPr="005B2492">
        <w:rPr>
          <w:rFonts w:ascii="Times New Roman" w:hAnsi="Times New Roman" w:cs="Times New Roman"/>
          <w:i/>
          <w:iCs/>
          <w:noProof/>
          <w:sz w:val="24"/>
          <w:szCs w:val="24"/>
        </w:rPr>
        <w:t>Dokumentasi: Pengertian, Tujuan dan Fungsinya untuk Perusahaan</w:t>
      </w:r>
      <w:r w:rsidRPr="005B2492">
        <w:rPr>
          <w:rFonts w:ascii="Times New Roman" w:hAnsi="Times New Roman" w:cs="Times New Roman"/>
          <w:noProof/>
          <w:sz w:val="24"/>
          <w:szCs w:val="24"/>
        </w:rPr>
        <w:t>. Diambil kembali dari https://accurate.id/marketing-manajemen/pengertian-dokumentasi/</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Afifah, D. (2018). Diambil kembali dari http://repository.unpas.ac.id/36491/6/BAB%20II.pdf</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Ary, P. I. (2017). pengaruh variabel keungan non keuangan dan ekonomi makro terhadap underpricing pada IPO di BEI. </w:t>
      </w:r>
      <w:r w:rsidRPr="005B2492">
        <w:rPr>
          <w:rFonts w:ascii="Times New Roman" w:hAnsi="Times New Roman" w:cs="Times New Roman"/>
          <w:i/>
          <w:iCs/>
          <w:noProof/>
          <w:sz w:val="24"/>
          <w:szCs w:val="24"/>
        </w:rPr>
        <w:t>E-jurnal akuntansi universitas udayana , 20</w:t>
      </w:r>
      <w:r w:rsidRPr="005B2492">
        <w:rPr>
          <w:rFonts w:ascii="Times New Roman" w:hAnsi="Times New Roman" w:cs="Times New Roman"/>
          <w:noProof/>
          <w:sz w:val="24"/>
          <w:szCs w:val="24"/>
        </w:rPr>
        <w:t>, 1858.</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Boby. (2021, februari). Diambil kembali dari Rumus ROE – Pengertian Return on Equity dan Cara Hitungnya: https://lifepal.co.id/media/rumus-roe-ini-pengertian-dan-cara-hitungnya/</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Bursa Efek Indonesia. (2021). </w:t>
      </w:r>
      <w:r w:rsidRPr="005B2492">
        <w:rPr>
          <w:rFonts w:ascii="Times New Roman" w:hAnsi="Times New Roman" w:cs="Times New Roman"/>
          <w:i/>
          <w:iCs/>
          <w:noProof/>
          <w:sz w:val="24"/>
          <w:szCs w:val="24"/>
        </w:rPr>
        <w:t>PROSPEKTUS</w:t>
      </w:r>
      <w:r w:rsidRPr="005B2492">
        <w:rPr>
          <w:rFonts w:ascii="Times New Roman" w:hAnsi="Times New Roman" w:cs="Times New Roman"/>
          <w:noProof/>
          <w:sz w:val="24"/>
          <w:szCs w:val="24"/>
        </w:rPr>
        <w:t>. Diambil kembali dari IDX: https://www.idx.co.id/perusahaan-tercatat/prospektus/</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Daljono, R. I. (2014). analisis faktor-faktor yang mempengaruhi underpricing pada saat initial public offering di Bursa Efek Indonesia periode 2010-2012. </w:t>
      </w:r>
      <w:r w:rsidRPr="005B2492">
        <w:rPr>
          <w:rFonts w:ascii="Times New Roman" w:hAnsi="Times New Roman" w:cs="Times New Roman"/>
          <w:i/>
          <w:iCs/>
          <w:noProof/>
          <w:sz w:val="24"/>
          <w:szCs w:val="24"/>
        </w:rPr>
        <w:t>Diponegoro of journal accounting, 3</w:t>
      </w:r>
      <w:r w:rsidRPr="005B2492">
        <w:rPr>
          <w:rFonts w:ascii="Times New Roman" w:hAnsi="Times New Roman" w:cs="Times New Roman"/>
          <w:noProof/>
          <w:sz w:val="24"/>
          <w:szCs w:val="24"/>
        </w:rPr>
        <w:t>(3), 1.</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lastRenderedPageBreak/>
        <w:t>Daya, T. P. (2021, April). Diambil kembali dari Pengertian debt to equity ratio dan rumus perhitungannya: https://www.daya.id/usaha/artikel-daya/keuangan/pengertian-debt-to-equity-ratio-dan-rumus-perhitungannya</w:t>
      </w:r>
    </w:p>
    <w:p w:rsidR="005B2492" w:rsidRPr="005B2492" w:rsidRDefault="005B2492" w:rsidP="005B2492">
      <w:pPr>
        <w:ind w:left="720" w:hanging="720"/>
        <w:rPr>
          <w:rFonts w:ascii="Times New Roman" w:hAnsi="Times New Roman" w:cs="Times New Roman"/>
          <w:sz w:val="24"/>
          <w:szCs w:val="24"/>
        </w:rPr>
      </w:pPr>
      <w:r w:rsidRPr="005B2492">
        <w:rPr>
          <w:rFonts w:ascii="Times New Roman" w:hAnsi="Times New Roman" w:cs="Times New Roman"/>
          <w:sz w:val="24"/>
          <w:szCs w:val="24"/>
        </w:rPr>
        <w:t>Diambil kembali dari http://repository.unpas.ac.id/14424/4/12.%20BAB%20II.pdf</w:t>
      </w:r>
    </w:p>
    <w:p w:rsidR="005B2492" w:rsidRPr="005B2492" w:rsidRDefault="005B2492" w:rsidP="005B2492">
      <w:pPr>
        <w:ind w:left="720" w:hanging="720"/>
        <w:rPr>
          <w:rFonts w:ascii="Times New Roman" w:hAnsi="Times New Roman" w:cs="Times New Roman"/>
          <w:sz w:val="24"/>
          <w:szCs w:val="24"/>
        </w:rPr>
      </w:pPr>
      <w:r w:rsidRPr="005B2492">
        <w:rPr>
          <w:rFonts w:ascii="Times New Roman" w:hAnsi="Times New Roman" w:cs="Times New Roman"/>
          <w:sz w:val="24"/>
          <w:szCs w:val="24"/>
        </w:rPr>
        <w:t>Diambil kembali dari Cara Menghitung Pengembalian Ekuitas (Return On Equity): https://www.jurnal.id/id/blog/cara-menghitung-pengembalian-ekuitas/</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e-bursa.com. (2021). </w:t>
      </w:r>
      <w:r w:rsidRPr="005B2492">
        <w:rPr>
          <w:rFonts w:ascii="Times New Roman" w:hAnsi="Times New Roman" w:cs="Times New Roman"/>
          <w:i/>
          <w:iCs/>
          <w:noProof/>
          <w:sz w:val="24"/>
          <w:szCs w:val="24"/>
        </w:rPr>
        <w:t>informasi lengkap untung berlipat</w:t>
      </w:r>
      <w:r w:rsidRPr="005B2492">
        <w:rPr>
          <w:rFonts w:ascii="Times New Roman" w:hAnsi="Times New Roman" w:cs="Times New Roman"/>
          <w:noProof/>
          <w:sz w:val="24"/>
          <w:szCs w:val="24"/>
        </w:rPr>
        <w:t>. Diambil kembali dari https://www.e-bursa.com/index.php/ipo/ipo_res_1</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Hidayat, A. (t.thn.). </w:t>
      </w:r>
      <w:r w:rsidRPr="005B2492">
        <w:rPr>
          <w:rFonts w:ascii="Times New Roman" w:hAnsi="Times New Roman" w:cs="Times New Roman"/>
          <w:i/>
          <w:iCs/>
          <w:noProof/>
          <w:sz w:val="24"/>
          <w:szCs w:val="24"/>
        </w:rPr>
        <w:t>Populasi Adalah Seluruh Subjek Penelitian. Dan Sampel Adalah Sebagian</w:t>
      </w:r>
      <w:r w:rsidRPr="005B2492">
        <w:rPr>
          <w:rFonts w:ascii="Times New Roman" w:hAnsi="Times New Roman" w:cs="Times New Roman"/>
          <w:noProof/>
          <w:sz w:val="24"/>
          <w:szCs w:val="24"/>
        </w:rPr>
        <w:t>. Diambil kembali dari statistikian: https://www.statistikian.com/2012/10/pengertian-populasi-dan-sampel.html</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i/>
          <w:iCs/>
          <w:noProof/>
          <w:sz w:val="24"/>
          <w:szCs w:val="24"/>
        </w:rPr>
        <w:t>Ide Proposal Skripsi</w:t>
      </w:r>
      <w:r w:rsidRPr="005B2492">
        <w:rPr>
          <w:rFonts w:ascii="Times New Roman" w:hAnsi="Times New Roman" w:cs="Times New Roman"/>
          <w:noProof/>
          <w:sz w:val="24"/>
          <w:szCs w:val="24"/>
        </w:rPr>
        <w:t>. (2019, mei). Diambil kembali dari Metode Penelitian Deskriptif Kuantitatif: https://ideproposalskripsi.blogspot.com/2019/05/metode-penelitian-deskriptif-kuantitatif.html</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INDONESIA, P. S. (t.thn.). Diambil kembali dari INVESTMENT NEWS: https://www.poems.co.id/htm/Freeducation/LPNewsletter/v51/news03_vol51_pelaku.html</w:t>
      </w:r>
    </w:p>
    <w:p w:rsidR="005B2492" w:rsidRPr="005B2492" w:rsidRDefault="005B2492" w:rsidP="005B2492">
      <w:pPr>
        <w:ind w:left="720" w:hanging="720"/>
        <w:rPr>
          <w:rFonts w:ascii="Times New Roman" w:hAnsi="Times New Roman" w:cs="Times New Roman"/>
          <w:sz w:val="24"/>
          <w:szCs w:val="24"/>
        </w:rPr>
      </w:pPr>
      <w:r w:rsidRPr="005B2492">
        <w:rPr>
          <w:rFonts w:ascii="Times New Roman" w:hAnsi="Times New Roman" w:cs="Times New Roman"/>
          <w:sz w:val="24"/>
          <w:szCs w:val="24"/>
        </w:rPr>
        <w:t>Isworo, S. (2018). Diambil kembali dari http://repository.untag-sby.ac.id/914/3/BAB%20II.pdf</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Krisnan. (2021, Maret 22). </w:t>
      </w:r>
      <w:r w:rsidRPr="005B2492">
        <w:rPr>
          <w:rFonts w:ascii="Times New Roman" w:hAnsi="Times New Roman" w:cs="Times New Roman"/>
          <w:i/>
          <w:iCs/>
          <w:noProof/>
          <w:sz w:val="24"/>
          <w:szCs w:val="24"/>
        </w:rPr>
        <w:t>meenta.net</w:t>
      </w:r>
      <w:r w:rsidRPr="005B2492">
        <w:rPr>
          <w:rFonts w:ascii="Times New Roman" w:hAnsi="Times New Roman" w:cs="Times New Roman"/>
          <w:noProof/>
          <w:sz w:val="24"/>
          <w:szCs w:val="24"/>
        </w:rPr>
        <w:t>. Diambil kembali dari Berikut Ini 4 Pengertian Metode Kuantitatif Menurut Para Ahli: https://meenta.net/metode-kuantitatif/</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Nurdin, R. M. (t.thn.). Pengaruh reputasi underwriter, return on equity dan Debt to equity ratio terhadap tingkat underpricing perusahaan pada saat Initial Public Offering di Bursa Efek indonesia tahun 2014-2016 . </w:t>
      </w:r>
      <w:r w:rsidRPr="005B2492">
        <w:rPr>
          <w:rFonts w:ascii="Times New Roman" w:hAnsi="Times New Roman" w:cs="Times New Roman"/>
          <w:i/>
          <w:iCs/>
          <w:noProof/>
          <w:sz w:val="24"/>
          <w:szCs w:val="24"/>
        </w:rPr>
        <w:t>prosiding manajemen</w:t>
      </w:r>
      <w:r w:rsidRPr="005B2492">
        <w:rPr>
          <w:rFonts w:ascii="Times New Roman" w:hAnsi="Times New Roman" w:cs="Times New Roman"/>
          <w:noProof/>
          <w:sz w:val="24"/>
          <w:szCs w:val="24"/>
        </w:rPr>
        <w:t>, 177.</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Nurung, s. t. (2019). pengaruh variabel keuangan terhadapa underpricing pada saat initial public offering (IPO). </w:t>
      </w:r>
      <w:r w:rsidRPr="005B2492">
        <w:rPr>
          <w:rFonts w:ascii="Times New Roman" w:hAnsi="Times New Roman" w:cs="Times New Roman"/>
          <w:i/>
          <w:iCs/>
          <w:noProof/>
          <w:sz w:val="24"/>
          <w:szCs w:val="24"/>
        </w:rPr>
        <w:t>JURNAL ADMINISTRASI &amp; BISNIS (JAB), 69</w:t>
      </w:r>
      <w:r w:rsidRPr="005B2492">
        <w:rPr>
          <w:rFonts w:ascii="Times New Roman" w:hAnsi="Times New Roman" w:cs="Times New Roman"/>
          <w:noProof/>
          <w:sz w:val="24"/>
          <w:szCs w:val="24"/>
        </w:rPr>
        <w:t>.</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Pahlevi, R. W. (2014). analisis faktor-faktor yang mempengaruhi underprcing saham pada penawaran saham perdana di Bursa Efek Indonesia. </w:t>
      </w:r>
      <w:r w:rsidRPr="005B2492">
        <w:rPr>
          <w:rFonts w:ascii="Times New Roman" w:hAnsi="Times New Roman" w:cs="Times New Roman"/>
          <w:i/>
          <w:iCs/>
          <w:noProof/>
          <w:sz w:val="24"/>
          <w:szCs w:val="24"/>
        </w:rPr>
        <w:t>jurnal siasat bisnis, 18</w:t>
      </w:r>
      <w:r w:rsidRPr="005B2492">
        <w:rPr>
          <w:rFonts w:ascii="Times New Roman" w:hAnsi="Times New Roman" w:cs="Times New Roman"/>
          <w:noProof/>
          <w:sz w:val="24"/>
          <w:szCs w:val="24"/>
        </w:rPr>
        <w:t>(2), 221.</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Prasticia, Y. (2012). faktor-faktor yang mempengaruhi tingkat underpricing pada saat penawaran umum saham perdana. </w:t>
      </w:r>
      <w:r w:rsidRPr="005B2492">
        <w:rPr>
          <w:rFonts w:ascii="Times New Roman" w:hAnsi="Times New Roman" w:cs="Times New Roman"/>
          <w:i/>
          <w:iCs/>
          <w:noProof/>
          <w:sz w:val="24"/>
          <w:szCs w:val="24"/>
        </w:rPr>
        <w:t>jurnal ilmiah mahasiswa akuntansi, 1</w:t>
      </w:r>
      <w:r w:rsidRPr="005B2492">
        <w:rPr>
          <w:rFonts w:ascii="Times New Roman" w:hAnsi="Times New Roman" w:cs="Times New Roman"/>
          <w:noProof/>
          <w:sz w:val="24"/>
          <w:szCs w:val="24"/>
        </w:rPr>
        <w:t>, 99.</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Rabudin. (2020). </w:t>
      </w:r>
      <w:r w:rsidRPr="005B2492">
        <w:rPr>
          <w:rFonts w:ascii="Times New Roman" w:hAnsi="Times New Roman" w:cs="Times New Roman"/>
          <w:i/>
          <w:iCs/>
          <w:noProof/>
          <w:sz w:val="24"/>
          <w:szCs w:val="24"/>
        </w:rPr>
        <w:t>Pengertian Populasi dan Sampel Penelitian menurut Para Ahli</w:t>
      </w:r>
      <w:r w:rsidRPr="005B2492">
        <w:rPr>
          <w:rFonts w:ascii="Times New Roman" w:hAnsi="Times New Roman" w:cs="Times New Roman"/>
          <w:noProof/>
          <w:sz w:val="24"/>
          <w:szCs w:val="24"/>
        </w:rPr>
        <w:t>. Dipetik 2021, dari DETIK PENDIDIKAN: https://www.detikpendidikan.id/2019/04/pengertian-populasi-dan-sampel.html</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Raharja, d. t. (2014). analisis pengaruh faktor fundamental perusahaan dan kondisi ekonomi makro terhadaptingkat underpricing saat penawaran umum perdana. </w:t>
      </w:r>
      <w:r w:rsidRPr="005B2492">
        <w:rPr>
          <w:rFonts w:ascii="Times New Roman" w:hAnsi="Times New Roman" w:cs="Times New Roman"/>
          <w:i/>
          <w:iCs/>
          <w:noProof/>
          <w:sz w:val="24"/>
          <w:szCs w:val="24"/>
        </w:rPr>
        <w:t>diponegoro journal accounting, 3</w:t>
      </w:r>
      <w:r w:rsidRPr="005B2492">
        <w:rPr>
          <w:rFonts w:ascii="Times New Roman" w:hAnsi="Times New Roman" w:cs="Times New Roman"/>
          <w:noProof/>
          <w:sz w:val="24"/>
          <w:szCs w:val="24"/>
        </w:rPr>
        <w:t>, 12.</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RAMBE, D. (2017). Diambil kembali dari http://digilib.unimed.ac.id/25720/9/9%20NIM.%207133220016%20BAB%20I.pdf</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lastRenderedPageBreak/>
        <w:t xml:space="preserve">Riana, M. R. (2020). pengaruh variabel keuangan dan nonkeuangan terhadap underpricing terhadap perusahaan yang melakukan IPO Di Bursa Efek Indonesia. </w:t>
      </w:r>
      <w:r w:rsidRPr="005B2492">
        <w:rPr>
          <w:rFonts w:ascii="Times New Roman" w:hAnsi="Times New Roman" w:cs="Times New Roman"/>
          <w:i/>
          <w:iCs/>
          <w:noProof/>
          <w:sz w:val="24"/>
          <w:szCs w:val="24"/>
        </w:rPr>
        <w:t>jurnal akuntansi dan manajemen, 15</w:t>
      </w:r>
      <w:r w:rsidRPr="005B2492">
        <w:rPr>
          <w:rFonts w:ascii="Times New Roman" w:hAnsi="Times New Roman" w:cs="Times New Roman"/>
          <w:noProof/>
          <w:sz w:val="24"/>
          <w:szCs w:val="24"/>
        </w:rPr>
        <w:t>(1), 42.</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Salmaa. (2021, juni 7). </w:t>
      </w:r>
      <w:r w:rsidRPr="005B2492">
        <w:rPr>
          <w:rFonts w:ascii="Times New Roman" w:hAnsi="Times New Roman" w:cs="Times New Roman"/>
          <w:i/>
          <w:iCs/>
          <w:noProof/>
          <w:sz w:val="24"/>
          <w:szCs w:val="24"/>
        </w:rPr>
        <w:t>Studi Literatur: Pengertian, Ciri-Ciri, dan Teknik Pengumpulan Datanya</w:t>
      </w:r>
      <w:r w:rsidRPr="005B2492">
        <w:rPr>
          <w:rFonts w:ascii="Times New Roman" w:hAnsi="Times New Roman" w:cs="Times New Roman"/>
          <w:noProof/>
          <w:sz w:val="24"/>
          <w:szCs w:val="24"/>
        </w:rPr>
        <w:t>. Diambil kembali dari deepublish: https://penerbitdeepublish.com/studi-literatur/</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THABRON, G. (2021, februari 11). </w:t>
      </w:r>
      <w:r w:rsidRPr="005B2492">
        <w:rPr>
          <w:rFonts w:ascii="Times New Roman" w:hAnsi="Times New Roman" w:cs="Times New Roman"/>
          <w:i/>
          <w:iCs/>
          <w:noProof/>
          <w:sz w:val="24"/>
          <w:szCs w:val="24"/>
        </w:rPr>
        <w:t>serupa.id</w:t>
      </w:r>
      <w:r w:rsidRPr="005B2492">
        <w:rPr>
          <w:rFonts w:ascii="Times New Roman" w:hAnsi="Times New Roman" w:cs="Times New Roman"/>
          <w:noProof/>
          <w:sz w:val="24"/>
          <w:szCs w:val="24"/>
        </w:rPr>
        <w:t>. Diambil kembali dari Metode Penelitian Deskriptif: Pengertian, Langkah &amp; Macam: https://serupa.id/metode-penelitian-deskriptif/</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Utami, A. F. (2020). IPO Underpricing Di Bursa Efek Indonesia. </w:t>
      </w:r>
      <w:r w:rsidRPr="005B2492">
        <w:rPr>
          <w:rFonts w:ascii="Times New Roman" w:hAnsi="Times New Roman" w:cs="Times New Roman"/>
          <w:i/>
          <w:iCs/>
          <w:noProof/>
          <w:sz w:val="24"/>
          <w:szCs w:val="24"/>
        </w:rPr>
        <w:t>journal Inovasi</w:t>
      </w:r>
      <w:r w:rsidRPr="005B2492">
        <w:rPr>
          <w:rFonts w:ascii="Times New Roman" w:hAnsi="Times New Roman" w:cs="Times New Roman"/>
          <w:noProof/>
          <w:sz w:val="24"/>
          <w:szCs w:val="24"/>
        </w:rPr>
        <w:t>, 215.</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Utami, B. P. (2019). Diambil kembali dari http://repositori.unsil.ac.id/434/5/BAB%20II.pdf</w:t>
      </w:r>
    </w:p>
    <w:p w:rsidR="005B2492" w:rsidRPr="005B2492" w:rsidRDefault="005B2492" w:rsidP="005B2492">
      <w:pPr>
        <w:pStyle w:val="Bibliography"/>
        <w:ind w:left="720" w:hanging="720"/>
        <w:rPr>
          <w:rFonts w:ascii="Times New Roman" w:hAnsi="Times New Roman" w:cs="Times New Roman"/>
          <w:noProof/>
          <w:sz w:val="24"/>
          <w:szCs w:val="24"/>
        </w:rPr>
      </w:pPr>
      <w:r w:rsidRPr="005B2492">
        <w:rPr>
          <w:rFonts w:ascii="Times New Roman" w:hAnsi="Times New Roman" w:cs="Times New Roman"/>
          <w:noProof/>
          <w:sz w:val="24"/>
          <w:szCs w:val="24"/>
        </w:rPr>
        <w:t xml:space="preserve">Yuliani, D. W. (2019). the influence of financial and non-financial information to underpricing of stock prices in companies that conduct Initial public offering. </w:t>
      </w:r>
      <w:r w:rsidRPr="005B2492">
        <w:rPr>
          <w:rFonts w:ascii="Times New Roman" w:hAnsi="Times New Roman" w:cs="Times New Roman"/>
          <w:i/>
          <w:iCs/>
          <w:noProof/>
          <w:sz w:val="24"/>
          <w:szCs w:val="24"/>
        </w:rPr>
        <w:t>jurnal bisnis dan manajemen, 3</w:t>
      </w:r>
      <w:r w:rsidRPr="005B2492">
        <w:rPr>
          <w:rFonts w:ascii="Times New Roman" w:hAnsi="Times New Roman" w:cs="Times New Roman"/>
          <w:noProof/>
          <w:sz w:val="24"/>
          <w:szCs w:val="24"/>
        </w:rPr>
        <w:t>(1), 39.</w:t>
      </w:r>
    </w:p>
    <w:p w:rsidR="00EE3C00" w:rsidRPr="00A20843" w:rsidRDefault="005B2492" w:rsidP="005B2492">
      <w:pPr>
        <w:pStyle w:val="ListParagraph"/>
        <w:spacing w:before="240" w:line="480" w:lineRule="auto"/>
        <w:ind w:left="862" w:right="-1"/>
        <w:rPr>
          <w:rFonts w:ascii="Times New Roman" w:hAnsi="Times New Roman" w:cs="Times New Roman"/>
          <w:sz w:val="24"/>
          <w:szCs w:val="24"/>
        </w:rPr>
        <w:sectPr w:rsidR="00EE3C00" w:rsidRPr="00A20843" w:rsidSect="003C5F05">
          <w:headerReference w:type="even" r:id="rId12"/>
          <w:headerReference w:type="default" r:id="rId13"/>
          <w:footerReference w:type="default" r:id="rId14"/>
          <w:footerReference w:type="first" r:id="rId15"/>
          <w:pgSz w:w="11906" w:h="16838" w:code="9"/>
          <w:pgMar w:top="1440" w:right="1440" w:bottom="1440" w:left="1440" w:header="709" w:footer="709" w:gutter="0"/>
          <w:pgNumType w:chapStyle="1"/>
          <w:cols w:space="708"/>
          <w:titlePg/>
          <w:docGrid w:linePitch="360"/>
        </w:sectPr>
      </w:pPr>
      <w:r w:rsidRPr="005B2492">
        <w:rPr>
          <w:rFonts w:ascii="Times New Roman" w:hAnsi="Times New Roman" w:cs="Times New Roman"/>
          <w:i/>
          <w:sz w:val="24"/>
          <w:szCs w:val="24"/>
        </w:rPr>
        <w:fldChar w:fldCharType="end"/>
      </w:r>
      <w:r w:rsidR="00EE3C00" w:rsidRPr="00A65D85">
        <w:rPr>
          <w:rFonts w:ascii="Times New Roman" w:hAnsi="Times New Roman" w:cs="Times New Roman"/>
          <w:sz w:val="24"/>
          <w:szCs w:val="24"/>
        </w:rPr>
        <w:tab/>
      </w:r>
      <w:r w:rsidR="00EE3C00" w:rsidRPr="00A65D85">
        <w:rPr>
          <w:rFonts w:ascii="Times New Roman" w:hAnsi="Times New Roman" w:cs="Times New Roman"/>
          <w:sz w:val="24"/>
          <w:szCs w:val="24"/>
        </w:rPr>
        <w:tab/>
      </w:r>
      <w:r w:rsidR="00EE3C00" w:rsidRPr="00A65D85">
        <w:rPr>
          <w:rFonts w:ascii="Times New Roman" w:hAnsi="Times New Roman" w:cs="Times New Roman"/>
          <w:sz w:val="24"/>
          <w:szCs w:val="24"/>
        </w:rPr>
        <w:tab/>
      </w:r>
      <w:r w:rsidR="00EE3C00" w:rsidRPr="00A65D85">
        <w:rPr>
          <w:rFonts w:ascii="Times New Roman" w:hAnsi="Times New Roman" w:cs="Times New Roman"/>
          <w:sz w:val="24"/>
          <w:szCs w:val="24"/>
        </w:rPr>
        <w:tab/>
      </w:r>
      <w:r w:rsidR="00EE3C00" w:rsidRPr="00A65D85">
        <w:rPr>
          <w:rFonts w:ascii="Times New Roman" w:hAnsi="Times New Roman" w:cs="Times New Roman"/>
          <w:sz w:val="24"/>
          <w:szCs w:val="24"/>
        </w:rPr>
        <w:tab/>
      </w:r>
    </w:p>
    <w:p w:rsidR="008C6B4B" w:rsidRPr="008C6B4B" w:rsidRDefault="008C6B4B" w:rsidP="00782423">
      <w:pPr>
        <w:pStyle w:val="ListParagraph"/>
        <w:spacing w:before="240" w:line="480" w:lineRule="auto"/>
        <w:ind w:right="-1" w:hanging="862"/>
        <w:rPr>
          <w:rFonts w:ascii="Times New Roman" w:hAnsi="Times New Roman" w:cs="Times New Roman"/>
          <w:sz w:val="24"/>
          <w:szCs w:val="24"/>
        </w:rPr>
      </w:pPr>
    </w:p>
    <w:sectPr w:rsidR="008C6B4B" w:rsidRPr="008C6B4B" w:rsidSect="00782423">
      <w:headerReference w:type="even" r:id="rId16"/>
      <w:headerReference w:type="default" r:id="rId17"/>
      <w:headerReference w:type="first" r:id="rId18"/>
      <w:footerReference w:type="firs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76" w:rsidRDefault="00596B76">
      <w:pPr>
        <w:spacing w:after="0" w:line="240" w:lineRule="auto"/>
      </w:pPr>
      <w:r>
        <w:separator/>
      </w:r>
    </w:p>
  </w:endnote>
  <w:endnote w:type="continuationSeparator" w:id="0">
    <w:p w:rsidR="00596B76" w:rsidRDefault="0059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82" w:rsidRDefault="00737282" w:rsidP="0073728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13" w:rsidRDefault="00E95413">
    <w:pPr>
      <w:pStyle w:val="Footer"/>
    </w:pPr>
    <w:r>
      <w:t xml:space="preserve">                                                 </w:t>
    </w:r>
    <w:r w:rsidR="003C5F0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13" w:rsidRDefault="00E95413">
    <w:pPr>
      <w:pStyle w:val="Footer"/>
    </w:pPr>
    <w:r>
      <w:t xml:space="preserve">                                                                               xxxiii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76" w:rsidRDefault="00596B76">
      <w:pPr>
        <w:spacing w:after="0" w:line="240" w:lineRule="auto"/>
      </w:pPr>
      <w:r>
        <w:separator/>
      </w:r>
    </w:p>
  </w:footnote>
  <w:footnote w:type="continuationSeparator" w:id="0">
    <w:p w:rsidR="00596B76" w:rsidRDefault="00596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13" w:rsidRDefault="00596B7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63078" o:spid="_x0000_s2051" type="#_x0000_t75" style="position:absolute;margin-left:0;margin-top:0;width:396.05pt;height:364.15pt;z-index:-251655168;mso-position-horizontal:center;mso-position-horizontal-relative:margin;mso-position-vertical:center;mso-position-vertical-relative:margin" o:allowincell="f">
          <v:imagedata r:id="rId1" o:title="Logo-Universitas-Mercu-Buana-Yogyakarta-UMBY-1080x99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7128"/>
      <w:docPartObj>
        <w:docPartGallery w:val="Page Numbers (Top of Page)"/>
        <w:docPartUnique/>
      </w:docPartObj>
    </w:sdtPr>
    <w:sdtEndPr>
      <w:rPr>
        <w:noProof/>
      </w:rPr>
    </w:sdtEndPr>
    <w:sdtContent>
      <w:p w:rsidR="00E95413" w:rsidRDefault="00E95413">
        <w:pPr>
          <w:pStyle w:val="Header"/>
          <w:jc w:val="right"/>
        </w:pPr>
        <w:r>
          <w:fldChar w:fldCharType="begin"/>
        </w:r>
        <w:r>
          <w:instrText xml:space="preserve"> PAGE   \* MERGEFORMAT </w:instrText>
        </w:r>
        <w:r>
          <w:fldChar w:fldCharType="separate"/>
        </w:r>
        <w:r w:rsidR="00737282">
          <w:rPr>
            <w:noProof/>
          </w:rPr>
          <w:t>3</w:t>
        </w:r>
        <w:r>
          <w:rPr>
            <w:noProof/>
          </w:rPr>
          <w:fldChar w:fldCharType="end"/>
        </w:r>
      </w:p>
    </w:sdtContent>
  </w:sdt>
  <w:p w:rsidR="00E95413" w:rsidRDefault="00E954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13" w:rsidRDefault="00596B7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63075" o:spid="_x0000_s2050" type="#_x0000_t75" style="position:absolute;margin-left:0;margin-top:0;width:396.05pt;height:364.15pt;z-index:-251657216;mso-position-horizontal:center;mso-position-horizontal-relative:margin;mso-position-vertical:center;mso-position-vertical-relative:margin" o:allowincell="f">
          <v:imagedata r:id="rId1" o:title="Logo-Universitas-Mercu-Buana-Yogyakarta-UMBY-1080x993"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17486"/>
      <w:docPartObj>
        <w:docPartGallery w:val="Page Numbers (Top of Page)"/>
        <w:docPartUnique/>
      </w:docPartObj>
    </w:sdtPr>
    <w:sdtEndPr>
      <w:rPr>
        <w:noProof/>
      </w:rPr>
    </w:sdtEndPr>
    <w:sdtContent>
      <w:p w:rsidR="00E95413" w:rsidRDefault="00E95413">
        <w:pPr>
          <w:pStyle w:val="Header"/>
          <w:jc w:val="right"/>
        </w:pPr>
        <w:r>
          <w:fldChar w:fldCharType="begin"/>
        </w:r>
        <w:r>
          <w:instrText xml:space="preserve"> PAGE   \* MERGEFORMAT </w:instrText>
        </w:r>
        <w:r>
          <w:fldChar w:fldCharType="separate"/>
        </w:r>
        <w:r w:rsidR="00782423">
          <w:rPr>
            <w:noProof/>
          </w:rPr>
          <w:t>22</w:t>
        </w:r>
        <w:r>
          <w:rPr>
            <w:noProof/>
          </w:rPr>
          <w:fldChar w:fldCharType="end"/>
        </w:r>
      </w:p>
    </w:sdtContent>
  </w:sdt>
  <w:p w:rsidR="00E95413" w:rsidRDefault="00E954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13" w:rsidRDefault="00E95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16899"/>
    <w:multiLevelType w:val="hybridMultilevel"/>
    <w:tmpl w:val="EED066DE"/>
    <w:lvl w:ilvl="0" w:tplc="AA4C914E">
      <w:start w:val="1"/>
      <w:numFmt w:val="decimal"/>
      <w:lvlText w:val="%1."/>
      <w:lvlJc w:val="left"/>
      <w:pPr>
        <w:ind w:left="578" w:hanging="360"/>
      </w:pPr>
      <w:rPr>
        <w:i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
    <w:nsid w:val="604041D2"/>
    <w:multiLevelType w:val="multilevel"/>
    <w:tmpl w:val="501E1B6E"/>
    <w:lvl w:ilvl="0">
      <w:start w:val="1"/>
      <w:numFmt w:val="decimal"/>
      <w:lvlText w:val="%1."/>
      <w:lvlJc w:val="left"/>
      <w:pPr>
        <w:ind w:left="862" w:hanging="360"/>
      </w:pPr>
    </w:lvl>
    <w:lvl w:ilvl="1">
      <w:start w:val="3"/>
      <w:numFmt w:val="decimal"/>
      <w:isLgl/>
      <w:lvlText w:val="%1.%2."/>
      <w:lvlJc w:val="left"/>
      <w:pPr>
        <w:ind w:left="1147" w:hanging="645"/>
      </w:pPr>
      <w:rPr>
        <w:rFonts w:hint="default"/>
      </w:rPr>
    </w:lvl>
    <w:lvl w:ilvl="2">
      <w:start w:val="2"/>
      <w:numFmt w:val="decimal"/>
      <w:isLgl/>
      <w:lvlText w:val="%1.%2.%3."/>
      <w:lvlJc w:val="left"/>
      <w:pPr>
        <w:ind w:left="1222" w:hanging="720"/>
      </w:pPr>
      <w:rPr>
        <w:rFonts w:hint="default"/>
        <w:i w:val="0"/>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E9"/>
    <w:rsid w:val="000501C6"/>
    <w:rsid w:val="00300416"/>
    <w:rsid w:val="003C5F05"/>
    <w:rsid w:val="004B7592"/>
    <w:rsid w:val="00596B76"/>
    <w:rsid w:val="005B2492"/>
    <w:rsid w:val="006F3633"/>
    <w:rsid w:val="00737282"/>
    <w:rsid w:val="00782423"/>
    <w:rsid w:val="0088177F"/>
    <w:rsid w:val="008C6B4B"/>
    <w:rsid w:val="00907D02"/>
    <w:rsid w:val="00942F1E"/>
    <w:rsid w:val="009A5EE9"/>
    <w:rsid w:val="00A629E1"/>
    <w:rsid w:val="00C116D4"/>
    <w:rsid w:val="00D14067"/>
    <w:rsid w:val="00E85B08"/>
    <w:rsid w:val="00E95413"/>
    <w:rsid w:val="00EA08C1"/>
    <w:rsid w:val="00EC019D"/>
    <w:rsid w:val="00EE3C00"/>
    <w:rsid w:val="00F511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74ED577-AF53-418B-964E-ECD373B0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6D4"/>
    <w:rPr>
      <w:color w:val="0563C1" w:themeColor="hyperlink"/>
      <w:u w:val="single"/>
    </w:rPr>
  </w:style>
  <w:style w:type="paragraph" w:styleId="Caption">
    <w:name w:val="caption"/>
    <w:basedOn w:val="Normal"/>
    <w:next w:val="Normal"/>
    <w:uiPriority w:val="35"/>
    <w:unhideWhenUsed/>
    <w:qFormat/>
    <w:rsid w:val="008C6B4B"/>
    <w:pPr>
      <w:spacing w:after="200" w:line="240" w:lineRule="auto"/>
    </w:pPr>
    <w:rPr>
      <w:i/>
      <w:iCs/>
      <w:color w:val="44546A" w:themeColor="text2"/>
      <w:sz w:val="18"/>
      <w:szCs w:val="18"/>
    </w:rPr>
  </w:style>
  <w:style w:type="paragraph" w:styleId="ListParagraph">
    <w:name w:val="List Paragraph"/>
    <w:basedOn w:val="Normal"/>
    <w:uiPriority w:val="34"/>
    <w:qFormat/>
    <w:rsid w:val="00D14067"/>
    <w:pPr>
      <w:ind w:left="720"/>
      <w:contextualSpacing/>
    </w:pPr>
  </w:style>
  <w:style w:type="table" w:styleId="PlainTable2">
    <w:name w:val="Plain Table 2"/>
    <w:basedOn w:val="TableNormal"/>
    <w:uiPriority w:val="42"/>
    <w:rsid w:val="00E85B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42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F1E"/>
  </w:style>
  <w:style w:type="paragraph" w:styleId="Footer">
    <w:name w:val="footer"/>
    <w:basedOn w:val="Normal"/>
    <w:link w:val="FooterChar"/>
    <w:uiPriority w:val="99"/>
    <w:unhideWhenUsed/>
    <w:rsid w:val="00942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F1E"/>
  </w:style>
  <w:style w:type="character" w:styleId="CommentReference">
    <w:name w:val="annotation reference"/>
    <w:basedOn w:val="DefaultParagraphFont"/>
    <w:uiPriority w:val="99"/>
    <w:semiHidden/>
    <w:unhideWhenUsed/>
    <w:rsid w:val="00EE3C00"/>
    <w:rPr>
      <w:sz w:val="16"/>
      <w:szCs w:val="16"/>
    </w:rPr>
  </w:style>
  <w:style w:type="table" w:styleId="TableGrid">
    <w:name w:val="Table Grid"/>
    <w:basedOn w:val="TableNormal"/>
    <w:uiPriority w:val="39"/>
    <w:rsid w:val="00EE3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B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urs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dx.co.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rah14</b:Tag>
    <b:SourceType>JournalArticle</b:SourceType>
    <b:Guid>{93C55402-FCD3-4E56-A54B-DF892FB18438}</b:Guid>
    <b:Title>analisis pengaruh faktor fundamental perusahaan dan kondisi ekonomi makro terhadaptingkat underpricing saat penawaran umum perdana</b:Title>
    <b:Year>2014</b:Year>
    <b:Author>
      <b:Author>
        <b:NameList>
          <b:Person>
            <b:Last>raharja</b:Last>
            <b:First>david</b:First>
            <b:Middle>tri rachmadanto</b:Middle>
          </b:Person>
        </b:NameList>
      </b:Author>
    </b:Author>
    <b:JournalName>diponegoro journal accounting</b:JournalName>
    <b:Pages>12</b:Pages>
    <b:Volume>3</b:Volume>
    <b:RefOrder>1</b:RefOrder>
  </b:Source>
  <b:Source>
    <b:Tag>nur19</b:Tag>
    <b:SourceType>JournalArticle</b:SourceType>
    <b:Guid>{4F96891A-0422-4DB8-9843-6234F828282E}</b:Guid>
    <b:Author>
      <b:Author>
        <b:NameList>
          <b:Person>
            <b:Last>nurung</b:Last>
            <b:First>sarah</b:First>
            <b:Middle>torgara aprilia manurung &amp; nila firdausi</b:Middle>
          </b:Person>
        </b:NameList>
      </b:Author>
    </b:Author>
    <b:Title>pengaruh variabel keuangan terhadapa underpricing pada saat initial public offering (IPO)</b:Title>
    <b:JournalName>JURNAL ADMINISTRASI &amp; BISNIS (JAB)</b:JournalName>
    <b:Year>2019</b:Year>
    <b:Volume>69</b:Volume>
    <b:RefOrder>3</b:RefOrder>
  </b:Source>
  <b:Source xmlns:b="http://schemas.openxmlformats.org/officeDocument/2006/bibliography" xmlns="http://schemas.openxmlformats.org/officeDocument/2006/bibliography">
    <b:Tag>Placeholder1</b:Tag>
    <b:RefOrder>4</b:RefOrder>
  </b:Source>
  <b:Source>
    <b:Tag>PUT17</b:Tag>
    <b:SourceType>JournalArticle</b:SourceType>
    <b:Guid>{702754D0-B60F-49D8-B6A2-EC1CDCFD8612}</b:Guid>
    <b:Title>pengaruh variabel keungan non keuangan dan ekonomi makro terhadap underpricing pada IPO di BEI</b:Title>
    <b:JournalName>E-jurnal akuntansi universitas udayana </b:JournalName>
    <b:Year>2017</b:Year>
    <b:Pages>1858</b:Pages>
    <b:Author>
      <b:Author>
        <b:NameList>
          <b:Person>
            <b:Last>Ary</b:Last>
            <b:First>PUTU</b:First>
            <b:Middle>Iin &amp; i Gde</b:Middle>
          </b:Person>
        </b:NameList>
      </b:Author>
    </b:Author>
    <b:Volume>20</b:Volume>
    <b:RefOrder>5</b:RefOrder>
  </b:Source>
  <b:Source>
    <b:Tag>PHI</b:Tag>
    <b:SourceType>InternetSite</b:SourceType>
    <b:Guid>{2CCD28FA-B62A-4326-830D-C01698853588}</b:Guid>
    <b:Author>
      <b:Author>
        <b:NameList>
          <b:Person>
            <b:Last>INDONESIA</b:Last>
            <b:First>PHILIP</b:First>
            <b:Middle>SECURITIES</b:Middle>
          </b:Person>
        </b:NameList>
      </b:Author>
    </b:Author>
    <b:InternetSiteTitle>INVESTMENT NEWS</b:InternetSiteTitle>
    <b:URL>https://www.poems.co.id/htm/Freeducation/LPNewsletter/v51/news03_vol51_pelaku.html</b:URL>
    <b:RefOrder>6</b:RefOrder>
  </b:Source>
  <b:Source>
    <b:Tag>DRA18</b:Tag>
    <b:SourceType>InternetSite</b:SourceType>
    <b:Guid>{B682A8EC-6916-4501-A347-7E114AAA89E3}</b:Guid>
    <b:Author>
      <b:Author>
        <b:NameList>
          <b:Person>
            <b:Last>Afifah</b:Last>
            <b:First>DR</b:First>
          </b:Person>
        </b:NameList>
      </b:Author>
    </b:Author>
    <b:Year>2018</b:Year>
    <b:URL>http://repository.unpas.ac.id/36491/6/BAB%20II.pdf</b:URL>
    <b:RefOrder>7</b:RefOrder>
  </b:Source>
  <b:Source>
    <b:Tag>BPu19</b:Tag>
    <b:SourceType>InternetSite</b:SourceType>
    <b:Guid>{238A53EA-C173-4DCA-BB5D-AA40CA03906E}</b:Guid>
    <b:Author>
      <b:Author>
        <b:NameList>
          <b:Person>
            <b:Last>Utami</b:Last>
            <b:First>B</b:First>
            <b:Middle>Putri</b:Middle>
          </b:Person>
        </b:NameList>
      </b:Author>
    </b:Author>
    <b:Year>2019</b:Year>
    <b:URL>http://repositori.unsil.ac.id/434/5/BAB%20II.pdf</b:URL>
    <b:RefOrder>8</b:RefOrder>
  </b:Source>
  <b:Source>
    <b:Tag>htt</b:Tag>
    <b:SourceType>InternetSite</b:SourceType>
    <b:Guid>{7FE4E570-24E8-4CEF-AE3A-17E02398CE9C}</b:Guid>
    <b:URL>http://repository.untag-sby.ac.id/914/3/BAB%20II.pdf</b:URL>
    <b:RefOrder>9</b:RefOrder>
  </b:Source>
  <b:Source>
    <b:Tag>htt1</b:Tag>
    <b:SourceType>InternetSite</b:SourceType>
    <b:Guid>{B45DB194-6B02-4E2E-8A39-7B52F2DBF331}</b:Guid>
    <b:URL>http://repository.unpas.ac.id/14424/4/12.%20BAB%20II.pdf</b:URL>
    <b:RefOrder>10</b:RefOrder>
  </b:Source>
  <b:Source>
    <b:Tag>jur</b:Tag>
    <b:SourceType>InternetSite</b:SourceType>
    <b:Guid>{71653802-9175-4BBE-BBAF-6EEEC2CFCDF1}</b:Guid>
    <b:Title>jurnal entrepreneur</b:Title>
    <b:InternetSiteTitle>Cara Menghitung Pengembalian Ekuitas (Return On Equity)</b:InternetSiteTitle>
    <b:URL>https://www.jurnal.id/id/blog/cara-menghitung-pengembalian-ekuitas/</b:URL>
    <b:RefOrder>11</b:RefOrder>
  </b:Source>
  <b:Source>
    <b:Tag>Tim21</b:Tag>
    <b:SourceType>InternetSite</b:SourceType>
    <b:Guid>{218763D1-8FF0-4B2F-9431-8F57F5007638}</b:Guid>
    <b:Author>
      <b:Author>
        <b:NameList>
          <b:Person>
            <b:Last>Daya</b:Last>
            <b:First>Tim</b:First>
            <b:Middle>Penulis</b:Middle>
          </b:Person>
        </b:NameList>
      </b:Author>
    </b:Author>
    <b:InternetSiteTitle>Pengertian debt to equity ratio dan rumus perhitungannya</b:InternetSiteTitle>
    <b:Year>2021</b:Year>
    <b:Month>April</b:Month>
    <b:URL>https://www.daya.id/usaha/artikel-daya/keuangan/pengertian-debt-to-equity-ratio-dan-rumus-perhitungannya</b:URL>
    <b:RefOrder>12</b:RefOrder>
  </b:Source>
  <b:Source>
    <b:Tag>Bob21</b:Tag>
    <b:SourceType>InternetSite</b:SourceType>
    <b:Guid>{7A4BE2E7-5D30-4AC8-89EA-6FD1531C9A2A}</b:Guid>
    <b:Author>
      <b:Author>
        <b:NameList>
          <b:Person>
            <b:Last>Boby</b:Last>
          </b:Person>
        </b:NameList>
      </b:Author>
    </b:Author>
    <b:InternetSiteTitle>Rumus ROE – Pengertian Return on Equity dan Cara Hitungnya</b:InternetSiteTitle>
    <b:Year>2021</b:Year>
    <b:Month>februari</b:Month>
    <b:URL>https://lifepal.co.id/media/rumus-roe-ini-pengertian-dan-cara-hitungnya/</b:URL>
    <b:RefOrder>13</b:RefOrder>
  </b:Source>
  <b:Source>
    <b:Tag>Ide19</b:Tag>
    <b:SourceType>InternetSite</b:SourceType>
    <b:Guid>{694F4D47-5FAE-4C9A-B7E5-C41FF58856EA}</b:Guid>
    <b:Title>Ide Proposal Skripsi</b:Title>
    <b:InternetSiteTitle>Metode Penelitian Deskriptif Kuantitatif</b:InternetSiteTitle>
    <b:Year>2019</b:Year>
    <b:Month>mei</b:Month>
    <b:URL>https://ideproposalskripsi.blogspot.com/2019/05/metode-penelitian-deskriptif-kuantitatif.html</b:URL>
    <b:RefOrder>14</b:RefOrder>
  </b:Source>
  <b:Source>
    <b:Tag>Kri21</b:Tag>
    <b:SourceType>InternetSite</b:SourceType>
    <b:Guid>{5F362AD9-2929-4EF5-BC3F-49480C1DF9DC}</b:Guid>
    <b:Author>
      <b:Author>
        <b:NameList>
          <b:Person>
            <b:Last>Krisnan</b:Last>
          </b:Person>
        </b:NameList>
      </b:Author>
    </b:Author>
    <b:Title>meenta.net</b:Title>
    <b:InternetSiteTitle>Berikut Ini 4 Pengertian Metode Kuantitatif Menurut Para Ahli</b:InternetSiteTitle>
    <b:Year>2021</b:Year>
    <b:Month>Maret</b:Month>
    <b:Day>22</b:Day>
    <b:URL>https://meenta.net/metode-kuantitatif/</b:URL>
    <b:RefOrder>15</b:RefOrder>
  </b:Source>
  <b:Source>
    <b:Tag>GAM21</b:Tag>
    <b:SourceType>InternetSite</b:SourceType>
    <b:Guid>{12606AC4-4532-4C54-9691-C7A1DA6B2893}</b:Guid>
    <b:Author>
      <b:Author>
        <b:NameList>
          <b:Person>
            <b:Last>THABRON</b:Last>
            <b:First>GAMAL</b:First>
          </b:Person>
        </b:NameList>
      </b:Author>
    </b:Author>
    <b:Title>serupa.id</b:Title>
    <b:InternetSiteTitle>Metode Penelitian Deskriptif: Pengertian, Langkah &amp; Macam</b:InternetSiteTitle>
    <b:Year>2021</b:Year>
    <b:Month>februari</b:Month>
    <b:Day>11</b:Day>
    <b:URL>https://serupa.id/metode-penelitian-deskriptif/</b:URL>
    <b:RefOrder>16</b:RefOrder>
  </b:Source>
  <b:Source>
    <b:Tag>Hid</b:Tag>
    <b:SourceType>InternetSite</b:SourceType>
    <b:Guid>{1006165F-9917-4679-ADC7-5656CC52B2F5}</b:Guid>
    <b:Author>
      <b:Author>
        <b:NameList>
          <b:Person>
            <b:Last>Hidayat</b:Last>
            <b:First>Anwar</b:First>
          </b:Person>
        </b:NameList>
      </b:Author>
    </b:Author>
    <b:Title>Populasi Adalah Seluruh Subjek Penelitian. Dan Sampel Adalah Sebagian</b:Title>
    <b:InternetSiteTitle>statistikian</b:InternetSiteTitle>
    <b:URL>https://www.statistikian.com/2012/10/pengertian-populasi-dan-sampel.html</b:URL>
    <b:RefOrder>17</b:RefOrder>
  </b:Source>
  <b:Source>
    <b:Tag>Rab20</b:Tag>
    <b:SourceType>InternetSite</b:SourceType>
    <b:Guid>{DF8F9AA7-385F-4C4D-8A5B-2CEDD5AF9AD2}</b:Guid>
    <b:Author>
      <b:Author>
        <b:NameList>
          <b:Person>
            <b:Last>Rabudin</b:Last>
          </b:Person>
        </b:NameList>
      </b:Author>
    </b:Author>
    <b:Title>Pengertian Populasi dan Sampel Penelitian menurut Para Ahli</b:Title>
    <b:InternetSiteTitle>DETIK PENDIDIKAN</b:InternetSiteTitle>
    <b:Year>2020</b:Year>
    <b:URL>https://www.detikpendidikan.id/2019/04/pengertian-populasi-dan-sampel.html</b:URL>
    <b:YearAccessed>2021</b:YearAccessed>
    <b:RefOrder>18</b:RefOrder>
  </b:Source>
  <b:Source>
    <b:Tag>DPR17</b:Tag>
    <b:SourceType>InternetSite</b:SourceType>
    <b:Guid>{A96FB6E6-52CD-442B-8B97-5DE4C5562747}</b:Guid>
    <b:Author>
      <b:Author>
        <b:NameList>
          <b:Person>
            <b:Last>RAMBE</b:Last>
            <b:First>DP</b:First>
          </b:Person>
        </b:NameList>
      </b:Author>
    </b:Author>
    <b:Year>2017</b:Year>
    <b:URL>http://digilib.unimed.ac.id/25720/9/9%20NIM.%207133220016%20BAB%20I.pdf</b:URL>
    <b:RefOrder>19</b:RefOrder>
  </b:Source>
  <b:Source>
    <b:Tag>ACC20</b:Tag>
    <b:SourceType>InternetSite</b:SourceType>
    <b:Guid>{4772BE5D-1154-47A7-92C1-7296AF696BB1}</b:Guid>
    <b:Author>
      <b:Author>
        <b:NameList>
          <b:Person>
            <b:Last>ACCURATE</b:Last>
          </b:Person>
        </b:NameList>
      </b:Author>
    </b:Author>
    <b:Title>Dokumentasi: Pengertian, Tujuan dan Fungsinya untuk Perusahaan</b:Title>
    <b:Year>2020</b:Year>
    <b:Month>NOVEMBER</b:Month>
    <b:Day>23</b:Day>
    <b:URL>https://accurate.id/marketing-manajemen/pengertian-dokumentasi/</b:URL>
    <b:RefOrder>20</b:RefOrder>
  </b:Source>
  <b:Source>
    <b:Tag>Sal21</b:Tag>
    <b:SourceType>InternetSite</b:SourceType>
    <b:Guid>{24973107-6081-44C8-BCCE-F073C9ECE424}</b:Guid>
    <b:Author>
      <b:Author>
        <b:NameList>
          <b:Person>
            <b:Last>Salmaa</b:Last>
          </b:Person>
        </b:NameList>
      </b:Author>
    </b:Author>
    <b:Title>Studi Literatur: Pengertian, Ciri-Ciri, dan Teknik Pengumpulan Datanya</b:Title>
    <b:InternetSiteTitle>deepublish</b:InternetSiteTitle>
    <b:Year>2021</b:Year>
    <b:Month>juni</b:Month>
    <b:Day>7</b:Day>
    <b:URL>https://penerbitdeepublish.com/studi-literatur/</b:URL>
    <b:RefOrder>21</b:RefOrder>
  </b:Source>
  <b:Source>
    <b:Tag>ebu21</b:Tag>
    <b:SourceType>InternetSite</b:SourceType>
    <b:Guid>{C04D05A4-7100-4E9D-BCC6-DECD6A9A4BEA}</b:Guid>
    <b:Author>
      <b:Author>
        <b:Corporate>e-bursa.com</b:Corporate>
      </b:Author>
    </b:Author>
    <b:Title>informasi lengkap untung berlipat</b:Title>
    <b:Year>2021</b:Year>
    <b:URL>https://www.e-bursa.com/index.php/ipo/ipo_res_1</b:URL>
    <b:RefOrder>22</b:RefOrder>
  </b:Source>
  <b:Source>
    <b:Tag>Bur21</b:Tag>
    <b:SourceType>InternetSite</b:SourceType>
    <b:Guid>{9612BEFE-2325-416F-8F76-E3030EAF44FC}</b:Guid>
    <b:Author>
      <b:Author>
        <b:Corporate>Bursa Efek Indonesia</b:Corporate>
      </b:Author>
    </b:Author>
    <b:Title>PROSPEKTUS</b:Title>
    <b:InternetSiteTitle>IDX</b:InternetSiteTitle>
    <b:Year>2021</b:Year>
    <b:URL>https://www.idx.co.id/perusahaan-tercatat/prospektus/</b:URL>
    <b:RefOrder>23</b:RefOrder>
  </b:Source>
  <b:Source>
    <b:Tag>Rim</b:Tag>
    <b:SourceType>JournalArticle</b:SourceType>
    <b:Guid>{A28360DF-AFEF-4A5E-86E3-0F20FC308F61}</b:Guid>
    <b:Author>
      <b:Author>
        <b:NameList>
          <b:Person>
            <b:Last>Nurdin</b:Last>
            <b:First>Rima</b:First>
            <b:Middle>Marliani &amp;</b:Middle>
          </b:Person>
        </b:NameList>
      </b:Author>
    </b:Author>
    <b:Title>Pengaruh reputasi underwriter, return on equity dan Debt to equity ratio terhadap tingkat underpricing perusahaan pada saat Initial Public Offering di Bursa Efek indonesia tahun 2014-2016 </b:Title>
    <b:JournalName>prosiding manajemen</b:JournalName>
    <b:Pages>177</b:Pages>
    <b:RefOrder>24</b:RefOrder>
  </b:Source>
  <b:Source>
    <b:Tag>Ard20</b:Tag>
    <b:SourceType>JournalArticle</b:SourceType>
    <b:Guid>{F549E442-B3AE-4EF9-9FD9-2F02711B0F42}</b:Guid>
    <b:Author>
      <b:Author>
        <b:NameList>
          <b:Person>
            <b:Last>Utami</b:Last>
            <b:First>Ardhiani</b:First>
            <b:Middle>Fadila &amp; Kerry</b:Middle>
          </b:Person>
        </b:NameList>
      </b:Author>
    </b:Author>
    <b:Title>IPO underpricing di bursa efek indonesia</b:Title>
    <b:Year>2020</b:Year>
    <b:Pages>215,217</b:Pages>
    <b:RefOrder>25</b:RefOrder>
  </b:Source>
  <b:Source>
    <b:Tag>Ard201</b:Tag>
    <b:SourceType>JournalArticle</b:SourceType>
    <b:Guid>{E25BB67E-0D79-40CF-AEC5-A99BC7E8501D}</b:Guid>
    <b:Author>
      <b:Author>
        <b:NameList>
          <b:Person>
            <b:Last>Utami</b:Last>
            <b:First>Ardhiani</b:First>
            <b:Middle>Fadila &amp; Kerry</b:Middle>
          </b:Person>
        </b:NameList>
      </b:Author>
    </b:Author>
    <b:Title>IPO Underpricing Di Bursa Efek Indonesia</b:Title>
    <b:JournalName>journal Inovasi</b:JournalName>
    <b:Year>2020</b:Year>
    <b:Pages>215</b:Pages>
    <b:RefOrder>26</b:RefOrder>
  </b:Source>
  <b:Source>
    <b:Tag>Pra12</b:Tag>
    <b:SourceType>JournalArticle</b:SourceType>
    <b:Guid>{EC821889-2ABD-40FC-BDBE-36D98D09279A}</b:Guid>
    <b:Author>
      <b:Author>
        <b:NameList>
          <b:Person>
            <b:Last>Prasticia</b:Last>
            <b:First>Yurena</b:First>
          </b:Person>
        </b:NameList>
      </b:Author>
    </b:Author>
    <b:Title>faktor-faktor yang mempengaruhi tingkat underpricing pada saat penawaran umum saham perdana</b:Title>
    <b:JournalName>jurnal ilmiah mahasiswa akuntansi</b:JournalName>
    <b:Year>2012</b:Year>
    <b:Pages>99</b:Pages>
    <b:Volume>1</b:Volume>
    <b:RefOrder>27</b:RefOrder>
  </b:Source>
  <b:Source>
    <b:Tag>Pah14</b:Tag>
    <b:SourceType>JournalArticle</b:SourceType>
    <b:Guid>{BD2B427C-5172-4C34-9386-4BC8F648A051}</b:Guid>
    <b:Author>
      <b:Author>
        <b:NameList>
          <b:Person>
            <b:Last>Pahlevi</b:Last>
            <b:First>Reza</b:First>
            <b:Middle>Widhar</b:Middle>
          </b:Person>
        </b:NameList>
      </b:Author>
    </b:Author>
    <b:Title>analisis faktor-faktor yang mempengaruhi underprcing saham pada penawaran saham perdana di Bursa Efek Indonesia</b:Title>
    <b:JournalName>jurnal siasat bisnis</b:JournalName>
    <b:Year>2014</b:Year>
    <b:Pages>221</b:Pages>
    <b:Volume>18</b:Volume>
    <b:Issue>2</b:Issue>
    <b:RefOrder>28</b:RefOrder>
  </b:Source>
  <b:Source>
    <b:Tag>Ria20</b:Tag>
    <b:SourceType>JournalArticle</b:SourceType>
    <b:Guid>{99902C42-4D08-45F3-A363-5E422CF4E74B}</b:Guid>
    <b:Author>
      <b:Author>
        <b:NameList>
          <b:Person>
            <b:Last>Riana</b:Last>
            <b:First>Martha</b:First>
            <b:Middle>Rianti N &amp; Dwi</b:Middle>
          </b:Person>
        </b:NameList>
      </b:Author>
    </b:Author>
    <b:Title>pengaruh variabel keuangan dan nonkeuangan terhadap underpricing terhadap perusahaan yang melakukan IPO Di Bursa Efek Indonesia</b:Title>
    <b:JournalName>jurnal akuntansi dan manajemen</b:JournalName>
    <b:Year>2020</b:Year>
    <b:Pages>42</b:Pages>
    <b:Volume>15</b:Volume>
    <b:Issue>1</b:Issue>
    <b:RefOrder>29</b:RefOrder>
  </b:Source>
  <b:Source>
    <b:Tag>Yul19</b:Tag>
    <b:SourceType>JournalArticle</b:SourceType>
    <b:Guid>{25B1F3BE-94A1-448D-8862-C8A803206B51}</b:Guid>
    <b:Author>
      <b:Author>
        <b:NameList>
          <b:Person>
            <b:Last>Yuliani</b:Last>
            <b:First>Dwi</b:First>
            <b:Middle>Wahyuni,&amp; Samadi W Bakar</b:Middle>
          </b:Person>
        </b:NameList>
      </b:Author>
    </b:Author>
    <b:Title>the influence of financial and non-financial information to underpricing of stock prices in companies that conduct Initial public offering</b:Title>
    <b:JournalName>jurnal bisnis dan manajemen</b:JournalName>
    <b:Year>2019</b:Year>
    <b:Pages>39</b:Pages>
    <b:Volume>3</b:Volume>
    <b:Issue>1</b:Issue>
    <b:RefOrder>30</b:RefOrder>
  </b:Source>
  <b:Source>
    <b:Tag>Dal14</b:Tag>
    <b:SourceType>JournalArticle</b:SourceType>
    <b:Guid>{AB14EDB9-F79D-41DC-B37E-93B1981ACF33}</b:Guid>
    <b:Author>
      <b:Author>
        <b:NameList>
          <b:Person>
            <b:Last>Daljono</b:Last>
            <b:First>Rahma</b:First>
            <b:Middle>Indria Puspita</b:Middle>
          </b:Person>
        </b:NameList>
      </b:Author>
    </b:Author>
    <b:Title>analisis faktor-faktor yang mempengaruhi underpricing pada saat initial public offering di Bursa Efek Indonesia periode 2010-2012</b:Title>
    <b:JournalName>Diponegoro of journal accounting</b:JournalName>
    <b:Year>2014</b:Year>
    <b:Pages>1</b:Pages>
    <b:Volume>3</b:Volume>
    <b:Issue>3</b:Issue>
    <b:RefOrder>2</b:RefOrder>
  </b:Source>
</b:Sources>
</file>

<file path=customXml/itemProps1.xml><?xml version="1.0" encoding="utf-8"?>
<ds:datastoreItem xmlns:ds="http://schemas.openxmlformats.org/officeDocument/2006/customXml" ds:itemID="{6FA40FBB-0859-4080-89DC-256C18F4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5436</Words>
  <Characters>30988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FEBY ELAN</dc:creator>
  <cp:keywords/>
  <dc:description/>
  <cp:lastModifiedBy>FEBY ELAN</cp:lastModifiedBy>
  <cp:revision>2</cp:revision>
  <dcterms:created xsi:type="dcterms:W3CDTF">2022-03-24T12:41:00Z</dcterms:created>
  <dcterms:modified xsi:type="dcterms:W3CDTF">2022-03-24T12:41:00Z</dcterms:modified>
</cp:coreProperties>
</file>