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2"/>
        <w:ind w:left="1139" w:right="1155"/>
        <w:jc w:val="center"/>
      </w:pPr>
      <w:r>
        <w:rPr/>
        <w:t>STUDI PERBANDINGAN KINERJA AYAM BROILER PADA KANDANG</w:t>
      </w:r>
    </w:p>
    <w:p>
      <w:pPr>
        <w:spacing w:before="1"/>
        <w:ind w:left="2018" w:right="2037" w:firstLine="0"/>
        <w:jc w:val="center"/>
        <w:rPr>
          <w:b/>
          <w:sz w:val="20"/>
        </w:rPr>
      </w:pPr>
      <w:r>
        <w:rPr>
          <w:b/>
          <w:i/>
          <w:sz w:val="20"/>
        </w:rPr>
        <w:t>CLOSED HOUSE </w:t>
      </w:r>
      <w:r>
        <w:rPr>
          <w:b/>
          <w:sz w:val="20"/>
        </w:rPr>
        <w:t>DAN </w:t>
      </w:r>
      <w:r>
        <w:rPr>
          <w:b/>
          <w:i/>
          <w:sz w:val="20"/>
        </w:rPr>
        <w:t>OPENED HOUSE </w:t>
      </w:r>
      <w:r>
        <w:rPr>
          <w:b/>
          <w:sz w:val="20"/>
        </w:rPr>
        <w:t>POLA KEMITRAAN DI WILAYAH JAWA TIMUR</w:t>
      </w:r>
    </w:p>
    <w:p>
      <w:pPr>
        <w:pStyle w:val="BodyText"/>
        <w:spacing w:before="8"/>
        <w:ind w:left="0"/>
        <w:rPr>
          <w:b/>
          <w:sz w:val="19"/>
        </w:rPr>
      </w:pPr>
    </w:p>
    <w:p>
      <w:pPr>
        <w:pStyle w:val="BodyText"/>
        <w:spacing w:line="228" w:lineRule="exact"/>
        <w:ind w:left="1138" w:right="1155"/>
        <w:jc w:val="center"/>
      </w:pPr>
      <w:r>
        <w:rPr/>
        <w:t>Indira Elok Priambudi¹</w:t>
      </w:r>
    </w:p>
    <w:p>
      <w:pPr>
        <w:pStyle w:val="BodyText"/>
        <w:spacing w:line="228" w:lineRule="exact"/>
        <w:ind w:left="1140" w:right="1155"/>
        <w:jc w:val="center"/>
      </w:pPr>
      <w:r>
        <w:rPr/>
        <w:t>Ir. Fx. Suwarta, M. P, Ir. Lukman Amin, M. P²</w:t>
      </w:r>
    </w:p>
    <w:p>
      <w:pPr>
        <w:pStyle w:val="BodyText"/>
        <w:spacing w:before="1"/>
        <w:ind w:left="0"/>
      </w:pPr>
    </w:p>
    <w:p>
      <w:pPr>
        <w:spacing w:before="0"/>
        <w:ind w:left="1140" w:right="1155" w:firstLine="0"/>
        <w:jc w:val="center"/>
        <w:rPr>
          <w:i/>
          <w:sz w:val="20"/>
        </w:rPr>
      </w:pPr>
      <w:r>
        <w:rPr>
          <w:sz w:val="20"/>
        </w:rPr>
        <w:t>¹´² </w:t>
      </w:r>
      <w:r>
        <w:rPr>
          <w:i/>
          <w:sz w:val="20"/>
        </w:rPr>
        <w:t>Program Studi Peternakan Fakultas Agroindustri Universitas Mercu Buana Yogyakarta </w:t>
      </w:r>
      <w:r>
        <w:rPr>
          <w:i/>
          <w:sz w:val="20"/>
        </w:rPr>
        <w:t>Email : </w:t>
      </w:r>
      <w:hyperlink r:id="rId5">
        <w:r>
          <w:rPr>
            <w:i/>
            <w:sz w:val="20"/>
          </w:rPr>
          <w:t>18021114@mstudent.mercubuana-yogya.ac.id</w:t>
        </w:r>
      </w:hyperlink>
    </w:p>
    <w:p>
      <w:pPr>
        <w:pStyle w:val="BodyText"/>
        <w:spacing w:before="6"/>
        <w:ind w:left="0"/>
        <w:rPr>
          <w:i/>
        </w:rPr>
      </w:pPr>
    </w:p>
    <w:p>
      <w:pPr>
        <w:pStyle w:val="Heading1"/>
        <w:spacing w:before="0"/>
        <w:ind w:left="1140" w:right="1155"/>
        <w:jc w:val="center"/>
      </w:pPr>
      <w:r>
        <w:rPr/>
        <w:t>ABSTRAK</w:t>
      </w:r>
    </w:p>
    <w:p>
      <w:pPr>
        <w:pStyle w:val="BodyText"/>
        <w:spacing w:before="9"/>
        <w:ind w:left="0"/>
        <w:rPr>
          <w:b/>
          <w:sz w:val="21"/>
        </w:rPr>
      </w:pPr>
    </w:p>
    <w:p>
      <w:pPr>
        <w:spacing w:line="276" w:lineRule="auto" w:before="0"/>
        <w:ind w:left="280" w:right="284" w:firstLine="720"/>
        <w:jc w:val="both"/>
        <w:rPr>
          <w:i/>
          <w:sz w:val="20"/>
        </w:rPr>
      </w:pPr>
      <w:r>
        <w:rPr>
          <w:sz w:val="20"/>
        </w:rPr>
        <w:t>Penelitian ini bertujuan untuk mengetahui perbandingan kinerja ayam broiler </w:t>
      </w:r>
      <w:r>
        <w:rPr>
          <w:spacing w:val="-3"/>
          <w:sz w:val="20"/>
        </w:rPr>
        <w:t>yang </w:t>
      </w:r>
      <w:r>
        <w:rPr>
          <w:sz w:val="20"/>
        </w:rPr>
        <w:t>dipelihara pada kandang tertutup (</w:t>
      </w:r>
      <w:r>
        <w:rPr>
          <w:i/>
          <w:sz w:val="20"/>
        </w:rPr>
        <w:t>closed house) </w:t>
      </w:r>
      <w:r>
        <w:rPr>
          <w:sz w:val="20"/>
        </w:rPr>
        <w:t>dan kandang terbuka (</w:t>
      </w:r>
      <w:r>
        <w:rPr>
          <w:i/>
          <w:sz w:val="20"/>
        </w:rPr>
        <w:t>opened house</w:t>
      </w:r>
      <w:r>
        <w:rPr>
          <w:sz w:val="20"/>
        </w:rPr>
        <w:t>) </w:t>
      </w:r>
      <w:r>
        <w:rPr>
          <w:spacing w:val="-3"/>
          <w:sz w:val="20"/>
        </w:rPr>
        <w:t>pola </w:t>
      </w:r>
      <w:r>
        <w:rPr>
          <w:sz w:val="20"/>
        </w:rPr>
        <w:t>kemitraan di </w:t>
      </w:r>
      <w:r>
        <w:rPr>
          <w:spacing w:val="-3"/>
          <w:sz w:val="20"/>
        </w:rPr>
        <w:t>wilayah </w:t>
      </w:r>
      <w:r>
        <w:rPr>
          <w:sz w:val="20"/>
        </w:rPr>
        <w:t>Jawa Timur. Metode yang digunakan dalam penelitian ini adalah </w:t>
      </w:r>
      <w:r>
        <w:rPr>
          <w:i/>
          <w:sz w:val="20"/>
        </w:rPr>
        <w:t>Stratified Random Sampling, </w:t>
      </w:r>
      <w:r>
        <w:rPr>
          <w:sz w:val="20"/>
        </w:rPr>
        <w:t>yakni pengambilan </w:t>
      </w:r>
      <w:r>
        <w:rPr>
          <w:spacing w:val="-3"/>
          <w:sz w:val="20"/>
        </w:rPr>
        <w:t>sampel </w:t>
      </w:r>
      <w:r>
        <w:rPr>
          <w:sz w:val="20"/>
        </w:rPr>
        <w:t>informasi</w:t>
      </w:r>
      <w:r>
        <w:rPr>
          <w:spacing w:val="-13"/>
          <w:sz w:val="20"/>
        </w:rPr>
        <w:t> </w:t>
      </w:r>
      <w:r>
        <w:rPr>
          <w:sz w:val="20"/>
        </w:rPr>
        <w:t>dan</w:t>
      </w:r>
      <w:r>
        <w:rPr>
          <w:spacing w:val="-9"/>
          <w:sz w:val="20"/>
        </w:rPr>
        <w:t> </w:t>
      </w:r>
      <w:r>
        <w:rPr>
          <w:sz w:val="20"/>
        </w:rPr>
        <w:t>30</w:t>
      </w:r>
      <w:r>
        <w:rPr>
          <w:spacing w:val="-13"/>
          <w:sz w:val="20"/>
        </w:rPr>
        <w:t> </w:t>
      </w:r>
      <w:r>
        <w:rPr>
          <w:sz w:val="20"/>
        </w:rPr>
        <w:t>peternak.</w:t>
      </w:r>
      <w:r>
        <w:rPr>
          <w:spacing w:val="-7"/>
          <w:sz w:val="20"/>
        </w:rPr>
        <w:t> </w:t>
      </w:r>
      <w:r>
        <w:rPr>
          <w:spacing w:val="-3"/>
          <w:sz w:val="20"/>
        </w:rPr>
        <w:t>Variabel</w:t>
      </w:r>
      <w:r>
        <w:rPr>
          <w:spacing w:val="-8"/>
          <w:sz w:val="20"/>
        </w:rPr>
        <w:t> </w:t>
      </w:r>
      <w:r>
        <w:rPr>
          <w:sz w:val="20"/>
        </w:rPr>
        <w:t>uji</w:t>
      </w:r>
      <w:r>
        <w:rPr>
          <w:spacing w:val="-8"/>
          <w:sz w:val="20"/>
        </w:rPr>
        <w:t> </w:t>
      </w:r>
      <w:r>
        <w:rPr>
          <w:sz w:val="20"/>
        </w:rPr>
        <w:t>yang</w:t>
      </w:r>
      <w:r>
        <w:rPr>
          <w:spacing w:val="-8"/>
          <w:sz w:val="20"/>
        </w:rPr>
        <w:t> </w:t>
      </w:r>
      <w:r>
        <w:rPr>
          <w:sz w:val="20"/>
        </w:rPr>
        <w:t>dilakukan</w:t>
      </w:r>
      <w:r>
        <w:rPr>
          <w:spacing w:val="-10"/>
          <w:sz w:val="20"/>
        </w:rPr>
        <w:t> </w:t>
      </w:r>
      <w:r>
        <w:rPr>
          <w:sz w:val="20"/>
        </w:rPr>
        <w:t>adalah</w:t>
      </w:r>
      <w:r>
        <w:rPr>
          <w:spacing w:val="-3"/>
          <w:sz w:val="20"/>
        </w:rPr>
        <w:t> </w:t>
      </w:r>
      <w:r>
        <w:rPr>
          <w:i/>
          <w:sz w:val="20"/>
        </w:rPr>
        <w:t>Index</w:t>
      </w:r>
      <w:r>
        <w:rPr>
          <w:i/>
          <w:spacing w:val="-8"/>
          <w:sz w:val="20"/>
        </w:rPr>
        <w:t> </w:t>
      </w:r>
      <w:r>
        <w:rPr>
          <w:i/>
          <w:sz w:val="20"/>
        </w:rPr>
        <w:t>Performance,</w:t>
      </w:r>
      <w:r>
        <w:rPr>
          <w:i/>
          <w:spacing w:val="-6"/>
          <w:sz w:val="20"/>
        </w:rPr>
        <w:t> </w:t>
      </w:r>
      <w:r>
        <w:rPr>
          <w:i/>
          <w:sz w:val="20"/>
        </w:rPr>
        <w:t>Feed</w:t>
      </w:r>
      <w:r>
        <w:rPr>
          <w:i/>
          <w:spacing w:val="-9"/>
          <w:sz w:val="20"/>
        </w:rPr>
        <w:t> </w:t>
      </w:r>
      <w:r>
        <w:rPr>
          <w:i/>
          <w:sz w:val="20"/>
        </w:rPr>
        <w:t>Conversion</w:t>
      </w:r>
      <w:r>
        <w:rPr>
          <w:i/>
          <w:spacing w:val="-14"/>
          <w:sz w:val="20"/>
        </w:rPr>
        <w:t> </w:t>
      </w:r>
      <w:r>
        <w:rPr>
          <w:i/>
          <w:sz w:val="20"/>
        </w:rPr>
        <w:t>Ratio</w:t>
      </w:r>
      <w:r>
        <w:rPr>
          <w:i/>
          <w:spacing w:val="-8"/>
          <w:sz w:val="20"/>
        </w:rPr>
        <w:t> </w:t>
      </w:r>
      <w:r>
        <w:rPr>
          <w:i/>
          <w:sz w:val="20"/>
        </w:rPr>
        <w:t>(</w:t>
      </w:r>
      <w:r>
        <w:rPr>
          <w:sz w:val="20"/>
        </w:rPr>
        <w:t>FCR), tingkat deplesi dan mortalitas, serta pertambahan bobot badan mingguan. Hasil uji T-test untuk berat DOC didapatkan (P&gt;0,05) dengan rerata </w:t>
      </w:r>
      <w:r>
        <w:rPr>
          <w:spacing w:val="-3"/>
          <w:sz w:val="20"/>
        </w:rPr>
        <w:t>pada </w:t>
      </w:r>
      <w:r>
        <w:rPr>
          <w:i/>
          <w:sz w:val="20"/>
        </w:rPr>
        <w:t>closed house </w:t>
      </w:r>
      <w:r>
        <w:rPr>
          <w:sz w:val="20"/>
        </w:rPr>
        <w:t>41,3 gram </w:t>
      </w:r>
      <w:r>
        <w:rPr>
          <w:spacing w:val="-3"/>
          <w:sz w:val="20"/>
        </w:rPr>
        <w:t>dan </w:t>
      </w:r>
      <w:r>
        <w:rPr>
          <w:sz w:val="20"/>
        </w:rPr>
        <w:t>pada </w:t>
      </w:r>
      <w:r>
        <w:rPr>
          <w:i/>
          <w:sz w:val="20"/>
        </w:rPr>
        <w:t>opened house </w:t>
      </w:r>
      <w:r>
        <w:rPr>
          <w:sz w:val="20"/>
        </w:rPr>
        <w:t>40,9 gram. Untuk kepadatan kandang didapatkan (P&lt;0,05) dengan rerata pada </w:t>
      </w:r>
      <w:r>
        <w:rPr>
          <w:i/>
          <w:sz w:val="20"/>
        </w:rPr>
        <w:t>closed house </w:t>
      </w:r>
      <w:r>
        <w:rPr>
          <w:sz w:val="20"/>
        </w:rPr>
        <w:t>14,1 ekor/m² dan pada </w:t>
      </w:r>
      <w:r>
        <w:rPr>
          <w:i/>
          <w:sz w:val="20"/>
        </w:rPr>
        <w:t>opened house </w:t>
      </w:r>
      <w:r>
        <w:rPr>
          <w:sz w:val="20"/>
        </w:rPr>
        <w:t>8,6 ekor/m². Hasil t-test untuk variabel deplesi </w:t>
      </w:r>
      <w:r>
        <w:rPr>
          <w:spacing w:val="-3"/>
          <w:sz w:val="20"/>
        </w:rPr>
        <w:t>dan </w:t>
      </w:r>
      <w:r>
        <w:rPr>
          <w:sz w:val="20"/>
        </w:rPr>
        <w:t>mortalitas adalah berbeda tidak nyata (P&gt;0,05) dengan rerata deplesi pada kandang </w:t>
      </w:r>
      <w:r>
        <w:rPr>
          <w:i/>
          <w:sz w:val="20"/>
        </w:rPr>
        <w:t>closed house </w:t>
      </w:r>
      <w:r>
        <w:rPr>
          <w:sz w:val="20"/>
        </w:rPr>
        <w:t>3,30% dan pada kandang </w:t>
      </w:r>
      <w:r>
        <w:rPr>
          <w:i/>
          <w:sz w:val="20"/>
        </w:rPr>
        <w:t>opened house </w:t>
      </w:r>
      <w:r>
        <w:rPr>
          <w:sz w:val="20"/>
        </w:rPr>
        <w:t>3,67%, sedangkan rerata mortalitas pada kandang </w:t>
      </w:r>
      <w:r>
        <w:rPr>
          <w:i/>
          <w:sz w:val="20"/>
        </w:rPr>
        <w:t>closed house </w:t>
      </w:r>
      <w:r>
        <w:rPr>
          <w:sz w:val="20"/>
        </w:rPr>
        <w:t>639,2 </w:t>
      </w:r>
      <w:r>
        <w:rPr>
          <w:spacing w:val="-3"/>
          <w:sz w:val="20"/>
        </w:rPr>
        <w:t>dan </w:t>
      </w:r>
      <w:r>
        <w:rPr>
          <w:sz w:val="20"/>
        </w:rPr>
        <w:t>pada kandang </w:t>
      </w:r>
      <w:r>
        <w:rPr>
          <w:i/>
          <w:sz w:val="20"/>
        </w:rPr>
        <w:t>opened house </w:t>
      </w:r>
      <w:r>
        <w:rPr>
          <w:sz w:val="20"/>
        </w:rPr>
        <w:t>220,1. T-test pada variabel </w:t>
      </w:r>
      <w:r>
        <w:rPr>
          <w:spacing w:val="-3"/>
          <w:sz w:val="20"/>
        </w:rPr>
        <w:t>feed </w:t>
      </w:r>
      <w:r>
        <w:rPr>
          <w:sz w:val="20"/>
        </w:rPr>
        <w:t>conversion ratio adalah berbeda nyata (P&lt;0,05) dengan rerata </w:t>
      </w:r>
      <w:r>
        <w:rPr>
          <w:spacing w:val="-3"/>
          <w:sz w:val="20"/>
        </w:rPr>
        <w:t>feed </w:t>
      </w:r>
      <w:r>
        <w:rPr>
          <w:sz w:val="20"/>
        </w:rPr>
        <w:t>conversion ratio pada </w:t>
      </w:r>
      <w:r>
        <w:rPr>
          <w:i/>
          <w:sz w:val="20"/>
        </w:rPr>
        <w:t>closed house </w:t>
      </w:r>
      <w:r>
        <w:rPr>
          <w:sz w:val="20"/>
        </w:rPr>
        <w:t>1,56 </w:t>
      </w:r>
      <w:r>
        <w:rPr>
          <w:spacing w:val="-3"/>
          <w:sz w:val="20"/>
        </w:rPr>
        <w:t>dan </w:t>
      </w:r>
      <w:r>
        <w:rPr>
          <w:sz w:val="20"/>
        </w:rPr>
        <w:t>pada </w:t>
      </w:r>
      <w:r>
        <w:rPr>
          <w:i/>
          <w:sz w:val="20"/>
        </w:rPr>
        <w:t>opened </w:t>
      </w:r>
      <w:r>
        <w:rPr>
          <w:i/>
          <w:sz w:val="20"/>
        </w:rPr>
        <w:t>house </w:t>
      </w:r>
      <w:r>
        <w:rPr>
          <w:sz w:val="20"/>
        </w:rPr>
        <w:t>1,64. Untuk hasil </w:t>
      </w:r>
      <w:r>
        <w:rPr>
          <w:i/>
          <w:sz w:val="20"/>
        </w:rPr>
        <w:t>t-test </w:t>
      </w:r>
      <w:r>
        <w:rPr>
          <w:sz w:val="20"/>
        </w:rPr>
        <w:t>pada variabel pertambahan bobot badan mingguan adalah berbeda tidak nyata (P&gt;0,05) dengan rerata pada </w:t>
      </w:r>
      <w:r>
        <w:rPr>
          <w:i/>
          <w:sz w:val="20"/>
        </w:rPr>
        <w:t>closed house </w:t>
      </w:r>
      <w:r>
        <w:rPr>
          <w:sz w:val="20"/>
        </w:rPr>
        <w:t>48,09 gram per-minggu </w:t>
      </w:r>
      <w:r>
        <w:rPr>
          <w:spacing w:val="-3"/>
          <w:sz w:val="20"/>
        </w:rPr>
        <w:t>dan </w:t>
      </w:r>
      <w:r>
        <w:rPr>
          <w:sz w:val="20"/>
        </w:rPr>
        <w:t>pada </w:t>
      </w:r>
      <w:r>
        <w:rPr>
          <w:i/>
          <w:sz w:val="20"/>
        </w:rPr>
        <w:t>opened house </w:t>
      </w:r>
      <w:r>
        <w:rPr>
          <w:sz w:val="20"/>
        </w:rPr>
        <w:t>45 gram per-minggu Hasil uji t-test pada variabel </w:t>
      </w:r>
      <w:r>
        <w:rPr>
          <w:i/>
          <w:sz w:val="20"/>
        </w:rPr>
        <w:t>index performance </w:t>
      </w:r>
      <w:r>
        <w:rPr>
          <w:sz w:val="20"/>
        </w:rPr>
        <w:t>adalah berbeda nyata (P&lt;0,05) dengan rerata </w:t>
      </w:r>
      <w:r>
        <w:rPr>
          <w:i/>
          <w:sz w:val="20"/>
        </w:rPr>
        <w:t>index performance </w:t>
      </w:r>
      <w:r>
        <w:rPr>
          <w:sz w:val="20"/>
        </w:rPr>
        <w:t>pada </w:t>
      </w:r>
      <w:r>
        <w:rPr>
          <w:i/>
          <w:sz w:val="20"/>
        </w:rPr>
        <w:t>closed house </w:t>
      </w:r>
      <w:r>
        <w:rPr>
          <w:sz w:val="20"/>
        </w:rPr>
        <w:t>313,9 </w:t>
      </w:r>
      <w:r>
        <w:rPr>
          <w:spacing w:val="-3"/>
          <w:sz w:val="20"/>
        </w:rPr>
        <w:t>dan </w:t>
      </w:r>
      <w:r>
        <w:rPr>
          <w:sz w:val="20"/>
        </w:rPr>
        <w:t>pada </w:t>
      </w:r>
      <w:r>
        <w:rPr>
          <w:i/>
          <w:sz w:val="20"/>
        </w:rPr>
        <w:t>opened house </w:t>
      </w:r>
      <w:r>
        <w:rPr>
          <w:sz w:val="20"/>
        </w:rPr>
        <w:t>276,5. Dapat disimpulkan kinerja ayam broiler pada kandang </w:t>
      </w:r>
      <w:r>
        <w:rPr>
          <w:i/>
          <w:sz w:val="20"/>
        </w:rPr>
        <w:t>closed house </w:t>
      </w:r>
      <w:r>
        <w:rPr>
          <w:sz w:val="20"/>
        </w:rPr>
        <w:t>lebih baik daripada kandang </w:t>
      </w:r>
      <w:r>
        <w:rPr>
          <w:i/>
          <w:sz w:val="20"/>
        </w:rPr>
        <w:t>opened</w:t>
      </w:r>
      <w:r>
        <w:rPr>
          <w:i/>
          <w:spacing w:val="1"/>
          <w:sz w:val="20"/>
        </w:rPr>
        <w:t> </w:t>
      </w:r>
      <w:r>
        <w:rPr>
          <w:i/>
          <w:sz w:val="20"/>
        </w:rPr>
        <w:t>house.</w:t>
      </w:r>
    </w:p>
    <w:p>
      <w:pPr>
        <w:spacing w:before="161"/>
        <w:ind w:left="280" w:right="0" w:firstLine="0"/>
        <w:jc w:val="left"/>
        <w:rPr>
          <w:i/>
          <w:sz w:val="20"/>
        </w:rPr>
      </w:pPr>
      <w:r>
        <w:rPr>
          <w:b/>
          <w:sz w:val="20"/>
        </w:rPr>
        <w:t>Kata kunci </w:t>
      </w:r>
      <w:r>
        <w:rPr>
          <w:sz w:val="20"/>
        </w:rPr>
        <w:t>: Ayam broiler, kemitraan, kinerja, </w:t>
      </w:r>
      <w:r>
        <w:rPr>
          <w:i/>
          <w:sz w:val="20"/>
        </w:rPr>
        <w:t>closed house, opened house</w:t>
      </w:r>
    </w:p>
    <w:p>
      <w:pPr>
        <w:pStyle w:val="BodyText"/>
        <w:spacing w:before="1"/>
        <w:ind w:left="0"/>
        <w:rPr>
          <w:i/>
        </w:rPr>
      </w:pPr>
    </w:p>
    <w:p>
      <w:pPr>
        <w:pStyle w:val="Heading1"/>
        <w:spacing w:before="1"/>
        <w:ind w:left="1140" w:right="1154"/>
        <w:jc w:val="center"/>
      </w:pPr>
      <w:r>
        <w:rPr/>
        <w:t>ABSTRACT</w:t>
      </w:r>
    </w:p>
    <w:p>
      <w:pPr>
        <w:pStyle w:val="BodyText"/>
        <w:spacing w:before="7"/>
        <w:ind w:left="0"/>
        <w:rPr>
          <w:b/>
          <w:sz w:val="19"/>
        </w:rPr>
      </w:pPr>
    </w:p>
    <w:p>
      <w:pPr>
        <w:pStyle w:val="BodyText"/>
        <w:ind w:right="292" w:firstLine="720"/>
        <w:jc w:val="both"/>
      </w:pPr>
      <w:r>
        <w:rPr/>
        <w:t>This</w:t>
      </w:r>
      <w:r>
        <w:rPr>
          <w:spacing w:val="-5"/>
        </w:rPr>
        <w:t> </w:t>
      </w:r>
      <w:r>
        <w:rPr/>
        <w:t>study</w:t>
      </w:r>
      <w:r>
        <w:rPr>
          <w:spacing w:val="-12"/>
        </w:rPr>
        <w:t> </w:t>
      </w:r>
      <w:r>
        <w:rPr/>
        <w:t>aims</w:t>
      </w:r>
      <w:r>
        <w:rPr>
          <w:spacing w:val="-4"/>
        </w:rPr>
        <w:t> </w:t>
      </w:r>
      <w:r>
        <w:rPr/>
        <w:t>to</w:t>
      </w:r>
      <w:r>
        <w:rPr>
          <w:spacing w:val="-7"/>
        </w:rPr>
        <w:t> </w:t>
      </w:r>
      <w:r>
        <w:rPr/>
        <w:t>compare</w:t>
      </w:r>
      <w:r>
        <w:rPr>
          <w:spacing w:val="-11"/>
        </w:rPr>
        <w:t> </w:t>
      </w:r>
      <w:r>
        <w:rPr/>
        <w:t>the</w:t>
      </w:r>
      <w:r>
        <w:rPr>
          <w:spacing w:val="-6"/>
        </w:rPr>
        <w:t> </w:t>
      </w:r>
      <w:r>
        <w:rPr/>
        <w:t>performance</w:t>
      </w:r>
      <w:r>
        <w:rPr>
          <w:spacing w:val="-6"/>
        </w:rPr>
        <w:t> </w:t>
      </w:r>
      <w:r>
        <w:rPr/>
        <w:t>of</w:t>
      </w:r>
      <w:r>
        <w:rPr>
          <w:spacing w:val="-7"/>
        </w:rPr>
        <w:t> </w:t>
      </w:r>
      <w:r>
        <w:rPr/>
        <w:t>broiler</w:t>
      </w:r>
      <w:r>
        <w:rPr>
          <w:spacing w:val="2"/>
        </w:rPr>
        <w:t> </w:t>
      </w:r>
      <w:r>
        <w:rPr/>
        <w:t>chickens</w:t>
      </w:r>
      <w:r>
        <w:rPr>
          <w:spacing w:val="-5"/>
        </w:rPr>
        <w:t> </w:t>
      </w:r>
      <w:r>
        <w:rPr/>
        <w:t>kept</w:t>
      </w:r>
      <w:r>
        <w:rPr>
          <w:spacing w:val="-6"/>
        </w:rPr>
        <w:t> </w:t>
      </w:r>
      <w:r>
        <w:rPr/>
        <w:t>in</w:t>
      </w:r>
      <w:r>
        <w:rPr>
          <w:spacing w:val="2"/>
        </w:rPr>
        <w:t> </w:t>
      </w:r>
      <w:r>
        <w:rPr/>
        <w:t>closed</w:t>
      </w:r>
      <w:r>
        <w:rPr>
          <w:spacing w:val="-3"/>
        </w:rPr>
        <w:t> </w:t>
      </w:r>
      <w:r>
        <w:rPr/>
        <w:t>house</w:t>
      </w:r>
      <w:r>
        <w:rPr>
          <w:spacing w:val="-7"/>
        </w:rPr>
        <w:t> </w:t>
      </w:r>
      <w:r>
        <w:rPr/>
        <w:t>and</w:t>
      </w:r>
      <w:r>
        <w:rPr>
          <w:spacing w:val="-3"/>
        </w:rPr>
        <w:t> </w:t>
      </w:r>
      <w:r>
        <w:rPr/>
        <w:t>opened</w:t>
      </w:r>
      <w:r>
        <w:rPr>
          <w:spacing w:val="-7"/>
        </w:rPr>
        <w:t> </w:t>
      </w:r>
      <w:r>
        <w:rPr/>
        <w:t>houses at partnership patterns in Jawa Timur Region. The method used in this research is Stratified Random Sampling, namely</w:t>
      </w:r>
      <w:r>
        <w:rPr>
          <w:spacing w:val="-19"/>
        </w:rPr>
        <w:t> </w:t>
      </w:r>
      <w:r>
        <w:rPr/>
        <w:t>sampling</w:t>
      </w:r>
      <w:r>
        <w:rPr>
          <w:spacing w:val="-15"/>
        </w:rPr>
        <w:t> </w:t>
      </w:r>
      <w:r>
        <w:rPr/>
        <w:t>information</w:t>
      </w:r>
      <w:r>
        <w:rPr>
          <w:spacing w:val="-10"/>
        </w:rPr>
        <w:t> </w:t>
      </w:r>
      <w:r>
        <w:rPr/>
        <w:t>from</w:t>
      </w:r>
      <w:r>
        <w:rPr>
          <w:spacing w:val="-14"/>
        </w:rPr>
        <w:t> </w:t>
      </w:r>
      <w:r>
        <w:rPr/>
        <w:t>30</w:t>
      </w:r>
      <w:r>
        <w:rPr>
          <w:spacing w:val="-15"/>
        </w:rPr>
        <w:t> </w:t>
      </w:r>
      <w:r>
        <w:rPr/>
        <w:t>farmers.</w:t>
      </w:r>
      <w:r>
        <w:rPr>
          <w:spacing w:val="-13"/>
        </w:rPr>
        <w:t> </w:t>
      </w:r>
      <w:r>
        <w:rPr/>
        <w:t>The</w:t>
      </w:r>
      <w:r>
        <w:rPr>
          <w:spacing w:val="-18"/>
        </w:rPr>
        <w:t> </w:t>
      </w:r>
      <w:r>
        <w:rPr/>
        <w:t>test</w:t>
      </w:r>
      <w:r>
        <w:rPr>
          <w:spacing w:val="-14"/>
        </w:rPr>
        <w:t> </w:t>
      </w:r>
      <w:r>
        <w:rPr/>
        <w:t>variables</w:t>
      </w:r>
      <w:r>
        <w:rPr>
          <w:spacing w:val="-12"/>
        </w:rPr>
        <w:t> </w:t>
      </w:r>
      <w:r>
        <w:rPr/>
        <w:t>were</w:t>
      </w:r>
      <w:r>
        <w:rPr>
          <w:spacing w:val="-14"/>
        </w:rPr>
        <w:t> </w:t>
      </w:r>
      <w:r>
        <w:rPr/>
        <w:t>Index</w:t>
      </w:r>
      <w:r>
        <w:rPr>
          <w:spacing w:val="-14"/>
        </w:rPr>
        <w:t> </w:t>
      </w:r>
      <w:r>
        <w:rPr/>
        <w:t>Performance,</w:t>
      </w:r>
      <w:r>
        <w:rPr>
          <w:spacing w:val="-14"/>
        </w:rPr>
        <w:t> </w:t>
      </w:r>
      <w:r>
        <w:rPr/>
        <w:t>Feed</w:t>
      </w:r>
      <w:r>
        <w:rPr>
          <w:spacing w:val="-10"/>
        </w:rPr>
        <w:t> </w:t>
      </w:r>
      <w:r>
        <w:rPr/>
        <w:t>Conversion</w:t>
      </w:r>
      <w:r>
        <w:rPr>
          <w:spacing w:val="-10"/>
        </w:rPr>
        <w:t> </w:t>
      </w:r>
      <w:r>
        <w:rPr/>
        <w:t>Ratio (FCR),</w:t>
      </w:r>
      <w:r>
        <w:rPr>
          <w:spacing w:val="-4"/>
        </w:rPr>
        <w:t> </w:t>
      </w:r>
      <w:r>
        <w:rPr/>
        <w:t>depletion</w:t>
      </w:r>
      <w:r>
        <w:rPr>
          <w:spacing w:val="-7"/>
        </w:rPr>
        <w:t> </w:t>
      </w:r>
      <w:r>
        <w:rPr/>
        <w:t>and</w:t>
      </w:r>
      <w:r>
        <w:rPr>
          <w:spacing w:val="-11"/>
        </w:rPr>
        <w:t> </w:t>
      </w:r>
      <w:r>
        <w:rPr/>
        <w:t>mortality</w:t>
      </w:r>
      <w:r>
        <w:rPr>
          <w:spacing w:val="-16"/>
        </w:rPr>
        <w:t> </w:t>
      </w:r>
      <w:r>
        <w:rPr/>
        <w:t>rates,</w:t>
      </w:r>
      <w:r>
        <w:rPr>
          <w:spacing w:val="-4"/>
        </w:rPr>
        <w:t> </w:t>
      </w:r>
      <w:r>
        <w:rPr/>
        <w:t>and</w:t>
      </w:r>
      <w:r>
        <w:rPr>
          <w:spacing w:val="-6"/>
        </w:rPr>
        <w:t> </w:t>
      </w:r>
      <w:r>
        <w:rPr/>
        <w:t>weekly</w:t>
      </w:r>
      <w:r>
        <w:rPr>
          <w:spacing w:val="-11"/>
        </w:rPr>
        <w:t> </w:t>
      </w:r>
      <w:r>
        <w:rPr/>
        <w:t>body</w:t>
      </w:r>
      <w:r>
        <w:rPr>
          <w:spacing w:val="-6"/>
        </w:rPr>
        <w:t> </w:t>
      </w:r>
      <w:r>
        <w:rPr/>
        <w:t>weight</w:t>
      </w:r>
      <w:r>
        <w:rPr>
          <w:spacing w:val="-10"/>
        </w:rPr>
        <w:t> </w:t>
      </w:r>
      <w:r>
        <w:rPr/>
        <w:t>gain.</w:t>
      </w:r>
      <w:r>
        <w:rPr>
          <w:spacing w:val="-9"/>
        </w:rPr>
        <w:t> </w:t>
      </w:r>
      <w:r>
        <w:rPr/>
        <w:t>The</w:t>
      </w:r>
      <w:r>
        <w:rPr>
          <w:spacing w:val="-14"/>
        </w:rPr>
        <w:t> </w:t>
      </w:r>
      <w:r>
        <w:rPr/>
        <w:t>results</w:t>
      </w:r>
      <w:r>
        <w:rPr>
          <w:spacing w:val="-8"/>
        </w:rPr>
        <w:t> </w:t>
      </w:r>
      <w:r>
        <w:rPr>
          <w:spacing w:val="-3"/>
        </w:rPr>
        <w:t>of</w:t>
      </w:r>
      <w:r>
        <w:rPr>
          <w:spacing w:val="-11"/>
        </w:rPr>
        <w:t> </w:t>
      </w:r>
      <w:r>
        <w:rPr/>
        <w:t>the</w:t>
      </w:r>
      <w:r>
        <w:rPr>
          <w:spacing w:val="-9"/>
        </w:rPr>
        <w:t> </w:t>
      </w:r>
      <w:r>
        <w:rPr/>
        <w:t>T-test</w:t>
      </w:r>
      <w:r>
        <w:rPr>
          <w:spacing w:val="-5"/>
        </w:rPr>
        <w:t> </w:t>
      </w:r>
      <w:r>
        <w:rPr>
          <w:spacing w:val="-4"/>
        </w:rPr>
        <w:t>for</w:t>
      </w:r>
      <w:r>
        <w:rPr>
          <w:spacing w:val="-2"/>
        </w:rPr>
        <w:t> </w:t>
      </w:r>
      <w:r>
        <w:rPr/>
        <w:t>DOC</w:t>
      </w:r>
      <w:r>
        <w:rPr>
          <w:spacing w:val="-6"/>
        </w:rPr>
        <w:t> </w:t>
      </w:r>
      <w:r>
        <w:rPr/>
        <w:t>weight</w:t>
      </w:r>
      <w:r>
        <w:rPr>
          <w:spacing w:val="-5"/>
        </w:rPr>
        <w:t> </w:t>
      </w:r>
      <w:r>
        <w:rPr/>
        <w:t>were obtained (P&gt;0.05) with an average </w:t>
      </w:r>
      <w:r>
        <w:rPr>
          <w:spacing w:val="-3"/>
        </w:rPr>
        <w:t>of </w:t>
      </w:r>
      <w:r>
        <w:rPr/>
        <w:t>41.3 grams at the closed house and 40.9 grams at the opened house. The density </w:t>
      </w:r>
      <w:r>
        <w:rPr>
          <w:spacing w:val="-3"/>
        </w:rPr>
        <w:t>of </w:t>
      </w:r>
      <w:r>
        <w:rPr/>
        <w:t>cages was obtained (P&lt;0.05) </w:t>
      </w:r>
      <w:r>
        <w:rPr>
          <w:spacing w:val="-3"/>
        </w:rPr>
        <w:t>with </w:t>
      </w:r>
      <w:r>
        <w:rPr/>
        <w:t>an average of 14.1 chickens/m² in the closed house and 8.6 chickens/m² in the opened house. The results </w:t>
      </w:r>
      <w:r>
        <w:rPr>
          <w:spacing w:val="-3"/>
        </w:rPr>
        <w:t>of </w:t>
      </w:r>
      <w:r>
        <w:rPr/>
        <w:t>the t-test for the variables </w:t>
      </w:r>
      <w:r>
        <w:rPr>
          <w:spacing w:val="-3"/>
        </w:rPr>
        <w:t>of </w:t>
      </w:r>
      <w:r>
        <w:rPr/>
        <w:t>depletion and mortality were not significantly</w:t>
      </w:r>
      <w:r>
        <w:rPr>
          <w:spacing w:val="-13"/>
        </w:rPr>
        <w:t> </w:t>
      </w:r>
      <w:r>
        <w:rPr/>
        <w:t>different</w:t>
      </w:r>
      <w:r>
        <w:rPr>
          <w:spacing w:val="-6"/>
        </w:rPr>
        <w:t> </w:t>
      </w:r>
      <w:r>
        <w:rPr/>
        <w:t>(P&gt;0.05)</w:t>
      </w:r>
      <w:r>
        <w:rPr>
          <w:spacing w:val="-7"/>
        </w:rPr>
        <w:t> </w:t>
      </w:r>
      <w:r>
        <w:rPr>
          <w:spacing w:val="-3"/>
        </w:rPr>
        <w:t>with</w:t>
      </w:r>
      <w:r>
        <w:rPr>
          <w:spacing w:val="-4"/>
        </w:rPr>
        <w:t> </w:t>
      </w:r>
      <w:r>
        <w:rPr/>
        <w:t>the</w:t>
      </w:r>
      <w:r>
        <w:rPr>
          <w:spacing w:val="-10"/>
        </w:rPr>
        <w:t> </w:t>
      </w:r>
      <w:r>
        <w:rPr/>
        <w:t>mean</w:t>
      </w:r>
      <w:r>
        <w:rPr>
          <w:spacing w:val="-3"/>
        </w:rPr>
        <w:t> </w:t>
      </w:r>
      <w:r>
        <w:rPr/>
        <w:t>depletion</w:t>
      </w:r>
      <w:r>
        <w:rPr>
          <w:spacing w:val="-4"/>
        </w:rPr>
        <w:t> </w:t>
      </w:r>
      <w:r>
        <w:rPr/>
        <w:t>in</w:t>
      </w:r>
      <w:r>
        <w:rPr>
          <w:spacing w:val="-3"/>
        </w:rPr>
        <w:t> the</w:t>
      </w:r>
      <w:r>
        <w:rPr>
          <w:spacing w:val="-7"/>
        </w:rPr>
        <w:t> </w:t>
      </w:r>
      <w:r>
        <w:rPr/>
        <w:t>closed</w:t>
      </w:r>
      <w:r>
        <w:rPr>
          <w:spacing w:val="-3"/>
        </w:rPr>
        <w:t> </w:t>
      </w:r>
      <w:r>
        <w:rPr/>
        <w:t>house</w:t>
      </w:r>
      <w:r>
        <w:rPr>
          <w:spacing w:val="-6"/>
        </w:rPr>
        <w:t> </w:t>
      </w:r>
      <w:r>
        <w:rPr/>
        <w:t>house</w:t>
      </w:r>
      <w:r>
        <w:rPr>
          <w:spacing w:val="-7"/>
        </w:rPr>
        <w:t> </w:t>
      </w:r>
      <w:r>
        <w:rPr/>
        <w:t>3.30%</w:t>
      </w:r>
      <w:r>
        <w:rPr>
          <w:spacing w:val="-7"/>
        </w:rPr>
        <w:t> </w:t>
      </w:r>
      <w:r>
        <w:rPr/>
        <w:t>and</w:t>
      </w:r>
      <w:r>
        <w:rPr>
          <w:spacing w:val="-12"/>
        </w:rPr>
        <w:t> </w:t>
      </w:r>
      <w:r>
        <w:rPr/>
        <w:t>in</w:t>
      </w:r>
      <w:r>
        <w:rPr>
          <w:spacing w:val="-4"/>
        </w:rPr>
        <w:t> </w:t>
      </w:r>
      <w:r>
        <w:rPr/>
        <w:t>the</w:t>
      </w:r>
      <w:r>
        <w:rPr>
          <w:spacing w:val="-6"/>
        </w:rPr>
        <w:t> </w:t>
      </w:r>
      <w:r>
        <w:rPr/>
        <w:t>opened</w:t>
      </w:r>
      <w:r>
        <w:rPr>
          <w:spacing w:val="-12"/>
        </w:rPr>
        <w:t> </w:t>
      </w:r>
      <w:r>
        <w:rPr/>
        <w:t>house house</w:t>
      </w:r>
      <w:r>
        <w:rPr>
          <w:spacing w:val="-7"/>
        </w:rPr>
        <w:t> </w:t>
      </w:r>
      <w:r>
        <w:rPr/>
        <w:t>3.67%, while</w:t>
      </w:r>
      <w:r>
        <w:rPr>
          <w:spacing w:val="-6"/>
        </w:rPr>
        <w:t> </w:t>
      </w:r>
      <w:r>
        <w:rPr/>
        <w:t>the</w:t>
      </w:r>
      <w:r>
        <w:rPr>
          <w:spacing w:val="-10"/>
        </w:rPr>
        <w:t> </w:t>
      </w:r>
      <w:r>
        <w:rPr/>
        <w:t>mean</w:t>
      </w:r>
      <w:r>
        <w:rPr>
          <w:spacing w:val="-3"/>
        </w:rPr>
        <w:t> </w:t>
      </w:r>
      <w:r>
        <w:rPr/>
        <w:t>mortality</w:t>
      </w:r>
      <w:r>
        <w:rPr>
          <w:spacing w:val="-12"/>
        </w:rPr>
        <w:t> </w:t>
      </w:r>
      <w:r>
        <w:rPr/>
        <w:t>in</w:t>
      </w:r>
      <w:r>
        <w:rPr>
          <w:spacing w:val="2"/>
        </w:rPr>
        <w:t> </w:t>
      </w:r>
      <w:r>
        <w:rPr/>
        <w:t>the</w:t>
      </w:r>
      <w:r>
        <w:rPr>
          <w:spacing w:val="-6"/>
        </w:rPr>
        <w:t> </w:t>
      </w:r>
      <w:r>
        <w:rPr/>
        <w:t>closed</w:t>
      </w:r>
      <w:r>
        <w:rPr>
          <w:spacing w:val="-3"/>
        </w:rPr>
        <w:t> </w:t>
      </w:r>
      <w:r>
        <w:rPr/>
        <w:t>house</w:t>
      </w:r>
      <w:r>
        <w:rPr>
          <w:spacing w:val="-6"/>
        </w:rPr>
        <w:t> </w:t>
      </w:r>
      <w:r>
        <w:rPr/>
        <w:t>house</w:t>
      </w:r>
      <w:r>
        <w:rPr>
          <w:spacing w:val="-1"/>
        </w:rPr>
        <w:t> </w:t>
      </w:r>
      <w:r>
        <w:rPr/>
        <w:t>was</w:t>
      </w:r>
      <w:r>
        <w:rPr>
          <w:spacing w:val="-4"/>
        </w:rPr>
        <w:t> </w:t>
      </w:r>
      <w:r>
        <w:rPr/>
        <w:t>639, 2</w:t>
      </w:r>
      <w:r>
        <w:rPr>
          <w:spacing w:val="-7"/>
        </w:rPr>
        <w:t> </w:t>
      </w:r>
      <w:r>
        <w:rPr/>
        <w:t>and</w:t>
      </w:r>
      <w:r>
        <w:rPr>
          <w:spacing w:val="-7"/>
        </w:rPr>
        <w:t> </w:t>
      </w:r>
      <w:r>
        <w:rPr/>
        <w:t>in</w:t>
      </w:r>
      <w:r>
        <w:rPr>
          <w:spacing w:val="-3"/>
        </w:rPr>
        <w:t> </w:t>
      </w:r>
      <w:r>
        <w:rPr/>
        <w:t>the</w:t>
      </w:r>
      <w:r>
        <w:rPr>
          <w:spacing w:val="-6"/>
        </w:rPr>
        <w:t> </w:t>
      </w:r>
      <w:r>
        <w:rPr/>
        <w:t>opened</w:t>
      </w:r>
      <w:r>
        <w:rPr>
          <w:spacing w:val="-7"/>
        </w:rPr>
        <w:t> </w:t>
      </w:r>
      <w:r>
        <w:rPr/>
        <w:t>house</w:t>
      </w:r>
      <w:r>
        <w:rPr>
          <w:spacing w:val="-6"/>
        </w:rPr>
        <w:t> </w:t>
      </w:r>
      <w:r>
        <w:rPr/>
        <w:t>cage</w:t>
      </w:r>
      <w:r>
        <w:rPr>
          <w:spacing w:val="-6"/>
        </w:rPr>
        <w:t> </w:t>
      </w:r>
      <w:r>
        <w:rPr/>
        <w:t>220.1. The</w:t>
      </w:r>
      <w:r>
        <w:rPr>
          <w:spacing w:val="-10"/>
        </w:rPr>
        <w:t> </w:t>
      </w:r>
      <w:r>
        <w:rPr/>
        <w:t>t-test</w:t>
      </w:r>
      <w:r>
        <w:rPr>
          <w:spacing w:val="-5"/>
        </w:rPr>
        <w:t> on</w:t>
      </w:r>
      <w:r>
        <w:rPr>
          <w:spacing w:val="-2"/>
        </w:rPr>
        <w:t> </w:t>
      </w:r>
      <w:r>
        <w:rPr/>
        <w:t>the</w:t>
      </w:r>
      <w:r>
        <w:rPr>
          <w:spacing w:val="-9"/>
        </w:rPr>
        <w:t> </w:t>
      </w:r>
      <w:r>
        <w:rPr>
          <w:spacing w:val="-3"/>
        </w:rPr>
        <w:t>feed</w:t>
      </w:r>
      <w:r>
        <w:rPr>
          <w:spacing w:val="-6"/>
        </w:rPr>
        <w:t> </w:t>
      </w:r>
      <w:r>
        <w:rPr/>
        <w:t>conversion</w:t>
      </w:r>
      <w:r>
        <w:rPr>
          <w:spacing w:val="-7"/>
        </w:rPr>
        <w:t> </w:t>
      </w:r>
      <w:r>
        <w:rPr/>
        <w:t>ratio</w:t>
      </w:r>
      <w:r>
        <w:rPr>
          <w:spacing w:val="-12"/>
        </w:rPr>
        <w:t> </w:t>
      </w:r>
      <w:r>
        <w:rPr/>
        <w:t>variable</w:t>
      </w:r>
      <w:r>
        <w:rPr>
          <w:spacing w:val="-9"/>
        </w:rPr>
        <w:t> </w:t>
      </w:r>
      <w:r>
        <w:rPr/>
        <w:t>was</w:t>
      </w:r>
      <w:r>
        <w:rPr>
          <w:spacing w:val="-8"/>
        </w:rPr>
        <w:t> </w:t>
      </w:r>
      <w:r>
        <w:rPr/>
        <w:t>significantly</w:t>
      </w:r>
      <w:r>
        <w:rPr>
          <w:spacing w:val="-16"/>
        </w:rPr>
        <w:t> </w:t>
      </w:r>
      <w:r>
        <w:rPr/>
        <w:t>different</w:t>
      </w:r>
      <w:r>
        <w:rPr>
          <w:spacing w:val="-5"/>
        </w:rPr>
        <w:t> </w:t>
      </w:r>
      <w:r>
        <w:rPr/>
        <w:t>(P&lt;0.05)</w:t>
      </w:r>
      <w:r>
        <w:rPr>
          <w:spacing w:val="-7"/>
        </w:rPr>
        <w:t> </w:t>
      </w:r>
      <w:r>
        <w:rPr>
          <w:spacing w:val="-3"/>
        </w:rPr>
        <w:t>with</w:t>
      </w:r>
      <w:r>
        <w:rPr>
          <w:spacing w:val="-2"/>
        </w:rPr>
        <w:t> </w:t>
      </w:r>
      <w:r>
        <w:rPr/>
        <w:t>the</w:t>
      </w:r>
      <w:r>
        <w:rPr>
          <w:spacing w:val="-14"/>
        </w:rPr>
        <w:t> </w:t>
      </w:r>
      <w:r>
        <w:rPr/>
        <w:t>mean</w:t>
      </w:r>
      <w:r>
        <w:rPr>
          <w:spacing w:val="-2"/>
        </w:rPr>
        <w:t> </w:t>
      </w:r>
      <w:r>
        <w:rPr>
          <w:spacing w:val="-3"/>
        </w:rPr>
        <w:t>feed</w:t>
      </w:r>
      <w:r>
        <w:rPr>
          <w:spacing w:val="-6"/>
        </w:rPr>
        <w:t> </w:t>
      </w:r>
      <w:r>
        <w:rPr/>
        <w:t>conversion ratio</w:t>
      </w:r>
      <w:r>
        <w:rPr>
          <w:spacing w:val="-7"/>
        </w:rPr>
        <w:t> </w:t>
      </w:r>
      <w:r>
        <w:rPr/>
        <w:t>at</w:t>
      </w:r>
      <w:r>
        <w:rPr>
          <w:spacing w:val="-5"/>
        </w:rPr>
        <w:t> </w:t>
      </w:r>
      <w:r>
        <w:rPr/>
        <w:t>1.56</w:t>
      </w:r>
      <w:r>
        <w:rPr>
          <w:spacing w:val="-5"/>
        </w:rPr>
        <w:t> </w:t>
      </w:r>
      <w:r>
        <w:rPr/>
        <w:t>at</w:t>
      </w:r>
      <w:r>
        <w:rPr>
          <w:spacing w:val="-5"/>
        </w:rPr>
        <w:t> </w:t>
      </w:r>
      <w:r>
        <w:rPr/>
        <w:t>the</w:t>
      </w:r>
      <w:r>
        <w:rPr>
          <w:spacing w:val="1"/>
        </w:rPr>
        <w:t> </w:t>
      </w:r>
      <w:r>
        <w:rPr/>
        <w:t>closed</w:t>
      </w:r>
      <w:r>
        <w:rPr>
          <w:spacing w:val="-1"/>
        </w:rPr>
        <w:t> </w:t>
      </w:r>
      <w:r>
        <w:rPr/>
        <w:t>house and</w:t>
      </w:r>
      <w:r>
        <w:rPr>
          <w:spacing w:val="-1"/>
        </w:rPr>
        <w:t> </w:t>
      </w:r>
      <w:r>
        <w:rPr/>
        <w:t>1.64</w:t>
      </w:r>
      <w:r>
        <w:rPr>
          <w:spacing w:val="-6"/>
        </w:rPr>
        <w:t> </w:t>
      </w:r>
      <w:r>
        <w:rPr/>
        <w:t>at</w:t>
      </w:r>
      <w:r>
        <w:rPr>
          <w:spacing w:val="1"/>
        </w:rPr>
        <w:t> </w:t>
      </w:r>
      <w:r>
        <w:rPr/>
        <w:t>the</w:t>
      </w:r>
      <w:r>
        <w:rPr>
          <w:spacing w:val="-5"/>
        </w:rPr>
        <w:t> </w:t>
      </w:r>
      <w:r>
        <w:rPr/>
        <w:t>opened</w:t>
      </w:r>
      <w:r>
        <w:rPr>
          <w:spacing w:val="-5"/>
        </w:rPr>
        <w:t> </w:t>
      </w:r>
      <w:r>
        <w:rPr/>
        <w:t>house.</w:t>
      </w:r>
      <w:r>
        <w:rPr>
          <w:spacing w:val="1"/>
        </w:rPr>
        <w:t> </w:t>
      </w:r>
      <w:r>
        <w:rPr/>
        <w:t>The</w:t>
      </w:r>
      <w:r>
        <w:rPr>
          <w:spacing w:val="-8"/>
        </w:rPr>
        <w:t> </w:t>
      </w:r>
      <w:r>
        <w:rPr/>
        <w:t>results</w:t>
      </w:r>
      <w:r>
        <w:rPr>
          <w:spacing w:val="-3"/>
        </w:rPr>
        <w:t> of</w:t>
      </w:r>
      <w:r>
        <w:rPr>
          <w:spacing w:val="-1"/>
        </w:rPr>
        <w:t> </w:t>
      </w:r>
      <w:r>
        <w:rPr/>
        <w:t>the</w:t>
      </w:r>
      <w:r>
        <w:rPr>
          <w:spacing w:val="1"/>
        </w:rPr>
        <w:t> </w:t>
      </w:r>
      <w:r>
        <w:rPr/>
        <w:t>t-test </w:t>
      </w:r>
      <w:r>
        <w:rPr>
          <w:spacing w:val="-3"/>
        </w:rPr>
        <w:t>on</w:t>
      </w:r>
      <w:r>
        <w:rPr>
          <w:spacing w:val="4"/>
        </w:rPr>
        <w:t> </w:t>
      </w:r>
      <w:r>
        <w:rPr/>
        <w:t>the</w:t>
      </w:r>
      <w:r>
        <w:rPr>
          <w:spacing w:val="-5"/>
        </w:rPr>
        <w:t> </w:t>
      </w:r>
      <w:r>
        <w:rPr/>
        <w:t>weekly</w:t>
      </w:r>
      <w:r>
        <w:rPr>
          <w:spacing w:val="-6"/>
        </w:rPr>
        <w:t> </w:t>
      </w:r>
      <w:r>
        <w:rPr/>
        <w:t>body</w:t>
      </w:r>
      <w:r>
        <w:rPr>
          <w:spacing w:val="-2"/>
        </w:rPr>
        <w:t> </w:t>
      </w:r>
      <w:r>
        <w:rPr/>
        <w:t>weight gain variable were not significantly different (P&gt;0.05) </w:t>
      </w:r>
      <w:r>
        <w:rPr>
          <w:spacing w:val="-3"/>
        </w:rPr>
        <w:t>with </w:t>
      </w:r>
      <w:r>
        <w:rPr/>
        <w:t>the mean at the closed house being 48.09 grams </w:t>
      </w:r>
      <w:r>
        <w:rPr>
          <w:spacing w:val="-3"/>
        </w:rPr>
        <w:t>per </w:t>
      </w:r>
      <w:r>
        <w:rPr/>
        <w:t>week and at the opened house being </w:t>
      </w:r>
      <w:r>
        <w:rPr>
          <w:spacing w:val="-3"/>
        </w:rPr>
        <w:t>45 </w:t>
      </w:r>
      <w:r>
        <w:rPr/>
        <w:t>grams per week. The results </w:t>
      </w:r>
      <w:r>
        <w:rPr>
          <w:spacing w:val="-3"/>
        </w:rPr>
        <w:t>of </w:t>
      </w:r>
      <w:r>
        <w:rPr/>
        <w:t>the t-test </w:t>
      </w:r>
      <w:r>
        <w:rPr>
          <w:spacing w:val="-5"/>
        </w:rPr>
        <w:t>on </w:t>
      </w:r>
      <w:r>
        <w:rPr/>
        <w:t>the variable the index performance was significantly different (P&lt;0.05) </w:t>
      </w:r>
      <w:r>
        <w:rPr>
          <w:spacing w:val="-3"/>
        </w:rPr>
        <w:t>with </w:t>
      </w:r>
      <w:r>
        <w:rPr/>
        <w:t>the average performance index at the closed house</w:t>
      </w:r>
      <w:r>
        <w:rPr>
          <w:spacing w:val="36"/>
        </w:rPr>
        <w:t> </w:t>
      </w:r>
      <w:r>
        <w:rPr/>
        <w:t>was</w:t>
      </w:r>
    </w:p>
    <w:p>
      <w:pPr>
        <w:pStyle w:val="BodyText"/>
        <w:spacing w:before="2"/>
        <w:ind w:right="301"/>
        <w:jc w:val="both"/>
      </w:pPr>
      <w:r>
        <w:rPr/>
        <w:t>313.9</w:t>
      </w:r>
      <w:r>
        <w:rPr>
          <w:spacing w:val="-8"/>
        </w:rPr>
        <w:t> </w:t>
      </w:r>
      <w:r>
        <w:rPr/>
        <w:t>and</w:t>
      </w:r>
      <w:r>
        <w:rPr>
          <w:spacing w:val="-7"/>
        </w:rPr>
        <w:t> </w:t>
      </w:r>
      <w:r>
        <w:rPr/>
        <w:t>at</w:t>
      </w:r>
      <w:r>
        <w:rPr>
          <w:spacing w:val="-6"/>
        </w:rPr>
        <w:t> </w:t>
      </w:r>
      <w:r>
        <w:rPr/>
        <w:t>the</w:t>
      </w:r>
      <w:r>
        <w:rPr>
          <w:spacing w:val="-7"/>
        </w:rPr>
        <w:t> </w:t>
      </w:r>
      <w:r>
        <w:rPr/>
        <w:t>opened</w:t>
      </w:r>
      <w:r>
        <w:rPr>
          <w:spacing w:val="-7"/>
        </w:rPr>
        <w:t> </w:t>
      </w:r>
      <w:r>
        <w:rPr/>
        <w:t>house</w:t>
      </w:r>
      <w:r>
        <w:rPr>
          <w:spacing w:val="-6"/>
        </w:rPr>
        <w:t> </w:t>
      </w:r>
      <w:r>
        <w:rPr/>
        <w:t>was</w:t>
      </w:r>
      <w:r>
        <w:rPr>
          <w:spacing w:val="-5"/>
        </w:rPr>
        <w:t> </w:t>
      </w:r>
      <w:r>
        <w:rPr/>
        <w:t>276.5.</w:t>
      </w:r>
      <w:r>
        <w:rPr>
          <w:spacing w:val="-5"/>
        </w:rPr>
        <w:t> </w:t>
      </w:r>
      <w:r>
        <w:rPr/>
        <w:t>It</w:t>
      </w:r>
      <w:r>
        <w:rPr>
          <w:spacing w:val="-6"/>
        </w:rPr>
        <w:t> </w:t>
      </w:r>
      <w:r>
        <w:rPr/>
        <w:t>can</w:t>
      </w:r>
      <w:r>
        <w:rPr>
          <w:spacing w:val="2"/>
        </w:rPr>
        <w:t> </w:t>
      </w:r>
      <w:r>
        <w:rPr>
          <w:spacing w:val="-3"/>
        </w:rPr>
        <w:t>be</w:t>
      </w:r>
      <w:r>
        <w:rPr>
          <w:spacing w:val="-7"/>
        </w:rPr>
        <w:t> </w:t>
      </w:r>
      <w:r>
        <w:rPr/>
        <w:t>concluded</w:t>
      </w:r>
      <w:r>
        <w:rPr>
          <w:spacing w:val="-3"/>
        </w:rPr>
        <w:t> </w:t>
      </w:r>
      <w:r>
        <w:rPr/>
        <w:t>that</w:t>
      </w:r>
      <w:r>
        <w:rPr>
          <w:spacing w:val="-6"/>
        </w:rPr>
        <w:t> </w:t>
      </w:r>
      <w:r>
        <w:rPr/>
        <w:t>the</w:t>
      </w:r>
      <w:r>
        <w:rPr>
          <w:spacing w:val="-7"/>
        </w:rPr>
        <w:t> </w:t>
      </w:r>
      <w:r>
        <w:rPr/>
        <w:t>performance</w:t>
      </w:r>
      <w:r>
        <w:rPr>
          <w:spacing w:val="-6"/>
        </w:rPr>
        <w:t> </w:t>
      </w:r>
      <w:r>
        <w:rPr>
          <w:spacing w:val="-3"/>
        </w:rPr>
        <w:t>of</w:t>
      </w:r>
      <w:r>
        <w:rPr>
          <w:spacing w:val="-7"/>
        </w:rPr>
        <w:t> </w:t>
      </w:r>
      <w:r>
        <w:rPr/>
        <w:t>broiler</w:t>
      </w:r>
      <w:r>
        <w:rPr>
          <w:spacing w:val="1"/>
        </w:rPr>
        <w:t> </w:t>
      </w:r>
      <w:r>
        <w:rPr/>
        <w:t>chickens</w:t>
      </w:r>
      <w:r>
        <w:rPr>
          <w:spacing w:val="-9"/>
        </w:rPr>
        <w:t> </w:t>
      </w:r>
      <w:r>
        <w:rPr/>
        <w:t>in</w:t>
      </w:r>
      <w:r>
        <w:rPr>
          <w:spacing w:val="-3"/>
        </w:rPr>
        <w:t> </w:t>
      </w:r>
      <w:r>
        <w:rPr/>
        <w:t>a</w:t>
      </w:r>
      <w:r>
        <w:rPr>
          <w:spacing w:val="-2"/>
        </w:rPr>
        <w:t> </w:t>
      </w:r>
      <w:r>
        <w:rPr/>
        <w:t>closed house is better than an opened</w:t>
      </w:r>
      <w:r>
        <w:rPr>
          <w:spacing w:val="2"/>
        </w:rPr>
        <w:t> </w:t>
      </w:r>
      <w:r>
        <w:rPr/>
        <w:t>house.</w:t>
      </w:r>
    </w:p>
    <w:p>
      <w:pPr>
        <w:pStyle w:val="BodyText"/>
        <w:spacing w:before="1"/>
        <w:ind w:left="0"/>
      </w:pPr>
    </w:p>
    <w:p>
      <w:pPr>
        <w:spacing w:before="0"/>
        <w:ind w:left="280" w:right="0" w:firstLine="0"/>
        <w:jc w:val="left"/>
        <w:rPr>
          <w:i/>
          <w:sz w:val="20"/>
        </w:rPr>
      </w:pPr>
      <w:r>
        <w:rPr>
          <w:i/>
          <w:sz w:val="20"/>
        </w:rPr>
        <w:t>Keywords : broiler chicken, partnership, performance, closed house, opened house</w:t>
      </w:r>
    </w:p>
    <w:p>
      <w:pPr>
        <w:spacing w:after="0"/>
        <w:jc w:val="left"/>
        <w:rPr>
          <w:sz w:val="20"/>
        </w:rPr>
        <w:sectPr>
          <w:type w:val="continuous"/>
          <w:pgSz w:w="11910" w:h="16840"/>
          <w:pgMar w:top="1340" w:bottom="280" w:left="1160" w:right="1140"/>
        </w:sectPr>
      </w:pPr>
    </w:p>
    <w:p>
      <w:pPr>
        <w:pStyle w:val="Heading1"/>
        <w:spacing w:before="82"/>
        <w:ind w:left="1581"/>
      </w:pPr>
      <w:r>
        <w:rPr/>
        <w:t>PENDAHULUAN</w:t>
      </w:r>
    </w:p>
    <w:p>
      <w:pPr>
        <w:pStyle w:val="BodyText"/>
        <w:spacing w:before="8"/>
        <w:ind w:left="0"/>
        <w:rPr>
          <w:b/>
          <w:sz w:val="19"/>
        </w:rPr>
      </w:pPr>
    </w:p>
    <w:p>
      <w:pPr>
        <w:pStyle w:val="BodyText"/>
        <w:ind w:right="40" w:firstLine="720"/>
        <w:jc w:val="both"/>
      </w:pPr>
      <w:r>
        <w:rPr/>
        <w:t>Sektor peternakan </w:t>
      </w:r>
      <w:r>
        <w:rPr>
          <w:spacing w:val="-3"/>
        </w:rPr>
        <w:t>di </w:t>
      </w:r>
      <w:r>
        <w:rPr/>
        <w:t>Indonesia untuk </w:t>
      </w:r>
      <w:r>
        <w:rPr>
          <w:spacing w:val="-3"/>
        </w:rPr>
        <w:t>saat </w:t>
      </w:r>
      <w:r>
        <w:rPr/>
        <w:t>ini sangat diperlukan untuk menunjang kebutuhan protein hewani </w:t>
      </w:r>
      <w:r>
        <w:rPr>
          <w:spacing w:val="-3"/>
        </w:rPr>
        <w:t>di </w:t>
      </w:r>
      <w:r>
        <w:rPr/>
        <w:t>masyarakat terutama daging. Peranan usaha ayam pedaging (broiler) </w:t>
      </w:r>
      <w:r>
        <w:rPr>
          <w:spacing w:val="-3"/>
        </w:rPr>
        <w:t>di </w:t>
      </w:r>
      <w:r>
        <w:rPr/>
        <w:t>Indonesia mulai menonjol dan diminati hingga sekarang. Usaha peternakan ayam broiler selalu memiliki prospek bagus untuk kedepannya, karena tingkat konsumsi masyarakat akan kebutuhan protein hewani, khususnya daging ayam terus meningkat setiap waktunya. </w:t>
      </w:r>
      <w:r>
        <w:rPr>
          <w:spacing w:val="-3"/>
        </w:rPr>
        <w:t>Naiknya </w:t>
      </w:r>
      <w:r>
        <w:rPr/>
        <w:t>tingkat konsumsi masyarakat terhadap daging ayam tidak lepas dari adanya perkembangan sektor lain yang dapat menunjang</w:t>
      </w:r>
      <w:r>
        <w:rPr>
          <w:spacing w:val="-16"/>
        </w:rPr>
        <w:t> </w:t>
      </w:r>
      <w:r>
        <w:rPr/>
        <w:t>usaha</w:t>
      </w:r>
      <w:r>
        <w:rPr>
          <w:spacing w:val="-15"/>
        </w:rPr>
        <w:t> </w:t>
      </w:r>
      <w:r>
        <w:rPr/>
        <w:t>peternakan</w:t>
      </w:r>
      <w:r>
        <w:rPr>
          <w:spacing w:val="-12"/>
        </w:rPr>
        <w:t> </w:t>
      </w:r>
      <w:r>
        <w:rPr/>
        <w:t>ayam</w:t>
      </w:r>
      <w:r>
        <w:rPr>
          <w:spacing w:val="-10"/>
        </w:rPr>
        <w:t> </w:t>
      </w:r>
      <w:r>
        <w:rPr/>
        <w:t>broiler,</w:t>
      </w:r>
      <w:r>
        <w:rPr>
          <w:spacing w:val="-19"/>
        </w:rPr>
        <w:t> </w:t>
      </w:r>
      <w:r>
        <w:rPr/>
        <w:t>misalnya pembukaan rumah makan </w:t>
      </w:r>
      <w:r>
        <w:rPr>
          <w:spacing w:val="-3"/>
        </w:rPr>
        <w:t>dan </w:t>
      </w:r>
      <w:r>
        <w:rPr/>
        <w:t>pasar swalayan yang meningkat, jumlah penduduk yang bertambah, kesadaran masyarakat yang makin meningkat akan pemenuhan gizi terutama protein dan </w:t>
      </w:r>
      <w:r>
        <w:rPr>
          <w:spacing w:val="-3"/>
        </w:rPr>
        <w:t>juga </w:t>
      </w:r>
      <w:r>
        <w:rPr/>
        <w:t>meningkatnya kebutuhan masyarakat pada saat-saat tertentu seperti pesta ulang tahun, pernikahan, </w:t>
      </w:r>
      <w:r>
        <w:rPr>
          <w:spacing w:val="-3"/>
        </w:rPr>
        <w:t>dan </w:t>
      </w:r>
      <w:r>
        <w:rPr/>
        <w:t>tasyakuran. Tingginya permintaan akan kebutuhan daging ayam harus didukung dengan produksi yang tinggi, guna menunjang kemandirian pangan </w:t>
      </w:r>
      <w:r>
        <w:rPr>
          <w:spacing w:val="-3"/>
        </w:rPr>
        <w:t>di </w:t>
      </w:r>
      <w:r>
        <w:rPr/>
        <w:t>masyarakat.</w:t>
      </w:r>
    </w:p>
    <w:p>
      <w:pPr>
        <w:pStyle w:val="BodyText"/>
        <w:spacing w:before="160"/>
        <w:ind w:right="42" w:firstLine="720"/>
        <w:jc w:val="both"/>
      </w:pPr>
      <w:r>
        <w:rPr/>
        <w:t>Broiler</w:t>
      </w:r>
      <w:r>
        <w:rPr>
          <w:spacing w:val="-10"/>
        </w:rPr>
        <w:t> </w:t>
      </w:r>
      <w:r>
        <w:rPr/>
        <w:t>merupakan</w:t>
      </w:r>
      <w:r>
        <w:rPr>
          <w:spacing w:val="-9"/>
        </w:rPr>
        <w:t> </w:t>
      </w:r>
      <w:r>
        <w:rPr/>
        <w:t>ayam</w:t>
      </w:r>
      <w:r>
        <w:rPr>
          <w:spacing w:val="-12"/>
        </w:rPr>
        <w:t> </w:t>
      </w:r>
      <w:r>
        <w:rPr/>
        <w:t>ras</w:t>
      </w:r>
      <w:r>
        <w:rPr>
          <w:spacing w:val="-15"/>
        </w:rPr>
        <w:t> </w:t>
      </w:r>
      <w:r>
        <w:rPr/>
        <w:t>pedaging</w:t>
      </w:r>
      <w:r>
        <w:rPr>
          <w:spacing w:val="-14"/>
        </w:rPr>
        <w:t> </w:t>
      </w:r>
      <w:r>
        <w:rPr/>
        <w:t>hasil rekayasa teknologi yang memiliki nilai ekonomis dengan ciri-ciri pertumbuhannya yang cepat, sebagai penghasil daging putih, masa </w:t>
      </w:r>
      <w:r>
        <w:rPr>
          <w:spacing w:val="-3"/>
        </w:rPr>
        <w:t>panen </w:t>
      </w:r>
      <w:r>
        <w:rPr/>
        <w:t>relatif pendek, menghasilkan daging berserat lunak, timbunan daging baik, dada </w:t>
      </w:r>
      <w:r>
        <w:rPr>
          <w:spacing w:val="-3"/>
        </w:rPr>
        <w:t>lebih </w:t>
      </w:r>
      <w:r>
        <w:rPr/>
        <w:t>besar, </w:t>
      </w:r>
      <w:r>
        <w:rPr>
          <w:spacing w:val="-3"/>
        </w:rPr>
        <w:t>dan </w:t>
      </w:r>
      <w:r>
        <w:rPr/>
        <w:t>kulit yang licin. Broiler termasuk </w:t>
      </w:r>
      <w:r>
        <w:rPr>
          <w:spacing w:val="-3"/>
        </w:rPr>
        <w:t>sumber </w:t>
      </w:r>
      <w:r>
        <w:rPr/>
        <w:t>protein hewani asal ternak murah </w:t>
      </w:r>
      <w:r>
        <w:rPr>
          <w:spacing w:val="-3"/>
        </w:rPr>
        <w:t>yang </w:t>
      </w:r>
      <w:r>
        <w:rPr/>
        <w:t>dapat dijangkau oleh semua sekmen masyarakat (Dewanti, </w:t>
      </w:r>
      <w:r>
        <w:rPr>
          <w:i/>
        </w:rPr>
        <w:t>et.al</w:t>
      </w:r>
      <w:r>
        <w:rPr/>
        <w:t>., 2014). </w:t>
      </w:r>
      <w:r>
        <w:rPr>
          <w:spacing w:val="-3"/>
        </w:rPr>
        <w:t>Ayam </w:t>
      </w:r>
      <w:r>
        <w:rPr/>
        <w:t>jenis broiler memiliki laju pertumbuhan yang relatif cepat. </w:t>
      </w:r>
      <w:r>
        <w:rPr>
          <w:spacing w:val="-4"/>
        </w:rPr>
        <w:t>Hanya </w:t>
      </w:r>
      <w:r>
        <w:rPr/>
        <w:t>dengan waktu 5 minggu ayam broiler dapat dipanen. Dengan memperhatikan keadaan lingkungan, makanan, tempratur lingkungan, </w:t>
      </w:r>
      <w:r>
        <w:rPr>
          <w:spacing w:val="-3"/>
        </w:rPr>
        <w:t>dan </w:t>
      </w:r>
      <w:r>
        <w:rPr/>
        <w:t>pemeliharaan yang baik ayam dapat dipanen </w:t>
      </w:r>
      <w:r>
        <w:rPr>
          <w:spacing w:val="-3"/>
        </w:rPr>
        <w:t>lebih </w:t>
      </w:r>
      <w:r>
        <w:rPr/>
        <w:t>cepat (Umam </w:t>
      </w:r>
      <w:r>
        <w:rPr>
          <w:i/>
        </w:rPr>
        <w:t>et.al</w:t>
      </w:r>
      <w:r>
        <w:rPr/>
        <w:t>.,</w:t>
      </w:r>
      <w:r>
        <w:rPr>
          <w:spacing w:val="-1"/>
        </w:rPr>
        <w:t> </w:t>
      </w:r>
      <w:r>
        <w:rPr/>
        <w:t>2015).</w:t>
      </w:r>
    </w:p>
    <w:p>
      <w:pPr>
        <w:pStyle w:val="Heading1"/>
        <w:ind w:left="1586"/>
      </w:pPr>
      <w:r>
        <w:rPr/>
        <w:t>Tujuan Penelitian</w:t>
      </w:r>
    </w:p>
    <w:p>
      <w:pPr>
        <w:pStyle w:val="BodyText"/>
        <w:spacing w:before="154"/>
        <w:ind w:right="44" w:firstLine="720"/>
        <w:jc w:val="both"/>
      </w:pPr>
      <w:r>
        <w:rPr/>
        <w:t>Tujuan dari penelitian ini adalah untuk mengetahui</w:t>
      </w:r>
      <w:r>
        <w:rPr>
          <w:spacing w:val="-7"/>
        </w:rPr>
        <w:t> </w:t>
      </w:r>
      <w:r>
        <w:rPr/>
        <w:t>perbandingan</w:t>
      </w:r>
      <w:r>
        <w:rPr>
          <w:spacing w:val="-8"/>
        </w:rPr>
        <w:t> </w:t>
      </w:r>
      <w:r>
        <w:rPr/>
        <w:t>kinerja</w:t>
      </w:r>
      <w:r>
        <w:rPr>
          <w:spacing w:val="-10"/>
        </w:rPr>
        <w:t> </w:t>
      </w:r>
      <w:r>
        <w:rPr/>
        <w:t>ayam</w:t>
      </w:r>
      <w:r>
        <w:rPr>
          <w:spacing w:val="-7"/>
        </w:rPr>
        <w:t> </w:t>
      </w:r>
      <w:r>
        <w:rPr/>
        <w:t>broiler</w:t>
      </w:r>
      <w:r>
        <w:rPr>
          <w:spacing w:val="-8"/>
        </w:rPr>
        <w:t> </w:t>
      </w:r>
      <w:r>
        <w:rPr/>
        <w:t>yang dipelihara pada kandang tertutup (</w:t>
      </w:r>
      <w:r>
        <w:rPr>
          <w:i/>
        </w:rPr>
        <w:t>closed house</w:t>
      </w:r>
      <w:r>
        <w:rPr/>
        <w:t>)</w:t>
      </w:r>
      <w:r>
        <w:rPr>
          <w:spacing w:val="-24"/>
        </w:rPr>
        <w:t> </w:t>
      </w:r>
      <w:r>
        <w:rPr>
          <w:spacing w:val="-3"/>
        </w:rPr>
        <w:t>dan </w:t>
      </w:r>
      <w:r>
        <w:rPr/>
        <w:t>kandang terbuka (</w:t>
      </w:r>
      <w:r>
        <w:rPr>
          <w:i/>
        </w:rPr>
        <w:t>opened</w:t>
      </w:r>
      <w:r>
        <w:rPr>
          <w:i/>
          <w:spacing w:val="-3"/>
        </w:rPr>
        <w:t> </w:t>
      </w:r>
      <w:r>
        <w:rPr>
          <w:i/>
        </w:rPr>
        <w:t>house</w:t>
      </w:r>
      <w:r>
        <w:rPr/>
        <w:t>).</w:t>
      </w:r>
    </w:p>
    <w:p>
      <w:pPr>
        <w:pStyle w:val="BodyText"/>
        <w:spacing w:before="160"/>
        <w:ind w:left="1601"/>
      </w:pPr>
      <w:r>
        <w:rPr/>
        <w:t>Manfaat Penelitian</w:t>
      </w:r>
    </w:p>
    <w:p>
      <w:pPr>
        <w:pStyle w:val="BodyText"/>
        <w:spacing w:before="178"/>
        <w:ind w:left="1001"/>
      </w:pPr>
      <w:r>
        <w:rPr/>
        <w:t>Manfaat dari penelitian ini adalah sebagai</w:t>
      </w:r>
    </w:p>
    <w:p>
      <w:pPr>
        <w:pStyle w:val="BodyText"/>
        <w:spacing w:before="1"/>
      </w:pPr>
      <w:r>
        <w:rPr/>
        <w:t>berikut :</w:t>
      </w:r>
    </w:p>
    <w:p>
      <w:pPr>
        <w:pStyle w:val="ListParagraph"/>
        <w:numPr>
          <w:ilvl w:val="0"/>
          <w:numId w:val="1"/>
        </w:numPr>
        <w:tabs>
          <w:tab w:pos="1001" w:val="left" w:leader="none"/>
        </w:tabs>
        <w:spacing w:line="240" w:lineRule="auto" w:before="163" w:after="0"/>
        <w:ind w:left="1001" w:right="43" w:hanging="361"/>
        <w:jc w:val="both"/>
        <w:rPr>
          <w:sz w:val="20"/>
        </w:rPr>
      </w:pPr>
      <w:r>
        <w:rPr>
          <w:sz w:val="20"/>
        </w:rPr>
        <w:t>Bagi peternak, sebagai referensi dalam memilih</w:t>
      </w:r>
      <w:r>
        <w:rPr>
          <w:spacing w:val="-10"/>
          <w:sz w:val="20"/>
        </w:rPr>
        <w:t> </w:t>
      </w:r>
      <w:r>
        <w:rPr>
          <w:sz w:val="20"/>
        </w:rPr>
        <w:t>tipe</w:t>
      </w:r>
      <w:r>
        <w:rPr>
          <w:spacing w:val="-17"/>
          <w:sz w:val="20"/>
        </w:rPr>
        <w:t> </w:t>
      </w:r>
      <w:r>
        <w:rPr>
          <w:sz w:val="20"/>
        </w:rPr>
        <w:t>kandang</w:t>
      </w:r>
      <w:r>
        <w:rPr>
          <w:spacing w:val="-15"/>
          <w:sz w:val="20"/>
        </w:rPr>
        <w:t> </w:t>
      </w:r>
      <w:r>
        <w:rPr>
          <w:sz w:val="20"/>
        </w:rPr>
        <w:t>yang</w:t>
      </w:r>
      <w:r>
        <w:rPr>
          <w:spacing w:val="-14"/>
          <w:sz w:val="20"/>
        </w:rPr>
        <w:t> </w:t>
      </w:r>
      <w:r>
        <w:rPr>
          <w:sz w:val="20"/>
        </w:rPr>
        <w:t>akan</w:t>
      </w:r>
      <w:r>
        <w:rPr>
          <w:spacing w:val="-10"/>
          <w:sz w:val="20"/>
        </w:rPr>
        <w:t> </w:t>
      </w:r>
      <w:r>
        <w:rPr>
          <w:sz w:val="20"/>
        </w:rPr>
        <w:t>digunakan dalam pelaksanaan usaha peternakan agar didapat kinerja ternak yang</w:t>
      </w:r>
      <w:r>
        <w:rPr>
          <w:spacing w:val="-10"/>
          <w:sz w:val="20"/>
        </w:rPr>
        <w:t> </w:t>
      </w:r>
      <w:r>
        <w:rPr>
          <w:sz w:val="20"/>
        </w:rPr>
        <w:t>maksimal,</w:t>
      </w:r>
    </w:p>
    <w:p>
      <w:pPr>
        <w:pStyle w:val="ListParagraph"/>
        <w:numPr>
          <w:ilvl w:val="0"/>
          <w:numId w:val="1"/>
        </w:numPr>
        <w:tabs>
          <w:tab w:pos="1001" w:val="left" w:leader="none"/>
        </w:tabs>
        <w:spacing w:line="240" w:lineRule="auto" w:before="0" w:after="0"/>
        <w:ind w:left="1001" w:right="38" w:hanging="361"/>
        <w:jc w:val="both"/>
        <w:rPr>
          <w:sz w:val="20"/>
        </w:rPr>
      </w:pPr>
      <w:r>
        <w:rPr>
          <w:sz w:val="20"/>
        </w:rPr>
        <w:t>Bagi perusahaan, sebagai acuan untuk memberikan edukasi </w:t>
      </w:r>
      <w:r>
        <w:rPr>
          <w:spacing w:val="-3"/>
          <w:sz w:val="20"/>
        </w:rPr>
        <w:t>dan </w:t>
      </w:r>
      <w:r>
        <w:rPr>
          <w:sz w:val="20"/>
        </w:rPr>
        <w:t>kebijakan kepada peternak dalam hal penggunaan tipe kandang,</w:t>
      </w:r>
    </w:p>
    <w:p>
      <w:pPr>
        <w:pStyle w:val="ListParagraph"/>
        <w:numPr>
          <w:ilvl w:val="0"/>
          <w:numId w:val="1"/>
        </w:numPr>
        <w:tabs>
          <w:tab w:pos="1001" w:val="left" w:leader="none"/>
        </w:tabs>
        <w:spacing w:line="240" w:lineRule="auto" w:before="77" w:after="0"/>
        <w:ind w:left="1000" w:right="293" w:hanging="361"/>
        <w:jc w:val="both"/>
        <w:rPr>
          <w:sz w:val="20"/>
        </w:rPr>
      </w:pPr>
      <w:r>
        <w:rPr>
          <w:spacing w:val="-5"/>
          <w:w w:val="100"/>
          <w:sz w:val="20"/>
        </w:rPr>
        <w:br w:type="column"/>
      </w:r>
      <w:r>
        <w:rPr>
          <w:sz w:val="20"/>
        </w:rPr>
        <w:t>Bagi pemerintah, sebagai referensi untuk memberikan edukasi kepada peternak rakyat dalam memilih tipe</w:t>
      </w:r>
      <w:r>
        <w:rPr>
          <w:spacing w:val="-1"/>
          <w:sz w:val="20"/>
        </w:rPr>
        <w:t> </w:t>
      </w:r>
      <w:r>
        <w:rPr>
          <w:sz w:val="20"/>
        </w:rPr>
        <w:t>kandang,</w:t>
      </w:r>
    </w:p>
    <w:p>
      <w:pPr>
        <w:pStyle w:val="ListParagraph"/>
        <w:numPr>
          <w:ilvl w:val="0"/>
          <w:numId w:val="1"/>
        </w:numPr>
        <w:tabs>
          <w:tab w:pos="1001" w:val="left" w:leader="none"/>
        </w:tabs>
        <w:spacing w:line="240" w:lineRule="auto" w:before="2" w:after="0"/>
        <w:ind w:left="1000" w:right="291" w:hanging="361"/>
        <w:jc w:val="both"/>
        <w:rPr>
          <w:i/>
          <w:sz w:val="20"/>
        </w:rPr>
      </w:pPr>
      <w:r>
        <w:rPr>
          <w:sz w:val="20"/>
        </w:rPr>
        <w:t>Bagi mahasiswa, dapat memberikan informasi, pustaka, </w:t>
      </w:r>
      <w:r>
        <w:rPr>
          <w:spacing w:val="-3"/>
          <w:sz w:val="20"/>
        </w:rPr>
        <w:t>dan </w:t>
      </w:r>
      <w:r>
        <w:rPr>
          <w:sz w:val="20"/>
        </w:rPr>
        <w:t>pengetahuan tentang perbandingan kinerja ayam broiler yang dipelihara </w:t>
      </w:r>
      <w:r>
        <w:rPr>
          <w:spacing w:val="-3"/>
          <w:sz w:val="20"/>
        </w:rPr>
        <w:t>pada </w:t>
      </w:r>
      <w:r>
        <w:rPr>
          <w:sz w:val="20"/>
        </w:rPr>
        <w:t>kandang </w:t>
      </w:r>
      <w:r>
        <w:rPr>
          <w:i/>
          <w:sz w:val="20"/>
        </w:rPr>
        <w:t>closed</w:t>
      </w:r>
      <w:r>
        <w:rPr>
          <w:i/>
          <w:spacing w:val="-32"/>
          <w:sz w:val="20"/>
        </w:rPr>
        <w:t> </w:t>
      </w:r>
      <w:r>
        <w:rPr>
          <w:i/>
          <w:sz w:val="20"/>
        </w:rPr>
        <w:t>house </w:t>
      </w:r>
      <w:r>
        <w:rPr>
          <w:sz w:val="20"/>
        </w:rPr>
        <w:t>dan </w:t>
      </w:r>
      <w:r>
        <w:rPr>
          <w:i/>
          <w:sz w:val="20"/>
        </w:rPr>
        <w:t>opened</w:t>
      </w:r>
      <w:r>
        <w:rPr>
          <w:i/>
          <w:spacing w:val="-2"/>
          <w:sz w:val="20"/>
        </w:rPr>
        <w:t> </w:t>
      </w:r>
      <w:r>
        <w:rPr>
          <w:i/>
          <w:sz w:val="20"/>
        </w:rPr>
        <w:t>house.</w:t>
      </w:r>
    </w:p>
    <w:p>
      <w:pPr>
        <w:pStyle w:val="BodyText"/>
        <w:spacing w:before="3"/>
        <w:ind w:left="0"/>
        <w:rPr>
          <w:i/>
        </w:rPr>
      </w:pPr>
    </w:p>
    <w:p>
      <w:pPr>
        <w:pStyle w:val="Heading1"/>
        <w:spacing w:before="0"/>
        <w:ind w:left="1696"/>
      </w:pPr>
      <w:r>
        <w:rPr/>
        <w:t>TINJAUAN PUSTAKA</w:t>
      </w:r>
    </w:p>
    <w:p>
      <w:pPr>
        <w:pStyle w:val="BodyText"/>
        <w:spacing w:before="10"/>
        <w:ind w:left="0"/>
        <w:rPr>
          <w:b/>
        </w:rPr>
      </w:pPr>
    </w:p>
    <w:p>
      <w:pPr>
        <w:spacing w:before="1"/>
        <w:ind w:left="280" w:right="0" w:firstLine="0"/>
        <w:jc w:val="left"/>
        <w:rPr>
          <w:b/>
          <w:sz w:val="20"/>
        </w:rPr>
      </w:pPr>
      <w:r>
        <w:rPr>
          <w:b/>
          <w:sz w:val="20"/>
        </w:rPr>
        <w:t>Ayam Broiler</w:t>
      </w:r>
    </w:p>
    <w:p>
      <w:pPr>
        <w:pStyle w:val="BodyText"/>
        <w:spacing w:before="5"/>
        <w:ind w:left="0"/>
        <w:rPr>
          <w:b/>
        </w:rPr>
      </w:pPr>
    </w:p>
    <w:p>
      <w:pPr>
        <w:pStyle w:val="BodyText"/>
        <w:ind w:right="291" w:firstLine="720"/>
        <w:jc w:val="both"/>
      </w:pPr>
      <w:r>
        <w:rPr/>
        <w:t>Broiler adalah jenis ternak unggas yang memiliki laju pertumbuhan yang sangat cepat, karena dapat dipanen pada umur 5 minggu. keunggulan broiler didukung oleh sifat genetik </w:t>
      </w:r>
      <w:r>
        <w:rPr>
          <w:spacing w:val="-3"/>
        </w:rPr>
        <w:t>dan </w:t>
      </w:r>
      <w:r>
        <w:rPr/>
        <w:t>keadaan lingkungan yang meliputi makanan, temperatur lingkungan, </w:t>
      </w:r>
      <w:r>
        <w:rPr>
          <w:spacing w:val="-3"/>
        </w:rPr>
        <w:t>dan  </w:t>
      </w:r>
      <w:r>
        <w:rPr/>
        <w:t>pemeliharaan. Penampilan ayam pedaging yang bagus dapat dicapai dengan sistem peternakan intensif modern yang bercirikan pemakaian bibit unggul, </w:t>
      </w:r>
      <w:r>
        <w:rPr>
          <w:spacing w:val="-3"/>
        </w:rPr>
        <w:t>pakan </w:t>
      </w:r>
      <w:r>
        <w:rPr/>
        <w:t>berkualitas, serta perkandangan yang memperhatikan aspek kenyamanan dan kesehatan ternak (Nuriyasa, 2003). Keberhasilan produksi ayam broiler diekspresikan dalam performans atau penampilan ayam broiler </w:t>
      </w:r>
      <w:r>
        <w:rPr>
          <w:spacing w:val="-3"/>
        </w:rPr>
        <w:t>yang </w:t>
      </w:r>
      <w:r>
        <w:rPr/>
        <w:t>dapat diukur melalui mortalitas,</w:t>
      </w:r>
      <w:r>
        <w:rPr>
          <w:spacing w:val="-13"/>
        </w:rPr>
        <w:t> </w:t>
      </w:r>
      <w:r>
        <w:rPr/>
        <w:t>konsumsi</w:t>
      </w:r>
      <w:r>
        <w:rPr>
          <w:spacing w:val="-12"/>
        </w:rPr>
        <w:t> </w:t>
      </w:r>
      <w:r>
        <w:rPr/>
        <w:t>pakan,</w:t>
      </w:r>
      <w:r>
        <w:rPr>
          <w:spacing w:val="-12"/>
        </w:rPr>
        <w:t> </w:t>
      </w:r>
      <w:r>
        <w:rPr>
          <w:spacing w:val="-3"/>
        </w:rPr>
        <w:t>bobot</w:t>
      </w:r>
      <w:r>
        <w:rPr>
          <w:spacing w:val="-9"/>
        </w:rPr>
        <w:t> </w:t>
      </w:r>
      <w:r>
        <w:rPr/>
        <w:t>badan</w:t>
      </w:r>
      <w:r>
        <w:rPr>
          <w:spacing w:val="-9"/>
        </w:rPr>
        <w:t> </w:t>
      </w:r>
      <w:r>
        <w:rPr/>
        <w:t>akhir,</w:t>
      </w:r>
      <w:r>
        <w:rPr>
          <w:spacing w:val="-17"/>
        </w:rPr>
        <w:t> </w:t>
      </w:r>
      <w:r>
        <w:rPr/>
        <w:t>rasio konversi pakan (FCR), </w:t>
      </w:r>
      <w:r>
        <w:rPr>
          <w:spacing w:val="-3"/>
        </w:rPr>
        <w:t>dan </w:t>
      </w:r>
      <w:r>
        <w:rPr/>
        <w:t>indeks performans (IP).</w:t>
      </w:r>
    </w:p>
    <w:p>
      <w:pPr>
        <w:pStyle w:val="BodyText"/>
        <w:spacing w:before="1"/>
        <w:ind w:left="0"/>
        <w:rPr>
          <w:sz w:val="21"/>
        </w:rPr>
      </w:pPr>
    </w:p>
    <w:p>
      <w:pPr>
        <w:pStyle w:val="BodyText"/>
        <w:spacing w:before="1"/>
        <w:ind w:right="291" w:firstLine="720"/>
        <w:jc w:val="both"/>
      </w:pPr>
      <w:r>
        <w:rPr/>
        <w:t>Untuk dapat mencapai performans ayam broiler secara optimal </w:t>
      </w:r>
      <w:r>
        <w:rPr>
          <w:spacing w:val="-3"/>
        </w:rPr>
        <w:t>faktor </w:t>
      </w:r>
      <w:r>
        <w:rPr/>
        <w:t>yang mempengaruhi adalah bibit, pakan, dan pengelolaan atau manajemen. Faktor manajemen itu sendiri sangat ditentukan oleh manajemen perkandangan. Pada pemeliharaan secara intensif, kandang mempunyai peranan penting sebagai penentu</w:t>
      </w:r>
      <w:r>
        <w:rPr>
          <w:spacing w:val="-37"/>
        </w:rPr>
        <w:t> </w:t>
      </w:r>
      <w:r>
        <w:rPr/>
        <w:t>keberhasilan usaha peternakan ayam</w:t>
      </w:r>
      <w:r>
        <w:rPr>
          <w:spacing w:val="5"/>
        </w:rPr>
        <w:t> </w:t>
      </w:r>
      <w:r>
        <w:rPr/>
        <w:t>broiler</w:t>
      </w:r>
    </w:p>
    <w:p>
      <w:pPr>
        <w:pStyle w:val="BodyText"/>
        <w:spacing w:before="2"/>
        <w:ind w:left="0"/>
        <w:rPr>
          <w:sz w:val="21"/>
        </w:rPr>
      </w:pPr>
    </w:p>
    <w:p>
      <w:pPr>
        <w:spacing w:before="0"/>
        <w:ind w:left="280" w:right="0" w:firstLine="0"/>
        <w:jc w:val="left"/>
        <w:rPr>
          <w:b/>
          <w:i/>
          <w:sz w:val="20"/>
        </w:rPr>
      </w:pPr>
      <w:r>
        <w:rPr>
          <w:b/>
          <w:sz w:val="20"/>
        </w:rPr>
        <w:t>Kandang Tertutup (</w:t>
      </w:r>
      <w:r>
        <w:rPr>
          <w:b/>
          <w:i/>
          <w:sz w:val="20"/>
        </w:rPr>
        <w:t>Closed House)</w:t>
      </w:r>
    </w:p>
    <w:p>
      <w:pPr>
        <w:pStyle w:val="BodyText"/>
        <w:spacing w:before="155"/>
        <w:ind w:right="289" w:firstLine="720"/>
        <w:jc w:val="both"/>
      </w:pPr>
      <w:r>
        <w:rPr/>
        <w:t>Kandang tertutup (</w:t>
      </w:r>
      <w:r>
        <w:rPr>
          <w:i/>
        </w:rPr>
        <w:t>closed house</w:t>
      </w:r>
      <w:r>
        <w:rPr/>
        <w:t>) merupakan</w:t>
      </w:r>
      <w:r>
        <w:rPr>
          <w:spacing w:val="-8"/>
        </w:rPr>
        <w:t> </w:t>
      </w:r>
      <w:r>
        <w:rPr/>
        <w:t>kandang</w:t>
      </w:r>
      <w:r>
        <w:rPr>
          <w:spacing w:val="-10"/>
        </w:rPr>
        <w:t> </w:t>
      </w:r>
      <w:r>
        <w:rPr/>
        <w:t>yang</w:t>
      </w:r>
      <w:r>
        <w:rPr>
          <w:spacing w:val="-11"/>
        </w:rPr>
        <w:t> </w:t>
      </w:r>
      <w:r>
        <w:rPr/>
        <w:t>memiliki</w:t>
      </w:r>
      <w:r>
        <w:rPr>
          <w:spacing w:val="-10"/>
        </w:rPr>
        <w:t> </w:t>
      </w:r>
      <w:r>
        <w:rPr/>
        <w:t>sistem</w:t>
      </w:r>
      <w:r>
        <w:rPr>
          <w:spacing w:val="-10"/>
        </w:rPr>
        <w:t> </w:t>
      </w:r>
      <w:r>
        <w:rPr/>
        <w:t>teknologi yang mampu mengatur atau memanipulasi iklim mikro seperti suhu, kelembaban </w:t>
      </w:r>
      <w:r>
        <w:rPr>
          <w:spacing w:val="-3"/>
        </w:rPr>
        <w:t>dan </w:t>
      </w:r>
      <w:r>
        <w:rPr/>
        <w:t>kecepatan angin didalam kandang tidak terpengaruhi iklim diluar kandang. Kelebihan kelebihan inilah yang membuat kandang </w:t>
      </w:r>
      <w:r>
        <w:rPr>
          <w:i/>
        </w:rPr>
        <w:t>closed house </w:t>
      </w:r>
      <w:r>
        <w:rPr/>
        <w:t>lebih unggul. Dengan keadaan ini peternak mampu mengatur kandang menjadi tempat yang nyaman dan ideal bagi ternak dan mendapatkan hasil akhir </w:t>
      </w:r>
      <w:r>
        <w:rPr>
          <w:spacing w:val="-3"/>
        </w:rPr>
        <w:t>bobot </w:t>
      </w:r>
      <w:r>
        <w:rPr/>
        <w:t>yang maksimal (Prihandanu </w:t>
      </w:r>
      <w:r>
        <w:rPr>
          <w:i/>
        </w:rPr>
        <w:t>et al., </w:t>
      </w:r>
      <w:r>
        <w:rPr/>
        <w:t>2015). Dampak penerapan kandang </w:t>
      </w:r>
      <w:r>
        <w:rPr>
          <w:i/>
        </w:rPr>
        <w:t>closed house </w:t>
      </w:r>
      <w:r>
        <w:rPr/>
        <w:t>dalam peternakan ayam broiler memiliki tujuan untuk meningkatkan produktifitas</w:t>
      </w:r>
      <w:r>
        <w:rPr>
          <w:spacing w:val="-12"/>
        </w:rPr>
        <w:t> </w:t>
      </w:r>
      <w:r>
        <w:rPr/>
        <w:t>dengan</w:t>
      </w:r>
      <w:r>
        <w:rPr>
          <w:spacing w:val="-10"/>
        </w:rPr>
        <w:t> </w:t>
      </w:r>
      <w:r>
        <w:rPr/>
        <w:t>mempertahankan</w:t>
      </w:r>
      <w:r>
        <w:rPr>
          <w:spacing w:val="-9"/>
        </w:rPr>
        <w:t> </w:t>
      </w:r>
      <w:r>
        <w:rPr/>
        <w:t>zona</w:t>
      </w:r>
      <w:r>
        <w:rPr>
          <w:spacing w:val="-13"/>
        </w:rPr>
        <w:t> </w:t>
      </w:r>
      <w:r>
        <w:rPr/>
        <w:t>nyaman unggas. Penerapan kandang clouse house terbukti evektif meningkatkan produktifitas, meningkatkan konsumsi pakan, dan menurunkan tingkat kematian ternak yang diakibatkan </w:t>
      </w:r>
      <w:r>
        <w:rPr>
          <w:spacing w:val="-4"/>
        </w:rPr>
        <w:t>over </w:t>
      </w:r>
      <w:r>
        <w:rPr/>
        <w:t>heating (Simon </w:t>
      </w:r>
      <w:r>
        <w:rPr>
          <w:i/>
        </w:rPr>
        <w:t>et al., </w:t>
      </w:r>
      <w:r>
        <w:rPr/>
        <w:t>2015).</w:t>
      </w:r>
    </w:p>
    <w:p>
      <w:pPr>
        <w:spacing w:after="0"/>
        <w:jc w:val="both"/>
        <w:sectPr>
          <w:pgSz w:w="11910" w:h="16840"/>
          <w:pgMar w:top="1340" w:bottom="280" w:left="1160" w:right="1140"/>
          <w:cols w:num="2" w:equalWidth="0">
            <w:col w:w="4486" w:space="383"/>
            <w:col w:w="4741"/>
          </w:cols>
        </w:sectPr>
      </w:pPr>
    </w:p>
    <w:p>
      <w:pPr>
        <w:spacing w:before="82"/>
        <w:ind w:left="280" w:right="0" w:firstLine="0"/>
        <w:jc w:val="left"/>
        <w:rPr>
          <w:b/>
          <w:sz w:val="20"/>
        </w:rPr>
      </w:pPr>
      <w:r>
        <w:rPr>
          <w:b/>
          <w:sz w:val="20"/>
        </w:rPr>
        <w:t>Kandang Terbuka (</w:t>
      </w:r>
      <w:r>
        <w:rPr>
          <w:b/>
          <w:i/>
          <w:sz w:val="20"/>
        </w:rPr>
        <w:t>Opened House</w:t>
      </w:r>
      <w:r>
        <w:rPr>
          <w:b/>
          <w:sz w:val="20"/>
        </w:rPr>
        <w:t>)</w:t>
      </w:r>
    </w:p>
    <w:p>
      <w:pPr>
        <w:pStyle w:val="BodyText"/>
        <w:spacing w:before="154"/>
        <w:ind w:right="43" w:firstLine="720"/>
        <w:jc w:val="both"/>
      </w:pPr>
      <w:r>
        <w:rPr/>
        <w:t>Kandang dengan sistem terbuka atau </w:t>
      </w:r>
      <w:r>
        <w:rPr>
          <w:i/>
        </w:rPr>
        <w:t>opened house </w:t>
      </w:r>
      <w:r>
        <w:rPr/>
        <w:t>merupakan kandang tanpa penutup dibagian </w:t>
      </w:r>
      <w:r>
        <w:rPr>
          <w:spacing w:val="-3"/>
        </w:rPr>
        <w:t>sisinya </w:t>
      </w:r>
      <w:r>
        <w:rPr/>
        <w:t>sehungga udara dapat </w:t>
      </w:r>
      <w:r>
        <w:rPr>
          <w:spacing w:val="-3"/>
        </w:rPr>
        <w:t>bebas </w:t>
      </w:r>
      <w:r>
        <w:rPr/>
        <w:t>keluar masuk kandang </w:t>
      </w:r>
      <w:r>
        <w:rPr>
          <w:spacing w:val="-3"/>
        </w:rPr>
        <w:t>dan </w:t>
      </w:r>
      <w:r>
        <w:rPr/>
        <w:t>tidak dapat diatur</w:t>
      </w:r>
      <w:r>
        <w:rPr>
          <w:spacing w:val="-32"/>
        </w:rPr>
        <w:t> </w:t>
      </w:r>
      <w:r>
        <w:rPr/>
        <w:t>intensitasnya. Sistem kandang terbuka relatif lebih murah </w:t>
      </w:r>
      <w:r>
        <w:rPr>
          <w:spacing w:val="-3"/>
        </w:rPr>
        <w:t>biaya </w:t>
      </w:r>
      <w:r>
        <w:rPr/>
        <w:t>pembangunanya sehingga banyak peternak yang mendirikan kandang yang bersistem terbuka. Dengan sisi yang terbuka ini, memiliki kelemahan jika</w:t>
      </w:r>
      <w:r>
        <w:rPr>
          <w:spacing w:val="-12"/>
        </w:rPr>
        <w:t> </w:t>
      </w:r>
      <w:r>
        <w:rPr/>
        <w:t>pada</w:t>
      </w:r>
      <w:r>
        <w:rPr>
          <w:spacing w:val="-11"/>
        </w:rPr>
        <w:t> </w:t>
      </w:r>
      <w:r>
        <w:rPr/>
        <w:t>kondisi</w:t>
      </w:r>
      <w:r>
        <w:rPr>
          <w:spacing w:val="-15"/>
        </w:rPr>
        <w:t> </w:t>
      </w:r>
      <w:r>
        <w:rPr/>
        <w:t>kemarau</w:t>
      </w:r>
      <w:r>
        <w:rPr>
          <w:spacing w:val="-18"/>
        </w:rPr>
        <w:t> </w:t>
      </w:r>
      <w:r>
        <w:rPr/>
        <w:t>atau</w:t>
      </w:r>
      <w:r>
        <w:rPr>
          <w:spacing w:val="-13"/>
        </w:rPr>
        <w:t> </w:t>
      </w:r>
      <w:r>
        <w:rPr/>
        <w:t>pada</w:t>
      </w:r>
      <w:r>
        <w:rPr>
          <w:spacing w:val="-16"/>
        </w:rPr>
        <w:t> </w:t>
      </w:r>
      <w:r>
        <w:rPr/>
        <w:t>iklim</w:t>
      </w:r>
      <w:r>
        <w:rPr>
          <w:spacing w:val="-12"/>
        </w:rPr>
        <w:t> </w:t>
      </w:r>
      <w:r>
        <w:rPr/>
        <w:t>suhu</w:t>
      </w:r>
      <w:r>
        <w:rPr>
          <w:spacing w:val="-13"/>
        </w:rPr>
        <w:t> </w:t>
      </w:r>
      <w:r>
        <w:rPr/>
        <w:t>yang tinggi</w:t>
      </w:r>
      <w:r>
        <w:rPr>
          <w:spacing w:val="-8"/>
        </w:rPr>
        <w:t> </w:t>
      </w:r>
      <w:r>
        <w:rPr/>
        <w:t>ayam</w:t>
      </w:r>
      <w:r>
        <w:rPr>
          <w:spacing w:val="-8"/>
        </w:rPr>
        <w:t> </w:t>
      </w:r>
      <w:r>
        <w:rPr/>
        <w:t>akan</w:t>
      </w:r>
      <w:r>
        <w:rPr>
          <w:spacing w:val="-5"/>
        </w:rPr>
        <w:t> </w:t>
      </w:r>
      <w:r>
        <w:rPr/>
        <w:t>mengalami</w:t>
      </w:r>
      <w:r>
        <w:rPr>
          <w:spacing w:val="-8"/>
        </w:rPr>
        <w:t> </w:t>
      </w:r>
      <w:r>
        <w:rPr/>
        <w:t>anemia</w:t>
      </w:r>
      <w:r>
        <w:rPr>
          <w:spacing w:val="-12"/>
        </w:rPr>
        <w:t> </w:t>
      </w:r>
      <w:r>
        <w:rPr/>
        <w:t>atau</w:t>
      </w:r>
      <w:r>
        <w:rPr>
          <w:spacing w:val="-14"/>
        </w:rPr>
        <w:t> </w:t>
      </w:r>
      <w:r>
        <w:rPr/>
        <w:t>heat</w:t>
      </w:r>
      <w:r>
        <w:rPr>
          <w:spacing w:val="-8"/>
        </w:rPr>
        <w:t> </w:t>
      </w:r>
      <w:r>
        <w:rPr/>
        <w:t>stress karena susahnya mengatur suhu di dalam kandang (Ulupi dan Ihwantoro, T, 2014). Kandang jenis </w:t>
      </w:r>
      <w:r>
        <w:rPr>
          <w:i/>
        </w:rPr>
        <w:t>opened house </w:t>
      </w:r>
      <w:r>
        <w:rPr/>
        <w:t>sangat rentan terpapar oleh </w:t>
      </w:r>
      <w:r>
        <w:rPr>
          <w:spacing w:val="-3"/>
        </w:rPr>
        <w:t>debu </w:t>
      </w:r>
      <w:r>
        <w:rPr/>
        <w:t>dan partikelpartikel lain seperti gas, bakteri, </w:t>
      </w:r>
      <w:r>
        <w:rPr>
          <w:spacing w:val="-3"/>
        </w:rPr>
        <w:t>dan jamur </w:t>
      </w:r>
      <w:r>
        <w:rPr/>
        <w:t>sehingga tingkat kerawanan penyebaran penyakit pada jenis kandang </w:t>
      </w:r>
      <w:r>
        <w:rPr>
          <w:i/>
        </w:rPr>
        <w:t>opened house </w:t>
      </w:r>
      <w:r>
        <w:rPr/>
        <w:t>lebih tinggi dibanding kandang jenis </w:t>
      </w:r>
      <w:r>
        <w:rPr>
          <w:i/>
        </w:rPr>
        <w:t>closed</w:t>
      </w:r>
      <w:r>
        <w:rPr>
          <w:i/>
          <w:spacing w:val="-7"/>
        </w:rPr>
        <w:t> </w:t>
      </w:r>
      <w:r>
        <w:rPr>
          <w:i/>
        </w:rPr>
        <w:t>house</w:t>
      </w:r>
      <w:r>
        <w:rPr/>
        <w:t>.</w:t>
      </w:r>
    </w:p>
    <w:p>
      <w:pPr>
        <w:pStyle w:val="BodyText"/>
        <w:spacing w:before="163"/>
        <w:ind w:right="45" w:firstLine="720"/>
        <w:jc w:val="both"/>
      </w:pPr>
      <w:r>
        <w:rPr/>
        <w:t>Unggas yang terpapar kontaminan di</w:t>
      </w:r>
      <w:r>
        <w:rPr>
          <w:spacing w:val="-26"/>
        </w:rPr>
        <w:t> </w:t>
      </w:r>
      <w:r>
        <w:rPr/>
        <w:t>udara berlebihan akan menganggu kesehatan unggas khususnya pernafasannya. unggas yang sudah terpapapar penyakit akan mudah menularkan penyakitnya ke unggas lain dan akan menganggu pertumbuhan </w:t>
      </w:r>
      <w:r>
        <w:rPr>
          <w:spacing w:val="-3"/>
        </w:rPr>
        <w:t>dan </w:t>
      </w:r>
      <w:r>
        <w:rPr/>
        <w:t>produktivitas unggas secara menyeluruh(Le Bouquin </w:t>
      </w:r>
      <w:r>
        <w:rPr>
          <w:i/>
        </w:rPr>
        <w:t>et al., </w:t>
      </w:r>
      <w:r>
        <w:rPr/>
        <w:t>2013).</w:t>
      </w:r>
    </w:p>
    <w:p>
      <w:pPr>
        <w:pStyle w:val="Heading1"/>
      </w:pPr>
      <w:r>
        <w:rPr/>
        <w:t>Produktivitas Ayam Broiler</w:t>
      </w:r>
    </w:p>
    <w:p>
      <w:pPr>
        <w:pStyle w:val="BodyText"/>
        <w:spacing w:before="154"/>
        <w:ind w:left="424" w:right="38" w:firstLine="720"/>
        <w:jc w:val="both"/>
      </w:pPr>
      <w:r>
        <w:rPr/>
        <w:t>Tingkat keberhasilan usaha peternakan ayam pedaging pada umumnya ditunjukkan oleh penampilan atau performance produksi. Penampilan atau performance ayam pedaging tersebut dipengaruhi oleh beberapa faktor. Faktor- faktor tersebut antara lain adalah tingkat kematian (mortalitas), bobot badan ayam hidup, </w:t>
      </w:r>
      <w:r>
        <w:rPr>
          <w:i/>
        </w:rPr>
        <w:t>feed </w:t>
      </w:r>
      <w:r>
        <w:rPr>
          <w:i/>
        </w:rPr>
        <w:t>conversion ratio </w:t>
      </w:r>
      <w:r>
        <w:rPr/>
        <w:t>(FCR) dan umur panen. Aspek bobot badan, konsusi ransum, dan konversi ransum ayam pedaging sangat menentukan performans peternakan ayam pedaging. </w:t>
      </w:r>
      <w:r>
        <w:rPr>
          <w:spacing w:val="-3"/>
        </w:rPr>
        <w:t>Bobot </w:t>
      </w:r>
      <w:r>
        <w:rPr/>
        <w:t>badan</w:t>
      </w:r>
      <w:r>
        <w:rPr>
          <w:spacing w:val="-9"/>
        </w:rPr>
        <w:t> </w:t>
      </w:r>
      <w:r>
        <w:rPr/>
        <w:t>saat</w:t>
      </w:r>
      <w:r>
        <w:rPr>
          <w:spacing w:val="-13"/>
        </w:rPr>
        <w:t> </w:t>
      </w:r>
      <w:r>
        <w:rPr/>
        <w:t>potong</w:t>
      </w:r>
      <w:r>
        <w:rPr>
          <w:spacing w:val="-18"/>
        </w:rPr>
        <w:t> </w:t>
      </w:r>
      <w:r>
        <w:rPr/>
        <w:t>atau</w:t>
      </w:r>
      <w:r>
        <w:rPr>
          <w:spacing w:val="-14"/>
        </w:rPr>
        <w:t> </w:t>
      </w:r>
      <w:r>
        <w:rPr/>
        <w:t>jual</w:t>
      </w:r>
      <w:r>
        <w:rPr>
          <w:spacing w:val="-16"/>
        </w:rPr>
        <w:t> </w:t>
      </w:r>
      <w:r>
        <w:rPr/>
        <w:t>menentukan</w:t>
      </w:r>
      <w:r>
        <w:rPr>
          <w:spacing w:val="-14"/>
        </w:rPr>
        <w:t> </w:t>
      </w:r>
      <w:r>
        <w:rPr/>
        <w:t>harga</w:t>
      </w:r>
      <w:r>
        <w:rPr>
          <w:spacing w:val="-12"/>
        </w:rPr>
        <w:t> </w:t>
      </w:r>
      <w:r>
        <w:rPr/>
        <w:t>jual. Jumlah konsumsi ransum harus seefisien</w:t>
      </w:r>
      <w:r>
        <w:rPr>
          <w:spacing w:val="-26"/>
        </w:rPr>
        <w:t> </w:t>
      </w:r>
      <w:r>
        <w:rPr/>
        <w:t>mungkin untuk</w:t>
      </w:r>
      <w:r>
        <w:rPr>
          <w:spacing w:val="-19"/>
        </w:rPr>
        <w:t> </w:t>
      </w:r>
      <w:r>
        <w:rPr/>
        <w:t>mencapai</w:t>
      </w:r>
      <w:r>
        <w:rPr>
          <w:spacing w:val="-12"/>
        </w:rPr>
        <w:t> </w:t>
      </w:r>
      <w:r>
        <w:rPr>
          <w:spacing w:val="-3"/>
        </w:rPr>
        <w:t>bobot</w:t>
      </w:r>
      <w:r>
        <w:rPr>
          <w:spacing w:val="-7"/>
        </w:rPr>
        <w:t> </w:t>
      </w:r>
      <w:r>
        <w:rPr/>
        <w:t>badan</w:t>
      </w:r>
      <w:r>
        <w:rPr>
          <w:spacing w:val="-9"/>
        </w:rPr>
        <w:t> </w:t>
      </w:r>
      <w:r>
        <w:rPr/>
        <w:t>tertentu.</w:t>
      </w:r>
      <w:r>
        <w:rPr>
          <w:spacing w:val="-11"/>
        </w:rPr>
        <w:t> </w:t>
      </w:r>
      <w:r>
        <w:rPr/>
        <w:t>Bobot</w:t>
      </w:r>
      <w:r>
        <w:rPr>
          <w:spacing w:val="-7"/>
        </w:rPr>
        <w:t> </w:t>
      </w:r>
      <w:r>
        <w:rPr/>
        <w:t>badan ayam pedaging pada saat panen yaitu 2 kg, untuk mencapai 2kg membutuhkan ransum 2.5 kg/ekor (Kartasudjana dan Suprijatna, 2006). Semakin efisien ransum, maka performans usaha peternakan ayam menjadi lebih</w:t>
      </w:r>
      <w:r>
        <w:rPr>
          <w:spacing w:val="-1"/>
        </w:rPr>
        <w:t> </w:t>
      </w:r>
      <w:r>
        <w:rPr/>
        <w:t>baik.</w:t>
      </w:r>
    </w:p>
    <w:p>
      <w:pPr>
        <w:pStyle w:val="BodyText"/>
        <w:spacing w:before="163"/>
        <w:ind w:left="424" w:right="38" w:firstLine="720"/>
        <w:jc w:val="both"/>
      </w:pPr>
      <w:r>
        <w:rPr/>
        <w:t>Jumlah </w:t>
      </w:r>
      <w:r>
        <w:rPr>
          <w:spacing w:val="-3"/>
        </w:rPr>
        <w:t>faktor </w:t>
      </w:r>
      <w:r>
        <w:rPr/>
        <w:t>produksi yang digunakan menentukan jumlah produksi yang ingin dicapai. Ketika jumlah penduduk bertambah, maka akan terjadi kenaikan jumlah nilai produksi (Saraswati, 2013).</w:t>
      </w:r>
      <w:r>
        <w:rPr>
          <w:spacing w:val="-13"/>
        </w:rPr>
        <w:t> </w:t>
      </w:r>
      <w:r>
        <w:rPr/>
        <w:t>Faktor</w:t>
      </w:r>
      <w:r>
        <w:rPr>
          <w:spacing w:val="-9"/>
        </w:rPr>
        <w:t> </w:t>
      </w:r>
      <w:r>
        <w:rPr/>
        <w:t>produksi</w:t>
      </w:r>
      <w:r>
        <w:rPr>
          <w:spacing w:val="-14"/>
        </w:rPr>
        <w:t> </w:t>
      </w:r>
      <w:r>
        <w:rPr/>
        <w:t>yang</w:t>
      </w:r>
      <w:r>
        <w:rPr>
          <w:spacing w:val="-9"/>
        </w:rPr>
        <w:t> </w:t>
      </w:r>
      <w:r>
        <w:rPr/>
        <w:t>berpengaruh</w:t>
      </w:r>
      <w:r>
        <w:rPr>
          <w:spacing w:val="-10"/>
        </w:rPr>
        <w:t> </w:t>
      </w:r>
      <w:r>
        <w:rPr/>
        <w:t>terhadap produksi ayam broiler adalah DOC (</w:t>
      </w:r>
      <w:r>
        <w:rPr>
          <w:i/>
        </w:rPr>
        <w:t>Day Old </w:t>
      </w:r>
      <w:r>
        <w:rPr>
          <w:i/>
        </w:rPr>
        <w:t>Chickens</w:t>
      </w:r>
      <w:r>
        <w:rPr/>
        <w:t>/ anak ayam), pakan, vitamin,</w:t>
      </w:r>
      <w:r>
        <w:rPr>
          <w:spacing w:val="-37"/>
        </w:rPr>
        <w:t> </w:t>
      </w:r>
      <w:r>
        <w:rPr/>
        <w:t>pemanasan dan kematian (Sunarno, </w:t>
      </w:r>
      <w:r>
        <w:rPr>
          <w:i/>
        </w:rPr>
        <w:t>et.al</w:t>
      </w:r>
      <w:r>
        <w:rPr/>
        <w:t>, 2017). Menurut Anom (2017) dalam proses produksi, seorang pengusaha dituntut untuk mengelola beberapa faktor produksi yang diperlukan, sehingga memperoleh output yang optimal.</w:t>
      </w:r>
      <w:r>
        <w:rPr>
          <w:spacing w:val="17"/>
        </w:rPr>
        <w:t> </w:t>
      </w:r>
      <w:r>
        <w:rPr/>
        <w:t>Penggunaan</w:t>
      </w:r>
    </w:p>
    <w:p>
      <w:pPr>
        <w:pStyle w:val="BodyText"/>
        <w:spacing w:before="77"/>
        <w:ind w:left="424" w:right="287"/>
        <w:jc w:val="both"/>
      </w:pPr>
      <w:r>
        <w:rPr/>
        <w:br w:type="column"/>
      </w:r>
      <w:r>
        <w:rPr/>
        <w:t>modal yang berbeda akan menghasilkan jumlah produksi yang berbeda pula. Kebutuhan modal harus disesuaikan dengan kebutuhan peternak yang berbedabeda menurut jumlah ayam broiler. Ketersediaan tenaga kerja yang banyak dan permintaan tenaga kerja yang lebih kecil menguntungkan bagi peternak dalam memperoleh tenaga kerja. Semakin lama usaha ternak yang dijalani peternak akan semakin terampil dalam mengolah modal dan tenaga kerja guna meningkatkan jumlah produksi, sehingga peternakan akan terus berjalan dan semakin produktif.</w:t>
      </w:r>
    </w:p>
    <w:p>
      <w:pPr>
        <w:pStyle w:val="Heading1"/>
        <w:spacing w:before="165"/>
      </w:pPr>
      <w:r>
        <w:rPr/>
        <w:t>Sistem dan Pemeliharaan</w:t>
      </w:r>
    </w:p>
    <w:p>
      <w:pPr>
        <w:pStyle w:val="BodyText"/>
        <w:spacing w:before="154"/>
        <w:ind w:right="289" w:firstLine="720"/>
        <w:jc w:val="both"/>
      </w:pPr>
      <w:r>
        <w:rPr/>
        <w:t>Sistem pemeliharaan merupakan kegiatan yang dilakukan selama ternak hidup didalam kandang yang meliputi pemberian pakan, minum dan perwatan </w:t>
      </w:r>
      <w:r>
        <w:rPr>
          <w:spacing w:val="-3"/>
        </w:rPr>
        <w:t>(Rasyaf, </w:t>
      </w:r>
      <w:r>
        <w:rPr/>
        <w:t>2008). Sistem pemeliharaan unggas</w:t>
      </w:r>
      <w:r>
        <w:rPr>
          <w:spacing w:val="-16"/>
        </w:rPr>
        <w:t> </w:t>
      </w:r>
      <w:r>
        <w:rPr/>
        <w:t>dibagi</w:t>
      </w:r>
      <w:r>
        <w:rPr>
          <w:spacing w:val="-12"/>
        </w:rPr>
        <w:t> </w:t>
      </w:r>
      <w:r>
        <w:rPr/>
        <w:t>menjadi</w:t>
      </w:r>
      <w:r>
        <w:rPr>
          <w:spacing w:val="-12"/>
        </w:rPr>
        <w:t> </w:t>
      </w:r>
      <w:r>
        <w:rPr/>
        <w:t>tiga</w:t>
      </w:r>
      <w:r>
        <w:rPr>
          <w:spacing w:val="-11"/>
        </w:rPr>
        <w:t> </w:t>
      </w:r>
      <w:r>
        <w:rPr/>
        <w:t>cara</w:t>
      </w:r>
      <w:r>
        <w:rPr>
          <w:spacing w:val="-11"/>
        </w:rPr>
        <w:t> </w:t>
      </w:r>
      <w:r>
        <w:rPr/>
        <w:t>yaitu</w:t>
      </w:r>
      <w:r>
        <w:rPr>
          <w:spacing w:val="-8"/>
        </w:rPr>
        <w:t> </w:t>
      </w:r>
      <w:r>
        <w:rPr/>
        <w:t>ekstensif,</w:t>
      </w:r>
      <w:r>
        <w:rPr>
          <w:spacing w:val="-7"/>
        </w:rPr>
        <w:t> </w:t>
      </w:r>
      <w:r>
        <w:rPr>
          <w:spacing w:val="-3"/>
        </w:rPr>
        <w:t>semi </w:t>
      </w:r>
      <w:r>
        <w:rPr/>
        <w:t>intensif dan intensif (Marhiyanto, 2000). Pemeliharaan secara intensif yaitu tentang pengaturan hidup ayam oleh peternak dari mulai kandang, pemberian pakan, perkawinan </w:t>
      </w:r>
      <w:r>
        <w:rPr>
          <w:spacing w:val="-3"/>
        </w:rPr>
        <w:t>dan </w:t>
      </w:r>
      <w:r>
        <w:rPr/>
        <w:t>penetasan untuk memperoleh hasil produktivitas yang maksimal (Sudrajat, 2004). Ketiga sistem pemeliharaan diatas memiliki kelemahan masing- masing. Kelemahan pemeliharaan secara intensif antara</w:t>
      </w:r>
      <w:r>
        <w:rPr>
          <w:spacing w:val="-13"/>
        </w:rPr>
        <w:t> </w:t>
      </w:r>
      <w:r>
        <w:rPr/>
        <w:t>lain</w:t>
      </w:r>
      <w:r>
        <w:rPr>
          <w:spacing w:val="-9"/>
        </w:rPr>
        <w:t> </w:t>
      </w:r>
      <w:r>
        <w:rPr/>
        <w:t>kebutuhan</w:t>
      </w:r>
      <w:r>
        <w:rPr>
          <w:spacing w:val="-10"/>
        </w:rPr>
        <w:t> </w:t>
      </w:r>
      <w:r>
        <w:rPr/>
        <w:t>tenaga</w:t>
      </w:r>
      <w:r>
        <w:rPr>
          <w:spacing w:val="-12"/>
        </w:rPr>
        <w:t> </w:t>
      </w:r>
      <w:r>
        <w:rPr/>
        <w:t>kerja</w:t>
      </w:r>
      <w:r>
        <w:rPr>
          <w:spacing w:val="-12"/>
        </w:rPr>
        <w:t> </w:t>
      </w:r>
      <w:r>
        <w:rPr/>
        <w:t>yang</w:t>
      </w:r>
      <w:r>
        <w:rPr>
          <w:spacing w:val="-14"/>
        </w:rPr>
        <w:t> </w:t>
      </w:r>
      <w:r>
        <w:rPr/>
        <w:t>tinggi,</w:t>
      </w:r>
      <w:r>
        <w:rPr>
          <w:spacing w:val="-12"/>
        </w:rPr>
        <w:t> </w:t>
      </w:r>
      <w:r>
        <w:rPr>
          <w:spacing w:val="-3"/>
        </w:rPr>
        <w:t>biaya </w:t>
      </w:r>
      <w:r>
        <w:rPr/>
        <w:t>pakan dan peralatan kandang serta tingkat stress pada ayam yang cukup</w:t>
      </w:r>
      <w:r>
        <w:rPr>
          <w:spacing w:val="-4"/>
        </w:rPr>
        <w:t> </w:t>
      </w:r>
      <w:r>
        <w:rPr/>
        <w:t>tinggi.</w:t>
      </w:r>
    </w:p>
    <w:p>
      <w:pPr>
        <w:pStyle w:val="BodyText"/>
        <w:spacing w:before="162"/>
        <w:ind w:right="292" w:firstLine="720"/>
        <w:jc w:val="both"/>
      </w:pPr>
      <w:r>
        <w:rPr/>
        <w:t>Menurut Suprijatna, </w:t>
      </w:r>
      <w:r>
        <w:rPr>
          <w:i/>
        </w:rPr>
        <w:t>et.al </w:t>
      </w:r>
      <w:r>
        <w:rPr/>
        <w:t>(2008), </w:t>
      </w:r>
      <w:r>
        <w:rPr>
          <w:spacing w:val="-3"/>
        </w:rPr>
        <w:t>pada </w:t>
      </w:r>
      <w:r>
        <w:rPr/>
        <w:t>pemweliharaan ayam yang menggunakan sistem intensif memiliki beberapa kelebihan </w:t>
      </w:r>
      <w:r>
        <w:rPr>
          <w:spacing w:val="-3"/>
        </w:rPr>
        <w:t>dan </w:t>
      </w:r>
      <w:r>
        <w:rPr/>
        <w:t>kekurangan diantaranya : kelebihan sistem pemeliharaan ini adalah penggunaan </w:t>
      </w:r>
      <w:r>
        <w:rPr>
          <w:spacing w:val="-3"/>
        </w:rPr>
        <w:t>pakan </w:t>
      </w:r>
      <w:r>
        <w:rPr/>
        <w:t>cukup efisien sehingga sangat baik jika diterapkan sebagai sistem pemeliharaan ayam broiler, pengontrolan terhadap</w:t>
      </w:r>
      <w:r>
        <w:rPr>
          <w:spacing w:val="-5"/>
        </w:rPr>
        <w:t> </w:t>
      </w:r>
      <w:r>
        <w:rPr/>
        <w:t>penyakit</w:t>
      </w:r>
      <w:r>
        <w:rPr>
          <w:spacing w:val="-8"/>
        </w:rPr>
        <w:t> </w:t>
      </w:r>
      <w:r>
        <w:rPr/>
        <w:t>lebih</w:t>
      </w:r>
      <w:r>
        <w:rPr>
          <w:spacing w:val="-5"/>
        </w:rPr>
        <w:t> </w:t>
      </w:r>
      <w:r>
        <w:rPr/>
        <w:t>efektif</w:t>
      </w:r>
      <w:r>
        <w:rPr>
          <w:spacing w:val="-8"/>
        </w:rPr>
        <w:t> </w:t>
      </w:r>
      <w:r>
        <w:rPr/>
        <w:t>dan</w:t>
      </w:r>
      <w:r>
        <w:rPr>
          <w:spacing w:val="-6"/>
        </w:rPr>
        <w:t> </w:t>
      </w:r>
      <w:r>
        <w:rPr/>
        <w:t>penggunaan</w:t>
      </w:r>
      <w:r>
        <w:rPr>
          <w:spacing w:val="-8"/>
        </w:rPr>
        <w:t> </w:t>
      </w:r>
      <w:r>
        <w:rPr/>
        <w:t>area lahan tidak luas. Sedangkan kekurangan dalam penggunaan sistem pemeliharaan secara intensif adalah kebutuhan tenaga kerja sangat tinggi, tingkat stress ternak yang cukup tinggi. Pada manajemen intensif ayam mudah stress karena perubahan lingkungan yang bersifat nutrisional, klimatis atau manajerial.</w:t>
      </w:r>
    </w:p>
    <w:p>
      <w:pPr>
        <w:pStyle w:val="Heading1"/>
      </w:pPr>
      <w:r>
        <w:rPr/>
        <w:t>Pakan</w:t>
      </w:r>
    </w:p>
    <w:p>
      <w:pPr>
        <w:pStyle w:val="BodyText"/>
        <w:spacing w:before="158"/>
        <w:ind w:right="288" w:firstLine="720"/>
        <w:jc w:val="both"/>
      </w:pPr>
      <w:r>
        <w:rPr/>
        <w:t>Konsumsi Pakan Perkembangan usaha peternakan ayam mencakup berbagai faktor yang saling berkaitan. Berbagai usaha telah dilakukan guna meningkatkan populasi dan produktifitas secara lebih efisien, untuk mendukung keberhasilan tersebut peranan makanan merupakan faktor yang sangat penting karena 60% dari biaya produksi adalah untuk makanan. Apabila makanan dapat ditekan serendah dan seefisien mungkin tanpa berpengaruh buruk terhadap performen, produksi dan respon fisiologis maka usaha ternak ayam dapat</w:t>
      </w:r>
    </w:p>
    <w:p>
      <w:pPr>
        <w:spacing w:after="0"/>
        <w:jc w:val="both"/>
        <w:sectPr>
          <w:pgSz w:w="11910" w:h="16840"/>
          <w:pgMar w:top="1340" w:bottom="280" w:left="1160" w:right="1140"/>
          <w:cols w:num="2" w:equalWidth="0">
            <w:col w:w="4489" w:space="380"/>
            <w:col w:w="4741"/>
          </w:cols>
        </w:sectPr>
      </w:pPr>
    </w:p>
    <w:p>
      <w:pPr>
        <w:pStyle w:val="BodyText"/>
        <w:spacing w:before="77"/>
        <w:ind w:right="44"/>
        <w:jc w:val="both"/>
      </w:pPr>
      <w:r>
        <w:rPr/>
        <w:t>memberikan keuntungan sebagai </w:t>
      </w:r>
      <w:r>
        <w:rPr>
          <w:spacing w:val="-3"/>
        </w:rPr>
        <w:t>sumber </w:t>
      </w:r>
      <w:r>
        <w:rPr/>
        <w:t>pendapatan masyarakat (Sari </w:t>
      </w:r>
      <w:r>
        <w:rPr>
          <w:i/>
        </w:rPr>
        <w:t>et.al</w:t>
      </w:r>
      <w:r>
        <w:rPr/>
        <w:t>., 2004). Pemberian makanan terbatas yaitu suatu sistem pemberian makan dengan cara mengurangi </w:t>
      </w:r>
      <w:r>
        <w:rPr>
          <w:spacing w:val="-3"/>
        </w:rPr>
        <w:t>jumlah </w:t>
      </w:r>
      <w:r>
        <w:rPr/>
        <w:t>ransum yang diberikan dalam presentase tertentu dari jumlah konsumsi ransum yang diberikan</w:t>
      </w:r>
      <w:r>
        <w:rPr>
          <w:spacing w:val="-23"/>
        </w:rPr>
        <w:t> </w:t>
      </w:r>
      <w:r>
        <w:rPr/>
        <w:t>secara ad libitum. Tujuannya untuk memperlambat </w:t>
      </w:r>
      <w:r>
        <w:rPr>
          <w:spacing w:val="-3"/>
        </w:rPr>
        <w:t>umur </w:t>
      </w:r>
      <w:r>
        <w:rPr/>
        <w:t>mencapai dewasa kelamin dan mempertahankan berat tubuh yang erat hubungannya dengan “</w:t>
      </w:r>
      <w:r>
        <w:rPr>
          <w:i/>
        </w:rPr>
        <w:t>Prolificacy</w:t>
      </w:r>
      <w:r>
        <w:rPr/>
        <w:t>”. Pemberian makanan terbatas sering tidak berhasil juga karena presentase pengurangan makanan yang terlalu</w:t>
      </w:r>
      <w:r>
        <w:rPr>
          <w:spacing w:val="-5"/>
        </w:rPr>
        <w:t> </w:t>
      </w:r>
      <w:r>
        <w:rPr/>
        <w:t>berat.</w:t>
      </w:r>
    </w:p>
    <w:p>
      <w:pPr>
        <w:spacing w:before="165"/>
        <w:ind w:left="280" w:right="0" w:firstLine="0"/>
        <w:jc w:val="both"/>
        <w:rPr>
          <w:b/>
          <w:sz w:val="20"/>
        </w:rPr>
      </w:pPr>
      <w:r>
        <w:rPr>
          <w:b/>
          <w:sz w:val="20"/>
        </w:rPr>
        <w:t>Nilai </w:t>
      </w:r>
      <w:r>
        <w:rPr>
          <w:b/>
          <w:i/>
          <w:sz w:val="20"/>
        </w:rPr>
        <w:t>Feed Convertion Ratio </w:t>
      </w:r>
      <w:r>
        <w:rPr>
          <w:b/>
          <w:sz w:val="20"/>
        </w:rPr>
        <w:t>(FCR)</w:t>
      </w:r>
    </w:p>
    <w:p>
      <w:pPr>
        <w:pStyle w:val="BodyText"/>
        <w:spacing w:before="154"/>
        <w:ind w:right="42" w:firstLine="720"/>
        <w:jc w:val="both"/>
      </w:pPr>
      <w:r>
        <w:rPr>
          <w:i/>
        </w:rPr>
        <w:t>Feed Convertion Ratio </w:t>
      </w:r>
      <w:r>
        <w:rPr/>
        <w:t>(FCR) merupakan perbandingan antara jumlah pakan yang digunakan dengan jumlah bobot ayam broiler yang dihasilkan. Semakin kecil nilai FCR (faktor yang lain sama) menunjukkan kondisi usaha ternak ayam broiler semakin baik. Rendahnya nilai FCR menunjukkan bahwa penambahan sejumlah pakan dapat menghasilkan penambahan bobot ayam broiler dengan proporsi yang lebih besar. Untuk mengelola usaha ternak ayam broiler agar mempunyai prestasi yang baik (FCR rendah) maka perlu diketahui faktor- faktor yang mempengaruhinya, atau menentukan fungsi FCR. Fungsi FCR, dengan pengertiannya di atas maka faktor yang mempengaruhi FCR sama dengan faktor-faktor yang mempengaruhi produksi usaaha ternak ayam broiler. Seperti halnya pada penambahan pakan, dalam penambahan input yang lain, penambahan input yang dimaksud dikatakan berpengaruh baik terhadap FCR apabila dengan penambahan input tertentu dengan proporsi tertentu menyebabkan ternak ayam broiler dapat mentransfer sejumlah pakan kedalam penambahan bobot ayam broiler dengan proporsi yang lebih besar (Suwarta, 2011).</w:t>
      </w:r>
    </w:p>
    <w:p>
      <w:pPr>
        <w:pStyle w:val="Heading1"/>
        <w:spacing w:before="170"/>
        <w:jc w:val="both"/>
      </w:pPr>
      <w:r>
        <w:rPr/>
        <w:t>Angka Kematian (Mortalitas)</w:t>
      </w:r>
    </w:p>
    <w:p>
      <w:pPr>
        <w:pStyle w:val="BodyText"/>
        <w:spacing w:before="154"/>
        <w:ind w:right="38" w:firstLine="720"/>
        <w:jc w:val="both"/>
      </w:pPr>
      <w:r>
        <w:rPr/>
        <w:t>Angka kematian(mortalitas) ialah rasio antara jumlah total ayam yang mati dari awal memelihara (DOC) sampai panen dengan </w:t>
      </w:r>
      <w:r>
        <w:rPr>
          <w:spacing w:val="-3"/>
        </w:rPr>
        <w:t>jumlah </w:t>
      </w:r>
      <w:r>
        <w:rPr/>
        <w:t>ayam yang dipanen. Beberapa </w:t>
      </w:r>
      <w:r>
        <w:rPr>
          <w:spacing w:val="-3"/>
        </w:rPr>
        <w:t>faktor </w:t>
      </w:r>
      <w:r>
        <w:rPr/>
        <w:t>mempengaruhi tingkat kematian, diantaranya jenis ayam, kebersihan lingkungan, sanitasi peralatan </w:t>
      </w:r>
      <w:r>
        <w:rPr>
          <w:spacing w:val="-3"/>
        </w:rPr>
        <w:t>dan </w:t>
      </w:r>
      <w:r>
        <w:rPr/>
        <w:t>kendang</w:t>
      </w:r>
      <w:r>
        <w:rPr>
          <w:spacing w:val="-11"/>
        </w:rPr>
        <w:t> </w:t>
      </w:r>
      <w:r>
        <w:rPr/>
        <w:t>(Aziz,</w:t>
      </w:r>
      <w:r>
        <w:rPr>
          <w:spacing w:val="-13"/>
        </w:rPr>
        <w:t> </w:t>
      </w:r>
      <w:r>
        <w:rPr/>
        <w:t>2010).</w:t>
      </w:r>
      <w:r>
        <w:rPr>
          <w:spacing w:val="-13"/>
        </w:rPr>
        <w:t> </w:t>
      </w:r>
      <w:r>
        <w:rPr/>
        <w:t>Mortalitas</w:t>
      </w:r>
      <w:r>
        <w:rPr>
          <w:spacing w:val="-16"/>
        </w:rPr>
        <w:t> </w:t>
      </w:r>
      <w:r>
        <w:rPr/>
        <w:t>merupakan</w:t>
      </w:r>
      <w:r>
        <w:rPr>
          <w:spacing w:val="-12"/>
        </w:rPr>
        <w:t> </w:t>
      </w:r>
      <w:r>
        <w:rPr/>
        <w:t>ukuran jumlah kematian pada </w:t>
      </w:r>
      <w:r>
        <w:rPr>
          <w:spacing w:val="-3"/>
        </w:rPr>
        <w:t>sebuah </w:t>
      </w:r>
      <w:r>
        <w:rPr/>
        <w:t>populasi. Untuk menentukan prosentase mortalitas, dapat dilakukan dengan membagi jumlah kematian </w:t>
      </w:r>
      <w:r>
        <w:rPr>
          <w:spacing w:val="-2"/>
        </w:rPr>
        <w:t>selama </w:t>
      </w:r>
      <w:r>
        <w:rPr/>
        <w:t>pemeliharaan dengan populasi awal pemeliharaan dibagi 100 (Aisyah,</w:t>
      </w:r>
      <w:r>
        <w:rPr>
          <w:spacing w:val="-2"/>
        </w:rPr>
        <w:t> </w:t>
      </w:r>
      <w:r>
        <w:rPr/>
        <w:t>2018).</w:t>
      </w:r>
    </w:p>
    <w:p>
      <w:pPr>
        <w:pStyle w:val="BodyText"/>
        <w:spacing w:before="159"/>
        <w:ind w:right="42" w:firstLine="720"/>
        <w:jc w:val="both"/>
      </w:pPr>
      <w:r>
        <w:rPr/>
        <w:t>Presentase mortalitas </w:t>
      </w:r>
      <w:r>
        <w:rPr>
          <w:spacing w:val="-3"/>
        </w:rPr>
        <w:t>juga  </w:t>
      </w:r>
      <w:r>
        <w:rPr/>
        <w:t>dapat dipengaruhi oleh umur, broiler berumur 2-4 minggu memiliki resiko kematian yang lebih tinggi dibanding broiler </w:t>
      </w:r>
      <w:r>
        <w:rPr>
          <w:spacing w:val="-3"/>
        </w:rPr>
        <w:t>umur </w:t>
      </w:r>
      <w:r>
        <w:rPr/>
        <w:t>5-8 minggu. Faktor-faktor penyebab mortalitas antara lain </w:t>
      </w:r>
      <w:r>
        <w:rPr>
          <w:spacing w:val="-3"/>
        </w:rPr>
        <w:t>faktor </w:t>
      </w:r>
      <w:r>
        <w:rPr/>
        <w:t>fluktuasi suhu/cuaca seperti saat ini. Ketidak tentuan cuaca atau lingkungan memberikan pengaruh sebesar</w:t>
      </w:r>
      <w:r>
        <w:rPr>
          <w:spacing w:val="-35"/>
        </w:rPr>
        <w:t> </w:t>
      </w:r>
      <w:r>
        <w:rPr/>
        <w:t>70%</w:t>
      </w:r>
    </w:p>
    <w:p>
      <w:pPr>
        <w:pStyle w:val="BodyText"/>
        <w:spacing w:before="77"/>
        <w:ind w:right="293"/>
        <w:jc w:val="both"/>
      </w:pPr>
      <w:r>
        <w:rPr/>
        <w:br w:type="column"/>
      </w:r>
      <w:r>
        <w:rPr/>
        <w:t>terhadap keberhasilan suatu peternakan. Ketidak stabilan</w:t>
      </w:r>
      <w:r>
        <w:rPr>
          <w:spacing w:val="-10"/>
        </w:rPr>
        <w:t> </w:t>
      </w:r>
      <w:r>
        <w:rPr/>
        <w:t>cuaca</w:t>
      </w:r>
      <w:r>
        <w:rPr>
          <w:spacing w:val="-13"/>
        </w:rPr>
        <w:t> </w:t>
      </w:r>
      <w:r>
        <w:rPr/>
        <w:t>akan</w:t>
      </w:r>
      <w:r>
        <w:rPr>
          <w:spacing w:val="-10"/>
        </w:rPr>
        <w:t> </w:t>
      </w:r>
      <w:r>
        <w:rPr/>
        <w:t>mempengaruhi</w:t>
      </w:r>
      <w:r>
        <w:rPr>
          <w:spacing w:val="-8"/>
        </w:rPr>
        <w:t> </w:t>
      </w:r>
      <w:r>
        <w:rPr/>
        <w:t>konsumsi</w:t>
      </w:r>
      <w:r>
        <w:rPr>
          <w:spacing w:val="-14"/>
        </w:rPr>
        <w:t> </w:t>
      </w:r>
      <w:r>
        <w:rPr/>
        <w:t>pakan, penurunan </w:t>
      </w:r>
      <w:r>
        <w:rPr>
          <w:spacing w:val="-3"/>
        </w:rPr>
        <w:t>bobot </w:t>
      </w:r>
      <w:r>
        <w:rPr/>
        <w:t>badan, dan akhirnya akan menyebabkan kematian(Wahyudi S, 2018). Penyebab lain terjadinya kematian pada broiler terjadi pada waktu adaptasi ransum atau </w:t>
      </w:r>
      <w:r>
        <w:rPr>
          <w:spacing w:val="-3"/>
        </w:rPr>
        <w:t>pada </w:t>
      </w:r>
      <w:r>
        <w:rPr/>
        <w:t>periode starter. Jika </w:t>
      </w:r>
      <w:r>
        <w:rPr>
          <w:spacing w:val="-3"/>
        </w:rPr>
        <w:t>pada </w:t>
      </w:r>
      <w:r>
        <w:rPr/>
        <w:t>proses pemeliharaan terjadi naik turun angka mortalitas, atau terjadi kematian tidak wajar maka, ada kemungkinan keslahan manajemen atau ternak terserang penyakit(Risa E, 2014)</w:t>
      </w:r>
    </w:p>
    <w:p>
      <w:pPr>
        <w:pStyle w:val="Heading1"/>
        <w:spacing w:before="164"/>
        <w:jc w:val="both"/>
      </w:pPr>
      <w:r>
        <w:rPr/>
        <w:t>Pertumbuhan Bobot Badan (PBB)</w:t>
      </w:r>
    </w:p>
    <w:p>
      <w:pPr>
        <w:pStyle w:val="BodyText"/>
        <w:spacing w:before="159"/>
        <w:ind w:left="424" w:right="288" w:firstLine="720"/>
        <w:jc w:val="both"/>
      </w:pPr>
      <w:r>
        <w:rPr/>
        <w:t>Pertambahan </w:t>
      </w:r>
      <w:r>
        <w:rPr>
          <w:spacing w:val="-3"/>
        </w:rPr>
        <w:t>bobot </w:t>
      </w:r>
      <w:r>
        <w:rPr/>
        <w:t>badan adalah salah satu</w:t>
      </w:r>
      <w:r>
        <w:rPr>
          <w:spacing w:val="-14"/>
        </w:rPr>
        <w:t> </w:t>
      </w:r>
      <w:r>
        <w:rPr/>
        <w:t>cara</w:t>
      </w:r>
      <w:r>
        <w:rPr>
          <w:spacing w:val="-12"/>
        </w:rPr>
        <w:t> </w:t>
      </w:r>
      <w:r>
        <w:rPr/>
        <w:t>untuk</w:t>
      </w:r>
      <w:r>
        <w:rPr>
          <w:spacing w:val="-19"/>
        </w:rPr>
        <w:t> </w:t>
      </w:r>
      <w:r>
        <w:rPr/>
        <w:t>melihat</w:t>
      </w:r>
      <w:r>
        <w:rPr>
          <w:spacing w:val="-12"/>
        </w:rPr>
        <w:t> </w:t>
      </w:r>
      <w:r>
        <w:rPr/>
        <w:t>pertumbuhan</w:t>
      </w:r>
      <w:r>
        <w:rPr>
          <w:spacing w:val="-14"/>
        </w:rPr>
        <w:t> </w:t>
      </w:r>
      <w:r>
        <w:rPr/>
        <w:t>ayam</w:t>
      </w:r>
      <w:r>
        <w:rPr>
          <w:spacing w:val="-8"/>
        </w:rPr>
        <w:t> </w:t>
      </w:r>
      <w:r>
        <w:rPr/>
        <w:t>broiler. Selain itu pertambahan </w:t>
      </w:r>
      <w:r>
        <w:rPr>
          <w:spacing w:val="-3"/>
        </w:rPr>
        <w:t>bobot </w:t>
      </w:r>
      <w:r>
        <w:rPr/>
        <w:t>badan juga dapat dijadikan tolakukur atau barometer dalam menentukan bobot badan akhir </w:t>
      </w:r>
      <w:r>
        <w:rPr>
          <w:spacing w:val="-3"/>
        </w:rPr>
        <w:t>dan </w:t>
      </w:r>
      <w:r>
        <w:rPr/>
        <w:t>menentukan umur panen raya. Ada </w:t>
      </w:r>
      <w:r>
        <w:rPr>
          <w:spacing w:val="-3"/>
        </w:rPr>
        <w:t>banyak </w:t>
      </w:r>
      <w:r>
        <w:rPr/>
        <w:t>faktor yang dapat mempengaruhi pertambahan bobot badan diantaranya jenis kelamin, energi metabolis dalam ransum, kandungan protein dalam ransum, dan lingkungan (Triawan, 2013). Konsumsi pakan yang tinggi pada kandang bertingkat tidak diikuti dengan </w:t>
      </w:r>
      <w:r>
        <w:rPr>
          <w:spacing w:val="-3"/>
        </w:rPr>
        <w:t>PBB </w:t>
      </w:r>
      <w:r>
        <w:rPr/>
        <w:t>yang tinggi.Kandang panggung cenderung memiliki </w:t>
      </w:r>
      <w:r>
        <w:rPr>
          <w:spacing w:val="-3"/>
        </w:rPr>
        <w:t>PBB </w:t>
      </w:r>
      <w:r>
        <w:rPr/>
        <w:t>yang lebih tinggi (Umam, 2014). Faktor yang berpengaruh pada pertambahan </w:t>
      </w:r>
      <w:r>
        <w:rPr>
          <w:spacing w:val="-3"/>
        </w:rPr>
        <w:t>bobot </w:t>
      </w:r>
      <w:r>
        <w:rPr/>
        <w:t>badan yaitu perbedaan jenis kelamin, konsumsi pakan, lingkungan, bibit dan kualitas pakan, pertambahan bobot badan sangat berkaitan dengan pakan, dalam hal kuantitas yang berkaitan dengan konsumsi pakan (Nugraha, 2017). Panas yang ekstrim atau dingin akan mempengaruhi penampilan unggas dengan mengurangi pertambahan </w:t>
      </w:r>
      <w:r>
        <w:rPr>
          <w:spacing w:val="-3"/>
        </w:rPr>
        <w:t>bobot </w:t>
      </w:r>
      <w:r>
        <w:rPr/>
        <w:t>badan dan menurunkan produksi telur, juga meningkatkan kematian </w:t>
      </w:r>
      <w:r>
        <w:rPr>
          <w:spacing w:val="-3"/>
        </w:rPr>
        <w:t>dan </w:t>
      </w:r>
      <w:r>
        <w:rPr/>
        <w:t>peka terhadap</w:t>
      </w:r>
      <w:r>
        <w:rPr>
          <w:spacing w:val="2"/>
        </w:rPr>
        <w:t> </w:t>
      </w:r>
      <w:r>
        <w:rPr/>
        <w:t>penyakit.</w:t>
      </w:r>
    </w:p>
    <w:p>
      <w:pPr>
        <w:spacing w:before="160"/>
        <w:ind w:left="280" w:right="0" w:firstLine="0"/>
        <w:jc w:val="both"/>
        <w:rPr>
          <w:b/>
          <w:sz w:val="20"/>
        </w:rPr>
      </w:pPr>
      <w:r>
        <w:rPr>
          <w:i/>
          <w:sz w:val="20"/>
        </w:rPr>
        <w:t>Index Performance </w:t>
      </w:r>
      <w:r>
        <w:rPr>
          <w:sz w:val="20"/>
        </w:rPr>
        <w:t>(</w:t>
      </w:r>
      <w:r>
        <w:rPr>
          <w:b/>
          <w:sz w:val="20"/>
        </w:rPr>
        <w:t>IP)</w:t>
      </w:r>
    </w:p>
    <w:p>
      <w:pPr>
        <w:pStyle w:val="BodyText"/>
        <w:spacing w:before="159"/>
        <w:ind w:right="289" w:firstLine="720"/>
        <w:jc w:val="both"/>
      </w:pPr>
      <w:r>
        <w:rPr/>
        <w:t>Indikator suksesnya usaha ayam broiler diketahui dengan menganalisis kinerja produksi menggunakan parameter Indeks Performance (IP). Indeks Performance (IP) merupakan perhitungan keberhasilan pemeliharaan pada ayam broiler setiap periodenya. Peternak sebagai pelaku usaha harus mencapai IP optimal sehingga usahanya dapat efisien. Perolehan nilai IP dapat dibandingkan dengan nilai IP standar. Nilai IP dinyatakan stabil pada kisaran 300-350. Fadillah </w:t>
      </w:r>
      <w:r>
        <w:rPr>
          <w:i/>
        </w:rPr>
        <w:t>et.al </w:t>
      </w:r>
      <w:r>
        <w:rPr/>
        <w:t>(2007) menyatakan </w:t>
      </w:r>
      <w:r>
        <w:rPr>
          <w:spacing w:val="-3"/>
        </w:rPr>
        <w:t>bahwa </w:t>
      </w:r>
      <w:r>
        <w:rPr/>
        <w:t>semakin </w:t>
      </w:r>
      <w:r>
        <w:rPr>
          <w:spacing w:val="-3"/>
        </w:rPr>
        <w:t>besar </w:t>
      </w:r>
      <w:r>
        <w:rPr/>
        <w:t>nilai IP yang diperoleh, semakin baik performa ayam </w:t>
      </w:r>
      <w:r>
        <w:rPr>
          <w:spacing w:val="-3"/>
        </w:rPr>
        <w:t>dan </w:t>
      </w:r>
      <w:r>
        <w:rPr/>
        <w:t>semakin efisiensi penggunaan pakan. Indeks performa (IP) merupakan perhitungan yang </w:t>
      </w:r>
      <w:r>
        <w:rPr>
          <w:spacing w:val="-3"/>
        </w:rPr>
        <w:t>umum </w:t>
      </w:r>
      <w:r>
        <w:rPr/>
        <w:t>digunakan untuk mengetahui performa ayam ras pedaging.</w:t>
      </w:r>
      <w:r>
        <w:rPr>
          <w:spacing w:val="-8"/>
        </w:rPr>
        <w:t> </w:t>
      </w:r>
      <w:r>
        <w:rPr/>
        <w:t>IP</w:t>
      </w:r>
      <w:r>
        <w:rPr>
          <w:spacing w:val="-11"/>
        </w:rPr>
        <w:t> </w:t>
      </w:r>
      <w:r>
        <w:rPr/>
        <w:t>yang</w:t>
      </w:r>
      <w:r>
        <w:rPr>
          <w:spacing w:val="-14"/>
        </w:rPr>
        <w:t> </w:t>
      </w:r>
      <w:r>
        <w:rPr/>
        <w:t>tinggi</w:t>
      </w:r>
      <w:r>
        <w:rPr>
          <w:spacing w:val="-8"/>
        </w:rPr>
        <w:t> </w:t>
      </w:r>
      <w:r>
        <w:rPr/>
        <w:t>dapat</w:t>
      </w:r>
      <w:r>
        <w:rPr>
          <w:spacing w:val="-9"/>
        </w:rPr>
        <w:t> </w:t>
      </w:r>
      <w:r>
        <w:rPr/>
        <w:t>dicapai</w:t>
      </w:r>
      <w:r>
        <w:rPr>
          <w:spacing w:val="-8"/>
        </w:rPr>
        <w:t> </w:t>
      </w:r>
      <w:r>
        <w:rPr/>
        <w:t>jika</w:t>
      </w:r>
      <w:r>
        <w:rPr>
          <w:spacing w:val="-13"/>
        </w:rPr>
        <w:t> </w:t>
      </w:r>
      <w:r>
        <w:rPr/>
        <w:t>performa seperti </w:t>
      </w:r>
      <w:r>
        <w:rPr>
          <w:spacing w:val="-3"/>
        </w:rPr>
        <w:t>bobot </w:t>
      </w:r>
      <w:r>
        <w:rPr/>
        <w:t>badan yang tinggi serta deplesi </w:t>
      </w:r>
      <w:r>
        <w:rPr>
          <w:spacing w:val="-3"/>
        </w:rPr>
        <w:t>dan </w:t>
      </w:r>
      <w:r>
        <w:rPr/>
        <w:t>FCR yang rendah.Performa tersebut dapat dipenuhi dengan menerapkan manajemen pemeliharaan</w:t>
      </w:r>
      <w:r>
        <w:rPr>
          <w:spacing w:val="6"/>
        </w:rPr>
        <w:t> </w:t>
      </w:r>
      <w:r>
        <w:rPr/>
        <w:t>yang</w:t>
      </w:r>
    </w:p>
    <w:p>
      <w:pPr>
        <w:spacing w:after="0"/>
        <w:jc w:val="both"/>
        <w:sectPr>
          <w:pgSz w:w="11910" w:h="16840"/>
          <w:pgMar w:top="1340" w:bottom="280" w:left="1160" w:right="1140"/>
          <w:cols w:num="2" w:equalWidth="0">
            <w:col w:w="4488" w:space="381"/>
            <w:col w:w="4741"/>
          </w:cols>
        </w:sectPr>
      </w:pPr>
    </w:p>
    <w:p>
      <w:pPr>
        <w:pStyle w:val="BodyText"/>
        <w:spacing w:before="77"/>
        <w:ind w:right="39"/>
        <w:jc w:val="both"/>
      </w:pPr>
      <w:r>
        <w:rPr/>
        <w:t>baik dengan memperhatikan biosekuriti, sanitasi, kualitas air minum, serta brooding.</w:t>
      </w:r>
    </w:p>
    <w:p>
      <w:pPr>
        <w:pStyle w:val="Heading1"/>
        <w:spacing w:before="164"/>
        <w:ind w:left="1219" w:right="977"/>
        <w:jc w:val="center"/>
      </w:pPr>
      <w:r>
        <w:rPr/>
        <w:t>Hipotesis</w:t>
      </w:r>
    </w:p>
    <w:p>
      <w:pPr>
        <w:pStyle w:val="BodyText"/>
        <w:spacing w:before="155"/>
        <w:ind w:left="136" w:right="38" w:firstLine="720"/>
        <w:jc w:val="both"/>
        <w:rPr>
          <w:i/>
        </w:rPr>
      </w:pPr>
      <w:r>
        <w:rPr/>
        <w:t>Hipotesis pada penelitian ini adalah ayam broiler yang dipelihara dengan menggunakan sistem kandang </w:t>
      </w:r>
      <w:r>
        <w:rPr>
          <w:i/>
        </w:rPr>
        <w:t>closed house </w:t>
      </w:r>
      <w:r>
        <w:rPr/>
        <w:t>memiliki kinerja lebih baik daripada ayam broiler yang dipelihara pada system kandang </w:t>
      </w:r>
      <w:r>
        <w:rPr>
          <w:i/>
        </w:rPr>
        <w:t>opened house.</w:t>
      </w:r>
    </w:p>
    <w:p>
      <w:pPr>
        <w:pStyle w:val="Heading1"/>
        <w:spacing w:before="165"/>
        <w:ind w:left="1219" w:right="979"/>
        <w:jc w:val="center"/>
      </w:pPr>
      <w:r>
        <w:rPr/>
        <w:t>MATERI DAN METODE</w:t>
      </w:r>
    </w:p>
    <w:p>
      <w:pPr>
        <w:pStyle w:val="BodyText"/>
        <w:spacing w:before="160"/>
        <w:jc w:val="both"/>
      </w:pPr>
      <w:r>
        <w:rPr/>
        <w:t>Waktu dan Tempat</w:t>
      </w:r>
    </w:p>
    <w:p>
      <w:pPr>
        <w:pStyle w:val="BodyText"/>
        <w:spacing w:before="173"/>
        <w:ind w:right="40" w:firstLine="720"/>
        <w:jc w:val="both"/>
      </w:pPr>
      <w:r>
        <w:rPr/>
        <w:t>Penelitian ini dilaksanakan pada bulan Oktober-November 2021. Tempat penelitian dilakukan di beberapa lokasi peternakan ayam broiler di wilayah Jawa Timur.</w:t>
      </w:r>
    </w:p>
    <w:p>
      <w:pPr>
        <w:pStyle w:val="BodyText"/>
        <w:spacing w:before="160"/>
        <w:jc w:val="both"/>
      </w:pPr>
      <w:bookmarkStart w:name="Materi dan Metode" w:id="1"/>
      <w:bookmarkEnd w:id="1"/>
      <w:r>
        <w:rPr/>
      </w:r>
      <w:r>
        <w:rPr/>
        <w:t>Materi dan Metode</w:t>
      </w:r>
    </w:p>
    <w:p>
      <w:pPr>
        <w:pStyle w:val="BodyText"/>
        <w:spacing w:before="1"/>
        <w:ind w:right="38" w:firstLine="720"/>
        <w:jc w:val="both"/>
      </w:pPr>
      <w:r>
        <w:rPr/>
        <w:t>Materi</w:t>
      </w:r>
      <w:r>
        <w:rPr>
          <w:spacing w:val="-15"/>
        </w:rPr>
        <w:t> </w:t>
      </w:r>
      <w:r>
        <w:rPr/>
        <w:t>yang</w:t>
      </w:r>
      <w:r>
        <w:rPr>
          <w:spacing w:val="-16"/>
        </w:rPr>
        <w:t> </w:t>
      </w:r>
      <w:r>
        <w:rPr/>
        <w:t>digunakan</w:t>
      </w:r>
      <w:r>
        <w:rPr>
          <w:spacing w:val="-11"/>
        </w:rPr>
        <w:t> </w:t>
      </w:r>
      <w:r>
        <w:rPr/>
        <w:t>dalam</w:t>
      </w:r>
      <w:r>
        <w:rPr>
          <w:spacing w:val="-15"/>
        </w:rPr>
        <w:t> </w:t>
      </w:r>
      <w:r>
        <w:rPr/>
        <w:t>penelitian</w:t>
      </w:r>
      <w:r>
        <w:rPr>
          <w:spacing w:val="-8"/>
        </w:rPr>
        <w:t> </w:t>
      </w:r>
      <w:r>
        <w:rPr/>
        <w:t>ini adalah 30 peternak kandang </w:t>
      </w:r>
      <w:r>
        <w:rPr>
          <w:i/>
        </w:rPr>
        <w:t>closed house </w:t>
      </w:r>
      <w:r>
        <w:rPr>
          <w:spacing w:val="-3"/>
        </w:rPr>
        <w:t>dan </w:t>
      </w:r>
      <w:r>
        <w:rPr/>
        <w:t>kandang</w:t>
      </w:r>
      <w:r>
        <w:rPr>
          <w:spacing w:val="-9"/>
        </w:rPr>
        <w:t> </w:t>
      </w:r>
      <w:r>
        <w:rPr>
          <w:i/>
        </w:rPr>
        <w:t>opened</w:t>
      </w:r>
      <w:r>
        <w:rPr>
          <w:i/>
          <w:spacing w:val="-8"/>
        </w:rPr>
        <w:t> </w:t>
      </w:r>
      <w:r>
        <w:rPr>
          <w:i/>
        </w:rPr>
        <w:t>house,</w:t>
      </w:r>
      <w:r>
        <w:rPr>
          <w:i/>
          <w:spacing w:val="-6"/>
        </w:rPr>
        <w:t> </w:t>
      </w:r>
      <w:r>
        <w:rPr/>
        <w:t>yang</w:t>
      </w:r>
      <w:r>
        <w:rPr>
          <w:spacing w:val="-8"/>
        </w:rPr>
        <w:t> </w:t>
      </w:r>
      <w:r>
        <w:rPr/>
        <w:t>terdiri</w:t>
      </w:r>
      <w:r>
        <w:rPr>
          <w:spacing w:val="-7"/>
        </w:rPr>
        <w:t> </w:t>
      </w:r>
      <w:r>
        <w:rPr/>
        <w:t>dari</w:t>
      </w:r>
      <w:r>
        <w:rPr>
          <w:spacing w:val="-7"/>
        </w:rPr>
        <w:t> </w:t>
      </w:r>
      <w:r>
        <w:rPr/>
        <w:t>15</w:t>
      </w:r>
      <w:r>
        <w:rPr>
          <w:spacing w:val="-8"/>
        </w:rPr>
        <w:t> </w:t>
      </w:r>
      <w:r>
        <w:rPr/>
        <w:t>peternak kandang </w:t>
      </w:r>
      <w:r>
        <w:rPr>
          <w:i/>
        </w:rPr>
        <w:t>closed house </w:t>
      </w:r>
      <w:r>
        <w:rPr/>
        <w:t>dan 15 peternak kandang </w:t>
      </w:r>
      <w:r>
        <w:rPr>
          <w:i/>
        </w:rPr>
        <w:t>opened house </w:t>
      </w:r>
      <w:r>
        <w:rPr/>
        <w:t>pola kemitraan di wilayah Jawa Timur. Peralatan yang digunakan dalam penelitian ini adalah alat tulis, lembar kuisioner yang telah dipersiapkan untuk peternak, serta kamera</w:t>
      </w:r>
      <w:r>
        <w:rPr>
          <w:spacing w:val="4"/>
        </w:rPr>
        <w:t> </w:t>
      </w:r>
      <w:r>
        <w:rPr/>
        <w:t>untuk</w:t>
      </w:r>
    </w:p>
    <w:p>
      <w:pPr>
        <w:spacing w:before="77"/>
        <w:ind w:left="136" w:right="0" w:firstLine="0"/>
        <w:jc w:val="left"/>
        <w:rPr>
          <w:sz w:val="20"/>
        </w:rPr>
      </w:pPr>
      <w:r>
        <w:rPr/>
        <w:br w:type="column"/>
      </w:r>
      <w:r>
        <w:rPr>
          <w:sz w:val="20"/>
        </w:rPr>
        <w:t>Ayam Broiler Pada Kandang </w:t>
      </w:r>
      <w:r>
        <w:rPr>
          <w:i/>
          <w:sz w:val="20"/>
        </w:rPr>
        <w:t>Closed house </w:t>
      </w:r>
      <w:r>
        <w:rPr>
          <w:sz w:val="20"/>
        </w:rPr>
        <w:t>dan</w:t>
      </w:r>
    </w:p>
    <w:p>
      <w:pPr>
        <w:spacing w:before="1"/>
        <w:ind w:left="136" w:right="0" w:firstLine="0"/>
        <w:jc w:val="left"/>
        <w:rPr>
          <w:i/>
          <w:sz w:val="20"/>
        </w:rPr>
      </w:pPr>
      <w:r>
        <w:rPr>
          <w:i/>
          <w:sz w:val="20"/>
        </w:rPr>
        <w:t>Opened house.</w:t>
      </w:r>
    </w:p>
    <w:p>
      <w:pPr>
        <w:pStyle w:val="Heading1"/>
        <w:spacing w:before="163"/>
        <w:ind w:left="136"/>
      </w:pPr>
      <w:r>
        <w:rPr/>
        <w:t>Analisis Pengambilan Data</w:t>
      </w:r>
    </w:p>
    <w:p>
      <w:pPr>
        <w:pStyle w:val="BodyText"/>
        <w:spacing w:before="155"/>
        <w:ind w:left="136" w:right="293" w:firstLine="720"/>
        <w:jc w:val="both"/>
      </w:pPr>
      <w:r>
        <w:rPr/>
        <w:t>Dalam penelitian ini akan menggunakan beberapa data yang perlu diolah lebih lanjut. Beberapa data yang akan dicantumkan dalam kuisioner</w:t>
      </w:r>
      <w:r>
        <w:rPr>
          <w:spacing w:val="-11"/>
        </w:rPr>
        <w:t> </w:t>
      </w:r>
      <w:r>
        <w:rPr/>
        <w:t>penelitian</w:t>
      </w:r>
      <w:r>
        <w:rPr>
          <w:spacing w:val="-9"/>
        </w:rPr>
        <w:t> </w:t>
      </w:r>
      <w:r>
        <w:rPr/>
        <w:t>ini</w:t>
      </w:r>
      <w:r>
        <w:rPr>
          <w:spacing w:val="-14"/>
        </w:rPr>
        <w:t> </w:t>
      </w:r>
      <w:r>
        <w:rPr/>
        <w:t>mencakup</w:t>
      </w:r>
      <w:r>
        <w:rPr>
          <w:spacing w:val="-14"/>
        </w:rPr>
        <w:t> </w:t>
      </w:r>
      <w:r>
        <w:rPr/>
        <w:t>data</w:t>
      </w:r>
      <w:r>
        <w:rPr>
          <w:spacing w:val="-12"/>
        </w:rPr>
        <w:t> </w:t>
      </w:r>
      <w:r>
        <w:rPr/>
        <w:t>diri</w:t>
      </w:r>
      <w:r>
        <w:rPr>
          <w:spacing w:val="-14"/>
        </w:rPr>
        <w:t> </w:t>
      </w:r>
      <w:r>
        <w:rPr/>
        <w:t>peternak, yaitu usia, tingkat pendidikan peternak, lama beternak, </w:t>
      </w:r>
      <w:r>
        <w:rPr>
          <w:spacing w:val="-3"/>
        </w:rPr>
        <w:t>dan </w:t>
      </w:r>
      <w:r>
        <w:rPr/>
        <w:t>lain-lain. </w:t>
      </w:r>
      <w:r>
        <w:rPr>
          <w:spacing w:val="-3"/>
        </w:rPr>
        <w:t>Data </w:t>
      </w:r>
      <w:r>
        <w:rPr/>
        <w:t>ini diambil dengan menggunakan kuisioner yang telah disiapkan sebelum proses wawancara dengan peternak. Variable yang diamati dalam penelitian ini adalah sebagai berikut</w:t>
      </w:r>
      <w:r>
        <w:rPr>
          <w:spacing w:val="-3"/>
        </w:rPr>
        <w:t> </w:t>
      </w:r>
      <w:r>
        <w:rPr/>
        <w:t>:</w:t>
      </w:r>
    </w:p>
    <w:p>
      <w:pPr>
        <w:pStyle w:val="ListParagraph"/>
        <w:numPr>
          <w:ilvl w:val="0"/>
          <w:numId w:val="2"/>
        </w:numPr>
        <w:tabs>
          <w:tab w:pos="847" w:val="left" w:leader="none"/>
          <w:tab w:pos="848" w:val="left" w:leader="none"/>
        </w:tabs>
        <w:spacing w:line="240" w:lineRule="auto" w:before="163" w:after="0"/>
        <w:ind w:left="847" w:right="0" w:hanging="362"/>
        <w:jc w:val="left"/>
        <w:rPr>
          <w:sz w:val="20"/>
        </w:rPr>
      </w:pPr>
      <w:r>
        <w:rPr>
          <w:sz w:val="20"/>
        </w:rPr>
        <w:t>Index</w:t>
      </w:r>
      <w:r>
        <w:rPr>
          <w:spacing w:val="-4"/>
          <w:sz w:val="20"/>
        </w:rPr>
        <w:t> </w:t>
      </w:r>
      <w:r>
        <w:rPr>
          <w:sz w:val="20"/>
        </w:rPr>
        <w:t>Performance,</w:t>
      </w:r>
    </w:p>
    <w:p>
      <w:pPr>
        <w:pStyle w:val="ListParagraph"/>
        <w:numPr>
          <w:ilvl w:val="0"/>
          <w:numId w:val="2"/>
        </w:numPr>
        <w:tabs>
          <w:tab w:pos="847" w:val="left" w:leader="none"/>
          <w:tab w:pos="848" w:val="left" w:leader="none"/>
        </w:tabs>
        <w:spacing w:line="240" w:lineRule="auto" w:before="0" w:after="0"/>
        <w:ind w:left="847" w:right="0" w:hanging="362"/>
        <w:jc w:val="left"/>
        <w:rPr>
          <w:sz w:val="20"/>
        </w:rPr>
      </w:pPr>
      <w:r>
        <w:rPr>
          <w:sz w:val="20"/>
        </w:rPr>
        <w:t>Mortalitas dan</w:t>
      </w:r>
      <w:r>
        <w:rPr>
          <w:spacing w:val="-3"/>
          <w:sz w:val="20"/>
        </w:rPr>
        <w:t> </w:t>
      </w:r>
      <w:r>
        <w:rPr>
          <w:sz w:val="20"/>
        </w:rPr>
        <w:t>deplesi,</w:t>
      </w:r>
    </w:p>
    <w:p>
      <w:pPr>
        <w:pStyle w:val="ListParagraph"/>
        <w:numPr>
          <w:ilvl w:val="0"/>
          <w:numId w:val="2"/>
        </w:numPr>
        <w:tabs>
          <w:tab w:pos="847" w:val="left" w:leader="none"/>
          <w:tab w:pos="848" w:val="left" w:leader="none"/>
        </w:tabs>
        <w:spacing w:line="240" w:lineRule="auto" w:before="1" w:after="0"/>
        <w:ind w:left="847" w:right="0" w:hanging="362"/>
        <w:jc w:val="left"/>
        <w:rPr>
          <w:sz w:val="20"/>
        </w:rPr>
      </w:pPr>
      <w:r>
        <w:rPr>
          <w:sz w:val="20"/>
        </w:rPr>
        <w:t>Konversi pakan (FCR),</w:t>
      </w:r>
      <w:r>
        <w:rPr>
          <w:spacing w:val="10"/>
          <w:sz w:val="20"/>
        </w:rPr>
        <w:t> </w:t>
      </w:r>
      <w:r>
        <w:rPr>
          <w:spacing w:val="-3"/>
          <w:sz w:val="20"/>
        </w:rPr>
        <w:t>dan</w:t>
      </w:r>
    </w:p>
    <w:p>
      <w:pPr>
        <w:pStyle w:val="ListParagraph"/>
        <w:numPr>
          <w:ilvl w:val="0"/>
          <w:numId w:val="2"/>
        </w:numPr>
        <w:tabs>
          <w:tab w:pos="847" w:val="left" w:leader="none"/>
          <w:tab w:pos="848" w:val="left" w:leader="none"/>
        </w:tabs>
        <w:spacing w:line="228" w:lineRule="exact" w:before="0" w:after="0"/>
        <w:ind w:left="847" w:right="0" w:hanging="362"/>
        <w:jc w:val="left"/>
        <w:rPr>
          <w:sz w:val="20"/>
        </w:rPr>
      </w:pPr>
      <w:r>
        <w:rPr>
          <w:sz w:val="20"/>
        </w:rPr>
        <w:t>Pertumbuhan </w:t>
      </w:r>
      <w:r>
        <w:rPr>
          <w:spacing w:val="-3"/>
          <w:sz w:val="20"/>
        </w:rPr>
        <w:t>bobot </w:t>
      </w:r>
      <w:r>
        <w:rPr>
          <w:sz w:val="20"/>
        </w:rPr>
        <w:t>badan tiap</w:t>
      </w:r>
      <w:r>
        <w:rPr>
          <w:spacing w:val="12"/>
          <w:sz w:val="20"/>
        </w:rPr>
        <w:t> </w:t>
      </w:r>
      <w:r>
        <w:rPr>
          <w:sz w:val="20"/>
        </w:rPr>
        <w:t>minggu.</w:t>
      </w:r>
    </w:p>
    <w:p>
      <w:pPr>
        <w:pStyle w:val="BodyText"/>
        <w:ind w:left="136" w:right="294" w:firstLine="720"/>
        <w:jc w:val="both"/>
      </w:pPr>
      <w:r>
        <w:rPr/>
        <w:t>Penelitian ini menggunakan beberapa cara dalam penentuan Analisis Pengambilan Data, dianataranya adalah :</w:t>
      </w:r>
    </w:p>
    <w:p>
      <w:pPr>
        <w:pStyle w:val="ListParagraph"/>
        <w:numPr>
          <w:ilvl w:val="1"/>
          <w:numId w:val="2"/>
        </w:numPr>
        <w:tabs>
          <w:tab w:pos="848" w:val="left" w:leader="none"/>
        </w:tabs>
        <w:spacing w:line="240" w:lineRule="auto" w:before="0" w:after="0"/>
        <w:ind w:left="847" w:right="0" w:hanging="362"/>
        <w:jc w:val="both"/>
        <w:rPr>
          <w:sz w:val="20"/>
        </w:rPr>
      </w:pPr>
      <w:r>
        <w:rPr>
          <w:sz w:val="20"/>
        </w:rPr>
        <w:t>Index Performance</w:t>
      </w:r>
      <w:r>
        <w:rPr>
          <w:spacing w:val="-5"/>
          <w:sz w:val="20"/>
        </w:rPr>
        <w:t> </w:t>
      </w:r>
      <w:r>
        <w:rPr>
          <w:sz w:val="20"/>
        </w:rPr>
        <w:t>(IP)</w:t>
      </w:r>
    </w:p>
    <w:p>
      <w:pPr>
        <w:spacing w:line="168" w:lineRule="auto" w:before="177"/>
        <w:ind w:left="895" w:right="0" w:firstLine="0"/>
        <w:jc w:val="left"/>
        <w:rPr>
          <w:rFonts w:ascii="DejaVu Sans Condensed" w:hAnsi="DejaVu Sans Condensed" w:eastAsia="DejaVu Sans Condensed"/>
          <w:sz w:val="20"/>
        </w:rPr>
      </w:pPr>
      <w:r>
        <w:rPr/>
        <w:pict>
          <v:rect style="position:absolute;margin-left:353.420013pt;margin-top:17.002892pt;width:122.21pt;height:.72pt;mso-position-horizontal-relative:page;mso-position-vertical-relative:paragraph;z-index:-16795648" filled="true" fillcolor="#000000" stroked="false">
            <v:fill type="solid"/>
            <w10:wrap type="none"/>
          </v:rect>
        </w:pict>
      </w:r>
      <w:r>
        <w:rPr>
          <w:rFonts w:ascii="DejaVu Sans Condensed" w:hAnsi="DejaVu Sans Condensed" w:eastAsia="DejaVu Sans Condensed"/>
          <w:w w:val="110"/>
          <w:sz w:val="14"/>
        </w:rPr>
        <w:t>𝐴𝑦𝑎𝑚 ℎ𝑖𝑑𝑢𝑝 𝑥 𝐵𝑒𝑟𝑎𝑡 𝑟𝑎𝑡𝑎−𝑟𝑎𝑡𝑎(𝑘𝑔) </w:t>
      </w:r>
      <w:r>
        <w:rPr>
          <w:rFonts w:ascii="DejaVu Sans Condensed" w:hAnsi="DejaVu Sans Condensed" w:eastAsia="DejaVu Sans Condensed"/>
          <w:w w:val="110"/>
          <w:position w:val="-11"/>
          <w:sz w:val="20"/>
        </w:rPr>
        <w:t>𝑥 100%</w:t>
      </w:r>
    </w:p>
    <w:p>
      <w:pPr>
        <w:spacing w:line="133" w:lineRule="exact" w:before="0"/>
        <w:ind w:left="900" w:right="0" w:firstLine="0"/>
        <w:jc w:val="left"/>
        <w:rPr>
          <w:rFonts w:ascii="DejaVu Sans Condensed" w:hAnsi="DejaVu Sans Condensed" w:eastAsia="DejaVu Sans Condensed"/>
          <w:sz w:val="14"/>
        </w:rPr>
      </w:pPr>
      <w:r>
        <w:rPr>
          <w:rFonts w:ascii="DejaVu Sans Condensed" w:hAnsi="DejaVu Sans Condensed" w:eastAsia="DejaVu Sans Condensed"/>
          <w:w w:val="110"/>
          <w:sz w:val="14"/>
        </w:rPr>
        <w:t>𝑈𝑚𝑢𝑟 𝑝𝑎𝑛𝑒𝑛 ℎ𝑎𝑟𝑖 𝑥 𝑘𝑜𝑛𝑣𝑒𝑟𝑠𝑖 𝑝𝑎𝑘𝑎𝑛</w:t>
      </w:r>
    </w:p>
    <w:p>
      <w:pPr>
        <w:pStyle w:val="ListParagraph"/>
        <w:numPr>
          <w:ilvl w:val="1"/>
          <w:numId w:val="2"/>
        </w:numPr>
        <w:tabs>
          <w:tab w:pos="847" w:val="left" w:leader="none"/>
          <w:tab w:pos="848" w:val="left" w:leader="none"/>
        </w:tabs>
        <w:spacing w:line="226" w:lineRule="exact" w:before="0" w:after="0"/>
        <w:ind w:left="847" w:right="0" w:hanging="362"/>
        <w:jc w:val="left"/>
        <w:rPr>
          <w:sz w:val="20"/>
        </w:rPr>
      </w:pPr>
      <w:r>
        <w:rPr>
          <w:sz w:val="20"/>
        </w:rPr>
        <w:t>Mortalitas</w:t>
      </w:r>
    </w:p>
    <w:p>
      <w:pPr>
        <w:spacing w:after="0" w:line="226" w:lineRule="exact"/>
        <w:jc w:val="left"/>
        <w:rPr>
          <w:sz w:val="20"/>
        </w:rPr>
        <w:sectPr>
          <w:pgSz w:w="11910" w:h="16840"/>
          <w:pgMar w:top="1340" w:bottom="280" w:left="1160" w:right="1140"/>
          <w:cols w:num="2" w:equalWidth="0">
            <w:col w:w="4483" w:space="530"/>
            <w:col w:w="4597"/>
          </w:cols>
        </w:sectPr>
      </w:pPr>
    </w:p>
    <w:p>
      <w:pPr>
        <w:pStyle w:val="BodyText"/>
        <w:spacing w:line="237" w:lineRule="auto" w:before="5"/>
        <w:ind w:right="38"/>
        <w:jc w:val="both"/>
        <w:rPr>
          <w:i/>
        </w:rPr>
      </w:pPr>
      <w:r>
        <w:rPr/>
        <w:t>mendokumentasikan seluruh kegiatan </w:t>
      </w:r>
      <w:r>
        <w:rPr>
          <w:spacing w:val="-2"/>
        </w:rPr>
        <w:t>selama </w:t>
      </w:r>
      <w:r>
        <w:rPr/>
        <w:t>penelitian. Sedangkan </w:t>
      </w:r>
      <w:r>
        <w:rPr>
          <w:spacing w:val="-3"/>
        </w:rPr>
        <w:t>bahan </w:t>
      </w:r>
      <w:r>
        <w:rPr/>
        <w:t>yang digunakan dalam penelitian ini adalah </w:t>
      </w:r>
      <w:r>
        <w:rPr>
          <w:i/>
        </w:rPr>
        <w:t>recording </w:t>
      </w:r>
      <w:r>
        <w:rPr/>
        <w:t>atau catatan periode peternak kandang </w:t>
      </w:r>
      <w:r>
        <w:rPr>
          <w:i/>
        </w:rPr>
        <w:t>closed house </w:t>
      </w:r>
      <w:r>
        <w:rPr>
          <w:spacing w:val="-3"/>
        </w:rPr>
        <w:t>dan </w:t>
      </w:r>
      <w:r>
        <w:rPr/>
        <w:t>kandang</w:t>
      </w:r>
      <w:r>
        <w:rPr>
          <w:spacing w:val="-26"/>
        </w:rPr>
        <w:t> </w:t>
      </w:r>
      <w:r>
        <w:rPr>
          <w:i/>
        </w:rPr>
        <w:t>opened</w:t>
      </w:r>
    </w:p>
    <w:p>
      <w:pPr>
        <w:spacing w:line="123" w:lineRule="exact" w:before="0"/>
        <w:ind w:left="684" w:right="0" w:firstLine="0"/>
        <w:jc w:val="center"/>
        <w:rPr>
          <w:rFonts w:ascii="DejaVu Sans Condensed" w:hAnsi="DejaVu Sans Condensed" w:eastAsia="DejaVu Sans Condensed"/>
          <w:sz w:val="14"/>
        </w:rPr>
      </w:pPr>
      <w:r>
        <w:rPr/>
        <w:br w:type="column"/>
      </w:r>
      <w:r>
        <w:rPr>
          <w:rFonts w:ascii="DejaVu Sans Condensed" w:hAnsi="DejaVu Sans Condensed" w:eastAsia="DejaVu Sans Condensed"/>
          <w:w w:val="104"/>
          <w:sz w:val="14"/>
        </w:rPr>
        <w:t>𝐽𝑢</w:t>
      </w:r>
      <w:r>
        <w:rPr>
          <w:rFonts w:ascii="DejaVu Sans Condensed" w:hAnsi="DejaVu Sans Condensed" w:eastAsia="DejaVu Sans Condensed"/>
          <w:spacing w:val="-1"/>
          <w:w w:val="172"/>
          <w:sz w:val="14"/>
        </w:rPr>
        <w:t>𝑚</w:t>
      </w:r>
      <w:r>
        <w:rPr>
          <w:rFonts w:ascii="DejaVu Sans Condensed" w:hAnsi="DejaVu Sans Condensed" w:eastAsia="DejaVu Sans Condensed"/>
          <w:spacing w:val="-2"/>
          <w:w w:val="64"/>
          <w:sz w:val="14"/>
        </w:rPr>
        <w:t>𝑙</w:t>
      </w:r>
      <w:r>
        <w:rPr>
          <w:rFonts w:ascii="DejaVu Sans Condensed" w:hAnsi="DejaVu Sans Condensed" w:eastAsia="DejaVu Sans Condensed"/>
          <w:spacing w:val="-1"/>
          <w:w w:val="114"/>
          <w:sz w:val="14"/>
        </w:rPr>
        <w:t>𝑎</w:t>
      </w:r>
      <w:r>
        <w:rPr>
          <w:rFonts w:ascii="DejaVu Sans Condensed" w:hAnsi="DejaVu Sans Condensed" w:eastAsia="DejaVu Sans Condensed"/>
          <w:w w:val="108"/>
          <w:sz w:val="14"/>
        </w:rPr>
        <w:t>ℎ</w:t>
      </w:r>
      <w:r>
        <w:rPr>
          <w:rFonts w:ascii="DejaVu Sans Condensed" w:hAnsi="DejaVu Sans Condensed" w:eastAsia="DejaVu Sans Condensed"/>
          <w:spacing w:val="-2"/>
          <w:sz w:val="14"/>
        </w:rPr>
        <w:t> </w:t>
      </w:r>
      <w:r>
        <w:rPr>
          <w:rFonts w:ascii="DejaVu Sans Condensed" w:hAnsi="DejaVu Sans Condensed" w:eastAsia="DejaVu Sans Condensed"/>
          <w:spacing w:val="-1"/>
          <w:w w:val="114"/>
          <w:sz w:val="14"/>
        </w:rPr>
        <w:t>𝑎</w:t>
      </w:r>
      <w:r>
        <w:rPr>
          <w:rFonts w:ascii="DejaVu Sans Condensed" w:hAnsi="DejaVu Sans Condensed" w:eastAsia="DejaVu Sans Condensed"/>
          <w:spacing w:val="-2"/>
          <w:w w:val="116"/>
          <w:sz w:val="14"/>
        </w:rPr>
        <w:t>𝑦</w:t>
      </w:r>
      <w:r>
        <w:rPr>
          <w:rFonts w:ascii="DejaVu Sans Condensed" w:hAnsi="DejaVu Sans Condensed" w:eastAsia="DejaVu Sans Condensed"/>
          <w:spacing w:val="-1"/>
          <w:w w:val="114"/>
          <w:sz w:val="14"/>
        </w:rPr>
        <w:t>𝑎</w:t>
      </w:r>
      <w:r>
        <w:rPr>
          <w:rFonts w:ascii="DejaVu Sans Condensed" w:hAnsi="DejaVu Sans Condensed" w:eastAsia="DejaVu Sans Condensed"/>
          <w:w w:val="172"/>
          <w:sz w:val="14"/>
        </w:rPr>
        <w:t>𝑚</w:t>
      </w:r>
      <w:r>
        <w:rPr>
          <w:rFonts w:ascii="DejaVu Sans Condensed" w:hAnsi="DejaVu Sans Condensed" w:eastAsia="DejaVu Sans Condensed"/>
          <w:spacing w:val="-2"/>
          <w:sz w:val="14"/>
        </w:rPr>
        <w:t> </w:t>
      </w:r>
      <w:r>
        <w:rPr>
          <w:rFonts w:ascii="DejaVu Sans Condensed" w:hAnsi="DejaVu Sans Condensed" w:eastAsia="DejaVu Sans Condensed"/>
          <w:spacing w:val="-1"/>
          <w:w w:val="172"/>
          <w:sz w:val="14"/>
        </w:rPr>
        <w:t>𝑚</w:t>
      </w:r>
      <w:r>
        <w:rPr>
          <w:rFonts w:ascii="DejaVu Sans Condensed" w:hAnsi="DejaVu Sans Condensed" w:eastAsia="DejaVu Sans Condensed"/>
          <w:spacing w:val="-1"/>
          <w:w w:val="114"/>
          <w:sz w:val="14"/>
        </w:rPr>
        <w:t>𝑎</w:t>
      </w:r>
      <w:r>
        <w:rPr>
          <w:rFonts w:ascii="DejaVu Sans Condensed" w:hAnsi="DejaVu Sans Condensed" w:eastAsia="DejaVu Sans Condensed"/>
          <w:w w:val="81"/>
          <w:sz w:val="14"/>
        </w:rPr>
        <w:t>𝑡</w:t>
      </w:r>
      <w:r>
        <w:rPr>
          <w:rFonts w:ascii="DejaVu Sans Condensed" w:hAnsi="DejaVu Sans Condensed" w:eastAsia="DejaVu Sans Condensed"/>
          <w:w w:val="64"/>
          <w:sz w:val="14"/>
        </w:rPr>
        <w:t>𝑖</w:t>
      </w:r>
    </w:p>
    <w:p>
      <w:pPr>
        <w:pStyle w:val="BodyText"/>
        <w:spacing w:line="20" w:lineRule="exact"/>
        <w:ind w:left="688" w:right="-72"/>
        <w:rPr>
          <w:rFonts w:ascii="DejaVu Sans Condensed"/>
          <w:sz w:val="2"/>
        </w:rPr>
      </w:pPr>
      <w:r>
        <w:rPr>
          <w:rFonts w:ascii="DejaVu Sans Condensed"/>
          <w:sz w:val="2"/>
        </w:rPr>
        <w:pict>
          <v:group style="width:107.3pt;height:.75pt;mso-position-horizontal-relative:char;mso-position-vertical-relative:line" coordorigin="0,0" coordsize="2146,15">
            <v:rect style="position:absolute;left:0;top:0;width:2146;height:15" filled="true" fillcolor="#000000" stroked="false">
              <v:fill type="solid"/>
            </v:rect>
          </v:group>
        </w:pict>
      </w:r>
      <w:r>
        <w:rPr>
          <w:rFonts w:ascii="DejaVu Sans Condensed"/>
          <w:sz w:val="2"/>
        </w:rPr>
      </w:r>
    </w:p>
    <w:p>
      <w:pPr>
        <w:spacing w:before="38"/>
        <w:ind w:left="688" w:right="0" w:firstLine="0"/>
        <w:jc w:val="center"/>
        <w:rPr>
          <w:rFonts w:ascii="DejaVu Sans Condensed" w:hAnsi="DejaVu Sans Condensed" w:eastAsia="DejaVu Sans Condensed"/>
          <w:sz w:val="14"/>
        </w:rPr>
      </w:pPr>
      <w:r>
        <w:rPr>
          <w:rFonts w:ascii="DejaVu Sans Condensed" w:hAnsi="DejaVu Sans Condensed" w:eastAsia="DejaVu Sans Condensed"/>
          <w:w w:val="104"/>
          <w:sz w:val="14"/>
        </w:rPr>
        <w:t>𝐽𝑢</w:t>
      </w:r>
      <w:r>
        <w:rPr>
          <w:rFonts w:ascii="DejaVu Sans Condensed" w:hAnsi="DejaVu Sans Condensed" w:eastAsia="DejaVu Sans Condensed"/>
          <w:spacing w:val="-1"/>
          <w:w w:val="172"/>
          <w:sz w:val="14"/>
        </w:rPr>
        <w:t>𝑚</w:t>
      </w:r>
      <w:r>
        <w:rPr>
          <w:rFonts w:ascii="DejaVu Sans Condensed" w:hAnsi="DejaVu Sans Condensed" w:eastAsia="DejaVu Sans Condensed"/>
          <w:spacing w:val="-2"/>
          <w:w w:val="64"/>
          <w:sz w:val="14"/>
        </w:rPr>
        <w:t>𝑙</w:t>
      </w:r>
      <w:r>
        <w:rPr>
          <w:rFonts w:ascii="DejaVu Sans Condensed" w:hAnsi="DejaVu Sans Condensed" w:eastAsia="DejaVu Sans Condensed"/>
          <w:spacing w:val="-1"/>
          <w:w w:val="114"/>
          <w:sz w:val="14"/>
        </w:rPr>
        <w:t>𝑎</w:t>
      </w:r>
      <w:r>
        <w:rPr>
          <w:rFonts w:ascii="DejaVu Sans Condensed" w:hAnsi="DejaVu Sans Condensed" w:eastAsia="DejaVu Sans Condensed"/>
          <w:w w:val="108"/>
          <w:sz w:val="14"/>
        </w:rPr>
        <w:t>ℎ</w:t>
      </w:r>
      <w:r>
        <w:rPr>
          <w:rFonts w:ascii="DejaVu Sans Condensed" w:hAnsi="DejaVu Sans Condensed" w:eastAsia="DejaVu Sans Condensed"/>
          <w:spacing w:val="-2"/>
          <w:sz w:val="14"/>
        </w:rPr>
        <w:t> </w:t>
      </w:r>
      <w:r>
        <w:rPr>
          <w:rFonts w:ascii="DejaVu Sans Condensed" w:hAnsi="DejaVu Sans Condensed" w:eastAsia="DejaVu Sans Condensed"/>
          <w:spacing w:val="2"/>
          <w:w w:val="117"/>
          <w:sz w:val="14"/>
        </w:rPr>
        <w:t>𝑑</w:t>
      </w:r>
      <w:r>
        <w:rPr>
          <w:rFonts w:ascii="DejaVu Sans Condensed" w:hAnsi="DejaVu Sans Condensed" w:eastAsia="DejaVu Sans Condensed"/>
          <w:spacing w:val="-1"/>
          <w:w w:val="114"/>
          <w:sz w:val="14"/>
        </w:rPr>
        <w:t>𝑎</w:t>
      </w:r>
      <w:r>
        <w:rPr>
          <w:rFonts w:ascii="DejaVu Sans Condensed" w:hAnsi="DejaVu Sans Condensed" w:eastAsia="DejaVu Sans Condensed"/>
          <w:w w:val="81"/>
          <w:sz w:val="14"/>
        </w:rPr>
        <w:t>𝑡</w:t>
      </w:r>
      <w:r>
        <w:rPr>
          <w:rFonts w:ascii="DejaVu Sans Condensed" w:hAnsi="DejaVu Sans Condensed" w:eastAsia="DejaVu Sans Condensed"/>
          <w:w w:val="114"/>
          <w:sz w:val="14"/>
        </w:rPr>
        <w:t>𝑎</w:t>
      </w:r>
      <w:r>
        <w:rPr>
          <w:rFonts w:ascii="DejaVu Sans Condensed" w:hAnsi="DejaVu Sans Condensed" w:eastAsia="DejaVu Sans Condensed"/>
          <w:spacing w:val="-7"/>
          <w:sz w:val="14"/>
        </w:rPr>
        <w:t> </w:t>
      </w:r>
      <w:r>
        <w:rPr>
          <w:rFonts w:ascii="DejaVu Sans Condensed" w:hAnsi="DejaVu Sans Condensed" w:eastAsia="DejaVu Sans Condensed"/>
          <w:spacing w:val="2"/>
          <w:w w:val="111"/>
          <w:sz w:val="14"/>
        </w:rPr>
        <w:t>𝑘</w:t>
      </w:r>
      <w:r>
        <w:rPr>
          <w:rFonts w:ascii="DejaVu Sans Condensed" w:hAnsi="DejaVu Sans Condensed" w:eastAsia="DejaVu Sans Condensed"/>
          <w:spacing w:val="1"/>
          <w:w w:val="99"/>
          <w:sz w:val="14"/>
        </w:rPr>
        <w:t>𝑒</w:t>
      </w:r>
      <w:r>
        <w:rPr>
          <w:rFonts w:ascii="DejaVu Sans Condensed" w:hAnsi="DejaVu Sans Condensed" w:eastAsia="DejaVu Sans Condensed"/>
          <w:w w:val="94"/>
          <w:sz w:val="14"/>
        </w:rPr>
        <w:t>𝑠</w:t>
      </w:r>
      <w:r>
        <w:rPr>
          <w:rFonts w:ascii="DejaVu Sans Condensed" w:hAnsi="DejaVu Sans Condensed" w:eastAsia="DejaVu Sans Condensed"/>
          <w:spacing w:val="1"/>
          <w:w w:val="94"/>
          <w:sz w:val="14"/>
        </w:rPr>
        <w:t>𝑒</w:t>
      </w:r>
      <w:r>
        <w:rPr>
          <w:rFonts w:ascii="DejaVu Sans Condensed" w:hAnsi="DejaVu Sans Condensed" w:eastAsia="DejaVu Sans Condensed"/>
          <w:spacing w:val="-2"/>
          <w:w w:val="64"/>
          <w:sz w:val="14"/>
        </w:rPr>
        <w:t>𝑙</w:t>
      </w:r>
      <w:r>
        <w:rPr>
          <w:rFonts w:ascii="DejaVu Sans Condensed" w:hAnsi="DejaVu Sans Condensed" w:eastAsia="DejaVu Sans Condensed"/>
          <w:w w:val="119"/>
          <w:sz w:val="14"/>
        </w:rPr>
        <w:t>𝑢</w:t>
      </w:r>
      <w:r>
        <w:rPr>
          <w:rFonts w:ascii="DejaVu Sans Condensed" w:hAnsi="DejaVu Sans Condensed" w:eastAsia="DejaVu Sans Condensed"/>
          <w:spacing w:val="-2"/>
          <w:w w:val="97"/>
          <w:sz w:val="14"/>
        </w:rPr>
        <w:t>𝑟</w:t>
      </w:r>
      <w:r>
        <w:rPr>
          <w:rFonts w:ascii="DejaVu Sans Condensed" w:hAnsi="DejaVu Sans Condensed" w:eastAsia="DejaVu Sans Condensed"/>
          <w:spacing w:val="1"/>
          <w:w w:val="119"/>
          <w:sz w:val="14"/>
        </w:rPr>
        <w:t>𝑢</w:t>
      </w:r>
      <w:r>
        <w:rPr>
          <w:rFonts w:ascii="DejaVu Sans Condensed" w:hAnsi="DejaVu Sans Condensed" w:eastAsia="DejaVu Sans Condensed"/>
          <w:spacing w:val="-1"/>
          <w:w w:val="108"/>
          <w:sz w:val="14"/>
        </w:rPr>
        <w:t>ℎ</w:t>
      </w:r>
      <w:r>
        <w:rPr>
          <w:rFonts w:ascii="DejaVu Sans Condensed" w:hAnsi="DejaVu Sans Condensed" w:eastAsia="DejaVu Sans Condensed"/>
          <w:spacing w:val="-1"/>
          <w:w w:val="114"/>
          <w:sz w:val="14"/>
        </w:rPr>
        <w:t>𝑎</w:t>
      </w:r>
      <w:r>
        <w:rPr>
          <w:rFonts w:ascii="DejaVu Sans Condensed" w:hAnsi="DejaVu Sans Condensed" w:eastAsia="DejaVu Sans Condensed"/>
          <w:w w:val="119"/>
          <w:sz w:val="14"/>
        </w:rPr>
        <w:t>𝑛</w:t>
      </w:r>
      <w:r>
        <w:rPr>
          <w:rFonts w:ascii="DejaVu Sans Condensed" w:hAnsi="DejaVu Sans Condensed" w:eastAsia="DejaVu Sans Condensed"/>
          <w:spacing w:val="-6"/>
          <w:sz w:val="14"/>
        </w:rPr>
        <w:t> </w:t>
      </w:r>
      <w:r>
        <w:rPr>
          <w:rFonts w:ascii="DejaVu Sans Condensed" w:hAnsi="DejaVu Sans Condensed" w:eastAsia="DejaVu Sans Condensed"/>
          <w:spacing w:val="2"/>
          <w:w w:val="117"/>
          <w:sz w:val="14"/>
        </w:rPr>
        <w:t>𝑑</w:t>
      </w:r>
      <w:r>
        <w:rPr>
          <w:rFonts w:ascii="DejaVu Sans Condensed" w:hAnsi="DejaVu Sans Condensed" w:eastAsia="DejaVu Sans Condensed"/>
          <w:spacing w:val="-1"/>
          <w:w w:val="114"/>
          <w:sz w:val="14"/>
        </w:rPr>
        <w:t>𝑎</w:t>
      </w:r>
      <w:r>
        <w:rPr>
          <w:rFonts w:ascii="DejaVu Sans Condensed" w:hAnsi="DejaVu Sans Condensed" w:eastAsia="DejaVu Sans Condensed"/>
          <w:w w:val="81"/>
          <w:sz w:val="14"/>
        </w:rPr>
        <w:t>𝑡</w:t>
      </w:r>
      <w:r>
        <w:rPr>
          <w:rFonts w:ascii="DejaVu Sans Condensed" w:hAnsi="DejaVu Sans Condensed" w:eastAsia="DejaVu Sans Condensed"/>
          <w:w w:val="114"/>
          <w:sz w:val="14"/>
        </w:rPr>
        <w:t>𝑎</w:t>
      </w:r>
    </w:p>
    <w:p>
      <w:pPr>
        <w:pStyle w:val="BodyText"/>
        <w:ind w:left="0"/>
        <w:rPr>
          <w:rFonts w:ascii="DejaVu Sans Condensed"/>
          <w:sz w:val="19"/>
        </w:rPr>
      </w:pPr>
    </w:p>
    <w:p>
      <w:pPr>
        <w:pStyle w:val="ListParagraph"/>
        <w:numPr>
          <w:ilvl w:val="1"/>
          <w:numId w:val="2"/>
        </w:numPr>
        <w:tabs>
          <w:tab w:pos="640" w:val="left" w:leader="none"/>
          <w:tab w:pos="641" w:val="left" w:leader="none"/>
        </w:tabs>
        <w:spacing w:line="240" w:lineRule="auto" w:before="0" w:after="0"/>
        <w:ind w:left="640" w:right="0" w:hanging="361"/>
        <w:jc w:val="left"/>
        <w:rPr>
          <w:sz w:val="20"/>
        </w:rPr>
      </w:pPr>
      <w:r>
        <w:rPr>
          <w:sz w:val="20"/>
        </w:rPr>
        <w:t>Konversi Pakan</w:t>
      </w:r>
      <w:r>
        <w:rPr>
          <w:spacing w:val="3"/>
          <w:sz w:val="20"/>
        </w:rPr>
        <w:t> </w:t>
      </w:r>
      <w:r>
        <w:rPr>
          <w:sz w:val="20"/>
        </w:rPr>
        <w:t>(FCR)</w:t>
      </w:r>
    </w:p>
    <w:p>
      <w:pPr>
        <w:pStyle w:val="BodyText"/>
        <w:spacing w:before="24"/>
        <w:ind w:left="41"/>
        <w:rPr>
          <w:rFonts w:ascii="DejaVu Sans Condensed" w:eastAsia="DejaVu Sans Condensed"/>
        </w:rPr>
      </w:pPr>
      <w:r>
        <w:rPr/>
        <w:br w:type="column"/>
      </w:r>
      <w:r>
        <w:rPr>
          <w:rFonts w:ascii="DejaVu Sans Condensed" w:eastAsia="DejaVu Sans Condensed"/>
        </w:rPr>
        <w:t>𝑥 100%</w:t>
      </w:r>
    </w:p>
    <w:p>
      <w:pPr>
        <w:spacing w:after="0"/>
        <w:rPr>
          <w:rFonts w:ascii="DejaVu Sans Condensed" w:eastAsia="DejaVu Sans Condensed"/>
        </w:rPr>
        <w:sectPr>
          <w:type w:val="continuous"/>
          <w:pgSz w:w="11910" w:h="16840"/>
          <w:pgMar w:top="1340" w:bottom="280" w:left="1160" w:right="1140"/>
          <w:cols w:num="3" w:equalWidth="0">
            <w:col w:w="4483" w:space="736"/>
            <w:col w:w="2831" w:space="40"/>
            <w:col w:w="1520"/>
          </w:cols>
        </w:sectPr>
      </w:pPr>
    </w:p>
    <w:p>
      <w:pPr>
        <w:spacing w:before="5"/>
        <w:ind w:left="280" w:right="0" w:firstLine="0"/>
        <w:jc w:val="left"/>
        <w:rPr>
          <w:i/>
          <w:sz w:val="20"/>
        </w:rPr>
      </w:pPr>
      <w:r>
        <w:rPr>
          <w:i/>
          <w:sz w:val="20"/>
        </w:rPr>
        <w:t>house.</w:t>
      </w:r>
    </w:p>
    <w:p>
      <w:pPr>
        <w:pStyle w:val="BodyText"/>
        <w:spacing w:line="232" w:lineRule="exact" w:before="174"/>
        <w:rPr>
          <w:rFonts w:ascii="DejaVu Sans Condensed" w:eastAsia="DejaVu Sans Condensed"/>
        </w:rPr>
      </w:pPr>
      <w:r>
        <w:rPr/>
        <w:br w:type="column"/>
      </w:r>
      <w:r>
        <w:rPr>
          <w:rFonts w:ascii="DejaVu Sans Condensed" w:eastAsia="DejaVu Sans Condensed"/>
          <w:w w:val="110"/>
        </w:rPr>
        <w:t>𝐹𝐶𝑅 </w:t>
      </w:r>
      <w:r>
        <w:rPr>
          <w:rFonts w:ascii="DejaVu Sans Condensed" w:eastAsia="DejaVu Sans Condensed"/>
          <w:spacing w:val="-19"/>
          <w:w w:val="110"/>
        </w:rPr>
        <w:t>=</w:t>
      </w:r>
    </w:p>
    <w:p>
      <w:pPr>
        <w:pStyle w:val="BodyText"/>
        <w:spacing w:before="20"/>
        <w:ind w:left="0" w:right="899"/>
        <w:jc w:val="center"/>
        <w:rPr>
          <w:rFonts w:ascii="DejaVu Sans Condensed" w:eastAsia="DejaVu Sans Condensed"/>
        </w:rPr>
      </w:pPr>
      <w:r>
        <w:rPr/>
        <w:br w:type="column"/>
      </w:r>
      <w:r>
        <w:rPr>
          <w:rFonts w:ascii="DejaVu Sans Condensed" w:eastAsia="DejaVu Sans Condensed"/>
          <w:w w:val="105"/>
        </w:rPr>
        <w:t>𝐵𝑜𝑏𝑜𝑡</w:t>
      </w:r>
      <w:r>
        <w:rPr>
          <w:rFonts w:ascii="DejaVu Sans Condensed" w:eastAsia="DejaVu Sans Condensed"/>
          <w:spacing w:val="-28"/>
          <w:w w:val="105"/>
        </w:rPr>
        <w:t> </w:t>
      </w:r>
      <w:r>
        <w:rPr>
          <w:rFonts w:ascii="DejaVu Sans Condensed" w:eastAsia="DejaVu Sans Condensed"/>
          <w:w w:val="105"/>
        </w:rPr>
        <w:t>𝑝𝑎𝑘𝑎𝑛</w:t>
      </w:r>
      <w:r>
        <w:rPr>
          <w:rFonts w:ascii="DejaVu Sans Condensed" w:eastAsia="DejaVu Sans Condensed"/>
          <w:spacing w:val="-26"/>
          <w:w w:val="105"/>
        </w:rPr>
        <w:t> </w:t>
      </w:r>
      <w:r>
        <w:rPr>
          <w:rFonts w:ascii="DejaVu Sans Condensed" w:eastAsia="DejaVu Sans Condensed"/>
          <w:w w:val="105"/>
        </w:rPr>
        <w:t>(𝑔𝑟)</w:t>
      </w:r>
    </w:p>
    <w:p>
      <w:pPr>
        <w:pStyle w:val="BodyText"/>
        <w:spacing w:before="4"/>
        <w:ind w:left="0"/>
        <w:rPr>
          <w:rFonts w:ascii="DejaVu Sans Condensed"/>
          <w:sz w:val="3"/>
        </w:rPr>
      </w:pPr>
    </w:p>
    <w:p>
      <w:pPr>
        <w:pStyle w:val="BodyText"/>
        <w:spacing w:line="20" w:lineRule="exact"/>
        <w:ind w:left="11"/>
        <w:rPr>
          <w:rFonts w:ascii="DejaVu Sans Condensed"/>
          <w:sz w:val="2"/>
        </w:rPr>
      </w:pPr>
      <w:r>
        <w:rPr>
          <w:rFonts w:ascii="DejaVu Sans Condensed"/>
          <w:sz w:val="2"/>
        </w:rPr>
        <w:pict>
          <v:group style="width:78.75pt;height:.75pt;mso-position-horizontal-relative:char;mso-position-vertical-relative:line" coordorigin="0,0" coordsize="1575,15">
            <v:rect style="position:absolute;left:0;top:0;width:1575;height:15" filled="true" fillcolor="#000000" stroked="false">
              <v:fill type="solid"/>
            </v:rect>
          </v:group>
        </w:pict>
      </w:r>
      <w:r>
        <w:rPr>
          <w:rFonts w:ascii="DejaVu Sans Condensed"/>
          <w:sz w:val="2"/>
        </w:rPr>
      </w:r>
    </w:p>
    <w:p>
      <w:pPr>
        <w:pStyle w:val="BodyText"/>
        <w:spacing w:line="93" w:lineRule="exact"/>
        <w:ind w:left="0" w:right="901"/>
        <w:jc w:val="center"/>
        <w:rPr>
          <w:rFonts w:ascii="DejaVu Sans Condensed" w:eastAsia="DejaVu Sans Condensed"/>
        </w:rPr>
      </w:pPr>
      <w:r>
        <w:rPr>
          <w:rFonts w:ascii="DejaVu Sans Condensed" w:eastAsia="DejaVu Sans Condensed"/>
        </w:rPr>
        <w:t>𝐵𝑜𝑏𝑜𝑡 𝑏𝑎𝑑𝑎𝑛</w:t>
      </w:r>
    </w:p>
    <w:p>
      <w:pPr>
        <w:spacing w:after="0" w:line="93" w:lineRule="exact"/>
        <w:jc w:val="center"/>
        <w:rPr>
          <w:rFonts w:ascii="DejaVu Sans Condensed" w:eastAsia="DejaVu Sans Condensed"/>
        </w:rPr>
        <w:sectPr>
          <w:type w:val="continuous"/>
          <w:pgSz w:w="11910" w:h="16840"/>
          <w:pgMar w:top="1340" w:bottom="280" w:left="1160" w:right="1140"/>
          <w:cols w:num="3" w:equalWidth="0">
            <w:col w:w="841" w:space="5358"/>
            <w:col w:w="864" w:space="40"/>
            <w:col w:w="2507"/>
          </w:cols>
        </w:sectPr>
      </w:pPr>
    </w:p>
    <w:p>
      <w:pPr>
        <w:pStyle w:val="BodyText"/>
        <w:ind w:right="38" w:firstLine="720"/>
        <w:jc w:val="both"/>
      </w:pPr>
      <w:r>
        <w:rPr/>
        <w:t>Metode penelitian yang dilakukan dalam penelitian ini adalah metode survei. Pengambilan data menggunakan metode </w:t>
      </w:r>
      <w:r>
        <w:rPr>
          <w:i/>
        </w:rPr>
        <w:t>Stratified random </w:t>
      </w:r>
      <w:r>
        <w:rPr>
          <w:i/>
        </w:rPr>
        <w:t>sampling. Stratified random sampling </w:t>
      </w:r>
      <w:r>
        <w:rPr/>
        <w:t>merupakan proses pengambilan </w:t>
      </w:r>
      <w:r>
        <w:rPr>
          <w:spacing w:val="-3"/>
        </w:rPr>
        <w:t>sampel </w:t>
      </w:r>
      <w:r>
        <w:rPr/>
        <w:t>melalui cara pembagian populasi ke dalam strata, memilih sampel acak setiap stratum, </w:t>
      </w:r>
      <w:r>
        <w:rPr>
          <w:spacing w:val="-3"/>
        </w:rPr>
        <w:t>dan </w:t>
      </w:r>
      <w:r>
        <w:rPr/>
        <w:t>menggabungkannya untuk menaksir parameter populasi. Sedangkan </w:t>
      </w:r>
      <w:r>
        <w:rPr>
          <w:spacing w:val="-3"/>
        </w:rPr>
        <w:t>sumber </w:t>
      </w:r>
      <w:r>
        <w:rPr/>
        <w:t>data yang digunakan dalam penelitian ini adalah data sekunder yaitu data </w:t>
      </w:r>
      <w:r>
        <w:rPr>
          <w:i/>
        </w:rPr>
        <w:t>recording </w:t>
      </w:r>
      <w:r>
        <w:rPr/>
        <w:t>pemeliharaan ternak yang diperoleh dari peternak dan juga data primer yaitu data yang diperoleh langsung dari</w:t>
      </w:r>
      <w:r>
        <w:rPr>
          <w:spacing w:val="-32"/>
        </w:rPr>
        <w:t> </w:t>
      </w:r>
      <w:r>
        <w:rPr/>
        <w:t>hasil observasi. Sampel yang digunakan dalam penelitian ini adalah mencakup 15 peternak dengan kandang </w:t>
      </w:r>
      <w:r>
        <w:rPr>
          <w:i/>
        </w:rPr>
        <w:t>closed</w:t>
      </w:r>
      <w:r>
        <w:rPr>
          <w:i/>
          <w:spacing w:val="-9"/>
        </w:rPr>
        <w:t> </w:t>
      </w:r>
      <w:r>
        <w:rPr>
          <w:i/>
        </w:rPr>
        <w:t>house</w:t>
      </w:r>
      <w:r>
        <w:rPr>
          <w:i/>
          <w:spacing w:val="-11"/>
        </w:rPr>
        <w:t> </w:t>
      </w:r>
      <w:r>
        <w:rPr/>
        <w:t>dan</w:t>
      </w:r>
      <w:r>
        <w:rPr>
          <w:spacing w:val="-8"/>
        </w:rPr>
        <w:t> </w:t>
      </w:r>
      <w:r>
        <w:rPr/>
        <w:t>15</w:t>
      </w:r>
      <w:r>
        <w:rPr>
          <w:spacing w:val="-14"/>
        </w:rPr>
        <w:t> </w:t>
      </w:r>
      <w:r>
        <w:rPr/>
        <w:t>peternak</w:t>
      </w:r>
      <w:r>
        <w:rPr>
          <w:spacing w:val="-8"/>
        </w:rPr>
        <w:t> </w:t>
      </w:r>
      <w:r>
        <w:rPr/>
        <w:t>kandang</w:t>
      </w:r>
      <w:r>
        <w:rPr>
          <w:spacing w:val="-12"/>
        </w:rPr>
        <w:t> </w:t>
      </w:r>
      <w:r>
        <w:rPr>
          <w:i/>
        </w:rPr>
        <w:t>opened</w:t>
      </w:r>
      <w:r>
        <w:rPr>
          <w:i/>
          <w:spacing w:val="-13"/>
        </w:rPr>
        <w:t> </w:t>
      </w:r>
      <w:r>
        <w:rPr>
          <w:i/>
        </w:rPr>
        <w:t>house </w:t>
      </w:r>
      <w:r>
        <w:rPr/>
        <w:t>yang</w:t>
      </w:r>
      <w:r>
        <w:rPr>
          <w:spacing w:val="-8"/>
        </w:rPr>
        <w:t> </w:t>
      </w:r>
      <w:r>
        <w:rPr/>
        <w:t>tersebar</w:t>
      </w:r>
      <w:r>
        <w:rPr>
          <w:spacing w:val="-8"/>
        </w:rPr>
        <w:t> </w:t>
      </w:r>
      <w:r>
        <w:rPr/>
        <w:t>di</w:t>
      </w:r>
      <w:r>
        <w:rPr>
          <w:spacing w:val="-11"/>
        </w:rPr>
        <w:t> </w:t>
      </w:r>
      <w:r>
        <w:rPr/>
        <w:t>beberapa</w:t>
      </w:r>
      <w:r>
        <w:rPr>
          <w:spacing w:val="-7"/>
        </w:rPr>
        <w:t> </w:t>
      </w:r>
      <w:r>
        <w:rPr>
          <w:spacing w:val="-3"/>
        </w:rPr>
        <w:t>wilayah</w:t>
      </w:r>
      <w:r>
        <w:rPr>
          <w:spacing w:val="1"/>
        </w:rPr>
        <w:t> </w:t>
      </w:r>
      <w:r>
        <w:rPr>
          <w:spacing w:val="-4"/>
        </w:rPr>
        <w:t>Jawa</w:t>
      </w:r>
      <w:r>
        <w:rPr>
          <w:spacing w:val="-7"/>
        </w:rPr>
        <w:t> </w:t>
      </w:r>
      <w:r>
        <w:rPr/>
        <w:t>Timur.</w:t>
      </w:r>
      <w:r>
        <w:rPr>
          <w:spacing w:val="-8"/>
        </w:rPr>
        <w:t> </w:t>
      </w:r>
      <w:r>
        <w:rPr/>
        <w:t>Jenis data yang digunakan dalam penelitian ini adalah data</w:t>
      </w:r>
      <w:r>
        <w:rPr>
          <w:spacing w:val="3"/>
        </w:rPr>
        <w:t> </w:t>
      </w:r>
      <w:r>
        <w:rPr/>
        <w:t>kuantitatif.</w:t>
      </w:r>
    </w:p>
    <w:p>
      <w:pPr>
        <w:pStyle w:val="Heading1"/>
        <w:spacing w:before="155"/>
      </w:pPr>
      <w:r>
        <w:rPr/>
        <w:t>Analisis Statistik</w:t>
      </w:r>
    </w:p>
    <w:p>
      <w:pPr>
        <w:pStyle w:val="BodyText"/>
        <w:spacing w:before="159"/>
        <w:ind w:right="39" w:firstLine="720"/>
        <w:jc w:val="both"/>
      </w:pPr>
      <w:r>
        <w:rPr/>
        <w:t>Analisis statistik disini digunakan untuk menghitung data kuantitatif yang ada. Dalam pengujian hipotesis ini dilakukan teknik statistik parametik, yakni perhitungan yang dilakukan berdasarkan</w:t>
      </w:r>
      <w:r>
        <w:rPr>
          <w:spacing w:val="-7"/>
        </w:rPr>
        <w:t> </w:t>
      </w:r>
      <w:r>
        <w:rPr/>
        <w:t>dengan</w:t>
      </w:r>
      <w:r>
        <w:rPr>
          <w:spacing w:val="-10"/>
        </w:rPr>
        <w:t> </w:t>
      </w:r>
      <w:r>
        <w:rPr/>
        <w:t>data</w:t>
      </w:r>
      <w:r>
        <w:rPr>
          <w:spacing w:val="-9"/>
        </w:rPr>
        <w:t> </w:t>
      </w:r>
      <w:r>
        <w:rPr/>
        <w:t>yang</w:t>
      </w:r>
      <w:r>
        <w:rPr>
          <w:spacing w:val="-10"/>
        </w:rPr>
        <w:t> </w:t>
      </w:r>
      <w:r>
        <w:rPr/>
        <w:t>diperoleh</w:t>
      </w:r>
      <w:r>
        <w:rPr>
          <w:spacing w:val="-6"/>
        </w:rPr>
        <w:t> </w:t>
      </w:r>
      <w:r>
        <w:rPr/>
        <w:t>dari</w:t>
      </w:r>
      <w:r>
        <w:rPr>
          <w:spacing w:val="-9"/>
        </w:rPr>
        <w:t> </w:t>
      </w:r>
      <w:r>
        <w:rPr/>
        <w:t>sample yang telah didapat (Sugiyono, 2003). Analisis ini digunakan untuk mengetahui Perbandingan</w:t>
      </w:r>
      <w:r>
        <w:rPr>
          <w:spacing w:val="23"/>
        </w:rPr>
        <w:t> </w:t>
      </w:r>
      <w:r>
        <w:rPr/>
        <w:t>Kinerja</w:t>
      </w:r>
    </w:p>
    <w:p>
      <w:pPr>
        <w:pStyle w:val="ListParagraph"/>
        <w:numPr>
          <w:ilvl w:val="1"/>
          <w:numId w:val="2"/>
        </w:numPr>
        <w:tabs>
          <w:tab w:pos="991" w:val="left" w:leader="none"/>
          <w:tab w:pos="992" w:val="left" w:leader="none"/>
        </w:tabs>
        <w:spacing w:line="240" w:lineRule="auto" w:before="89" w:after="0"/>
        <w:ind w:left="991" w:right="289" w:hanging="361"/>
        <w:jc w:val="left"/>
        <w:rPr>
          <w:sz w:val="20"/>
        </w:rPr>
      </w:pPr>
      <w:r>
        <w:rPr>
          <w:spacing w:val="-2"/>
          <w:w w:val="100"/>
          <w:sz w:val="20"/>
        </w:rPr>
        <w:br w:type="column"/>
      </w:r>
      <w:r>
        <w:rPr>
          <w:sz w:val="20"/>
        </w:rPr>
        <w:t>Pertambahan </w:t>
      </w:r>
      <w:r>
        <w:rPr>
          <w:spacing w:val="-3"/>
          <w:sz w:val="20"/>
        </w:rPr>
        <w:t>Bobot </w:t>
      </w:r>
      <w:r>
        <w:rPr>
          <w:sz w:val="20"/>
        </w:rPr>
        <w:t>Badan (PBB harian) Pertumbuhan Berat Badan dengan rumus sebagai berikut</w:t>
      </w:r>
      <w:r>
        <w:rPr>
          <w:spacing w:val="-3"/>
          <w:sz w:val="20"/>
        </w:rPr>
        <w:t> </w:t>
      </w:r>
      <w:r>
        <w:rPr>
          <w:sz w:val="20"/>
        </w:rPr>
        <w:t>:</w:t>
      </w:r>
    </w:p>
    <w:p>
      <w:pPr>
        <w:pStyle w:val="BodyText"/>
        <w:spacing w:before="2"/>
        <w:ind w:left="0"/>
      </w:pPr>
    </w:p>
    <w:p>
      <w:pPr>
        <w:pStyle w:val="BodyText"/>
        <w:ind w:left="0" w:right="1069"/>
        <w:jc w:val="right"/>
      </w:pPr>
      <w:r>
        <w:rPr/>
        <w:t>PBB = BB t ± (BB t±1)</w:t>
      </w:r>
    </w:p>
    <w:p>
      <w:pPr>
        <w:pStyle w:val="BodyText"/>
        <w:ind w:left="991"/>
      </w:pPr>
      <w:r>
        <w:rPr/>
        <w:t>Keterangan:</w:t>
      </w:r>
    </w:p>
    <w:p>
      <w:pPr>
        <w:pStyle w:val="BodyText"/>
        <w:spacing w:before="1"/>
        <w:ind w:left="991" w:right="296"/>
      </w:pPr>
      <w:r>
        <w:rPr/>
        <w:t>PBB = Pertambahan bobot badan (g/ekor) BB t = Pertambahan bobot badan waktu t (g/ekor)</w:t>
      </w:r>
    </w:p>
    <w:p>
      <w:pPr>
        <w:pStyle w:val="BodyText"/>
        <w:spacing w:before="1"/>
        <w:ind w:left="991"/>
      </w:pPr>
      <w:r>
        <w:rPr/>
        <w:t>BB t±1 = Pertambahan bobot badan sebelumnya (g/ekor)</w:t>
      </w:r>
    </w:p>
    <w:p>
      <w:pPr>
        <w:pStyle w:val="BodyText"/>
        <w:spacing w:before="4"/>
        <w:ind w:left="0"/>
        <w:rPr>
          <w:sz w:val="21"/>
        </w:rPr>
      </w:pPr>
    </w:p>
    <w:p>
      <w:pPr>
        <w:pStyle w:val="Heading1"/>
        <w:spacing w:before="1"/>
        <w:ind w:left="0" w:right="1081"/>
        <w:jc w:val="right"/>
      </w:pPr>
      <w:r>
        <w:rPr/>
        <w:t>HASIL DAN PEMBAHASAN</w:t>
      </w:r>
    </w:p>
    <w:p>
      <w:pPr>
        <w:pStyle w:val="BodyText"/>
        <w:spacing w:before="5"/>
        <w:ind w:left="0"/>
        <w:rPr>
          <w:b/>
        </w:rPr>
      </w:pPr>
    </w:p>
    <w:p>
      <w:pPr>
        <w:pStyle w:val="BodyText"/>
      </w:pPr>
      <w:r>
        <w:rPr/>
        <w:t>Gambaran Lokasi Peternakan</w:t>
      </w:r>
    </w:p>
    <w:p>
      <w:pPr>
        <w:pStyle w:val="BodyText"/>
        <w:spacing w:before="159"/>
        <w:ind w:right="292" w:firstLine="720"/>
        <w:jc w:val="both"/>
      </w:pPr>
      <w:r>
        <w:rPr/>
        <w:t>Berdasarkan data statistik Dinas Peternakan Provinsi Jawa Timur tahun2021, populasi ternak ayam broiler di seluruh wilayah Jawa Timur mencapai </w:t>
      </w:r>
      <w:r>
        <w:rPr>
          <w:shd w:fill="F5F5F5" w:color="auto" w:val="clear"/>
        </w:rPr>
        <w:t>1.015.200 ekor. Umumnya,</w:t>
      </w:r>
      <w:r>
        <w:rPr/>
        <w:t> </w:t>
      </w:r>
      <w:r>
        <w:rPr>
          <w:shd w:fill="F5F5F5" w:color="auto" w:val="clear"/>
        </w:rPr>
        <w:t>pola peternakan yang dijalankan </w:t>
      </w:r>
      <w:r>
        <w:rPr>
          <w:spacing w:val="-3"/>
          <w:shd w:fill="F5F5F5" w:color="auto" w:val="clear"/>
        </w:rPr>
        <w:t>oleh </w:t>
      </w:r>
      <w:r>
        <w:rPr>
          <w:shd w:fill="F5F5F5" w:color="auto" w:val="clear"/>
        </w:rPr>
        <w:t>peternak</w:t>
      </w:r>
      <w:r>
        <w:rPr/>
        <w:t> </w:t>
      </w:r>
      <w:r>
        <w:rPr>
          <w:shd w:fill="F5F5F5" w:color="auto" w:val="clear"/>
        </w:rPr>
        <w:t>adalah mandiri </w:t>
      </w:r>
      <w:r>
        <w:rPr>
          <w:spacing w:val="-3"/>
          <w:shd w:fill="F5F5F5" w:color="auto" w:val="clear"/>
        </w:rPr>
        <w:t>dan </w:t>
      </w:r>
      <w:r>
        <w:rPr>
          <w:shd w:fill="F5F5F5" w:color="auto" w:val="clear"/>
        </w:rPr>
        <w:t>kemitraan. Namun, </w:t>
      </w:r>
      <w:r>
        <w:rPr>
          <w:spacing w:val="-3"/>
          <w:shd w:fill="F5F5F5" w:color="auto" w:val="clear"/>
        </w:rPr>
        <w:t>di </w:t>
      </w:r>
      <w:r>
        <w:rPr>
          <w:shd w:fill="F5F5F5" w:color="auto" w:val="clear"/>
        </w:rPr>
        <w:t>Jawa</w:t>
      </w:r>
      <w:r>
        <w:rPr/>
        <w:t> </w:t>
      </w:r>
      <w:r>
        <w:rPr>
          <w:shd w:fill="F5F5F5" w:color="auto" w:val="clear"/>
        </w:rPr>
        <w:t>Timur</w:t>
      </w:r>
      <w:r>
        <w:rPr>
          <w:spacing w:val="-9"/>
          <w:shd w:fill="F5F5F5" w:color="auto" w:val="clear"/>
        </w:rPr>
        <w:t> </w:t>
      </w:r>
      <w:r>
        <w:rPr>
          <w:shd w:fill="F5F5F5" w:color="auto" w:val="clear"/>
        </w:rPr>
        <w:t>sebagian</w:t>
      </w:r>
      <w:r>
        <w:rPr>
          <w:spacing w:val="-8"/>
          <w:shd w:fill="F5F5F5" w:color="auto" w:val="clear"/>
        </w:rPr>
        <w:t> </w:t>
      </w:r>
      <w:r>
        <w:rPr>
          <w:shd w:fill="F5F5F5" w:color="auto" w:val="clear"/>
        </w:rPr>
        <w:t>besar</w:t>
      </w:r>
      <w:r>
        <w:rPr>
          <w:spacing w:val="-9"/>
          <w:shd w:fill="F5F5F5" w:color="auto" w:val="clear"/>
        </w:rPr>
        <w:t> </w:t>
      </w:r>
      <w:r>
        <w:rPr>
          <w:shd w:fill="F5F5F5" w:color="auto" w:val="clear"/>
        </w:rPr>
        <w:t>peternak</w:t>
      </w:r>
      <w:r>
        <w:rPr>
          <w:spacing w:val="-12"/>
          <w:shd w:fill="F5F5F5" w:color="auto" w:val="clear"/>
        </w:rPr>
        <w:t> </w:t>
      </w:r>
      <w:r>
        <w:rPr>
          <w:shd w:fill="F5F5F5" w:color="auto" w:val="clear"/>
        </w:rPr>
        <w:t>sudah</w:t>
      </w:r>
      <w:r>
        <w:rPr>
          <w:spacing w:val="-12"/>
          <w:shd w:fill="F5F5F5" w:color="auto" w:val="clear"/>
        </w:rPr>
        <w:t> </w:t>
      </w:r>
      <w:r>
        <w:rPr>
          <w:shd w:fill="F5F5F5" w:color="auto" w:val="clear"/>
        </w:rPr>
        <w:t>mengandalkan</w:t>
      </w:r>
      <w:r>
        <w:rPr/>
        <w:t> </w:t>
      </w:r>
      <w:r>
        <w:rPr>
          <w:shd w:fill="F5F5F5" w:color="auto" w:val="clear"/>
        </w:rPr>
        <w:t>pola kemitraan dengan perusahaan inti dengan</w:t>
      </w:r>
      <w:r>
        <w:rPr/>
        <w:t> </w:t>
      </w:r>
      <w:r>
        <w:rPr>
          <w:shd w:fill="F5F5F5" w:color="auto" w:val="clear"/>
        </w:rPr>
        <w:t>tujuan lebih efisien.</w:t>
      </w:r>
      <w:r>
        <w:rPr/>
        <w:t> Berdasarkan penelitian ini, lokasi yang akan digunakan adalah Kabupaten Jombang, Kabupaten Magetan,</w:t>
      </w:r>
      <w:r>
        <w:rPr>
          <w:spacing w:val="38"/>
        </w:rPr>
        <w:t> </w:t>
      </w:r>
      <w:r>
        <w:rPr/>
        <w:t>Kabupaten</w:t>
      </w:r>
    </w:p>
    <w:p>
      <w:pPr>
        <w:spacing w:after="0"/>
        <w:jc w:val="both"/>
        <w:sectPr>
          <w:type w:val="continuous"/>
          <w:pgSz w:w="11910" w:h="16840"/>
          <w:pgMar w:top="1340" w:bottom="280" w:left="1160" w:right="1140"/>
          <w:cols w:num="2" w:equalWidth="0">
            <w:col w:w="4486" w:space="383"/>
            <w:col w:w="4741"/>
          </w:cols>
        </w:sectPr>
      </w:pPr>
    </w:p>
    <w:p>
      <w:pPr>
        <w:pStyle w:val="BodyText"/>
        <w:spacing w:before="77"/>
        <w:ind w:right="272"/>
        <w:jc w:val="both"/>
      </w:pPr>
      <w:r>
        <w:rPr/>
        <w:t>Bojonegoro, Kabupaten Ngawi, Kabupaten Lamongan, Kabupaten Mojokerto, Kabupaten Nganjuk </w:t>
      </w:r>
      <w:r>
        <w:rPr>
          <w:spacing w:val="-3"/>
        </w:rPr>
        <w:t>dan </w:t>
      </w:r>
      <w:r>
        <w:rPr/>
        <w:t>Kabupaten Madiun. </w:t>
      </w:r>
      <w:r>
        <w:rPr>
          <w:spacing w:val="-3"/>
        </w:rPr>
        <w:t>Dengan jumlah </w:t>
      </w:r>
      <w:r>
        <w:rPr/>
        <w:t>responden </w:t>
      </w:r>
      <w:r>
        <w:rPr>
          <w:spacing w:val="-3"/>
        </w:rPr>
        <w:t>30 </w:t>
      </w:r>
      <w:r>
        <w:rPr/>
        <w:t>peternak, yang terdiri dari </w:t>
      </w:r>
      <w:r>
        <w:rPr>
          <w:spacing w:val="-3"/>
        </w:rPr>
        <w:t>15</w:t>
      </w:r>
      <w:r>
        <w:rPr>
          <w:spacing w:val="-30"/>
        </w:rPr>
        <w:t> </w:t>
      </w:r>
      <w:r>
        <w:rPr/>
        <w:t>peternak kandang </w:t>
      </w:r>
      <w:r>
        <w:rPr>
          <w:i/>
        </w:rPr>
        <w:t>closed house </w:t>
      </w:r>
      <w:r>
        <w:rPr/>
        <w:t>dan 15 peternak kandang </w:t>
      </w:r>
      <w:r>
        <w:rPr>
          <w:i/>
        </w:rPr>
        <w:t>opened</w:t>
      </w:r>
      <w:r>
        <w:rPr>
          <w:i/>
          <w:spacing w:val="-10"/>
        </w:rPr>
        <w:t> </w:t>
      </w:r>
      <w:r>
        <w:rPr>
          <w:i/>
        </w:rPr>
        <w:t>house</w:t>
      </w:r>
      <w:r>
        <w:rPr>
          <w:i/>
          <w:spacing w:val="-11"/>
        </w:rPr>
        <w:t> </w:t>
      </w:r>
      <w:r>
        <w:rPr/>
        <w:t>yang</w:t>
      </w:r>
      <w:r>
        <w:rPr>
          <w:spacing w:val="-14"/>
        </w:rPr>
        <w:t> </w:t>
      </w:r>
      <w:r>
        <w:rPr/>
        <w:t>tergabung</w:t>
      </w:r>
      <w:r>
        <w:rPr>
          <w:spacing w:val="-10"/>
        </w:rPr>
        <w:t> </w:t>
      </w:r>
      <w:r>
        <w:rPr/>
        <w:t>dalam</w:t>
      </w:r>
      <w:r>
        <w:rPr>
          <w:spacing w:val="-13"/>
        </w:rPr>
        <w:t> </w:t>
      </w:r>
      <w:r>
        <w:rPr/>
        <w:t>pola</w:t>
      </w:r>
      <w:r>
        <w:rPr>
          <w:spacing w:val="-12"/>
        </w:rPr>
        <w:t> </w:t>
      </w:r>
      <w:r>
        <w:rPr/>
        <w:t>kemitraan.</w:t>
      </w:r>
    </w:p>
    <w:p>
      <w:pPr>
        <w:pStyle w:val="BodyText"/>
        <w:spacing w:before="162"/>
        <w:jc w:val="both"/>
      </w:pPr>
      <w:r>
        <w:rPr/>
        <w:t>Karakteristik Peternak</w:t>
      </w:r>
    </w:p>
    <w:p>
      <w:pPr>
        <w:pStyle w:val="BodyText"/>
        <w:spacing w:before="159"/>
        <w:ind w:right="274" w:firstLine="720"/>
        <w:jc w:val="both"/>
      </w:pPr>
      <w:r>
        <w:rPr/>
        <w:t>Selain</w:t>
      </w:r>
      <w:r>
        <w:rPr>
          <w:spacing w:val="-10"/>
        </w:rPr>
        <w:t> </w:t>
      </w:r>
      <w:r>
        <w:rPr/>
        <w:t>perusahaan</w:t>
      </w:r>
      <w:r>
        <w:rPr>
          <w:spacing w:val="-10"/>
        </w:rPr>
        <w:t> </w:t>
      </w:r>
      <w:r>
        <w:rPr/>
        <w:t>kemitraan,</w:t>
      </w:r>
      <w:r>
        <w:rPr>
          <w:spacing w:val="-13"/>
        </w:rPr>
        <w:t> </w:t>
      </w:r>
      <w:r>
        <w:rPr/>
        <w:t>peternak</w:t>
      </w:r>
      <w:r>
        <w:rPr>
          <w:spacing w:val="-9"/>
        </w:rPr>
        <w:t> </w:t>
      </w:r>
      <w:r>
        <w:rPr>
          <w:spacing w:val="-3"/>
        </w:rPr>
        <w:t>juga </w:t>
      </w:r>
      <w:r>
        <w:rPr/>
        <w:t>dapat mempengaruhi keberhasilan suatu usaha peternakan. Maksud dan tujuan dari kemitraan</w:t>
      </w:r>
      <w:r>
        <w:rPr>
          <w:spacing w:val="-27"/>
        </w:rPr>
        <w:t> </w:t>
      </w:r>
      <w:r>
        <w:rPr/>
        <w:t>yaitu untuk meningkatkan pemberdayaan usaha kecil dibidang manajemen, produk, pemasaran, permodalan </w:t>
      </w:r>
      <w:r>
        <w:rPr>
          <w:spacing w:val="-3"/>
        </w:rPr>
        <w:t>dan </w:t>
      </w:r>
      <w:r>
        <w:rPr/>
        <w:t>teknis (Tohar, 2000). Pendapatan yang diterima umumnya diperoleh dari selisih</w:t>
      </w:r>
      <w:r>
        <w:rPr>
          <w:spacing w:val="-36"/>
        </w:rPr>
        <w:t> </w:t>
      </w:r>
      <w:r>
        <w:rPr/>
        <w:t>harga jual ayam hidup dengan harga beli sarana produksi ternak (sapronak). Nilai harga jual ayam hidup </w:t>
      </w:r>
      <w:r>
        <w:rPr>
          <w:spacing w:val="-3"/>
        </w:rPr>
        <w:t>dan </w:t>
      </w:r>
      <w:r>
        <w:rPr/>
        <w:t>harga beli sapronak tercantum </w:t>
      </w:r>
      <w:r>
        <w:rPr>
          <w:spacing w:val="-3"/>
        </w:rPr>
        <w:t>pada </w:t>
      </w:r>
      <w:r>
        <w:rPr/>
        <w:t>kesepakatan kontrak.</w:t>
      </w:r>
    </w:p>
    <w:p>
      <w:pPr>
        <w:pStyle w:val="BodyText"/>
        <w:spacing w:before="159"/>
        <w:ind w:right="271" w:firstLine="720"/>
        <w:jc w:val="both"/>
        <w:rPr>
          <w:i/>
        </w:rPr>
      </w:pPr>
      <w:r>
        <w:rPr/>
        <w:t>Hal yang paling menentukan nilai akhir produk yang dijual adalah performa produksi yang dicapai.</w:t>
      </w:r>
      <w:r>
        <w:rPr>
          <w:spacing w:val="-13"/>
        </w:rPr>
        <w:t> </w:t>
      </w:r>
      <w:r>
        <w:rPr/>
        <w:t>Semakin</w:t>
      </w:r>
      <w:r>
        <w:rPr>
          <w:spacing w:val="-15"/>
        </w:rPr>
        <w:t> </w:t>
      </w:r>
      <w:r>
        <w:rPr/>
        <w:t>baik</w:t>
      </w:r>
      <w:r>
        <w:rPr>
          <w:spacing w:val="-15"/>
        </w:rPr>
        <w:t> </w:t>
      </w:r>
      <w:r>
        <w:rPr/>
        <w:t>performa,</w:t>
      </w:r>
      <w:r>
        <w:rPr>
          <w:spacing w:val="-13"/>
        </w:rPr>
        <w:t> </w:t>
      </w:r>
      <w:r>
        <w:rPr/>
        <w:t>semakin</w:t>
      </w:r>
      <w:r>
        <w:rPr>
          <w:spacing w:val="-15"/>
        </w:rPr>
        <w:t> </w:t>
      </w:r>
      <w:r>
        <w:rPr/>
        <w:t>tinggi</w:t>
      </w:r>
      <w:r>
        <w:rPr>
          <w:spacing w:val="-17"/>
        </w:rPr>
        <w:t> </w:t>
      </w:r>
      <w:r>
        <w:rPr/>
        <w:t>pula pendapatan yang diperoleh. Hasil penelitian Suryanti, </w:t>
      </w:r>
      <w:r>
        <w:rPr>
          <w:i/>
        </w:rPr>
        <w:t>et.al </w:t>
      </w:r>
      <w:r>
        <w:rPr/>
        <w:t>(2019) menerangkan </w:t>
      </w:r>
      <w:r>
        <w:rPr>
          <w:spacing w:val="-3"/>
        </w:rPr>
        <w:t>bahwa </w:t>
      </w:r>
      <w:r>
        <w:rPr/>
        <w:t>saat mendapatkan kualitas sapronak berkualitas serta hasil produksi cenderung tinggi akan berdampak positif pada pedapatan peternak, demikan </w:t>
      </w:r>
      <w:r>
        <w:rPr>
          <w:spacing w:val="-3"/>
        </w:rPr>
        <w:t>juga </w:t>
      </w:r>
      <w:r>
        <w:rPr/>
        <w:t>sebaliknya.. Potensi seorang peternak dapat dilihat dari latar belakang dan pengalaman peternak dalam menjalankan usaha di bidang yang sama. Berikut beberapa kuisioner yang didapat dari data perusahaan yang mencakup data diri dari peternak dengan sistem kandang </w:t>
      </w:r>
      <w:r>
        <w:rPr>
          <w:i/>
        </w:rPr>
        <w:t>closed house </w:t>
      </w:r>
      <w:r>
        <w:rPr>
          <w:spacing w:val="-3"/>
        </w:rPr>
        <w:t>dan </w:t>
      </w:r>
      <w:r>
        <w:rPr>
          <w:i/>
        </w:rPr>
        <w:t>opened </w:t>
      </w:r>
      <w:r>
        <w:rPr>
          <w:i/>
        </w:rPr>
        <w:t>house.</w:t>
      </w:r>
    </w:p>
    <w:p>
      <w:pPr>
        <w:pStyle w:val="BodyText"/>
        <w:spacing w:before="161"/>
        <w:jc w:val="both"/>
      </w:pPr>
      <w:r>
        <w:rPr/>
        <w:t>Umur Peternak</w:t>
      </w:r>
    </w:p>
    <w:p>
      <w:pPr>
        <w:pStyle w:val="BodyText"/>
        <w:spacing w:before="163"/>
        <w:jc w:val="both"/>
      </w:pPr>
      <w:r>
        <w:rPr/>
        <w:t>Tabel 1. Umur Peternak Ayam Broiler Kandang</w:t>
      </w:r>
    </w:p>
    <w:p>
      <w:pPr>
        <w:spacing w:before="1"/>
        <w:ind w:left="1001" w:right="0" w:firstLine="0"/>
        <w:jc w:val="left"/>
        <w:rPr>
          <w:i/>
          <w:sz w:val="20"/>
        </w:rPr>
      </w:pPr>
      <w:r>
        <w:rPr/>
        <w:pict>
          <v:shapetype id="_x0000_t202" o:spt="202" coordsize="21600,21600" path="m,l,21600r21600,l21600,xe">
            <v:stroke joinstyle="miter"/>
            <v:path gradientshapeok="t" o:connecttype="rect"/>
          </v:shapetype>
          <v:shape style="position:absolute;margin-left:63.144001pt;margin-top:23.545933pt;width:225.95pt;height:146.65pt;mso-position-horizontal-relative:page;mso-position-vertical-relative:paragraph;z-index:1573017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2"/>
                    <w:gridCol w:w="912"/>
                    <w:gridCol w:w="1162"/>
                    <w:gridCol w:w="1523"/>
                  </w:tblGrid>
                  <w:tr>
                    <w:trPr>
                      <w:trHeight w:val="407" w:hRule="atLeast"/>
                    </w:trPr>
                    <w:tc>
                      <w:tcPr>
                        <w:tcW w:w="922" w:type="dxa"/>
                        <w:tcBorders>
                          <w:top w:val="double" w:sz="1" w:space="0" w:color="666666"/>
                        </w:tcBorders>
                      </w:tcPr>
                      <w:p>
                        <w:pPr>
                          <w:pStyle w:val="TableParagraph"/>
                          <w:spacing w:line="273" w:lineRule="exact"/>
                          <w:ind w:left="156" w:right="165"/>
                          <w:rPr>
                            <w:sz w:val="24"/>
                          </w:rPr>
                        </w:pPr>
                        <w:r>
                          <w:rPr>
                            <w:sz w:val="24"/>
                          </w:rPr>
                          <w:t>Umur</w:t>
                        </w:r>
                      </w:p>
                    </w:tc>
                    <w:tc>
                      <w:tcPr>
                        <w:tcW w:w="2074" w:type="dxa"/>
                        <w:gridSpan w:val="2"/>
                        <w:tcBorders>
                          <w:top w:val="double" w:sz="1" w:space="0" w:color="666666"/>
                          <w:bottom w:val="single" w:sz="4" w:space="0" w:color="000000"/>
                        </w:tcBorders>
                      </w:tcPr>
                      <w:p>
                        <w:pPr>
                          <w:pStyle w:val="TableParagraph"/>
                          <w:spacing w:line="273" w:lineRule="exact"/>
                          <w:ind w:left="604"/>
                          <w:jc w:val="left"/>
                          <w:rPr>
                            <w:sz w:val="24"/>
                          </w:rPr>
                        </w:pPr>
                        <w:r>
                          <w:rPr>
                            <w:sz w:val="24"/>
                          </w:rPr>
                          <w:t>Kandang</w:t>
                        </w:r>
                      </w:p>
                    </w:tc>
                    <w:tc>
                      <w:tcPr>
                        <w:tcW w:w="1523" w:type="dxa"/>
                        <w:vMerge w:val="restart"/>
                        <w:tcBorders>
                          <w:top w:val="double" w:sz="1" w:space="0" w:color="666666"/>
                        </w:tcBorders>
                      </w:tcPr>
                      <w:p>
                        <w:pPr>
                          <w:pStyle w:val="TableParagraph"/>
                          <w:spacing w:line="237" w:lineRule="auto"/>
                          <w:ind w:left="576" w:hanging="322"/>
                          <w:jc w:val="left"/>
                          <w:rPr>
                            <w:sz w:val="24"/>
                          </w:rPr>
                        </w:pPr>
                        <w:r>
                          <w:rPr>
                            <w:sz w:val="24"/>
                          </w:rPr>
                          <w:t>Presentase (%)</w:t>
                        </w:r>
                      </w:p>
                    </w:tc>
                  </w:tr>
                  <w:tr>
                    <w:trPr>
                      <w:trHeight w:val="554" w:hRule="atLeast"/>
                    </w:trPr>
                    <w:tc>
                      <w:tcPr>
                        <w:tcW w:w="922" w:type="dxa"/>
                      </w:tcPr>
                      <w:p>
                        <w:pPr>
                          <w:pStyle w:val="TableParagraph"/>
                          <w:jc w:val="left"/>
                          <w:rPr>
                            <w:sz w:val="20"/>
                          </w:rPr>
                        </w:pPr>
                      </w:p>
                    </w:tc>
                    <w:tc>
                      <w:tcPr>
                        <w:tcW w:w="912" w:type="dxa"/>
                        <w:tcBorders>
                          <w:top w:val="single" w:sz="4" w:space="0" w:color="000000"/>
                        </w:tcBorders>
                      </w:tcPr>
                      <w:p>
                        <w:pPr>
                          <w:pStyle w:val="TableParagraph"/>
                          <w:spacing w:line="268" w:lineRule="exact"/>
                          <w:ind w:left="105"/>
                          <w:jc w:val="left"/>
                          <w:rPr>
                            <w:i/>
                            <w:sz w:val="24"/>
                          </w:rPr>
                        </w:pPr>
                        <w:r>
                          <w:rPr>
                            <w:i/>
                            <w:sz w:val="24"/>
                          </w:rPr>
                          <w:t>Closed</w:t>
                        </w:r>
                      </w:p>
                      <w:p>
                        <w:pPr>
                          <w:pStyle w:val="TableParagraph"/>
                          <w:tabs>
                            <w:tab w:pos="158" w:val="left" w:leader="none"/>
                            <w:tab w:pos="1195" w:val="left" w:leader="none"/>
                          </w:tabs>
                          <w:spacing w:line="265" w:lineRule="exact" w:before="2"/>
                          <w:ind w:left="-922" w:right="-288"/>
                          <w:jc w:val="left"/>
                          <w:rPr>
                            <w:i/>
                            <w:sz w:val="24"/>
                          </w:rPr>
                        </w:pPr>
                        <w:r>
                          <w:rPr>
                            <w:i/>
                            <w:sz w:val="24"/>
                            <w:u w:val="single" w:color="666666"/>
                          </w:rPr>
                          <w:t> </w:t>
                          <w:tab/>
                          <w:t>house</w:t>
                          <w:tab/>
                        </w:r>
                      </w:p>
                    </w:tc>
                    <w:tc>
                      <w:tcPr>
                        <w:tcW w:w="1162" w:type="dxa"/>
                        <w:tcBorders>
                          <w:top w:val="single" w:sz="4" w:space="0" w:color="000000"/>
                        </w:tcBorders>
                      </w:tcPr>
                      <w:p>
                        <w:pPr>
                          <w:pStyle w:val="TableParagraph"/>
                          <w:spacing w:line="268" w:lineRule="exact"/>
                          <w:ind w:left="192"/>
                          <w:jc w:val="left"/>
                          <w:rPr>
                            <w:i/>
                            <w:sz w:val="24"/>
                          </w:rPr>
                        </w:pPr>
                        <w:r>
                          <w:rPr>
                            <w:i/>
                            <w:sz w:val="24"/>
                          </w:rPr>
                          <w:t>Opened</w:t>
                        </w:r>
                      </w:p>
                      <w:p>
                        <w:pPr>
                          <w:pStyle w:val="TableParagraph"/>
                          <w:tabs>
                            <w:tab w:pos="2684" w:val="left" w:leader="none"/>
                          </w:tabs>
                          <w:spacing w:line="265" w:lineRule="exact" w:before="2"/>
                          <w:ind w:left="283" w:right="-1527"/>
                          <w:jc w:val="left"/>
                          <w:rPr>
                            <w:i/>
                            <w:sz w:val="24"/>
                          </w:rPr>
                        </w:pPr>
                        <w:r>
                          <w:rPr>
                            <w:i/>
                            <w:sz w:val="24"/>
                            <w:u w:val="single" w:color="666666"/>
                          </w:rPr>
                          <w:t>house</w:t>
                          <w:tab/>
                        </w:r>
                      </w:p>
                    </w:tc>
                    <w:tc>
                      <w:tcPr>
                        <w:tcW w:w="1523" w:type="dxa"/>
                        <w:vMerge/>
                        <w:tcBorders>
                          <w:top w:val="nil"/>
                        </w:tcBorders>
                      </w:tcPr>
                      <w:p>
                        <w:pPr>
                          <w:rPr>
                            <w:sz w:val="2"/>
                            <w:szCs w:val="2"/>
                          </w:rPr>
                        </w:pPr>
                      </w:p>
                    </w:tc>
                  </w:tr>
                  <w:tr>
                    <w:trPr>
                      <w:trHeight w:val="410" w:hRule="atLeast"/>
                    </w:trPr>
                    <w:tc>
                      <w:tcPr>
                        <w:tcW w:w="922" w:type="dxa"/>
                        <w:vMerge w:val="restart"/>
                      </w:tcPr>
                      <w:p>
                        <w:pPr>
                          <w:pStyle w:val="TableParagraph"/>
                          <w:spacing w:line="274" w:lineRule="exact"/>
                          <w:ind w:left="177"/>
                          <w:jc w:val="left"/>
                          <w:rPr>
                            <w:sz w:val="24"/>
                          </w:rPr>
                        </w:pPr>
                        <w:r>
                          <w:rPr>
                            <w:sz w:val="24"/>
                          </w:rPr>
                          <w:t>35-45</w:t>
                        </w:r>
                      </w:p>
                      <w:p>
                        <w:pPr>
                          <w:pStyle w:val="TableParagraph"/>
                          <w:spacing w:line="237" w:lineRule="auto" w:before="4"/>
                          <w:ind w:left="336" w:right="176" w:hanging="144"/>
                          <w:jc w:val="left"/>
                          <w:rPr>
                            <w:sz w:val="24"/>
                          </w:rPr>
                        </w:pPr>
                        <w:r>
                          <w:rPr>
                            <w:sz w:val="24"/>
                          </w:rPr>
                          <w:t>tahun 46</w:t>
                        </w:r>
                      </w:p>
                      <w:p>
                        <w:pPr>
                          <w:pStyle w:val="TableParagraph"/>
                          <w:spacing w:line="275" w:lineRule="exact" w:before="4"/>
                          <w:ind w:left="192"/>
                          <w:jc w:val="left"/>
                          <w:rPr>
                            <w:sz w:val="24"/>
                          </w:rPr>
                        </w:pPr>
                        <w:r>
                          <w:rPr>
                            <w:sz w:val="24"/>
                          </w:rPr>
                          <w:t>tahun</w:t>
                        </w:r>
                      </w:p>
                      <w:p>
                        <w:pPr>
                          <w:pStyle w:val="TableParagraph"/>
                          <w:tabs>
                            <w:tab w:pos="4518" w:val="left" w:leader="none"/>
                          </w:tabs>
                          <w:spacing w:line="266" w:lineRule="exact"/>
                          <w:ind w:right="-3600"/>
                          <w:jc w:val="left"/>
                          <w:rPr>
                            <w:sz w:val="24"/>
                          </w:rPr>
                        </w:pPr>
                        <w:r>
                          <w:rPr>
                            <w:sz w:val="24"/>
                            <w:u w:val="single" w:color="666666"/>
                          </w:rPr>
                          <w:t>  </w:t>
                        </w:r>
                        <w:r>
                          <w:rPr>
                            <w:spacing w:val="-22"/>
                            <w:sz w:val="24"/>
                            <w:u w:val="single" w:color="666666"/>
                          </w:rPr>
                          <w:t> </w:t>
                        </w:r>
                        <w:r>
                          <w:rPr>
                            <w:sz w:val="24"/>
                            <w:u w:val="single" w:color="666666"/>
                          </w:rPr>
                          <w:t>keatas</w:t>
                          <w:tab/>
                        </w:r>
                      </w:p>
                    </w:tc>
                    <w:tc>
                      <w:tcPr>
                        <w:tcW w:w="912" w:type="dxa"/>
                      </w:tcPr>
                      <w:p>
                        <w:pPr>
                          <w:pStyle w:val="TableParagraph"/>
                          <w:spacing w:line="274" w:lineRule="exact"/>
                          <w:ind w:right="353"/>
                          <w:jc w:val="right"/>
                          <w:rPr>
                            <w:sz w:val="24"/>
                          </w:rPr>
                        </w:pPr>
                        <w:r>
                          <w:rPr>
                            <w:sz w:val="24"/>
                          </w:rPr>
                          <w:t>12</w:t>
                        </w:r>
                      </w:p>
                    </w:tc>
                    <w:tc>
                      <w:tcPr>
                        <w:tcW w:w="1162" w:type="dxa"/>
                      </w:tcPr>
                      <w:p>
                        <w:pPr>
                          <w:pStyle w:val="TableParagraph"/>
                          <w:spacing w:line="274" w:lineRule="exact"/>
                          <w:ind w:right="32"/>
                          <w:rPr>
                            <w:sz w:val="24"/>
                          </w:rPr>
                        </w:pPr>
                        <w:r>
                          <w:rPr>
                            <w:w w:val="99"/>
                            <w:sz w:val="24"/>
                          </w:rPr>
                          <w:t>-</w:t>
                        </w:r>
                      </w:p>
                    </w:tc>
                    <w:tc>
                      <w:tcPr>
                        <w:tcW w:w="1523" w:type="dxa"/>
                      </w:tcPr>
                      <w:p>
                        <w:pPr>
                          <w:pStyle w:val="TableParagraph"/>
                          <w:spacing w:line="274" w:lineRule="exact"/>
                          <w:ind w:left="457" w:right="461"/>
                          <w:rPr>
                            <w:sz w:val="24"/>
                          </w:rPr>
                        </w:pPr>
                        <w:r>
                          <w:rPr>
                            <w:sz w:val="24"/>
                          </w:rPr>
                          <w:t>40%</w:t>
                        </w:r>
                      </w:p>
                    </w:tc>
                  </w:tr>
                  <w:tr>
                    <w:trPr>
                      <w:trHeight w:val="979" w:hRule="atLeast"/>
                    </w:trPr>
                    <w:tc>
                      <w:tcPr>
                        <w:tcW w:w="922" w:type="dxa"/>
                        <w:vMerge/>
                        <w:tcBorders>
                          <w:top w:val="nil"/>
                        </w:tcBorders>
                      </w:tcPr>
                      <w:p>
                        <w:pPr>
                          <w:rPr>
                            <w:sz w:val="2"/>
                            <w:szCs w:val="2"/>
                          </w:rPr>
                        </w:pPr>
                      </w:p>
                    </w:tc>
                    <w:tc>
                      <w:tcPr>
                        <w:tcW w:w="912" w:type="dxa"/>
                      </w:tcPr>
                      <w:p>
                        <w:pPr>
                          <w:pStyle w:val="TableParagraph"/>
                          <w:spacing w:before="125"/>
                          <w:ind w:right="410"/>
                          <w:jc w:val="right"/>
                          <w:rPr>
                            <w:sz w:val="24"/>
                          </w:rPr>
                        </w:pPr>
                        <w:r>
                          <w:rPr>
                            <w:sz w:val="24"/>
                          </w:rPr>
                          <w:t>3</w:t>
                        </w:r>
                      </w:p>
                    </w:tc>
                    <w:tc>
                      <w:tcPr>
                        <w:tcW w:w="1162" w:type="dxa"/>
                      </w:tcPr>
                      <w:p>
                        <w:pPr>
                          <w:pStyle w:val="TableParagraph"/>
                          <w:spacing w:before="125"/>
                          <w:ind w:left="124" w:right="150"/>
                          <w:rPr>
                            <w:sz w:val="24"/>
                          </w:rPr>
                        </w:pPr>
                        <w:r>
                          <w:rPr>
                            <w:sz w:val="24"/>
                          </w:rPr>
                          <w:t>15</w:t>
                        </w:r>
                      </w:p>
                    </w:tc>
                    <w:tc>
                      <w:tcPr>
                        <w:tcW w:w="1523" w:type="dxa"/>
                      </w:tcPr>
                      <w:p>
                        <w:pPr>
                          <w:pStyle w:val="TableParagraph"/>
                          <w:spacing w:before="125"/>
                          <w:ind w:left="457" w:right="461"/>
                          <w:rPr>
                            <w:sz w:val="24"/>
                          </w:rPr>
                        </w:pPr>
                        <w:r>
                          <w:rPr>
                            <w:sz w:val="24"/>
                          </w:rPr>
                          <w:t>60%</w:t>
                        </w:r>
                      </w:p>
                    </w:tc>
                  </w:tr>
                  <w:tr>
                    <w:trPr>
                      <w:trHeight w:val="550" w:hRule="atLeast"/>
                    </w:trPr>
                    <w:tc>
                      <w:tcPr>
                        <w:tcW w:w="922" w:type="dxa"/>
                      </w:tcPr>
                      <w:p>
                        <w:pPr>
                          <w:pStyle w:val="TableParagraph"/>
                          <w:spacing w:before="1"/>
                          <w:ind w:left="156" w:right="153"/>
                          <w:rPr>
                            <w:sz w:val="24"/>
                          </w:rPr>
                        </w:pPr>
                        <w:r>
                          <w:rPr>
                            <w:sz w:val="24"/>
                          </w:rPr>
                          <w:t>Total</w:t>
                        </w:r>
                      </w:p>
                    </w:tc>
                    <w:tc>
                      <w:tcPr>
                        <w:tcW w:w="912" w:type="dxa"/>
                      </w:tcPr>
                      <w:p>
                        <w:pPr>
                          <w:pStyle w:val="TableParagraph"/>
                          <w:spacing w:line="275" w:lineRule="exact" w:before="1"/>
                          <w:ind w:left="298" w:right="334"/>
                          <w:rPr>
                            <w:sz w:val="24"/>
                          </w:rPr>
                        </w:pPr>
                        <w:r>
                          <w:rPr>
                            <w:sz w:val="24"/>
                          </w:rPr>
                          <w:t>15</w:t>
                        </w:r>
                      </w:p>
                      <w:p>
                        <w:pPr>
                          <w:pStyle w:val="TableParagraph"/>
                          <w:tabs>
                            <w:tab w:pos="163" w:val="left" w:leader="none"/>
                            <w:tab w:pos="3596" w:val="left" w:leader="none"/>
                          </w:tabs>
                          <w:spacing w:line="255" w:lineRule="exact"/>
                          <w:ind w:left="-937" w:right="-2693"/>
                          <w:rPr>
                            <w:sz w:val="24"/>
                          </w:rPr>
                        </w:pPr>
                        <w:r>
                          <w:rPr>
                            <w:sz w:val="24"/>
                            <w:u w:val="single" w:color="666666"/>
                          </w:rPr>
                          <w:t> </w:t>
                          <w:tab/>
                          <w:t>orang</w:t>
                          <w:tab/>
                        </w:r>
                      </w:p>
                    </w:tc>
                    <w:tc>
                      <w:tcPr>
                        <w:tcW w:w="1162" w:type="dxa"/>
                      </w:tcPr>
                      <w:p>
                        <w:pPr>
                          <w:pStyle w:val="TableParagraph"/>
                          <w:spacing w:before="1"/>
                          <w:ind w:left="124" w:right="150"/>
                          <w:rPr>
                            <w:sz w:val="24"/>
                          </w:rPr>
                        </w:pPr>
                        <w:r>
                          <w:rPr>
                            <w:sz w:val="24"/>
                          </w:rPr>
                          <w:t>15 orang</w:t>
                        </w:r>
                      </w:p>
                    </w:tc>
                    <w:tc>
                      <w:tcPr>
                        <w:tcW w:w="1523" w:type="dxa"/>
                      </w:tcPr>
                      <w:p>
                        <w:pPr>
                          <w:pStyle w:val="TableParagraph"/>
                          <w:spacing w:before="1"/>
                          <w:ind w:left="457" w:right="466"/>
                          <w:rPr>
                            <w:sz w:val="24"/>
                          </w:rPr>
                        </w:pPr>
                        <w:r>
                          <w:rPr>
                            <w:sz w:val="24"/>
                          </w:rPr>
                          <w:t>100%</w:t>
                        </w:r>
                      </w:p>
                    </w:tc>
                  </w:tr>
                </w:tbl>
                <w:p>
                  <w:pPr>
                    <w:pStyle w:val="BodyText"/>
                    <w:ind w:left="0"/>
                  </w:pPr>
                </w:p>
              </w:txbxContent>
            </v:textbox>
            <w10:wrap type="none"/>
          </v:shape>
        </w:pict>
      </w:r>
      <w:r>
        <w:rPr>
          <w:i/>
          <w:sz w:val="20"/>
        </w:rPr>
        <w:t>Closed House </w:t>
      </w:r>
      <w:r>
        <w:rPr>
          <w:sz w:val="20"/>
        </w:rPr>
        <w:t>dan </w:t>
      </w:r>
      <w:r>
        <w:rPr>
          <w:i/>
          <w:sz w:val="20"/>
        </w:rPr>
        <w:t>Opened House</w:t>
      </w:r>
    </w:p>
    <w:p>
      <w:pPr>
        <w:pStyle w:val="BodyText"/>
        <w:ind w:left="0"/>
        <w:rPr>
          <w:i/>
          <w:sz w:val="22"/>
        </w:rPr>
      </w:pPr>
    </w:p>
    <w:p>
      <w:pPr>
        <w:pStyle w:val="BodyText"/>
        <w:ind w:left="0"/>
        <w:rPr>
          <w:i/>
          <w:sz w:val="22"/>
        </w:rPr>
      </w:pPr>
    </w:p>
    <w:p>
      <w:pPr>
        <w:pStyle w:val="BodyText"/>
        <w:ind w:left="0"/>
        <w:rPr>
          <w:i/>
          <w:sz w:val="22"/>
        </w:rPr>
      </w:pPr>
    </w:p>
    <w:p>
      <w:pPr>
        <w:pStyle w:val="BodyText"/>
        <w:ind w:left="0"/>
        <w:rPr>
          <w:i/>
          <w:sz w:val="22"/>
        </w:rPr>
      </w:pPr>
    </w:p>
    <w:p>
      <w:pPr>
        <w:pStyle w:val="BodyText"/>
        <w:ind w:left="0"/>
        <w:rPr>
          <w:i/>
          <w:sz w:val="22"/>
        </w:rPr>
      </w:pPr>
    </w:p>
    <w:p>
      <w:pPr>
        <w:pStyle w:val="BodyText"/>
        <w:spacing w:before="2"/>
        <w:ind w:left="0"/>
        <w:rPr>
          <w:i/>
          <w:sz w:val="21"/>
        </w:rPr>
      </w:pPr>
    </w:p>
    <w:p>
      <w:pPr>
        <w:tabs>
          <w:tab w:pos="4676" w:val="left" w:leader="none"/>
        </w:tabs>
        <w:spacing w:before="1"/>
        <w:ind w:left="1025" w:right="0" w:firstLine="0"/>
        <w:jc w:val="left"/>
        <w:rPr>
          <w:sz w:val="24"/>
        </w:rPr>
      </w:pPr>
      <w:r>
        <w:rPr>
          <w:sz w:val="24"/>
          <w:u w:val="single" w:color="666666"/>
        </w:rPr>
        <w:t> </w:t>
        <w:tab/>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207"/>
        <w:jc w:val="both"/>
      </w:pPr>
      <w:r>
        <w:rPr/>
        <w:t>Sumber : Data kuisioner, 2021</w:t>
      </w:r>
    </w:p>
    <w:p>
      <w:pPr>
        <w:pStyle w:val="BodyText"/>
        <w:spacing w:before="159"/>
        <w:ind w:right="271" w:firstLine="720"/>
        <w:jc w:val="both"/>
      </w:pPr>
      <w:r>
        <w:rPr/>
        <w:t>Peternak ayam broiler dengan sistem kandang </w:t>
      </w:r>
      <w:r>
        <w:rPr>
          <w:i/>
        </w:rPr>
        <w:t>closed house </w:t>
      </w:r>
      <w:r>
        <w:rPr/>
        <w:t>didapatkan sebanyak 40% atau sekitar </w:t>
      </w:r>
      <w:r>
        <w:rPr>
          <w:spacing w:val="-3"/>
        </w:rPr>
        <w:t>12 </w:t>
      </w:r>
      <w:r>
        <w:rPr/>
        <w:t>orang. Sedangkan untuk peternak dengan</w:t>
      </w:r>
      <w:r>
        <w:rPr>
          <w:spacing w:val="-8"/>
        </w:rPr>
        <w:t> </w:t>
      </w:r>
      <w:r>
        <w:rPr/>
        <w:t>sistem</w:t>
      </w:r>
      <w:r>
        <w:rPr>
          <w:spacing w:val="-16"/>
        </w:rPr>
        <w:t> </w:t>
      </w:r>
      <w:r>
        <w:rPr/>
        <w:t>kandang</w:t>
      </w:r>
      <w:r>
        <w:rPr>
          <w:spacing w:val="-10"/>
        </w:rPr>
        <w:t> </w:t>
      </w:r>
      <w:r>
        <w:rPr>
          <w:i/>
        </w:rPr>
        <w:t>opened</w:t>
      </w:r>
      <w:r>
        <w:rPr>
          <w:i/>
          <w:spacing w:val="-16"/>
        </w:rPr>
        <w:t> </w:t>
      </w:r>
      <w:r>
        <w:rPr>
          <w:i/>
        </w:rPr>
        <w:t>house</w:t>
      </w:r>
      <w:r>
        <w:rPr>
          <w:i/>
          <w:spacing w:val="-9"/>
        </w:rPr>
        <w:t> </w:t>
      </w:r>
      <w:r>
        <w:rPr/>
        <w:t>sebanyak</w:t>
      </w:r>
      <w:r>
        <w:rPr>
          <w:spacing w:val="-12"/>
        </w:rPr>
        <w:t> </w:t>
      </w:r>
      <w:r>
        <w:rPr/>
        <w:t>60% atau 18 orang. Dapat disimpulkan peternak</w:t>
      </w:r>
      <w:r>
        <w:rPr>
          <w:spacing w:val="12"/>
        </w:rPr>
        <w:t> </w:t>
      </w:r>
      <w:r>
        <w:rPr/>
        <w:t>yang</w:t>
      </w:r>
    </w:p>
    <w:p>
      <w:pPr>
        <w:pStyle w:val="BodyText"/>
        <w:spacing w:before="77"/>
        <w:ind w:left="110" w:right="291"/>
        <w:jc w:val="both"/>
      </w:pPr>
      <w:r>
        <w:rPr/>
        <w:br w:type="column"/>
      </w:r>
      <w:r>
        <w:rPr/>
        <w:t>menggunakan sistem kandang </w:t>
      </w:r>
      <w:r>
        <w:rPr>
          <w:i/>
        </w:rPr>
        <w:t>closed house </w:t>
      </w:r>
      <w:r>
        <w:rPr>
          <w:spacing w:val="-3"/>
        </w:rPr>
        <w:t>lebih </w:t>
      </w:r>
      <w:r>
        <w:rPr/>
        <w:t>muda</w:t>
      </w:r>
      <w:r>
        <w:rPr>
          <w:spacing w:val="-12"/>
        </w:rPr>
        <w:t> </w:t>
      </w:r>
      <w:r>
        <w:rPr/>
        <w:t>dibanding</w:t>
      </w:r>
      <w:r>
        <w:rPr>
          <w:spacing w:val="-13"/>
        </w:rPr>
        <w:t> </w:t>
      </w:r>
      <w:r>
        <w:rPr/>
        <w:t>peternak</w:t>
      </w:r>
      <w:r>
        <w:rPr>
          <w:spacing w:val="-13"/>
        </w:rPr>
        <w:t> </w:t>
      </w:r>
      <w:r>
        <w:rPr/>
        <w:t>yang</w:t>
      </w:r>
      <w:r>
        <w:rPr>
          <w:spacing w:val="-14"/>
        </w:rPr>
        <w:t> </w:t>
      </w:r>
      <w:r>
        <w:rPr/>
        <w:t>menggunakan</w:t>
      </w:r>
      <w:r>
        <w:rPr>
          <w:spacing w:val="-8"/>
        </w:rPr>
        <w:t> </w:t>
      </w:r>
      <w:r>
        <w:rPr/>
        <w:t>sistem kandang </w:t>
      </w:r>
      <w:r>
        <w:rPr>
          <w:i/>
        </w:rPr>
        <w:t>opened house</w:t>
      </w:r>
      <w:r>
        <w:rPr/>
        <w:t>. Hal ini dikarenakan peternak muda memiliki </w:t>
      </w:r>
      <w:r>
        <w:rPr>
          <w:spacing w:val="-3"/>
        </w:rPr>
        <w:t>daya </w:t>
      </w:r>
      <w:r>
        <w:rPr/>
        <w:t>responsi yang tinggi terhadap pengembangan teknologi. Peternak muda juga masih memiliki rasa persaingan dalam berinovasi dengan peternak lainnya. Lain halnya dengan peternak yang </w:t>
      </w:r>
      <w:r>
        <w:rPr>
          <w:spacing w:val="-3"/>
        </w:rPr>
        <w:t>umurnya </w:t>
      </w:r>
      <w:r>
        <w:rPr/>
        <w:t>lebih tua, sejak</w:t>
      </w:r>
      <w:r>
        <w:rPr>
          <w:spacing w:val="-33"/>
        </w:rPr>
        <w:t> </w:t>
      </w:r>
      <w:r>
        <w:rPr/>
        <w:t>awal mereka hanya mengenal sistem tradisional. Seperti yang dijelaskan Mastuti </w:t>
      </w:r>
      <w:r>
        <w:rPr>
          <w:spacing w:val="-3"/>
        </w:rPr>
        <w:t>dan </w:t>
      </w:r>
      <w:r>
        <w:rPr/>
        <w:t>Hidayat (2008) </w:t>
      </w:r>
      <w:r>
        <w:rPr>
          <w:spacing w:val="-3"/>
        </w:rPr>
        <w:t>bahwa </w:t>
      </w:r>
      <w:r>
        <w:rPr/>
        <w:t>umur yang produktif ini dapat memudahkan penerapan pengetahuan, teknologi dan informasi yang disampaikan guna menunjang usaha</w:t>
      </w:r>
      <w:r>
        <w:rPr>
          <w:spacing w:val="-10"/>
        </w:rPr>
        <w:t> </w:t>
      </w:r>
      <w:r>
        <w:rPr/>
        <w:t>peternak.</w:t>
      </w:r>
    </w:p>
    <w:p>
      <w:pPr>
        <w:pStyle w:val="BodyText"/>
        <w:spacing w:before="160"/>
        <w:ind w:left="110"/>
      </w:pPr>
      <w:bookmarkStart w:name="Pendidikan Peternak" w:id="2"/>
      <w:bookmarkEnd w:id="2"/>
      <w:r>
        <w:rPr/>
      </w:r>
      <w:r>
        <w:rPr/>
        <w:t>Pendidikan Peternak</w:t>
      </w:r>
    </w:p>
    <w:p>
      <w:pPr>
        <w:pStyle w:val="BodyText"/>
        <w:spacing w:before="11"/>
        <w:ind w:left="0"/>
      </w:pPr>
    </w:p>
    <w:p>
      <w:pPr>
        <w:pStyle w:val="BodyText"/>
        <w:ind w:left="110" w:right="291" w:firstLine="720"/>
        <w:jc w:val="both"/>
      </w:pPr>
      <w:r>
        <w:rPr/>
        <w:t>Peternak kemitraan dengan dengan sistem kandang </w:t>
      </w:r>
      <w:r>
        <w:rPr>
          <w:i/>
        </w:rPr>
        <w:t>closed house </w:t>
      </w:r>
      <w:r>
        <w:rPr>
          <w:spacing w:val="-3"/>
        </w:rPr>
        <w:t>dan </w:t>
      </w:r>
      <w:r>
        <w:rPr>
          <w:i/>
        </w:rPr>
        <w:t>opened house </w:t>
      </w:r>
      <w:r>
        <w:rPr/>
        <w:t>memiliki latar pendidikan yang berbeda dan sangat beragam. Dari hasil wawancara, data yang diperoleh adalah sebagian besar adalah lulusan SMA dengan presentase</w:t>
      </w:r>
      <w:r>
        <w:rPr>
          <w:spacing w:val="-16"/>
        </w:rPr>
        <w:t> </w:t>
      </w:r>
      <w:r>
        <w:rPr/>
        <w:t>40%.</w:t>
      </w:r>
      <w:r>
        <w:rPr>
          <w:spacing w:val="-11"/>
        </w:rPr>
        <w:t> </w:t>
      </w:r>
      <w:r>
        <w:rPr/>
        <w:t>Selengkapnya</w:t>
      </w:r>
      <w:r>
        <w:rPr>
          <w:spacing w:val="-7"/>
        </w:rPr>
        <w:t> </w:t>
      </w:r>
      <w:r>
        <w:rPr/>
        <w:t>dapat</w:t>
      </w:r>
      <w:r>
        <w:rPr>
          <w:spacing w:val="-11"/>
        </w:rPr>
        <w:t> </w:t>
      </w:r>
      <w:r>
        <w:rPr/>
        <w:t>dilihat</w:t>
      </w:r>
      <w:r>
        <w:rPr>
          <w:spacing w:val="-12"/>
        </w:rPr>
        <w:t> </w:t>
      </w:r>
      <w:r>
        <w:rPr>
          <w:spacing w:val="-3"/>
        </w:rPr>
        <w:t>di</w:t>
      </w:r>
      <w:r>
        <w:rPr>
          <w:spacing w:val="-12"/>
        </w:rPr>
        <w:t> </w:t>
      </w:r>
      <w:r>
        <w:rPr>
          <w:spacing w:val="-3"/>
        </w:rPr>
        <w:t>Tabel </w:t>
      </w:r>
      <w:r>
        <w:rPr/>
        <w:t>2.</w:t>
      </w:r>
    </w:p>
    <w:p>
      <w:pPr>
        <w:spacing w:before="162"/>
        <w:ind w:left="830" w:right="742" w:hanging="721"/>
        <w:jc w:val="left"/>
        <w:rPr>
          <w:i/>
          <w:sz w:val="20"/>
        </w:rPr>
      </w:pPr>
      <w:r>
        <w:rPr>
          <w:i/>
          <w:sz w:val="20"/>
        </w:rPr>
        <w:t>Tabel 1. </w:t>
      </w:r>
      <w:r>
        <w:rPr>
          <w:sz w:val="20"/>
        </w:rPr>
        <w:t>Tingkat Pendidikan Peternak Dengan Sistem Kandang </w:t>
      </w:r>
      <w:r>
        <w:rPr>
          <w:i/>
          <w:sz w:val="20"/>
        </w:rPr>
        <w:t>Closed house </w:t>
      </w:r>
      <w:r>
        <w:rPr>
          <w:sz w:val="20"/>
        </w:rPr>
        <w:t>Dan </w:t>
      </w:r>
      <w:r>
        <w:rPr>
          <w:i/>
          <w:sz w:val="20"/>
        </w:rPr>
        <w:t>Opened house</w:t>
      </w: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9"/>
        <w:gridCol w:w="1151"/>
        <w:gridCol w:w="517"/>
        <w:gridCol w:w="633"/>
        <w:gridCol w:w="557"/>
        <w:gridCol w:w="622"/>
      </w:tblGrid>
      <w:tr>
        <w:trPr>
          <w:trHeight w:val="627" w:hRule="atLeast"/>
        </w:trPr>
        <w:tc>
          <w:tcPr>
            <w:tcW w:w="689" w:type="dxa"/>
            <w:tcBorders>
              <w:top w:val="double" w:sz="1" w:space="0" w:color="666666"/>
              <w:bottom w:val="single" w:sz="4" w:space="0" w:color="666666"/>
            </w:tcBorders>
          </w:tcPr>
          <w:p>
            <w:pPr>
              <w:pStyle w:val="TableParagraph"/>
              <w:ind w:left="175" w:right="125" w:hanging="20"/>
              <w:jc w:val="left"/>
              <w:rPr>
                <w:b/>
                <w:sz w:val="20"/>
              </w:rPr>
            </w:pPr>
            <w:r>
              <w:rPr>
                <w:b/>
                <w:sz w:val="20"/>
              </w:rPr>
              <w:t>Vari abel</w:t>
            </w:r>
          </w:p>
        </w:tc>
        <w:tc>
          <w:tcPr>
            <w:tcW w:w="1151" w:type="dxa"/>
            <w:tcBorders>
              <w:top w:val="double" w:sz="1" w:space="0" w:color="666666"/>
              <w:bottom w:val="single" w:sz="4" w:space="0" w:color="666666"/>
            </w:tcBorders>
          </w:tcPr>
          <w:p>
            <w:pPr>
              <w:pStyle w:val="TableParagraph"/>
              <w:ind w:left="499" w:right="145" w:hanging="380"/>
              <w:jc w:val="left"/>
              <w:rPr>
                <w:b/>
                <w:sz w:val="20"/>
              </w:rPr>
            </w:pPr>
            <w:r>
              <w:rPr>
                <w:b/>
                <w:sz w:val="20"/>
              </w:rPr>
              <w:t>Pendidika n</w:t>
            </w:r>
          </w:p>
        </w:tc>
        <w:tc>
          <w:tcPr>
            <w:tcW w:w="1150" w:type="dxa"/>
            <w:gridSpan w:val="2"/>
            <w:tcBorders>
              <w:top w:val="double" w:sz="1" w:space="0" w:color="666666"/>
              <w:bottom w:val="single" w:sz="4" w:space="0" w:color="666666"/>
            </w:tcBorders>
          </w:tcPr>
          <w:p>
            <w:pPr>
              <w:pStyle w:val="TableParagraph"/>
              <w:ind w:left="155" w:right="197" w:firstLine="67"/>
              <w:jc w:val="left"/>
              <w:rPr>
                <w:b/>
                <w:sz w:val="20"/>
              </w:rPr>
            </w:pPr>
            <w:r>
              <w:rPr>
                <w:b/>
                <w:sz w:val="20"/>
              </w:rPr>
              <w:t>Jumlah Peternak</w:t>
            </w:r>
          </w:p>
        </w:tc>
        <w:tc>
          <w:tcPr>
            <w:tcW w:w="1179" w:type="dxa"/>
            <w:gridSpan w:val="2"/>
            <w:tcBorders>
              <w:top w:val="double" w:sz="1" w:space="0" w:color="666666"/>
              <w:bottom w:val="single" w:sz="4" w:space="0" w:color="666666"/>
            </w:tcBorders>
          </w:tcPr>
          <w:p>
            <w:pPr>
              <w:pStyle w:val="TableParagraph"/>
              <w:ind w:left="417" w:right="124" w:hanging="293"/>
              <w:jc w:val="left"/>
              <w:rPr>
                <w:b/>
                <w:sz w:val="20"/>
              </w:rPr>
            </w:pPr>
            <w:r>
              <w:rPr>
                <w:b/>
                <w:sz w:val="20"/>
              </w:rPr>
              <w:t>Presentase (%)</w:t>
            </w:r>
          </w:p>
        </w:tc>
      </w:tr>
      <w:tr>
        <w:trPr>
          <w:trHeight w:val="921" w:hRule="atLeast"/>
        </w:trPr>
        <w:tc>
          <w:tcPr>
            <w:tcW w:w="689" w:type="dxa"/>
            <w:tcBorders>
              <w:top w:val="single" w:sz="4" w:space="0" w:color="666666"/>
              <w:bottom w:val="single" w:sz="4" w:space="0" w:color="666666"/>
            </w:tcBorders>
          </w:tcPr>
          <w:p>
            <w:pPr>
              <w:pStyle w:val="TableParagraph"/>
              <w:jc w:val="left"/>
              <w:rPr>
                <w:sz w:val="20"/>
              </w:rPr>
            </w:pPr>
          </w:p>
        </w:tc>
        <w:tc>
          <w:tcPr>
            <w:tcW w:w="1151" w:type="dxa"/>
            <w:tcBorders>
              <w:top w:val="single" w:sz="4" w:space="0" w:color="666666"/>
              <w:bottom w:val="single" w:sz="4" w:space="0" w:color="666666"/>
            </w:tcBorders>
          </w:tcPr>
          <w:p>
            <w:pPr>
              <w:pStyle w:val="TableParagraph"/>
              <w:jc w:val="left"/>
              <w:rPr>
                <w:sz w:val="20"/>
              </w:rPr>
            </w:pPr>
          </w:p>
        </w:tc>
        <w:tc>
          <w:tcPr>
            <w:tcW w:w="517" w:type="dxa"/>
            <w:tcBorders>
              <w:top w:val="single" w:sz="4" w:space="0" w:color="666666"/>
              <w:bottom w:val="single" w:sz="4" w:space="0" w:color="666666"/>
            </w:tcBorders>
          </w:tcPr>
          <w:p>
            <w:pPr>
              <w:pStyle w:val="TableParagraph"/>
              <w:ind w:left="88" w:right="124" w:firstLine="4"/>
              <w:jc w:val="both"/>
              <w:rPr>
                <w:i/>
                <w:sz w:val="20"/>
              </w:rPr>
            </w:pPr>
            <w:r>
              <w:rPr>
                <w:i/>
                <w:sz w:val="20"/>
              </w:rPr>
              <w:t>Clo </w:t>
            </w:r>
            <w:r>
              <w:rPr>
                <w:i/>
                <w:sz w:val="20"/>
              </w:rPr>
              <w:t>sed hou</w:t>
            </w:r>
          </w:p>
          <w:p>
            <w:pPr>
              <w:pStyle w:val="TableParagraph"/>
              <w:spacing w:line="215" w:lineRule="exact"/>
              <w:ind w:left="150"/>
              <w:jc w:val="left"/>
              <w:rPr>
                <w:i/>
                <w:sz w:val="20"/>
              </w:rPr>
            </w:pPr>
            <w:r>
              <w:rPr>
                <w:i/>
                <w:sz w:val="20"/>
              </w:rPr>
              <w:t>se</w:t>
            </w:r>
          </w:p>
        </w:tc>
        <w:tc>
          <w:tcPr>
            <w:tcW w:w="633" w:type="dxa"/>
            <w:tcBorders>
              <w:top w:val="single" w:sz="4" w:space="0" w:color="666666"/>
              <w:bottom w:val="single" w:sz="4" w:space="0" w:color="666666"/>
            </w:tcBorders>
          </w:tcPr>
          <w:p>
            <w:pPr>
              <w:pStyle w:val="TableParagraph"/>
              <w:ind w:left="123" w:right="126" w:firstLine="24"/>
              <w:jc w:val="both"/>
              <w:rPr>
                <w:i/>
                <w:sz w:val="20"/>
              </w:rPr>
            </w:pPr>
            <w:r>
              <w:rPr>
                <w:i/>
                <w:sz w:val="20"/>
              </w:rPr>
              <w:t>Ope </w:t>
            </w:r>
            <w:r>
              <w:rPr>
                <w:i/>
                <w:sz w:val="20"/>
              </w:rPr>
              <w:t>ned hous</w:t>
            </w:r>
          </w:p>
          <w:p>
            <w:pPr>
              <w:pStyle w:val="TableParagraph"/>
              <w:spacing w:line="215" w:lineRule="exact"/>
              <w:ind w:right="6"/>
              <w:rPr>
                <w:i/>
                <w:sz w:val="20"/>
              </w:rPr>
            </w:pPr>
            <w:r>
              <w:rPr>
                <w:i/>
                <w:w w:val="100"/>
                <w:sz w:val="20"/>
              </w:rPr>
              <w:t>e</w:t>
            </w:r>
          </w:p>
        </w:tc>
        <w:tc>
          <w:tcPr>
            <w:tcW w:w="557" w:type="dxa"/>
            <w:tcBorders>
              <w:top w:val="single" w:sz="4" w:space="0" w:color="666666"/>
              <w:bottom w:val="single" w:sz="4" w:space="0" w:color="666666"/>
            </w:tcBorders>
          </w:tcPr>
          <w:p>
            <w:pPr>
              <w:pStyle w:val="TableParagraph"/>
              <w:ind w:left="124" w:right="128" w:firstLine="4"/>
              <w:jc w:val="both"/>
              <w:rPr>
                <w:i/>
                <w:sz w:val="20"/>
              </w:rPr>
            </w:pPr>
            <w:r>
              <w:rPr>
                <w:i/>
                <w:sz w:val="20"/>
              </w:rPr>
              <w:t>Clo </w:t>
            </w:r>
            <w:r>
              <w:rPr>
                <w:i/>
                <w:sz w:val="20"/>
              </w:rPr>
              <w:t>sed hou</w:t>
            </w:r>
          </w:p>
          <w:p>
            <w:pPr>
              <w:pStyle w:val="TableParagraph"/>
              <w:spacing w:line="215" w:lineRule="exact"/>
              <w:ind w:left="147" w:right="162"/>
              <w:rPr>
                <w:i/>
                <w:sz w:val="20"/>
              </w:rPr>
            </w:pPr>
            <w:r>
              <w:rPr>
                <w:i/>
                <w:sz w:val="20"/>
              </w:rPr>
              <w:t>se</w:t>
            </w:r>
          </w:p>
        </w:tc>
        <w:tc>
          <w:tcPr>
            <w:tcW w:w="622" w:type="dxa"/>
            <w:tcBorders>
              <w:top w:val="single" w:sz="4" w:space="0" w:color="666666"/>
              <w:bottom w:val="single" w:sz="4" w:space="0" w:color="666666"/>
            </w:tcBorders>
          </w:tcPr>
          <w:p>
            <w:pPr>
              <w:pStyle w:val="TableParagraph"/>
              <w:ind w:left="124" w:right="114" w:firstLine="24"/>
              <w:jc w:val="both"/>
              <w:rPr>
                <w:i/>
                <w:sz w:val="20"/>
              </w:rPr>
            </w:pPr>
            <w:r>
              <w:rPr>
                <w:i/>
                <w:sz w:val="20"/>
              </w:rPr>
              <w:t>Ope </w:t>
            </w:r>
            <w:r>
              <w:rPr>
                <w:i/>
                <w:sz w:val="20"/>
              </w:rPr>
              <w:t>ned hous</w:t>
            </w:r>
          </w:p>
          <w:p>
            <w:pPr>
              <w:pStyle w:val="TableParagraph"/>
              <w:spacing w:line="215" w:lineRule="exact"/>
              <w:ind w:left="3"/>
              <w:rPr>
                <w:i/>
                <w:sz w:val="20"/>
              </w:rPr>
            </w:pPr>
            <w:r>
              <w:rPr>
                <w:i/>
                <w:w w:val="100"/>
                <w:sz w:val="20"/>
              </w:rPr>
              <w:t>e</w:t>
            </w:r>
          </w:p>
        </w:tc>
      </w:tr>
      <w:tr>
        <w:trPr>
          <w:trHeight w:val="464" w:hRule="atLeast"/>
        </w:trPr>
        <w:tc>
          <w:tcPr>
            <w:tcW w:w="689" w:type="dxa"/>
            <w:tcBorders>
              <w:top w:val="single" w:sz="4" w:space="0" w:color="666666"/>
            </w:tcBorders>
          </w:tcPr>
          <w:p>
            <w:pPr>
              <w:pStyle w:val="TableParagraph"/>
              <w:jc w:val="left"/>
              <w:rPr>
                <w:sz w:val="20"/>
              </w:rPr>
            </w:pPr>
          </w:p>
        </w:tc>
        <w:tc>
          <w:tcPr>
            <w:tcW w:w="1151" w:type="dxa"/>
            <w:tcBorders>
              <w:top w:val="single" w:sz="4" w:space="0" w:color="666666"/>
            </w:tcBorders>
          </w:tcPr>
          <w:p>
            <w:pPr>
              <w:pStyle w:val="TableParagraph"/>
              <w:spacing w:line="226" w:lineRule="exact"/>
              <w:ind w:left="317"/>
              <w:jc w:val="left"/>
              <w:rPr>
                <w:sz w:val="20"/>
              </w:rPr>
            </w:pPr>
            <w:r>
              <w:rPr>
                <w:sz w:val="20"/>
              </w:rPr>
              <w:t>Dasar</w:t>
            </w:r>
          </w:p>
        </w:tc>
        <w:tc>
          <w:tcPr>
            <w:tcW w:w="517" w:type="dxa"/>
            <w:tcBorders>
              <w:top w:val="single" w:sz="4" w:space="0" w:color="666666"/>
            </w:tcBorders>
          </w:tcPr>
          <w:p>
            <w:pPr>
              <w:pStyle w:val="TableParagraph"/>
              <w:spacing w:line="226" w:lineRule="exact"/>
              <w:ind w:right="45"/>
              <w:rPr>
                <w:sz w:val="20"/>
              </w:rPr>
            </w:pPr>
            <w:r>
              <w:rPr>
                <w:w w:val="100"/>
                <w:sz w:val="20"/>
              </w:rPr>
              <w:t>2</w:t>
            </w:r>
          </w:p>
        </w:tc>
        <w:tc>
          <w:tcPr>
            <w:tcW w:w="633" w:type="dxa"/>
            <w:tcBorders>
              <w:top w:val="single" w:sz="4" w:space="0" w:color="666666"/>
            </w:tcBorders>
          </w:tcPr>
          <w:p>
            <w:pPr>
              <w:pStyle w:val="TableParagraph"/>
              <w:spacing w:line="226" w:lineRule="exact"/>
              <w:ind w:right="4"/>
              <w:rPr>
                <w:sz w:val="20"/>
              </w:rPr>
            </w:pPr>
            <w:r>
              <w:rPr>
                <w:w w:val="100"/>
                <w:sz w:val="20"/>
              </w:rPr>
              <w:t>7</w:t>
            </w:r>
          </w:p>
        </w:tc>
        <w:tc>
          <w:tcPr>
            <w:tcW w:w="557" w:type="dxa"/>
            <w:tcBorders>
              <w:top w:val="single" w:sz="4" w:space="0" w:color="666666"/>
            </w:tcBorders>
          </w:tcPr>
          <w:p>
            <w:pPr>
              <w:pStyle w:val="TableParagraph"/>
              <w:spacing w:line="226" w:lineRule="exact"/>
              <w:ind w:left="172"/>
              <w:jc w:val="left"/>
              <w:rPr>
                <w:sz w:val="20"/>
              </w:rPr>
            </w:pPr>
            <w:r>
              <w:rPr>
                <w:sz w:val="20"/>
              </w:rPr>
              <w:t>13</w:t>
            </w:r>
          </w:p>
          <w:p>
            <w:pPr>
              <w:pStyle w:val="TableParagraph"/>
              <w:tabs>
                <w:tab w:pos="186" w:val="left" w:leader="none"/>
                <w:tab w:pos="1175" w:val="left" w:leader="none"/>
              </w:tabs>
              <w:spacing w:line="219" w:lineRule="exact"/>
              <w:ind w:left="-2983" w:right="-620"/>
              <w:jc w:val="left"/>
              <w:rPr>
                <w:sz w:val="20"/>
              </w:rPr>
            </w:pPr>
            <w:r>
              <w:rPr>
                <w:w w:val="100"/>
                <w:sz w:val="20"/>
                <w:u w:val="single" w:color="666666"/>
              </w:rPr>
              <w:t> </w:t>
            </w:r>
            <w:r>
              <w:rPr>
                <w:sz w:val="20"/>
                <w:u w:val="single" w:color="666666"/>
              </w:rPr>
              <w:tab/>
              <w:t>%</w:t>
              <w:tab/>
            </w:r>
          </w:p>
        </w:tc>
        <w:tc>
          <w:tcPr>
            <w:tcW w:w="622" w:type="dxa"/>
            <w:tcBorders>
              <w:top w:val="single" w:sz="4" w:space="0" w:color="666666"/>
            </w:tcBorders>
          </w:tcPr>
          <w:p>
            <w:pPr>
              <w:pStyle w:val="TableParagraph"/>
              <w:spacing w:line="226" w:lineRule="exact"/>
              <w:ind w:left="110" w:right="105"/>
              <w:rPr>
                <w:sz w:val="20"/>
              </w:rPr>
            </w:pPr>
            <w:r>
              <w:rPr>
                <w:sz w:val="20"/>
              </w:rPr>
              <w:t>47%</w:t>
            </w:r>
          </w:p>
        </w:tc>
      </w:tr>
      <w:tr>
        <w:trPr>
          <w:trHeight w:val="466" w:hRule="atLeast"/>
        </w:trPr>
        <w:tc>
          <w:tcPr>
            <w:tcW w:w="689" w:type="dxa"/>
            <w:tcBorders>
              <w:bottom w:val="single" w:sz="4" w:space="0" w:color="666666"/>
            </w:tcBorders>
          </w:tcPr>
          <w:p>
            <w:pPr>
              <w:pStyle w:val="TableParagraph"/>
              <w:jc w:val="left"/>
              <w:rPr>
                <w:sz w:val="20"/>
              </w:rPr>
            </w:pPr>
          </w:p>
        </w:tc>
        <w:tc>
          <w:tcPr>
            <w:tcW w:w="1151" w:type="dxa"/>
            <w:tcBorders>
              <w:bottom w:val="single" w:sz="4" w:space="0" w:color="666666"/>
            </w:tcBorders>
          </w:tcPr>
          <w:p>
            <w:pPr>
              <w:pStyle w:val="TableParagraph"/>
              <w:spacing w:before="1"/>
              <w:ind w:left="336"/>
              <w:jc w:val="left"/>
              <w:rPr>
                <w:sz w:val="20"/>
              </w:rPr>
            </w:pPr>
            <w:r>
              <w:rPr>
                <w:sz w:val="20"/>
              </w:rPr>
              <w:t>SMA</w:t>
            </w:r>
          </w:p>
        </w:tc>
        <w:tc>
          <w:tcPr>
            <w:tcW w:w="517" w:type="dxa"/>
            <w:tcBorders>
              <w:bottom w:val="single" w:sz="4" w:space="0" w:color="666666"/>
            </w:tcBorders>
          </w:tcPr>
          <w:p>
            <w:pPr>
              <w:pStyle w:val="TableParagraph"/>
              <w:spacing w:before="1"/>
              <w:ind w:right="45"/>
              <w:rPr>
                <w:sz w:val="20"/>
              </w:rPr>
            </w:pPr>
            <w:r>
              <w:rPr>
                <w:w w:val="100"/>
                <w:sz w:val="20"/>
              </w:rPr>
              <w:t>7</w:t>
            </w:r>
          </w:p>
        </w:tc>
        <w:tc>
          <w:tcPr>
            <w:tcW w:w="633" w:type="dxa"/>
            <w:tcBorders>
              <w:bottom w:val="single" w:sz="4" w:space="0" w:color="666666"/>
            </w:tcBorders>
          </w:tcPr>
          <w:p>
            <w:pPr>
              <w:pStyle w:val="TableParagraph"/>
              <w:spacing w:before="1"/>
              <w:ind w:right="4"/>
              <w:rPr>
                <w:sz w:val="20"/>
              </w:rPr>
            </w:pPr>
            <w:r>
              <w:rPr>
                <w:w w:val="100"/>
                <w:sz w:val="20"/>
              </w:rPr>
              <w:t>5</w:t>
            </w:r>
          </w:p>
        </w:tc>
        <w:tc>
          <w:tcPr>
            <w:tcW w:w="557" w:type="dxa"/>
            <w:tcBorders>
              <w:bottom w:val="single" w:sz="4" w:space="0" w:color="666666"/>
            </w:tcBorders>
          </w:tcPr>
          <w:p>
            <w:pPr>
              <w:pStyle w:val="TableParagraph"/>
              <w:spacing w:before="1"/>
              <w:ind w:left="154" w:right="162"/>
              <w:rPr>
                <w:sz w:val="20"/>
              </w:rPr>
            </w:pPr>
            <w:r>
              <w:rPr>
                <w:sz w:val="20"/>
              </w:rPr>
              <w:t>47</w:t>
            </w:r>
          </w:p>
          <w:p>
            <w:pPr>
              <w:pStyle w:val="TableParagraph"/>
              <w:spacing w:line="215" w:lineRule="exact"/>
              <w:ind w:right="13"/>
              <w:rPr>
                <w:sz w:val="20"/>
              </w:rPr>
            </w:pPr>
            <w:r>
              <w:rPr>
                <w:w w:val="100"/>
                <w:sz w:val="20"/>
              </w:rPr>
              <w:t>%</w:t>
            </w:r>
          </w:p>
        </w:tc>
        <w:tc>
          <w:tcPr>
            <w:tcW w:w="622" w:type="dxa"/>
            <w:tcBorders>
              <w:bottom w:val="single" w:sz="4" w:space="0" w:color="666666"/>
            </w:tcBorders>
          </w:tcPr>
          <w:p>
            <w:pPr>
              <w:pStyle w:val="TableParagraph"/>
              <w:spacing w:before="1"/>
              <w:ind w:left="110" w:right="105"/>
              <w:rPr>
                <w:sz w:val="20"/>
              </w:rPr>
            </w:pPr>
            <w:r>
              <w:rPr>
                <w:sz w:val="20"/>
              </w:rPr>
              <w:t>33%</w:t>
            </w:r>
          </w:p>
        </w:tc>
      </w:tr>
      <w:tr>
        <w:trPr>
          <w:trHeight w:val="460" w:hRule="atLeast"/>
        </w:trPr>
        <w:tc>
          <w:tcPr>
            <w:tcW w:w="689" w:type="dxa"/>
            <w:tcBorders>
              <w:top w:val="single" w:sz="4" w:space="0" w:color="666666"/>
              <w:bottom w:val="single" w:sz="4" w:space="0" w:color="666666"/>
            </w:tcBorders>
          </w:tcPr>
          <w:p>
            <w:pPr>
              <w:pStyle w:val="TableParagraph"/>
              <w:jc w:val="left"/>
              <w:rPr>
                <w:sz w:val="20"/>
              </w:rPr>
            </w:pPr>
          </w:p>
        </w:tc>
        <w:tc>
          <w:tcPr>
            <w:tcW w:w="1151" w:type="dxa"/>
            <w:tcBorders>
              <w:top w:val="single" w:sz="4" w:space="0" w:color="666666"/>
              <w:bottom w:val="single" w:sz="4" w:space="0" w:color="666666"/>
            </w:tcBorders>
          </w:tcPr>
          <w:p>
            <w:pPr>
              <w:pStyle w:val="TableParagraph"/>
              <w:spacing w:line="225" w:lineRule="exact"/>
              <w:ind w:left="103" w:right="141"/>
              <w:rPr>
                <w:sz w:val="20"/>
              </w:rPr>
            </w:pPr>
            <w:r>
              <w:rPr>
                <w:sz w:val="20"/>
              </w:rPr>
              <w:t>Diploma/S</w:t>
            </w:r>
          </w:p>
          <w:p>
            <w:pPr>
              <w:pStyle w:val="TableParagraph"/>
              <w:spacing w:line="215" w:lineRule="exact"/>
              <w:ind w:left="100" w:right="141"/>
              <w:rPr>
                <w:sz w:val="20"/>
              </w:rPr>
            </w:pPr>
            <w:r>
              <w:rPr>
                <w:sz w:val="20"/>
              </w:rPr>
              <w:t>arjana</w:t>
            </w:r>
          </w:p>
        </w:tc>
        <w:tc>
          <w:tcPr>
            <w:tcW w:w="517" w:type="dxa"/>
            <w:tcBorders>
              <w:top w:val="single" w:sz="4" w:space="0" w:color="666666"/>
              <w:bottom w:val="single" w:sz="4" w:space="0" w:color="666666"/>
            </w:tcBorders>
          </w:tcPr>
          <w:p>
            <w:pPr>
              <w:pStyle w:val="TableParagraph"/>
              <w:spacing w:line="225" w:lineRule="exact"/>
              <w:ind w:right="45"/>
              <w:rPr>
                <w:sz w:val="20"/>
              </w:rPr>
            </w:pPr>
            <w:r>
              <w:rPr>
                <w:w w:val="100"/>
                <w:sz w:val="20"/>
              </w:rPr>
              <w:t>6</w:t>
            </w:r>
          </w:p>
        </w:tc>
        <w:tc>
          <w:tcPr>
            <w:tcW w:w="633" w:type="dxa"/>
            <w:tcBorders>
              <w:top w:val="single" w:sz="4" w:space="0" w:color="666666"/>
              <w:bottom w:val="single" w:sz="4" w:space="0" w:color="666666"/>
            </w:tcBorders>
          </w:tcPr>
          <w:p>
            <w:pPr>
              <w:pStyle w:val="TableParagraph"/>
              <w:spacing w:line="225" w:lineRule="exact"/>
              <w:ind w:right="4"/>
              <w:rPr>
                <w:sz w:val="20"/>
              </w:rPr>
            </w:pPr>
            <w:r>
              <w:rPr>
                <w:w w:val="100"/>
                <w:sz w:val="20"/>
              </w:rPr>
              <w:t>3</w:t>
            </w:r>
          </w:p>
        </w:tc>
        <w:tc>
          <w:tcPr>
            <w:tcW w:w="557" w:type="dxa"/>
            <w:tcBorders>
              <w:top w:val="single" w:sz="4" w:space="0" w:color="666666"/>
              <w:bottom w:val="single" w:sz="4" w:space="0" w:color="666666"/>
            </w:tcBorders>
          </w:tcPr>
          <w:p>
            <w:pPr>
              <w:pStyle w:val="TableParagraph"/>
              <w:spacing w:line="225" w:lineRule="exact"/>
              <w:ind w:left="154" w:right="162"/>
              <w:rPr>
                <w:sz w:val="20"/>
              </w:rPr>
            </w:pPr>
            <w:r>
              <w:rPr>
                <w:sz w:val="20"/>
              </w:rPr>
              <w:t>40</w:t>
            </w:r>
          </w:p>
          <w:p>
            <w:pPr>
              <w:pStyle w:val="TableParagraph"/>
              <w:spacing w:line="215" w:lineRule="exact"/>
              <w:ind w:right="13"/>
              <w:rPr>
                <w:sz w:val="20"/>
              </w:rPr>
            </w:pPr>
            <w:r>
              <w:rPr>
                <w:w w:val="100"/>
                <w:sz w:val="20"/>
              </w:rPr>
              <w:t>%</w:t>
            </w:r>
          </w:p>
        </w:tc>
        <w:tc>
          <w:tcPr>
            <w:tcW w:w="622" w:type="dxa"/>
            <w:tcBorders>
              <w:top w:val="single" w:sz="4" w:space="0" w:color="666666"/>
              <w:bottom w:val="single" w:sz="4" w:space="0" w:color="666666"/>
            </w:tcBorders>
          </w:tcPr>
          <w:p>
            <w:pPr>
              <w:pStyle w:val="TableParagraph"/>
              <w:spacing w:line="225" w:lineRule="exact"/>
              <w:ind w:left="110" w:right="105"/>
              <w:rPr>
                <w:sz w:val="20"/>
              </w:rPr>
            </w:pPr>
            <w:r>
              <w:rPr>
                <w:sz w:val="20"/>
              </w:rPr>
              <w:t>20%</w:t>
            </w:r>
          </w:p>
        </w:tc>
      </w:tr>
      <w:tr>
        <w:trPr>
          <w:trHeight w:val="461" w:hRule="atLeast"/>
        </w:trPr>
        <w:tc>
          <w:tcPr>
            <w:tcW w:w="689" w:type="dxa"/>
            <w:tcBorders>
              <w:top w:val="single" w:sz="4" w:space="0" w:color="666666"/>
              <w:bottom w:val="single" w:sz="4" w:space="0" w:color="666666"/>
            </w:tcBorders>
          </w:tcPr>
          <w:p>
            <w:pPr>
              <w:pStyle w:val="TableParagraph"/>
              <w:spacing w:line="230" w:lineRule="exact" w:before="3"/>
              <w:ind w:left="247" w:right="99" w:hanging="111"/>
              <w:jc w:val="left"/>
              <w:rPr>
                <w:b/>
                <w:sz w:val="20"/>
              </w:rPr>
            </w:pPr>
            <w:r>
              <w:rPr>
                <w:b/>
                <w:sz w:val="20"/>
              </w:rPr>
              <w:t>Juml ah</w:t>
            </w:r>
          </w:p>
        </w:tc>
        <w:tc>
          <w:tcPr>
            <w:tcW w:w="1151" w:type="dxa"/>
            <w:tcBorders>
              <w:top w:val="single" w:sz="4" w:space="0" w:color="666666"/>
              <w:bottom w:val="single" w:sz="4" w:space="0" w:color="666666"/>
            </w:tcBorders>
          </w:tcPr>
          <w:p>
            <w:pPr>
              <w:pStyle w:val="TableParagraph"/>
              <w:jc w:val="left"/>
              <w:rPr>
                <w:sz w:val="20"/>
              </w:rPr>
            </w:pPr>
          </w:p>
        </w:tc>
        <w:tc>
          <w:tcPr>
            <w:tcW w:w="517" w:type="dxa"/>
            <w:tcBorders>
              <w:top w:val="single" w:sz="4" w:space="0" w:color="666666"/>
              <w:bottom w:val="single" w:sz="4" w:space="0" w:color="666666"/>
            </w:tcBorders>
          </w:tcPr>
          <w:p>
            <w:pPr>
              <w:pStyle w:val="TableParagraph"/>
              <w:ind w:left="118" w:right="158"/>
              <w:rPr>
                <w:b/>
                <w:sz w:val="20"/>
              </w:rPr>
            </w:pPr>
            <w:r>
              <w:rPr>
                <w:b/>
                <w:sz w:val="20"/>
              </w:rPr>
              <w:t>15</w:t>
            </w:r>
          </w:p>
        </w:tc>
        <w:tc>
          <w:tcPr>
            <w:tcW w:w="633" w:type="dxa"/>
            <w:tcBorders>
              <w:top w:val="single" w:sz="4" w:space="0" w:color="666666"/>
              <w:bottom w:val="single" w:sz="4" w:space="0" w:color="666666"/>
            </w:tcBorders>
          </w:tcPr>
          <w:p>
            <w:pPr>
              <w:pStyle w:val="TableParagraph"/>
              <w:ind w:left="192" w:right="201"/>
              <w:rPr>
                <w:b/>
                <w:sz w:val="20"/>
              </w:rPr>
            </w:pPr>
            <w:r>
              <w:rPr>
                <w:b/>
                <w:sz w:val="20"/>
              </w:rPr>
              <w:t>15</w:t>
            </w:r>
          </w:p>
        </w:tc>
        <w:tc>
          <w:tcPr>
            <w:tcW w:w="557" w:type="dxa"/>
            <w:tcBorders>
              <w:top w:val="single" w:sz="4" w:space="0" w:color="666666"/>
              <w:bottom w:val="single" w:sz="4" w:space="0" w:color="666666"/>
            </w:tcBorders>
          </w:tcPr>
          <w:p>
            <w:pPr>
              <w:pStyle w:val="TableParagraph"/>
              <w:ind w:left="124"/>
              <w:jc w:val="left"/>
              <w:rPr>
                <w:b/>
                <w:sz w:val="20"/>
              </w:rPr>
            </w:pPr>
            <w:r>
              <w:rPr>
                <w:b/>
                <w:sz w:val="20"/>
              </w:rPr>
              <w:t>100</w:t>
            </w:r>
          </w:p>
          <w:p>
            <w:pPr>
              <w:pStyle w:val="TableParagraph"/>
              <w:spacing w:line="210" w:lineRule="exact" w:before="1"/>
              <w:ind w:left="172"/>
              <w:jc w:val="left"/>
              <w:rPr>
                <w:b/>
                <w:sz w:val="20"/>
              </w:rPr>
            </w:pPr>
            <w:r>
              <w:rPr>
                <w:b/>
                <w:w w:val="100"/>
                <w:sz w:val="20"/>
              </w:rPr>
              <w:t>%</w:t>
            </w:r>
          </w:p>
        </w:tc>
        <w:tc>
          <w:tcPr>
            <w:tcW w:w="622" w:type="dxa"/>
            <w:tcBorders>
              <w:top w:val="single" w:sz="4" w:space="0" w:color="666666"/>
              <w:bottom w:val="single" w:sz="4" w:space="0" w:color="666666"/>
            </w:tcBorders>
          </w:tcPr>
          <w:p>
            <w:pPr>
              <w:pStyle w:val="TableParagraph"/>
              <w:ind w:left="110" w:right="105"/>
              <w:rPr>
                <w:b/>
                <w:sz w:val="20"/>
              </w:rPr>
            </w:pPr>
            <w:r>
              <w:rPr>
                <w:b/>
                <w:sz w:val="20"/>
              </w:rPr>
              <w:t>100</w:t>
            </w:r>
          </w:p>
          <w:p>
            <w:pPr>
              <w:pStyle w:val="TableParagraph"/>
              <w:spacing w:line="210" w:lineRule="exact" w:before="1"/>
              <w:rPr>
                <w:b/>
                <w:sz w:val="20"/>
              </w:rPr>
            </w:pPr>
            <w:r>
              <w:rPr>
                <w:b/>
                <w:w w:val="100"/>
                <w:sz w:val="20"/>
              </w:rPr>
              <w:t>%</w:t>
            </w:r>
          </w:p>
        </w:tc>
      </w:tr>
    </w:tbl>
    <w:p>
      <w:pPr>
        <w:pStyle w:val="BodyText"/>
        <w:spacing w:before="11"/>
        <w:ind w:left="110"/>
      </w:pPr>
      <w:r>
        <w:rPr/>
        <w:t>Sumber : Data kuisioner terolah, 2021</w:t>
      </w:r>
    </w:p>
    <w:p>
      <w:pPr>
        <w:pStyle w:val="BodyText"/>
        <w:spacing w:before="159"/>
        <w:ind w:left="110" w:right="291" w:firstLine="720"/>
        <w:jc w:val="both"/>
      </w:pPr>
      <w:r>
        <w:rPr/>
        <w:t>Dari</w:t>
      </w:r>
      <w:r>
        <w:rPr>
          <w:spacing w:val="-16"/>
        </w:rPr>
        <w:t> </w:t>
      </w:r>
      <w:r>
        <w:rPr/>
        <w:t>hasil</w:t>
      </w:r>
      <w:r>
        <w:rPr>
          <w:spacing w:val="-15"/>
        </w:rPr>
        <w:t> </w:t>
      </w:r>
      <w:r>
        <w:rPr/>
        <w:t>analisis</w:t>
      </w:r>
      <w:r>
        <w:rPr>
          <w:spacing w:val="-14"/>
        </w:rPr>
        <w:t> </w:t>
      </w:r>
      <w:r>
        <w:rPr/>
        <w:t>diatas,</w:t>
      </w:r>
      <w:r>
        <w:rPr>
          <w:spacing w:val="-10"/>
        </w:rPr>
        <w:t> </w:t>
      </w:r>
      <w:r>
        <w:rPr/>
        <w:t>didapatkan</w:t>
      </w:r>
      <w:r>
        <w:rPr>
          <w:spacing w:val="-7"/>
        </w:rPr>
        <w:t> </w:t>
      </w:r>
      <w:r>
        <w:rPr>
          <w:spacing w:val="-3"/>
        </w:rPr>
        <w:t>bahwa </w:t>
      </w:r>
      <w:r>
        <w:rPr/>
        <w:t>65% peternak dengan sistem kandang </w:t>
      </w:r>
      <w:r>
        <w:rPr>
          <w:i/>
        </w:rPr>
        <w:t>closed house </w:t>
      </w:r>
      <w:r>
        <w:rPr/>
        <w:t>dan </w:t>
      </w:r>
      <w:r>
        <w:rPr>
          <w:i/>
        </w:rPr>
        <w:t>opened house </w:t>
      </w:r>
      <w:r>
        <w:rPr/>
        <w:t>sudah mengenyam pendidikan SMA dan Sarjana. Sesuai dengan teori yang disampaikan </w:t>
      </w:r>
      <w:r>
        <w:rPr>
          <w:spacing w:val="-3"/>
        </w:rPr>
        <w:t>oleh </w:t>
      </w:r>
      <w:r>
        <w:rPr/>
        <w:t>Syafaat, </w:t>
      </w:r>
      <w:r>
        <w:rPr>
          <w:i/>
        </w:rPr>
        <w:t>et.al </w:t>
      </w:r>
      <w:r>
        <w:rPr/>
        <w:t>(1995), </w:t>
      </w:r>
      <w:r>
        <w:rPr>
          <w:spacing w:val="-3"/>
        </w:rPr>
        <w:t>bahwa </w:t>
      </w:r>
      <w:r>
        <w:rPr/>
        <w:t>semakin tinggi tingkat pendidikan peternak maka semakin tinggi pula kualitas </w:t>
      </w:r>
      <w:r>
        <w:rPr>
          <w:spacing w:val="-3"/>
        </w:rPr>
        <w:t>sumber </w:t>
      </w:r>
      <w:r>
        <w:rPr>
          <w:spacing w:val="-4"/>
        </w:rPr>
        <w:t>daya </w:t>
      </w:r>
      <w:r>
        <w:rPr/>
        <w:t>manusia yang dimiliki. Hal ini nantinya akan mempengaruhi produktivitas kerja yang dilakukan. </w:t>
      </w:r>
      <w:r>
        <w:rPr>
          <w:spacing w:val="-3"/>
        </w:rPr>
        <w:t>Oleh </w:t>
      </w:r>
      <w:r>
        <w:rPr/>
        <w:t>karena itu, semakin tinggi pendidikan peternak, maka diharapkan kinerja usaha peternak semakin berkembang.</w:t>
      </w:r>
    </w:p>
    <w:p>
      <w:pPr>
        <w:pStyle w:val="BodyText"/>
        <w:spacing w:before="160"/>
        <w:ind w:left="110"/>
      </w:pPr>
      <w:bookmarkStart w:name="Jumlah Populasi Ayam Broiler" w:id="3"/>
      <w:bookmarkEnd w:id="3"/>
      <w:r>
        <w:rPr/>
      </w:r>
      <w:r>
        <w:rPr/>
        <w:t>Jumlah Populasi Ayam Broiler</w:t>
      </w:r>
    </w:p>
    <w:p>
      <w:pPr>
        <w:pStyle w:val="BodyText"/>
        <w:spacing w:before="10"/>
        <w:ind w:left="0"/>
      </w:pPr>
    </w:p>
    <w:p>
      <w:pPr>
        <w:pStyle w:val="BodyText"/>
        <w:ind w:left="110" w:right="293" w:firstLine="720"/>
        <w:jc w:val="both"/>
      </w:pPr>
      <w:r>
        <w:rPr/>
        <w:t>Jumlah populasi ayam broiler yang dipelihara oleh peternak dengan sistem kandang</w:t>
      </w:r>
    </w:p>
    <w:p>
      <w:pPr>
        <w:spacing w:after="0"/>
        <w:jc w:val="both"/>
        <w:sectPr>
          <w:pgSz w:w="11910" w:h="16840"/>
          <w:pgMar w:top="1340" w:bottom="280" w:left="1160" w:right="1140"/>
          <w:cols w:num="2" w:equalWidth="0">
            <w:col w:w="4717" w:space="322"/>
            <w:col w:w="4571"/>
          </w:cols>
        </w:sectPr>
      </w:pPr>
    </w:p>
    <w:p>
      <w:pPr>
        <w:pStyle w:val="BodyText"/>
        <w:spacing w:before="77"/>
        <w:ind w:right="41"/>
        <w:jc w:val="both"/>
      </w:pPr>
      <w:r>
        <w:rPr>
          <w:i/>
        </w:rPr>
        <w:t>closed</w:t>
      </w:r>
      <w:r>
        <w:rPr>
          <w:i/>
          <w:spacing w:val="-8"/>
        </w:rPr>
        <w:t> </w:t>
      </w:r>
      <w:r>
        <w:rPr>
          <w:i/>
        </w:rPr>
        <w:t>house</w:t>
      </w:r>
      <w:r>
        <w:rPr>
          <w:i/>
          <w:spacing w:val="-6"/>
        </w:rPr>
        <w:t> </w:t>
      </w:r>
      <w:r>
        <w:rPr>
          <w:spacing w:val="-3"/>
        </w:rPr>
        <w:t>dan</w:t>
      </w:r>
      <w:r>
        <w:rPr>
          <w:spacing w:val="-4"/>
        </w:rPr>
        <w:t> </w:t>
      </w:r>
      <w:r>
        <w:rPr>
          <w:i/>
        </w:rPr>
        <w:t>opened</w:t>
      </w:r>
      <w:r>
        <w:rPr>
          <w:i/>
          <w:spacing w:val="-7"/>
        </w:rPr>
        <w:t> </w:t>
      </w:r>
      <w:r>
        <w:rPr>
          <w:i/>
        </w:rPr>
        <w:t>house</w:t>
      </w:r>
      <w:r>
        <w:rPr>
          <w:i/>
          <w:spacing w:val="-6"/>
        </w:rPr>
        <w:t> </w:t>
      </w:r>
      <w:r>
        <w:rPr/>
        <w:t>sangat</w:t>
      </w:r>
      <w:r>
        <w:rPr>
          <w:spacing w:val="-7"/>
        </w:rPr>
        <w:t> </w:t>
      </w:r>
      <w:r>
        <w:rPr/>
        <w:t>beragam.</w:t>
      </w:r>
      <w:r>
        <w:rPr>
          <w:spacing w:val="-6"/>
        </w:rPr>
        <w:t> </w:t>
      </w:r>
      <w:r>
        <w:rPr/>
        <w:t>Hal ini dipengaruhi oleh seberapa luas kandang </w:t>
      </w:r>
      <w:r>
        <w:rPr>
          <w:spacing w:val="-3"/>
        </w:rPr>
        <w:t>dan </w:t>
      </w:r>
      <w:r>
        <w:rPr/>
        <w:t>kepadatan yang diinginkan. </w:t>
      </w:r>
      <w:r>
        <w:rPr>
          <w:spacing w:val="-3"/>
        </w:rPr>
        <w:t>Data </w:t>
      </w:r>
      <w:r>
        <w:rPr/>
        <w:t>dari </w:t>
      </w:r>
      <w:r>
        <w:rPr>
          <w:spacing w:val="-3"/>
        </w:rPr>
        <w:t>jumlah </w:t>
      </w:r>
      <w:r>
        <w:rPr/>
        <w:t>populasi ayam broiler peternak disajikan pada</w:t>
      </w:r>
      <w:r>
        <w:rPr>
          <w:spacing w:val="-35"/>
        </w:rPr>
        <w:t> </w:t>
      </w:r>
      <w:r>
        <w:rPr>
          <w:spacing w:val="-3"/>
        </w:rPr>
        <w:t>Tabel </w:t>
      </w:r>
      <w:r>
        <w:rPr/>
        <w:t>3.</w:t>
      </w:r>
    </w:p>
    <w:p>
      <w:pPr>
        <w:pStyle w:val="BodyText"/>
        <w:spacing w:before="161"/>
        <w:ind w:right="272"/>
        <w:jc w:val="center"/>
        <w:rPr>
          <w:i/>
        </w:rPr>
      </w:pPr>
      <w:r>
        <w:rPr/>
        <w:t>Tabel 2. Jumlah Populasi Ayam Broiler Peternak Dengan Sistem Kandang </w:t>
      </w:r>
      <w:r>
        <w:rPr>
          <w:i/>
        </w:rPr>
        <w:t>Closed</w:t>
      </w:r>
    </w:p>
    <w:p>
      <w:pPr>
        <w:spacing w:before="1"/>
        <w:ind w:left="1001" w:right="0" w:firstLine="0"/>
        <w:jc w:val="left"/>
        <w:rPr>
          <w:sz w:val="20"/>
        </w:rPr>
      </w:pPr>
      <w:r>
        <w:rPr>
          <w:i/>
          <w:sz w:val="20"/>
        </w:rPr>
        <w:t>House </w:t>
      </w:r>
      <w:r>
        <w:rPr>
          <w:sz w:val="20"/>
        </w:rPr>
        <w:t>dan </w:t>
      </w:r>
      <w:r>
        <w:rPr>
          <w:i/>
          <w:sz w:val="20"/>
        </w:rPr>
        <w:t>Opened house</w:t>
      </w:r>
      <w:r>
        <w:rPr>
          <w:sz w:val="20"/>
        </w:rPr>
        <w:t>(ekor/m²)</w:t>
      </w:r>
    </w:p>
    <w:p>
      <w:pPr>
        <w:pStyle w:val="BodyText"/>
        <w:spacing w:before="1"/>
        <w:ind w:left="0"/>
        <w:rPr>
          <w:sz w:val="2"/>
        </w:rPr>
      </w:pPr>
    </w:p>
    <w:tbl>
      <w:tblPr>
        <w:tblW w:w="0" w:type="auto"/>
        <w:jc w:val="left"/>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8"/>
        <w:gridCol w:w="1382"/>
        <w:gridCol w:w="1390"/>
      </w:tblGrid>
      <w:tr>
        <w:trPr>
          <w:trHeight w:val="383" w:hRule="atLeast"/>
        </w:trPr>
        <w:tc>
          <w:tcPr>
            <w:tcW w:w="1378" w:type="dxa"/>
            <w:tcBorders>
              <w:top w:val="double" w:sz="1" w:space="0" w:color="000000"/>
            </w:tcBorders>
          </w:tcPr>
          <w:p>
            <w:pPr>
              <w:pStyle w:val="TableParagraph"/>
              <w:spacing w:before="4"/>
              <w:ind w:left="516" w:right="526"/>
              <w:rPr>
                <w:sz w:val="20"/>
              </w:rPr>
            </w:pPr>
            <w:r>
              <w:rPr>
                <w:sz w:val="20"/>
              </w:rPr>
              <w:t>No.</w:t>
            </w:r>
          </w:p>
        </w:tc>
        <w:tc>
          <w:tcPr>
            <w:tcW w:w="2772" w:type="dxa"/>
            <w:gridSpan w:val="2"/>
            <w:tcBorders>
              <w:top w:val="single" w:sz="4" w:space="0" w:color="000000"/>
              <w:bottom w:val="single" w:sz="4" w:space="0" w:color="000000"/>
            </w:tcBorders>
          </w:tcPr>
          <w:p>
            <w:pPr>
              <w:pStyle w:val="TableParagraph"/>
              <w:spacing w:line="215" w:lineRule="exact"/>
              <w:ind w:left="719"/>
              <w:jc w:val="left"/>
              <w:rPr>
                <w:sz w:val="20"/>
              </w:rPr>
            </w:pPr>
            <w:r>
              <w:rPr>
                <w:sz w:val="20"/>
              </w:rPr>
              <w:t>Sistem Kandang</w:t>
            </w:r>
          </w:p>
        </w:tc>
      </w:tr>
      <w:tr>
        <w:trPr>
          <w:trHeight w:val="427" w:hRule="atLeast"/>
        </w:trPr>
        <w:tc>
          <w:tcPr>
            <w:tcW w:w="1378" w:type="dxa"/>
            <w:tcBorders>
              <w:bottom w:val="single" w:sz="4" w:space="0" w:color="000000"/>
            </w:tcBorders>
          </w:tcPr>
          <w:p>
            <w:pPr>
              <w:pStyle w:val="TableParagraph"/>
              <w:jc w:val="left"/>
              <w:rPr>
                <w:sz w:val="20"/>
              </w:rPr>
            </w:pPr>
          </w:p>
        </w:tc>
        <w:tc>
          <w:tcPr>
            <w:tcW w:w="1382" w:type="dxa"/>
            <w:tcBorders>
              <w:top w:val="single" w:sz="4" w:space="0" w:color="000000"/>
              <w:bottom w:val="single" w:sz="4" w:space="0" w:color="000000"/>
            </w:tcBorders>
          </w:tcPr>
          <w:p>
            <w:pPr>
              <w:pStyle w:val="TableParagraph"/>
              <w:spacing w:line="225" w:lineRule="exact"/>
              <w:ind w:left="143"/>
              <w:jc w:val="left"/>
              <w:rPr>
                <w:i/>
                <w:sz w:val="20"/>
              </w:rPr>
            </w:pPr>
            <w:r>
              <w:rPr>
                <w:i/>
                <w:sz w:val="20"/>
              </w:rPr>
              <w:t>Closed house</w:t>
            </w:r>
          </w:p>
        </w:tc>
        <w:tc>
          <w:tcPr>
            <w:tcW w:w="1390" w:type="dxa"/>
            <w:tcBorders>
              <w:top w:val="single" w:sz="4" w:space="0" w:color="000000"/>
              <w:bottom w:val="single" w:sz="4" w:space="0" w:color="000000"/>
            </w:tcBorders>
          </w:tcPr>
          <w:p>
            <w:pPr>
              <w:pStyle w:val="TableParagraph"/>
              <w:spacing w:line="225" w:lineRule="exact"/>
              <w:ind w:left="115"/>
              <w:jc w:val="left"/>
              <w:rPr>
                <w:i/>
                <w:sz w:val="20"/>
              </w:rPr>
            </w:pPr>
            <w:r>
              <w:rPr>
                <w:i/>
                <w:sz w:val="20"/>
              </w:rPr>
              <w:t>Opened house</w:t>
            </w:r>
          </w:p>
        </w:tc>
      </w:tr>
      <w:tr>
        <w:trPr>
          <w:trHeight w:val="262" w:hRule="atLeast"/>
        </w:trPr>
        <w:tc>
          <w:tcPr>
            <w:tcW w:w="1378" w:type="dxa"/>
            <w:tcBorders>
              <w:top w:val="single" w:sz="4" w:space="0" w:color="000000"/>
            </w:tcBorders>
          </w:tcPr>
          <w:p>
            <w:pPr>
              <w:pStyle w:val="TableParagraph"/>
              <w:spacing w:line="225" w:lineRule="exact"/>
              <w:ind w:right="8"/>
              <w:rPr>
                <w:sz w:val="20"/>
              </w:rPr>
            </w:pPr>
            <w:r>
              <w:rPr>
                <w:w w:val="100"/>
                <w:sz w:val="20"/>
              </w:rPr>
              <w:t>1</w:t>
            </w:r>
          </w:p>
        </w:tc>
        <w:tc>
          <w:tcPr>
            <w:tcW w:w="1382" w:type="dxa"/>
            <w:tcBorders>
              <w:top w:val="single" w:sz="4" w:space="0" w:color="000000"/>
            </w:tcBorders>
          </w:tcPr>
          <w:p>
            <w:pPr>
              <w:pStyle w:val="TableParagraph"/>
              <w:spacing w:line="225" w:lineRule="exact"/>
              <w:ind w:left="403"/>
              <w:jc w:val="left"/>
              <w:rPr>
                <w:sz w:val="20"/>
              </w:rPr>
            </w:pPr>
            <w:r>
              <w:rPr>
                <w:sz w:val="20"/>
              </w:rPr>
              <w:t>12.000</w:t>
            </w:r>
          </w:p>
        </w:tc>
        <w:tc>
          <w:tcPr>
            <w:tcW w:w="1390" w:type="dxa"/>
            <w:tcBorders>
              <w:top w:val="single" w:sz="4" w:space="0" w:color="000000"/>
            </w:tcBorders>
          </w:tcPr>
          <w:p>
            <w:pPr>
              <w:pStyle w:val="TableParagraph"/>
              <w:spacing w:line="225" w:lineRule="exact"/>
              <w:ind w:left="408"/>
              <w:jc w:val="left"/>
              <w:rPr>
                <w:sz w:val="20"/>
              </w:rPr>
            </w:pPr>
            <w:r>
              <w:rPr>
                <w:sz w:val="20"/>
              </w:rPr>
              <w:t>16.000</w:t>
            </w:r>
          </w:p>
        </w:tc>
      </w:tr>
      <w:tr>
        <w:trPr>
          <w:trHeight w:val="264" w:hRule="atLeast"/>
        </w:trPr>
        <w:tc>
          <w:tcPr>
            <w:tcW w:w="1378" w:type="dxa"/>
          </w:tcPr>
          <w:p>
            <w:pPr>
              <w:pStyle w:val="TableParagraph"/>
              <w:spacing w:line="214" w:lineRule="exact" w:before="30"/>
              <w:ind w:right="8"/>
              <w:rPr>
                <w:sz w:val="20"/>
              </w:rPr>
            </w:pPr>
            <w:r>
              <w:rPr>
                <w:w w:val="100"/>
                <w:sz w:val="20"/>
              </w:rPr>
              <w:t>2</w:t>
            </w:r>
          </w:p>
        </w:tc>
        <w:tc>
          <w:tcPr>
            <w:tcW w:w="1382" w:type="dxa"/>
          </w:tcPr>
          <w:p>
            <w:pPr>
              <w:pStyle w:val="TableParagraph"/>
              <w:spacing w:line="214" w:lineRule="exact" w:before="30"/>
              <w:ind w:left="403"/>
              <w:jc w:val="left"/>
              <w:rPr>
                <w:sz w:val="20"/>
              </w:rPr>
            </w:pPr>
            <w:r>
              <w:rPr>
                <w:sz w:val="20"/>
              </w:rPr>
              <w:t>11.000</w:t>
            </w:r>
          </w:p>
        </w:tc>
        <w:tc>
          <w:tcPr>
            <w:tcW w:w="1390" w:type="dxa"/>
          </w:tcPr>
          <w:p>
            <w:pPr>
              <w:pStyle w:val="TableParagraph"/>
              <w:spacing w:line="214" w:lineRule="exact" w:before="30"/>
              <w:ind w:left="456"/>
              <w:jc w:val="left"/>
              <w:rPr>
                <w:sz w:val="20"/>
              </w:rPr>
            </w:pPr>
            <w:r>
              <w:rPr>
                <w:sz w:val="20"/>
              </w:rPr>
              <w:t>7.000</w:t>
            </w:r>
          </w:p>
        </w:tc>
      </w:tr>
      <w:tr>
        <w:trPr>
          <w:trHeight w:val="230" w:hRule="atLeast"/>
        </w:trPr>
        <w:tc>
          <w:tcPr>
            <w:tcW w:w="1378" w:type="dxa"/>
          </w:tcPr>
          <w:p>
            <w:pPr>
              <w:pStyle w:val="TableParagraph"/>
              <w:spacing w:line="210" w:lineRule="exact"/>
              <w:ind w:right="8"/>
              <w:rPr>
                <w:sz w:val="20"/>
              </w:rPr>
            </w:pPr>
            <w:r>
              <w:rPr>
                <w:w w:val="100"/>
                <w:sz w:val="20"/>
              </w:rPr>
              <w:t>3</w:t>
            </w:r>
          </w:p>
        </w:tc>
        <w:tc>
          <w:tcPr>
            <w:tcW w:w="1382" w:type="dxa"/>
          </w:tcPr>
          <w:p>
            <w:pPr>
              <w:pStyle w:val="TableParagraph"/>
              <w:spacing w:line="210" w:lineRule="exact"/>
              <w:ind w:left="451"/>
              <w:jc w:val="left"/>
              <w:rPr>
                <w:sz w:val="20"/>
              </w:rPr>
            </w:pPr>
            <w:r>
              <w:rPr>
                <w:sz w:val="20"/>
              </w:rPr>
              <w:t>6.000</w:t>
            </w:r>
          </w:p>
        </w:tc>
        <w:tc>
          <w:tcPr>
            <w:tcW w:w="1390" w:type="dxa"/>
          </w:tcPr>
          <w:p>
            <w:pPr>
              <w:pStyle w:val="TableParagraph"/>
              <w:spacing w:line="210" w:lineRule="exact"/>
              <w:ind w:left="456"/>
              <w:jc w:val="left"/>
              <w:rPr>
                <w:sz w:val="20"/>
              </w:rPr>
            </w:pPr>
            <w:r>
              <w:rPr>
                <w:sz w:val="20"/>
              </w:rPr>
              <w:t>2.000</w:t>
            </w:r>
          </w:p>
        </w:tc>
      </w:tr>
      <w:tr>
        <w:trPr>
          <w:trHeight w:val="240" w:hRule="atLeast"/>
        </w:trPr>
        <w:tc>
          <w:tcPr>
            <w:tcW w:w="1378" w:type="dxa"/>
          </w:tcPr>
          <w:p>
            <w:pPr>
              <w:pStyle w:val="TableParagraph"/>
              <w:spacing w:line="220" w:lineRule="exact"/>
              <w:ind w:right="8"/>
              <w:rPr>
                <w:sz w:val="20"/>
              </w:rPr>
            </w:pPr>
            <w:r>
              <w:rPr>
                <w:w w:val="100"/>
                <w:sz w:val="20"/>
              </w:rPr>
              <w:t>4</w:t>
            </w:r>
          </w:p>
        </w:tc>
        <w:tc>
          <w:tcPr>
            <w:tcW w:w="1382" w:type="dxa"/>
          </w:tcPr>
          <w:p>
            <w:pPr>
              <w:pStyle w:val="TableParagraph"/>
              <w:spacing w:line="220" w:lineRule="exact"/>
              <w:ind w:left="403"/>
              <w:jc w:val="left"/>
              <w:rPr>
                <w:sz w:val="20"/>
              </w:rPr>
            </w:pPr>
            <w:r>
              <w:rPr>
                <w:sz w:val="20"/>
              </w:rPr>
              <w:t>15.000</w:t>
            </w:r>
          </w:p>
        </w:tc>
        <w:tc>
          <w:tcPr>
            <w:tcW w:w="1390" w:type="dxa"/>
          </w:tcPr>
          <w:p>
            <w:pPr>
              <w:pStyle w:val="TableParagraph"/>
              <w:spacing w:line="220" w:lineRule="exact"/>
              <w:ind w:left="456"/>
              <w:jc w:val="left"/>
              <w:rPr>
                <w:sz w:val="20"/>
              </w:rPr>
            </w:pPr>
            <w:r>
              <w:rPr>
                <w:sz w:val="20"/>
              </w:rPr>
              <w:t>6.500</w:t>
            </w:r>
          </w:p>
        </w:tc>
      </w:tr>
      <w:tr>
        <w:trPr>
          <w:trHeight w:val="252" w:hRule="atLeast"/>
        </w:trPr>
        <w:tc>
          <w:tcPr>
            <w:tcW w:w="1378" w:type="dxa"/>
          </w:tcPr>
          <w:p>
            <w:pPr>
              <w:pStyle w:val="TableParagraph"/>
              <w:spacing w:line="226" w:lineRule="exact" w:before="6"/>
              <w:ind w:right="8"/>
              <w:rPr>
                <w:sz w:val="20"/>
              </w:rPr>
            </w:pPr>
            <w:r>
              <w:rPr>
                <w:w w:val="100"/>
                <w:sz w:val="20"/>
              </w:rPr>
              <w:t>5</w:t>
            </w:r>
          </w:p>
        </w:tc>
        <w:tc>
          <w:tcPr>
            <w:tcW w:w="1382" w:type="dxa"/>
          </w:tcPr>
          <w:p>
            <w:pPr>
              <w:pStyle w:val="TableParagraph"/>
              <w:spacing w:line="226" w:lineRule="exact" w:before="6"/>
              <w:ind w:left="403"/>
              <w:jc w:val="left"/>
              <w:rPr>
                <w:sz w:val="20"/>
              </w:rPr>
            </w:pPr>
            <w:r>
              <w:rPr>
                <w:sz w:val="20"/>
              </w:rPr>
              <w:t>60.000</w:t>
            </w:r>
          </w:p>
        </w:tc>
        <w:tc>
          <w:tcPr>
            <w:tcW w:w="1390" w:type="dxa"/>
          </w:tcPr>
          <w:p>
            <w:pPr>
              <w:pStyle w:val="TableParagraph"/>
              <w:spacing w:line="226" w:lineRule="exact" w:before="6"/>
              <w:ind w:left="456"/>
              <w:jc w:val="left"/>
              <w:rPr>
                <w:sz w:val="20"/>
              </w:rPr>
            </w:pPr>
            <w:r>
              <w:rPr>
                <w:sz w:val="20"/>
              </w:rPr>
              <w:t>7.000</w:t>
            </w:r>
          </w:p>
        </w:tc>
      </w:tr>
      <w:tr>
        <w:trPr>
          <w:trHeight w:val="249" w:hRule="atLeast"/>
        </w:trPr>
        <w:tc>
          <w:tcPr>
            <w:tcW w:w="1378" w:type="dxa"/>
          </w:tcPr>
          <w:p>
            <w:pPr>
              <w:pStyle w:val="TableParagraph"/>
              <w:spacing w:line="221" w:lineRule="exact" w:before="8"/>
              <w:ind w:right="8"/>
              <w:rPr>
                <w:sz w:val="20"/>
              </w:rPr>
            </w:pPr>
            <w:r>
              <w:rPr>
                <w:w w:val="100"/>
                <w:sz w:val="20"/>
              </w:rPr>
              <w:t>6</w:t>
            </w:r>
          </w:p>
        </w:tc>
        <w:tc>
          <w:tcPr>
            <w:tcW w:w="1382" w:type="dxa"/>
          </w:tcPr>
          <w:p>
            <w:pPr>
              <w:pStyle w:val="TableParagraph"/>
              <w:spacing w:line="221" w:lineRule="exact" w:before="8"/>
              <w:ind w:left="403"/>
              <w:jc w:val="left"/>
              <w:rPr>
                <w:sz w:val="20"/>
              </w:rPr>
            </w:pPr>
            <w:r>
              <w:rPr>
                <w:sz w:val="20"/>
              </w:rPr>
              <w:t>20.000</w:t>
            </w:r>
          </w:p>
        </w:tc>
        <w:tc>
          <w:tcPr>
            <w:tcW w:w="1390" w:type="dxa"/>
          </w:tcPr>
          <w:p>
            <w:pPr>
              <w:pStyle w:val="TableParagraph"/>
              <w:spacing w:line="221" w:lineRule="exact" w:before="8"/>
              <w:ind w:left="456"/>
              <w:jc w:val="left"/>
              <w:rPr>
                <w:sz w:val="20"/>
              </w:rPr>
            </w:pPr>
            <w:r>
              <w:rPr>
                <w:sz w:val="20"/>
              </w:rPr>
              <w:t>3.000</w:t>
            </w:r>
          </w:p>
        </w:tc>
      </w:tr>
      <w:tr>
        <w:trPr>
          <w:trHeight w:val="247" w:hRule="atLeast"/>
        </w:trPr>
        <w:tc>
          <w:tcPr>
            <w:tcW w:w="1378" w:type="dxa"/>
          </w:tcPr>
          <w:p>
            <w:pPr>
              <w:pStyle w:val="TableParagraph"/>
              <w:spacing w:line="223" w:lineRule="exact" w:before="4"/>
              <w:ind w:right="8"/>
              <w:rPr>
                <w:sz w:val="20"/>
              </w:rPr>
            </w:pPr>
            <w:r>
              <w:rPr>
                <w:w w:val="100"/>
                <w:sz w:val="20"/>
              </w:rPr>
              <w:t>7</w:t>
            </w:r>
          </w:p>
        </w:tc>
        <w:tc>
          <w:tcPr>
            <w:tcW w:w="1382" w:type="dxa"/>
          </w:tcPr>
          <w:p>
            <w:pPr>
              <w:pStyle w:val="TableParagraph"/>
              <w:spacing w:line="223" w:lineRule="exact" w:before="4"/>
              <w:ind w:left="451"/>
              <w:jc w:val="left"/>
              <w:rPr>
                <w:sz w:val="20"/>
              </w:rPr>
            </w:pPr>
            <w:r>
              <w:rPr>
                <w:sz w:val="20"/>
              </w:rPr>
              <w:t>9.000</w:t>
            </w:r>
          </w:p>
        </w:tc>
        <w:tc>
          <w:tcPr>
            <w:tcW w:w="1390" w:type="dxa"/>
          </w:tcPr>
          <w:p>
            <w:pPr>
              <w:pStyle w:val="TableParagraph"/>
              <w:spacing w:line="223" w:lineRule="exact" w:before="4"/>
              <w:ind w:left="408"/>
              <w:jc w:val="left"/>
              <w:rPr>
                <w:sz w:val="20"/>
              </w:rPr>
            </w:pPr>
            <w:r>
              <w:rPr>
                <w:sz w:val="20"/>
              </w:rPr>
              <w:t>12.000</w:t>
            </w:r>
          </w:p>
        </w:tc>
      </w:tr>
      <w:tr>
        <w:trPr>
          <w:trHeight w:val="249" w:hRule="atLeast"/>
        </w:trPr>
        <w:tc>
          <w:tcPr>
            <w:tcW w:w="1378" w:type="dxa"/>
          </w:tcPr>
          <w:p>
            <w:pPr>
              <w:pStyle w:val="TableParagraph"/>
              <w:spacing w:line="223" w:lineRule="exact" w:before="6"/>
              <w:ind w:right="8"/>
              <w:rPr>
                <w:sz w:val="20"/>
              </w:rPr>
            </w:pPr>
            <w:r>
              <w:rPr>
                <w:w w:val="100"/>
                <w:sz w:val="20"/>
              </w:rPr>
              <w:t>8</w:t>
            </w:r>
          </w:p>
        </w:tc>
        <w:tc>
          <w:tcPr>
            <w:tcW w:w="1382" w:type="dxa"/>
          </w:tcPr>
          <w:p>
            <w:pPr>
              <w:pStyle w:val="TableParagraph"/>
              <w:spacing w:line="223" w:lineRule="exact" w:before="6"/>
              <w:ind w:left="451"/>
              <w:jc w:val="left"/>
              <w:rPr>
                <w:sz w:val="20"/>
              </w:rPr>
            </w:pPr>
            <w:r>
              <w:rPr>
                <w:sz w:val="20"/>
              </w:rPr>
              <w:t>5.000</w:t>
            </w:r>
          </w:p>
        </w:tc>
        <w:tc>
          <w:tcPr>
            <w:tcW w:w="1390" w:type="dxa"/>
          </w:tcPr>
          <w:p>
            <w:pPr>
              <w:pStyle w:val="TableParagraph"/>
              <w:spacing w:line="223" w:lineRule="exact" w:before="6"/>
              <w:ind w:left="456"/>
              <w:jc w:val="left"/>
              <w:rPr>
                <w:sz w:val="20"/>
              </w:rPr>
            </w:pPr>
            <w:r>
              <w:rPr>
                <w:sz w:val="20"/>
              </w:rPr>
              <w:t>4.000</w:t>
            </w:r>
          </w:p>
        </w:tc>
      </w:tr>
      <w:tr>
        <w:trPr>
          <w:trHeight w:val="254" w:hRule="atLeast"/>
        </w:trPr>
        <w:tc>
          <w:tcPr>
            <w:tcW w:w="1378" w:type="dxa"/>
          </w:tcPr>
          <w:p>
            <w:pPr>
              <w:pStyle w:val="TableParagraph"/>
              <w:spacing w:line="228" w:lineRule="exact" w:before="6"/>
              <w:ind w:right="8"/>
              <w:rPr>
                <w:sz w:val="20"/>
              </w:rPr>
            </w:pPr>
            <w:r>
              <w:rPr>
                <w:w w:val="100"/>
                <w:sz w:val="20"/>
              </w:rPr>
              <w:t>9</w:t>
            </w:r>
          </w:p>
        </w:tc>
        <w:tc>
          <w:tcPr>
            <w:tcW w:w="1382" w:type="dxa"/>
          </w:tcPr>
          <w:p>
            <w:pPr>
              <w:pStyle w:val="TableParagraph"/>
              <w:spacing w:line="228" w:lineRule="exact" w:before="6"/>
              <w:ind w:left="451"/>
              <w:jc w:val="left"/>
              <w:rPr>
                <w:sz w:val="20"/>
              </w:rPr>
            </w:pPr>
            <w:r>
              <w:rPr>
                <w:sz w:val="20"/>
              </w:rPr>
              <w:t>7.000</w:t>
            </w:r>
          </w:p>
        </w:tc>
        <w:tc>
          <w:tcPr>
            <w:tcW w:w="1390" w:type="dxa"/>
          </w:tcPr>
          <w:p>
            <w:pPr>
              <w:pStyle w:val="TableParagraph"/>
              <w:spacing w:line="228" w:lineRule="exact" w:before="6"/>
              <w:ind w:left="408"/>
              <w:jc w:val="left"/>
              <w:rPr>
                <w:sz w:val="20"/>
              </w:rPr>
            </w:pPr>
            <w:r>
              <w:rPr>
                <w:sz w:val="20"/>
              </w:rPr>
              <w:t>10.000</w:t>
            </w:r>
          </w:p>
        </w:tc>
      </w:tr>
      <w:tr>
        <w:trPr>
          <w:trHeight w:val="244" w:hRule="atLeast"/>
        </w:trPr>
        <w:tc>
          <w:tcPr>
            <w:tcW w:w="1378" w:type="dxa"/>
          </w:tcPr>
          <w:p>
            <w:pPr>
              <w:pStyle w:val="TableParagraph"/>
              <w:spacing w:line="214" w:lineRule="exact" w:before="11"/>
              <w:ind w:left="514" w:right="526"/>
              <w:rPr>
                <w:sz w:val="20"/>
              </w:rPr>
            </w:pPr>
            <w:r>
              <w:rPr>
                <w:sz w:val="20"/>
              </w:rPr>
              <w:t>10</w:t>
            </w:r>
          </w:p>
        </w:tc>
        <w:tc>
          <w:tcPr>
            <w:tcW w:w="1382" w:type="dxa"/>
          </w:tcPr>
          <w:p>
            <w:pPr>
              <w:pStyle w:val="TableParagraph"/>
              <w:spacing w:line="214" w:lineRule="exact" w:before="11"/>
              <w:ind w:left="403"/>
              <w:jc w:val="left"/>
              <w:rPr>
                <w:sz w:val="20"/>
              </w:rPr>
            </w:pPr>
            <w:r>
              <w:rPr>
                <w:sz w:val="20"/>
              </w:rPr>
              <w:t>13.000</w:t>
            </w:r>
          </w:p>
        </w:tc>
        <w:tc>
          <w:tcPr>
            <w:tcW w:w="1390" w:type="dxa"/>
          </w:tcPr>
          <w:p>
            <w:pPr>
              <w:pStyle w:val="TableParagraph"/>
              <w:spacing w:line="214" w:lineRule="exact" w:before="11"/>
              <w:ind w:left="456"/>
              <w:jc w:val="left"/>
              <w:rPr>
                <w:sz w:val="20"/>
              </w:rPr>
            </w:pPr>
            <w:r>
              <w:rPr>
                <w:sz w:val="20"/>
              </w:rPr>
              <w:t>3.000</w:t>
            </w:r>
          </w:p>
        </w:tc>
      </w:tr>
      <w:tr>
        <w:trPr>
          <w:trHeight w:val="232" w:hRule="atLeast"/>
        </w:trPr>
        <w:tc>
          <w:tcPr>
            <w:tcW w:w="1378" w:type="dxa"/>
          </w:tcPr>
          <w:p>
            <w:pPr>
              <w:pStyle w:val="TableParagraph"/>
              <w:spacing w:line="213" w:lineRule="exact"/>
              <w:ind w:left="514" w:right="526"/>
              <w:rPr>
                <w:sz w:val="20"/>
              </w:rPr>
            </w:pPr>
            <w:r>
              <w:rPr>
                <w:sz w:val="20"/>
              </w:rPr>
              <w:t>11</w:t>
            </w:r>
          </w:p>
        </w:tc>
        <w:tc>
          <w:tcPr>
            <w:tcW w:w="1382" w:type="dxa"/>
          </w:tcPr>
          <w:p>
            <w:pPr>
              <w:pStyle w:val="TableParagraph"/>
              <w:spacing w:line="213" w:lineRule="exact"/>
              <w:ind w:left="451"/>
              <w:jc w:val="left"/>
              <w:rPr>
                <w:sz w:val="20"/>
              </w:rPr>
            </w:pPr>
            <w:r>
              <w:rPr>
                <w:sz w:val="20"/>
              </w:rPr>
              <w:t>9.000</w:t>
            </w:r>
          </w:p>
        </w:tc>
        <w:tc>
          <w:tcPr>
            <w:tcW w:w="1390" w:type="dxa"/>
          </w:tcPr>
          <w:p>
            <w:pPr>
              <w:pStyle w:val="TableParagraph"/>
              <w:spacing w:line="213" w:lineRule="exact"/>
              <w:ind w:left="456"/>
              <w:jc w:val="left"/>
              <w:rPr>
                <w:sz w:val="20"/>
              </w:rPr>
            </w:pPr>
            <w:r>
              <w:rPr>
                <w:sz w:val="20"/>
              </w:rPr>
              <w:t>2.000</w:t>
            </w:r>
          </w:p>
        </w:tc>
      </w:tr>
      <w:tr>
        <w:trPr>
          <w:trHeight w:val="237" w:hRule="atLeast"/>
        </w:trPr>
        <w:tc>
          <w:tcPr>
            <w:tcW w:w="1378" w:type="dxa"/>
          </w:tcPr>
          <w:p>
            <w:pPr>
              <w:pStyle w:val="TableParagraph"/>
              <w:spacing w:line="218" w:lineRule="exact"/>
              <w:ind w:left="514" w:right="526"/>
              <w:rPr>
                <w:sz w:val="20"/>
              </w:rPr>
            </w:pPr>
            <w:r>
              <w:rPr>
                <w:sz w:val="20"/>
              </w:rPr>
              <w:t>12</w:t>
            </w:r>
          </w:p>
        </w:tc>
        <w:tc>
          <w:tcPr>
            <w:tcW w:w="1382" w:type="dxa"/>
          </w:tcPr>
          <w:p>
            <w:pPr>
              <w:pStyle w:val="TableParagraph"/>
              <w:spacing w:line="218" w:lineRule="exact"/>
              <w:ind w:left="403"/>
              <w:jc w:val="left"/>
              <w:rPr>
                <w:sz w:val="20"/>
              </w:rPr>
            </w:pPr>
            <w:r>
              <w:rPr>
                <w:sz w:val="20"/>
              </w:rPr>
              <w:t>11.900</w:t>
            </w:r>
          </w:p>
        </w:tc>
        <w:tc>
          <w:tcPr>
            <w:tcW w:w="1390" w:type="dxa"/>
          </w:tcPr>
          <w:p>
            <w:pPr>
              <w:pStyle w:val="TableParagraph"/>
              <w:spacing w:line="218" w:lineRule="exact"/>
              <w:ind w:left="456"/>
              <w:jc w:val="left"/>
              <w:rPr>
                <w:sz w:val="20"/>
              </w:rPr>
            </w:pPr>
            <w:r>
              <w:rPr>
                <w:sz w:val="20"/>
              </w:rPr>
              <w:t>3.300</w:t>
            </w:r>
          </w:p>
        </w:tc>
      </w:tr>
      <w:tr>
        <w:trPr>
          <w:trHeight w:val="235" w:hRule="atLeast"/>
        </w:trPr>
        <w:tc>
          <w:tcPr>
            <w:tcW w:w="1378" w:type="dxa"/>
          </w:tcPr>
          <w:p>
            <w:pPr>
              <w:pStyle w:val="TableParagraph"/>
              <w:spacing w:line="214" w:lineRule="exact" w:before="1"/>
              <w:ind w:left="514" w:right="526"/>
              <w:rPr>
                <w:sz w:val="20"/>
              </w:rPr>
            </w:pPr>
            <w:r>
              <w:rPr>
                <w:sz w:val="20"/>
              </w:rPr>
              <w:t>13</w:t>
            </w:r>
          </w:p>
        </w:tc>
        <w:tc>
          <w:tcPr>
            <w:tcW w:w="1382" w:type="dxa"/>
          </w:tcPr>
          <w:p>
            <w:pPr>
              <w:pStyle w:val="TableParagraph"/>
              <w:spacing w:line="214" w:lineRule="exact" w:before="1"/>
              <w:ind w:left="403"/>
              <w:jc w:val="left"/>
              <w:rPr>
                <w:sz w:val="20"/>
              </w:rPr>
            </w:pPr>
            <w:r>
              <w:rPr>
                <w:sz w:val="20"/>
              </w:rPr>
              <w:t>12.000</w:t>
            </w:r>
          </w:p>
        </w:tc>
        <w:tc>
          <w:tcPr>
            <w:tcW w:w="1390" w:type="dxa"/>
          </w:tcPr>
          <w:p>
            <w:pPr>
              <w:pStyle w:val="TableParagraph"/>
              <w:spacing w:line="214" w:lineRule="exact" w:before="1"/>
              <w:ind w:left="456"/>
              <w:jc w:val="left"/>
              <w:rPr>
                <w:sz w:val="20"/>
              </w:rPr>
            </w:pPr>
            <w:r>
              <w:rPr>
                <w:sz w:val="20"/>
              </w:rPr>
              <w:t>4.000</w:t>
            </w:r>
          </w:p>
        </w:tc>
      </w:tr>
      <w:tr>
        <w:trPr>
          <w:trHeight w:val="233" w:hRule="atLeast"/>
        </w:trPr>
        <w:tc>
          <w:tcPr>
            <w:tcW w:w="1378" w:type="dxa"/>
          </w:tcPr>
          <w:p>
            <w:pPr>
              <w:pStyle w:val="TableParagraph"/>
              <w:spacing w:line="213" w:lineRule="exact"/>
              <w:ind w:left="514" w:right="526"/>
              <w:rPr>
                <w:sz w:val="20"/>
              </w:rPr>
            </w:pPr>
            <w:r>
              <w:rPr>
                <w:sz w:val="20"/>
              </w:rPr>
              <w:t>14</w:t>
            </w:r>
          </w:p>
        </w:tc>
        <w:tc>
          <w:tcPr>
            <w:tcW w:w="1382" w:type="dxa"/>
          </w:tcPr>
          <w:p>
            <w:pPr>
              <w:pStyle w:val="TableParagraph"/>
              <w:spacing w:line="213" w:lineRule="exact"/>
              <w:ind w:left="403"/>
              <w:jc w:val="left"/>
              <w:rPr>
                <w:sz w:val="20"/>
              </w:rPr>
            </w:pPr>
            <w:r>
              <w:rPr>
                <w:sz w:val="20"/>
              </w:rPr>
              <w:t>20.000</w:t>
            </w:r>
          </w:p>
        </w:tc>
        <w:tc>
          <w:tcPr>
            <w:tcW w:w="1390" w:type="dxa"/>
          </w:tcPr>
          <w:p>
            <w:pPr>
              <w:pStyle w:val="TableParagraph"/>
              <w:spacing w:line="213" w:lineRule="exact"/>
              <w:ind w:left="456"/>
              <w:jc w:val="left"/>
              <w:rPr>
                <w:sz w:val="20"/>
              </w:rPr>
            </w:pPr>
            <w:r>
              <w:rPr>
                <w:sz w:val="20"/>
              </w:rPr>
              <w:t>3.000</w:t>
            </w:r>
          </w:p>
        </w:tc>
      </w:tr>
      <w:tr>
        <w:trPr>
          <w:trHeight w:val="240" w:hRule="atLeast"/>
        </w:trPr>
        <w:tc>
          <w:tcPr>
            <w:tcW w:w="1378" w:type="dxa"/>
          </w:tcPr>
          <w:p>
            <w:pPr>
              <w:pStyle w:val="TableParagraph"/>
              <w:tabs>
                <w:tab w:pos="580" w:val="left" w:leader="none"/>
                <w:tab w:pos="1781" w:val="left" w:leader="none"/>
              </w:tabs>
              <w:spacing w:line="220" w:lineRule="exact"/>
              <w:ind w:left="9" w:right="-404"/>
              <w:jc w:val="left"/>
              <w:rPr>
                <w:sz w:val="20"/>
              </w:rPr>
            </w:pPr>
            <w:r>
              <w:rPr>
                <w:w w:val="100"/>
                <w:sz w:val="20"/>
                <w:u w:val="single"/>
              </w:rPr>
              <w:t> </w:t>
            </w:r>
            <w:r>
              <w:rPr>
                <w:sz w:val="20"/>
                <w:u w:val="single"/>
              </w:rPr>
              <w:tab/>
              <w:t>15</w:t>
              <w:tab/>
            </w:r>
          </w:p>
        </w:tc>
        <w:tc>
          <w:tcPr>
            <w:tcW w:w="1382" w:type="dxa"/>
          </w:tcPr>
          <w:p>
            <w:pPr>
              <w:pStyle w:val="TableParagraph"/>
              <w:tabs>
                <w:tab w:pos="1838" w:val="left" w:leader="none"/>
              </w:tabs>
              <w:spacing w:line="220" w:lineRule="exact"/>
              <w:ind w:left="403" w:right="-461"/>
              <w:jc w:val="left"/>
              <w:rPr>
                <w:sz w:val="20"/>
              </w:rPr>
            </w:pPr>
            <w:r>
              <w:rPr>
                <w:sz w:val="20"/>
                <w:u w:val="single"/>
              </w:rPr>
              <w:t>27.000</w:t>
              <w:tab/>
            </w:r>
          </w:p>
        </w:tc>
        <w:tc>
          <w:tcPr>
            <w:tcW w:w="1390" w:type="dxa"/>
          </w:tcPr>
          <w:p>
            <w:pPr>
              <w:pStyle w:val="TableParagraph"/>
              <w:tabs>
                <w:tab w:pos="1387" w:val="left" w:leader="none"/>
              </w:tabs>
              <w:spacing w:line="220" w:lineRule="exact"/>
              <w:ind w:left="456"/>
              <w:jc w:val="left"/>
              <w:rPr>
                <w:sz w:val="20"/>
              </w:rPr>
            </w:pPr>
            <w:r>
              <w:rPr>
                <w:sz w:val="20"/>
                <w:u w:val="single"/>
              </w:rPr>
              <w:t>4.000</w:t>
              <w:tab/>
            </w:r>
          </w:p>
        </w:tc>
      </w:tr>
      <w:tr>
        <w:trPr>
          <w:trHeight w:val="315" w:hRule="atLeast"/>
        </w:trPr>
        <w:tc>
          <w:tcPr>
            <w:tcW w:w="1378" w:type="dxa"/>
            <w:tcBorders>
              <w:bottom w:val="single" w:sz="4" w:space="0" w:color="000000"/>
            </w:tcBorders>
          </w:tcPr>
          <w:p>
            <w:pPr>
              <w:pStyle w:val="TableParagraph"/>
              <w:spacing w:before="3"/>
              <w:ind w:left="422"/>
              <w:jc w:val="left"/>
              <w:rPr>
                <w:sz w:val="20"/>
              </w:rPr>
            </w:pPr>
            <w:r>
              <w:rPr>
                <w:sz w:val="20"/>
              </w:rPr>
              <w:t>Rerata</w:t>
            </w:r>
          </w:p>
        </w:tc>
        <w:tc>
          <w:tcPr>
            <w:tcW w:w="1382" w:type="dxa"/>
            <w:tcBorders>
              <w:bottom w:val="single" w:sz="4" w:space="0" w:color="000000"/>
            </w:tcBorders>
          </w:tcPr>
          <w:p>
            <w:pPr>
              <w:pStyle w:val="TableParagraph"/>
              <w:spacing w:before="3"/>
              <w:ind w:left="95"/>
              <w:jc w:val="left"/>
              <w:rPr>
                <w:sz w:val="20"/>
              </w:rPr>
            </w:pPr>
            <w:r>
              <w:rPr>
                <w:sz w:val="20"/>
              </w:rPr>
              <w:t>15.860±0,010ª</w:t>
            </w:r>
          </w:p>
        </w:tc>
        <w:tc>
          <w:tcPr>
            <w:tcW w:w="1390" w:type="dxa"/>
            <w:tcBorders>
              <w:bottom w:val="single" w:sz="4" w:space="0" w:color="000000"/>
            </w:tcBorders>
          </w:tcPr>
          <w:p>
            <w:pPr>
              <w:pStyle w:val="TableParagraph"/>
              <w:spacing w:before="3"/>
              <w:ind w:left="149"/>
              <w:jc w:val="left"/>
              <w:rPr>
                <w:sz w:val="20"/>
                <w:szCs w:val="20"/>
              </w:rPr>
            </w:pPr>
            <w:r>
              <w:rPr>
                <w:w w:val="100"/>
                <w:sz w:val="20"/>
                <w:szCs w:val="20"/>
              </w:rPr>
              <w:t>5</w:t>
            </w:r>
            <w:r>
              <w:rPr>
                <w:spacing w:val="2"/>
                <w:w w:val="100"/>
                <w:sz w:val="20"/>
                <w:szCs w:val="20"/>
              </w:rPr>
              <w:t>.</w:t>
            </w:r>
            <w:r>
              <w:rPr>
                <w:w w:val="100"/>
                <w:sz w:val="20"/>
                <w:szCs w:val="20"/>
              </w:rPr>
              <w:t>787</w:t>
            </w:r>
            <w:r>
              <w:rPr>
                <w:spacing w:val="-6"/>
                <w:w w:val="100"/>
                <w:sz w:val="20"/>
                <w:szCs w:val="20"/>
              </w:rPr>
              <w:t>±</w:t>
            </w:r>
            <w:r>
              <w:rPr>
                <w:w w:val="100"/>
                <w:sz w:val="20"/>
                <w:szCs w:val="20"/>
              </w:rPr>
              <w:t>0</w:t>
            </w:r>
            <w:r>
              <w:rPr>
                <w:spacing w:val="2"/>
                <w:w w:val="100"/>
                <w:sz w:val="20"/>
                <w:szCs w:val="20"/>
              </w:rPr>
              <w:t>,</w:t>
            </w:r>
            <w:r>
              <w:rPr>
                <w:w w:val="100"/>
                <w:sz w:val="20"/>
                <w:szCs w:val="20"/>
              </w:rPr>
              <w:t>0</w:t>
            </w:r>
            <w:r>
              <w:rPr>
                <w:spacing w:val="-5"/>
                <w:w w:val="100"/>
                <w:sz w:val="20"/>
                <w:szCs w:val="20"/>
              </w:rPr>
              <w:t>1</w:t>
            </w:r>
            <w:r>
              <w:rPr>
                <w:spacing w:val="1"/>
                <w:w w:val="100"/>
                <w:sz w:val="20"/>
                <w:szCs w:val="20"/>
              </w:rPr>
              <w:t>4</w:t>
            </w:r>
            <w:r>
              <w:rPr>
                <w:w w:val="40"/>
                <w:sz w:val="20"/>
                <w:szCs w:val="20"/>
              </w:rPr>
              <w:t>ᵇ</w:t>
            </w:r>
          </w:p>
        </w:tc>
      </w:tr>
    </w:tbl>
    <w:p>
      <w:pPr>
        <w:pStyle w:val="BodyText"/>
        <w:ind w:right="842"/>
      </w:pPr>
      <w:r>
        <w:rPr/>
        <w:t>Sumber : Data sekunder terolah, 2021 Keterangan : ns = berbeda nyata (P&lt;0,05)</w:t>
      </w:r>
    </w:p>
    <w:p>
      <w:pPr>
        <w:pStyle w:val="BodyText"/>
        <w:spacing w:before="1"/>
        <w:ind w:left="0"/>
      </w:pPr>
    </w:p>
    <w:p>
      <w:pPr>
        <w:pStyle w:val="BodyText"/>
        <w:ind w:right="38" w:firstLine="720"/>
        <w:jc w:val="both"/>
      </w:pPr>
      <w:r>
        <w:rPr/>
        <w:t>Berdasarkan data yang diperoleh dan setelah diolah dengan </w:t>
      </w:r>
      <w:r>
        <w:rPr>
          <w:i/>
        </w:rPr>
        <w:t>t-test, </w:t>
      </w:r>
      <w:r>
        <w:rPr/>
        <w:t>didapatkan hasil perbedaan yang nyata (P&lt;0,05). Yang artinya, bahwa populasi yang dimiliki peternak dengan sistem kandang </w:t>
      </w:r>
      <w:r>
        <w:rPr>
          <w:i/>
        </w:rPr>
        <w:t>closed house </w:t>
      </w:r>
      <w:r>
        <w:rPr/>
        <w:t>lebih besar daripada peternak dengan sistem kandang </w:t>
      </w:r>
      <w:r>
        <w:rPr>
          <w:i/>
        </w:rPr>
        <w:t>opened house. </w:t>
      </w:r>
      <w:r>
        <w:rPr/>
        <w:t>Hal ini disebabkan </w:t>
      </w:r>
      <w:r>
        <w:rPr>
          <w:spacing w:val="-3"/>
        </w:rPr>
        <w:t>oleh </w:t>
      </w:r>
      <w:r>
        <w:rPr/>
        <w:t>angka kepadatan pada tiap kandang yang berbeda. Kandang </w:t>
      </w:r>
      <w:r>
        <w:rPr>
          <w:i/>
        </w:rPr>
        <w:t>opened house </w:t>
      </w:r>
      <w:r>
        <w:rPr>
          <w:spacing w:val="-3"/>
        </w:rPr>
        <w:t>per </w:t>
      </w:r>
      <w:r>
        <w:rPr/>
        <w:t>meter perseginya hanya mampu menampung 6-8 ekor ayam, sedangkan untuk kandang </w:t>
      </w:r>
      <w:r>
        <w:rPr>
          <w:i/>
        </w:rPr>
        <w:t>closed house </w:t>
      </w:r>
      <w:r>
        <w:rPr/>
        <w:t>bisa</w:t>
      </w:r>
      <w:r>
        <w:rPr>
          <w:spacing w:val="-5"/>
        </w:rPr>
        <w:t> </w:t>
      </w:r>
      <w:r>
        <w:rPr/>
        <w:t>menampung</w:t>
      </w:r>
      <w:r>
        <w:rPr>
          <w:spacing w:val="-10"/>
        </w:rPr>
        <w:t> </w:t>
      </w:r>
      <w:r>
        <w:rPr/>
        <w:t>14-18</w:t>
      </w:r>
      <w:r>
        <w:rPr>
          <w:spacing w:val="-10"/>
        </w:rPr>
        <w:t> </w:t>
      </w:r>
      <w:r>
        <w:rPr/>
        <w:t>ekor</w:t>
      </w:r>
      <w:r>
        <w:rPr>
          <w:spacing w:val="-6"/>
        </w:rPr>
        <w:t> </w:t>
      </w:r>
      <w:r>
        <w:rPr/>
        <w:t>ayam</w:t>
      </w:r>
      <w:r>
        <w:rPr>
          <w:spacing w:val="-4"/>
        </w:rPr>
        <w:t> </w:t>
      </w:r>
      <w:r>
        <w:rPr>
          <w:spacing w:val="-3"/>
        </w:rPr>
        <w:t>per</w:t>
      </w:r>
      <w:r>
        <w:rPr>
          <w:spacing w:val="-6"/>
        </w:rPr>
        <w:t> </w:t>
      </w:r>
      <w:r>
        <w:rPr/>
        <w:t>meter</w:t>
      </w:r>
      <w:r>
        <w:rPr>
          <w:spacing w:val="-6"/>
        </w:rPr>
        <w:t> </w:t>
      </w:r>
      <w:r>
        <w:rPr/>
        <w:t>persegi (Alam, 2019).</w:t>
      </w:r>
    </w:p>
    <w:p>
      <w:pPr>
        <w:pStyle w:val="BodyText"/>
        <w:ind w:left="0"/>
        <w:rPr>
          <w:sz w:val="22"/>
        </w:rPr>
      </w:pPr>
    </w:p>
    <w:p>
      <w:pPr>
        <w:pStyle w:val="BodyText"/>
        <w:spacing w:before="137"/>
        <w:ind w:right="192"/>
        <w:jc w:val="center"/>
      </w:pPr>
      <w:bookmarkStart w:name="Karakteristik Ayam Broiler" w:id="4"/>
      <w:bookmarkEnd w:id="4"/>
      <w:r>
        <w:rPr/>
      </w:r>
      <w:r>
        <w:rPr/>
        <w:t>Karakteristik Ayam Broiler</w:t>
      </w:r>
    </w:p>
    <w:p>
      <w:pPr>
        <w:pStyle w:val="BodyText"/>
        <w:spacing w:before="11"/>
        <w:ind w:left="0"/>
      </w:pPr>
    </w:p>
    <w:p>
      <w:pPr>
        <w:pStyle w:val="BodyText"/>
        <w:ind w:right="39" w:firstLine="720"/>
        <w:jc w:val="both"/>
      </w:pPr>
      <w:r>
        <w:rPr/>
        <w:t>Pembahasan mengenai karakteristik usaha peternakan ayam broiler dengan menggunakan konsep kandang </w:t>
      </w:r>
      <w:r>
        <w:rPr>
          <w:i/>
        </w:rPr>
        <w:t>Closed house </w:t>
      </w:r>
      <w:r>
        <w:rPr/>
        <w:t>dan </w:t>
      </w:r>
      <w:r>
        <w:rPr>
          <w:i/>
        </w:rPr>
        <w:t>Opened house </w:t>
      </w:r>
      <w:r>
        <w:rPr/>
        <w:t>meliputi peternak, performan ternak dan deskripsi variable.</w:t>
      </w:r>
      <w:r>
        <w:rPr>
          <w:spacing w:val="-10"/>
        </w:rPr>
        <w:t> </w:t>
      </w:r>
      <w:r>
        <w:rPr/>
        <w:t>Skala</w:t>
      </w:r>
      <w:r>
        <w:rPr>
          <w:spacing w:val="-14"/>
        </w:rPr>
        <w:t> </w:t>
      </w:r>
      <w:r>
        <w:rPr/>
        <w:t>usaha</w:t>
      </w:r>
      <w:r>
        <w:rPr>
          <w:spacing w:val="-14"/>
        </w:rPr>
        <w:t> </w:t>
      </w:r>
      <w:r>
        <w:rPr/>
        <w:t>meliputi</w:t>
      </w:r>
      <w:r>
        <w:rPr>
          <w:spacing w:val="-16"/>
        </w:rPr>
        <w:t> </w:t>
      </w:r>
      <w:r>
        <w:rPr/>
        <w:t>jumlah</w:t>
      </w:r>
      <w:r>
        <w:rPr>
          <w:spacing w:val="-11"/>
        </w:rPr>
        <w:t> </w:t>
      </w:r>
      <w:r>
        <w:rPr/>
        <w:t>populasi</w:t>
      </w:r>
      <w:r>
        <w:rPr>
          <w:spacing w:val="-15"/>
        </w:rPr>
        <w:t> </w:t>
      </w:r>
      <w:r>
        <w:rPr/>
        <w:t>ayam broiler, luas kandang dan kepadatan kandang. Sedangkan untuk beberapa factor yang dapat mempengaruhi performan ayam broiler meliputi, tingkat mortalitas, </w:t>
      </w:r>
      <w:r>
        <w:rPr>
          <w:spacing w:val="-3"/>
        </w:rPr>
        <w:t>bobot </w:t>
      </w:r>
      <w:r>
        <w:rPr/>
        <w:t>ayam, </w:t>
      </w:r>
      <w:r>
        <w:rPr>
          <w:i/>
        </w:rPr>
        <w:t>Feed Convertion </w:t>
      </w:r>
      <w:r>
        <w:rPr>
          <w:i/>
        </w:rPr>
        <w:t>Ratio </w:t>
      </w:r>
      <w:r>
        <w:rPr/>
        <w:t>(FCR) </w:t>
      </w:r>
      <w:r>
        <w:rPr>
          <w:spacing w:val="-3"/>
        </w:rPr>
        <w:t>dan umur </w:t>
      </w:r>
      <w:r>
        <w:rPr/>
        <w:t>panen. Keberhasilan dari usaha peternakan ayam broiler dapat dinilai</w:t>
      </w:r>
      <w:r>
        <w:rPr>
          <w:spacing w:val="39"/>
        </w:rPr>
        <w:t> </w:t>
      </w:r>
      <w:r>
        <w:rPr/>
        <w:t>dari</w:t>
      </w:r>
    </w:p>
    <w:p>
      <w:pPr>
        <w:pStyle w:val="BodyText"/>
        <w:tabs>
          <w:tab w:pos="850" w:val="left" w:leader="none"/>
          <w:tab w:pos="1239" w:val="left" w:leader="none"/>
          <w:tab w:pos="1834" w:val="left" w:leader="none"/>
          <w:tab w:pos="2634" w:val="left" w:leader="none"/>
          <w:tab w:pos="3219" w:val="left" w:leader="none"/>
          <w:tab w:pos="3838" w:val="left" w:leader="none"/>
        </w:tabs>
        <w:spacing w:before="77"/>
        <w:ind w:right="296"/>
      </w:pPr>
      <w:r>
        <w:rPr/>
        <w:br w:type="column"/>
      </w:r>
      <w:r>
        <w:rPr/>
        <w:t>nilai</w:t>
        <w:tab/>
        <w:t>IP</w:t>
        <w:tab/>
        <w:t>yang</w:t>
        <w:tab/>
        <w:t>didapat</w:t>
        <w:tab/>
      </w:r>
      <w:r>
        <w:rPr>
          <w:spacing w:val="-3"/>
        </w:rPr>
        <w:t>pada</w:t>
        <w:tab/>
      </w:r>
      <w:r>
        <w:rPr/>
        <w:t>akhir</w:t>
        <w:tab/>
      </w:r>
      <w:r>
        <w:rPr>
          <w:spacing w:val="-5"/>
        </w:rPr>
        <w:t>periode </w:t>
      </w:r>
      <w:r>
        <w:rPr/>
        <w:t>pemeliharaan.</w:t>
      </w:r>
    </w:p>
    <w:p>
      <w:pPr>
        <w:pStyle w:val="BodyText"/>
        <w:spacing w:before="160"/>
        <w:ind w:right="291" w:firstLine="720"/>
        <w:jc w:val="both"/>
      </w:pPr>
      <w:r>
        <w:rPr/>
        <w:t>Sistem pemeliharaan yang dilakukan </w:t>
      </w:r>
      <w:r>
        <w:rPr>
          <w:spacing w:val="-3"/>
        </w:rPr>
        <w:t>pada </w:t>
      </w:r>
      <w:r>
        <w:rPr/>
        <w:t>kandang </w:t>
      </w:r>
      <w:r>
        <w:rPr>
          <w:i/>
        </w:rPr>
        <w:t>closed house </w:t>
      </w:r>
      <w:r>
        <w:rPr/>
        <w:t>dan </w:t>
      </w:r>
      <w:r>
        <w:rPr>
          <w:i/>
        </w:rPr>
        <w:t>opened house </w:t>
      </w:r>
      <w:r>
        <w:rPr/>
        <w:t>adalah secara </w:t>
      </w:r>
      <w:r>
        <w:rPr>
          <w:i/>
        </w:rPr>
        <w:t>all in all out, </w:t>
      </w:r>
      <w:r>
        <w:rPr/>
        <w:t>artinya sekali ayam masuk sekali ayam dikeluarkan dari kandang untuk </w:t>
      </w:r>
      <w:r>
        <w:rPr>
          <w:spacing w:val="-3"/>
        </w:rPr>
        <w:t>di </w:t>
      </w:r>
      <w:r>
        <w:rPr/>
        <w:t>panen tanpa mengalami perpindahan kandang. Prinsip dari </w:t>
      </w:r>
      <w:r>
        <w:rPr>
          <w:spacing w:val="-3"/>
        </w:rPr>
        <w:t>system </w:t>
      </w:r>
      <w:r>
        <w:rPr/>
        <w:t>pemeliharaan ini adalah menempatkan ayam ke dalam petak kandang yang dibatasi sekat pembatas yang luas </w:t>
      </w:r>
      <w:r>
        <w:rPr>
          <w:spacing w:val="-3"/>
        </w:rPr>
        <w:t>petaknya </w:t>
      </w:r>
      <w:r>
        <w:rPr/>
        <w:t>disesuaikan dengan tingkat kepadatan kandang, </w:t>
      </w:r>
      <w:r>
        <w:rPr>
          <w:spacing w:val="-3"/>
        </w:rPr>
        <w:t>dan </w:t>
      </w:r>
      <w:r>
        <w:rPr/>
        <w:t>sejalan dengang pertumbuhan ayam petak kandangnya diperluas dengan cara menggeser sekat pembatas kandang. </w:t>
      </w:r>
      <w:r>
        <w:rPr>
          <w:spacing w:val="-3"/>
        </w:rPr>
        <w:t>Dengan </w:t>
      </w:r>
      <w:r>
        <w:rPr/>
        <w:t>system pemeliharaan secara</w:t>
      </w:r>
      <w:r>
        <w:rPr>
          <w:spacing w:val="-12"/>
        </w:rPr>
        <w:t> </w:t>
      </w:r>
      <w:r>
        <w:rPr/>
        <w:t>all</w:t>
      </w:r>
      <w:r>
        <w:rPr>
          <w:spacing w:val="-11"/>
        </w:rPr>
        <w:t> </w:t>
      </w:r>
      <w:r>
        <w:rPr/>
        <w:t>in</w:t>
      </w:r>
      <w:r>
        <w:rPr>
          <w:spacing w:val="-8"/>
        </w:rPr>
        <w:t> </w:t>
      </w:r>
      <w:r>
        <w:rPr/>
        <w:t>all</w:t>
      </w:r>
      <w:r>
        <w:rPr>
          <w:spacing w:val="-11"/>
        </w:rPr>
        <w:t> </w:t>
      </w:r>
      <w:r>
        <w:rPr/>
        <w:t>out</w:t>
      </w:r>
      <w:r>
        <w:rPr>
          <w:spacing w:val="-6"/>
        </w:rPr>
        <w:t> </w:t>
      </w:r>
      <w:r>
        <w:rPr/>
        <w:t>ini</w:t>
      </w:r>
      <w:r>
        <w:rPr>
          <w:spacing w:val="-6"/>
        </w:rPr>
        <w:t> </w:t>
      </w:r>
      <w:r>
        <w:rPr>
          <w:spacing w:val="-2"/>
        </w:rPr>
        <w:t>selain</w:t>
      </w:r>
      <w:r>
        <w:rPr>
          <w:spacing w:val="-7"/>
        </w:rPr>
        <w:t> </w:t>
      </w:r>
      <w:r>
        <w:rPr/>
        <w:t>menghemat</w:t>
      </w:r>
      <w:r>
        <w:rPr>
          <w:spacing w:val="-11"/>
        </w:rPr>
        <w:t> </w:t>
      </w:r>
      <w:r>
        <w:rPr/>
        <w:t>tenaga</w:t>
      </w:r>
      <w:r>
        <w:rPr>
          <w:spacing w:val="-6"/>
        </w:rPr>
        <w:t> </w:t>
      </w:r>
      <w:r>
        <w:rPr>
          <w:spacing w:val="-3"/>
        </w:rPr>
        <w:t>juga </w:t>
      </w:r>
      <w:r>
        <w:rPr/>
        <w:t>tidak menimbulkan stres pada ayam akibat perpindahan tempat atau perpindahan kandang, karena penangkapan ayam ketika mau dipindahkan maupun penempatan ayam ke kandang baru dapat menimbulkan stres pada ayam yang dipindahkan. Ayam-ayam tersebut dipelihara dalam kandang postal dengan lantai tanah yang dipadatkan yang diatasnya diberi alas litter dari serbuk </w:t>
      </w:r>
      <w:r>
        <w:rPr>
          <w:spacing w:val="-3"/>
        </w:rPr>
        <w:t>maupun </w:t>
      </w:r>
      <w:r>
        <w:rPr/>
        <w:t>limbah serutan kayu. Jenis lantai kandang demikian memberikan suasana nyaman bagi ayam yang dipelihara.</w:t>
      </w:r>
    </w:p>
    <w:p>
      <w:pPr>
        <w:pStyle w:val="BodyText"/>
        <w:spacing w:before="160"/>
      </w:pPr>
      <w:bookmarkStart w:name="Berat DOC" w:id="5"/>
      <w:bookmarkEnd w:id="5"/>
      <w:r>
        <w:rPr/>
      </w:r>
      <w:r>
        <w:rPr/>
        <w:t>Berat DOC</w:t>
      </w:r>
    </w:p>
    <w:p>
      <w:pPr>
        <w:pStyle w:val="BodyText"/>
        <w:spacing w:before="11"/>
        <w:ind w:left="0"/>
      </w:pPr>
    </w:p>
    <w:p>
      <w:pPr>
        <w:spacing w:before="0"/>
        <w:ind w:left="1000" w:right="815" w:hanging="721"/>
        <w:jc w:val="left"/>
        <w:rPr>
          <w:i/>
          <w:sz w:val="20"/>
        </w:rPr>
      </w:pPr>
      <w:r>
        <w:rPr>
          <w:sz w:val="20"/>
        </w:rPr>
        <w:t>Tabel 3. Berat DOC Peternak Dengan Sistem Kandang </w:t>
      </w:r>
      <w:r>
        <w:rPr>
          <w:i/>
          <w:sz w:val="20"/>
        </w:rPr>
        <w:t>Closed house </w:t>
      </w:r>
      <w:r>
        <w:rPr>
          <w:sz w:val="20"/>
        </w:rPr>
        <w:t>dan </w:t>
      </w:r>
      <w:r>
        <w:rPr>
          <w:i/>
          <w:sz w:val="20"/>
        </w:rPr>
        <w:t>Opened</w:t>
      </w:r>
    </w:p>
    <w:p>
      <w:pPr>
        <w:pStyle w:val="BodyText"/>
        <w:spacing w:before="6"/>
        <w:ind w:left="0"/>
        <w:rPr>
          <w:i/>
          <w:sz w:val="17"/>
        </w:rPr>
      </w:pPr>
    </w:p>
    <w:tbl>
      <w:tblPr>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0"/>
        <w:gridCol w:w="1276"/>
        <w:gridCol w:w="1284"/>
      </w:tblGrid>
      <w:tr>
        <w:trPr>
          <w:trHeight w:val="248" w:hRule="atLeast"/>
        </w:trPr>
        <w:tc>
          <w:tcPr>
            <w:tcW w:w="1310" w:type="dxa"/>
            <w:tcBorders>
              <w:top w:val="double" w:sz="1" w:space="0" w:color="000000"/>
            </w:tcBorders>
          </w:tcPr>
          <w:p>
            <w:pPr>
              <w:pStyle w:val="TableParagraph"/>
              <w:spacing w:before="9"/>
              <w:ind w:left="372" w:right="373"/>
              <w:rPr>
                <w:b/>
                <w:sz w:val="20"/>
              </w:rPr>
            </w:pPr>
            <w:r>
              <w:rPr>
                <w:b/>
                <w:sz w:val="20"/>
              </w:rPr>
              <w:t>No</w:t>
            </w:r>
          </w:p>
        </w:tc>
        <w:tc>
          <w:tcPr>
            <w:tcW w:w="2560" w:type="dxa"/>
            <w:gridSpan w:val="2"/>
            <w:tcBorders>
              <w:top w:val="single" w:sz="4" w:space="0" w:color="000000"/>
              <w:bottom w:val="single" w:sz="4" w:space="0" w:color="000000"/>
            </w:tcBorders>
          </w:tcPr>
          <w:p>
            <w:pPr>
              <w:pStyle w:val="TableParagraph"/>
              <w:spacing w:line="215" w:lineRule="exact"/>
              <w:ind w:left="615"/>
              <w:jc w:val="left"/>
              <w:rPr>
                <w:sz w:val="20"/>
              </w:rPr>
            </w:pPr>
            <w:r>
              <w:rPr>
                <w:sz w:val="20"/>
              </w:rPr>
              <w:t>Sistem Kandang</w:t>
            </w:r>
          </w:p>
        </w:tc>
      </w:tr>
      <w:tr>
        <w:trPr>
          <w:trHeight w:val="464" w:hRule="atLeast"/>
        </w:trPr>
        <w:tc>
          <w:tcPr>
            <w:tcW w:w="1310" w:type="dxa"/>
          </w:tcPr>
          <w:p>
            <w:pPr>
              <w:pStyle w:val="TableParagraph"/>
              <w:jc w:val="left"/>
              <w:rPr>
                <w:sz w:val="20"/>
              </w:rPr>
            </w:pPr>
          </w:p>
        </w:tc>
        <w:tc>
          <w:tcPr>
            <w:tcW w:w="1276" w:type="dxa"/>
            <w:tcBorders>
              <w:top w:val="single" w:sz="4" w:space="0" w:color="000000"/>
            </w:tcBorders>
          </w:tcPr>
          <w:p>
            <w:pPr>
              <w:pStyle w:val="TableParagraph"/>
              <w:spacing w:line="226" w:lineRule="exact"/>
              <w:ind w:left="351"/>
              <w:jc w:val="left"/>
              <w:rPr>
                <w:i/>
                <w:sz w:val="20"/>
              </w:rPr>
            </w:pPr>
            <w:r>
              <w:rPr>
                <w:i/>
                <w:sz w:val="20"/>
              </w:rPr>
              <w:t>Closed</w:t>
            </w:r>
          </w:p>
          <w:p>
            <w:pPr>
              <w:pStyle w:val="TableParagraph"/>
              <w:tabs>
                <w:tab w:pos="399" w:val="left" w:leader="none"/>
                <w:tab w:pos="1681" w:val="left" w:leader="none"/>
              </w:tabs>
              <w:spacing w:line="219" w:lineRule="exact"/>
              <w:ind w:left="-1302" w:right="-418"/>
              <w:jc w:val="left"/>
              <w:rPr>
                <w:i/>
                <w:sz w:val="20"/>
              </w:rPr>
            </w:pPr>
            <w:r>
              <w:rPr>
                <w:i/>
                <w:w w:val="100"/>
                <w:sz w:val="20"/>
                <w:u w:val="single"/>
              </w:rPr>
              <w:t> </w:t>
            </w:r>
            <w:r>
              <w:rPr>
                <w:i/>
                <w:sz w:val="20"/>
                <w:u w:val="single"/>
              </w:rPr>
              <w:tab/>
              <w:t>house</w:t>
              <w:tab/>
            </w:r>
          </w:p>
        </w:tc>
        <w:tc>
          <w:tcPr>
            <w:tcW w:w="1284" w:type="dxa"/>
            <w:tcBorders>
              <w:top w:val="single" w:sz="4" w:space="0" w:color="000000"/>
            </w:tcBorders>
          </w:tcPr>
          <w:p>
            <w:pPr>
              <w:pStyle w:val="TableParagraph"/>
              <w:spacing w:line="226" w:lineRule="exact"/>
              <w:ind w:left="323"/>
              <w:jc w:val="left"/>
              <w:rPr>
                <w:i/>
                <w:sz w:val="20"/>
              </w:rPr>
            </w:pPr>
            <w:r>
              <w:rPr>
                <w:i/>
                <w:sz w:val="20"/>
              </w:rPr>
              <w:t>Opened</w:t>
            </w:r>
          </w:p>
          <w:p>
            <w:pPr>
              <w:pStyle w:val="TableParagraph"/>
              <w:tabs>
                <w:tab w:pos="1283" w:val="left" w:leader="none"/>
              </w:tabs>
              <w:spacing w:line="219" w:lineRule="exact"/>
              <w:ind w:left="405"/>
              <w:jc w:val="left"/>
              <w:rPr>
                <w:i/>
                <w:sz w:val="20"/>
              </w:rPr>
            </w:pPr>
            <w:r>
              <w:rPr>
                <w:i/>
                <w:sz w:val="20"/>
                <w:u w:val="single"/>
              </w:rPr>
              <w:t>house</w:t>
              <w:tab/>
            </w:r>
          </w:p>
        </w:tc>
      </w:tr>
      <w:tr>
        <w:trPr>
          <w:trHeight w:val="249" w:hRule="atLeast"/>
        </w:trPr>
        <w:tc>
          <w:tcPr>
            <w:tcW w:w="1310" w:type="dxa"/>
          </w:tcPr>
          <w:p>
            <w:pPr>
              <w:pStyle w:val="TableParagraph"/>
              <w:spacing w:line="228" w:lineRule="exact" w:before="1"/>
              <w:rPr>
                <w:sz w:val="20"/>
              </w:rPr>
            </w:pPr>
            <w:r>
              <w:rPr>
                <w:w w:val="100"/>
                <w:sz w:val="20"/>
              </w:rPr>
              <w:t>1</w:t>
            </w:r>
          </w:p>
        </w:tc>
        <w:tc>
          <w:tcPr>
            <w:tcW w:w="1276" w:type="dxa"/>
          </w:tcPr>
          <w:p>
            <w:pPr>
              <w:pStyle w:val="TableParagraph"/>
              <w:spacing w:line="228" w:lineRule="exact" w:before="1"/>
              <w:ind w:left="132" w:right="137"/>
              <w:rPr>
                <w:sz w:val="20"/>
              </w:rPr>
            </w:pPr>
            <w:r>
              <w:rPr>
                <w:sz w:val="20"/>
              </w:rPr>
              <w:t>46,5</w:t>
            </w:r>
          </w:p>
        </w:tc>
        <w:tc>
          <w:tcPr>
            <w:tcW w:w="1284" w:type="dxa"/>
          </w:tcPr>
          <w:p>
            <w:pPr>
              <w:pStyle w:val="TableParagraph"/>
              <w:spacing w:line="228" w:lineRule="exact" w:before="1"/>
              <w:ind w:left="130" w:right="140"/>
              <w:rPr>
                <w:sz w:val="20"/>
              </w:rPr>
            </w:pPr>
            <w:r>
              <w:rPr>
                <w:sz w:val="20"/>
              </w:rPr>
              <w:t>42</w:t>
            </w:r>
          </w:p>
        </w:tc>
      </w:tr>
      <w:tr>
        <w:trPr>
          <w:trHeight w:val="259" w:hRule="atLeast"/>
        </w:trPr>
        <w:tc>
          <w:tcPr>
            <w:tcW w:w="1310" w:type="dxa"/>
          </w:tcPr>
          <w:p>
            <w:pPr>
              <w:pStyle w:val="TableParagraph"/>
              <w:spacing w:line="228" w:lineRule="exact" w:before="11"/>
              <w:rPr>
                <w:sz w:val="20"/>
              </w:rPr>
            </w:pPr>
            <w:r>
              <w:rPr>
                <w:w w:val="100"/>
                <w:sz w:val="20"/>
              </w:rPr>
              <w:t>2</w:t>
            </w:r>
          </w:p>
        </w:tc>
        <w:tc>
          <w:tcPr>
            <w:tcW w:w="1276" w:type="dxa"/>
          </w:tcPr>
          <w:p>
            <w:pPr>
              <w:pStyle w:val="TableParagraph"/>
              <w:spacing w:line="228" w:lineRule="exact" w:before="11"/>
              <w:ind w:left="123" w:right="137"/>
              <w:rPr>
                <w:sz w:val="20"/>
              </w:rPr>
            </w:pPr>
            <w:r>
              <w:rPr>
                <w:sz w:val="20"/>
              </w:rPr>
              <w:t>40</w:t>
            </w:r>
          </w:p>
        </w:tc>
        <w:tc>
          <w:tcPr>
            <w:tcW w:w="1284" w:type="dxa"/>
          </w:tcPr>
          <w:p>
            <w:pPr>
              <w:pStyle w:val="TableParagraph"/>
              <w:spacing w:line="228" w:lineRule="exact" w:before="11"/>
              <w:ind w:left="130" w:right="140"/>
              <w:rPr>
                <w:sz w:val="20"/>
              </w:rPr>
            </w:pPr>
            <w:r>
              <w:rPr>
                <w:sz w:val="20"/>
              </w:rPr>
              <w:t>40</w:t>
            </w:r>
          </w:p>
        </w:tc>
      </w:tr>
      <w:tr>
        <w:trPr>
          <w:trHeight w:val="259" w:hRule="atLeast"/>
        </w:trPr>
        <w:tc>
          <w:tcPr>
            <w:tcW w:w="1310" w:type="dxa"/>
          </w:tcPr>
          <w:p>
            <w:pPr>
              <w:pStyle w:val="TableParagraph"/>
              <w:spacing w:line="228" w:lineRule="exact" w:before="11"/>
              <w:rPr>
                <w:sz w:val="20"/>
              </w:rPr>
            </w:pPr>
            <w:r>
              <w:rPr>
                <w:w w:val="100"/>
                <w:sz w:val="20"/>
              </w:rPr>
              <w:t>3</w:t>
            </w:r>
          </w:p>
        </w:tc>
        <w:tc>
          <w:tcPr>
            <w:tcW w:w="1276" w:type="dxa"/>
          </w:tcPr>
          <w:p>
            <w:pPr>
              <w:pStyle w:val="TableParagraph"/>
              <w:spacing w:line="228" w:lineRule="exact" w:before="11"/>
              <w:ind w:left="123" w:right="137"/>
              <w:rPr>
                <w:sz w:val="20"/>
              </w:rPr>
            </w:pPr>
            <w:r>
              <w:rPr>
                <w:sz w:val="20"/>
              </w:rPr>
              <w:t>41</w:t>
            </w:r>
          </w:p>
        </w:tc>
        <w:tc>
          <w:tcPr>
            <w:tcW w:w="1284" w:type="dxa"/>
          </w:tcPr>
          <w:p>
            <w:pPr>
              <w:pStyle w:val="TableParagraph"/>
              <w:spacing w:line="228" w:lineRule="exact" w:before="11"/>
              <w:ind w:left="130" w:right="140"/>
              <w:rPr>
                <w:sz w:val="20"/>
              </w:rPr>
            </w:pPr>
            <w:r>
              <w:rPr>
                <w:sz w:val="20"/>
              </w:rPr>
              <w:t>41</w:t>
            </w:r>
          </w:p>
        </w:tc>
      </w:tr>
      <w:tr>
        <w:trPr>
          <w:trHeight w:val="261" w:hRule="atLeast"/>
        </w:trPr>
        <w:tc>
          <w:tcPr>
            <w:tcW w:w="1310" w:type="dxa"/>
          </w:tcPr>
          <w:p>
            <w:pPr>
              <w:pStyle w:val="TableParagraph"/>
              <w:spacing w:before="11"/>
              <w:rPr>
                <w:sz w:val="20"/>
              </w:rPr>
            </w:pPr>
            <w:r>
              <w:rPr>
                <w:w w:val="100"/>
                <w:sz w:val="20"/>
              </w:rPr>
              <w:t>4</w:t>
            </w:r>
          </w:p>
        </w:tc>
        <w:tc>
          <w:tcPr>
            <w:tcW w:w="1276" w:type="dxa"/>
          </w:tcPr>
          <w:p>
            <w:pPr>
              <w:pStyle w:val="TableParagraph"/>
              <w:spacing w:before="11"/>
              <w:ind w:left="132" w:right="137"/>
              <w:rPr>
                <w:sz w:val="20"/>
              </w:rPr>
            </w:pPr>
            <w:r>
              <w:rPr>
                <w:sz w:val="20"/>
              </w:rPr>
              <w:t>42,5</w:t>
            </w:r>
          </w:p>
        </w:tc>
        <w:tc>
          <w:tcPr>
            <w:tcW w:w="1284" w:type="dxa"/>
          </w:tcPr>
          <w:p>
            <w:pPr>
              <w:pStyle w:val="TableParagraph"/>
              <w:spacing w:before="11"/>
              <w:ind w:left="130" w:right="140"/>
              <w:rPr>
                <w:sz w:val="20"/>
              </w:rPr>
            </w:pPr>
            <w:r>
              <w:rPr>
                <w:sz w:val="20"/>
              </w:rPr>
              <w:t>38</w:t>
            </w:r>
          </w:p>
        </w:tc>
      </w:tr>
      <w:tr>
        <w:trPr>
          <w:trHeight w:val="261" w:hRule="atLeast"/>
        </w:trPr>
        <w:tc>
          <w:tcPr>
            <w:tcW w:w="1310" w:type="dxa"/>
          </w:tcPr>
          <w:p>
            <w:pPr>
              <w:pStyle w:val="TableParagraph"/>
              <w:spacing w:line="229" w:lineRule="exact" w:before="13"/>
              <w:rPr>
                <w:sz w:val="20"/>
              </w:rPr>
            </w:pPr>
            <w:r>
              <w:rPr>
                <w:w w:val="100"/>
                <w:sz w:val="20"/>
              </w:rPr>
              <w:t>5</w:t>
            </w:r>
          </w:p>
        </w:tc>
        <w:tc>
          <w:tcPr>
            <w:tcW w:w="1276" w:type="dxa"/>
          </w:tcPr>
          <w:p>
            <w:pPr>
              <w:pStyle w:val="TableParagraph"/>
              <w:spacing w:line="229" w:lineRule="exact" w:before="13"/>
              <w:ind w:left="123" w:right="137"/>
              <w:rPr>
                <w:sz w:val="20"/>
              </w:rPr>
            </w:pPr>
            <w:r>
              <w:rPr>
                <w:sz w:val="20"/>
              </w:rPr>
              <w:t>40</w:t>
            </w:r>
          </w:p>
        </w:tc>
        <w:tc>
          <w:tcPr>
            <w:tcW w:w="1284" w:type="dxa"/>
          </w:tcPr>
          <w:p>
            <w:pPr>
              <w:pStyle w:val="TableParagraph"/>
              <w:spacing w:line="229" w:lineRule="exact" w:before="13"/>
              <w:ind w:left="130" w:right="140"/>
              <w:rPr>
                <w:sz w:val="20"/>
              </w:rPr>
            </w:pPr>
            <w:r>
              <w:rPr>
                <w:sz w:val="20"/>
              </w:rPr>
              <w:t>42</w:t>
            </w:r>
          </w:p>
        </w:tc>
      </w:tr>
      <w:tr>
        <w:trPr>
          <w:trHeight w:val="259" w:hRule="atLeast"/>
        </w:trPr>
        <w:tc>
          <w:tcPr>
            <w:tcW w:w="1310" w:type="dxa"/>
          </w:tcPr>
          <w:p>
            <w:pPr>
              <w:pStyle w:val="TableParagraph"/>
              <w:spacing w:line="228" w:lineRule="exact" w:before="11"/>
              <w:rPr>
                <w:sz w:val="20"/>
              </w:rPr>
            </w:pPr>
            <w:r>
              <w:rPr>
                <w:w w:val="100"/>
                <w:sz w:val="20"/>
              </w:rPr>
              <w:t>6</w:t>
            </w:r>
          </w:p>
        </w:tc>
        <w:tc>
          <w:tcPr>
            <w:tcW w:w="1276" w:type="dxa"/>
          </w:tcPr>
          <w:p>
            <w:pPr>
              <w:pStyle w:val="TableParagraph"/>
              <w:spacing w:line="228" w:lineRule="exact" w:before="11"/>
              <w:ind w:left="123" w:right="137"/>
              <w:rPr>
                <w:sz w:val="20"/>
              </w:rPr>
            </w:pPr>
            <w:r>
              <w:rPr>
                <w:sz w:val="20"/>
              </w:rPr>
              <w:t>43</w:t>
            </w:r>
          </w:p>
        </w:tc>
        <w:tc>
          <w:tcPr>
            <w:tcW w:w="1284" w:type="dxa"/>
          </w:tcPr>
          <w:p>
            <w:pPr>
              <w:pStyle w:val="TableParagraph"/>
              <w:spacing w:line="228" w:lineRule="exact" w:before="11"/>
              <w:ind w:left="139" w:right="140"/>
              <w:rPr>
                <w:sz w:val="20"/>
              </w:rPr>
            </w:pPr>
            <w:r>
              <w:rPr>
                <w:sz w:val="20"/>
              </w:rPr>
              <w:t>42,5</w:t>
            </w:r>
          </w:p>
        </w:tc>
      </w:tr>
      <w:tr>
        <w:trPr>
          <w:trHeight w:val="268" w:hRule="atLeast"/>
        </w:trPr>
        <w:tc>
          <w:tcPr>
            <w:tcW w:w="1310" w:type="dxa"/>
          </w:tcPr>
          <w:p>
            <w:pPr>
              <w:pStyle w:val="TableParagraph"/>
              <w:spacing w:before="11"/>
              <w:rPr>
                <w:sz w:val="20"/>
              </w:rPr>
            </w:pPr>
            <w:r>
              <w:rPr>
                <w:w w:val="100"/>
                <w:sz w:val="20"/>
              </w:rPr>
              <w:t>7</w:t>
            </w:r>
          </w:p>
        </w:tc>
        <w:tc>
          <w:tcPr>
            <w:tcW w:w="1276" w:type="dxa"/>
          </w:tcPr>
          <w:p>
            <w:pPr>
              <w:pStyle w:val="TableParagraph"/>
              <w:spacing w:before="11"/>
              <w:ind w:left="132" w:right="137"/>
              <w:rPr>
                <w:sz w:val="20"/>
              </w:rPr>
            </w:pPr>
            <w:r>
              <w:rPr>
                <w:sz w:val="20"/>
              </w:rPr>
              <w:t>40,5</w:t>
            </w:r>
          </w:p>
        </w:tc>
        <w:tc>
          <w:tcPr>
            <w:tcW w:w="1284" w:type="dxa"/>
          </w:tcPr>
          <w:p>
            <w:pPr>
              <w:pStyle w:val="TableParagraph"/>
              <w:spacing w:before="11"/>
              <w:ind w:left="130" w:right="140"/>
              <w:rPr>
                <w:sz w:val="20"/>
              </w:rPr>
            </w:pPr>
            <w:r>
              <w:rPr>
                <w:sz w:val="20"/>
              </w:rPr>
              <w:t>41</w:t>
            </w:r>
          </w:p>
        </w:tc>
      </w:tr>
      <w:tr>
        <w:trPr>
          <w:trHeight w:val="271" w:hRule="atLeast"/>
        </w:trPr>
        <w:tc>
          <w:tcPr>
            <w:tcW w:w="1310" w:type="dxa"/>
          </w:tcPr>
          <w:p>
            <w:pPr>
              <w:pStyle w:val="TableParagraph"/>
              <w:spacing w:before="20"/>
              <w:rPr>
                <w:sz w:val="20"/>
              </w:rPr>
            </w:pPr>
            <w:r>
              <w:rPr>
                <w:w w:val="100"/>
                <w:sz w:val="20"/>
              </w:rPr>
              <w:t>8</w:t>
            </w:r>
          </w:p>
        </w:tc>
        <w:tc>
          <w:tcPr>
            <w:tcW w:w="1276" w:type="dxa"/>
          </w:tcPr>
          <w:p>
            <w:pPr>
              <w:pStyle w:val="TableParagraph"/>
              <w:spacing w:before="20"/>
              <w:ind w:left="132" w:right="137"/>
              <w:rPr>
                <w:sz w:val="20"/>
              </w:rPr>
            </w:pPr>
            <w:r>
              <w:rPr>
                <w:sz w:val="20"/>
              </w:rPr>
              <w:t>41,5</w:t>
            </w:r>
          </w:p>
        </w:tc>
        <w:tc>
          <w:tcPr>
            <w:tcW w:w="1284" w:type="dxa"/>
          </w:tcPr>
          <w:p>
            <w:pPr>
              <w:pStyle w:val="TableParagraph"/>
              <w:spacing w:before="20"/>
              <w:ind w:left="130" w:right="140"/>
              <w:rPr>
                <w:sz w:val="20"/>
              </w:rPr>
            </w:pPr>
            <w:r>
              <w:rPr>
                <w:sz w:val="20"/>
              </w:rPr>
              <w:t>38</w:t>
            </w:r>
          </w:p>
        </w:tc>
      </w:tr>
      <w:tr>
        <w:trPr>
          <w:trHeight w:val="261" w:hRule="atLeast"/>
        </w:trPr>
        <w:tc>
          <w:tcPr>
            <w:tcW w:w="1310" w:type="dxa"/>
          </w:tcPr>
          <w:p>
            <w:pPr>
              <w:pStyle w:val="TableParagraph"/>
              <w:spacing w:line="228" w:lineRule="exact" w:before="13"/>
              <w:rPr>
                <w:sz w:val="20"/>
              </w:rPr>
            </w:pPr>
            <w:r>
              <w:rPr>
                <w:w w:val="100"/>
                <w:sz w:val="20"/>
              </w:rPr>
              <w:t>9</w:t>
            </w:r>
          </w:p>
        </w:tc>
        <w:tc>
          <w:tcPr>
            <w:tcW w:w="1276" w:type="dxa"/>
          </w:tcPr>
          <w:p>
            <w:pPr>
              <w:pStyle w:val="TableParagraph"/>
              <w:spacing w:line="228" w:lineRule="exact" w:before="13"/>
              <w:ind w:left="123" w:right="137"/>
              <w:rPr>
                <w:sz w:val="20"/>
              </w:rPr>
            </w:pPr>
            <w:r>
              <w:rPr>
                <w:sz w:val="20"/>
              </w:rPr>
              <w:t>39</w:t>
            </w:r>
          </w:p>
        </w:tc>
        <w:tc>
          <w:tcPr>
            <w:tcW w:w="1284" w:type="dxa"/>
          </w:tcPr>
          <w:p>
            <w:pPr>
              <w:pStyle w:val="TableParagraph"/>
              <w:spacing w:line="228" w:lineRule="exact" w:before="13"/>
              <w:ind w:left="130" w:right="140"/>
              <w:rPr>
                <w:sz w:val="20"/>
              </w:rPr>
            </w:pPr>
            <w:r>
              <w:rPr>
                <w:sz w:val="20"/>
              </w:rPr>
              <w:t>43</w:t>
            </w:r>
          </w:p>
        </w:tc>
      </w:tr>
      <w:tr>
        <w:trPr>
          <w:trHeight w:val="259" w:hRule="atLeast"/>
        </w:trPr>
        <w:tc>
          <w:tcPr>
            <w:tcW w:w="1310" w:type="dxa"/>
          </w:tcPr>
          <w:p>
            <w:pPr>
              <w:pStyle w:val="TableParagraph"/>
              <w:spacing w:line="228" w:lineRule="exact" w:before="11"/>
              <w:ind w:left="371" w:right="373"/>
              <w:rPr>
                <w:sz w:val="20"/>
              </w:rPr>
            </w:pPr>
            <w:r>
              <w:rPr>
                <w:sz w:val="20"/>
              </w:rPr>
              <w:t>10</w:t>
            </w:r>
          </w:p>
        </w:tc>
        <w:tc>
          <w:tcPr>
            <w:tcW w:w="1276" w:type="dxa"/>
          </w:tcPr>
          <w:p>
            <w:pPr>
              <w:pStyle w:val="TableParagraph"/>
              <w:spacing w:line="228" w:lineRule="exact" w:before="11"/>
              <w:ind w:left="123" w:right="137"/>
              <w:rPr>
                <w:sz w:val="20"/>
              </w:rPr>
            </w:pPr>
            <w:r>
              <w:rPr>
                <w:sz w:val="20"/>
              </w:rPr>
              <w:t>42</w:t>
            </w:r>
          </w:p>
        </w:tc>
        <w:tc>
          <w:tcPr>
            <w:tcW w:w="1284" w:type="dxa"/>
          </w:tcPr>
          <w:p>
            <w:pPr>
              <w:pStyle w:val="TableParagraph"/>
              <w:spacing w:line="228" w:lineRule="exact" w:before="11"/>
              <w:ind w:left="139" w:right="140"/>
              <w:rPr>
                <w:sz w:val="20"/>
              </w:rPr>
            </w:pPr>
            <w:r>
              <w:rPr>
                <w:sz w:val="20"/>
              </w:rPr>
              <w:t>43,5</w:t>
            </w:r>
          </w:p>
        </w:tc>
      </w:tr>
      <w:tr>
        <w:trPr>
          <w:trHeight w:val="269" w:hRule="atLeast"/>
        </w:trPr>
        <w:tc>
          <w:tcPr>
            <w:tcW w:w="1310" w:type="dxa"/>
          </w:tcPr>
          <w:p>
            <w:pPr>
              <w:pStyle w:val="TableParagraph"/>
              <w:spacing w:before="11"/>
              <w:ind w:left="371" w:right="373"/>
              <w:rPr>
                <w:sz w:val="20"/>
              </w:rPr>
            </w:pPr>
            <w:r>
              <w:rPr>
                <w:sz w:val="20"/>
              </w:rPr>
              <w:t>11</w:t>
            </w:r>
          </w:p>
        </w:tc>
        <w:tc>
          <w:tcPr>
            <w:tcW w:w="1276" w:type="dxa"/>
          </w:tcPr>
          <w:p>
            <w:pPr>
              <w:pStyle w:val="TableParagraph"/>
              <w:spacing w:before="11"/>
              <w:ind w:left="123" w:right="137"/>
              <w:rPr>
                <w:sz w:val="20"/>
              </w:rPr>
            </w:pPr>
            <w:r>
              <w:rPr>
                <w:sz w:val="20"/>
              </w:rPr>
              <w:t>41</w:t>
            </w:r>
          </w:p>
        </w:tc>
        <w:tc>
          <w:tcPr>
            <w:tcW w:w="1284" w:type="dxa"/>
          </w:tcPr>
          <w:p>
            <w:pPr>
              <w:pStyle w:val="TableParagraph"/>
              <w:spacing w:before="11"/>
              <w:ind w:left="130" w:right="140"/>
              <w:rPr>
                <w:sz w:val="20"/>
              </w:rPr>
            </w:pPr>
            <w:r>
              <w:rPr>
                <w:sz w:val="20"/>
              </w:rPr>
              <w:t>41</w:t>
            </w:r>
          </w:p>
        </w:tc>
      </w:tr>
      <w:tr>
        <w:trPr>
          <w:trHeight w:val="271" w:hRule="atLeast"/>
        </w:trPr>
        <w:tc>
          <w:tcPr>
            <w:tcW w:w="1310" w:type="dxa"/>
          </w:tcPr>
          <w:p>
            <w:pPr>
              <w:pStyle w:val="TableParagraph"/>
              <w:spacing w:before="20"/>
              <w:ind w:left="371" w:right="373"/>
              <w:rPr>
                <w:sz w:val="20"/>
              </w:rPr>
            </w:pPr>
            <w:r>
              <w:rPr>
                <w:sz w:val="20"/>
              </w:rPr>
              <w:t>12</w:t>
            </w:r>
          </w:p>
        </w:tc>
        <w:tc>
          <w:tcPr>
            <w:tcW w:w="1276" w:type="dxa"/>
          </w:tcPr>
          <w:p>
            <w:pPr>
              <w:pStyle w:val="TableParagraph"/>
              <w:spacing w:before="20"/>
              <w:ind w:left="123" w:right="137"/>
              <w:rPr>
                <w:sz w:val="20"/>
              </w:rPr>
            </w:pPr>
            <w:r>
              <w:rPr>
                <w:sz w:val="20"/>
              </w:rPr>
              <w:t>38</w:t>
            </w:r>
          </w:p>
        </w:tc>
        <w:tc>
          <w:tcPr>
            <w:tcW w:w="1284" w:type="dxa"/>
          </w:tcPr>
          <w:p>
            <w:pPr>
              <w:pStyle w:val="TableParagraph"/>
              <w:spacing w:before="20"/>
              <w:ind w:left="130" w:right="140"/>
              <w:rPr>
                <w:sz w:val="20"/>
              </w:rPr>
            </w:pPr>
            <w:r>
              <w:rPr>
                <w:sz w:val="20"/>
              </w:rPr>
              <w:t>40</w:t>
            </w:r>
          </w:p>
        </w:tc>
      </w:tr>
      <w:tr>
        <w:trPr>
          <w:trHeight w:val="261" w:hRule="atLeast"/>
        </w:trPr>
        <w:tc>
          <w:tcPr>
            <w:tcW w:w="1310" w:type="dxa"/>
          </w:tcPr>
          <w:p>
            <w:pPr>
              <w:pStyle w:val="TableParagraph"/>
              <w:spacing w:line="228" w:lineRule="exact" w:before="13"/>
              <w:ind w:left="371" w:right="373"/>
              <w:rPr>
                <w:sz w:val="20"/>
              </w:rPr>
            </w:pPr>
            <w:r>
              <w:rPr>
                <w:sz w:val="20"/>
              </w:rPr>
              <w:t>13</w:t>
            </w:r>
          </w:p>
        </w:tc>
        <w:tc>
          <w:tcPr>
            <w:tcW w:w="1276" w:type="dxa"/>
          </w:tcPr>
          <w:p>
            <w:pPr>
              <w:pStyle w:val="TableParagraph"/>
              <w:spacing w:line="228" w:lineRule="exact" w:before="13"/>
              <w:ind w:left="123" w:right="137"/>
              <w:rPr>
                <w:sz w:val="20"/>
              </w:rPr>
            </w:pPr>
            <w:r>
              <w:rPr>
                <w:sz w:val="20"/>
              </w:rPr>
              <w:t>40</w:t>
            </w:r>
          </w:p>
        </w:tc>
        <w:tc>
          <w:tcPr>
            <w:tcW w:w="1284" w:type="dxa"/>
          </w:tcPr>
          <w:p>
            <w:pPr>
              <w:pStyle w:val="TableParagraph"/>
              <w:spacing w:line="228" w:lineRule="exact" w:before="13"/>
              <w:ind w:left="130" w:right="140"/>
              <w:rPr>
                <w:sz w:val="20"/>
              </w:rPr>
            </w:pPr>
            <w:r>
              <w:rPr>
                <w:sz w:val="20"/>
              </w:rPr>
              <w:t>39</w:t>
            </w:r>
          </w:p>
        </w:tc>
      </w:tr>
      <w:tr>
        <w:trPr>
          <w:trHeight w:val="268" w:hRule="atLeast"/>
        </w:trPr>
        <w:tc>
          <w:tcPr>
            <w:tcW w:w="1310" w:type="dxa"/>
          </w:tcPr>
          <w:p>
            <w:pPr>
              <w:pStyle w:val="TableParagraph"/>
              <w:spacing w:before="11"/>
              <w:ind w:left="371" w:right="373"/>
              <w:rPr>
                <w:sz w:val="20"/>
              </w:rPr>
            </w:pPr>
            <w:r>
              <w:rPr>
                <w:sz w:val="20"/>
              </w:rPr>
              <w:t>14</w:t>
            </w:r>
          </w:p>
        </w:tc>
        <w:tc>
          <w:tcPr>
            <w:tcW w:w="1276" w:type="dxa"/>
          </w:tcPr>
          <w:p>
            <w:pPr>
              <w:pStyle w:val="TableParagraph"/>
              <w:spacing w:before="11"/>
              <w:ind w:left="132" w:right="137"/>
              <w:rPr>
                <w:sz w:val="20"/>
              </w:rPr>
            </w:pPr>
            <w:r>
              <w:rPr>
                <w:sz w:val="20"/>
              </w:rPr>
              <w:t>41,5</w:t>
            </w:r>
          </w:p>
        </w:tc>
        <w:tc>
          <w:tcPr>
            <w:tcW w:w="1284" w:type="dxa"/>
          </w:tcPr>
          <w:p>
            <w:pPr>
              <w:pStyle w:val="TableParagraph"/>
              <w:spacing w:before="11"/>
              <w:ind w:left="130" w:right="140"/>
              <w:rPr>
                <w:sz w:val="20"/>
              </w:rPr>
            </w:pPr>
            <w:r>
              <w:rPr>
                <w:sz w:val="20"/>
              </w:rPr>
              <w:t>42</w:t>
            </w:r>
          </w:p>
        </w:tc>
      </w:tr>
      <w:tr>
        <w:trPr>
          <w:trHeight w:val="288" w:hRule="atLeast"/>
        </w:trPr>
        <w:tc>
          <w:tcPr>
            <w:tcW w:w="1310" w:type="dxa"/>
            <w:tcBorders>
              <w:bottom w:val="single" w:sz="4" w:space="0" w:color="000000"/>
            </w:tcBorders>
          </w:tcPr>
          <w:p>
            <w:pPr>
              <w:pStyle w:val="TableParagraph"/>
              <w:spacing w:before="20"/>
              <w:ind w:left="371" w:right="373"/>
              <w:rPr>
                <w:sz w:val="20"/>
              </w:rPr>
            </w:pPr>
            <w:r>
              <w:rPr>
                <w:sz w:val="20"/>
              </w:rPr>
              <w:t>15</w:t>
            </w:r>
          </w:p>
        </w:tc>
        <w:tc>
          <w:tcPr>
            <w:tcW w:w="1276" w:type="dxa"/>
            <w:tcBorders>
              <w:bottom w:val="single" w:sz="4" w:space="0" w:color="000000"/>
            </w:tcBorders>
          </w:tcPr>
          <w:p>
            <w:pPr>
              <w:pStyle w:val="TableParagraph"/>
              <w:spacing w:before="20"/>
              <w:ind w:left="123" w:right="137"/>
              <w:rPr>
                <w:sz w:val="20"/>
              </w:rPr>
            </w:pPr>
            <w:r>
              <w:rPr>
                <w:sz w:val="20"/>
              </w:rPr>
              <w:t>43</w:t>
            </w:r>
          </w:p>
        </w:tc>
        <w:tc>
          <w:tcPr>
            <w:tcW w:w="1284" w:type="dxa"/>
            <w:tcBorders>
              <w:bottom w:val="single" w:sz="4" w:space="0" w:color="000000"/>
            </w:tcBorders>
          </w:tcPr>
          <w:p>
            <w:pPr>
              <w:pStyle w:val="TableParagraph"/>
              <w:spacing w:before="20"/>
              <w:ind w:left="139" w:right="140"/>
              <w:rPr>
                <w:sz w:val="20"/>
              </w:rPr>
            </w:pPr>
            <w:r>
              <w:rPr>
                <w:sz w:val="20"/>
              </w:rPr>
              <w:t>41,5</w:t>
            </w:r>
          </w:p>
        </w:tc>
      </w:tr>
      <w:tr>
        <w:trPr>
          <w:trHeight w:val="258" w:hRule="atLeast"/>
        </w:trPr>
        <w:tc>
          <w:tcPr>
            <w:tcW w:w="1310" w:type="dxa"/>
            <w:tcBorders>
              <w:top w:val="single" w:sz="4" w:space="0" w:color="000000"/>
              <w:bottom w:val="single" w:sz="4" w:space="0" w:color="000000"/>
            </w:tcBorders>
          </w:tcPr>
          <w:p>
            <w:pPr>
              <w:pStyle w:val="TableParagraph"/>
              <w:spacing w:line="225" w:lineRule="exact"/>
              <w:ind w:left="375" w:right="373"/>
              <w:rPr>
                <w:sz w:val="20"/>
              </w:rPr>
            </w:pPr>
            <w:r>
              <w:rPr>
                <w:sz w:val="20"/>
              </w:rPr>
              <w:t>Rerata</w:t>
            </w:r>
          </w:p>
        </w:tc>
        <w:tc>
          <w:tcPr>
            <w:tcW w:w="1276" w:type="dxa"/>
            <w:tcBorders>
              <w:top w:val="single" w:sz="4" w:space="0" w:color="000000"/>
              <w:bottom w:val="single" w:sz="4" w:space="0" w:color="000000"/>
            </w:tcBorders>
          </w:tcPr>
          <w:p>
            <w:pPr>
              <w:pStyle w:val="TableParagraph"/>
              <w:spacing w:line="225" w:lineRule="exact"/>
              <w:ind w:left="134" w:right="137"/>
              <w:rPr>
                <w:sz w:val="20"/>
              </w:rPr>
            </w:pPr>
            <w:r>
              <w:rPr>
                <w:sz w:val="20"/>
              </w:rPr>
              <w:t>41,3±0,627ª</w:t>
            </w:r>
          </w:p>
        </w:tc>
        <w:tc>
          <w:tcPr>
            <w:tcW w:w="1284" w:type="dxa"/>
            <w:tcBorders>
              <w:top w:val="single" w:sz="4" w:space="0" w:color="000000"/>
              <w:bottom w:val="single" w:sz="4" w:space="0" w:color="000000"/>
            </w:tcBorders>
          </w:tcPr>
          <w:p>
            <w:pPr>
              <w:pStyle w:val="TableParagraph"/>
              <w:spacing w:line="225" w:lineRule="exact"/>
              <w:ind w:left="139" w:right="140"/>
              <w:rPr>
                <w:sz w:val="20"/>
              </w:rPr>
            </w:pPr>
            <w:r>
              <w:rPr>
                <w:sz w:val="20"/>
              </w:rPr>
              <w:t>40,9±0,627ª</w:t>
            </w:r>
          </w:p>
        </w:tc>
      </w:tr>
    </w:tbl>
    <w:p>
      <w:pPr>
        <w:pStyle w:val="BodyText"/>
      </w:pPr>
      <w:r>
        <w:rPr/>
        <w:t>Sumber : data primer terolah, 2021</w:t>
      </w:r>
    </w:p>
    <w:p>
      <w:pPr>
        <w:pStyle w:val="BodyText"/>
        <w:spacing w:before="1"/>
      </w:pPr>
      <w:r>
        <w:rPr/>
        <w:t>Keterangan : ns = berbeda tidak nyata (P&gt;0,05)</w:t>
      </w:r>
    </w:p>
    <w:p>
      <w:pPr>
        <w:pStyle w:val="BodyText"/>
        <w:ind w:left="0"/>
        <w:rPr>
          <w:sz w:val="22"/>
        </w:rPr>
      </w:pPr>
    </w:p>
    <w:p>
      <w:pPr>
        <w:pStyle w:val="BodyText"/>
        <w:spacing w:before="136"/>
        <w:ind w:right="292" w:firstLine="489"/>
        <w:jc w:val="both"/>
      </w:pPr>
      <w:r>
        <w:rPr/>
        <w:t>Berat rata-rata DOC ayam broiler pada kandang pemeliharaan tipe </w:t>
      </w:r>
      <w:r>
        <w:rPr>
          <w:i/>
        </w:rPr>
        <w:t>Closed house </w:t>
      </w:r>
      <w:r>
        <w:rPr/>
        <w:t>sebesar 41,3 gram. Sedangkan berat rata-rata DOC ayam</w:t>
      </w:r>
    </w:p>
    <w:p>
      <w:pPr>
        <w:spacing w:after="0"/>
        <w:jc w:val="both"/>
        <w:sectPr>
          <w:pgSz w:w="11910" w:h="16840"/>
          <w:pgMar w:top="1340" w:bottom="280" w:left="1160" w:right="1140"/>
          <w:cols w:num="2" w:equalWidth="0">
            <w:col w:w="4484" w:space="385"/>
            <w:col w:w="4741"/>
          </w:cols>
        </w:sectPr>
      </w:pPr>
    </w:p>
    <w:p>
      <w:pPr>
        <w:pStyle w:val="BodyText"/>
        <w:spacing w:before="77"/>
        <w:ind w:right="38"/>
        <w:jc w:val="both"/>
      </w:pPr>
      <w:r>
        <w:rPr/>
        <w:t>broiler pada kandang pemeliharaan tipe </w:t>
      </w:r>
      <w:r>
        <w:rPr>
          <w:i/>
        </w:rPr>
        <w:t>Opened </w:t>
      </w:r>
      <w:r>
        <w:rPr>
          <w:i/>
        </w:rPr>
        <w:t>house </w:t>
      </w:r>
      <w:r>
        <w:rPr/>
        <w:t>adalah 40,9 gram. Perbedaan nampak tidak nyata, dengan melihat hasil perhitungan (P&gt;0,05) yang artinya tidak ada perbedaan berat DOC antara sisteem kandang </w:t>
      </w:r>
      <w:r>
        <w:rPr>
          <w:i/>
        </w:rPr>
        <w:t>closed house </w:t>
      </w:r>
      <w:r>
        <w:rPr/>
        <w:t>maupun </w:t>
      </w:r>
      <w:r>
        <w:rPr>
          <w:i/>
        </w:rPr>
        <w:t>opened </w:t>
      </w:r>
      <w:r>
        <w:rPr>
          <w:i/>
        </w:rPr>
        <w:t>house. </w:t>
      </w:r>
      <w:r>
        <w:rPr/>
        <w:t>Bobot DOC yang beragam tergantung </w:t>
      </w:r>
      <w:r>
        <w:rPr>
          <w:spacing w:val="-3"/>
        </w:rPr>
        <w:t>pada </w:t>
      </w:r>
      <w:r>
        <w:rPr/>
        <w:t>umur induk </w:t>
      </w:r>
      <w:r>
        <w:rPr>
          <w:spacing w:val="-3"/>
        </w:rPr>
        <w:t>dan </w:t>
      </w:r>
      <w:r>
        <w:rPr/>
        <w:t>berat </w:t>
      </w:r>
      <w:r>
        <w:rPr>
          <w:spacing w:val="-3"/>
        </w:rPr>
        <w:t>telur </w:t>
      </w:r>
      <w:r>
        <w:rPr/>
        <w:t>(Sklan </w:t>
      </w:r>
      <w:r>
        <w:rPr>
          <w:spacing w:val="-3"/>
        </w:rPr>
        <w:t>dan Halevy, </w:t>
      </w:r>
      <w:r>
        <w:rPr/>
        <w:t>2003). </w:t>
      </w:r>
      <w:r>
        <w:rPr>
          <w:spacing w:val="-3"/>
        </w:rPr>
        <w:t>Umur </w:t>
      </w:r>
      <w:r>
        <w:rPr/>
        <w:t>induk ayam berkolerasi positif terhadap berat telur yang dihasilkan. </w:t>
      </w:r>
      <w:r>
        <w:rPr>
          <w:spacing w:val="-3"/>
        </w:rPr>
        <w:t>Umur </w:t>
      </w:r>
      <w:r>
        <w:rPr/>
        <w:t>yang semakin bertambah mengakibatkan </w:t>
      </w:r>
      <w:r>
        <w:rPr>
          <w:spacing w:val="-3"/>
        </w:rPr>
        <w:t>bobot </w:t>
      </w:r>
      <w:r>
        <w:rPr/>
        <w:t>telur</w:t>
      </w:r>
      <w:r>
        <w:rPr>
          <w:spacing w:val="-22"/>
        </w:rPr>
        <w:t> </w:t>
      </w:r>
      <w:r>
        <w:rPr/>
        <w:t>akan semakin bertambah berat (Suprijatna </w:t>
      </w:r>
      <w:r>
        <w:rPr>
          <w:i/>
        </w:rPr>
        <w:t>et.al</w:t>
      </w:r>
      <w:r>
        <w:rPr/>
        <w:t>., 2008). Menurut Vargas </w:t>
      </w:r>
      <w:r>
        <w:rPr>
          <w:i/>
        </w:rPr>
        <w:t>et.al</w:t>
      </w:r>
      <w:r>
        <w:rPr/>
        <w:t>., (2009) telur yang dihasilkan oleh induk berumur tua akan menghasilkan anak ayam dengan </w:t>
      </w:r>
      <w:r>
        <w:rPr>
          <w:spacing w:val="-3"/>
        </w:rPr>
        <w:t>bobot </w:t>
      </w:r>
      <w:r>
        <w:rPr/>
        <w:t>tetas yang lebih tinggi dibandingkan telur yang dihasilkan dari induk berumur muda.. Seperti yang sudah tertera dalam Standar Nasional Indonesia (2013) menyatakan bahwa berat bibit ayam broiler atau DOC adalah sekitar </w:t>
      </w:r>
      <w:r>
        <w:rPr>
          <w:spacing w:val="-3"/>
        </w:rPr>
        <w:t>37 </w:t>
      </w:r>
      <w:r>
        <w:rPr/>
        <w:t>– 40 </w:t>
      </w:r>
      <w:r>
        <w:rPr>
          <w:spacing w:val="-3"/>
        </w:rPr>
        <w:t>gram </w:t>
      </w:r>
      <w:r>
        <w:rPr/>
        <w:t>(Rasyaf, 2004) dengan kondisi fisik sehat, kaki normal, dapat berdiri tegak,</w:t>
      </w:r>
      <w:r>
        <w:rPr>
          <w:spacing w:val="-22"/>
        </w:rPr>
        <w:t> </w:t>
      </w:r>
      <w:r>
        <w:rPr/>
        <w:t>tampak segar </w:t>
      </w:r>
      <w:r>
        <w:rPr>
          <w:spacing w:val="-3"/>
        </w:rPr>
        <w:t>dan </w:t>
      </w:r>
      <w:r>
        <w:rPr/>
        <w:t>aktif, tidak dehidrasi, tidak ditemukan kelainan bentuk </w:t>
      </w:r>
      <w:r>
        <w:rPr>
          <w:spacing w:val="-3"/>
        </w:rPr>
        <w:t>dan </w:t>
      </w:r>
      <w:r>
        <w:rPr/>
        <w:t>cacat fisik sekitar pusar </w:t>
      </w:r>
      <w:r>
        <w:rPr>
          <w:spacing w:val="-3"/>
        </w:rPr>
        <w:t>dan </w:t>
      </w:r>
      <w:r>
        <w:rPr/>
        <w:t>dubur kering (Fadilah,</w:t>
      </w:r>
      <w:r>
        <w:rPr>
          <w:spacing w:val="-2"/>
        </w:rPr>
        <w:t> </w:t>
      </w:r>
      <w:r>
        <w:rPr/>
        <w:t>2004).</w:t>
      </w:r>
    </w:p>
    <w:p>
      <w:pPr>
        <w:pStyle w:val="BodyText"/>
        <w:spacing w:before="160"/>
        <w:jc w:val="both"/>
      </w:pPr>
      <w:bookmarkStart w:name="Kepadatan Kandang" w:id="6"/>
      <w:bookmarkEnd w:id="6"/>
      <w:r>
        <w:rPr/>
      </w:r>
      <w:r>
        <w:rPr/>
        <w:t>Kepadatan Kandang</w:t>
      </w:r>
    </w:p>
    <w:p>
      <w:pPr>
        <w:pStyle w:val="BodyText"/>
        <w:ind w:left="0"/>
        <w:rPr>
          <w:sz w:val="21"/>
        </w:rPr>
      </w:pPr>
    </w:p>
    <w:p>
      <w:pPr>
        <w:pStyle w:val="BodyText"/>
        <w:ind w:right="42" w:firstLine="490"/>
        <w:jc w:val="both"/>
      </w:pPr>
      <w:r>
        <w:rPr/>
        <w:t>Data kepadatan kandang ayam broiler yang dipelihara dengan sistem kandang </w:t>
      </w:r>
      <w:r>
        <w:rPr>
          <w:i/>
        </w:rPr>
        <w:t>closed house </w:t>
      </w:r>
      <w:r>
        <w:rPr/>
        <w:t>dan </w:t>
      </w:r>
      <w:r>
        <w:rPr>
          <w:i/>
        </w:rPr>
        <w:t>opened house </w:t>
      </w:r>
      <w:r>
        <w:rPr/>
        <w:t>dapat dilihat pada Tabel 5.</w:t>
      </w:r>
    </w:p>
    <w:p>
      <w:pPr>
        <w:spacing w:before="159"/>
        <w:ind w:left="1001" w:right="606" w:hanging="721"/>
        <w:jc w:val="left"/>
        <w:rPr>
          <w:sz w:val="20"/>
        </w:rPr>
      </w:pPr>
      <w:r>
        <w:rPr>
          <w:sz w:val="20"/>
        </w:rPr>
        <w:t>Tabel 4. Kepadatan Kandang Milik Peternak Dengan Sistem Kandang </w:t>
      </w:r>
      <w:r>
        <w:rPr>
          <w:i/>
          <w:sz w:val="20"/>
        </w:rPr>
        <w:t>Closed </w:t>
      </w:r>
      <w:r>
        <w:rPr>
          <w:i/>
          <w:sz w:val="20"/>
        </w:rPr>
        <w:t>House </w:t>
      </w:r>
      <w:r>
        <w:rPr>
          <w:sz w:val="20"/>
        </w:rPr>
        <w:t>dan </w:t>
      </w:r>
      <w:r>
        <w:rPr>
          <w:i/>
          <w:sz w:val="20"/>
        </w:rPr>
        <w:t>Opened house </w:t>
      </w:r>
      <w:r>
        <w:rPr>
          <w:sz w:val="20"/>
        </w:rPr>
        <w:t>(ekor/m²)</w:t>
      </w:r>
    </w:p>
    <w:p>
      <w:pPr>
        <w:pStyle w:val="BodyText"/>
        <w:spacing w:before="2"/>
        <w:ind w:left="0"/>
        <w:rPr>
          <w:sz w:val="2"/>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1"/>
        <w:gridCol w:w="1343"/>
        <w:gridCol w:w="1255"/>
      </w:tblGrid>
      <w:tr>
        <w:trPr>
          <w:trHeight w:val="320" w:hRule="atLeast"/>
        </w:trPr>
        <w:tc>
          <w:tcPr>
            <w:tcW w:w="1321" w:type="dxa"/>
            <w:tcBorders>
              <w:top w:val="double" w:sz="1" w:space="0" w:color="000000"/>
            </w:tcBorders>
          </w:tcPr>
          <w:p>
            <w:pPr>
              <w:pStyle w:val="TableParagraph"/>
              <w:spacing w:before="4"/>
              <w:ind w:left="297"/>
              <w:jc w:val="left"/>
              <w:rPr>
                <w:sz w:val="20"/>
              </w:rPr>
            </w:pPr>
            <w:r>
              <w:rPr>
                <w:sz w:val="20"/>
              </w:rPr>
              <w:t>Peternak</w:t>
            </w:r>
          </w:p>
        </w:tc>
        <w:tc>
          <w:tcPr>
            <w:tcW w:w="2598" w:type="dxa"/>
            <w:gridSpan w:val="2"/>
            <w:tcBorders>
              <w:top w:val="single" w:sz="4" w:space="0" w:color="000000"/>
              <w:bottom w:val="double" w:sz="1" w:space="0" w:color="000000"/>
            </w:tcBorders>
          </w:tcPr>
          <w:p>
            <w:pPr>
              <w:pStyle w:val="TableParagraph"/>
              <w:spacing w:line="215" w:lineRule="exact"/>
              <w:ind w:left="633"/>
              <w:jc w:val="left"/>
              <w:rPr>
                <w:sz w:val="20"/>
              </w:rPr>
            </w:pPr>
            <w:r>
              <w:rPr>
                <w:sz w:val="20"/>
              </w:rPr>
              <w:t>Sistem Kandang</w:t>
            </w:r>
          </w:p>
        </w:tc>
      </w:tr>
      <w:tr>
        <w:trPr>
          <w:trHeight w:val="468" w:hRule="atLeast"/>
        </w:trPr>
        <w:tc>
          <w:tcPr>
            <w:tcW w:w="1321" w:type="dxa"/>
          </w:tcPr>
          <w:p>
            <w:pPr>
              <w:pStyle w:val="TableParagraph"/>
              <w:jc w:val="left"/>
              <w:rPr>
                <w:sz w:val="20"/>
              </w:rPr>
            </w:pPr>
          </w:p>
        </w:tc>
        <w:tc>
          <w:tcPr>
            <w:tcW w:w="1343" w:type="dxa"/>
            <w:tcBorders>
              <w:top w:val="double" w:sz="1" w:space="0" w:color="000000"/>
            </w:tcBorders>
          </w:tcPr>
          <w:p>
            <w:pPr>
              <w:pStyle w:val="TableParagraph"/>
              <w:ind w:left="105"/>
              <w:jc w:val="left"/>
              <w:rPr>
                <w:i/>
                <w:sz w:val="20"/>
              </w:rPr>
            </w:pPr>
            <w:r>
              <w:rPr>
                <w:i/>
                <w:sz w:val="20"/>
              </w:rPr>
              <w:t>Closed house</w:t>
            </w:r>
          </w:p>
        </w:tc>
        <w:tc>
          <w:tcPr>
            <w:tcW w:w="1255" w:type="dxa"/>
            <w:tcBorders>
              <w:top w:val="double" w:sz="1" w:space="0" w:color="000000"/>
            </w:tcBorders>
          </w:tcPr>
          <w:p>
            <w:pPr>
              <w:pStyle w:val="TableParagraph"/>
              <w:ind w:left="289"/>
              <w:jc w:val="left"/>
              <w:rPr>
                <w:i/>
                <w:sz w:val="20"/>
              </w:rPr>
            </w:pPr>
            <w:r>
              <w:rPr>
                <w:i/>
                <w:sz w:val="20"/>
              </w:rPr>
              <w:t>Opened</w:t>
            </w:r>
          </w:p>
          <w:p>
            <w:pPr>
              <w:pStyle w:val="TableParagraph"/>
              <w:tabs>
                <w:tab w:pos="371" w:val="left" w:leader="none"/>
                <w:tab w:pos="1254" w:val="left" w:leader="none"/>
              </w:tabs>
              <w:spacing w:line="219" w:lineRule="exact"/>
              <w:ind w:left="-2665"/>
              <w:jc w:val="left"/>
              <w:rPr>
                <w:i/>
                <w:sz w:val="20"/>
              </w:rPr>
            </w:pPr>
            <w:r>
              <w:rPr>
                <w:i/>
                <w:w w:val="100"/>
                <w:sz w:val="20"/>
                <w:u w:val="single"/>
              </w:rPr>
              <w:t> </w:t>
            </w:r>
            <w:r>
              <w:rPr>
                <w:i/>
                <w:sz w:val="20"/>
                <w:u w:val="single"/>
              </w:rPr>
              <w:tab/>
              <w:t>house</w:t>
              <w:tab/>
            </w:r>
          </w:p>
        </w:tc>
      </w:tr>
      <w:tr>
        <w:trPr>
          <w:trHeight w:val="232" w:hRule="atLeast"/>
        </w:trPr>
        <w:tc>
          <w:tcPr>
            <w:tcW w:w="1321" w:type="dxa"/>
          </w:tcPr>
          <w:p>
            <w:pPr>
              <w:pStyle w:val="TableParagraph"/>
              <w:spacing w:line="211" w:lineRule="exact" w:before="1"/>
              <w:ind w:right="17"/>
              <w:rPr>
                <w:sz w:val="20"/>
              </w:rPr>
            </w:pPr>
            <w:r>
              <w:rPr>
                <w:w w:val="100"/>
                <w:sz w:val="20"/>
              </w:rPr>
              <w:t>1</w:t>
            </w:r>
          </w:p>
        </w:tc>
        <w:tc>
          <w:tcPr>
            <w:tcW w:w="1343" w:type="dxa"/>
          </w:tcPr>
          <w:p>
            <w:pPr>
              <w:pStyle w:val="TableParagraph"/>
              <w:spacing w:line="211" w:lineRule="exact" w:before="1"/>
              <w:ind w:left="519" w:right="583"/>
              <w:rPr>
                <w:sz w:val="20"/>
              </w:rPr>
            </w:pPr>
            <w:r>
              <w:rPr>
                <w:sz w:val="20"/>
              </w:rPr>
              <w:t>13</w:t>
            </w:r>
          </w:p>
        </w:tc>
        <w:tc>
          <w:tcPr>
            <w:tcW w:w="1255" w:type="dxa"/>
          </w:tcPr>
          <w:p>
            <w:pPr>
              <w:pStyle w:val="TableParagraph"/>
              <w:spacing w:line="211" w:lineRule="exact" w:before="1"/>
              <w:ind w:right="45"/>
              <w:rPr>
                <w:sz w:val="20"/>
              </w:rPr>
            </w:pPr>
            <w:r>
              <w:rPr>
                <w:w w:val="100"/>
                <w:sz w:val="20"/>
              </w:rPr>
              <w:t>9</w:t>
            </w:r>
          </w:p>
        </w:tc>
      </w:tr>
      <w:tr>
        <w:trPr>
          <w:trHeight w:val="259" w:hRule="atLeast"/>
        </w:trPr>
        <w:tc>
          <w:tcPr>
            <w:tcW w:w="1321" w:type="dxa"/>
          </w:tcPr>
          <w:p>
            <w:pPr>
              <w:pStyle w:val="TableParagraph"/>
              <w:spacing w:line="224" w:lineRule="exact"/>
              <w:ind w:right="17"/>
              <w:rPr>
                <w:sz w:val="20"/>
              </w:rPr>
            </w:pPr>
            <w:r>
              <w:rPr>
                <w:w w:val="100"/>
                <w:sz w:val="20"/>
              </w:rPr>
              <w:t>2</w:t>
            </w:r>
          </w:p>
        </w:tc>
        <w:tc>
          <w:tcPr>
            <w:tcW w:w="1343" w:type="dxa"/>
          </w:tcPr>
          <w:p>
            <w:pPr>
              <w:pStyle w:val="TableParagraph"/>
              <w:spacing w:line="224" w:lineRule="exact"/>
              <w:ind w:left="519" w:right="583"/>
              <w:rPr>
                <w:sz w:val="20"/>
              </w:rPr>
            </w:pPr>
            <w:r>
              <w:rPr>
                <w:sz w:val="20"/>
              </w:rPr>
              <w:t>16</w:t>
            </w:r>
          </w:p>
        </w:tc>
        <w:tc>
          <w:tcPr>
            <w:tcW w:w="1255" w:type="dxa"/>
          </w:tcPr>
          <w:p>
            <w:pPr>
              <w:pStyle w:val="TableParagraph"/>
              <w:spacing w:line="224" w:lineRule="exact"/>
              <w:ind w:right="45"/>
              <w:rPr>
                <w:sz w:val="20"/>
              </w:rPr>
            </w:pPr>
            <w:r>
              <w:rPr>
                <w:w w:val="100"/>
                <w:sz w:val="20"/>
              </w:rPr>
              <w:t>8</w:t>
            </w:r>
          </w:p>
        </w:tc>
      </w:tr>
      <w:tr>
        <w:trPr>
          <w:trHeight w:val="275" w:hRule="atLeast"/>
        </w:trPr>
        <w:tc>
          <w:tcPr>
            <w:tcW w:w="1321" w:type="dxa"/>
          </w:tcPr>
          <w:p>
            <w:pPr>
              <w:pStyle w:val="TableParagraph"/>
              <w:spacing w:line="228" w:lineRule="exact" w:before="27"/>
              <w:ind w:right="17"/>
              <w:rPr>
                <w:sz w:val="20"/>
              </w:rPr>
            </w:pPr>
            <w:r>
              <w:rPr>
                <w:w w:val="100"/>
                <w:sz w:val="20"/>
              </w:rPr>
              <w:t>3</w:t>
            </w:r>
          </w:p>
        </w:tc>
        <w:tc>
          <w:tcPr>
            <w:tcW w:w="1343" w:type="dxa"/>
          </w:tcPr>
          <w:p>
            <w:pPr>
              <w:pStyle w:val="TableParagraph"/>
              <w:spacing w:line="228" w:lineRule="exact" w:before="27"/>
              <w:ind w:left="519" w:right="583"/>
              <w:rPr>
                <w:sz w:val="20"/>
              </w:rPr>
            </w:pPr>
            <w:r>
              <w:rPr>
                <w:sz w:val="20"/>
              </w:rPr>
              <w:t>13</w:t>
            </w:r>
          </w:p>
        </w:tc>
        <w:tc>
          <w:tcPr>
            <w:tcW w:w="1255" w:type="dxa"/>
          </w:tcPr>
          <w:p>
            <w:pPr>
              <w:pStyle w:val="TableParagraph"/>
              <w:spacing w:line="228" w:lineRule="exact" w:before="27"/>
              <w:ind w:right="45"/>
              <w:rPr>
                <w:sz w:val="20"/>
              </w:rPr>
            </w:pPr>
            <w:r>
              <w:rPr>
                <w:w w:val="100"/>
                <w:sz w:val="20"/>
              </w:rPr>
              <w:t>8</w:t>
            </w:r>
          </w:p>
        </w:tc>
      </w:tr>
      <w:tr>
        <w:trPr>
          <w:trHeight w:val="252" w:hRule="atLeast"/>
        </w:trPr>
        <w:tc>
          <w:tcPr>
            <w:tcW w:w="1321" w:type="dxa"/>
          </w:tcPr>
          <w:p>
            <w:pPr>
              <w:pStyle w:val="TableParagraph"/>
              <w:spacing w:line="221" w:lineRule="exact" w:before="11"/>
              <w:ind w:right="17"/>
              <w:rPr>
                <w:sz w:val="20"/>
              </w:rPr>
            </w:pPr>
            <w:r>
              <w:rPr>
                <w:w w:val="100"/>
                <w:sz w:val="20"/>
              </w:rPr>
              <w:t>4</w:t>
            </w:r>
          </w:p>
        </w:tc>
        <w:tc>
          <w:tcPr>
            <w:tcW w:w="1343" w:type="dxa"/>
          </w:tcPr>
          <w:p>
            <w:pPr>
              <w:pStyle w:val="TableParagraph"/>
              <w:spacing w:line="221" w:lineRule="exact" w:before="11"/>
              <w:ind w:left="519" w:right="583"/>
              <w:rPr>
                <w:sz w:val="20"/>
              </w:rPr>
            </w:pPr>
            <w:r>
              <w:rPr>
                <w:sz w:val="20"/>
              </w:rPr>
              <w:t>15</w:t>
            </w:r>
          </w:p>
        </w:tc>
        <w:tc>
          <w:tcPr>
            <w:tcW w:w="1255" w:type="dxa"/>
          </w:tcPr>
          <w:p>
            <w:pPr>
              <w:pStyle w:val="TableParagraph"/>
              <w:spacing w:line="221" w:lineRule="exact" w:before="11"/>
              <w:ind w:right="45"/>
              <w:rPr>
                <w:sz w:val="20"/>
              </w:rPr>
            </w:pPr>
            <w:r>
              <w:rPr>
                <w:w w:val="100"/>
                <w:sz w:val="20"/>
              </w:rPr>
              <w:t>8</w:t>
            </w:r>
          </w:p>
        </w:tc>
      </w:tr>
      <w:tr>
        <w:trPr>
          <w:trHeight w:val="237" w:hRule="atLeast"/>
        </w:trPr>
        <w:tc>
          <w:tcPr>
            <w:tcW w:w="1321" w:type="dxa"/>
          </w:tcPr>
          <w:p>
            <w:pPr>
              <w:pStyle w:val="TableParagraph"/>
              <w:spacing w:line="214" w:lineRule="exact" w:before="4"/>
              <w:ind w:right="17"/>
              <w:rPr>
                <w:sz w:val="20"/>
              </w:rPr>
            </w:pPr>
            <w:r>
              <w:rPr>
                <w:w w:val="100"/>
                <w:sz w:val="20"/>
              </w:rPr>
              <w:t>5</w:t>
            </w:r>
          </w:p>
        </w:tc>
        <w:tc>
          <w:tcPr>
            <w:tcW w:w="1343" w:type="dxa"/>
          </w:tcPr>
          <w:p>
            <w:pPr>
              <w:pStyle w:val="TableParagraph"/>
              <w:spacing w:line="214" w:lineRule="exact" w:before="4"/>
              <w:ind w:left="519" w:right="583"/>
              <w:rPr>
                <w:sz w:val="20"/>
              </w:rPr>
            </w:pPr>
            <w:r>
              <w:rPr>
                <w:sz w:val="20"/>
              </w:rPr>
              <w:t>14</w:t>
            </w:r>
          </w:p>
        </w:tc>
        <w:tc>
          <w:tcPr>
            <w:tcW w:w="1255" w:type="dxa"/>
          </w:tcPr>
          <w:p>
            <w:pPr>
              <w:pStyle w:val="TableParagraph"/>
              <w:spacing w:line="214" w:lineRule="exact" w:before="4"/>
              <w:ind w:left="483" w:right="532"/>
              <w:rPr>
                <w:sz w:val="20"/>
              </w:rPr>
            </w:pPr>
            <w:r>
              <w:rPr>
                <w:sz w:val="20"/>
              </w:rPr>
              <w:t>10</w:t>
            </w:r>
          </w:p>
        </w:tc>
      </w:tr>
      <w:tr>
        <w:trPr>
          <w:trHeight w:val="230" w:hRule="atLeast"/>
        </w:trPr>
        <w:tc>
          <w:tcPr>
            <w:tcW w:w="1321" w:type="dxa"/>
          </w:tcPr>
          <w:p>
            <w:pPr>
              <w:pStyle w:val="TableParagraph"/>
              <w:spacing w:line="210" w:lineRule="exact"/>
              <w:ind w:right="17"/>
              <w:rPr>
                <w:sz w:val="20"/>
              </w:rPr>
            </w:pPr>
            <w:r>
              <w:rPr>
                <w:w w:val="100"/>
                <w:sz w:val="20"/>
              </w:rPr>
              <w:t>6</w:t>
            </w:r>
          </w:p>
        </w:tc>
        <w:tc>
          <w:tcPr>
            <w:tcW w:w="1343" w:type="dxa"/>
          </w:tcPr>
          <w:p>
            <w:pPr>
              <w:pStyle w:val="TableParagraph"/>
              <w:spacing w:line="210" w:lineRule="exact"/>
              <w:ind w:left="519" w:right="583"/>
              <w:rPr>
                <w:sz w:val="20"/>
              </w:rPr>
            </w:pPr>
            <w:r>
              <w:rPr>
                <w:sz w:val="20"/>
              </w:rPr>
              <w:t>14</w:t>
            </w:r>
          </w:p>
        </w:tc>
        <w:tc>
          <w:tcPr>
            <w:tcW w:w="1255" w:type="dxa"/>
          </w:tcPr>
          <w:p>
            <w:pPr>
              <w:pStyle w:val="TableParagraph"/>
              <w:spacing w:line="210" w:lineRule="exact"/>
              <w:ind w:right="45"/>
              <w:rPr>
                <w:sz w:val="20"/>
              </w:rPr>
            </w:pPr>
            <w:r>
              <w:rPr>
                <w:w w:val="100"/>
                <w:sz w:val="20"/>
              </w:rPr>
              <w:t>8</w:t>
            </w:r>
          </w:p>
        </w:tc>
      </w:tr>
      <w:tr>
        <w:trPr>
          <w:trHeight w:val="230" w:hRule="atLeast"/>
        </w:trPr>
        <w:tc>
          <w:tcPr>
            <w:tcW w:w="1321" w:type="dxa"/>
          </w:tcPr>
          <w:p>
            <w:pPr>
              <w:pStyle w:val="TableParagraph"/>
              <w:spacing w:line="210" w:lineRule="exact"/>
              <w:ind w:right="17"/>
              <w:rPr>
                <w:sz w:val="20"/>
              </w:rPr>
            </w:pPr>
            <w:r>
              <w:rPr>
                <w:w w:val="100"/>
                <w:sz w:val="20"/>
              </w:rPr>
              <w:t>7</w:t>
            </w:r>
          </w:p>
        </w:tc>
        <w:tc>
          <w:tcPr>
            <w:tcW w:w="1343" w:type="dxa"/>
          </w:tcPr>
          <w:p>
            <w:pPr>
              <w:pStyle w:val="TableParagraph"/>
              <w:spacing w:line="210" w:lineRule="exact"/>
              <w:ind w:left="519" w:right="583"/>
              <w:rPr>
                <w:sz w:val="20"/>
              </w:rPr>
            </w:pPr>
            <w:r>
              <w:rPr>
                <w:sz w:val="20"/>
              </w:rPr>
              <w:t>13</w:t>
            </w:r>
          </w:p>
        </w:tc>
        <w:tc>
          <w:tcPr>
            <w:tcW w:w="1255" w:type="dxa"/>
          </w:tcPr>
          <w:p>
            <w:pPr>
              <w:pStyle w:val="TableParagraph"/>
              <w:spacing w:line="210" w:lineRule="exact"/>
              <w:ind w:right="45"/>
              <w:rPr>
                <w:sz w:val="20"/>
              </w:rPr>
            </w:pPr>
            <w:r>
              <w:rPr>
                <w:w w:val="100"/>
                <w:sz w:val="20"/>
              </w:rPr>
              <w:t>9</w:t>
            </w:r>
          </w:p>
        </w:tc>
      </w:tr>
      <w:tr>
        <w:trPr>
          <w:trHeight w:val="230" w:hRule="atLeast"/>
        </w:trPr>
        <w:tc>
          <w:tcPr>
            <w:tcW w:w="1321" w:type="dxa"/>
          </w:tcPr>
          <w:p>
            <w:pPr>
              <w:pStyle w:val="TableParagraph"/>
              <w:spacing w:line="210" w:lineRule="exact"/>
              <w:ind w:right="17"/>
              <w:rPr>
                <w:sz w:val="20"/>
              </w:rPr>
            </w:pPr>
            <w:r>
              <w:rPr>
                <w:w w:val="100"/>
                <w:sz w:val="20"/>
              </w:rPr>
              <w:t>8</w:t>
            </w:r>
          </w:p>
        </w:tc>
        <w:tc>
          <w:tcPr>
            <w:tcW w:w="1343" w:type="dxa"/>
          </w:tcPr>
          <w:p>
            <w:pPr>
              <w:pStyle w:val="TableParagraph"/>
              <w:spacing w:line="210" w:lineRule="exact"/>
              <w:ind w:left="519" w:right="583"/>
              <w:rPr>
                <w:sz w:val="20"/>
              </w:rPr>
            </w:pPr>
            <w:r>
              <w:rPr>
                <w:sz w:val="20"/>
              </w:rPr>
              <w:t>13</w:t>
            </w:r>
          </w:p>
        </w:tc>
        <w:tc>
          <w:tcPr>
            <w:tcW w:w="1255" w:type="dxa"/>
          </w:tcPr>
          <w:p>
            <w:pPr>
              <w:pStyle w:val="TableParagraph"/>
              <w:spacing w:line="210" w:lineRule="exact"/>
              <w:ind w:right="45"/>
              <w:rPr>
                <w:sz w:val="20"/>
              </w:rPr>
            </w:pPr>
            <w:r>
              <w:rPr>
                <w:w w:val="100"/>
                <w:sz w:val="20"/>
              </w:rPr>
              <w:t>8</w:t>
            </w:r>
          </w:p>
        </w:tc>
      </w:tr>
      <w:tr>
        <w:trPr>
          <w:trHeight w:val="230" w:hRule="atLeast"/>
        </w:trPr>
        <w:tc>
          <w:tcPr>
            <w:tcW w:w="1321" w:type="dxa"/>
          </w:tcPr>
          <w:p>
            <w:pPr>
              <w:pStyle w:val="TableParagraph"/>
              <w:spacing w:line="210" w:lineRule="exact"/>
              <w:ind w:right="17"/>
              <w:rPr>
                <w:sz w:val="20"/>
              </w:rPr>
            </w:pPr>
            <w:r>
              <w:rPr>
                <w:w w:val="100"/>
                <w:sz w:val="20"/>
              </w:rPr>
              <w:t>9</w:t>
            </w:r>
          </w:p>
        </w:tc>
        <w:tc>
          <w:tcPr>
            <w:tcW w:w="1343" w:type="dxa"/>
          </w:tcPr>
          <w:p>
            <w:pPr>
              <w:pStyle w:val="TableParagraph"/>
              <w:spacing w:line="210" w:lineRule="exact"/>
              <w:ind w:left="519" w:right="583"/>
              <w:rPr>
                <w:sz w:val="20"/>
              </w:rPr>
            </w:pPr>
            <w:r>
              <w:rPr>
                <w:sz w:val="20"/>
              </w:rPr>
              <w:t>13</w:t>
            </w:r>
          </w:p>
        </w:tc>
        <w:tc>
          <w:tcPr>
            <w:tcW w:w="1255" w:type="dxa"/>
          </w:tcPr>
          <w:p>
            <w:pPr>
              <w:pStyle w:val="TableParagraph"/>
              <w:spacing w:line="210" w:lineRule="exact"/>
              <w:ind w:left="483" w:right="532"/>
              <w:rPr>
                <w:sz w:val="20"/>
              </w:rPr>
            </w:pPr>
            <w:r>
              <w:rPr>
                <w:sz w:val="20"/>
              </w:rPr>
              <w:t>10</w:t>
            </w:r>
          </w:p>
        </w:tc>
      </w:tr>
      <w:tr>
        <w:trPr>
          <w:trHeight w:val="230" w:hRule="atLeast"/>
        </w:trPr>
        <w:tc>
          <w:tcPr>
            <w:tcW w:w="1321" w:type="dxa"/>
          </w:tcPr>
          <w:p>
            <w:pPr>
              <w:pStyle w:val="TableParagraph"/>
              <w:spacing w:line="210" w:lineRule="exact"/>
              <w:ind w:left="529" w:right="551"/>
              <w:rPr>
                <w:sz w:val="20"/>
              </w:rPr>
            </w:pPr>
            <w:r>
              <w:rPr>
                <w:sz w:val="20"/>
              </w:rPr>
              <w:t>10</w:t>
            </w:r>
          </w:p>
        </w:tc>
        <w:tc>
          <w:tcPr>
            <w:tcW w:w="1343" w:type="dxa"/>
          </w:tcPr>
          <w:p>
            <w:pPr>
              <w:pStyle w:val="TableParagraph"/>
              <w:spacing w:line="210" w:lineRule="exact"/>
              <w:ind w:left="519" w:right="583"/>
              <w:rPr>
                <w:sz w:val="20"/>
              </w:rPr>
            </w:pPr>
            <w:r>
              <w:rPr>
                <w:sz w:val="20"/>
              </w:rPr>
              <w:t>15</w:t>
            </w:r>
          </w:p>
        </w:tc>
        <w:tc>
          <w:tcPr>
            <w:tcW w:w="1255" w:type="dxa"/>
          </w:tcPr>
          <w:p>
            <w:pPr>
              <w:pStyle w:val="TableParagraph"/>
              <w:spacing w:line="210" w:lineRule="exact"/>
              <w:ind w:left="483" w:right="532"/>
              <w:rPr>
                <w:sz w:val="20"/>
              </w:rPr>
            </w:pPr>
            <w:r>
              <w:rPr>
                <w:sz w:val="20"/>
              </w:rPr>
              <w:t>10</w:t>
            </w:r>
          </w:p>
        </w:tc>
      </w:tr>
      <w:tr>
        <w:trPr>
          <w:trHeight w:val="233" w:hRule="atLeast"/>
        </w:trPr>
        <w:tc>
          <w:tcPr>
            <w:tcW w:w="1321" w:type="dxa"/>
          </w:tcPr>
          <w:p>
            <w:pPr>
              <w:pStyle w:val="TableParagraph"/>
              <w:spacing w:line="213" w:lineRule="exact"/>
              <w:ind w:left="529" w:right="551"/>
              <w:rPr>
                <w:sz w:val="20"/>
              </w:rPr>
            </w:pPr>
            <w:r>
              <w:rPr>
                <w:sz w:val="20"/>
              </w:rPr>
              <w:t>11</w:t>
            </w:r>
          </w:p>
        </w:tc>
        <w:tc>
          <w:tcPr>
            <w:tcW w:w="1343" w:type="dxa"/>
          </w:tcPr>
          <w:p>
            <w:pPr>
              <w:pStyle w:val="TableParagraph"/>
              <w:spacing w:line="213" w:lineRule="exact"/>
              <w:ind w:left="519" w:right="583"/>
              <w:rPr>
                <w:sz w:val="20"/>
              </w:rPr>
            </w:pPr>
            <w:r>
              <w:rPr>
                <w:sz w:val="20"/>
              </w:rPr>
              <w:t>16</w:t>
            </w:r>
          </w:p>
        </w:tc>
        <w:tc>
          <w:tcPr>
            <w:tcW w:w="1255" w:type="dxa"/>
          </w:tcPr>
          <w:p>
            <w:pPr>
              <w:pStyle w:val="TableParagraph"/>
              <w:spacing w:line="213" w:lineRule="exact"/>
              <w:ind w:right="45"/>
              <w:rPr>
                <w:sz w:val="20"/>
              </w:rPr>
            </w:pPr>
            <w:r>
              <w:rPr>
                <w:w w:val="100"/>
                <w:sz w:val="20"/>
              </w:rPr>
              <w:t>8</w:t>
            </w:r>
          </w:p>
        </w:tc>
      </w:tr>
      <w:tr>
        <w:trPr>
          <w:trHeight w:val="271" w:hRule="atLeast"/>
        </w:trPr>
        <w:tc>
          <w:tcPr>
            <w:tcW w:w="1321" w:type="dxa"/>
          </w:tcPr>
          <w:p>
            <w:pPr>
              <w:pStyle w:val="TableParagraph"/>
              <w:spacing w:line="229" w:lineRule="exact"/>
              <w:ind w:left="529" w:right="551"/>
              <w:rPr>
                <w:sz w:val="20"/>
              </w:rPr>
            </w:pPr>
            <w:r>
              <w:rPr>
                <w:sz w:val="20"/>
              </w:rPr>
              <w:t>12</w:t>
            </w:r>
          </w:p>
        </w:tc>
        <w:tc>
          <w:tcPr>
            <w:tcW w:w="1343" w:type="dxa"/>
          </w:tcPr>
          <w:p>
            <w:pPr>
              <w:pStyle w:val="TableParagraph"/>
              <w:spacing w:line="229" w:lineRule="exact"/>
              <w:ind w:left="519" w:right="583"/>
              <w:rPr>
                <w:sz w:val="20"/>
              </w:rPr>
            </w:pPr>
            <w:r>
              <w:rPr>
                <w:sz w:val="20"/>
              </w:rPr>
              <w:t>13</w:t>
            </w:r>
          </w:p>
        </w:tc>
        <w:tc>
          <w:tcPr>
            <w:tcW w:w="1255" w:type="dxa"/>
          </w:tcPr>
          <w:p>
            <w:pPr>
              <w:pStyle w:val="TableParagraph"/>
              <w:spacing w:line="229" w:lineRule="exact"/>
              <w:ind w:right="45"/>
              <w:rPr>
                <w:sz w:val="20"/>
              </w:rPr>
            </w:pPr>
            <w:r>
              <w:rPr>
                <w:w w:val="100"/>
                <w:sz w:val="20"/>
              </w:rPr>
              <w:t>8</w:t>
            </w:r>
          </w:p>
        </w:tc>
      </w:tr>
      <w:tr>
        <w:trPr>
          <w:trHeight w:val="300" w:hRule="atLeast"/>
        </w:trPr>
        <w:tc>
          <w:tcPr>
            <w:tcW w:w="1321" w:type="dxa"/>
          </w:tcPr>
          <w:p>
            <w:pPr>
              <w:pStyle w:val="TableParagraph"/>
              <w:spacing w:before="35"/>
              <w:ind w:left="529" w:right="551"/>
              <w:rPr>
                <w:sz w:val="20"/>
              </w:rPr>
            </w:pPr>
            <w:r>
              <w:rPr>
                <w:sz w:val="20"/>
              </w:rPr>
              <w:t>13</w:t>
            </w:r>
          </w:p>
        </w:tc>
        <w:tc>
          <w:tcPr>
            <w:tcW w:w="1343" w:type="dxa"/>
          </w:tcPr>
          <w:p>
            <w:pPr>
              <w:pStyle w:val="TableParagraph"/>
              <w:spacing w:before="35"/>
              <w:ind w:left="519" w:right="583"/>
              <w:rPr>
                <w:sz w:val="20"/>
              </w:rPr>
            </w:pPr>
            <w:r>
              <w:rPr>
                <w:sz w:val="20"/>
              </w:rPr>
              <w:t>14</w:t>
            </w:r>
          </w:p>
        </w:tc>
        <w:tc>
          <w:tcPr>
            <w:tcW w:w="1255" w:type="dxa"/>
          </w:tcPr>
          <w:p>
            <w:pPr>
              <w:pStyle w:val="TableParagraph"/>
              <w:spacing w:before="35"/>
              <w:ind w:right="45"/>
              <w:rPr>
                <w:sz w:val="20"/>
              </w:rPr>
            </w:pPr>
            <w:r>
              <w:rPr>
                <w:w w:val="100"/>
                <w:sz w:val="20"/>
              </w:rPr>
              <w:t>9</w:t>
            </w:r>
          </w:p>
        </w:tc>
      </w:tr>
      <w:tr>
        <w:trPr>
          <w:trHeight w:val="271" w:hRule="atLeast"/>
        </w:trPr>
        <w:tc>
          <w:tcPr>
            <w:tcW w:w="1321" w:type="dxa"/>
          </w:tcPr>
          <w:p>
            <w:pPr>
              <w:pStyle w:val="TableParagraph"/>
              <w:spacing w:line="223" w:lineRule="exact" w:before="27"/>
              <w:ind w:left="529" w:right="551"/>
              <w:rPr>
                <w:sz w:val="20"/>
              </w:rPr>
            </w:pPr>
            <w:r>
              <w:rPr>
                <w:sz w:val="20"/>
              </w:rPr>
              <w:t>14</w:t>
            </w:r>
          </w:p>
        </w:tc>
        <w:tc>
          <w:tcPr>
            <w:tcW w:w="1343" w:type="dxa"/>
          </w:tcPr>
          <w:p>
            <w:pPr>
              <w:pStyle w:val="TableParagraph"/>
              <w:spacing w:line="223" w:lineRule="exact" w:before="27"/>
              <w:ind w:left="519" w:right="583"/>
              <w:rPr>
                <w:sz w:val="20"/>
              </w:rPr>
            </w:pPr>
            <w:r>
              <w:rPr>
                <w:sz w:val="20"/>
              </w:rPr>
              <w:t>14</w:t>
            </w:r>
          </w:p>
        </w:tc>
        <w:tc>
          <w:tcPr>
            <w:tcW w:w="1255" w:type="dxa"/>
          </w:tcPr>
          <w:p>
            <w:pPr>
              <w:pStyle w:val="TableParagraph"/>
              <w:spacing w:line="223" w:lineRule="exact" w:before="27"/>
              <w:ind w:right="45"/>
              <w:rPr>
                <w:sz w:val="20"/>
              </w:rPr>
            </w:pPr>
            <w:r>
              <w:rPr>
                <w:w w:val="100"/>
                <w:sz w:val="20"/>
              </w:rPr>
              <w:t>8</w:t>
            </w:r>
          </w:p>
        </w:tc>
      </w:tr>
      <w:tr>
        <w:trPr>
          <w:trHeight w:val="264" w:hRule="atLeast"/>
        </w:trPr>
        <w:tc>
          <w:tcPr>
            <w:tcW w:w="1321" w:type="dxa"/>
            <w:tcBorders>
              <w:bottom w:val="single" w:sz="4" w:space="0" w:color="000000"/>
            </w:tcBorders>
          </w:tcPr>
          <w:p>
            <w:pPr>
              <w:pStyle w:val="TableParagraph"/>
              <w:spacing w:before="6"/>
              <w:ind w:left="529" w:right="551"/>
              <w:rPr>
                <w:sz w:val="20"/>
              </w:rPr>
            </w:pPr>
            <w:r>
              <w:rPr>
                <w:sz w:val="20"/>
              </w:rPr>
              <w:t>15</w:t>
            </w:r>
          </w:p>
        </w:tc>
        <w:tc>
          <w:tcPr>
            <w:tcW w:w="1343" w:type="dxa"/>
            <w:tcBorders>
              <w:bottom w:val="single" w:sz="4" w:space="0" w:color="000000"/>
            </w:tcBorders>
          </w:tcPr>
          <w:p>
            <w:pPr>
              <w:pStyle w:val="TableParagraph"/>
              <w:spacing w:before="6"/>
              <w:ind w:left="519" w:right="583"/>
              <w:rPr>
                <w:sz w:val="20"/>
              </w:rPr>
            </w:pPr>
            <w:r>
              <w:rPr>
                <w:sz w:val="20"/>
              </w:rPr>
              <w:t>16</w:t>
            </w:r>
          </w:p>
        </w:tc>
        <w:tc>
          <w:tcPr>
            <w:tcW w:w="1255" w:type="dxa"/>
            <w:tcBorders>
              <w:bottom w:val="single" w:sz="4" w:space="0" w:color="000000"/>
            </w:tcBorders>
          </w:tcPr>
          <w:p>
            <w:pPr>
              <w:pStyle w:val="TableParagraph"/>
              <w:spacing w:before="6"/>
              <w:ind w:right="45"/>
              <w:rPr>
                <w:sz w:val="20"/>
              </w:rPr>
            </w:pPr>
            <w:r>
              <w:rPr>
                <w:w w:val="100"/>
                <w:sz w:val="20"/>
              </w:rPr>
              <w:t>8</w:t>
            </w:r>
          </w:p>
        </w:tc>
      </w:tr>
      <w:tr>
        <w:trPr>
          <w:trHeight w:val="225" w:hRule="atLeast"/>
        </w:trPr>
        <w:tc>
          <w:tcPr>
            <w:tcW w:w="1321" w:type="dxa"/>
            <w:tcBorders>
              <w:top w:val="single" w:sz="4" w:space="0" w:color="000000"/>
            </w:tcBorders>
          </w:tcPr>
          <w:p>
            <w:pPr>
              <w:pStyle w:val="TableParagraph"/>
              <w:tabs>
                <w:tab w:pos="388" w:val="left" w:leader="none"/>
                <w:tab w:pos="1478" w:val="left" w:leader="none"/>
              </w:tabs>
              <w:spacing w:line="206" w:lineRule="exact"/>
              <w:ind w:left="-15" w:right="-159"/>
              <w:jc w:val="left"/>
              <w:rPr>
                <w:sz w:val="20"/>
              </w:rPr>
            </w:pPr>
            <w:r>
              <w:rPr>
                <w:w w:val="100"/>
                <w:sz w:val="20"/>
                <w:u w:val="single"/>
              </w:rPr>
              <w:t> </w:t>
            </w:r>
            <w:r>
              <w:rPr>
                <w:sz w:val="20"/>
                <w:u w:val="single"/>
              </w:rPr>
              <w:tab/>
              <w:t>Rerata</w:t>
              <w:tab/>
            </w:r>
          </w:p>
        </w:tc>
        <w:tc>
          <w:tcPr>
            <w:tcW w:w="1343" w:type="dxa"/>
            <w:tcBorders>
              <w:top w:val="single" w:sz="4" w:space="0" w:color="000000"/>
            </w:tcBorders>
          </w:tcPr>
          <w:p>
            <w:pPr>
              <w:pStyle w:val="TableParagraph"/>
              <w:tabs>
                <w:tab w:pos="1507" w:val="left" w:leader="none"/>
              </w:tabs>
              <w:spacing w:line="206" w:lineRule="exact"/>
              <w:ind w:left="157" w:right="-173"/>
              <w:jc w:val="left"/>
              <w:rPr>
                <w:sz w:val="20"/>
              </w:rPr>
            </w:pPr>
            <w:r>
              <w:rPr>
                <w:sz w:val="20"/>
                <w:u w:val="single"/>
              </w:rPr>
              <w:t>14,1±9,044ª</w:t>
              <w:tab/>
            </w:r>
          </w:p>
        </w:tc>
        <w:tc>
          <w:tcPr>
            <w:tcW w:w="1255" w:type="dxa"/>
            <w:tcBorders>
              <w:top w:val="single" w:sz="4" w:space="0" w:color="000000"/>
            </w:tcBorders>
          </w:tcPr>
          <w:p>
            <w:pPr>
              <w:pStyle w:val="TableParagraph"/>
              <w:tabs>
                <w:tab w:pos="1254" w:val="left" w:leader="none"/>
              </w:tabs>
              <w:spacing w:line="206" w:lineRule="exact"/>
              <w:ind w:left="164"/>
              <w:jc w:val="left"/>
              <w:rPr>
                <w:sz w:val="20"/>
                <w:szCs w:val="20"/>
              </w:rPr>
            </w:pPr>
            <w:r>
              <w:rPr>
                <w:w w:val="100"/>
                <w:sz w:val="20"/>
                <w:szCs w:val="20"/>
                <w:u w:val="single"/>
              </w:rPr>
              <w:t>8</w:t>
            </w:r>
            <w:r>
              <w:rPr>
                <w:spacing w:val="2"/>
                <w:w w:val="100"/>
                <w:sz w:val="20"/>
                <w:szCs w:val="20"/>
                <w:u w:val="single"/>
              </w:rPr>
              <w:t>,</w:t>
            </w:r>
            <w:r>
              <w:rPr>
                <w:w w:val="100"/>
                <w:sz w:val="20"/>
                <w:szCs w:val="20"/>
                <w:u w:val="single"/>
              </w:rPr>
              <w:t>6±</w:t>
            </w:r>
            <w:r>
              <w:rPr>
                <w:spacing w:val="-6"/>
                <w:w w:val="100"/>
                <w:sz w:val="20"/>
                <w:szCs w:val="20"/>
                <w:u w:val="single"/>
              </w:rPr>
              <w:t>9</w:t>
            </w:r>
            <w:r>
              <w:rPr>
                <w:spacing w:val="2"/>
                <w:w w:val="100"/>
                <w:sz w:val="20"/>
                <w:szCs w:val="20"/>
                <w:u w:val="single"/>
              </w:rPr>
              <w:t>,</w:t>
            </w:r>
            <w:r>
              <w:rPr>
                <w:w w:val="100"/>
                <w:sz w:val="20"/>
                <w:szCs w:val="20"/>
                <w:u w:val="single"/>
              </w:rPr>
              <w:t>045</w:t>
            </w:r>
            <w:r>
              <w:rPr>
                <w:w w:val="40"/>
                <w:sz w:val="20"/>
                <w:szCs w:val="20"/>
                <w:u w:val="single"/>
              </w:rPr>
              <w:t>ᵇ</w:t>
            </w:r>
            <w:r>
              <w:rPr>
                <w:sz w:val="20"/>
                <w:szCs w:val="20"/>
                <w:u w:val="single"/>
              </w:rPr>
              <w:tab/>
            </w:r>
          </w:p>
        </w:tc>
      </w:tr>
    </w:tbl>
    <w:p>
      <w:pPr>
        <w:pStyle w:val="BodyText"/>
        <w:spacing w:before="10"/>
        <w:ind w:right="841"/>
      </w:pPr>
      <w:r>
        <w:rPr/>
        <w:t>Sumber : Data sekunder peternak, 2021 Keterangan : ns = berbeda nyata (P&lt;0,05)</w:t>
      </w:r>
    </w:p>
    <w:p>
      <w:pPr>
        <w:pStyle w:val="BodyText"/>
        <w:spacing w:before="2"/>
        <w:ind w:left="0"/>
      </w:pPr>
    </w:p>
    <w:p>
      <w:pPr>
        <w:pStyle w:val="BodyText"/>
        <w:ind w:right="43" w:firstLine="490"/>
        <w:jc w:val="both"/>
      </w:pPr>
      <w:r>
        <w:rPr/>
        <w:t>Dari hasil perhitungan dapat diketahui (P&lt;0,05), yang berarti terdapat perbedaan nyata</w:t>
      </w:r>
    </w:p>
    <w:p>
      <w:pPr>
        <w:pStyle w:val="BodyText"/>
        <w:spacing w:before="77"/>
        <w:ind w:right="289"/>
        <w:jc w:val="both"/>
      </w:pPr>
      <w:r>
        <w:rPr/>
        <w:br w:type="column"/>
      </w:r>
      <w:r>
        <w:rPr/>
        <w:t>antara kepadatan ayam broiler yang dipelihara </w:t>
      </w:r>
      <w:r>
        <w:rPr>
          <w:spacing w:val="-3"/>
        </w:rPr>
        <w:t>pada </w:t>
      </w:r>
      <w:r>
        <w:rPr/>
        <w:t>kadang </w:t>
      </w:r>
      <w:r>
        <w:rPr>
          <w:i/>
        </w:rPr>
        <w:t>closed house </w:t>
      </w:r>
      <w:r>
        <w:rPr/>
        <w:t>dan </w:t>
      </w:r>
      <w:r>
        <w:rPr>
          <w:i/>
        </w:rPr>
        <w:t>opened house. </w:t>
      </w:r>
      <w:r>
        <w:rPr/>
        <w:t>Perbedaan ini disebabkan oleh beberapa faktor, yakni </w:t>
      </w:r>
      <w:r>
        <w:rPr>
          <w:spacing w:val="-3"/>
        </w:rPr>
        <w:t>jumlah </w:t>
      </w:r>
      <w:r>
        <w:rPr/>
        <w:t>produktivitas ayam broiler </w:t>
      </w:r>
      <w:r>
        <w:rPr>
          <w:spacing w:val="-3"/>
        </w:rPr>
        <w:t>per </w:t>
      </w:r>
      <w:r>
        <w:rPr/>
        <w:t>meternya. </w:t>
      </w:r>
      <w:r>
        <w:rPr>
          <w:spacing w:val="-3"/>
        </w:rPr>
        <w:t>Jumlah </w:t>
      </w:r>
      <w:r>
        <w:rPr/>
        <w:t>produktivitas ayam broiler pada </w:t>
      </w:r>
      <w:r>
        <w:rPr>
          <w:i/>
        </w:rPr>
        <w:t>closed house </w:t>
      </w:r>
      <w:r>
        <w:rPr>
          <w:spacing w:val="-3"/>
        </w:rPr>
        <w:t>lebih </w:t>
      </w:r>
      <w:r>
        <w:rPr/>
        <w:t>tinggi daripada ayam broiler yang dipelihara </w:t>
      </w:r>
      <w:r>
        <w:rPr>
          <w:spacing w:val="-3"/>
        </w:rPr>
        <w:t>pada </w:t>
      </w:r>
      <w:r>
        <w:rPr/>
        <w:t>kandang </w:t>
      </w:r>
      <w:r>
        <w:rPr>
          <w:i/>
        </w:rPr>
        <w:t>opened house. </w:t>
      </w:r>
      <w:r>
        <w:rPr/>
        <w:t>Kandang </w:t>
      </w:r>
      <w:r>
        <w:rPr>
          <w:i/>
        </w:rPr>
        <w:t>opened house </w:t>
      </w:r>
      <w:r>
        <w:rPr>
          <w:spacing w:val="-3"/>
        </w:rPr>
        <w:t>per </w:t>
      </w:r>
      <w:r>
        <w:rPr/>
        <w:t>meter perseginya hanya mampu menampung 6-8 ekor ayam, sedangkan untuk kandang </w:t>
      </w:r>
      <w:r>
        <w:rPr>
          <w:i/>
        </w:rPr>
        <w:t>closed house </w:t>
      </w:r>
      <w:r>
        <w:rPr/>
        <w:t>bisa</w:t>
      </w:r>
      <w:r>
        <w:rPr>
          <w:spacing w:val="-5"/>
        </w:rPr>
        <w:t> </w:t>
      </w:r>
      <w:r>
        <w:rPr/>
        <w:t>menampung</w:t>
      </w:r>
      <w:r>
        <w:rPr>
          <w:spacing w:val="-10"/>
        </w:rPr>
        <w:t> </w:t>
      </w:r>
      <w:r>
        <w:rPr/>
        <w:t>14-18</w:t>
      </w:r>
      <w:r>
        <w:rPr>
          <w:spacing w:val="-9"/>
        </w:rPr>
        <w:t> </w:t>
      </w:r>
      <w:r>
        <w:rPr/>
        <w:t>ekor</w:t>
      </w:r>
      <w:r>
        <w:rPr>
          <w:spacing w:val="-7"/>
        </w:rPr>
        <w:t> </w:t>
      </w:r>
      <w:r>
        <w:rPr/>
        <w:t>ayam</w:t>
      </w:r>
      <w:r>
        <w:rPr>
          <w:spacing w:val="-4"/>
        </w:rPr>
        <w:t> </w:t>
      </w:r>
      <w:r>
        <w:rPr>
          <w:spacing w:val="-3"/>
        </w:rPr>
        <w:t>per</w:t>
      </w:r>
      <w:r>
        <w:rPr>
          <w:spacing w:val="-6"/>
        </w:rPr>
        <w:t> </w:t>
      </w:r>
      <w:r>
        <w:rPr/>
        <w:t>meter</w:t>
      </w:r>
      <w:r>
        <w:rPr>
          <w:spacing w:val="-6"/>
        </w:rPr>
        <w:t> </w:t>
      </w:r>
      <w:r>
        <w:rPr/>
        <w:t>persegi (Alam, 2019). Tamalludin (2012) menjelaskan bahwa kondisi lingkungan di </w:t>
      </w:r>
      <w:r>
        <w:rPr>
          <w:i/>
        </w:rPr>
        <w:t>dalam closed house </w:t>
      </w:r>
      <w:r>
        <w:rPr/>
        <w:t>dapat diatur secara otomatis sehingga memenuhi kondisi ideal yang dibutuhkan untuk bisa </w:t>
      </w:r>
      <w:r>
        <w:rPr>
          <w:spacing w:val="-3"/>
        </w:rPr>
        <w:t>tumbuh </w:t>
      </w:r>
      <w:r>
        <w:rPr/>
        <w:t>secara optimal. Di dalam </w:t>
      </w:r>
      <w:r>
        <w:rPr>
          <w:i/>
        </w:rPr>
        <w:t>closed house </w:t>
      </w:r>
      <w:r>
        <w:rPr/>
        <w:t>juga terdapat ventilasi berupa inlet </w:t>
      </w:r>
      <w:r>
        <w:rPr>
          <w:spacing w:val="-3"/>
        </w:rPr>
        <w:t>dan blower </w:t>
      </w:r>
      <w:r>
        <w:rPr/>
        <w:t>yang dapat mempengaruhi suhu </w:t>
      </w:r>
      <w:r>
        <w:rPr>
          <w:spacing w:val="-3"/>
        </w:rPr>
        <w:t>dan </w:t>
      </w:r>
      <w:r>
        <w:rPr/>
        <w:t>kelembaban dalam kandang.</w:t>
      </w:r>
    </w:p>
    <w:p>
      <w:pPr>
        <w:pStyle w:val="BodyText"/>
        <w:spacing w:before="163"/>
        <w:ind w:right="289" w:firstLine="489"/>
        <w:jc w:val="both"/>
      </w:pPr>
      <w:r>
        <w:rPr/>
        <w:t>Dalam pemeliharaan broiler </w:t>
      </w:r>
      <w:r>
        <w:rPr>
          <w:spacing w:val="-3"/>
        </w:rPr>
        <w:t>banyak </w:t>
      </w:r>
      <w:r>
        <w:rPr/>
        <w:t>faktor lingkungan yang memengaruhi salah </w:t>
      </w:r>
      <w:r>
        <w:rPr>
          <w:spacing w:val="-3"/>
        </w:rPr>
        <w:t>satunya </w:t>
      </w:r>
      <w:r>
        <w:rPr/>
        <w:t>kandang. Kandang merupakan tempat ayam tinggal dan beraktivitas sehingga kandang </w:t>
      </w:r>
      <w:r>
        <w:rPr>
          <w:spacing w:val="-3"/>
        </w:rPr>
        <w:t>yang </w:t>
      </w:r>
      <w:r>
        <w:rPr/>
        <w:t>nyaman sangat berpengaruh terhadap pencapaian produktivitas yang baik. </w:t>
      </w:r>
      <w:r>
        <w:rPr>
          <w:spacing w:val="-3"/>
        </w:rPr>
        <w:t>Ayam </w:t>
      </w:r>
      <w:r>
        <w:rPr/>
        <w:t>merupakan ternak yang</w:t>
      </w:r>
      <w:r>
        <w:rPr>
          <w:spacing w:val="-11"/>
        </w:rPr>
        <w:t> </w:t>
      </w:r>
      <w:r>
        <w:rPr/>
        <w:t>bersifat</w:t>
      </w:r>
      <w:r>
        <w:rPr>
          <w:spacing w:val="-14"/>
        </w:rPr>
        <w:t> </w:t>
      </w:r>
      <w:r>
        <w:rPr/>
        <w:t>homeotermis,</w:t>
      </w:r>
      <w:r>
        <w:rPr>
          <w:spacing w:val="-13"/>
        </w:rPr>
        <w:t> </w:t>
      </w:r>
      <w:r>
        <w:rPr/>
        <w:t>artinya</w:t>
      </w:r>
      <w:r>
        <w:rPr>
          <w:spacing w:val="-9"/>
        </w:rPr>
        <w:t> </w:t>
      </w:r>
      <w:r>
        <w:rPr/>
        <w:t>ayam</w:t>
      </w:r>
      <w:r>
        <w:rPr>
          <w:spacing w:val="-10"/>
        </w:rPr>
        <w:t> </w:t>
      </w:r>
      <w:r>
        <w:rPr/>
        <w:t>akan</w:t>
      </w:r>
      <w:r>
        <w:rPr>
          <w:spacing w:val="-10"/>
        </w:rPr>
        <w:t> </w:t>
      </w:r>
      <w:r>
        <w:rPr/>
        <w:t>selalu berusaha menjaga suhu tubuhnya tetap konstan, tidak mengikuti suhu lingkungan. Kandang merupakan </w:t>
      </w:r>
      <w:r>
        <w:rPr>
          <w:spacing w:val="-3"/>
        </w:rPr>
        <w:t>salah </w:t>
      </w:r>
      <w:r>
        <w:rPr/>
        <w:t>satu bagian dari manajemen ternak unggas yang sangat penting untuk</w:t>
      </w:r>
      <w:r>
        <w:rPr>
          <w:spacing w:val="-8"/>
        </w:rPr>
        <w:t> </w:t>
      </w:r>
      <w:r>
        <w:rPr/>
        <w:t>diperhatikan.</w:t>
      </w:r>
    </w:p>
    <w:p>
      <w:pPr>
        <w:pStyle w:val="BodyText"/>
        <w:spacing w:before="159"/>
        <w:jc w:val="both"/>
      </w:pPr>
      <w:bookmarkStart w:name="Deplesi dan Mortalitas" w:id="7"/>
      <w:bookmarkEnd w:id="7"/>
      <w:r>
        <w:rPr/>
      </w:r>
      <w:r>
        <w:rPr/>
        <w:t>Deplesi dan Mortalitas</w:t>
      </w:r>
    </w:p>
    <w:p>
      <w:pPr>
        <w:pStyle w:val="BodyText"/>
        <w:spacing w:before="10"/>
        <w:ind w:left="0"/>
      </w:pPr>
    </w:p>
    <w:p>
      <w:pPr>
        <w:pStyle w:val="BodyText"/>
        <w:ind w:right="288" w:firstLine="489"/>
        <w:jc w:val="both"/>
      </w:pPr>
      <w:r>
        <w:rPr/>
        <w:t>Deplesi merupakan tingkat kematian ternak dan</w:t>
      </w:r>
      <w:r>
        <w:rPr>
          <w:spacing w:val="-8"/>
        </w:rPr>
        <w:t> </w:t>
      </w:r>
      <w:r>
        <w:rPr>
          <w:i/>
        </w:rPr>
        <w:t>culling</w:t>
      </w:r>
      <w:r>
        <w:rPr>
          <w:i/>
          <w:spacing w:val="-5"/>
        </w:rPr>
        <w:t> </w:t>
      </w:r>
      <w:r>
        <w:rPr/>
        <w:t>dalam</w:t>
      </w:r>
      <w:r>
        <w:rPr>
          <w:spacing w:val="-10"/>
        </w:rPr>
        <w:t> </w:t>
      </w:r>
      <w:r>
        <w:rPr/>
        <w:t>pemeliharaan</w:t>
      </w:r>
      <w:r>
        <w:rPr>
          <w:spacing w:val="-3"/>
        </w:rPr>
        <w:t> </w:t>
      </w:r>
      <w:r>
        <w:rPr/>
        <w:t>selama</w:t>
      </w:r>
      <w:r>
        <w:rPr>
          <w:spacing w:val="-6"/>
        </w:rPr>
        <w:t> </w:t>
      </w:r>
      <w:r>
        <w:rPr/>
        <w:t>satu</w:t>
      </w:r>
      <w:r>
        <w:rPr>
          <w:spacing w:val="-11"/>
        </w:rPr>
        <w:t> </w:t>
      </w:r>
      <w:r>
        <w:rPr/>
        <w:t>periode produksi.</w:t>
      </w:r>
      <w:r>
        <w:rPr>
          <w:spacing w:val="-15"/>
        </w:rPr>
        <w:t> </w:t>
      </w:r>
      <w:r>
        <w:rPr/>
        <w:t>Deplesi</w:t>
      </w:r>
      <w:r>
        <w:rPr>
          <w:spacing w:val="-15"/>
        </w:rPr>
        <w:t> </w:t>
      </w:r>
      <w:r>
        <w:rPr/>
        <w:t>biasanya</w:t>
      </w:r>
      <w:r>
        <w:rPr>
          <w:spacing w:val="-15"/>
        </w:rPr>
        <w:t> </w:t>
      </w:r>
      <w:r>
        <w:rPr/>
        <w:t>dinyatakan</w:t>
      </w:r>
      <w:r>
        <w:rPr>
          <w:spacing w:val="-16"/>
        </w:rPr>
        <w:t> </w:t>
      </w:r>
      <w:r>
        <w:rPr/>
        <w:t>dalam</w:t>
      </w:r>
      <w:r>
        <w:rPr>
          <w:spacing w:val="-15"/>
        </w:rPr>
        <w:t> </w:t>
      </w:r>
      <w:r>
        <w:rPr/>
        <w:t>bentuk presentase. Sedangkan untuk mortalitas disajikan dalam bentuk jumlah. Deplesi dan mortalitas merupakan </w:t>
      </w:r>
      <w:r>
        <w:rPr>
          <w:spacing w:val="-3"/>
        </w:rPr>
        <w:t>salah </w:t>
      </w:r>
      <w:r>
        <w:rPr/>
        <w:t>satu aspek yang mampu mempengaruhi keberhasilan usaha peternakan</w:t>
      </w:r>
      <w:r>
        <w:rPr>
          <w:spacing w:val="-29"/>
        </w:rPr>
        <w:t> </w:t>
      </w:r>
      <w:r>
        <w:rPr/>
        <w:t>ayam broiler. Tingkat kematian yang tinggi pada ayam broiler kerap terjadi pada periode awal atau </w:t>
      </w:r>
      <w:r>
        <w:rPr>
          <w:i/>
        </w:rPr>
        <w:t>starter </w:t>
      </w:r>
      <w:r>
        <w:rPr/>
        <w:t>serta semakin rendah pada periode akhir atau </w:t>
      </w:r>
      <w:r>
        <w:rPr>
          <w:i/>
        </w:rPr>
        <w:t>finisher</w:t>
      </w:r>
      <w:r>
        <w:rPr>
          <w:rFonts w:ascii="Arial"/>
          <w:color w:val="1F2023"/>
        </w:rPr>
        <w:t>. </w:t>
      </w:r>
      <w:r>
        <w:rPr/>
        <w:t>Hasil perhitungan deplesi </w:t>
      </w:r>
      <w:r>
        <w:rPr>
          <w:spacing w:val="-3"/>
        </w:rPr>
        <w:t>dan </w:t>
      </w:r>
      <w:r>
        <w:rPr/>
        <w:t>mortalitas ayam broiler milik peternak dengan sistem kandang </w:t>
      </w:r>
      <w:r>
        <w:rPr>
          <w:i/>
        </w:rPr>
        <w:t>closed house </w:t>
      </w:r>
      <w:r>
        <w:rPr>
          <w:spacing w:val="-3"/>
        </w:rPr>
        <w:t>dan </w:t>
      </w:r>
      <w:r>
        <w:rPr>
          <w:i/>
        </w:rPr>
        <w:t>opened house </w:t>
      </w:r>
      <w:r>
        <w:rPr/>
        <w:t>dapat dilihat </w:t>
      </w:r>
      <w:r>
        <w:rPr>
          <w:spacing w:val="-3"/>
        </w:rPr>
        <w:t>pada </w:t>
      </w:r>
      <w:r>
        <w:rPr/>
        <w:t>Tabel</w:t>
      </w:r>
      <w:r>
        <w:rPr>
          <w:spacing w:val="3"/>
        </w:rPr>
        <w:t> </w:t>
      </w:r>
      <w:r>
        <w:rPr/>
        <w:t>6</w:t>
      </w:r>
    </w:p>
    <w:p>
      <w:pPr>
        <w:spacing w:after="0"/>
        <w:jc w:val="both"/>
        <w:sectPr>
          <w:pgSz w:w="11910" w:h="16840"/>
          <w:pgMar w:top="1340" w:bottom="280" w:left="1160" w:right="1140"/>
          <w:cols w:num="2" w:equalWidth="0">
            <w:col w:w="4483" w:space="386"/>
            <w:col w:w="4741"/>
          </w:cols>
        </w:sectPr>
      </w:pPr>
    </w:p>
    <w:p>
      <w:pPr>
        <w:pStyle w:val="BodyText"/>
        <w:spacing w:before="77"/>
      </w:pPr>
      <w:r>
        <w:rPr/>
        <w:t>Tabel 5. Deplesi dan Mortalitas Ayam Broiler Pada Peternak Dengan Sistem Kandang </w:t>
      </w:r>
      <w:r>
        <w:rPr>
          <w:i/>
        </w:rPr>
        <w:t>Closed house </w:t>
      </w:r>
      <w:r>
        <w:rPr/>
        <w:t>dan</w:t>
      </w:r>
    </w:p>
    <w:p>
      <w:pPr>
        <w:spacing w:before="1" w:after="14"/>
        <w:ind w:left="1001" w:right="0" w:firstLine="0"/>
        <w:jc w:val="left"/>
        <w:rPr>
          <w:i/>
          <w:sz w:val="20"/>
        </w:rPr>
      </w:pPr>
      <w:r>
        <w:rPr>
          <w:i/>
          <w:sz w:val="20"/>
        </w:rPr>
        <w:t>Opened house</w:t>
      </w: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3"/>
        <w:gridCol w:w="1173"/>
        <w:gridCol w:w="1383"/>
        <w:gridCol w:w="1569"/>
        <w:gridCol w:w="1172"/>
        <w:gridCol w:w="1384"/>
        <w:gridCol w:w="1568"/>
      </w:tblGrid>
      <w:tr>
        <w:trPr>
          <w:trHeight w:val="227" w:hRule="atLeast"/>
        </w:trPr>
        <w:tc>
          <w:tcPr>
            <w:tcW w:w="983" w:type="dxa"/>
            <w:tcBorders>
              <w:top w:val="double" w:sz="1" w:space="0" w:color="000000"/>
            </w:tcBorders>
          </w:tcPr>
          <w:p>
            <w:pPr>
              <w:pStyle w:val="TableParagraph"/>
              <w:jc w:val="left"/>
              <w:rPr>
                <w:sz w:val="16"/>
              </w:rPr>
            </w:pPr>
          </w:p>
        </w:tc>
        <w:tc>
          <w:tcPr>
            <w:tcW w:w="1173" w:type="dxa"/>
            <w:tcBorders>
              <w:top w:val="double" w:sz="1" w:space="0" w:color="000000"/>
              <w:bottom w:val="single" w:sz="4" w:space="0" w:color="000000"/>
            </w:tcBorders>
          </w:tcPr>
          <w:p>
            <w:pPr>
              <w:pStyle w:val="TableParagraph"/>
              <w:jc w:val="left"/>
              <w:rPr>
                <w:sz w:val="16"/>
              </w:rPr>
            </w:pPr>
          </w:p>
        </w:tc>
        <w:tc>
          <w:tcPr>
            <w:tcW w:w="1383" w:type="dxa"/>
            <w:tcBorders>
              <w:top w:val="double" w:sz="1" w:space="0" w:color="000000"/>
              <w:bottom w:val="single" w:sz="4" w:space="0" w:color="000000"/>
            </w:tcBorders>
          </w:tcPr>
          <w:p>
            <w:pPr>
              <w:pStyle w:val="TableParagraph"/>
              <w:jc w:val="left"/>
              <w:rPr>
                <w:sz w:val="16"/>
              </w:rPr>
            </w:pPr>
          </w:p>
        </w:tc>
        <w:tc>
          <w:tcPr>
            <w:tcW w:w="2741" w:type="dxa"/>
            <w:gridSpan w:val="2"/>
            <w:tcBorders>
              <w:top w:val="double" w:sz="1" w:space="0" w:color="000000"/>
              <w:bottom w:val="single" w:sz="4" w:space="0" w:color="000000"/>
            </w:tcBorders>
          </w:tcPr>
          <w:p>
            <w:pPr>
              <w:pStyle w:val="TableParagraph"/>
              <w:spacing w:line="210" w:lineRule="exact"/>
              <w:ind w:left="1122"/>
              <w:jc w:val="left"/>
              <w:rPr>
                <w:sz w:val="20"/>
              </w:rPr>
            </w:pPr>
            <w:r>
              <w:rPr>
                <w:sz w:val="20"/>
              </w:rPr>
              <w:t>Sistem Kandang</w:t>
            </w:r>
          </w:p>
        </w:tc>
        <w:tc>
          <w:tcPr>
            <w:tcW w:w="1384" w:type="dxa"/>
            <w:tcBorders>
              <w:top w:val="double" w:sz="1" w:space="0" w:color="000000"/>
              <w:bottom w:val="single" w:sz="4" w:space="0" w:color="000000"/>
            </w:tcBorders>
          </w:tcPr>
          <w:p>
            <w:pPr>
              <w:pStyle w:val="TableParagraph"/>
              <w:jc w:val="left"/>
              <w:rPr>
                <w:sz w:val="16"/>
              </w:rPr>
            </w:pPr>
          </w:p>
        </w:tc>
        <w:tc>
          <w:tcPr>
            <w:tcW w:w="1568" w:type="dxa"/>
            <w:tcBorders>
              <w:top w:val="double" w:sz="1" w:space="0" w:color="000000"/>
              <w:bottom w:val="single" w:sz="4" w:space="0" w:color="000000"/>
            </w:tcBorders>
          </w:tcPr>
          <w:p>
            <w:pPr>
              <w:pStyle w:val="TableParagraph"/>
              <w:jc w:val="left"/>
              <w:rPr>
                <w:sz w:val="16"/>
              </w:rPr>
            </w:pPr>
          </w:p>
        </w:tc>
      </w:tr>
      <w:tr>
        <w:trPr>
          <w:trHeight w:val="232" w:hRule="atLeast"/>
        </w:trPr>
        <w:tc>
          <w:tcPr>
            <w:tcW w:w="983" w:type="dxa"/>
          </w:tcPr>
          <w:p>
            <w:pPr>
              <w:pStyle w:val="TableParagraph"/>
              <w:spacing w:line="212" w:lineRule="exact"/>
              <w:ind w:left="208" w:right="210"/>
              <w:rPr>
                <w:sz w:val="20"/>
              </w:rPr>
            </w:pPr>
            <w:r>
              <w:rPr>
                <w:sz w:val="20"/>
              </w:rPr>
              <w:t>No.</w:t>
            </w:r>
          </w:p>
        </w:tc>
        <w:tc>
          <w:tcPr>
            <w:tcW w:w="1173" w:type="dxa"/>
            <w:tcBorders>
              <w:top w:val="single" w:sz="4" w:space="0" w:color="000000"/>
              <w:bottom w:val="single" w:sz="4" w:space="0" w:color="000000"/>
            </w:tcBorders>
          </w:tcPr>
          <w:p>
            <w:pPr>
              <w:pStyle w:val="TableParagraph"/>
              <w:jc w:val="left"/>
              <w:rPr>
                <w:sz w:val="16"/>
              </w:rPr>
            </w:pPr>
          </w:p>
        </w:tc>
        <w:tc>
          <w:tcPr>
            <w:tcW w:w="2952" w:type="dxa"/>
            <w:gridSpan w:val="2"/>
            <w:tcBorders>
              <w:top w:val="single" w:sz="4" w:space="0" w:color="000000"/>
              <w:bottom w:val="single" w:sz="4" w:space="0" w:color="000000"/>
            </w:tcBorders>
          </w:tcPr>
          <w:p>
            <w:pPr>
              <w:pStyle w:val="TableParagraph"/>
              <w:spacing w:line="210" w:lineRule="exact"/>
              <w:ind w:left="930"/>
              <w:jc w:val="left"/>
              <w:rPr>
                <w:i/>
                <w:sz w:val="20"/>
              </w:rPr>
            </w:pPr>
            <w:r>
              <w:rPr>
                <w:i/>
                <w:sz w:val="20"/>
              </w:rPr>
              <w:t>Closed house</w:t>
            </w:r>
          </w:p>
        </w:tc>
        <w:tc>
          <w:tcPr>
            <w:tcW w:w="1172" w:type="dxa"/>
            <w:tcBorders>
              <w:top w:val="single" w:sz="4" w:space="0" w:color="000000"/>
              <w:bottom w:val="single" w:sz="4" w:space="0" w:color="000000"/>
            </w:tcBorders>
          </w:tcPr>
          <w:p>
            <w:pPr>
              <w:pStyle w:val="TableParagraph"/>
              <w:jc w:val="left"/>
              <w:rPr>
                <w:sz w:val="16"/>
              </w:rPr>
            </w:pPr>
          </w:p>
        </w:tc>
        <w:tc>
          <w:tcPr>
            <w:tcW w:w="2952" w:type="dxa"/>
            <w:gridSpan w:val="2"/>
            <w:tcBorders>
              <w:top w:val="single" w:sz="4" w:space="0" w:color="000000"/>
              <w:bottom w:val="single" w:sz="4" w:space="0" w:color="000000"/>
            </w:tcBorders>
          </w:tcPr>
          <w:p>
            <w:pPr>
              <w:pStyle w:val="TableParagraph"/>
              <w:spacing w:line="210" w:lineRule="exact"/>
              <w:ind w:left="892"/>
              <w:jc w:val="left"/>
              <w:rPr>
                <w:i/>
                <w:sz w:val="20"/>
              </w:rPr>
            </w:pPr>
            <w:r>
              <w:rPr>
                <w:i/>
                <w:sz w:val="20"/>
              </w:rPr>
              <w:t>Opened house</w:t>
            </w:r>
          </w:p>
        </w:tc>
      </w:tr>
      <w:tr>
        <w:trPr>
          <w:trHeight w:val="460" w:hRule="atLeast"/>
        </w:trPr>
        <w:tc>
          <w:tcPr>
            <w:tcW w:w="983" w:type="dxa"/>
            <w:tcBorders>
              <w:bottom w:val="single" w:sz="4" w:space="0" w:color="000000"/>
            </w:tcBorders>
          </w:tcPr>
          <w:p>
            <w:pPr>
              <w:pStyle w:val="TableParagraph"/>
              <w:jc w:val="left"/>
              <w:rPr>
                <w:sz w:val="20"/>
              </w:rPr>
            </w:pPr>
          </w:p>
        </w:tc>
        <w:tc>
          <w:tcPr>
            <w:tcW w:w="1173" w:type="dxa"/>
            <w:tcBorders>
              <w:top w:val="single" w:sz="4" w:space="0" w:color="000000"/>
              <w:bottom w:val="single" w:sz="4" w:space="0" w:color="000000"/>
            </w:tcBorders>
          </w:tcPr>
          <w:p>
            <w:pPr>
              <w:pStyle w:val="TableParagraph"/>
              <w:spacing w:line="226" w:lineRule="exact"/>
              <w:ind w:left="212" w:right="232"/>
              <w:rPr>
                <w:sz w:val="20"/>
              </w:rPr>
            </w:pPr>
            <w:r>
              <w:rPr>
                <w:sz w:val="20"/>
              </w:rPr>
              <w:t>Populasi</w:t>
            </w:r>
          </w:p>
        </w:tc>
        <w:tc>
          <w:tcPr>
            <w:tcW w:w="1383" w:type="dxa"/>
            <w:tcBorders>
              <w:top w:val="single" w:sz="4" w:space="0" w:color="000000"/>
              <w:bottom w:val="single" w:sz="4" w:space="0" w:color="000000"/>
            </w:tcBorders>
          </w:tcPr>
          <w:p>
            <w:pPr>
              <w:pStyle w:val="TableParagraph"/>
              <w:spacing w:line="226" w:lineRule="exact"/>
              <w:ind w:left="171" w:right="198"/>
              <w:rPr>
                <w:sz w:val="20"/>
              </w:rPr>
            </w:pPr>
            <w:r>
              <w:rPr>
                <w:sz w:val="20"/>
              </w:rPr>
              <w:t>Presentase</w:t>
            </w:r>
          </w:p>
          <w:p>
            <w:pPr>
              <w:pStyle w:val="TableParagraph"/>
              <w:spacing w:line="215" w:lineRule="exact"/>
              <w:ind w:left="173" w:right="198"/>
              <w:rPr>
                <w:sz w:val="20"/>
              </w:rPr>
            </w:pPr>
            <w:r>
              <w:rPr>
                <w:sz w:val="20"/>
              </w:rPr>
              <w:t>(%)</w:t>
            </w:r>
          </w:p>
        </w:tc>
        <w:tc>
          <w:tcPr>
            <w:tcW w:w="1569" w:type="dxa"/>
            <w:tcBorders>
              <w:top w:val="single" w:sz="4" w:space="0" w:color="000000"/>
              <w:bottom w:val="single" w:sz="4" w:space="0" w:color="000000"/>
            </w:tcBorders>
          </w:tcPr>
          <w:p>
            <w:pPr>
              <w:pStyle w:val="TableParagraph"/>
              <w:spacing w:line="226" w:lineRule="exact"/>
              <w:ind w:left="198" w:right="213"/>
              <w:rPr>
                <w:sz w:val="20"/>
              </w:rPr>
            </w:pPr>
            <w:r>
              <w:rPr>
                <w:sz w:val="20"/>
              </w:rPr>
              <w:t>Jumlah (ekor)</w:t>
            </w:r>
          </w:p>
        </w:tc>
        <w:tc>
          <w:tcPr>
            <w:tcW w:w="1172" w:type="dxa"/>
            <w:tcBorders>
              <w:top w:val="single" w:sz="4" w:space="0" w:color="000000"/>
              <w:bottom w:val="single" w:sz="4" w:space="0" w:color="000000"/>
            </w:tcBorders>
          </w:tcPr>
          <w:p>
            <w:pPr>
              <w:pStyle w:val="TableParagraph"/>
              <w:spacing w:line="226" w:lineRule="exact"/>
              <w:ind w:left="211" w:right="231"/>
              <w:rPr>
                <w:sz w:val="20"/>
              </w:rPr>
            </w:pPr>
            <w:r>
              <w:rPr>
                <w:sz w:val="20"/>
              </w:rPr>
              <w:t>Populasi</w:t>
            </w:r>
          </w:p>
        </w:tc>
        <w:tc>
          <w:tcPr>
            <w:tcW w:w="1384" w:type="dxa"/>
            <w:tcBorders>
              <w:top w:val="single" w:sz="4" w:space="0" w:color="000000"/>
              <w:bottom w:val="single" w:sz="4" w:space="0" w:color="000000"/>
            </w:tcBorders>
          </w:tcPr>
          <w:p>
            <w:pPr>
              <w:pStyle w:val="TableParagraph"/>
              <w:spacing w:line="226" w:lineRule="exact"/>
              <w:ind w:left="167" w:right="203"/>
              <w:rPr>
                <w:sz w:val="20"/>
              </w:rPr>
            </w:pPr>
            <w:r>
              <w:rPr>
                <w:sz w:val="20"/>
              </w:rPr>
              <w:t>Presentase</w:t>
            </w:r>
          </w:p>
          <w:p>
            <w:pPr>
              <w:pStyle w:val="TableParagraph"/>
              <w:spacing w:line="215" w:lineRule="exact"/>
              <w:ind w:left="170" w:right="203"/>
              <w:rPr>
                <w:sz w:val="20"/>
              </w:rPr>
            </w:pPr>
            <w:r>
              <w:rPr>
                <w:sz w:val="20"/>
              </w:rPr>
              <w:t>(%)</w:t>
            </w:r>
          </w:p>
        </w:tc>
        <w:tc>
          <w:tcPr>
            <w:tcW w:w="1568" w:type="dxa"/>
            <w:tcBorders>
              <w:top w:val="single" w:sz="4" w:space="0" w:color="000000"/>
              <w:bottom w:val="single" w:sz="4" w:space="0" w:color="000000"/>
            </w:tcBorders>
          </w:tcPr>
          <w:p>
            <w:pPr>
              <w:pStyle w:val="TableParagraph"/>
              <w:spacing w:line="226" w:lineRule="exact"/>
              <w:ind w:left="198" w:right="213"/>
              <w:rPr>
                <w:sz w:val="20"/>
              </w:rPr>
            </w:pPr>
            <w:r>
              <w:rPr>
                <w:sz w:val="20"/>
              </w:rPr>
              <w:t>Jumlah (ekor)</w:t>
            </w:r>
          </w:p>
        </w:tc>
      </w:tr>
      <w:tr>
        <w:trPr>
          <w:trHeight w:val="229" w:hRule="atLeast"/>
        </w:trPr>
        <w:tc>
          <w:tcPr>
            <w:tcW w:w="983" w:type="dxa"/>
            <w:tcBorders>
              <w:top w:val="single" w:sz="4" w:space="0" w:color="000000"/>
            </w:tcBorders>
          </w:tcPr>
          <w:p>
            <w:pPr>
              <w:pStyle w:val="TableParagraph"/>
              <w:spacing w:line="209" w:lineRule="exact"/>
              <w:ind w:left="210" w:right="210"/>
              <w:rPr>
                <w:sz w:val="20"/>
              </w:rPr>
            </w:pPr>
            <w:r>
              <w:rPr>
                <w:sz w:val="20"/>
              </w:rPr>
              <w:t>1.</w:t>
            </w:r>
          </w:p>
        </w:tc>
        <w:tc>
          <w:tcPr>
            <w:tcW w:w="1173" w:type="dxa"/>
            <w:tcBorders>
              <w:top w:val="single" w:sz="4" w:space="0" w:color="000000"/>
            </w:tcBorders>
          </w:tcPr>
          <w:p>
            <w:pPr>
              <w:pStyle w:val="TableParagraph"/>
              <w:spacing w:line="209" w:lineRule="exact"/>
              <w:ind w:left="212" w:right="231"/>
              <w:rPr>
                <w:sz w:val="20"/>
              </w:rPr>
            </w:pPr>
            <w:r>
              <w:rPr>
                <w:sz w:val="20"/>
              </w:rPr>
              <w:t>12.000</w:t>
            </w:r>
          </w:p>
        </w:tc>
        <w:tc>
          <w:tcPr>
            <w:tcW w:w="1383" w:type="dxa"/>
            <w:tcBorders>
              <w:top w:val="single" w:sz="4" w:space="0" w:color="000000"/>
            </w:tcBorders>
          </w:tcPr>
          <w:p>
            <w:pPr>
              <w:pStyle w:val="TableParagraph"/>
              <w:spacing w:line="209" w:lineRule="exact"/>
              <w:ind w:left="173" w:right="198"/>
              <w:rPr>
                <w:sz w:val="20"/>
              </w:rPr>
            </w:pPr>
            <w:r>
              <w:rPr>
                <w:sz w:val="20"/>
              </w:rPr>
              <w:t>4,17%</w:t>
            </w:r>
          </w:p>
        </w:tc>
        <w:tc>
          <w:tcPr>
            <w:tcW w:w="1569" w:type="dxa"/>
            <w:tcBorders>
              <w:top w:val="single" w:sz="4" w:space="0" w:color="000000"/>
            </w:tcBorders>
          </w:tcPr>
          <w:p>
            <w:pPr>
              <w:pStyle w:val="TableParagraph"/>
              <w:spacing w:line="209" w:lineRule="exact"/>
              <w:ind w:left="198" w:right="207"/>
              <w:rPr>
                <w:sz w:val="20"/>
              </w:rPr>
            </w:pPr>
            <w:r>
              <w:rPr>
                <w:sz w:val="20"/>
              </w:rPr>
              <w:t>500</w:t>
            </w:r>
          </w:p>
        </w:tc>
        <w:tc>
          <w:tcPr>
            <w:tcW w:w="1172" w:type="dxa"/>
            <w:tcBorders>
              <w:top w:val="single" w:sz="4" w:space="0" w:color="000000"/>
            </w:tcBorders>
          </w:tcPr>
          <w:p>
            <w:pPr>
              <w:pStyle w:val="TableParagraph"/>
              <w:spacing w:line="209" w:lineRule="exact"/>
              <w:ind w:left="211" w:right="229"/>
              <w:rPr>
                <w:sz w:val="20"/>
              </w:rPr>
            </w:pPr>
            <w:r>
              <w:rPr>
                <w:sz w:val="20"/>
              </w:rPr>
              <w:t>16.000</w:t>
            </w:r>
          </w:p>
        </w:tc>
        <w:tc>
          <w:tcPr>
            <w:tcW w:w="1384" w:type="dxa"/>
            <w:tcBorders>
              <w:top w:val="single" w:sz="4" w:space="0" w:color="000000"/>
            </w:tcBorders>
          </w:tcPr>
          <w:p>
            <w:pPr>
              <w:pStyle w:val="TableParagraph"/>
              <w:spacing w:line="209" w:lineRule="exact"/>
              <w:ind w:left="168" w:right="203"/>
              <w:rPr>
                <w:sz w:val="20"/>
              </w:rPr>
            </w:pPr>
            <w:r>
              <w:rPr>
                <w:sz w:val="20"/>
              </w:rPr>
              <w:t>4,58%</w:t>
            </w:r>
          </w:p>
        </w:tc>
        <w:tc>
          <w:tcPr>
            <w:tcW w:w="1568" w:type="dxa"/>
            <w:tcBorders>
              <w:top w:val="single" w:sz="4" w:space="0" w:color="000000"/>
            </w:tcBorders>
          </w:tcPr>
          <w:p>
            <w:pPr>
              <w:pStyle w:val="TableParagraph"/>
              <w:spacing w:line="209" w:lineRule="exact"/>
              <w:ind w:left="198" w:right="206"/>
              <w:rPr>
                <w:sz w:val="20"/>
              </w:rPr>
            </w:pPr>
            <w:r>
              <w:rPr>
                <w:sz w:val="20"/>
              </w:rPr>
              <w:t>732</w:t>
            </w:r>
          </w:p>
        </w:tc>
      </w:tr>
      <w:tr>
        <w:trPr>
          <w:trHeight w:val="230" w:hRule="atLeast"/>
        </w:trPr>
        <w:tc>
          <w:tcPr>
            <w:tcW w:w="983" w:type="dxa"/>
          </w:tcPr>
          <w:p>
            <w:pPr>
              <w:pStyle w:val="TableParagraph"/>
              <w:spacing w:line="210" w:lineRule="exact"/>
              <w:ind w:left="210" w:right="210"/>
              <w:rPr>
                <w:sz w:val="20"/>
              </w:rPr>
            </w:pPr>
            <w:r>
              <w:rPr>
                <w:sz w:val="20"/>
              </w:rPr>
              <w:t>2.</w:t>
            </w:r>
          </w:p>
        </w:tc>
        <w:tc>
          <w:tcPr>
            <w:tcW w:w="1173" w:type="dxa"/>
          </w:tcPr>
          <w:p>
            <w:pPr>
              <w:pStyle w:val="TableParagraph"/>
              <w:spacing w:line="210" w:lineRule="exact"/>
              <w:ind w:left="212" w:right="231"/>
              <w:rPr>
                <w:sz w:val="20"/>
              </w:rPr>
            </w:pPr>
            <w:r>
              <w:rPr>
                <w:sz w:val="20"/>
              </w:rPr>
              <w:t>11.000</w:t>
            </w:r>
          </w:p>
        </w:tc>
        <w:tc>
          <w:tcPr>
            <w:tcW w:w="1383" w:type="dxa"/>
          </w:tcPr>
          <w:p>
            <w:pPr>
              <w:pStyle w:val="TableParagraph"/>
              <w:spacing w:line="210" w:lineRule="exact"/>
              <w:ind w:left="173" w:right="198"/>
              <w:rPr>
                <w:sz w:val="20"/>
              </w:rPr>
            </w:pPr>
            <w:r>
              <w:rPr>
                <w:sz w:val="20"/>
              </w:rPr>
              <w:t>2,86%</w:t>
            </w:r>
          </w:p>
        </w:tc>
        <w:tc>
          <w:tcPr>
            <w:tcW w:w="1569" w:type="dxa"/>
          </w:tcPr>
          <w:p>
            <w:pPr>
              <w:pStyle w:val="TableParagraph"/>
              <w:spacing w:line="210" w:lineRule="exact"/>
              <w:ind w:left="198" w:right="207"/>
              <w:rPr>
                <w:sz w:val="20"/>
              </w:rPr>
            </w:pPr>
            <w:r>
              <w:rPr>
                <w:sz w:val="20"/>
              </w:rPr>
              <w:t>314</w:t>
            </w:r>
          </w:p>
        </w:tc>
        <w:tc>
          <w:tcPr>
            <w:tcW w:w="1172" w:type="dxa"/>
          </w:tcPr>
          <w:p>
            <w:pPr>
              <w:pStyle w:val="TableParagraph"/>
              <w:spacing w:line="210" w:lineRule="exact"/>
              <w:ind w:left="211" w:right="224"/>
              <w:rPr>
                <w:sz w:val="20"/>
              </w:rPr>
            </w:pPr>
            <w:r>
              <w:rPr>
                <w:sz w:val="20"/>
              </w:rPr>
              <w:t>7.000</w:t>
            </w:r>
          </w:p>
        </w:tc>
        <w:tc>
          <w:tcPr>
            <w:tcW w:w="1384" w:type="dxa"/>
          </w:tcPr>
          <w:p>
            <w:pPr>
              <w:pStyle w:val="TableParagraph"/>
              <w:spacing w:line="210" w:lineRule="exact"/>
              <w:ind w:left="168" w:right="203"/>
              <w:rPr>
                <w:sz w:val="20"/>
              </w:rPr>
            </w:pPr>
            <w:r>
              <w:rPr>
                <w:sz w:val="20"/>
              </w:rPr>
              <w:t>3,27%</w:t>
            </w:r>
          </w:p>
        </w:tc>
        <w:tc>
          <w:tcPr>
            <w:tcW w:w="1568" w:type="dxa"/>
          </w:tcPr>
          <w:p>
            <w:pPr>
              <w:pStyle w:val="TableParagraph"/>
              <w:spacing w:line="210" w:lineRule="exact"/>
              <w:ind w:left="198" w:right="206"/>
              <w:rPr>
                <w:sz w:val="20"/>
              </w:rPr>
            </w:pPr>
            <w:r>
              <w:rPr>
                <w:sz w:val="20"/>
              </w:rPr>
              <w:t>228</w:t>
            </w:r>
          </w:p>
        </w:tc>
      </w:tr>
      <w:tr>
        <w:trPr>
          <w:trHeight w:val="230" w:hRule="atLeast"/>
        </w:trPr>
        <w:tc>
          <w:tcPr>
            <w:tcW w:w="983" w:type="dxa"/>
          </w:tcPr>
          <w:p>
            <w:pPr>
              <w:pStyle w:val="TableParagraph"/>
              <w:spacing w:line="210" w:lineRule="exact"/>
              <w:ind w:left="210" w:right="210"/>
              <w:rPr>
                <w:sz w:val="20"/>
              </w:rPr>
            </w:pPr>
            <w:r>
              <w:rPr>
                <w:sz w:val="20"/>
              </w:rPr>
              <w:t>3.</w:t>
            </w:r>
          </w:p>
        </w:tc>
        <w:tc>
          <w:tcPr>
            <w:tcW w:w="1173" w:type="dxa"/>
          </w:tcPr>
          <w:p>
            <w:pPr>
              <w:pStyle w:val="TableParagraph"/>
              <w:spacing w:line="210" w:lineRule="exact"/>
              <w:ind w:left="212" w:right="226"/>
              <w:rPr>
                <w:sz w:val="20"/>
              </w:rPr>
            </w:pPr>
            <w:r>
              <w:rPr>
                <w:sz w:val="20"/>
              </w:rPr>
              <w:t>6.000</w:t>
            </w:r>
          </w:p>
        </w:tc>
        <w:tc>
          <w:tcPr>
            <w:tcW w:w="1383" w:type="dxa"/>
          </w:tcPr>
          <w:p>
            <w:pPr>
              <w:pStyle w:val="TableParagraph"/>
              <w:spacing w:line="210" w:lineRule="exact"/>
              <w:ind w:left="173" w:right="198"/>
              <w:rPr>
                <w:sz w:val="20"/>
              </w:rPr>
            </w:pPr>
            <w:r>
              <w:rPr>
                <w:sz w:val="20"/>
              </w:rPr>
              <w:t>3,33%</w:t>
            </w:r>
          </w:p>
        </w:tc>
        <w:tc>
          <w:tcPr>
            <w:tcW w:w="1569" w:type="dxa"/>
          </w:tcPr>
          <w:p>
            <w:pPr>
              <w:pStyle w:val="TableParagraph"/>
              <w:spacing w:line="210" w:lineRule="exact"/>
              <w:ind w:left="198" w:right="207"/>
              <w:rPr>
                <w:sz w:val="20"/>
              </w:rPr>
            </w:pPr>
            <w:r>
              <w:rPr>
                <w:sz w:val="20"/>
              </w:rPr>
              <w:t>199</w:t>
            </w:r>
          </w:p>
        </w:tc>
        <w:tc>
          <w:tcPr>
            <w:tcW w:w="1172" w:type="dxa"/>
          </w:tcPr>
          <w:p>
            <w:pPr>
              <w:pStyle w:val="TableParagraph"/>
              <w:spacing w:line="210" w:lineRule="exact"/>
              <w:ind w:left="211" w:right="224"/>
              <w:rPr>
                <w:sz w:val="20"/>
              </w:rPr>
            </w:pPr>
            <w:r>
              <w:rPr>
                <w:sz w:val="20"/>
              </w:rPr>
              <w:t>2.000</w:t>
            </w:r>
          </w:p>
        </w:tc>
        <w:tc>
          <w:tcPr>
            <w:tcW w:w="1384" w:type="dxa"/>
          </w:tcPr>
          <w:p>
            <w:pPr>
              <w:pStyle w:val="TableParagraph"/>
              <w:spacing w:line="210" w:lineRule="exact"/>
              <w:ind w:left="165" w:right="203"/>
              <w:rPr>
                <w:sz w:val="20"/>
              </w:rPr>
            </w:pPr>
            <w:r>
              <w:rPr>
                <w:sz w:val="20"/>
              </w:rPr>
              <w:t>4%</w:t>
            </w:r>
          </w:p>
        </w:tc>
        <w:tc>
          <w:tcPr>
            <w:tcW w:w="1568" w:type="dxa"/>
          </w:tcPr>
          <w:p>
            <w:pPr>
              <w:pStyle w:val="TableParagraph"/>
              <w:spacing w:line="210" w:lineRule="exact"/>
              <w:ind w:left="198" w:right="211"/>
              <w:rPr>
                <w:sz w:val="20"/>
              </w:rPr>
            </w:pPr>
            <w:r>
              <w:rPr>
                <w:sz w:val="20"/>
              </w:rPr>
              <w:t>80</w:t>
            </w:r>
          </w:p>
        </w:tc>
      </w:tr>
      <w:tr>
        <w:trPr>
          <w:trHeight w:val="230" w:hRule="atLeast"/>
        </w:trPr>
        <w:tc>
          <w:tcPr>
            <w:tcW w:w="983" w:type="dxa"/>
          </w:tcPr>
          <w:p>
            <w:pPr>
              <w:pStyle w:val="TableParagraph"/>
              <w:spacing w:line="210" w:lineRule="exact"/>
              <w:ind w:left="210" w:right="210"/>
              <w:rPr>
                <w:sz w:val="20"/>
              </w:rPr>
            </w:pPr>
            <w:r>
              <w:rPr>
                <w:sz w:val="20"/>
              </w:rPr>
              <w:t>4.</w:t>
            </w:r>
          </w:p>
        </w:tc>
        <w:tc>
          <w:tcPr>
            <w:tcW w:w="1173" w:type="dxa"/>
          </w:tcPr>
          <w:p>
            <w:pPr>
              <w:pStyle w:val="TableParagraph"/>
              <w:spacing w:line="210" w:lineRule="exact"/>
              <w:ind w:left="212" w:right="231"/>
              <w:rPr>
                <w:sz w:val="20"/>
              </w:rPr>
            </w:pPr>
            <w:r>
              <w:rPr>
                <w:sz w:val="20"/>
              </w:rPr>
              <w:t>15.000</w:t>
            </w:r>
          </w:p>
        </w:tc>
        <w:tc>
          <w:tcPr>
            <w:tcW w:w="1383" w:type="dxa"/>
          </w:tcPr>
          <w:p>
            <w:pPr>
              <w:pStyle w:val="TableParagraph"/>
              <w:spacing w:line="210" w:lineRule="exact"/>
              <w:ind w:left="173" w:right="198"/>
              <w:rPr>
                <w:sz w:val="20"/>
              </w:rPr>
            </w:pPr>
            <w:r>
              <w:rPr>
                <w:sz w:val="20"/>
              </w:rPr>
              <w:t>6,69%</w:t>
            </w:r>
          </w:p>
        </w:tc>
        <w:tc>
          <w:tcPr>
            <w:tcW w:w="1569" w:type="dxa"/>
          </w:tcPr>
          <w:p>
            <w:pPr>
              <w:pStyle w:val="TableParagraph"/>
              <w:spacing w:line="210" w:lineRule="exact"/>
              <w:ind w:left="198" w:right="212"/>
              <w:rPr>
                <w:sz w:val="20"/>
              </w:rPr>
            </w:pPr>
            <w:r>
              <w:rPr>
                <w:sz w:val="20"/>
              </w:rPr>
              <w:t>1003</w:t>
            </w:r>
          </w:p>
        </w:tc>
        <w:tc>
          <w:tcPr>
            <w:tcW w:w="1172" w:type="dxa"/>
          </w:tcPr>
          <w:p>
            <w:pPr>
              <w:pStyle w:val="TableParagraph"/>
              <w:spacing w:line="210" w:lineRule="exact"/>
              <w:ind w:left="211" w:right="224"/>
              <w:rPr>
                <w:sz w:val="20"/>
              </w:rPr>
            </w:pPr>
            <w:r>
              <w:rPr>
                <w:sz w:val="20"/>
              </w:rPr>
              <w:t>6.500</w:t>
            </w:r>
          </w:p>
        </w:tc>
        <w:tc>
          <w:tcPr>
            <w:tcW w:w="1384" w:type="dxa"/>
          </w:tcPr>
          <w:p>
            <w:pPr>
              <w:pStyle w:val="TableParagraph"/>
              <w:spacing w:line="210" w:lineRule="exact"/>
              <w:ind w:left="174" w:right="203"/>
              <w:rPr>
                <w:sz w:val="20"/>
              </w:rPr>
            </w:pPr>
            <w:r>
              <w:rPr>
                <w:sz w:val="20"/>
              </w:rPr>
              <w:t>4,3%</w:t>
            </w:r>
          </w:p>
        </w:tc>
        <w:tc>
          <w:tcPr>
            <w:tcW w:w="1568" w:type="dxa"/>
          </w:tcPr>
          <w:p>
            <w:pPr>
              <w:pStyle w:val="TableParagraph"/>
              <w:spacing w:line="210" w:lineRule="exact"/>
              <w:ind w:left="198" w:right="206"/>
              <w:rPr>
                <w:sz w:val="20"/>
              </w:rPr>
            </w:pPr>
            <w:r>
              <w:rPr>
                <w:sz w:val="20"/>
              </w:rPr>
              <w:t>279</w:t>
            </w:r>
          </w:p>
        </w:tc>
      </w:tr>
      <w:tr>
        <w:trPr>
          <w:trHeight w:val="228" w:hRule="atLeast"/>
        </w:trPr>
        <w:tc>
          <w:tcPr>
            <w:tcW w:w="983" w:type="dxa"/>
          </w:tcPr>
          <w:p>
            <w:pPr>
              <w:pStyle w:val="TableParagraph"/>
              <w:spacing w:line="208" w:lineRule="exact"/>
              <w:ind w:left="210" w:right="210"/>
              <w:rPr>
                <w:sz w:val="20"/>
              </w:rPr>
            </w:pPr>
            <w:r>
              <w:rPr>
                <w:sz w:val="20"/>
              </w:rPr>
              <w:t>5.</w:t>
            </w:r>
          </w:p>
        </w:tc>
        <w:tc>
          <w:tcPr>
            <w:tcW w:w="1173" w:type="dxa"/>
          </w:tcPr>
          <w:p>
            <w:pPr>
              <w:pStyle w:val="TableParagraph"/>
              <w:spacing w:line="208" w:lineRule="exact"/>
              <w:ind w:left="212" w:right="231"/>
              <w:rPr>
                <w:sz w:val="20"/>
              </w:rPr>
            </w:pPr>
            <w:r>
              <w:rPr>
                <w:sz w:val="20"/>
              </w:rPr>
              <w:t>60.000</w:t>
            </w:r>
          </w:p>
        </w:tc>
        <w:tc>
          <w:tcPr>
            <w:tcW w:w="1383" w:type="dxa"/>
          </w:tcPr>
          <w:p>
            <w:pPr>
              <w:pStyle w:val="TableParagraph"/>
              <w:spacing w:line="208" w:lineRule="exact"/>
              <w:ind w:left="173" w:right="198"/>
              <w:rPr>
                <w:sz w:val="20"/>
              </w:rPr>
            </w:pPr>
            <w:r>
              <w:rPr>
                <w:sz w:val="20"/>
              </w:rPr>
              <w:t>6,53%</w:t>
            </w:r>
          </w:p>
        </w:tc>
        <w:tc>
          <w:tcPr>
            <w:tcW w:w="1569" w:type="dxa"/>
          </w:tcPr>
          <w:p>
            <w:pPr>
              <w:pStyle w:val="TableParagraph"/>
              <w:spacing w:line="208" w:lineRule="exact"/>
              <w:ind w:left="198" w:right="212"/>
              <w:rPr>
                <w:sz w:val="20"/>
              </w:rPr>
            </w:pPr>
            <w:r>
              <w:rPr>
                <w:sz w:val="20"/>
              </w:rPr>
              <w:t>3918</w:t>
            </w:r>
          </w:p>
        </w:tc>
        <w:tc>
          <w:tcPr>
            <w:tcW w:w="1172" w:type="dxa"/>
          </w:tcPr>
          <w:p>
            <w:pPr>
              <w:pStyle w:val="TableParagraph"/>
              <w:spacing w:line="208" w:lineRule="exact"/>
              <w:ind w:left="211" w:right="224"/>
              <w:rPr>
                <w:sz w:val="20"/>
              </w:rPr>
            </w:pPr>
            <w:r>
              <w:rPr>
                <w:sz w:val="20"/>
              </w:rPr>
              <w:t>7.000</w:t>
            </w:r>
          </w:p>
        </w:tc>
        <w:tc>
          <w:tcPr>
            <w:tcW w:w="1384" w:type="dxa"/>
          </w:tcPr>
          <w:p>
            <w:pPr>
              <w:pStyle w:val="TableParagraph"/>
              <w:spacing w:line="208" w:lineRule="exact"/>
              <w:ind w:left="168" w:right="203"/>
              <w:rPr>
                <w:sz w:val="20"/>
              </w:rPr>
            </w:pPr>
            <w:r>
              <w:rPr>
                <w:sz w:val="20"/>
              </w:rPr>
              <w:t>3,82%</w:t>
            </w:r>
          </w:p>
        </w:tc>
        <w:tc>
          <w:tcPr>
            <w:tcW w:w="1568" w:type="dxa"/>
          </w:tcPr>
          <w:p>
            <w:pPr>
              <w:pStyle w:val="TableParagraph"/>
              <w:spacing w:line="208" w:lineRule="exact"/>
              <w:ind w:left="198" w:right="206"/>
              <w:rPr>
                <w:sz w:val="20"/>
              </w:rPr>
            </w:pPr>
            <w:r>
              <w:rPr>
                <w:sz w:val="20"/>
              </w:rPr>
              <w:t>267</w:t>
            </w:r>
          </w:p>
        </w:tc>
      </w:tr>
      <w:tr>
        <w:trPr>
          <w:trHeight w:val="228" w:hRule="atLeast"/>
        </w:trPr>
        <w:tc>
          <w:tcPr>
            <w:tcW w:w="983" w:type="dxa"/>
          </w:tcPr>
          <w:p>
            <w:pPr>
              <w:pStyle w:val="TableParagraph"/>
              <w:spacing w:line="208" w:lineRule="exact"/>
              <w:ind w:left="210" w:right="210"/>
              <w:rPr>
                <w:sz w:val="20"/>
              </w:rPr>
            </w:pPr>
            <w:r>
              <w:rPr>
                <w:sz w:val="20"/>
              </w:rPr>
              <w:t>6.</w:t>
            </w:r>
          </w:p>
        </w:tc>
        <w:tc>
          <w:tcPr>
            <w:tcW w:w="1173" w:type="dxa"/>
          </w:tcPr>
          <w:p>
            <w:pPr>
              <w:pStyle w:val="TableParagraph"/>
              <w:spacing w:line="208" w:lineRule="exact"/>
              <w:ind w:left="212" w:right="231"/>
              <w:rPr>
                <w:sz w:val="20"/>
              </w:rPr>
            </w:pPr>
            <w:r>
              <w:rPr>
                <w:sz w:val="20"/>
              </w:rPr>
              <w:t>20.000</w:t>
            </w:r>
          </w:p>
        </w:tc>
        <w:tc>
          <w:tcPr>
            <w:tcW w:w="1383" w:type="dxa"/>
          </w:tcPr>
          <w:p>
            <w:pPr>
              <w:pStyle w:val="TableParagraph"/>
              <w:spacing w:line="208" w:lineRule="exact"/>
              <w:ind w:left="173" w:right="198"/>
              <w:rPr>
                <w:sz w:val="20"/>
              </w:rPr>
            </w:pPr>
            <w:r>
              <w:rPr>
                <w:sz w:val="20"/>
              </w:rPr>
              <w:t>3,45%</w:t>
            </w:r>
          </w:p>
        </w:tc>
        <w:tc>
          <w:tcPr>
            <w:tcW w:w="1569" w:type="dxa"/>
          </w:tcPr>
          <w:p>
            <w:pPr>
              <w:pStyle w:val="TableParagraph"/>
              <w:spacing w:line="208" w:lineRule="exact"/>
              <w:ind w:left="198" w:right="207"/>
              <w:rPr>
                <w:sz w:val="20"/>
              </w:rPr>
            </w:pPr>
            <w:r>
              <w:rPr>
                <w:sz w:val="20"/>
              </w:rPr>
              <w:t>284</w:t>
            </w:r>
          </w:p>
        </w:tc>
        <w:tc>
          <w:tcPr>
            <w:tcW w:w="1172" w:type="dxa"/>
          </w:tcPr>
          <w:p>
            <w:pPr>
              <w:pStyle w:val="TableParagraph"/>
              <w:spacing w:line="208" w:lineRule="exact"/>
              <w:ind w:left="211" w:right="224"/>
              <w:rPr>
                <w:sz w:val="20"/>
              </w:rPr>
            </w:pPr>
            <w:r>
              <w:rPr>
                <w:sz w:val="20"/>
              </w:rPr>
              <w:t>3.000</w:t>
            </w:r>
          </w:p>
        </w:tc>
        <w:tc>
          <w:tcPr>
            <w:tcW w:w="1384" w:type="dxa"/>
          </w:tcPr>
          <w:p>
            <w:pPr>
              <w:pStyle w:val="TableParagraph"/>
              <w:spacing w:line="208" w:lineRule="exact"/>
              <w:ind w:left="168" w:right="203"/>
              <w:rPr>
                <w:sz w:val="20"/>
              </w:rPr>
            </w:pPr>
            <w:r>
              <w:rPr>
                <w:sz w:val="20"/>
              </w:rPr>
              <w:t>3,96%</w:t>
            </w:r>
          </w:p>
        </w:tc>
        <w:tc>
          <w:tcPr>
            <w:tcW w:w="1568" w:type="dxa"/>
          </w:tcPr>
          <w:p>
            <w:pPr>
              <w:pStyle w:val="TableParagraph"/>
              <w:spacing w:line="208" w:lineRule="exact"/>
              <w:ind w:left="198" w:right="206"/>
              <w:rPr>
                <w:sz w:val="20"/>
              </w:rPr>
            </w:pPr>
            <w:r>
              <w:rPr>
                <w:sz w:val="20"/>
              </w:rPr>
              <w:t>199</w:t>
            </w:r>
          </w:p>
        </w:tc>
      </w:tr>
      <w:tr>
        <w:trPr>
          <w:trHeight w:val="230" w:hRule="atLeast"/>
        </w:trPr>
        <w:tc>
          <w:tcPr>
            <w:tcW w:w="983" w:type="dxa"/>
          </w:tcPr>
          <w:p>
            <w:pPr>
              <w:pStyle w:val="TableParagraph"/>
              <w:spacing w:line="210" w:lineRule="exact"/>
              <w:ind w:left="210" w:right="210"/>
              <w:rPr>
                <w:sz w:val="20"/>
              </w:rPr>
            </w:pPr>
            <w:r>
              <w:rPr>
                <w:sz w:val="20"/>
              </w:rPr>
              <w:t>7.</w:t>
            </w:r>
          </w:p>
        </w:tc>
        <w:tc>
          <w:tcPr>
            <w:tcW w:w="1173" w:type="dxa"/>
          </w:tcPr>
          <w:p>
            <w:pPr>
              <w:pStyle w:val="TableParagraph"/>
              <w:spacing w:line="210" w:lineRule="exact"/>
              <w:ind w:left="212" w:right="226"/>
              <w:rPr>
                <w:sz w:val="20"/>
              </w:rPr>
            </w:pPr>
            <w:r>
              <w:rPr>
                <w:sz w:val="20"/>
              </w:rPr>
              <w:t>9.000</w:t>
            </w:r>
          </w:p>
        </w:tc>
        <w:tc>
          <w:tcPr>
            <w:tcW w:w="1383" w:type="dxa"/>
          </w:tcPr>
          <w:p>
            <w:pPr>
              <w:pStyle w:val="TableParagraph"/>
              <w:spacing w:line="210" w:lineRule="exact"/>
              <w:ind w:left="173" w:right="198"/>
              <w:rPr>
                <w:sz w:val="20"/>
              </w:rPr>
            </w:pPr>
            <w:r>
              <w:rPr>
                <w:sz w:val="20"/>
              </w:rPr>
              <w:t>1,42%</w:t>
            </w:r>
          </w:p>
        </w:tc>
        <w:tc>
          <w:tcPr>
            <w:tcW w:w="1569" w:type="dxa"/>
          </w:tcPr>
          <w:p>
            <w:pPr>
              <w:pStyle w:val="TableParagraph"/>
              <w:spacing w:line="210" w:lineRule="exact"/>
              <w:ind w:left="198" w:right="207"/>
              <w:rPr>
                <w:sz w:val="20"/>
              </w:rPr>
            </w:pPr>
            <w:r>
              <w:rPr>
                <w:sz w:val="20"/>
              </w:rPr>
              <w:t>167</w:t>
            </w:r>
          </w:p>
        </w:tc>
        <w:tc>
          <w:tcPr>
            <w:tcW w:w="1172" w:type="dxa"/>
          </w:tcPr>
          <w:p>
            <w:pPr>
              <w:pStyle w:val="TableParagraph"/>
              <w:spacing w:line="210" w:lineRule="exact"/>
              <w:ind w:left="211" w:right="229"/>
              <w:rPr>
                <w:sz w:val="20"/>
              </w:rPr>
            </w:pPr>
            <w:r>
              <w:rPr>
                <w:sz w:val="20"/>
              </w:rPr>
              <w:t>12.000</w:t>
            </w:r>
          </w:p>
        </w:tc>
        <w:tc>
          <w:tcPr>
            <w:tcW w:w="1384" w:type="dxa"/>
          </w:tcPr>
          <w:p>
            <w:pPr>
              <w:pStyle w:val="TableParagraph"/>
              <w:spacing w:line="210" w:lineRule="exact"/>
              <w:ind w:left="168" w:right="203"/>
              <w:rPr>
                <w:sz w:val="20"/>
              </w:rPr>
            </w:pPr>
            <w:r>
              <w:rPr>
                <w:sz w:val="20"/>
              </w:rPr>
              <w:t>3,45%</w:t>
            </w:r>
          </w:p>
        </w:tc>
        <w:tc>
          <w:tcPr>
            <w:tcW w:w="1568" w:type="dxa"/>
          </w:tcPr>
          <w:p>
            <w:pPr>
              <w:pStyle w:val="TableParagraph"/>
              <w:spacing w:line="210" w:lineRule="exact"/>
              <w:ind w:left="198" w:right="206"/>
              <w:rPr>
                <w:sz w:val="20"/>
              </w:rPr>
            </w:pPr>
            <w:r>
              <w:rPr>
                <w:sz w:val="20"/>
              </w:rPr>
              <w:t>414</w:t>
            </w:r>
          </w:p>
        </w:tc>
      </w:tr>
      <w:tr>
        <w:trPr>
          <w:trHeight w:val="230" w:hRule="atLeast"/>
        </w:trPr>
        <w:tc>
          <w:tcPr>
            <w:tcW w:w="983" w:type="dxa"/>
          </w:tcPr>
          <w:p>
            <w:pPr>
              <w:pStyle w:val="TableParagraph"/>
              <w:spacing w:line="210" w:lineRule="exact"/>
              <w:ind w:left="210" w:right="210"/>
              <w:rPr>
                <w:sz w:val="20"/>
              </w:rPr>
            </w:pPr>
            <w:r>
              <w:rPr>
                <w:sz w:val="20"/>
              </w:rPr>
              <w:t>8.</w:t>
            </w:r>
          </w:p>
        </w:tc>
        <w:tc>
          <w:tcPr>
            <w:tcW w:w="1173" w:type="dxa"/>
          </w:tcPr>
          <w:p>
            <w:pPr>
              <w:pStyle w:val="TableParagraph"/>
              <w:spacing w:line="210" w:lineRule="exact"/>
              <w:ind w:left="212" w:right="226"/>
              <w:rPr>
                <w:sz w:val="20"/>
              </w:rPr>
            </w:pPr>
            <w:r>
              <w:rPr>
                <w:sz w:val="20"/>
              </w:rPr>
              <w:t>5.000</w:t>
            </w:r>
          </w:p>
        </w:tc>
        <w:tc>
          <w:tcPr>
            <w:tcW w:w="1383" w:type="dxa"/>
          </w:tcPr>
          <w:p>
            <w:pPr>
              <w:pStyle w:val="TableParagraph"/>
              <w:spacing w:line="210" w:lineRule="exact"/>
              <w:ind w:left="173" w:right="198"/>
              <w:rPr>
                <w:sz w:val="20"/>
              </w:rPr>
            </w:pPr>
            <w:r>
              <w:rPr>
                <w:sz w:val="20"/>
              </w:rPr>
              <w:t>1,86%</w:t>
            </w:r>
          </w:p>
        </w:tc>
        <w:tc>
          <w:tcPr>
            <w:tcW w:w="1569" w:type="dxa"/>
          </w:tcPr>
          <w:p>
            <w:pPr>
              <w:pStyle w:val="TableParagraph"/>
              <w:spacing w:line="210" w:lineRule="exact"/>
              <w:ind w:left="198" w:right="211"/>
              <w:rPr>
                <w:sz w:val="20"/>
              </w:rPr>
            </w:pPr>
            <w:r>
              <w:rPr>
                <w:sz w:val="20"/>
              </w:rPr>
              <w:t>80</w:t>
            </w:r>
          </w:p>
        </w:tc>
        <w:tc>
          <w:tcPr>
            <w:tcW w:w="1172" w:type="dxa"/>
          </w:tcPr>
          <w:p>
            <w:pPr>
              <w:pStyle w:val="TableParagraph"/>
              <w:spacing w:line="210" w:lineRule="exact"/>
              <w:ind w:left="211" w:right="224"/>
              <w:rPr>
                <w:sz w:val="20"/>
              </w:rPr>
            </w:pPr>
            <w:r>
              <w:rPr>
                <w:sz w:val="20"/>
              </w:rPr>
              <w:t>4.000</w:t>
            </w:r>
          </w:p>
        </w:tc>
        <w:tc>
          <w:tcPr>
            <w:tcW w:w="1384" w:type="dxa"/>
          </w:tcPr>
          <w:p>
            <w:pPr>
              <w:pStyle w:val="TableParagraph"/>
              <w:spacing w:line="210" w:lineRule="exact"/>
              <w:ind w:left="168" w:right="203"/>
              <w:rPr>
                <w:sz w:val="20"/>
              </w:rPr>
            </w:pPr>
            <w:r>
              <w:rPr>
                <w:sz w:val="20"/>
              </w:rPr>
              <w:t>1,27%</w:t>
            </w:r>
          </w:p>
        </w:tc>
        <w:tc>
          <w:tcPr>
            <w:tcW w:w="1568" w:type="dxa"/>
          </w:tcPr>
          <w:p>
            <w:pPr>
              <w:pStyle w:val="TableParagraph"/>
              <w:spacing w:line="210" w:lineRule="exact"/>
              <w:ind w:left="198" w:right="211"/>
              <w:rPr>
                <w:sz w:val="20"/>
              </w:rPr>
            </w:pPr>
            <w:r>
              <w:rPr>
                <w:sz w:val="20"/>
              </w:rPr>
              <w:t>59</w:t>
            </w:r>
          </w:p>
        </w:tc>
      </w:tr>
      <w:tr>
        <w:trPr>
          <w:trHeight w:val="230" w:hRule="atLeast"/>
        </w:trPr>
        <w:tc>
          <w:tcPr>
            <w:tcW w:w="983" w:type="dxa"/>
          </w:tcPr>
          <w:p>
            <w:pPr>
              <w:pStyle w:val="TableParagraph"/>
              <w:spacing w:line="210" w:lineRule="exact"/>
              <w:ind w:left="210" w:right="210"/>
              <w:rPr>
                <w:sz w:val="20"/>
              </w:rPr>
            </w:pPr>
            <w:r>
              <w:rPr>
                <w:sz w:val="20"/>
              </w:rPr>
              <w:t>9.</w:t>
            </w:r>
          </w:p>
        </w:tc>
        <w:tc>
          <w:tcPr>
            <w:tcW w:w="1173" w:type="dxa"/>
          </w:tcPr>
          <w:p>
            <w:pPr>
              <w:pStyle w:val="TableParagraph"/>
              <w:spacing w:line="210" w:lineRule="exact"/>
              <w:ind w:left="212" w:right="226"/>
              <w:rPr>
                <w:sz w:val="20"/>
              </w:rPr>
            </w:pPr>
            <w:r>
              <w:rPr>
                <w:sz w:val="20"/>
              </w:rPr>
              <w:t>7.000</w:t>
            </w:r>
          </w:p>
        </w:tc>
        <w:tc>
          <w:tcPr>
            <w:tcW w:w="1383" w:type="dxa"/>
          </w:tcPr>
          <w:p>
            <w:pPr>
              <w:pStyle w:val="TableParagraph"/>
              <w:spacing w:line="210" w:lineRule="exact"/>
              <w:ind w:left="173" w:right="198"/>
              <w:rPr>
                <w:sz w:val="20"/>
              </w:rPr>
            </w:pPr>
            <w:r>
              <w:rPr>
                <w:sz w:val="20"/>
              </w:rPr>
              <w:t>1,60%</w:t>
            </w:r>
          </w:p>
        </w:tc>
        <w:tc>
          <w:tcPr>
            <w:tcW w:w="1569" w:type="dxa"/>
          </w:tcPr>
          <w:p>
            <w:pPr>
              <w:pStyle w:val="TableParagraph"/>
              <w:spacing w:line="210" w:lineRule="exact"/>
              <w:ind w:left="198" w:right="207"/>
              <w:rPr>
                <w:sz w:val="20"/>
              </w:rPr>
            </w:pPr>
            <w:r>
              <w:rPr>
                <w:sz w:val="20"/>
              </w:rPr>
              <w:t>249</w:t>
            </w:r>
          </w:p>
        </w:tc>
        <w:tc>
          <w:tcPr>
            <w:tcW w:w="1172" w:type="dxa"/>
          </w:tcPr>
          <w:p>
            <w:pPr>
              <w:pStyle w:val="TableParagraph"/>
              <w:spacing w:line="210" w:lineRule="exact"/>
              <w:ind w:left="211" w:right="229"/>
              <w:rPr>
                <w:sz w:val="20"/>
              </w:rPr>
            </w:pPr>
            <w:r>
              <w:rPr>
                <w:sz w:val="20"/>
              </w:rPr>
              <w:t>10.000</w:t>
            </w:r>
          </w:p>
        </w:tc>
        <w:tc>
          <w:tcPr>
            <w:tcW w:w="1384" w:type="dxa"/>
          </w:tcPr>
          <w:p>
            <w:pPr>
              <w:pStyle w:val="TableParagraph"/>
              <w:spacing w:line="210" w:lineRule="exact"/>
              <w:ind w:left="168" w:right="203"/>
              <w:rPr>
                <w:sz w:val="20"/>
              </w:rPr>
            </w:pPr>
            <w:r>
              <w:rPr>
                <w:sz w:val="20"/>
              </w:rPr>
              <w:t>1,06%</w:t>
            </w:r>
          </w:p>
        </w:tc>
        <w:tc>
          <w:tcPr>
            <w:tcW w:w="1568" w:type="dxa"/>
          </w:tcPr>
          <w:p>
            <w:pPr>
              <w:pStyle w:val="TableParagraph"/>
              <w:spacing w:line="210" w:lineRule="exact"/>
              <w:ind w:left="198" w:right="206"/>
              <w:rPr>
                <w:sz w:val="20"/>
              </w:rPr>
            </w:pPr>
            <w:r>
              <w:rPr>
                <w:sz w:val="20"/>
              </w:rPr>
              <w:t>106</w:t>
            </w:r>
          </w:p>
        </w:tc>
      </w:tr>
      <w:tr>
        <w:trPr>
          <w:trHeight w:val="230" w:hRule="atLeast"/>
        </w:trPr>
        <w:tc>
          <w:tcPr>
            <w:tcW w:w="983" w:type="dxa"/>
          </w:tcPr>
          <w:p>
            <w:pPr>
              <w:pStyle w:val="TableParagraph"/>
              <w:spacing w:line="210" w:lineRule="exact"/>
              <w:ind w:left="210" w:right="205"/>
              <w:rPr>
                <w:sz w:val="20"/>
              </w:rPr>
            </w:pPr>
            <w:r>
              <w:rPr>
                <w:sz w:val="20"/>
              </w:rPr>
              <w:t>10.</w:t>
            </w:r>
          </w:p>
        </w:tc>
        <w:tc>
          <w:tcPr>
            <w:tcW w:w="1173" w:type="dxa"/>
          </w:tcPr>
          <w:p>
            <w:pPr>
              <w:pStyle w:val="TableParagraph"/>
              <w:spacing w:line="210" w:lineRule="exact"/>
              <w:ind w:left="212" w:right="231"/>
              <w:rPr>
                <w:sz w:val="20"/>
              </w:rPr>
            </w:pPr>
            <w:r>
              <w:rPr>
                <w:sz w:val="20"/>
              </w:rPr>
              <w:t>13.000</w:t>
            </w:r>
          </w:p>
        </w:tc>
        <w:tc>
          <w:tcPr>
            <w:tcW w:w="1383" w:type="dxa"/>
          </w:tcPr>
          <w:p>
            <w:pPr>
              <w:pStyle w:val="TableParagraph"/>
              <w:spacing w:line="210" w:lineRule="exact"/>
              <w:ind w:left="173" w:right="198"/>
              <w:rPr>
                <w:sz w:val="20"/>
              </w:rPr>
            </w:pPr>
            <w:r>
              <w:rPr>
                <w:sz w:val="20"/>
              </w:rPr>
              <w:t>3,57%</w:t>
            </w:r>
          </w:p>
        </w:tc>
        <w:tc>
          <w:tcPr>
            <w:tcW w:w="1569" w:type="dxa"/>
          </w:tcPr>
          <w:p>
            <w:pPr>
              <w:pStyle w:val="TableParagraph"/>
              <w:spacing w:line="210" w:lineRule="exact"/>
              <w:ind w:left="198" w:right="207"/>
              <w:rPr>
                <w:sz w:val="20"/>
              </w:rPr>
            </w:pPr>
            <w:r>
              <w:rPr>
                <w:sz w:val="20"/>
              </w:rPr>
              <w:t>331</w:t>
            </w:r>
          </w:p>
        </w:tc>
        <w:tc>
          <w:tcPr>
            <w:tcW w:w="1172" w:type="dxa"/>
          </w:tcPr>
          <w:p>
            <w:pPr>
              <w:pStyle w:val="TableParagraph"/>
              <w:spacing w:line="210" w:lineRule="exact"/>
              <w:ind w:left="211" w:right="224"/>
              <w:rPr>
                <w:sz w:val="20"/>
              </w:rPr>
            </w:pPr>
            <w:r>
              <w:rPr>
                <w:sz w:val="20"/>
              </w:rPr>
              <w:t>3.000</w:t>
            </w:r>
          </w:p>
        </w:tc>
        <w:tc>
          <w:tcPr>
            <w:tcW w:w="1384" w:type="dxa"/>
          </w:tcPr>
          <w:p>
            <w:pPr>
              <w:pStyle w:val="TableParagraph"/>
              <w:spacing w:line="210" w:lineRule="exact"/>
              <w:ind w:left="174" w:right="203"/>
              <w:rPr>
                <w:sz w:val="20"/>
              </w:rPr>
            </w:pPr>
            <w:r>
              <w:rPr>
                <w:sz w:val="20"/>
              </w:rPr>
              <w:t>4,3%</w:t>
            </w:r>
          </w:p>
        </w:tc>
        <w:tc>
          <w:tcPr>
            <w:tcW w:w="1568" w:type="dxa"/>
          </w:tcPr>
          <w:p>
            <w:pPr>
              <w:pStyle w:val="TableParagraph"/>
              <w:spacing w:line="210" w:lineRule="exact"/>
              <w:ind w:left="198" w:right="206"/>
              <w:rPr>
                <w:sz w:val="20"/>
              </w:rPr>
            </w:pPr>
            <w:r>
              <w:rPr>
                <w:sz w:val="20"/>
              </w:rPr>
              <w:t>129</w:t>
            </w:r>
          </w:p>
        </w:tc>
      </w:tr>
      <w:tr>
        <w:trPr>
          <w:trHeight w:val="230" w:hRule="atLeast"/>
        </w:trPr>
        <w:tc>
          <w:tcPr>
            <w:tcW w:w="983" w:type="dxa"/>
          </w:tcPr>
          <w:p>
            <w:pPr>
              <w:pStyle w:val="TableParagraph"/>
              <w:spacing w:line="210" w:lineRule="exact"/>
              <w:ind w:left="210" w:right="205"/>
              <w:rPr>
                <w:sz w:val="20"/>
              </w:rPr>
            </w:pPr>
            <w:r>
              <w:rPr>
                <w:sz w:val="20"/>
              </w:rPr>
              <w:t>11.</w:t>
            </w:r>
          </w:p>
        </w:tc>
        <w:tc>
          <w:tcPr>
            <w:tcW w:w="1173" w:type="dxa"/>
          </w:tcPr>
          <w:p>
            <w:pPr>
              <w:pStyle w:val="TableParagraph"/>
              <w:spacing w:line="210" w:lineRule="exact"/>
              <w:ind w:left="212" w:right="226"/>
              <w:rPr>
                <w:sz w:val="20"/>
              </w:rPr>
            </w:pPr>
            <w:r>
              <w:rPr>
                <w:sz w:val="20"/>
              </w:rPr>
              <w:t>9.000</w:t>
            </w:r>
          </w:p>
        </w:tc>
        <w:tc>
          <w:tcPr>
            <w:tcW w:w="1383" w:type="dxa"/>
          </w:tcPr>
          <w:p>
            <w:pPr>
              <w:pStyle w:val="TableParagraph"/>
              <w:spacing w:line="210" w:lineRule="exact"/>
              <w:ind w:left="173" w:right="198"/>
              <w:rPr>
                <w:sz w:val="20"/>
              </w:rPr>
            </w:pPr>
            <w:r>
              <w:rPr>
                <w:sz w:val="20"/>
              </w:rPr>
              <w:t>2,55%</w:t>
            </w:r>
          </w:p>
        </w:tc>
        <w:tc>
          <w:tcPr>
            <w:tcW w:w="1569" w:type="dxa"/>
          </w:tcPr>
          <w:p>
            <w:pPr>
              <w:pStyle w:val="TableParagraph"/>
              <w:spacing w:line="210" w:lineRule="exact"/>
              <w:ind w:left="198" w:right="207"/>
              <w:rPr>
                <w:sz w:val="20"/>
              </w:rPr>
            </w:pPr>
            <w:r>
              <w:rPr>
                <w:sz w:val="20"/>
              </w:rPr>
              <w:t>250</w:t>
            </w:r>
          </w:p>
        </w:tc>
        <w:tc>
          <w:tcPr>
            <w:tcW w:w="1172" w:type="dxa"/>
          </w:tcPr>
          <w:p>
            <w:pPr>
              <w:pStyle w:val="TableParagraph"/>
              <w:spacing w:line="210" w:lineRule="exact"/>
              <w:ind w:left="211" w:right="224"/>
              <w:rPr>
                <w:sz w:val="20"/>
              </w:rPr>
            </w:pPr>
            <w:r>
              <w:rPr>
                <w:sz w:val="20"/>
              </w:rPr>
              <w:t>2.000</w:t>
            </w:r>
          </w:p>
        </w:tc>
        <w:tc>
          <w:tcPr>
            <w:tcW w:w="1384" w:type="dxa"/>
          </w:tcPr>
          <w:p>
            <w:pPr>
              <w:pStyle w:val="TableParagraph"/>
              <w:spacing w:line="210" w:lineRule="exact"/>
              <w:ind w:left="174" w:right="203"/>
              <w:rPr>
                <w:sz w:val="20"/>
              </w:rPr>
            </w:pPr>
            <w:r>
              <w:rPr>
                <w:sz w:val="20"/>
              </w:rPr>
              <w:t>2,5%</w:t>
            </w:r>
          </w:p>
        </w:tc>
        <w:tc>
          <w:tcPr>
            <w:tcW w:w="1568" w:type="dxa"/>
          </w:tcPr>
          <w:p>
            <w:pPr>
              <w:pStyle w:val="TableParagraph"/>
              <w:spacing w:line="210" w:lineRule="exact"/>
              <w:ind w:left="198" w:right="211"/>
              <w:rPr>
                <w:sz w:val="20"/>
              </w:rPr>
            </w:pPr>
            <w:r>
              <w:rPr>
                <w:sz w:val="20"/>
              </w:rPr>
              <w:t>50</w:t>
            </w:r>
          </w:p>
        </w:tc>
      </w:tr>
      <w:tr>
        <w:trPr>
          <w:trHeight w:val="230" w:hRule="atLeast"/>
        </w:trPr>
        <w:tc>
          <w:tcPr>
            <w:tcW w:w="983" w:type="dxa"/>
          </w:tcPr>
          <w:p>
            <w:pPr>
              <w:pStyle w:val="TableParagraph"/>
              <w:spacing w:line="210" w:lineRule="exact"/>
              <w:ind w:left="210" w:right="205"/>
              <w:rPr>
                <w:sz w:val="20"/>
              </w:rPr>
            </w:pPr>
            <w:r>
              <w:rPr>
                <w:sz w:val="20"/>
              </w:rPr>
              <w:t>12.</w:t>
            </w:r>
          </w:p>
        </w:tc>
        <w:tc>
          <w:tcPr>
            <w:tcW w:w="1173" w:type="dxa"/>
          </w:tcPr>
          <w:p>
            <w:pPr>
              <w:pStyle w:val="TableParagraph"/>
              <w:spacing w:line="210" w:lineRule="exact"/>
              <w:ind w:left="212" w:right="231"/>
              <w:rPr>
                <w:sz w:val="20"/>
              </w:rPr>
            </w:pPr>
            <w:r>
              <w:rPr>
                <w:sz w:val="20"/>
              </w:rPr>
              <w:t>11.900</w:t>
            </w:r>
          </w:p>
        </w:tc>
        <w:tc>
          <w:tcPr>
            <w:tcW w:w="1383" w:type="dxa"/>
          </w:tcPr>
          <w:p>
            <w:pPr>
              <w:pStyle w:val="TableParagraph"/>
              <w:spacing w:line="210" w:lineRule="exact"/>
              <w:ind w:left="173" w:right="198"/>
              <w:rPr>
                <w:sz w:val="20"/>
              </w:rPr>
            </w:pPr>
            <w:r>
              <w:rPr>
                <w:sz w:val="20"/>
              </w:rPr>
              <w:t>2,78%</w:t>
            </w:r>
          </w:p>
        </w:tc>
        <w:tc>
          <w:tcPr>
            <w:tcW w:w="1569" w:type="dxa"/>
          </w:tcPr>
          <w:p>
            <w:pPr>
              <w:pStyle w:val="TableParagraph"/>
              <w:spacing w:line="210" w:lineRule="exact"/>
              <w:ind w:left="198" w:right="207"/>
              <w:rPr>
                <w:sz w:val="20"/>
              </w:rPr>
            </w:pPr>
            <w:r>
              <w:rPr>
                <w:sz w:val="20"/>
              </w:rPr>
              <w:t>341</w:t>
            </w:r>
          </w:p>
        </w:tc>
        <w:tc>
          <w:tcPr>
            <w:tcW w:w="1172" w:type="dxa"/>
          </w:tcPr>
          <w:p>
            <w:pPr>
              <w:pStyle w:val="TableParagraph"/>
              <w:spacing w:line="210" w:lineRule="exact"/>
              <w:ind w:left="211" w:right="224"/>
              <w:rPr>
                <w:sz w:val="20"/>
              </w:rPr>
            </w:pPr>
            <w:r>
              <w:rPr>
                <w:sz w:val="20"/>
              </w:rPr>
              <w:t>3.300</w:t>
            </w:r>
          </w:p>
        </w:tc>
        <w:tc>
          <w:tcPr>
            <w:tcW w:w="1384" w:type="dxa"/>
          </w:tcPr>
          <w:p>
            <w:pPr>
              <w:pStyle w:val="TableParagraph"/>
              <w:spacing w:line="210" w:lineRule="exact"/>
              <w:ind w:left="168" w:right="203"/>
              <w:rPr>
                <w:sz w:val="20"/>
              </w:rPr>
            </w:pPr>
            <w:r>
              <w:rPr>
                <w:sz w:val="20"/>
              </w:rPr>
              <w:t>4,55%</w:t>
            </w:r>
          </w:p>
        </w:tc>
        <w:tc>
          <w:tcPr>
            <w:tcW w:w="1568" w:type="dxa"/>
          </w:tcPr>
          <w:p>
            <w:pPr>
              <w:pStyle w:val="TableParagraph"/>
              <w:spacing w:line="210" w:lineRule="exact"/>
              <w:ind w:left="198" w:right="206"/>
              <w:rPr>
                <w:sz w:val="20"/>
              </w:rPr>
            </w:pPr>
            <w:r>
              <w:rPr>
                <w:sz w:val="20"/>
              </w:rPr>
              <w:t>150</w:t>
            </w:r>
          </w:p>
        </w:tc>
      </w:tr>
      <w:tr>
        <w:trPr>
          <w:trHeight w:val="230" w:hRule="atLeast"/>
        </w:trPr>
        <w:tc>
          <w:tcPr>
            <w:tcW w:w="983" w:type="dxa"/>
          </w:tcPr>
          <w:p>
            <w:pPr>
              <w:pStyle w:val="TableParagraph"/>
              <w:spacing w:line="211" w:lineRule="exact"/>
              <w:ind w:left="210" w:right="205"/>
              <w:rPr>
                <w:sz w:val="20"/>
              </w:rPr>
            </w:pPr>
            <w:r>
              <w:rPr>
                <w:sz w:val="20"/>
              </w:rPr>
              <w:t>13.</w:t>
            </w:r>
          </w:p>
        </w:tc>
        <w:tc>
          <w:tcPr>
            <w:tcW w:w="1173" w:type="dxa"/>
          </w:tcPr>
          <w:p>
            <w:pPr>
              <w:pStyle w:val="TableParagraph"/>
              <w:spacing w:line="211" w:lineRule="exact"/>
              <w:ind w:left="212" w:right="231"/>
              <w:rPr>
                <w:sz w:val="20"/>
              </w:rPr>
            </w:pPr>
            <w:r>
              <w:rPr>
                <w:sz w:val="20"/>
              </w:rPr>
              <w:t>12.000</w:t>
            </w:r>
          </w:p>
        </w:tc>
        <w:tc>
          <w:tcPr>
            <w:tcW w:w="1383" w:type="dxa"/>
          </w:tcPr>
          <w:p>
            <w:pPr>
              <w:pStyle w:val="TableParagraph"/>
              <w:spacing w:line="211" w:lineRule="exact"/>
              <w:ind w:left="173" w:right="198"/>
              <w:rPr>
                <w:sz w:val="20"/>
              </w:rPr>
            </w:pPr>
            <w:r>
              <w:rPr>
                <w:sz w:val="20"/>
              </w:rPr>
              <w:t>2,87%</w:t>
            </w:r>
          </w:p>
        </w:tc>
        <w:tc>
          <w:tcPr>
            <w:tcW w:w="1569" w:type="dxa"/>
          </w:tcPr>
          <w:p>
            <w:pPr>
              <w:pStyle w:val="TableParagraph"/>
              <w:spacing w:line="211" w:lineRule="exact"/>
              <w:ind w:left="198" w:right="207"/>
              <w:rPr>
                <w:sz w:val="20"/>
              </w:rPr>
            </w:pPr>
            <w:r>
              <w:rPr>
                <w:sz w:val="20"/>
              </w:rPr>
              <w:t>210</w:t>
            </w:r>
          </w:p>
        </w:tc>
        <w:tc>
          <w:tcPr>
            <w:tcW w:w="1172" w:type="dxa"/>
          </w:tcPr>
          <w:p>
            <w:pPr>
              <w:pStyle w:val="TableParagraph"/>
              <w:spacing w:line="211" w:lineRule="exact"/>
              <w:ind w:left="211" w:right="224"/>
              <w:rPr>
                <w:sz w:val="20"/>
              </w:rPr>
            </w:pPr>
            <w:r>
              <w:rPr>
                <w:sz w:val="20"/>
              </w:rPr>
              <w:t>4.000</w:t>
            </w:r>
          </w:p>
        </w:tc>
        <w:tc>
          <w:tcPr>
            <w:tcW w:w="1384" w:type="dxa"/>
          </w:tcPr>
          <w:p>
            <w:pPr>
              <w:pStyle w:val="TableParagraph"/>
              <w:spacing w:line="211" w:lineRule="exact"/>
              <w:ind w:left="174" w:right="203"/>
              <w:rPr>
                <w:sz w:val="20"/>
              </w:rPr>
            </w:pPr>
            <w:r>
              <w:rPr>
                <w:sz w:val="20"/>
              </w:rPr>
              <w:t>5,7%</w:t>
            </w:r>
          </w:p>
        </w:tc>
        <w:tc>
          <w:tcPr>
            <w:tcW w:w="1568" w:type="dxa"/>
          </w:tcPr>
          <w:p>
            <w:pPr>
              <w:pStyle w:val="TableParagraph"/>
              <w:spacing w:line="211" w:lineRule="exact"/>
              <w:ind w:left="198" w:right="206"/>
              <w:rPr>
                <w:sz w:val="20"/>
              </w:rPr>
            </w:pPr>
            <w:r>
              <w:rPr>
                <w:sz w:val="20"/>
              </w:rPr>
              <w:t>228</w:t>
            </w:r>
          </w:p>
        </w:tc>
      </w:tr>
      <w:tr>
        <w:trPr>
          <w:trHeight w:val="230" w:hRule="atLeast"/>
        </w:trPr>
        <w:tc>
          <w:tcPr>
            <w:tcW w:w="983" w:type="dxa"/>
          </w:tcPr>
          <w:p>
            <w:pPr>
              <w:pStyle w:val="TableParagraph"/>
              <w:spacing w:line="211" w:lineRule="exact"/>
              <w:ind w:left="210" w:right="205"/>
              <w:rPr>
                <w:sz w:val="20"/>
              </w:rPr>
            </w:pPr>
            <w:r>
              <w:rPr>
                <w:sz w:val="20"/>
              </w:rPr>
              <w:t>14.</w:t>
            </w:r>
          </w:p>
        </w:tc>
        <w:tc>
          <w:tcPr>
            <w:tcW w:w="1173" w:type="dxa"/>
          </w:tcPr>
          <w:p>
            <w:pPr>
              <w:pStyle w:val="TableParagraph"/>
              <w:spacing w:line="211" w:lineRule="exact"/>
              <w:ind w:left="212" w:right="231"/>
              <w:rPr>
                <w:sz w:val="20"/>
              </w:rPr>
            </w:pPr>
            <w:r>
              <w:rPr>
                <w:sz w:val="20"/>
              </w:rPr>
              <w:t>20.000</w:t>
            </w:r>
          </w:p>
        </w:tc>
        <w:tc>
          <w:tcPr>
            <w:tcW w:w="1383" w:type="dxa"/>
          </w:tcPr>
          <w:p>
            <w:pPr>
              <w:pStyle w:val="TableParagraph"/>
              <w:spacing w:line="211" w:lineRule="exact"/>
              <w:ind w:left="173" w:right="198"/>
              <w:rPr>
                <w:sz w:val="20"/>
              </w:rPr>
            </w:pPr>
            <w:r>
              <w:rPr>
                <w:sz w:val="20"/>
              </w:rPr>
              <w:t>1,75%</w:t>
            </w:r>
          </w:p>
        </w:tc>
        <w:tc>
          <w:tcPr>
            <w:tcW w:w="1569" w:type="dxa"/>
          </w:tcPr>
          <w:p>
            <w:pPr>
              <w:pStyle w:val="TableParagraph"/>
              <w:spacing w:line="211" w:lineRule="exact"/>
              <w:ind w:left="198" w:right="207"/>
              <w:rPr>
                <w:sz w:val="20"/>
              </w:rPr>
            </w:pPr>
            <w:r>
              <w:rPr>
                <w:sz w:val="20"/>
              </w:rPr>
              <w:t>812</w:t>
            </w:r>
          </w:p>
        </w:tc>
        <w:tc>
          <w:tcPr>
            <w:tcW w:w="1172" w:type="dxa"/>
          </w:tcPr>
          <w:p>
            <w:pPr>
              <w:pStyle w:val="TableParagraph"/>
              <w:spacing w:line="211" w:lineRule="exact"/>
              <w:ind w:left="211" w:right="224"/>
              <w:rPr>
                <w:sz w:val="20"/>
              </w:rPr>
            </w:pPr>
            <w:r>
              <w:rPr>
                <w:sz w:val="20"/>
              </w:rPr>
              <w:t>3.000</w:t>
            </w:r>
          </w:p>
        </w:tc>
        <w:tc>
          <w:tcPr>
            <w:tcW w:w="1384" w:type="dxa"/>
          </w:tcPr>
          <w:p>
            <w:pPr>
              <w:pStyle w:val="TableParagraph"/>
              <w:spacing w:line="211" w:lineRule="exact"/>
              <w:ind w:left="165" w:right="203"/>
              <w:rPr>
                <w:sz w:val="20"/>
              </w:rPr>
            </w:pPr>
            <w:r>
              <w:rPr>
                <w:sz w:val="20"/>
              </w:rPr>
              <w:t>4%</w:t>
            </w:r>
          </w:p>
        </w:tc>
        <w:tc>
          <w:tcPr>
            <w:tcW w:w="1568" w:type="dxa"/>
          </w:tcPr>
          <w:p>
            <w:pPr>
              <w:pStyle w:val="TableParagraph"/>
              <w:spacing w:line="211" w:lineRule="exact"/>
              <w:ind w:left="198" w:right="206"/>
              <w:rPr>
                <w:sz w:val="20"/>
              </w:rPr>
            </w:pPr>
            <w:r>
              <w:rPr>
                <w:sz w:val="20"/>
              </w:rPr>
              <w:t>120</w:t>
            </w:r>
          </w:p>
        </w:tc>
      </w:tr>
      <w:tr>
        <w:trPr>
          <w:trHeight w:val="231" w:hRule="atLeast"/>
        </w:trPr>
        <w:tc>
          <w:tcPr>
            <w:tcW w:w="983" w:type="dxa"/>
            <w:tcBorders>
              <w:bottom w:val="single" w:sz="4" w:space="0" w:color="000000"/>
            </w:tcBorders>
          </w:tcPr>
          <w:p>
            <w:pPr>
              <w:pStyle w:val="TableParagraph"/>
              <w:spacing w:line="211" w:lineRule="exact"/>
              <w:ind w:left="210" w:right="205"/>
              <w:rPr>
                <w:sz w:val="20"/>
              </w:rPr>
            </w:pPr>
            <w:r>
              <w:rPr>
                <w:sz w:val="20"/>
              </w:rPr>
              <w:t>15.</w:t>
            </w:r>
          </w:p>
        </w:tc>
        <w:tc>
          <w:tcPr>
            <w:tcW w:w="1173" w:type="dxa"/>
            <w:tcBorders>
              <w:bottom w:val="single" w:sz="4" w:space="0" w:color="000000"/>
            </w:tcBorders>
          </w:tcPr>
          <w:p>
            <w:pPr>
              <w:pStyle w:val="TableParagraph"/>
              <w:spacing w:line="211" w:lineRule="exact"/>
              <w:ind w:left="212" w:right="231"/>
              <w:rPr>
                <w:sz w:val="20"/>
              </w:rPr>
            </w:pPr>
            <w:r>
              <w:rPr>
                <w:sz w:val="20"/>
              </w:rPr>
              <w:t>27.000</w:t>
            </w:r>
          </w:p>
        </w:tc>
        <w:tc>
          <w:tcPr>
            <w:tcW w:w="1383" w:type="dxa"/>
            <w:tcBorders>
              <w:bottom w:val="single" w:sz="4" w:space="0" w:color="000000"/>
            </w:tcBorders>
          </w:tcPr>
          <w:p>
            <w:pPr>
              <w:pStyle w:val="TableParagraph"/>
              <w:spacing w:line="211" w:lineRule="exact"/>
              <w:ind w:left="173" w:right="198"/>
              <w:rPr>
                <w:sz w:val="20"/>
              </w:rPr>
            </w:pPr>
            <w:r>
              <w:rPr>
                <w:sz w:val="20"/>
              </w:rPr>
              <w:t>4,06%</w:t>
            </w:r>
          </w:p>
        </w:tc>
        <w:tc>
          <w:tcPr>
            <w:tcW w:w="1569" w:type="dxa"/>
            <w:tcBorders>
              <w:bottom w:val="single" w:sz="4" w:space="0" w:color="000000"/>
            </w:tcBorders>
          </w:tcPr>
          <w:p>
            <w:pPr>
              <w:pStyle w:val="TableParagraph"/>
              <w:spacing w:line="211" w:lineRule="exact"/>
              <w:ind w:left="198" w:right="207"/>
              <w:rPr>
                <w:sz w:val="20"/>
              </w:rPr>
            </w:pPr>
            <w:r>
              <w:rPr>
                <w:sz w:val="20"/>
              </w:rPr>
              <w:t>931</w:t>
            </w:r>
          </w:p>
        </w:tc>
        <w:tc>
          <w:tcPr>
            <w:tcW w:w="1172" w:type="dxa"/>
            <w:tcBorders>
              <w:bottom w:val="single" w:sz="4" w:space="0" w:color="000000"/>
            </w:tcBorders>
          </w:tcPr>
          <w:p>
            <w:pPr>
              <w:pStyle w:val="TableParagraph"/>
              <w:spacing w:line="211" w:lineRule="exact"/>
              <w:ind w:left="211" w:right="224"/>
              <w:rPr>
                <w:sz w:val="20"/>
              </w:rPr>
            </w:pPr>
            <w:r>
              <w:rPr>
                <w:sz w:val="20"/>
              </w:rPr>
              <w:t>4.000</w:t>
            </w:r>
          </w:p>
        </w:tc>
        <w:tc>
          <w:tcPr>
            <w:tcW w:w="1384" w:type="dxa"/>
            <w:tcBorders>
              <w:bottom w:val="single" w:sz="4" w:space="0" w:color="000000"/>
            </w:tcBorders>
          </w:tcPr>
          <w:p>
            <w:pPr>
              <w:pStyle w:val="TableParagraph"/>
              <w:spacing w:line="211" w:lineRule="exact"/>
              <w:ind w:left="174" w:right="203"/>
              <w:rPr>
                <w:sz w:val="20"/>
              </w:rPr>
            </w:pPr>
            <w:r>
              <w:rPr>
                <w:sz w:val="20"/>
              </w:rPr>
              <w:t>4,3%</w:t>
            </w:r>
          </w:p>
        </w:tc>
        <w:tc>
          <w:tcPr>
            <w:tcW w:w="1568" w:type="dxa"/>
            <w:tcBorders>
              <w:bottom w:val="single" w:sz="4" w:space="0" w:color="000000"/>
            </w:tcBorders>
          </w:tcPr>
          <w:p>
            <w:pPr>
              <w:pStyle w:val="TableParagraph"/>
              <w:spacing w:line="211" w:lineRule="exact"/>
              <w:ind w:left="198" w:right="206"/>
              <w:rPr>
                <w:sz w:val="20"/>
              </w:rPr>
            </w:pPr>
            <w:r>
              <w:rPr>
                <w:sz w:val="20"/>
              </w:rPr>
              <w:t>172</w:t>
            </w:r>
          </w:p>
        </w:tc>
      </w:tr>
      <w:tr>
        <w:trPr>
          <w:trHeight w:val="230" w:hRule="atLeast"/>
        </w:trPr>
        <w:tc>
          <w:tcPr>
            <w:tcW w:w="983" w:type="dxa"/>
            <w:tcBorders>
              <w:top w:val="single" w:sz="4" w:space="0" w:color="000000"/>
              <w:bottom w:val="single" w:sz="4" w:space="0" w:color="000000"/>
            </w:tcBorders>
          </w:tcPr>
          <w:p>
            <w:pPr>
              <w:pStyle w:val="TableParagraph"/>
              <w:spacing w:line="210" w:lineRule="exact"/>
              <w:ind w:left="210" w:right="210"/>
              <w:rPr>
                <w:sz w:val="20"/>
              </w:rPr>
            </w:pPr>
            <w:r>
              <w:rPr>
                <w:sz w:val="20"/>
              </w:rPr>
              <w:t>Rerata</w:t>
            </w:r>
          </w:p>
        </w:tc>
        <w:tc>
          <w:tcPr>
            <w:tcW w:w="1173" w:type="dxa"/>
            <w:tcBorders>
              <w:top w:val="single" w:sz="4" w:space="0" w:color="000000"/>
              <w:bottom w:val="single" w:sz="4" w:space="0" w:color="000000"/>
            </w:tcBorders>
          </w:tcPr>
          <w:p>
            <w:pPr>
              <w:pStyle w:val="TableParagraph"/>
              <w:jc w:val="left"/>
              <w:rPr>
                <w:sz w:val="16"/>
              </w:rPr>
            </w:pPr>
          </w:p>
        </w:tc>
        <w:tc>
          <w:tcPr>
            <w:tcW w:w="1383" w:type="dxa"/>
            <w:tcBorders>
              <w:top w:val="single" w:sz="4" w:space="0" w:color="000000"/>
              <w:bottom w:val="single" w:sz="4" w:space="0" w:color="000000"/>
            </w:tcBorders>
          </w:tcPr>
          <w:p>
            <w:pPr>
              <w:pStyle w:val="TableParagraph"/>
              <w:spacing w:line="210" w:lineRule="exact"/>
              <w:ind w:left="180" w:right="198"/>
              <w:rPr>
                <w:sz w:val="20"/>
              </w:rPr>
            </w:pPr>
            <w:r>
              <w:rPr>
                <w:sz w:val="20"/>
              </w:rPr>
              <w:t>3,30±0,642ª</w:t>
            </w:r>
          </w:p>
        </w:tc>
        <w:tc>
          <w:tcPr>
            <w:tcW w:w="1569" w:type="dxa"/>
            <w:tcBorders>
              <w:top w:val="single" w:sz="4" w:space="0" w:color="000000"/>
              <w:bottom w:val="single" w:sz="4" w:space="0" w:color="000000"/>
            </w:tcBorders>
          </w:tcPr>
          <w:p>
            <w:pPr>
              <w:pStyle w:val="TableParagraph"/>
              <w:spacing w:line="210" w:lineRule="exact"/>
              <w:ind w:left="198" w:right="210"/>
              <w:rPr>
                <w:sz w:val="20"/>
              </w:rPr>
            </w:pPr>
            <w:r>
              <w:rPr>
                <w:sz w:val="20"/>
              </w:rPr>
              <w:t>639,2±0,099ª</w:t>
            </w:r>
          </w:p>
        </w:tc>
        <w:tc>
          <w:tcPr>
            <w:tcW w:w="1172" w:type="dxa"/>
            <w:tcBorders>
              <w:top w:val="single" w:sz="4" w:space="0" w:color="000000"/>
              <w:bottom w:val="single" w:sz="4" w:space="0" w:color="000000"/>
            </w:tcBorders>
          </w:tcPr>
          <w:p>
            <w:pPr>
              <w:pStyle w:val="TableParagraph"/>
              <w:jc w:val="left"/>
              <w:rPr>
                <w:sz w:val="16"/>
              </w:rPr>
            </w:pPr>
          </w:p>
        </w:tc>
        <w:tc>
          <w:tcPr>
            <w:tcW w:w="1384" w:type="dxa"/>
            <w:tcBorders>
              <w:top w:val="single" w:sz="4" w:space="0" w:color="000000"/>
              <w:bottom w:val="single" w:sz="4" w:space="0" w:color="000000"/>
            </w:tcBorders>
          </w:tcPr>
          <w:p>
            <w:pPr>
              <w:pStyle w:val="TableParagraph"/>
              <w:spacing w:line="210" w:lineRule="exact"/>
              <w:ind w:left="176" w:right="203"/>
              <w:rPr>
                <w:sz w:val="20"/>
              </w:rPr>
            </w:pPr>
            <w:r>
              <w:rPr>
                <w:sz w:val="20"/>
              </w:rPr>
              <w:t>3,67±0,642ª</w:t>
            </w:r>
          </w:p>
        </w:tc>
        <w:tc>
          <w:tcPr>
            <w:tcW w:w="1568" w:type="dxa"/>
            <w:tcBorders>
              <w:top w:val="single" w:sz="4" w:space="0" w:color="000000"/>
              <w:bottom w:val="single" w:sz="4" w:space="0" w:color="000000"/>
            </w:tcBorders>
          </w:tcPr>
          <w:p>
            <w:pPr>
              <w:pStyle w:val="TableParagraph"/>
              <w:spacing w:line="210" w:lineRule="exact"/>
              <w:ind w:left="198" w:right="209"/>
              <w:rPr>
                <w:sz w:val="20"/>
              </w:rPr>
            </w:pPr>
            <w:r>
              <w:rPr>
                <w:sz w:val="20"/>
              </w:rPr>
              <w:t>220,1±0,109ª</w:t>
            </w:r>
          </w:p>
        </w:tc>
      </w:tr>
    </w:tbl>
    <w:p>
      <w:pPr>
        <w:pStyle w:val="BodyText"/>
        <w:spacing w:before="6"/>
        <w:ind w:left="0"/>
        <w:rPr>
          <w:i/>
          <w:sz w:val="11"/>
        </w:rPr>
      </w:pPr>
    </w:p>
    <w:p>
      <w:pPr>
        <w:spacing w:after="0"/>
        <w:rPr>
          <w:sz w:val="11"/>
        </w:rPr>
        <w:sectPr>
          <w:pgSz w:w="11910" w:h="16840"/>
          <w:pgMar w:top="1340" w:bottom="280" w:left="1160" w:right="1140"/>
        </w:sectPr>
      </w:pPr>
    </w:p>
    <w:p>
      <w:pPr>
        <w:pStyle w:val="BodyText"/>
        <w:spacing w:line="235" w:lineRule="auto" w:before="97"/>
        <w:ind w:right="392"/>
      </w:pPr>
      <w:r>
        <w:rPr/>
        <w:t>Sumber : Data primer terolah (2021) Keterangan : ns = berbeda tidak nyata (P&gt;0,05)</w:t>
      </w:r>
    </w:p>
    <w:p>
      <w:pPr>
        <w:pStyle w:val="BodyText"/>
        <w:spacing w:before="2"/>
        <w:ind w:left="0"/>
      </w:pPr>
    </w:p>
    <w:p>
      <w:pPr>
        <w:pStyle w:val="BodyText"/>
        <w:ind w:right="38" w:firstLine="720"/>
        <w:jc w:val="both"/>
        <w:rPr>
          <w:i/>
        </w:rPr>
      </w:pPr>
      <w:r>
        <w:rPr/>
        <w:t>Hasil analisa menunjukkan </w:t>
      </w:r>
      <w:r>
        <w:rPr>
          <w:spacing w:val="-3"/>
        </w:rPr>
        <w:t>bahwa </w:t>
      </w:r>
      <w:r>
        <w:rPr/>
        <w:t>presentase deplesi dan jumlah mortalitas ayam broiler pada peternak dengan sistem kandang</w:t>
      </w:r>
      <w:r>
        <w:rPr>
          <w:spacing w:val="-29"/>
        </w:rPr>
        <w:t> </w:t>
      </w:r>
      <w:r>
        <w:rPr>
          <w:i/>
        </w:rPr>
        <w:t>closed </w:t>
      </w:r>
      <w:r>
        <w:rPr>
          <w:i/>
        </w:rPr>
        <w:t>house </w:t>
      </w:r>
      <w:r>
        <w:rPr>
          <w:spacing w:val="-3"/>
        </w:rPr>
        <w:t>dan </w:t>
      </w:r>
      <w:r>
        <w:rPr>
          <w:i/>
        </w:rPr>
        <w:t>opened house </w:t>
      </w:r>
      <w:r>
        <w:rPr/>
        <w:t>dengan penggunaan sistem kandang </w:t>
      </w:r>
      <w:r>
        <w:rPr>
          <w:i/>
        </w:rPr>
        <w:t>closed house </w:t>
      </w:r>
      <w:r>
        <w:rPr>
          <w:spacing w:val="-3"/>
        </w:rPr>
        <w:t>dan </w:t>
      </w:r>
      <w:r>
        <w:rPr>
          <w:i/>
        </w:rPr>
        <w:t>opened house </w:t>
      </w:r>
      <w:r>
        <w:rPr/>
        <w:t>menunjukkan perbedaan tidak nyata (P&gt;0,05).</w:t>
      </w:r>
      <w:r>
        <w:rPr>
          <w:spacing w:val="-35"/>
        </w:rPr>
        <w:t> </w:t>
      </w:r>
      <w:r>
        <w:rPr/>
        <w:t>Rata- rata presentase deplesi </w:t>
      </w:r>
      <w:r>
        <w:rPr>
          <w:spacing w:val="-3"/>
        </w:rPr>
        <w:t>pada </w:t>
      </w:r>
      <w:r>
        <w:rPr/>
        <w:t>sistem kandang </w:t>
      </w:r>
      <w:r>
        <w:rPr>
          <w:i/>
        </w:rPr>
        <w:t>closed </w:t>
      </w:r>
      <w:r>
        <w:rPr>
          <w:i/>
        </w:rPr>
        <w:t>house </w:t>
      </w:r>
      <w:r>
        <w:rPr/>
        <w:t>didapatkan 3,30% sedangkan rata-rata presentase deplesi </w:t>
      </w:r>
      <w:r>
        <w:rPr>
          <w:spacing w:val="-3"/>
        </w:rPr>
        <w:t>pada </w:t>
      </w:r>
      <w:r>
        <w:rPr/>
        <w:t>sistem kandang </w:t>
      </w:r>
      <w:r>
        <w:rPr>
          <w:i/>
        </w:rPr>
        <w:t>opened </w:t>
      </w:r>
      <w:r>
        <w:rPr>
          <w:i/>
        </w:rPr>
        <w:t>house </w:t>
      </w:r>
      <w:r>
        <w:rPr/>
        <w:t>adalah 3,67%. Hal ini dapat disimpulkan presentase</w:t>
      </w:r>
      <w:r>
        <w:rPr>
          <w:spacing w:val="-19"/>
        </w:rPr>
        <w:t> </w:t>
      </w:r>
      <w:r>
        <w:rPr/>
        <w:t>deplesi</w:t>
      </w:r>
      <w:r>
        <w:rPr>
          <w:spacing w:val="-14"/>
        </w:rPr>
        <w:t> </w:t>
      </w:r>
      <w:r>
        <w:rPr/>
        <w:t>ayam</w:t>
      </w:r>
      <w:r>
        <w:rPr>
          <w:spacing w:val="-14"/>
        </w:rPr>
        <w:t> </w:t>
      </w:r>
      <w:r>
        <w:rPr/>
        <w:t>broiler</w:t>
      </w:r>
      <w:r>
        <w:rPr>
          <w:spacing w:val="-12"/>
        </w:rPr>
        <w:t> </w:t>
      </w:r>
      <w:r>
        <w:rPr/>
        <w:t>pada</w:t>
      </w:r>
      <w:r>
        <w:rPr>
          <w:spacing w:val="-15"/>
        </w:rPr>
        <w:t> </w:t>
      </w:r>
      <w:r>
        <w:rPr/>
        <w:t>sistem</w:t>
      </w:r>
      <w:r>
        <w:rPr>
          <w:spacing w:val="-14"/>
        </w:rPr>
        <w:t> </w:t>
      </w:r>
      <w:r>
        <w:rPr/>
        <w:t>kandang </w:t>
      </w:r>
      <w:r>
        <w:rPr>
          <w:i/>
        </w:rPr>
        <w:t>closed house </w:t>
      </w:r>
      <w:r>
        <w:rPr>
          <w:spacing w:val="-3"/>
        </w:rPr>
        <w:t>lebih </w:t>
      </w:r>
      <w:r>
        <w:rPr/>
        <w:t>kecil daripada ayam broiler </w:t>
      </w:r>
      <w:r>
        <w:rPr>
          <w:spacing w:val="-3"/>
        </w:rPr>
        <w:t>pada </w:t>
      </w:r>
      <w:r>
        <w:rPr/>
        <w:t>kandang </w:t>
      </w:r>
      <w:r>
        <w:rPr>
          <w:i/>
        </w:rPr>
        <w:t>opened house. </w:t>
      </w:r>
      <w:r>
        <w:rPr/>
        <w:t>Ini berkaitan dengan variabel </w:t>
      </w:r>
      <w:r>
        <w:rPr>
          <w:spacing w:val="-3"/>
        </w:rPr>
        <w:t>daya </w:t>
      </w:r>
      <w:r>
        <w:rPr/>
        <w:t>hidup, </w:t>
      </w:r>
      <w:r>
        <w:rPr>
          <w:spacing w:val="-3"/>
        </w:rPr>
        <w:t>bahwa </w:t>
      </w:r>
      <w:r>
        <w:rPr/>
        <w:t>pemeliharaan </w:t>
      </w:r>
      <w:r>
        <w:rPr>
          <w:spacing w:val="-3"/>
        </w:rPr>
        <w:t>pada </w:t>
      </w:r>
      <w:r>
        <w:rPr/>
        <w:t>sistem kandang </w:t>
      </w:r>
      <w:r>
        <w:rPr>
          <w:i/>
        </w:rPr>
        <w:t>closed house </w:t>
      </w:r>
      <w:r>
        <w:rPr/>
        <w:t>lebih baik dibandingkan sistem kandang </w:t>
      </w:r>
      <w:r>
        <w:rPr>
          <w:i/>
        </w:rPr>
        <w:t>opened</w:t>
      </w:r>
      <w:r>
        <w:rPr>
          <w:i/>
          <w:spacing w:val="-4"/>
        </w:rPr>
        <w:t> </w:t>
      </w:r>
      <w:r>
        <w:rPr>
          <w:i/>
        </w:rPr>
        <w:t>house.</w:t>
      </w:r>
    </w:p>
    <w:p>
      <w:pPr>
        <w:pStyle w:val="BodyText"/>
        <w:spacing w:before="3"/>
        <w:ind w:right="39" w:firstLine="720"/>
        <w:jc w:val="both"/>
      </w:pPr>
      <w:r>
        <w:rPr/>
        <w:t>Pada sistem kandang </w:t>
      </w:r>
      <w:r>
        <w:rPr>
          <w:i/>
        </w:rPr>
        <w:t>closed house </w:t>
      </w:r>
      <w:r>
        <w:rPr/>
        <w:t>kelembapan, suhu, jumlah amoniak dalam kandang juga sangat diperhatikan. Semua </w:t>
      </w:r>
      <w:r>
        <w:rPr>
          <w:spacing w:val="-3"/>
        </w:rPr>
        <w:t>faktor </w:t>
      </w:r>
      <w:r>
        <w:rPr/>
        <w:t>tersebut diatur secara otomatis. Sedangkan pada sistem kandang </w:t>
      </w:r>
      <w:r>
        <w:rPr>
          <w:i/>
        </w:rPr>
        <w:t>opened house </w:t>
      </w:r>
      <w:r>
        <w:rPr/>
        <w:t>tidak dapat diatur secara otomatis. Pada sistem kandang </w:t>
      </w:r>
      <w:r>
        <w:rPr>
          <w:i/>
        </w:rPr>
        <w:t>opened house</w:t>
      </w:r>
      <w:r>
        <w:rPr>
          <w:i/>
          <w:spacing w:val="-23"/>
        </w:rPr>
        <w:t> </w:t>
      </w:r>
      <w:r>
        <w:rPr/>
        <w:t>sangat rentan dengan keadaan lingkungan diluar kandang, terutama</w:t>
      </w:r>
      <w:r>
        <w:rPr>
          <w:spacing w:val="-13"/>
        </w:rPr>
        <w:t> </w:t>
      </w:r>
      <w:r>
        <w:rPr/>
        <w:t>iklim.</w:t>
      </w:r>
      <w:r>
        <w:rPr>
          <w:spacing w:val="-8"/>
        </w:rPr>
        <w:t> </w:t>
      </w:r>
      <w:r>
        <w:rPr>
          <w:spacing w:val="-2"/>
        </w:rPr>
        <w:t>Selain</w:t>
      </w:r>
      <w:r>
        <w:rPr>
          <w:spacing w:val="-10"/>
        </w:rPr>
        <w:t> </w:t>
      </w:r>
      <w:r>
        <w:rPr/>
        <w:t>lingkungan,</w:t>
      </w:r>
      <w:r>
        <w:rPr>
          <w:spacing w:val="-12"/>
        </w:rPr>
        <w:t> </w:t>
      </w:r>
      <w:r>
        <w:rPr/>
        <w:t>faktor</w:t>
      </w:r>
      <w:r>
        <w:rPr>
          <w:spacing w:val="-15"/>
        </w:rPr>
        <w:t> </w:t>
      </w:r>
      <w:r>
        <w:rPr/>
        <w:t>lain</w:t>
      </w:r>
      <w:r>
        <w:rPr>
          <w:spacing w:val="-14"/>
        </w:rPr>
        <w:t> </w:t>
      </w:r>
      <w:r>
        <w:rPr/>
        <w:t>adalah penyakit yang diderita ternak. </w:t>
      </w:r>
      <w:r>
        <w:rPr>
          <w:spacing w:val="-3"/>
        </w:rPr>
        <w:t>Ayam </w:t>
      </w:r>
      <w:r>
        <w:rPr/>
        <w:t>broiler yang dipelihara oleh responden seringkali menderita penyakit </w:t>
      </w:r>
      <w:r>
        <w:rPr>
          <w:i/>
        </w:rPr>
        <w:t>collibasilosis. Collibasilosis </w:t>
      </w:r>
      <w:r>
        <w:rPr/>
        <w:t>adalah penyakit</w:t>
      </w:r>
      <w:r>
        <w:rPr>
          <w:spacing w:val="-14"/>
        </w:rPr>
        <w:t> </w:t>
      </w:r>
      <w:r>
        <w:rPr/>
        <w:t>menular</w:t>
      </w:r>
      <w:r>
        <w:rPr>
          <w:spacing w:val="-9"/>
        </w:rPr>
        <w:t> </w:t>
      </w:r>
      <w:r>
        <w:rPr/>
        <w:t>pada</w:t>
      </w:r>
      <w:r>
        <w:rPr>
          <w:spacing w:val="-12"/>
        </w:rPr>
        <w:t> </w:t>
      </w:r>
      <w:r>
        <w:rPr/>
        <w:t>unggas</w:t>
      </w:r>
      <w:r>
        <w:rPr>
          <w:spacing w:val="-11"/>
        </w:rPr>
        <w:t> </w:t>
      </w:r>
      <w:r>
        <w:rPr/>
        <w:t>yang</w:t>
      </w:r>
      <w:r>
        <w:rPr>
          <w:spacing w:val="-14"/>
        </w:rPr>
        <w:t> </w:t>
      </w:r>
      <w:r>
        <w:rPr/>
        <w:t>disebabkan</w:t>
      </w:r>
      <w:r>
        <w:rPr>
          <w:spacing w:val="-6"/>
        </w:rPr>
        <w:t> </w:t>
      </w:r>
      <w:r>
        <w:rPr>
          <w:spacing w:val="-3"/>
        </w:rPr>
        <w:t>oleh </w:t>
      </w:r>
      <w:r>
        <w:rPr/>
        <w:t>bakteri </w:t>
      </w:r>
      <w:r>
        <w:rPr>
          <w:i/>
        </w:rPr>
        <w:t>Escherichia coli </w:t>
      </w:r>
      <w:r>
        <w:rPr/>
        <w:t>galur patogen. Bakteri ini dapat muncul jika sanitasi kandang kurang baik. </w:t>
      </w:r>
      <w:r>
        <w:rPr>
          <w:i/>
        </w:rPr>
        <w:t>Collibasillosis </w:t>
      </w:r>
      <w:r>
        <w:rPr/>
        <w:t>berhubungan langsung dengan sumber </w:t>
      </w:r>
      <w:r>
        <w:rPr>
          <w:spacing w:val="-3"/>
        </w:rPr>
        <w:t>air </w:t>
      </w:r>
      <w:r>
        <w:rPr/>
        <w:t>minum di lapangan, karena keberadaan bakteri Escherichia coli penyebab Kolibasilosis di air dan tanah merupakan flora normal, sehingga</w:t>
      </w:r>
      <w:r>
        <w:rPr>
          <w:spacing w:val="21"/>
        </w:rPr>
        <w:t> </w:t>
      </w:r>
      <w:r>
        <w:rPr/>
        <w:t>tak</w:t>
      </w:r>
    </w:p>
    <w:p>
      <w:pPr>
        <w:pStyle w:val="BodyText"/>
        <w:spacing w:before="93"/>
        <w:ind w:right="291"/>
        <w:jc w:val="both"/>
      </w:pPr>
      <w:r>
        <w:rPr/>
        <w:br w:type="column"/>
      </w:r>
      <w:r>
        <w:rPr/>
        <w:t>heran jika hasil pemeriksaan laboratorium terhadap sampel air </w:t>
      </w:r>
      <w:r>
        <w:rPr>
          <w:spacing w:val="-3"/>
        </w:rPr>
        <w:t>di </w:t>
      </w:r>
      <w:r>
        <w:rPr/>
        <w:t>lokasi peternakan hampir semua menunjukkan positif bakteri </w:t>
      </w:r>
      <w:r>
        <w:rPr>
          <w:i/>
        </w:rPr>
        <w:t>E. Coli </w:t>
      </w:r>
      <w:r>
        <w:rPr/>
        <w:t>(Infovet,</w:t>
      </w:r>
      <w:r>
        <w:rPr>
          <w:spacing w:val="-35"/>
        </w:rPr>
        <w:t> </w:t>
      </w:r>
      <w:r>
        <w:rPr/>
        <w:t>2017). Biasanya ayam broiler yang terinfeksi oleh</w:t>
      </w:r>
      <w:r>
        <w:rPr>
          <w:spacing w:val="-31"/>
        </w:rPr>
        <w:t> </w:t>
      </w:r>
      <w:r>
        <w:rPr/>
        <w:t>penyakit ini akan dipisahkan dari koloninya, agar tidak menular. Selanjutnya, ayam broiler akan diberi antibiotik untuk meredakan perkembangbiakan bakteri didalam tubuh</w:t>
      </w:r>
      <w:r>
        <w:rPr>
          <w:spacing w:val="-6"/>
        </w:rPr>
        <w:t> </w:t>
      </w:r>
      <w:r>
        <w:rPr/>
        <w:t>ayam.</w:t>
      </w:r>
    </w:p>
    <w:p>
      <w:pPr>
        <w:pStyle w:val="BodyText"/>
        <w:spacing w:before="11"/>
        <w:ind w:left="0"/>
        <w:rPr>
          <w:sz w:val="19"/>
        </w:rPr>
      </w:pPr>
    </w:p>
    <w:p>
      <w:pPr>
        <w:spacing w:before="0"/>
        <w:ind w:left="280" w:right="0" w:firstLine="0"/>
        <w:jc w:val="left"/>
        <w:rPr>
          <w:sz w:val="20"/>
        </w:rPr>
      </w:pPr>
      <w:bookmarkStart w:name="Feed Conversion Ratio (FCR)" w:id="8"/>
      <w:bookmarkEnd w:id="8"/>
      <w:r>
        <w:rPr/>
      </w:r>
      <w:r>
        <w:rPr>
          <w:i/>
          <w:sz w:val="20"/>
        </w:rPr>
        <w:t>Feed Conversion Ratio </w:t>
      </w:r>
      <w:r>
        <w:rPr>
          <w:sz w:val="20"/>
        </w:rPr>
        <w:t>(FCR)</w:t>
      </w:r>
    </w:p>
    <w:p>
      <w:pPr>
        <w:pStyle w:val="BodyText"/>
        <w:spacing w:before="11"/>
        <w:ind w:left="0"/>
      </w:pPr>
    </w:p>
    <w:p>
      <w:pPr>
        <w:spacing w:before="0"/>
        <w:ind w:left="1000" w:right="590" w:hanging="721"/>
        <w:jc w:val="both"/>
        <w:rPr>
          <w:i/>
          <w:sz w:val="20"/>
        </w:rPr>
      </w:pPr>
      <w:r>
        <w:rPr>
          <w:sz w:val="20"/>
        </w:rPr>
        <w:t>Tabel </w:t>
      </w:r>
      <w:r>
        <w:rPr>
          <w:spacing w:val="-3"/>
          <w:sz w:val="20"/>
        </w:rPr>
        <w:t>6. </w:t>
      </w:r>
      <w:r>
        <w:rPr>
          <w:sz w:val="20"/>
        </w:rPr>
        <w:t>Feed Conversion Ratio (FCR) Peternak Dengan Sistem Kandang </w:t>
      </w:r>
      <w:r>
        <w:rPr>
          <w:i/>
          <w:sz w:val="20"/>
        </w:rPr>
        <w:t>ClosedHouse </w:t>
      </w:r>
      <w:r>
        <w:rPr>
          <w:sz w:val="20"/>
        </w:rPr>
        <w:t>dan </w:t>
      </w:r>
      <w:r>
        <w:rPr>
          <w:i/>
          <w:sz w:val="20"/>
        </w:rPr>
        <w:t>Opened</w:t>
      </w:r>
      <w:r>
        <w:rPr>
          <w:i/>
          <w:spacing w:val="3"/>
          <w:sz w:val="20"/>
        </w:rPr>
        <w:t> </w:t>
      </w:r>
      <w:r>
        <w:rPr>
          <w:i/>
          <w:sz w:val="20"/>
        </w:rPr>
        <w:t>house</w:t>
      </w:r>
    </w:p>
    <w:p>
      <w:pPr>
        <w:pStyle w:val="BodyText"/>
        <w:spacing w:before="2"/>
        <w:ind w:left="0"/>
        <w:rPr>
          <w:i/>
          <w:sz w:val="2"/>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6"/>
        <w:gridCol w:w="1453"/>
        <w:gridCol w:w="1518"/>
      </w:tblGrid>
      <w:tr>
        <w:trPr>
          <w:trHeight w:val="224" w:hRule="atLeast"/>
        </w:trPr>
        <w:tc>
          <w:tcPr>
            <w:tcW w:w="1186" w:type="dxa"/>
            <w:tcBorders>
              <w:top w:val="double" w:sz="1" w:space="0" w:color="000000"/>
            </w:tcBorders>
          </w:tcPr>
          <w:p>
            <w:pPr>
              <w:pStyle w:val="TableParagraph"/>
              <w:spacing w:line="219" w:lineRule="exact" w:before="4"/>
              <w:ind w:left="406" w:right="445"/>
              <w:rPr>
                <w:sz w:val="20"/>
              </w:rPr>
            </w:pPr>
            <w:r>
              <w:rPr>
                <w:sz w:val="20"/>
              </w:rPr>
              <w:t>No.</w:t>
            </w:r>
          </w:p>
        </w:tc>
        <w:tc>
          <w:tcPr>
            <w:tcW w:w="2971" w:type="dxa"/>
            <w:gridSpan w:val="2"/>
            <w:tcBorders>
              <w:top w:val="single" w:sz="4" w:space="0" w:color="000000"/>
            </w:tcBorders>
          </w:tcPr>
          <w:p>
            <w:pPr>
              <w:pStyle w:val="TableParagraph"/>
              <w:tabs>
                <w:tab w:pos="263" w:val="left" w:leader="none"/>
                <w:tab w:pos="2972" w:val="left" w:leader="none"/>
              </w:tabs>
              <w:spacing w:line="204" w:lineRule="exact"/>
              <w:ind w:left="-29" w:right="-15"/>
              <w:jc w:val="left"/>
              <w:rPr>
                <w:i/>
                <w:sz w:val="20"/>
              </w:rPr>
            </w:pPr>
            <w:r>
              <w:rPr>
                <w:i/>
                <w:w w:val="100"/>
                <w:sz w:val="20"/>
                <w:u w:val="single"/>
              </w:rPr>
              <w:t> </w:t>
            </w:r>
            <w:r>
              <w:rPr>
                <w:i/>
                <w:sz w:val="20"/>
                <w:u w:val="single"/>
              </w:rPr>
              <w:tab/>
              <w:t>Feed Conversion Ratio</w:t>
            </w:r>
            <w:r>
              <w:rPr>
                <w:i/>
                <w:spacing w:val="-9"/>
                <w:sz w:val="20"/>
                <w:u w:val="single"/>
              </w:rPr>
              <w:t> </w:t>
            </w:r>
            <w:r>
              <w:rPr>
                <w:i/>
                <w:sz w:val="20"/>
                <w:u w:val="single"/>
              </w:rPr>
              <w:t>(FCR)</w:t>
              <w:tab/>
            </w:r>
          </w:p>
        </w:tc>
      </w:tr>
      <w:tr>
        <w:trPr>
          <w:trHeight w:val="240" w:hRule="atLeast"/>
        </w:trPr>
        <w:tc>
          <w:tcPr>
            <w:tcW w:w="1186" w:type="dxa"/>
          </w:tcPr>
          <w:p>
            <w:pPr>
              <w:pStyle w:val="TableParagraph"/>
              <w:jc w:val="left"/>
              <w:rPr>
                <w:sz w:val="16"/>
              </w:rPr>
            </w:pPr>
          </w:p>
        </w:tc>
        <w:tc>
          <w:tcPr>
            <w:tcW w:w="1453" w:type="dxa"/>
          </w:tcPr>
          <w:p>
            <w:pPr>
              <w:pStyle w:val="TableParagraph"/>
              <w:tabs>
                <w:tab w:pos="182" w:val="left" w:leader="none"/>
                <w:tab w:pos="1651" w:val="left" w:leader="none"/>
              </w:tabs>
              <w:spacing w:line="219" w:lineRule="exact" w:before="1"/>
              <w:ind w:left="-1187" w:right="-202"/>
              <w:jc w:val="left"/>
              <w:rPr>
                <w:i/>
                <w:sz w:val="20"/>
              </w:rPr>
            </w:pPr>
            <w:r>
              <w:rPr>
                <w:i/>
                <w:w w:val="100"/>
                <w:sz w:val="20"/>
                <w:u w:val="single"/>
              </w:rPr>
              <w:t> </w:t>
            </w:r>
            <w:r>
              <w:rPr>
                <w:i/>
                <w:sz w:val="20"/>
                <w:u w:val="single"/>
              </w:rPr>
              <w:tab/>
              <w:t>Closed</w:t>
            </w:r>
            <w:r>
              <w:rPr>
                <w:i/>
                <w:spacing w:val="-2"/>
                <w:sz w:val="20"/>
                <w:u w:val="single"/>
              </w:rPr>
              <w:t> </w:t>
            </w:r>
            <w:r>
              <w:rPr>
                <w:i/>
                <w:sz w:val="20"/>
                <w:u w:val="single"/>
              </w:rPr>
              <w:t>house</w:t>
              <w:tab/>
            </w:r>
          </w:p>
        </w:tc>
        <w:tc>
          <w:tcPr>
            <w:tcW w:w="1518" w:type="dxa"/>
          </w:tcPr>
          <w:p>
            <w:pPr>
              <w:pStyle w:val="TableParagraph"/>
              <w:spacing w:line="219" w:lineRule="exact" w:before="1"/>
              <w:ind w:right="-15"/>
              <w:jc w:val="right"/>
              <w:rPr>
                <w:i/>
                <w:sz w:val="20"/>
              </w:rPr>
            </w:pPr>
            <w:r>
              <w:rPr>
                <w:i/>
                <w:sz w:val="20"/>
                <w:u w:val="single"/>
              </w:rPr>
              <w:t>Opened house </w:t>
            </w:r>
          </w:p>
        </w:tc>
      </w:tr>
      <w:tr>
        <w:trPr>
          <w:trHeight w:val="235" w:hRule="atLeast"/>
        </w:trPr>
        <w:tc>
          <w:tcPr>
            <w:tcW w:w="1186" w:type="dxa"/>
          </w:tcPr>
          <w:p>
            <w:pPr>
              <w:pStyle w:val="TableParagraph"/>
              <w:spacing w:line="214" w:lineRule="exact" w:before="1"/>
              <w:ind w:right="36"/>
              <w:rPr>
                <w:sz w:val="20"/>
              </w:rPr>
            </w:pPr>
            <w:r>
              <w:rPr>
                <w:w w:val="100"/>
                <w:sz w:val="20"/>
              </w:rPr>
              <w:t>1</w:t>
            </w:r>
          </w:p>
        </w:tc>
        <w:tc>
          <w:tcPr>
            <w:tcW w:w="1453" w:type="dxa"/>
          </w:tcPr>
          <w:p>
            <w:pPr>
              <w:pStyle w:val="TableParagraph"/>
              <w:spacing w:line="214" w:lineRule="exact" w:before="1"/>
              <w:ind w:left="474" w:right="489"/>
              <w:rPr>
                <w:sz w:val="20"/>
              </w:rPr>
            </w:pPr>
            <w:r>
              <w:rPr>
                <w:sz w:val="20"/>
              </w:rPr>
              <w:t>1,536</w:t>
            </w:r>
          </w:p>
        </w:tc>
        <w:tc>
          <w:tcPr>
            <w:tcW w:w="1518" w:type="dxa"/>
          </w:tcPr>
          <w:p>
            <w:pPr>
              <w:pStyle w:val="TableParagraph"/>
              <w:spacing w:line="214" w:lineRule="exact" w:before="1"/>
              <w:ind w:left="210" w:right="183"/>
              <w:rPr>
                <w:sz w:val="20"/>
              </w:rPr>
            </w:pPr>
            <w:r>
              <w:rPr>
                <w:sz w:val="20"/>
              </w:rPr>
              <w:t>1,687</w:t>
            </w:r>
          </w:p>
        </w:tc>
      </w:tr>
      <w:tr>
        <w:trPr>
          <w:trHeight w:val="228" w:hRule="atLeast"/>
        </w:trPr>
        <w:tc>
          <w:tcPr>
            <w:tcW w:w="1186" w:type="dxa"/>
          </w:tcPr>
          <w:p>
            <w:pPr>
              <w:pStyle w:val="TableParagraph"/>
              <w:spacing w:line="208" w:lineRule="exact"/>
              <w:ind w:right="36"/>
              <w:rPr>
                <w:sz w:val="20"/>
              </w:rPr>
            </w:pPr>
            <w:r>
              <w:rPr>
                <w:w w:val="100"/>
                <w:sz w:val="20"/>
              </w:rPr>
              <w:t>2</w:t>
            </w:r>
          </w:p>
        </w:tc>
        <w:tc>
          <w:tcPr>
            <w:tcW w:w="1453" w:type="dxa"/>
          </w:tcPr>
          <w:p>
            <w:pPr>
              <w:pStyle w:val="TableParagraph"/>
              <w:spacing w:line="208" w:lineRule="exact"/>
              <w:ind w:left="474" w:right="489"/>
              <w:rPr>
                <w:sz w:val="20"/>
              </w:rPr>
            </w:pPr>
            <w:r>
              <w:rPr>
                <w:sz w:val="20"/>
              </w:rPr>
              <w:t>1,491</w:t>
            </w:r>
          </w:p>
        </w:tc>
        <w:tc>
          <w:tcPr>
            <w:tcW w:w="1518" w:type="dxa"/>
          </w:tcPr>
          <w:p>
            <w:pPr>
              <w:pStyle w:val="TableParagraph"/>
              <w:spacing w:line="208" w:lineRule="exact"/>
              <w:ind w:left="210" w:right="183"/>
              <w:rPr>
                <w:sz w:val="20"/>
              </w:rPr>
            </w:pPr>
            <w:r>
              <w:rPr>
                <w:sz w:val="20"/>
              </w:rPr>
              <w:t>1,645</w:t>
            </w:r>
          </w:p>
        </w:tc>
      </w:tr>
      <w:tr>
        <w:trPr>
          <w:trHeight w:val="227" w:hRule="atLeast"/>
        </w:trPr>
        <w:tc>
          <w:tcPr>
            <w:tcW w:w="1186" w:type="dxa"/>
          </w:tcPr>
          <w:p>
            <w:pPr>
              <w:pStyle w:val="TableParagraph"/>
              <w:spacing w:line="208" w:lineRule="exact"/>
              <w:ind w:right="36"/>
              <w:rPr>
                <w:sz w:val="20"/>
              </w:rPr>
            </w:pPr>
            <w:r>
              <w:rPr>
                <w:w w:val="100"/>
                <w:sz w:val="20"/>
              </w:rPr>
              <w:t>3</w:t>
            </w:r>
          </w:p>
        </w:tc>
        <w:tc>
          <w:tcPr>
            <w:tcW w:w="1453" w:type="dxa"/>
          </w:tcPr>
          <w:p>
            <w:pPr>
              <w:pStyle w:val="TableParagraph"/>
              <w:spacing w:line="208" w:lineRule="exact"/>
              <w:ind w:left="474" w:right="489"/>
              <w:rPr>
                <w:sz w:val="20"/>
              </w:rPr>
            </w:pPr>
            <w:r>
              <w:rPr>
                <w:sz w:val="20"/>
              </w:rPr>
              <w:t>1,572</w:t>
            </w:r>
          </w:p>
        </w:tc>
        <w:tc>
          <w:tcPr>
            <w:tcW w:w="1518" w:type="dxa"/>
          </w:tcPr>
          <w:p>
            <w:pPr>
              <w:pStyle w:val="TableParagraph"/>
              <w:spacing w:line="208" w:lineRule="exact"/>
              <w:ind w:left="210" w:right="183"/>
              <w:rPr>
                <w:sz w:val="20"/>
              </w:rPr>
            </w:pPr>
            <w:r>
              <w:rPr>
                <w:sz w:val="20"/>
              </w:rPr>
              <w:t>1,609</w:t>
            </w:r>
          </w:p>
        </w:tc>
      </w:tr>
      <w:tr>
        <w:trPr>
          <w:trHeight w:val="230" w:hRule="atLeast"/>
        </w:trPr>
        <w:tc>
          <w:tcPr>
            <w:tcW w:w="1186" w:type="dxa"/>
          </w:tcPr>
          <w:p>
            <w:pPr>
              <w:pStyle w:val="TableParagraph"/>
              <w:spacing w:line="210" w:lineRule="exact"/>
              <w:ind w:right="36"/>
              <w:rPr>
                <w:sz w:val="20"/>
              </w:rPr>
            </w:pPr>
            <w:r>
              <w:rPr>
                <w:w w:val="100"/>
                <w:sz w:val="20"/>
              </w:rPr>
              <w:t>4</w:t>
            </w:r>
          </w:p>
        </w:tc>
        <w:tc>
          <w:tcPr>
            <w:tcW w:w="1453" w:type="dxa"/>
          </w:tcPr>
          <w:p>
            <w:pPr>
              <w:pStyle w:val="TableParagraph"/>
              <w:spacing w:line="210" w:lineRule="exact"/>
              <w:ind w:left="474" w:right="489"/>
              <w:rPr>
                <w:sz w:val="20"/>
              </w:rPr>
            </w:pPr>
            <w:r>
              <w:rPr>
                <w:sz w:val="20"/>
              </w:rPr>
              <w:t>1,496</w:t>
            </w:r>
          </w:p>
        </w:tc>
        <w:tc>
          <w:tcPr>
            <w:tcW w:w="1518" w:type="dxa"/>
          </w:tcPr>
          <w:p>
            <w:pPr>
              <w:pStyle w:val="TableParagraph"/>
              <w:spacing w:line="210" w:lineRule="exact"/>
              <w:ind w:left="210" w:right="183"/>
              <w:rPr>
                <w:sz w:val="20"/>
              </w:rPr>
            </w:pPr>
            <w:r>
              <w:rPr>
                <w:sz w:val="20"/>
              </w:rPr>
              <w:t>1,492</w:t>
            </w:r>
          </w:p>
        </w:tc>
      </w:tr>
      <w:tr>
        <w:trPr>
          <w:trHeight w:val="256" w:hRule="atLeast"/>
        </w:trPr>
        <w:tc>
          <w:tcPr>
            <w:tcW w:w="1186" w:type="dxa"/>
          </w:tcPr>
          <w:p>
            <w:pPr>
              <w:pStyle w:val="TableParagraph"/>
              <w:spacing w:line="226" w:lineRule="exact"/>
              <w:ind w:right="36"/>
              <w:rPr>
                <w:sz w:val="20"/>
              </w:rPr>
            </w:pPr>
            <w:r>
              <w:rPr>
                <w:w w:val="100"/>
                <w:sz w:val="20"/>
              </w:rPr>
              <w:t>5</w:t>
            </w:r>
          </w:p>
        </w:tc>
        <w:tc>
          <w:tcPr>
            <w:tcW w:w="1453" w:type="dxa"/>
          </w:tcPr>
          <w:p>
            <w:pPr>
              <w:pStyle w:val="TableParagraph"/>
              <w:spacing w:line="226" w:lineRule="exact"/>
              <w:ind w:left="474" w:right="489"/>
              <w:rPr>
                <w:sz w:val="20"/>
              </w:rPr>
            </w:pPr>
            <w:r>
              <w:rPr>
                <w:sz w:val="20"/>
              </w:rPr>
              <w:t>1,644</w:t>
            </w:r>
          </w:p>
        </w:tc>
        <w:tc>
          <w:tcPr>
            <w:tcW w:w="1518" w:type="dxa"/>
          </w:tcPr>
          <w:p>
            <w:pPr>
              <w:pStyle w:val="TableParagraph"/>
              <w:spacing w:line="226" w:lineRule="exact"/>
              <w:ind w:left="210" w:right="183"/>
              <w:rPr>
                <w:sz w:val="20"/>
              </w:rPr>
            </w:pPr>
            <w:r>
              <w:rPr>
                <w:sz w:val="20"/>
              </w:rPr>
              <w:t>1,606</w:t>
            </w:r>
          </w:p>
        </w:tc>
      </w:tr>
      <w:tr>
        <w:trPr>
          <w:trHeight w:val="271" w:hRule="atLeast"/>
        </w:trPr>
        <w:tc>
          <w:tcPr>
            <w:tcW w:w="1186" w:type="dxa"/>
          </w:tcPr>
          <w:p>
            <w:pPr>
              <w:pStyle w:val="TableParagraph"/>
              <w:spacing w:line="228" w:lineRule="exact" w:before="23"/>
              <w:ind w:right="36"/>
              <w:rPr>
                <w:sz w:val="20"/>
              </w:rPr>
            </w:pPr>
            <w:r>
              <w:rPr>
                <w:w w:val="100"/>
                <w:sz w:val="20"/>
              </w:rPr>
              <w:t>6</w:t>
            </w:r>
          </w:p>
        </w:tc>
        <w:tc>
          <w:tcPr>
            <w:tcW w:w="1453" w:type="dxa"/>
          </w:tcPr>
          <w:p>
            <w:pPr>
              <w:pStyle w:val="TableParagraph"/>
              <w:spacing w:line="228" w:lineRule="exact" w:before="23"/>
              <w:ind w:left="474" w:right="489"/>
              <w:rPr>
                <w:sz w:val="20"/>
              </w:rPr>
            </w:pPr>
            <w:r>
              <w:rPr>
                <w:sz w:val="20"/>
              </w:rPr>
              <w:t>1,609</w:t>
            </w:r>
          </w:p>
        </w:tc>
        <w:tc>
          <w:tcPr>
            <w:tcW w:w="1518" w:type="dxa"/>
          </w:tcPr>
          <w:p>
            <w:pPr>
              <w:pStyle w:val="TableParagraph"/>
              <w:spacing w:line="228" w:lineRule="exact" w:before="23"/>
              <w:ind w:left="210" w:right="183"/>
              <w:rPr>
                <w:sz w:val="20"/>
              </w:rPr>
            </w:pPr>
            <w:r>
              <w:rPr>
                <w:sz w:val="20"/>
              </w:rPr>
              <w:t>1,574</w:t>
            </w:r>
          </w:p>
        </w:tc>
      </w:tr>
      <w:tr>
        <w:trPr>
          <w:trHeight w:val="261" w:hRule="atLeast"/>
        </w:trPr>
        <w:tc>
          <w:tcPr>
            <w:tcW w:w="1186" w:type="dxa"/>
          </w:tcPr>
          <w:p>
            <w:pPr>
              <w:pStyle w:val="TableParagraph"/>
              <w:spacing w:before="11"/>
              <w:ind w:right="36"/>
              <w:rPr>
                <w:sz w:val="20"/>
              </w:rPr>
            </w:pPr>
            <w:r>
              <w:rPr>
                <w:w w:val="100"/>
                <w:sz w:val="20"/>
              </w:rPr>
              <w:t>7</w:t>
            </w:r>
          </w:p>
        </w:tc>
        <w:tc>
          <w:tcPr>
            <w:tcW w:w="1453" w:type="dxa"/>
          </w:tcPr>
          <w:p>
            <w:pPr>
              <w:pStyle w:val="TableParagraph"/>
              <w:spacing w:before="11"/>
              <w:ind w:left="474" w:right="489"/>
              <w:rPr>
                <w:sz w:val="20"/>
              </w:rPr>
            </w:pPr>
            <w:r>
              <w:rPr>
                <w:sz w:val="20"/>
              </w:rPr>
              <w:t>1,582</w:t>
            </w:r>
          </w:p>
        </w:tc>
        <w:tc>
          <w:tcPr>
            <w:tcW w:w="1518" w:type="dxa"/>
          </w:tcPr>
          <w:p>
            <w:pPr>
              <w:pStyle w:val="TableParagraph"/>
              <w:spacing w:before="11"/>
              <w:ind w:left="210" w:right="183"/>
              <w:rPr>
                <w:sz w:val="20"/>
              </w:rPr>
            </w:pPr>
            <w:r>
              <w:rPr>
                <w:sz w:val="20"/>
              </w:rPr>
              <w:t>1,591</w:t>
            </w:r>
          </w:p>
        </w:tc>
      </w:tr>
      <w:tr>
        <w:trPr>
          <w:trHeight w:val="259" w:hRule="atLeast"/>
        </w:trPr>
        <w:tc>
          <w:tcPr>
            <w:tcW w:w="1186" w:type="dxa"/>
          </w:tcPr>
          <w:p>
            <w:pPr>
              <w:pStyle w:val="TableParagraph"/>
              <w:spacing w:line="226" w:lineRule="exact" w:before="13"/>
              <w:ind w:right="36"/>
              <w:rPr>
                <w:sz w:val="20"/>
              </w:rPr>
            </w:pPr>
            <w:r>
              <w:rPr>
                <w:w w:val="100"/>
                <w:sz w:val="20"/>
              </w:rPr>
              <w:t>8</w:t>
            </w:r>
          </w:p>
        </w:tc>
        <w:tc>
          <w:tcPr>
            <w:tcW w:w="1453" w:type="dxa"/>
          </w:tcPr>
          <w:p>
            <w:pPr>
              <w:pStyle w:val="TableParagraph"/>
              <w:spacing w:line="226" w:lineRule="exact" w:before="13"/>
              <w:ind w:left="474" w:right="489"/>
              <w:rPr>
                <w:sz w:val="20"/>
              </w:rPr>
            </w:pPr>
            <w:r>
              <w:rPr>
                <w:sz w:val="20"/>
              </w:rPr>
              <w:t>1,384</w:t>
            </w:r>
          </w:p>
        </w:tc>
        <w:tc>
          <w:tcPr>
            <w:tcW w:w="1518" w:type="dxa"/>
          </w:tcPr>
          <w:p>
            <w:pPr>
              <w:pStyle w:val="TableParagraph"/>
              <w:spacing w:line="226" w:lineRule="exact" w:before="13"/>
              <w:ind w:left="210" w:right="183"/>
              <w:rPr>
                <w:sz w:val="20"/>
              </w:rPr>
            </w:pPr>
            <w:r>
              <w:rPr>
                <w:sz w:val="20"/>
              </w:rPr>
              <w:t>1,641</w:t>
            </w:r>
          </w:p>
        </w:tc>
      </w:tr>
      <w:tr>
        <w:trPr>
          <w:trHeight w:val="254" w:hRule="atLeast"/>
        </w:trPr>
        <w:tc>
          <w:tcPr>
            <w:tcW w:w="1186" w:type="dxa"/>
          </w:tcPr>
          <w:p>
            <w:pPr>
              <w:pStyle w:val="TableParagraph"/>
              <w:spacing w:line="226" w:lineRule="exact" w:before="8"/>
              <w:ind w:right="36"/>
              <w:rPr>
                <w:sz w:val="20"/>
              </w:rPr>
            </w:pPr>
            <w:r>
              <w:rPr>
                <w:w w:val="100"/>
                <w:sz w:val="20"/>
              </w:rPr>
              <w:t>9</w:t>
            </w:r>
          </w:p>
        </w:tc>
        <w:tc>
          <w:tcPr>
            <w:tcW w:w="1453" w:type="dxa"/>
          </w:tcPr>
          <w:p>
            <w:pPr>
              <w:pStyle w:val="TableParagraph"/>
              <w:spacing w:line="226" w:lineRule="exact" w:before="8"/>
              <w:ind w:left="474" w:right="489"/>
              <w:rPr>
                <w:sz w:val="20"/>
              </w:rPr>
            </w:pPr>
            <w:r>
              <w:rPr>
                <w:sz w:val="20"/>
              </w:rPr>
              <w:t>1,589</w:t>
            </w:r>
          </w:p>
        </w:tc>
        <w:tc>
          <w:tcPr>
            <w:tcW w:w="1518" w:type="dxa"/>
          </w:tcPr>
          <w:p>
            <w:pPr>
              <w:pStyle w:val="TableParagraph"/>
              <w:spacing w:line="226" w:lineRule="exact" w:before="8"/>
              <w:ind w:left="210" w:right="183"/>
              <w:rPr>
                <w:sz w:val="20"/>
              </w:rPr>
            </w:pPr>
            <w:r>
              <w:rPr>
                <w:sz w:val="20"/>
              </w:rPr>
              <w:t>1,630</w:t>
            </w:r>
          </w:p>
        </w:tc>
      </w:tr>
      <w:tr>
        <w:trPr>
          <w:trHeight w:val="256" w:hRule="atLeast"/>
        </w:trPr>
        <w:tc>
          <w:tcPr>
            <w:tcW w:w="1186" w:type="dxa"/>
          </w:tcPr>
          <w:p>
            <w:pPr>
              <w:pStyle w:val="TableParagraph"/>
              <w:spacing w:line="228" w:lineRule="exact" w:before="8"/>
              <w:ind w:left="406" w:right="439"/>
              <w:rPr>
                <w:sz w:val="20"/>
              </w:rPr>
            </w:pPr>
            <w:r>
              <w:rPr>
                <w:sz w:val="20"/>
              </w:rPr>
              <w:t>10</w:t>
            </w:r>
          </w:p>
        </w:tc>
        <w:tc>
          <w:tcPr>
            <w:tcW w:w="1453" w:type="dxa"/>
          </w:tcPr>
          <w:p>
            <w:pPr>
              <w:pStyle w:val="TableParagraph"/>
              <w:spacing w:line="228" w:lineRule="exact" w:before="8"/>
              <w:ind w:left="474" w:right="489"/>
              <w:rPr>
                <w:sz w:val="20"/>
              </w:rPr>
            </w:pPr>
            <w:r>
              <w:rPr>
                <w:sz w:val="20"/>
              </w:rPr>
              <w:t>1,542</w:t>
            </w:r>
          </w:p>
        </w:tc>
        <w:tc>
          <w:tcPr>
            <w:tcW w:w="1518" w:type="dxa"/>
          </w:tcPr>
          <w:p>
            <w:pPr>
              <w:pStyle w:val="TableParagraph"/>
              <w:spacing w:line="228" w:lineRule="exact" w:before="8"/>
              <w:ind w:left="210" w:right="183"/>
              <w:rPr>
                <w:sz w:val="20"/>
              </w:rPr>
            </w:pPr>
            <w:r>
              <w:rPr>
                <w:sz w:val="20"/>
              </w:rPr>
              <w:t>1,902</w:t>
            </w:r>
          </w:p>
        </w:tc>
      </w:tr>
      <w:tr>
        <w:trPr>
          <w:trHeight w:val="261" w:hRule="atLeast"/>
        </w:trPr>
        <w:tc>
          <w:tcPr>
            <w:tcW w:w="1186" w:type="dxa"/>
          </w:tcPr>
          <w:p>
            <w:pPr>
              <w:pStyle w:val="TableParagraph"/>
              <w:spacing w:before="11"/>
              <w:ind w:left="406" w:right="439"/>
              <w:rPr>
                <w:sz w:val="20"/>
              </w:rPr>
            </w:pPr>
            <w:r>
              <w:rPr>
                <w:sz w:val="20"/>
              </w:rPr>
              <w:t>11</w:t>
            </w:r>
          </w:p>
        </w:tc>
        <w:tc>
          <w:tcPr>
            <w:tcW w:w="1453" w:type="dxa"/>
          </w:tcPr>
          <w:p>
            <w:pPr>
              <w:pStyle w:val="TableParagraph"/>
              <w:spacing w:before="11"/>
              <w:ind w:left="474" w:right="489"/>
              <w:rPr>
                <w:sz w:val="20"/>
              </w:rPr>
            </w:pPr>
            <w:r>
              <w:rPr>
                <w:sz w:val="20"/>
              </w:rPr>
              <w:t>1,749</w:t>
            </w:r>
          </w:p>
        </w:tc>
        <w:tc>
          <w:tcPr>
            <w:tcW w:w="1518" w:type="dxa"/>
          </w:tcPr>
          <w:p>
            <w:pPr>
              <w:pStyle w:val="TableParagraph"/>
              <w:spacing w:before="11"/>
              <w:ind w:left="210" w:right="183"/>
              <w:rPr>
                <w:sz w:val="20"/>
              </w:rPr>
            </w:pPr>
            <w:r>
              <w:rPr>
                <w:sz w:val="20"/>
              </w:rPr>
              <w:t>1,670</w:t>
            </w:r>
          </w:p>
        </w:tc>
      </w:tr>
      <w:tr>
        <w:trPr>
          <w:trHeight w:val="252" w:hRule="atLeast"/>
        </w:trPr>
        <w:tc>
          <w:tcPr>
            <w:tcW w:w="1186" w:type="dxa"/>
          </w:tcPr>
          <w:p>
            <w:pPr>
              <w:pStyle w:val="TableParagraph"/>
              <w:spacing w:line="219" w:lineRule="exact" w:before="13"/>
              <w:ind w:left="406" w:right="439"/>
              <w:rPr>
                <w:sz w:val="20"/>
              </w:rPr>
            </w:pPr>
            <w:r>
              <w:rPr>
                <w:sz w:val="20"/>
              </w:rPr>
              <w:t>12</w:t>
            </w:r>
          </w:p>
        </w:tc>
        <w:tc>
          <w:tcPr>
            <w:tcW w:w="1453" w:type="dxa"/>
          </w:tcPr>
          <w:p>
            <w:pPr>
              <w:pStyle w:val="TableParagraph"/>
              <w:spacing w:line="219" w:lineRule="exact" w:before="13"/>
              <w:ind w:left="474" w:right="489"/>
              <w:rPr>
                <w:sz w:val="20"/>
              </w:rPr>
            </w:pPr>
            <w:r>
              <w:rPr>
                <w:sz w:val="20"/>
              </w:rPr>
              <w:t>1,476</w:t>
            </w:r>
          </w:p>
        </w:tc>
        <w:tc>
          <w:tcPr>
            <w:tcW w:w="1518" w:type="dxa"/>
          </w:tcPr>
          <w:p>
            <w:pPr>
              <w:pStyle w:val="TableParagraph"/>
              <w:spacing w:line="219" w:lineRule="exact" w:before="13"/>
              <w:ind w:left="210" w:right="183"/>
              <w:rPr>
                <w:sz w:val="20"/>
              </w:rPr>
            </w:pPr>
            <w:r>
              <w:rPr>
                <w:sz w:val="20"/>
              </w:rPr>
              <w:t>1,674</w:t>
            </w:r>
          </w:p>
        </w:tc>
      </w:tr>
      <w:tr>
        <w:trPr>
          <w:trHeight w:val="242" w:hRule="atLeast"/>
        </w:trPr>
        <w:tc>
          <w:tcPr>
            <w:tcW w:w="1186" w:type="dxa"/>
          </w:tcPr>
          <w:p>
            <w:pPr>
              <w:pStyle w:val="TableParagraph"/>
              <w:spacing w:line="221" w:lineRule="exact" w:before="1"/>
              <w:ind w:left="406" w:right="439"/>
              <w:rPr>
                <w:sz w:val="20"/>
              </w:rPr>
            </w:pPr>
            <w:r>
              <w:rPr>
                <w:sz w:val="20"/>
              </w:rPr>
              <w:t>13</w:t>
            </w:r>
          </w:p>
        </w:tc>
        <w:tc>
          <w:tcPr>
            <w:tcW w:w="1453" w:type="dxa"/>
          </w:tcPr>
          <w:p>
            <w:pPr>
              <w:pStyle w:val="TableParagraph"/>
              <w:spacing w:line="221" w:lineRule="exact" w:before="1"/>
              <w:ind w:left="474" w:right="489"/>
              <w:rPr>
                <w:sz w:val="20"/>
              </w:rPr>
            </w:pPr>
            <w:r>
              <w:rPr>
                <w:sz w:val="20"/>
              </w:rPr>
              <w:t>1,604</w:t>
            </w:r>
          </w:p>
        </w:tc>
        <w:tc>
          <w:tcPr>
            <w:tcW w:w="1518" w:type="dxa"/>
          </w:tcPr>
          <w:p>
            <w:pPr>
              <w:pStyle w:val="TableParagraph"/>
              <w:spacing w:line="221" w:lineRule="exact" w:before="1"/>
              <w:ind w:left="210" w:right="183"/>
              <w:rPr>
                <w:sz w:val="20"/>
              </w:rPr>
            </w:pPr>
            <w:r>
              <w:rPr>
                <w:sz w:val="20"/>
              </w:rPr>
              <w:t>1,643</w:t>
            </w:r>
          </w:p>
        </w:tc>
      </w:tr>
      <w:tr>
        <w:trPr>
          <w:trHeight w:val="247" w:hRule="atLeast"/>
        </w:trPr>
        <w:tc>
          <w:tcPr>
            <w:tcW w:w="1186" w:type="dxa"/>
          </w:tcPr>
          <w:p>
            <w:pPr>
              <w:pStyle w:val="TableParagraph"/>
              <w:spacing w:line="223" w:lineRule="exact" w:before="3"/>
              <w:ind w:left="406" w:right="439"/>
              <w:rPr>
                <w:sz w:val="20"/>
              </w:rPr>
            </w:pPr>
            <w:r>
              <w:rPr>
                <w:sz w:val="20"/>
              </w:rPr>
              <w:t>14</w:t>
            </w:r>
          </w:p>
        </w:tc>
        <w:tc>
          <w:tcPr>
            <w:tcW w:w="1453" w:type="dxa"/>
          </w:tcPr>
          <w:p>
            <w:pPr>
              <w:pStyle w:val="TableParagraph"/>
              <w:spacing w:line="223" w:lineRule="exact" w:before="3"/>
              <w:ind w:left="474" w:right="489"/>
              <w:rPr>
                <w:sz w:val="20"/>
              </w:rPr>
            </w:pPr>
            <w:r>
              <w:rPr>
                <w:sz w:val="20"/>
              </w:rPr>
              <w:t>1,492</w:t>
            </w:r>
          </w:p>
        </w:tc>
        <w:tc>
          <w:tcPr>
            <w:tcW w:w="1518" w:type="dxa"/>
          </w:tcPr>
          <w:p>
            <w:pPr>
              <w:pStyle w:val="TableParagraph"/>
              <w:spacing w:line="223" w:lineRule="exact" w:before="3"/>
              <w:ind w:left="210" w:right="183"/>
              <w:rPr>
                <w:sz w:val="20"/>
              </w:rPr>
            </w:pPr>
            <w:r>
              <w:rPr>
                <w:sz w:val="20"/>
              </w:rPr>
              <w:t>1,689</w:t>
            </w:r>
          </w:p>
        </w:tc>
      </w:tr>
      <w:tr>
        <w:trPr>
          <w:trHeight w:val="247" w:hRule="atLeast"/>
        </w:trPr>
        <w:tc>
          <w:tcPr>
            <w:tcW w:w="1186" w:type="dxa"/>
          </w:tcPr>
          <w:p>
            <w:pPr>
              <w:pStyle w:val="TableParagraph"/>
              <w:tabs>
                <w:tab w:pos="475" w:val="left" w:leader="none"/>
                <w:tab w:pos="1675" w:val="left" w:leader="none"/>
              </w:tabs>
              <w:spacing w:line="221" w:lineRule="exact" w:before="6"/>
              <w:ind w:right="-490"/>
              <w:jc w:val="left"/>
              <w:rPr>
                <w:sz w:val="20"/>
              </w:rPr>
            </w:pPr>
            <w:r>
              <w:rPr>
                <w:w w:val="100"/>
                <w:sz w:val="20"/>
                <w:u w:val="single"/>
              </w:rPr>
              <w:t> </w:t>
            </w:r>
            <w:r>
              <w:rPr>
                <w:sz w:val="20"/>
                <w:u w:val="single"/>
              </w:rPr>
              <w:tab/>
              <w:t>15</w:t>
              <w:tab/>
            </w:r>
          </w:p>
        </w:tc>
        <w:tc>
          <w:tcPr>
            <w:tcW w:w="1453" w:type="dxa"/>
          </w:tcPr>
          <w:p>
            <w:pPr>
              <w:pStyle w:val="TableParagraph"/>
              <w:tabs>
                <w:tab w:pos="1997" w:val="left" w:leader="none"/>
              </w:tabs>
              <w:spacing w:line="221" w:lineRule="exact" w:before="6"/>
              <w:ind w:left="489" w:right="-548"/>
              <w:jc w:val="left"/>
              <w:rPr>
                <w:sz w:val="20"/>
              </w:rPr>
            </w:pPr>
            <w:r>
              <w:rPr>
                <w:sz w:val="20"/>
                <w:u w:val="single"/>
              </w:rPr>
              <w:t>1,636</w:t>
              <w:tab/>
            </w:r>
          </w:p>
        </w:tc>
        <w:tc>
          <w:tcPr>
            <w:tcW w:w="1518" w:type="dxa"/>
          </w:tcPr>
          <w:p>
            <w:pPr>
              <w:pStyle w:val="TableParagraph"/>
              <w:tabs>
                <w:tab w:pos="974" w:val="left" w:leader="none"/>
              </w:tabs>
              <w:spacing w:line="221" w:lineRule="exact" w:before="6"/>
              <w:ind w:right="-15"/>
              <w:jc w:val="right"/>
              <w:rPr>
                <w:sz w:val="20"/>
              </w:rPr>
            </w:pPr>
            <w:r>
              <w:rPr>
                <w:sz w:val="20"/>
                <w:u w:val="single"/>
              </w:rPr>
              <w:t>1,621</w:t>
              <w:tab/>
            </w:r>
          </w:p>
        </w:tc>
      </w:tr>
      <w:tr>
        <w:trPr>
          <w:trHeight w:val="234" w:hRule="atLeast"/>
        </w:trPr>
        <w:tc>
          <w:tcPr>
            <w:tcW w:w="1186" w:type="dxa"/>
          </w:tcPr>
          <w:p>
            <w:pPr>
              <w:pStyle w:val="TableParagraph"/>
              <w:tabs>
                <w:tab w:pos="311" w:val="left" w:leader="none"/>
                <w:tab w:pos="1421" w:val="left" w:leader="none"/>
              </w:tabs>
              <w:spacing w:line="210" w:lineRule="exact" w:before="4"/>
              <w:ind w:left="-15" w:right="-245"/>
              <w:jc w:val="left"/>
              <w:rPr>
                <w:sz w:val="20"/>
              </w:rPr>
            </w:pPr>
            <w:r>
              <w:rPr>
                <w:w w:val="100"/>
                <w:sz w:val="20"/>
                <w:u w:val="single"/>
              </w:rPr>
              <w:t> </w:t>
            </w:r>
            <w:r>
              <w:rPr>
                <w:sz w:val="20"/>
                <w:u w:val="single"/>
              </w:rPr>
              <w:tab/>
              <w:t>Rerata</w:t>
              <w:tab/>
            </w:r>
          </w:p>
        </w:tc>
        <w:tc>
          <w:tcPr>
            <w:tcW w:w="1453" w:type="dxa"/>
          </w:tcPr>
          <w:p>
            <w:pPr>
              <w:pStyle w:val="TableParagraph"/>
              <w:tabs>
                <w:tab w:pos="1738" w:val="left" w:leader="none"/>
              </w:tabs>
              <w:spacing w:line="210" w:lineRule="exact" w:before="4"/>
              <w:ind w:left="235" w:right="-288"/>
              <w:jc w:val="left"/>
              <w:rPr>
                <w:sz w:val="20"/>
              </w:rPr>
            </w:pPr>
            <w:r>
              <w:rPr>
                <w:sz w:val="20"/>
                <w:u w:val="single"/>
              </w:rPr>
              <w:t>1,56±0,013ª</w:t>
              <w:tab/>
            </w:r>
          </w:p>
        </w:tc>
        <w:tc>
          <w:tcPr>
            <w:tcW w:w="1518" w:type="dxa"/>
          </w:tcPr>
          <w:p>
            <w:pPr>
              <w:pStyle w:val="TableParagraph"/>
              <w:tabs>
                <w:tab w:pos="1233" w:val="left" w:leader="none"/>
              </w:tabs>
              <w:spacing w:line="210" w:lineRule="exact" w:before="4"/>
              <w:ind w:right="-15"/>
              <w:jc w:val="right"/>
              <w:rPr>
                <w:sz w:val="20"/>
                <w:szCs w:val="20"/>
              </w:rPr>
            </w:pPr>
            <w:r>
              <w:rPr>
                <w:w w:val="100"/>
                <w:sz w:val="20"/>
                <w:szCs w:val="20"/>
                <w:u w:val="single"/>
              </w:rPr>
              <w:t>1</w:t>
            </w:r>
            <w:r>
              <w:rPr>
                <w:spacing w:val="2"/>
                <w:w w:val="100"/>
                <w:sz w:val="20"/>
                <w:szCs w:val="20"/>
                <w:u w:val="single"/>
              </w:rPr>
              <w:t>,</w:t>
            </w:r>
            <w:r>
              <w:rPr>
                <w:w w:val="100"/>
                <w:sz w:val="20"/>
                <w:szCs w:val="20"/>
                <w:u w:val="single"/>
              </w:rPr>
              <w:t>64±</w:t>
            </w:r>
            <w:r>
              <w:rPr>
                <w:spacing w:val="-6"/>
                <w:w w:val="100"/>
                <w:sz w:val="20"/>
                <w:szCs w:val="20"/>
                <w:u w:val="single"/>
              </w:rPr>
              <w:t>0</w:t>
            </w:r>
            <w:r>
              <w:rPr>
                <w:spacing w:val="2"/>
                <w:w w:val="100"/>
                <w:sz w:val="20"/>
                <w:szCs w:val="20"/>
                <w:u w:val="single"/>
              </w:rPr>
              <w:t>,</w:t>
            </w:r>
            <w:r>
              <w:rPr>
                <w:w w:val="100"/>
                <w:sz w:val="20"/>
                <w:szCs w:val="20"/>
                <w:u w:val="single"/>
              </w:rPr>
              <w:t>01</w:t>
            </w:r>
            <w:r>
              <w:rPr>
                <w:spacing w:val="-5"/>
                <w:w w:val="100"/>
                <w:sz w:val="20"/>
                <w:szCs w:val="20"/>
                <w:u w:val="single"/>
              </w:rPr>
              <w:t>3</w:t>
            </w:r>
            <w:r>
              <w:rPr>
                <w:w w:val="40"/>
                <w:sz w:val="20"/>
                <w:szCs w:val="20"/>
                <w:u w:val="single"/>
              </w:rPr>
              <w:t>ᵇ</w:t>
            </w:r>
            <w:r>
              <w:rPr>
                <w:sz w:val="20"/>
                <w:szCs w:val="20"/>
                <w:u w:val="single"/>
              </w:rPr>
              <w:tab/>
            </w:r>
          </w:p>
        </w:tc>
      </w:tr>
    </w:tbl>
    <w:p>
      <w:pPr>
        <w:pStyle w:val="BodyText"/>
        <w:spacing w:before="9"/>
      </w:pPr>
      <w:r>
        <w:rPr/>
        <w:t>Sumber : data terolah,</w:t>
      </w:r>
      <w:r>
        <w:rPr>
          <w:spacing w:val="-1"/>
        </w:rPr>
        <w:t> </w:t>
      </w:r>
      <w:r>
        <w:rPr/>
        <w:t>2021</w:t>
      </w:r>
    </w:p>
    <w:p>
      <w:pPr>
        <w:pStyle w:val="BodyText"/>
        <w:spacing w:before="1"/>
      </w:pPr>
      <w:r>
        <w:rPr/>
        <w:t>Keterangan : ns = berbeda nyata (P&lt;0,05)</w:t>
      </w:r>
    </w:p>
    <w:p>
      <w:pPr>
        <w:spacing w:after="0"/>
        <w:sectPr>
          <w:type w:val="continuous"/>
          <w:pgSz w:w="11910" w:h="16840"/>
          <w:pgMar w:top="1340" w:bottom="280" w:left="1160" w:right="1140"/>
          <w:cols w:num="2" w:equalWidth="0">
            <w:col w:w="4484" w:space="385"/>
            <w:col w:w="4741"/>
          </w:cols>
        </w:sectPr>
      </w:pPr>
    </w:p>
    <w:p>
      <w:pPr>
        <w:pStyle w:val="BodyText"/>
        <w:spacing w:before="77"/>
        <w:ind w:right="298" w:firstLine="720"/>
        <w:jc w:val="both"/>
        <w:rPr>
          <w:i/>
        </w:rPr>
      </w:pPr>
      <w:r>
        <w:rPr/>
        <w:t>Dari analisa data yang </w:t>
      </w:r>
      <w:r>
        <w:rPr>
          <w:spacing w:val="-3"/>
        </w:rPr>
        <w:t>sudah </w:t>
      </w:r>
      <w:r>
        <w:rPr/>
        <w:t>dilakukan, dapat disimpulkan FCR ayam broiler </w:t>
      </w:r>
      <w:r>
        <w:rPr>
          <w:spacing w:val="-3"/>
        </w:rPr>
        <w:t>pada </w:t>
      </w:r>
      <w:r>
        <w:rPr/>
        <w:t>sistem perkandangan </w:t>
      </w:r>
      <w:r>
        <w:rPr>
          <w:i/>
        </w:rPr>
        <w:t>closed house </w:t>
      </w:r>
      <w:r>
        <w:rPr/>
        <w:t>lebih rendah daripada sistem </w:t>
      </w:r>
      <w:r>
        <w:rPr>
          <w:i/>
        </w:rPr>
        <w:t>opened house</w:t>
      </w:r>
      <w:r>
        <w:rPr/>
        <w:t>. Pada </w:t>
      </w:r>
      <w:r>
        <w:rPr>
          <w:i/>
        </w:rPr>
        <w:t>closed house </w:t>
      </w:r>
      <w:r>
        <w:rPr/>
        <w:t>diketahui rata-rata FCR 1,56 </w:t>
      </w:r>
      <w:r>
        <w:rPr>
          <w:spacing w:val="-3"/>
        </w:rPr>
        <w:t>dan </w:t>
      </w:r>
      <w:r>
        <w:rPr/>
        <w:t>pada </w:t>
      </w:r>
      <w:r>
        <w:rPr>
          <w:i/>
        </w:rPr>
        <w:t>opened house </w:t>
      </w:r>
      <w:r>
        <w:rPr/>
        <w:t>1,64. Dari hitungan diatas didapatkan hasil (P&lt;0,05)</w:t>
      </w:r>
      <w:r>
        <w:rPr>
          <w:spacing w:val="-28"/>
        </w:rPr>
        <w:t> </w:t>
      </w:r>
      <w:r>
        <w:rPr/>
        <w:t>yang artinya</w:t>
      </w:r>
      <w:r>
        <w:rPr>
          <w:spacing w:val="-7"/>
        </w:rPr>
        <w:t> </w:t>
      </w:r>
      <w:r>
        <w:rPr/>
        <w:t>FCR</w:t>
      </w:r>
      <w:r>
        <w:rPr>
          <w:spacing w:val="-12"/>
        </w:rPr>
        <w:t> </w:t>
      </w:r>
      <w:r>
        <w:rPr/>
        <w:t>antara</w:t>
      </w:r>
      <w:r>
        <w:rPr>
          <w:spacing w:val="-10"/>
        </w:rPr>
        <w:t> </w:t>
      </w:r>
      <w:r>
        <w:rPr/>
        <w:t>sistem</w:t>
      </w:r>
      <w:r>
        <w:rPr>
          <w:spacing w:val="-12"/>
        </w:rPr>
        <w:t> </w:t>
      </w:r>
      <w:r>
        <w:rPr/>
        <w:t>kandang</w:t>
      </w:r>
      <w:r>
        <w:rPr>
          <w:spacing w:val="-10"/>
        </w:rPr>
        <w:t> </w:t>
      </w:r>
      <w:r>
        <w:rPr>
          <w:i/>
        </w:rPr>
        <w:t>closed</w:t>
      </w:r>
      <w:r>
        <w:rPr>
          <w:i/>
          <w:spacing w:val="-12"/>
        </w:rPr>
        <w:t> </w:t>
      </w:r>
      <w:r>
        <w:rPr>
          <w:i/>
        </w:rPr>
        <w:t>house</w:t>
      </w:r>
      <w:r>
        <w:rPr>
          <w:i/>
          <w:spacing w:val="-9"/>
        </w:rPr>
        <w:t> </w:t>
      </w:r>
      <w:r>
        <w:rPr>
          <w:spacing w:val="-3"/>
        </w:rPr>
        <w:t>dan </w:t>
      </w:r>
      <w:r>
        <w:rPr>
          <w:i/>
        </w:rPr>
        <w:t>opened house </w:t>
      </w:r>
      <w:r>
        <w:rPr/>
        <w:t>memiliki perbedaan yang nyata. Hal ini disebabkan </w:t>
      </w:r>
      <w:r>
        <w:rPr>
          <w:spacing w:val="-3"/>
        </w:rPr>
        <w:t>oleh </w:t>
      </w:r>
      <w:r>
        <w:rPr/>
        <w:t>keadaan lingkungan yang diterapkan pada sistem perkandangan </w:t>
      </w:r>
      <w:r>
        <w:rPr>
          <w:i/>
        </w:rPr>
        <w:t>closed house </w:t>
      </w:r>
      <w:r>
        <w:rPr/>
        <w:t>lebih nyaman bagi pertumbuhan ayam broiler yang dipelihara daripada sistem perkandangan </w:t>
      </w:r>
      <w:r>
        <w:rPr>
          <w:i/>
        </w:rPr>
        <w:t>opened </w:t>
      </w:r>
      <w:r>
        <w:rPr>
          <w:i/>
        </w:rPr>
        <w:t>house.</w:t>
      </w:r>
    </w:p>
    <w:p>
      <w:pPr>
        <w:pStyle w:val="BodyText"/>
        <w:spacing w:before="2"/>
        <w:ind w:right="298" w:firstLine="720"/>
        <w:jc w:val="both"/>
      </w:pPr>
      <w:r>
        <w:rPr/>
        <w:t>Hasil rata-rata FCR ayam broiler dapat dinyatakan </w:t>
      </w:r>
      <w:r>
        <w:rPr>
          <w:spacing w:val="-3"/>
        </w:rPr>
        <w:t>bahwa </w:t>
      </w:r>
      <w:r>
        <w:rPr/>
        <w:t>jika FCR kecil, maka FCR semakin baik. Hal ini sesuai dengan pendapat Wawan, (2010). Sehingga semakin kecil angka konversi</w:t>
      </w:r>
      <w:r>
        <w:rPr>
          <w:spacing w:val="-15"/>
        </w:rPr>
        <w:t> </w:t>
      </w:r>
      <w:r>
        <w:rPr/>
        <w:t>pakan</w:t>
      </w:r>
      <w:r>
        <w:rPr>
          <w:spacing w:val="-15"/>
        </w:rPr>
        <w:t> </w:t>
      </w:r>
      <w:r>
        <w:rPr/>
        <w:t>menunjukkan</w:t>
      </w:r>
      <w:r>
        <w:rPr>
          <w:spacing w:val="-11"/>
        </w:rPr>
        <w:t> </w:t>
      </w:r>
      <w:r>
        <w:rPr/>
        <w:t>semakin</w:t>
      </w:r>
      <w:r>
        <w:rPr>
          <w:spacing w:val="-11"/>
        </w:rPr>
        <w:t> </w:t>
      </w:r>
      <w:r>
        <w:rPr/>
        <w:t>baik</w:t>
      </w:r>
      <w:r>
        <w:rPr>
          <w:spacing w:val="-16"/>
        </w:rPr>
        <w:t> </w:t>
      </w:r>
      <w:r>
        <w:rPr/>
        <w:t>efesiensi penggunaan pakan. Faktor yang mempengaruhi besar kecilnya konversi </w:t>
      </w:r>
      <w:r>
        <w:rPr>
          <w:spacing w:val="-3"/>
        </w:rPr>
        <w:t>pakan </w:t>
      </w:r>
      <w:r>
        <w:rPr/>
        <w:t>meliputi </w:t>
      </w:r>
      <w:r>
        <w:rPr>
          <w:spacing w:val="-4"/>
        </w:rPr>
        <w:t>daya </w:t>
      </w:r>
      <w:r>
        <w:rPr/>
        <w:t>cerna ternak, kualitas pakan yang dikonsumsi serta keserasian nilai nutrient yang dikandung </w:t>
      </w:r>
      <w:r>
        <w:rPr>
          <w:spacing w:val="-3"/>
        </w:rPr>
        <w:t>pakan </w:t>
      </w:r>
      <w:r>
        <w:rPr/>
        <w:t>tersebut.Selain itu, </w:t>
      </w:r>
      <w:r>
        <w:rPr>
          <w:spacing w:val="-3"/>
        </w:rPr>
        <w:t>faktor </w:t>
      </w:r>
      <w:r>
        <w:rPr/>
        <w:t>lain yang dapat mempengaruhi tingkat konversi pakan ayam broiler pada</w:t>
      </w:r>
      <w:r>
        <w:rPr>
          <w:spacing w:val="-11"/>
        </w:rPr>
        <w:t> </w:t>
      </w:r>
      <w:r>
        <w:rPr/>
        <w:t>sistem</w:t>
      </w:r>
      <w:r>
        <w:rPr>
          <w:spacing w:val="-11"/>
        </w:rPr>
        <w:t> </w:t>
      </w:r>
      <w:r>
        <w:rPr/>
        <w:t>kandang</w:t>
      </w:r>
      <w:r>
        <w:rPr>
          <w:spacing w:val="-10"/>
        </w:rPr>
        <w:t> </w:t>
      </w:r>
      <w:r>
        <w:rPr>
          <w:i/>
        </w:rPr>
        <w:t>closed</w:t>
      </w:r>
      <w:r>
        <w:rPr>
          <w:i/>
          <w:spacing w:val="-12"/>
        </w:rPr>
        <w:t> </w:t>
      </w:r>
      <w:r>
        <w:rPr>
          <w:i/>
        </w:rPr>
        <w:t>house</w:t>
      </w:r>
      <w:r>
        <w:rPr>
          <w:i/>
          <w:spacing w:val="-5"/>
        </w:rPr>
        <w:t> </w:t>
      </w:r>
      <w:r>
        <w:rPr>
          <w:spacing w:val="-3"/>
        </w:rPr>
        <w:t>dan</w:t>
      </w:r>
      <w:r>
        <w:rPr>
          <w:spacing w:val="-7"/>
        </w:rPr>
        <w:t> </w:t>
      </w:r>
      <w:r>
        <w:rPr>
          <w:i/>
        </w:rPr>
        <w:t>opened</w:t>
      </w:r>
      <w:r>
        <w:rPr>
          <w:i/>
          <w:spacing w:val="-13"/>
        </w:rPr>
        <w:t> </w:t>
      </w:r>
      <w:r>
        <w:rPr>
          <w:i/>
        </w:rPr>
        <w:t>house </w:t>
      </w:r>
      <w:r>
        <w:rPr/>
        <w:t>adalah lingkungan. Suhu, kelembaban </w:t>
      </w:r>
      <w:r>
        <w:rPr>
          <w:spacing w:val="-3"/>
        </w:rPr>
        <w:t>dan </w:t>
      </w:r>
      <w:r>
        <w:rPr/>
        <w:t>tekanan amoniak pada sistem kandang </w:t>
      </w:r>
      <w:r>
        <w:rPr>
          <w:i/>
        </w:rPr>
        <w:t>closed house </w:t>
      </w:r>
      <w:r>
        <w:rPr/>
        <w:t>dapat dilakukan secara otomatis. Yang menyebabkan ternak nyaman untuk </w:t>
      </w:r>
      <w:r>
        <w:rPr>
          <w:spacing w:val="-3"/>
        </w:rPr>
        <w:t>tumbuh dan </w:t>
      </w:r>
      <w:r>
        <w:rPr/>
        <w:t>berkembang didalam</w:t>
      </w:r>
      <w:r>
        <w:rPr>
          <w:spacing w:val="-2"/>
        </w:rPr>
        <w:t> </w:t>
      </w:r>
      <w:r>
        <w:rPr/>
        <w:t>kandang.</w:t>
      </w:r>
    </w:p>
    <w:p>
      <w:pPr>
        <w:pStyle w:val="BodyText"/>
        <w:spacing w:before="3"/>
        <w:ind w:left="0"/>
        <w:rPr>
          <w:sz w:val="23"/>
        </w:rPr>
      </w:pPr>
    </w:p>
    <w:p>
      <w:pPr>
        <w:pStyle w:val="BodyText"/>
      </w:pPr>
      <w:bookmarkStart w:name="Bobot Badan Panen" w:id="9"/>
      <w:bookmarkEnd w:id="9"/>
      <w:r>
        <w:rPr/>
      </w:r>
      <w:r>
        <w:rPr/>
        <w:t>Bobot Badan Panen</w:t>
      </w:r>
    </w:p>
    <w:p>
      <w:pPr>
        <w:pStyle w:val="BodyText"/>
        <w:spacing w:before="11"/>
        <w:ind w:left="0"/>
      </w:pPr>
    </w:p>
    <w:p>
      <w:pPr>
        <w:spacing w:before="0"/>
        <w:ind w:left="1001" w:right="1000" w:hanging="721"/>
        <w:jc w:val="both"/>
        <w:rPr>
          <w:i/>
          <w:sz w:val="20"/>
        </w:rPr>
      </w:pPr>
      <w:r>
        <w:rPr>
          <w:sz w:val="20"/>
        </w:rPr>
        <w:t>Tabel 7. Bobot Badan Panen Ayam Broiler Peternak Dengan Sistem Kandang </w:t>
      </w:r>
      <w:r>
        <w:rPr>
          <w:i/>
          <w:sz w:val="20"/>
        </w:rPr>
        <w:t>Closed house </w:t>
      </w:r>
      <w:r>
        <w:rPr>
          <w:sz w:val="20"/>
        </w:rPr>
        <w:t>dan </w:t>
      </w:r>
      <w:r>
        <w:rPr>
          <w:i/>
          <w:sz w:val="20"/>
        </w:rPr>
        <w:t>Opened house</w:t>
      </w:r>
    </w:p>
    <w:p>
      <w:pPr>
        <w:pStyle w:val="BodyText"/>
        <w:spacing w:before="1"/>
        <w:ind w:left="0"/>
        <w:rPr>
          <w:i/>
          <w:sz w:val="2"/>
        </w:rPr>
      </w:pPr>
    </w:p>
    <w:tbl>
      <w:tblPr>
        <w:tblW w:w="0" w:type="auto"/>
        <w:jc w:val="left"/>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2"/>
        <w:gridCol w:w="1556"/>
        <w:gridCol w:w="1612"/>
      </w:tblGrid>
      <w:tr>
        <w:trPr>
          <w:trHeight w:val="253" w:hRule="atLeast"/>
        </w:trPr>
        <w:tc>
          <w:tcPr>
            <w:tcW w:w="1262" w:type="dxa"/>
            <w:tcBorders>
              <w:top w:val="double" w:sz="1" w:space="0" w:color="000000"/>
            </w:tcBorders>
          </w:tcPr>
          <w:p>
            <w:pPr>
              <w:pStyle w:val="TableParagraph"/>
              <w:spacing w:before="4"/>
              <w:ind w:left="343" w:right="352"/>
              <w:rPr>
                <w:sz w:val="20"/>
              </w:rPr>
            </w:pPr>
            <w:r>
              <w:rPr>
                <w:sz w:val="20"/>
              </w:rPr>
              <w:t>No.</w:t>
            </w:r>
          </w:p>
        </w:tc>
        <w:tc>
          <w:tcPr>
            <w:tcW w:w="3168" w:type="dxa"/>
            <w:gridSpan w:val="2"/>
            <w:tcBorders>
              <w:top w:val="single" w:sz="4" w:space="0" w:color="000000"/>
              <w:bottom w:val="single" w:sz="4" w:space="0" w:color="000000"/>
            </w:tcBorders>
          </w:tcPr>
          <w:p>
            <w:pPr>
              <w:pStyle w:val="TableParagraph"/>
              <w:spacing w:line="215" w:lineRule="exact"/>
              <w:ind w:left="778"/>
              <w:jc w:val="left"/>
              <w:rPr>
                <w:sz w:val="20"/>
              </w:rPr>
            </w:pPr>
            <w:r>
              <w:rPr>
                <w:sz w:val="20"/>
              </w:rPr>
              <w:t>Bobot Badan Panen</w:t>
            </w:r>
          </w:p>
        </w:tc>
      </w:tr>
      <w:tr>
        <w:trPr>
          <w:trHeight w:val="464" w:hRule="atLeast"/>
        </w:trPr>
        <w:tc>
          <w:tcPr>
            <w:tcW w:w="1262" w:type="dxa"/>
          </w:tcPr>
          <w:p>
            <w:pPr>
              <w:pStyle w:val="TableParagraph"/>
              <w:jc w:val="left"/>
              <w:rPr>
                <w:sz w:val="20"/>
              </w:rPr>
            </w:pPr>
          </w:p>
        </w:tc>
        <w:tc>
          <w:tcPr>
            <w:tcW w:w="1556" w:type="dxa"/>
            <w:tcBorders>
              <w:top w:val="single" w:sz="4" w:space="0" w:color="000000"/>
            </w:tcBorders>
          </w:tcPr>
          <w:p>
            <w:pPr>
              <w:pStyle w:val="TableParagraph"/>
              <w:spacing w:line="225" w:lineRule="exact"/>
              <w:ind w:left="240"/>
              <w:jc w:val="left"/>
              <w:rPr>
                <w:i/>
                <w:sz w:val="20"/>
              </w:rPr>
            </w:pPr>
            <w:r>
              <w:rPr>
                <w:i/>
                <w:sz w:val="20"/>
              </w:rPr>
              <w:t>Closed house</w:t>
            </w:r>
          </w:p>
          <w:p>
            <w:pPr>
              <w:pStyle w:val="TableParagraph"/>
              <w:tabs>
                <w:tab w:pos="610" w:val="left" w:leader="none"/>
                <w:tab w:pos="2209" w:val="left" w:leader="none"/>
              </w:tabs>
              <w:spacing w:line="219" w:lineRule="exact"/>
              <w:ind w:left="-1254" w:right="-663"/>
              <w:jc w:val="left"/>
              <w:rPr>
                <w:sz w:val="20"/>
              </w:rPr>
            </w:pPr>
            <w:r>
              <w:rPr>
                <w:w w:val="100"/>
                <w:sz w:val="20"/>
                <w:u w:val="single"/>
              </w:rPr>
              <w:t> </w:t>
            </w:r>
            <w:r>
              <w:rPr>
                <w:sz w:val="20"/>
                <w:u w:val="single"/>
              </w:rPr>
              <w:tab/>
              <w:t>(kg)</w:t>
              <w:tab/>
            </w:r>
          </w:p>
        </w:tc>
        <w:tc>
          <w:tcPr>
            <w:tcW w:w="1612" w:type="dxa"/>
            <w:tcBorders>
              <w:top w:val="single" w:sz="4" w:space="0" w:color="000000"/>
            </w:tcBorders>
          </w:tcPr>
          <w:p>
            <w:pPr>
              <w:pStyle w:val="TableParagraph"/>
              <w:spacing w:line="225" w:lineRule="exact"/>
              <w:ind w:left="245"/>
              <w:jc w:val="left"/>
              <w:rPr>
                <w:i/>
                <w:sz w:val="20"/>
              </w:rPr>
            </w:pPr>
            <w:r>
              <w:rPr>
                <w:i/>
                <w:sz w:val="20"/>
              </w:rPr>
              <w:t>Opened house</w:t>
            </w:r>
          </w:p>
          <w:p>
            <w:pPr>
              <w:pStyle w:val="TableParagraph"/>
              <w:tabs>
                <w:tab w:pos="1613" w:val="left" w:leader="none"/>
              </w:tabs>
              <w:spacing w:line="219" w:lineRule="exact"/>
              <w:ind w:left="653" w:right="-15"/>
              <w:jc w:val="left"/>
              <w:rPr>
                <w:sz w:val="20"/>
              </w:rPr>
            </w:pPr>
            <w:r>
              <w:rPr>
                <w:sz w:val="20"/>
                <w:u w:val="single"/>
              </w:rPr>
              <w:t>(kg)</w:t>
              <w:tab/>
            </w:r>
          </w:p>
        </w:tc>
      </w:tr>
      <w:tr>
        <w:trPr>
          <w:trHeight w:val="235" w:hRule="atLeast"/>
        </w:trPr>
        <w:tc>
          <w:tcPr>
            <w:tcW w:w="1262" w:type="dxa"/>
          </w:tcPr>
          <w:p>
            <w:pPr>
              <w:pStyle w:val="TableParagraph"/>
              <w:spacing w:line="214" w:lineRule="exact" w:before="1"/>
              <w:ind w:right="7"/>
              <w:rPr>
                <w:sz w:val="20"/>
              </w:rPr>
            </w:pPr>
            <w:r>
              <w:rPr>
                <w:w w:val="100"/>
                <w:sz w:val="20"/>
              </w:rPr>
              <w:t>1</w:t>
            </w:r>
          </w:p>
        </w:tc>
        <w:tc>
          <w:tcPr>
            <w:tcW w:w="1556" w:type="dxa"/>
          </w:tcPr>
          <w:p>
            <w:pPr>
              <w:pStyle w:val="TableParagraph"/>
              <w:spacing w:line="214" w:lineRule="exact" w:before="1"/>
              <w:ind w:left="274" w:right="274"/>
              <w:rPr>
                <w:sz w:val="20"/>
              </w:rPr>
            </w:pPr>
            <w:r>
              <w:rPr>
                <w:sz w:val="20"/>
              </w:rPr>
              <w:t>1,48</w:t>
            </w:r>
          </w:p>
        </w:tc>
        <w:tc>
          <w:tcPr>
            <w:tcW w:w="1612" w:type="dxa"/>
          </w:tcPr>
          <w:p>
            <w:pPr>
              <w:pStyle w:val="TableParagraph"/>
              <w:spacing w:line="214" w:lineRule="exact" w:before="1"/>
              <w:ind w:left="317" w:right="287"/>
              <w:rPr>
                <w:sz w:val="20"/>
              </w:rPr>
            </w:pPr>
            <w:r>
              <w:rPr>
                <w:sz w:val="20"/>
              </w:rPr>
              <w:t>1,13</w:t>
            </w:r>
          </w:p>
        </w:tc>
      </w:tr>
      <w:tr>
        <w:trPr>
          <w:trHeight w:val="252" w:hRule="atLeast"/>
        </w:trPr>
        <w:tc>
          <w:tcPr>
            <w:tcW w:w="1262" w:type="dxa"/>
          </w:tcPr>
          <w:p>
            <w:pPr>
              <w:pStyle w:val="TableParagraph"/>
              <w:spacing w:line="227" w:lineRule="exact"/>
              <w:ind w:right="7"/>
              <w:rPr>
                <w:sz w:val="20"/>
              </w:rPr>
            </w:pPr>
            <w:r>
              <w:rPr>
                <w:w w:val="100"/>
                <w:sz w:val="20"/>
              </w:rPr>
              <w:t>2</w:t>
            </w:r>
          </w:p>
        </w:tc>
        <w:tc>
          <w:tcPr>
            <w:tcW w:w="1556" w:type="dxa"/>
          </w:tcPr>
          <w:p>
            <w:pPr>
              <w:pStyle w:val="TableParagraph"/>
              <w:spacing w:line="227" w:lineRule="exact"/>
              <w:ind w:left="276" w:right="271"/>
              <w:rPr>
                <w:sz w:val="20"/>
              </w:rPr>
            </w:pPr>
            <w:r>
              <w:rPr>
                <w:sz w:val="20"/>
              </w:rPr>
              <w:t>1,5</w:t>
            </w:r>
          </w:p>
        </w:tc>
        <w:tc>
          <w:tcPr>
            <w:tcW w:w="1612" w:type="dxa"/>
          </w:tcPr>
          <w:p>
            <w:pPr>
              <w:pStyle w:val="TableParagraph"/>
              <w:spacing w:line="227" w:lineRule="exact"/>
              <w:ind w:left="317" w:right="287"/>
              <w:rPr>
                <w:sz w:val="20"/>
              </w:rPr>
            </w:pPr>
            <w:r>
              <w:rPr>
                <w:sz w:val="20"/>
              </w:rPr>
              <w:t>1,41</w:t>
            </w:r>
          </w:p>
        </w:tc>
      </w:tr>
      <w:tr>
        <w:trPr>
          <w:trHeight w:val="266" w:hRule="atLeast"/>
        </w:trPr>
        <w:tc>
          <w:tcPr>
            <w:tcW w:w="1262" w:type="dxa"/>
          </w:tcPr>
          <w:p>
            <w:pPr>
              <w:pStyle w:val="TableParagraph"/>
              <w:spacing w:line="228" w:lineRule="exact" w:before="18"/>
              <w:ind w:right="7"/>
              <w:rPr>
                <w:sz w:val="20"/>
              </w:rPr>
            </w:pPr>
            <w:r>
              <w:rPr>
                <w:w w:val="100"/>
                <w:sz w:val="20"/>
              </w:rPr>
              <w:t>3</w:t>
            </w:r>
          </w:p>
        </w:tc>
        <w:tc>
          <w:tcPr>
            <w:tcW w:w="1556" w:type="dxa"/>
          </w:tcPr>
          <w:p>
            <w:pPr>
              <w:pStyle w:val="TableParagraph"/>
              <w:spacing w:line="228" w:lineRule="exact" w:before="18"/>
              <w:ind w:left="274" w:right="274"/>
              <w:rPr>
                <w:sz w:val="20"/>
              </w:rPr>
            </w:pPr>
            <w:r>
              <w:rPr>
                <w:sz w:val="20"/>
              </w:rPr>
              <w:t>1,51</w:t>
            </w:r>
          </w:p>
        </w:tc>
        <w:tc>
          <w:tcPr>
            <w:tcW w:w="1612" w:type="dxa"/>
          </w:tcPr>
          <w:p>
            <w:pPr>
              <w:pStyle w:val="TableParagraph"/>
              <w:spacing w:line="228" w:lineRule="exact" w:before="18"/>
              <w:ind w:left="317" w:right="287"/>
              <w:rPr>
                <w:sz w:val="20"/>
              </w:rPr>
            </w:pPr>
            <w:r>
              <w:rPr>
                <w:sz w:val="20"/>
              </w:rPr>
              <w:t>1,57</w:t>
            </w:r>
          </w:p>
        </w:tc>
      </w:tr>
      <w:tr>
        <w:trPr>
          <w:trHeight w:val="266" w:hRule="atLeast"/>
        </w:trPr>
        <w:tc>
          <w:tcPr>
            <w:tcW w:w="1262" w:type="dxa"/>
          </w:tcPr>
          <w:p>
            <w:pPr>
              <w:pStyle w:val="TableParagraph"/>
              <w:spacing w:before="11"/>
              <w:ind w:right="7"/>
              <w:rPr>
                <w:sz w:val="20"/>
              </w:rPr>
            </w:pPr>
            <w:r>
              <w:rPr>
                <w:w w:val="100"/>
                <w:sz w:val="20"/>
              </w:rPr>
              <w:t>4</w:t>
            </w:r>
          </w:p>
        </w:tc>
        <w:tc>
          <w:tcPr>
            <w:tcW w:w="1556" w:type="dxa"/>
          </w:tcPr>
          <w:p>
            <w:pPr>
              <w:pStyle w:val="TableParagraph"/>
              <w:spacing w:before="11"/>
              <w:ind w:left="274" w:right="274"/>
              <w:rPr>
                <w:sz w:val="20"/>
              </w:rPr>
            </w:pPr>
            <w:r>
              <w:rPr>
                <w:sz w:val="20"/>
              </w:rPr>
              <w:t>1,24</w:t>
            </w:r>
          </w:p>
        </w:tc>
        <w:tc>
          <w:tcPr>
            <w:tcW w:w="1612" w:type="dxa"/>
          </w:tcPr>
          <w:p>
            <w:pPr>
              <w:pStyle w:val="TableParagraph"/>
              <w:spacing w:before="11"/>
              <w:ind w:left="317" w:right="287"/>
              <w:rPr>
                <w:sz w:val="20"/>
              </w:rPr>
            </w:pPr>
            <w:r>
              <w:rPr>
                <w:sz w:val="20"/>
              </w:rPr>
              <w:t>1,56</w:t>
            </w:r>
          </w:p>
        </w:tc>
      </w:tr>
      <w:tr>
        <w:trPr>
          <w:trHeight w:val="273" w:hRule="atLeast"/>
        </w:trPr>
        <w:tc>
          <w:tcPr>
            <w:tcW w:w="1262" w:type="dxa"/>
          </w:tcPr>
          <w:p>
            <w:pPr>
              <w:pStyle w:val="TableParagraph"/>
              <w:spacing w:before="18"/>
              <w:ind w:right="7"/>
              <w:rPr>
                <w:sz w:val="20"/>
              </w:rPr>
            </w:pPr>
            <w:r>
              <w:rPr>
                <w:w w:val="100"/>
                <w:sz w:val="20"/>
              </w:rPr>
              <w:t>5</w:t>
            </w:r>
          </w:p>
        </w:tc>
        <w:tc>
          <w:tcPr>
            <w:tcW w:w="1556" w:type="dxa"/>
          </w:tcPr>
          <w:p>
            <w:pPr>
              <w:pStyle w:val="TableParagraph"/>
              <w:spacing w:before="18"/>
              <w:ind w:left="276" w:right="271"/>
              <w:rPr>
                <w:sz w:val="20"/>
              </w:rPr>
            </w:pPr>
            <w:r>
              <w:rPr>
                <w:sz w:val="20"/>
              </w:rPr>
              <w:t>1,6</w:t>
            </w:r>
          </w:p>
        </w:tc>
        <w:tc>
          <w:tcPr>
            <w:tcW w:w="1612" w:type="dxa"/>
          </w:tcPr>
          <w:p>
            <w:pPr>
              <w:pStyle w:val="TableParagraph"/>
              <w:spacing w:before="18"/>
              <w:ind w:left="317" w:right="287"/>
              <w:rPr>
                <w:sz w:val="20"/>
              </w:rPr>
            </w:pPr>
            <w:r>
              <w:rPr>
                <w:sz w:val="20"/>
              </w:rPr>
              <w:t>1,69</w:t>
            </w:r>
          </w:p>
        </w:tc>
      </w:tr>
      <w:tr>
        <w:trPr>
          <w:trHeight w:val="273" w:hRule="atLeast"/>
        </w:trPr>
        <w:tc>
          <w:tcPr>
            <w:tcW w:w="1262" w:type="dxa"/>
          </w:tcPr>
          <w:p>
            <w:pPr>
              <w:pStyle w:val="TableParagraph"/>
              <w:spacing w:before="18"/>
              <w:ind w:right="7"/>
              <w:rPr>
                <w:sz w:val="20"/>
              </w:rPr>
            </w:pPr>
            <w:r>
              <w:rPr>
                <w:w w:val="100"/>
                <w:sz w:val="20"/>
              </w:rPr>
              <w:t>6</w:t>
            </w:r>
          </w:p>
        </w:tc>
        <w:tc>
          <w:tcPr>
            <w:tcW w:w="1556" w:type="dxa"/>
          </w:tcPr>
          <w:p>
            <w:pPr>
              <w:pStyle w:val="TableParagraph"/>
              <w:spacing w:before="18"/>
              <w:ind w:left="274" w:right="274"/>
              <w:rPr>
                <w:sz w:val="20"/>
              </w:rPr>
            </w:pPr>
            <w:r>
              <w:rPr>
                <w:sz w:val="20"/>
              </w:rPr>
              <w:t>1,58</w:t>
            </w:r>
          </w:p>
        </w:tc>
        <w:tc>
          <w:tcPr>
            <w:tcW w:w="1612" w:type="dxa"/>
          </w:tcPr>
          <w:p>
            <w:pPr>
              <w:pStyle w:val="TableParagraph"/>
              <w:spacing w:before="18"/>
              <w:ind w:left="317" w:right="287"/>
              <w:rPr>
                <w:sz w:val="20"/>
              </w:rPr>
            </w:pPr>
            <w:r>
              <w:rPr>
                <w:sz w:val="20"/>
              </w:rPr>
              <w:t>1,42</w:t>
            </w:r>
          </w:p>
        </w:tc>
      </w:tr>
      <w:tr>
        <w:trPr>
          <w:trHeight w:val="266" w:hRule="atLeast"/>
        </w:trPr>
        <w:tc>
          <w:tcPr>
            <w:tcW w:w="1262" w:type="dxa"/>
          </w:tcPr>
          <w:p>
            <w:pPr>
              <w:pStyle w:val="TableParagraph"/>
              <w:spacing w:line="228" w:lineRule="exact" w:before="18"/>
              <w:ind w:right="7"/>
              <w:rPr>
                <w:sz w:val="20"/>
              </w:rPr>
            </w:pPr>
            <w:r>
              <w:rPr>
                <w:w w:val="100"/>
                <w:sz w:val="20"/>
              </w:rPr>
              <w:t>7</w:t>
            </w:r>
          </w:p>
        </w:tc>
        <w:tc>
          <w:tcPr>
            <w:tcW w:w="1556" w:type="dxa"/>
          </w:tcPr>
          <w:p>
            <w:pPr>
              <w:pStyle w:val="TableParagraph"/>
              <w:spacing w:line="228" w:lineRule="exact" w:before="18"/>
              <w:ind w:left="276" w:right="271"/>
              <w:rPr>
                <w:sz w:val="20"/>
              </w:rPr>
            </w:pPr>
            <w:r>
              <w:rPr>
                <w:sz w:val="20"/>
              </w:rPr>
              <w:t>1,5</w:t>
            </w:r>
          </w:p>
        </w:tc>
        <w:tc>
          <w:tcPr>
            <w:tcW w:w="1612" w:type="dxa"/>
          </w:tcPr>
          <w:p>
            <w:pPr>
              <w:pStyle w:val="TableParagraph"/>
              <w:spacing w:line="228" w:lineRule="exact" w:before="18"/>
              <w:ind w:left="317" w:right="287"/>
              <w:rPr>
                <w:sz w:val="20"/>
              </w:rPr>
            </w:pPr>
            <w:r>
              <w:rPr>
                <w:sz w:val="20"/>
              </w:rPr>
              <w:t>1,41</w:t>
            </w:r>
          </w:p>
        </w:tc>
      </w:tr>
      <w:tr>
        <w:trPr>
          <w:trHeight w:val="266" w:hRule="atLeast"/>
        </w:trPr>
        <w:tc>
          <w:tcPr>
            <w:tcW w:w="1262" w:type="dxa"/>
          </w:tcPr>
          <w:p>
            <w:pPr>
              <w:pStyle w:val="TableParagraph"/>
              <w:spacing w:before="11"/>
              <w:ind w:right="7"/>
              <w:rPr>
                <w:sz w:val="20"/>
              </w:rPr>
            </w:pPr>
            <w:r>
              <w:rPr>
                <w:w w:val="100"/>
                <w:sz w:val="20"/>
              </w:rPr>
              <w:t>8</w:t>
            </w:r>
          </w:p>
        </w:tc>
        <w:tc>
          <w:tcPr>
            <w:tcW w:w="1556" w:type="dxa"/>
          </w:tcPr>
          <w:p>
            <w:pPr>
              <w:pStyle w:val="TableParagraph"/>
              <w:spacing w:before="11"/>
              <w:ind w:left="274" w:right="274"/>
              <w:rPr>
                <w:sz w:val="20"/>
              </w:rPr>
            </w:pPr>
            <w:r>
              <w:rPr>
                <w:sz w:val="20"/>
              </w:rPr>
              <w:t>1,66</w:t>
            </w:r>
          </w:p>
        </w:tc>
        <w:tc>
          <w:tcPr>
            <w:tcW w:w="1612" w:type="dxa"/>
          </w:tcPr>
          <w:p>
            <w:pPr>
              <w:pStyle w:val="TableParagraph"/>
              <w:spacing w:before="11"/>
              <w:ind w:left="317" w:right="287"/>
              <w:rPr>
                <w:sz w:val="20"/>
              </w:rPr>
            </w:pPr>
            <w:r>
              <w:rPr>
                <w:sz w:val="20"/>
              </w:rPr>
              <w:t>1,32</w:t>
            </w:r>
          </w:p>
        </w:tc>
      </w:tr>
      <w:tr>
        <w:trPr>
          <w:trHeight w:val="273" w:hRule="atLeast"/>
        </w:trPr>
        <w:tc>
          <w:tcPr>
            <w:tcW w:w="1262" w:type="dxa"/>
          </w:tcPr>
          <w:p>
            <w:pPr>
              <w:pStyle w:val="TableParagraph"/>
              <w:spacing w:before="18"/>
              <w:ind w:right="7"/>
              <w:rPr>
                <w:sz w:val="20"/>
              </w:rPr>
            </w:pPr>
            <w:r>
              <w:rPr>
                <w:w w:val="100"/>
                <w:sz w:val="20"/>
              </w:rPr>
              <w:t>9</w:t>
            </w:r>
          </w:p>
        </w:tc>
        <w:tc>
          <w:tcPr>
            <w:tcW w:w="1556" w:type="dxa"/>
          </w:tcPr>
          <w:p>
            <w:pPr>
              <w:pStyle w:val="TableParagraph"/>
              <w:spacing w:before="18"/>
              <w:ind w:left="274" w:right="274"/>
              <w:rPr>
                <w:sz w:val="20"/>
              </w:rPr>
            </w:pPr>
            <w:r>
              <w:rPr>
                <w:sz w:val="20"/>
              </w:rPr>
              <w:t>1,38</w:t>
            </w:r>
          </w:p>
        </w:tc>
        <w:tc>
          <w:tcPr>
            <w:tcW w:w="1612" w:type="dxa"/>
          </w:tcPr>
          <w:p>
            <w:pPr>
              <w:pStyle w:val="TableParagraph"/>
              <w:spacing w:before="18"/>
              <w:ind w:left="317" w:right="287"/>
              <w:rPr>
                <w:sz w:val="20"/>
              </w:rPr>
            </w:pPr>
            <w:r>
              <w:rPr>
                <w:sz w:val="20"/>
              </w:rPr>
              <w:t>1,33</w:t>
            </w:r>
          </w:p>
        </w:tc>
      </w:tr>
      <w:tr>
        <w:trPr>
          <w:trHeight w:val="266" w:hRule="atLeast"/>
        </w:trPr>
        <w:tc>
          <w:tcPr>
            <w:tcW w:w="1262" w:type="dxa"/>
          </w:tcPr>
          <w:p>
            <w:pPr>
              <w:pStyle w:val="TableParagraph"/>
              <w:spacing w:line="228" w:lineRule="exact" w:before="18"/>
              <w:ind w:left="340" w:right="352"/>
              <w:rPr>
                <w:sz w:val="20"/>
              </w:rPr>
            </w:pPr>
            <w:r>
              <w:rPr>
                <w:sz w:val="20"/>
              </w:rPr>
              <w:t>10</w:t>
            </w:r>
          </w:p>
        </w:tc>
        <w:tc>
          <w:tcPr>
            <w:tcW w:w="1556" w:type="dxa"/>
          </w:tcPr>
          <w:p>
            <w:pPr>
              <w:pStyle w:val="TableParagraph"/>
              <w:spacing w:line="228" w:lineRule="exact" w:before="18"/>
              <w:ind w:left="274" w:right="274"/>
              <w:rPr>
                <w:sz w:val="20"/>
              </w:rPr>
            </w:pPr>
            <w:r>
              <w:rPr>
                <w:sz w:val="20"/>
              </w:rPr>
              <w:t>1,41</w:t>
            </w:r>
          </w:p>
        </w:tc>
        <w:tc>
          <w:tcPr>
            <w:tcW w:w="1612" w:type="dxa"/>
          </w:tcPr>
          <w:p>
            <w:pPr>
              <w:pStyle w:val="TableParagraph"/>
              <w:spacing w:line="228" w:lineRule="exact" w:before="18"/>
              <w:ind w:left="317" w:right="287"/>
              <w:rPr>
                <w:sz w:val="20"/>
              </w:rPr>
            </w:pPr>
            <w:r>
              <w:rPr>
                <w:sz w:val="20"/>
              </w:rPr>
              <w:t>1,21</w:t>
            </w:r>
          </w:p>
        </w:tc>
      </w:tr>
      <w:tr>
        <w:trPr>
          <w:trHeight w:val="266" w:hRule="atLeast"/>
        </w:trPr>
        <w:tc>
          <w:tcPr>
            <w:tcW w:w="1262" w:type="dxa"/>
          </w:tcPr>
          <w:p>
            <w:pPr>
              <w:pStyle w:val="TableParagraph"/>
              <w:spacing w:before="11"/>
              <w:ind w:left="340" w:right="352"/>
              <w:rPr>
                <w:sz w:val="20"/>
              </w:rPr>
            </w:pPr>
            <w:r>
              <w:rPr>
                <w:sz w:val="20"/>
              </w:rPr>
              <w:t>11</w:t>
            </w:r>
          </w:p>
        </w:tc>
        <w:tc>
          <w:tcPr>
            <w:tcW w:w="1556" w:type="dxa"/>
          </w:tcPr>
          <w:p>
            <w:pPr>
              <w:pStyle w:val="TableParagraph"/>
              <w:spacing w:before="11"/>
              <w:ind w:left="274" w:right="274"/>
              <w:rPr>
                <w:sz w:val="20"/>
              </w:rPr>
            </w:pPr>
            <w:r>
              <w:rPr>
                <w:sz w:val="20"/>
              </w:rPr>
              <w:t>1,29</w:t>
            </w:r>
          </w:p>
        </w:tc>
        <w:tc>
          <w:tcPr>
            <w:tcW w:w="1612" w:type="dxa"/>
          </w:tcPr>
          <w:p>
            <w:pPr>
              <w:pStyle w:val="TableParagraph"/>
              <w:spacing w:before="11"/>
              <w:ind w:left="317" w:right="287"/>
              <w:rPr>
                <w:sz w:val="20"/>
              </w:rPr>
            </w:pPr>
            <w:r>
              <w:rPr>
                <w:sz w:val="20"/>
              </w:rPr>
              <w:t>1,30</w:t>
            </w:r>
          </w:p>
        </w:tc>
      </w:tr>
      <w:tr>
        <w:trPr>
          <w:trHeight w:val="273" w:hRule="atLeast"/>
        </w:trPr>
        <w:tc>
          <w:tcPr>
            <w:tcW w:w="1262" w:type="dxa"/>
          </w:tcPr>
          <w:p>
            <w:pPr>
              <w:pStyle w:val="TableParagraph"/>
              <w:spacing w:before="18"/>
              <w:ind w:left="340" w:right="352"/>
              <w:rPr>
                <w:sz w:val="20"/>
              </w:rPr>
            </w:pPr>
            <w:r>
              <w:rPr>
                <w:sz w:val="20"/>
              </w:rPr>
              <w:t>12</w:t>
            </w:r>
          </w:p>
        </w:tc>
        <w:tc>
          <w:tcPr>
            <w:tcW w:w="1556" w:type="dxa"/>
          </w:tcPr>
          <w:p>
            <w:pPr>
              <w:pStyle w:val="TableParagraph"/>
              <w:spacing w:before="18"/>
              <w:ind w:left="274" w:right="274"/>
              <w:rPr>
                <w:sz w:val="20"/>
              </w:rPr>
            </w:pPr>
            <w:r>
              <w:rPr>
                <w:sz w:val="20"/>
              </w:rPr>
              <w:t>1,53</w:t>
            </w:r>
          </w:p>
        </w:tc>
        <w:tc>
          <w:tcPr>
            <w:tcW w:w="1612" w:type="dxa"/>
          </w:tcPr>
          <w:p>
            <w:pPr>
              <w:pStyle w:val="TableParagraph"/>
              <w:spacing w:before="18"/>
              <w:ind w:left="317" w:right="287"/>
              <w:rPr>
                <w:sz w:val="20"/>
              </w:rPr>
            </w:pPr>
            <w:r>
              <w:rPr>
                <w:sz w:val="20"/>
              </w:rPr>
              <w:t>1,63</w:t>
            </w:r>
          </w:p>
        </w:tc>
      </w:tr>
      <w:tr>
        <w:trPr>
          <w:trHeight w:val="273" w:hRule="atLeast"/>
        </w:trPr>
        <w:tc>
          <w:tcPr>
            <w:tcW w:w="1262" w:type="dxa"/>
          </w:tcPr>
          <w:p>
            <w:pPr>
              <w:pStyle w:val="TableParagraph"/>
              <w:spacing w:before="18"/>
              <w:ind w:left="340" w:right="352"/>
              <w:rPr>
                <w:sz w:val="20"/>
              </w:rPr>
            </w:pPr>
            <w:r>
              <w:rPr>
                <w:sz w:val="20"/>
              </w:rPr>
              <w:t>13</w:t>
            </w:r>
          </w:p>
        </w:tc>
        <w:tc>
          <w:tcPr>
            <w:tcW w:w="1556" w:type="dxa"/>
          </w:tcPr>
          <w:p>
            <w:pPr>
              <w:pStyle w:val="TableParagraph"/>
              <w:spacing w:before="18"/>
              <w:ind w:left="274" w:right="274"/>
              <w:rPr>
                <w:sz w:val="20"/>
              </w:rPr>
            </w:pPr>
            <w:r>
              <w:rPr>
                <w:sz w:val="20"/>
              </w:rPr>
              <w:t>1,45</w:t>
            </w:r>
          </w:p>
        </w:tc>
        <w:tc>
          <w:tcPr>
            <w:tcW w:w="1612" w:type="dxa"/>
          </w:tcPr>
          <w:p>
            <w:pPr>
              <w:pStyle w:val="TableParagraph"/>
              <w:spacing w:before="18"/>
              <w:ind w:left="317" w:right="287"/>
              <w:rPr>
                <w:sz w:val="20"/>
              </w:rPr>
            </w:pPr>
            <w:r>
              <w:rPr>
                <w:sz w:val="20"/>
              </w:rPr>
              <w:t>1,65</w:t>
            </w:r>
          </w:p>
        </w:tc>
      </w:tr>
      <w:tr>
        <w:trPr>
          <w:trHeight w:val="266" w:hRule="atLeast"/>
        </w:trPr>
        <w:tc>
          <w:tcPr>
            <w:tcW w:w="1262" w:type="dxa"/>
          </w:tcPr>
          <w:p>
            <w:pPr>
              <w:pStyle w:val="TableParagraph"/>
              <w:spacing w:line="229" w:lineRule="exact" w:before="18"/>
              <w:ind w:left="340" w:right="352"/>
              <w:rPr>
                <w:sz w:val="20"/>
              </w:rPr>
            </w:pPr>
            <w:r>
              <w:rPr>
                <w:sz w:val="20"/>
              </w:rPr>
              <w:t>14</w:t>
            </w:r>
          </w:p>
        </w:tc>
        <w:tc>
          <w:tcPr>
            <w:tcW w:w="1556" w:type="dxa"/>
          </w:tcPr>
          <w:p>
            <w:pPr>
              <w:pStyle w:val="TableParagraph"/>
              <w:spacing w:line="229" w:lineRule="exact" w:before="18"/>
              <w:ind w:left="274" w:right="274"/>
              <w:rPr>
                <w:sz w:val="20"/>
              </w:rPr>
            </w:pPr>
            <w:r>
              <w:rPr>
                <w:sz w:val="20"/>
              </w:rPr>
              <w:t>1,38</w:t>
            </w:r>
          </w:p>
        </w:tc>
        <w:tc>
          <w:tcPr>
            <w:tcW w:w="1612" w:type="dxa"/>
          </w:tcPr>
          <w:p>
            <w:pPr>
              <w:pStyle w:val="TableParagraph"/>
              <w:spacing w:line="229" w:lineRule="exact" w:before="18"/>
              <w:ind w:left="317" w:right="287"/>
              <w:rPr>
                <w:sz w:val="20"/>
              </w:rPr>
            </w:pPr>
            <w:r>
              <w:rPr>
                <w:sz w:val="20"/>
              </w:rPr>
              <w:t>1,43</w:t>
            </w:r>
          </w:p>
        </w:tc>
      </w:tr>
      <w:tr>
        <w:trPr>
          <w:trHeight w:val="288" w:hRule="atLeast"/>
        </w:trPr>
        <w:tc>
          <w:tcPr>
            <w:tcW w:w="1262" w:type="dxa"/>
            <w:tcBorders>
              <w:bottom w:val="single" w:sz="4" w:space="0" w:color="000000"/>
            </w:tcBorders>
          </w:tcPr>
          <w:p>
            <w:pPr>
              <w:pStyle w:val="TableParagraph"/>
              <w:spacing w:before="11"/>
              <w:ind w:left="340" w:right="352"/>
              <w:rPr>
                <w:sz w:val="20"/>
              </w:rPr>
            </w:pPr>
            <w:r>
              <w:rPr>
                <w:sz w:val="20"/>
              </w:rPr>
              <w:t>15</w:t>
            </w:r>
          </w:p>
        </w:tc>
        <w:tc>
          <w:tcPr>
            <w:tcW w:w="1556" w:type="dxa"/>
            <w:tcBorders>
              <w:bottom w:val="single" w:sz="4" w:space="0" w:color="000000"/>
            </w:tcBorders>
          </w:tcPr>
          <w:p>
            <w:pPr>
              <w:pStyle w:val="TableParagraph"/>
              <w:spacing w:before="11"/>
              <w:ind w:left="274" w:right="274"/>
              <w:rPr>
                <w:sz w:val="20"/>
              </w:rPr>
            </w:pPr>
            <w:r>
              <w:rPr>
                <w:sz w:val="20"/>
              </w:rPr>
              <w:t>1,47</w:t>
            </w:r>
          </w:p>
        </w:tc>
        <w:tc>
          <w:tcPr>
            <w:tcW w:w="1612" w:type="dxa"/>
            <w:tcBorders>
              <w:bottom w:val="single" w:sz="4" w:space="0" w:color="000000"/>
            </w:tcBorders>
          </w:tcPr>
          <w:p>
            <w:pPr>
              <w:pStyle w:val="TableParagraph"/>
              <w:spacing w:before="11"/>
              <w:ind w:left="317" w:right="287"/>
              <w:rPr>
                <w:sz w:val="20"/>
              </w:rPr>
            </w:pPr>
            <w:r>
              <w:rPr>
                <w:sz w:val="20"/>
              </w:rPr>
              <w:t>1,59</w:t>
            </w:r>
          </w:p>
        </w:tc>
      </w:tr>
      <w:tr>
        <w:trPr>
          <w:trHeight w:val="263" w:hRule="atLeast"/>
        </w:trPr>
        <w:tc>
          <w:tcPr>
            <w:tcW w:w="1262" w:type="dxa"/>
            <w:tcBorders>
              <w:top w:val="single" w:sz="4" w:space="0" w:color="000000"/>
              <w:bottom w:val="single" w:sz="4" w:space="0" w:color="000000"/>
            </w:tcBorders>
          </w:tcPr>
          <w:p>
            <w:pPr>
              <w:pStyle w:val="TableParagraph"/>
              <w:spacing w:line="225" w:lineRule="exact"/>
              <w:ind w:left="347" w:right="352"/>
              <w:rPr>
                <w:sz w:val="20"/>
              </w:rPr>
            </w:pPr>
            <w:r>
              <w:rPr>
                <w:sz w:val="20"/>
              </w:rPr>
              <w:t>Rerata</w:t>
            </w:r>
          </w:p>
        </w:tc>
        <w:tc>
          <w:tcPr>
            <w:tcW w:w="1556" w:type="dxa"/>
            <w:tcBorders>
              <w:top w:val="single" w:sz="4" w:space="0" w:color="000000"/>
              <w:bottom w:val="single" w:sz="4" w:space="0" w:color="000000"/>
            </w:tcBorders>
          </w:tcPr>
          <w:p>
            <w:pPr>
              <w:pStyle w:val="TableParagraph"/>
              <w:spacing w:line="225" w:lineRule="exact"/>
              <w:ind w:left="276" w:right="274"/>
              <w:rPr>
                <w:sz w:val="20"/>
              </w:rPr>
            </w:pPr>
            <w:r>
              <w:rPr>
                <w:sz w:val="20"/>
              </w:rPr>
              <w:t>1,46±0,676ª</w:t>
            </w:r>
          </w:p>
        </w:tc>
        <w:tc>
          <w:tcPr>
            <w:tcW w:w="1612" w:type="dxa"/>
            <w:tcBorders>
              <w:top w:val="single" w:sz="4" w:space="0" w:color="000000"/>
              <w:bottom w:val="single" w:sz="4" w:space="0" w:color="000000"/>
            </w:tcBorders>
          </w:tcPr>
          <w:p>
            <w:pPr>
              <w:pStyle w:val="TableParagraph"/>
              <w:spacing w:line="225" w:lineRule="exact"/>
              <w:ind w:left="320" w:right="287"/>
              <w:rPr>
                <w:sz w:val="20"/>
              </w:rPr>
            </w:pPr>
            <w:r>
              <w:rPr>
                <w:sz w:val="20"/>
              </w:rPr>
              <w:t>1,44±0,677ª</w:t>
            </w:r>
          </w:p>
        </w:tc>
      </w:tr>
    </w:tbl>
    <w:p>
      <w:pPr>
        <w:pStyle w:val="BodyText"/>
        <w:spacing w:line="224" w:lineRule="exact"/>
      </w:pPr>
      <w:r>
        <w:rPr/>
        <w:t>Sumber : data terolah, 2021</w:t>
      </w:r>
    </w:p>
    <w:p>
      <w:pPr>
        <w:pStyle w:val="BodyText"/>
        <w:spacing w:line="228" w:lineRule="exact"/>
      </w:pPr>
      <w:r>
        <w:rPr/>
        <w:t>Keterangan : ns = berbeda tidak nyata (P&gt;0,05)</w:t>
      </w:r>
    </w:p>
    <w:p>
      <w:pPr>
        <w:pStyle w:val="BodyText"/>
        <w:spacing w:before="9"/>
        <w:ind w:left="0"/>
        <w:rPr>
          <w:sz w:val="26"/>
        </w:rPr>
      </w:pPr>
      <w:r>
        <w:rPr/>
        <w:br w:type="column"/>
      </w:r>
      <w:r>
        <w:rPr>
          <w:sz w:val="26"/>
        </w:rPr>
      </w:r>
    </w:p>
    <w:p>
      <w:pPr>
        <w:pStyle w:val="BodyText"/>
        <w:ind w:left="271" w:right="289" w:firstLine="720"/>
        <w:jc w:val="both"/>
      </w:pPr>
      <w:r>
        <w:rPr/>
        <w:t>Rata-rata bobot badan panen ayam broiler pada peternak dengan sistem kandang </w:t>
      </w:r>
      <w:r>
        <w:rPr>
          <w:i/>
        </w:rPr>
        <w:t>closed house </w:t>
      </w:r>
      <w:r>
        <w:rPr/>
        <w:t>dan </w:t>
      </w:r>
      <w:r>
        <w:rPr>
          <w:i/>
        </w:rPr>
        <w:t>opened house </w:t>
      </w:r>
      <w:r>
        <w:rPr/>
        <w:t>disajikan dalam </w:t>
      </w:r>
      <w:r>
        <w:rPr>
          <w:spacing w:val="-3"/>
        </w:rPr>
        <w:t>Tabel </w:t>
      </w:r>
      <w:r>
        <w:rPr/>
        <w:t>8. Hasil analisa menunjukkan perbedaan yang sangat tipis untuk hasil rata-rata keduanya. Hasil dari rata-rata bobot</w:t>
      </w:r>
      <w:r>
        <w:rPr>
          <w:spacing w:val="-4"/>
        </w:rPr>
        <w:t> </w:t>
      </w:r>
      <w:r>
        <w:rPr/>
        <w:t>panen</w:t>
      </w:r>
      <w:r>
        <w:rPr>
          <w:spacing w:val="-6"/>
        </w:rPr>
        <w:t> </w:t>
      </w:r>
      <w:r>
        <w:rPr/>
        <w:t>pada</w:t>
      </w:r>
      <w:r>
        <w:rPr>
          <w:spacing w:val="-8"/>
        </w:rPr>
        <w:t> </w:t>
      </w:r>
      <w:r>
        <w:rPr/>
        <w:t>tipe</w:t>
      </w:r>
      <w:r>
        <w:rPr>
          <w:spacing w:val="-9"/>
        </w:rPr>
        <w:t> </w:t>
      </w:r>
      <w:r>
        <w:rPr/>
        <w:t>kandang</w:t>
      </w:r>
      <w:r>
        <w:rPr>
          <w:spacing w:val="-12"/>
        </w:rPr>
        <w:t> </w:t>
      </w:r>
      <w:r>
        <w:rPr>
          <w:i/>
        </w:rPr>
        <w:t>closed</w:t>
      </w:r>
      <w:r>
        <w:rPr>
          <w:i/>
          <w:spacing w:val="-10"/>
        </w:rPr>
        <w:t> </w:t>
      </w:r>
      <w:r>
        <w:rPr>
          <w:i/>
        </w:rPr>
        <w:t>house</w:t>
      </w:r>
      <w:r>
        <w:rPr>
          <w:i/>
          <w:spacing w:val="-7"/>
        </w:rPr>
        <w:t> </w:t>
      </w:r>
      <w:r>
        <w:rPr/>
        <w:t>didapat 1,46</w:t>
      </w:r>
      <w:r>
        <w:rPr>
          <w:spacing w:val="-13"/>
        </w:rPr>
        <w:t> </w:t>
      </w:r>
      <w:r>
        <w:rPr/>
        <w:t>kg</w:t>
      </w:r>
      <w:r>
        <w:rPr>
          <w:spacing w:val="-7"/>
        </w:rPr>
        <w:t> </w:t>
      </w:r>
      <w:r>
        <w:rPr/>
        <w:t>sedangkan</w:t>
      </w:r>
      <w:r>
        <w:rPr>
          <w:spacing w:val="-7"/>
        </w:rPr>
        <w:t> </w:t>
      </w:r>
      <w:r>
        <w:rPr/>
        <w:t>untuk</w:t>
      </w:r>
      <w:r>
        <w:rPr>
          <w:spacing w:val="-7"/>
        </w:rPr>
        <w:t> </w:t>
      </w:r>
      <w:r>
        <w:rPr>
          <w:i/>
        </w:rPr>
        <w:t>opened</w:t>
      </w:r>
      <w:r>
        <w:rPr>
          <w:i/>
          <w:spacing w:val="-7"/>
        </w:rPr>
        <w:t> </w:t>
      </w:r>
      <w:r>
        <w:rPr>
          <w:i/>
        </w:rPr>
        <w:t>house</w:t>
      </w:r>
      <w:r>
        <w:rPr>
          <w:i/>
          <w:spacing w:val="-9"/>
        </w:rPr>
        <w:t> </w:t>
      </w:r>
      <w:r>
        <w:rPr/>
        <w:t>1,44</w:t>
      </w:r>
      <w:r>
        <w:rPr>
          <w:spacing w:val="-12"/>
        </w:rPr>
        <w:t> </w:t>
      </w:r>
      <w:r>
        <w:rPr/>
        <w:t>kg.</w:t>
      </w:r>
      <w:r>
        <w:rPr>
          <w:spacing w:val="-6"/>
        </w:rPr>
        <w:t> </w:t>
      </w:r>
      <w:r>
        <w:rPr>
          <w:spacing w:val="-4"/>
        </w:rPr>
        <w:t>Dan </w:t>
      </w:r>
      <w:r>
        <w:rPr/>
        <w:t>dari hasil analisa perhitungan didapatkan hasil (P&gt;0,05) yang artinya terdapat perbedaan tidak nyata. Hal tersebut karena ayam broiler yang dipelihara </w:t>
      </w:r>
      <w:r>
        <w:rPr>
          <w:spacing w:val="-3"/>
        </w:rPr>
        <w:t>pada </w:t>
      </w:r>
      <w:r>
        <w:rPr/>
        <w:t>kandang </w:t>
      </w:r>
      <w:r>
        <w:rPr>
          <w:i/>
        </w:rPr>
        <w:t>closed house </w:t>
      </w:r>
      <w:r>
        <w:rPr/>
        <w:t>lebih terjaga dari gangguan luar baik fisik, cuaca, </w:t>
      </w:r>
      <w:r>
        <w:rPr>
          <w:spacing w:val="-3"/>
        </w:rPr>
        <w:t>maupun </w:t>
      </w:r>
      <w:r>
        <w:rPr/>
        <w:t>serangan penyakit, terhindar dari polusi, </w:t>
      </w:r>
      <w:r>
        <w:rPr>
          <w:spacing w:val="-3"/>
        </w:rPr>
        <w:t>dan pakan </w:t>
      </w:r>
      <w:r>
        <w:rPr/>
        <w:t>lebih efisien. Sedangkan untuk kandang </w:t>
      </w:r>
      <w:r>
        <w:rPr>
          <w:i/>
        </w:rPr>
        <w:t>opened </w:t>
      </w:r>
      <w:r>
        <w:rPr>
          <w:i/>
        </w:rPr>
        <w:t>house </w:t>
      </w:r>
      <w:r>
        <w:rPr/>
        <w:t>sangat dipengaruhi </w:t>
      </w:r>
      <w:r>
        <w:rPr>
          <w:spacing w:val="-3"/>
        </w:rPr>
        <w:t>oleh </w:t>
      </w:r>
      <w:r>
        <w:rPr/>
        <w:t>kondisi lingkungan dari luar seperti panas kelembapan udara dan angin, dan pertambahan bobot badan ayam dipengaruhi oleh konsumsi pakan, jika konsumsi pakan baik, maka pertumbuhan juga akan baik. Bobot ayam hidup panen sangat bergantung dari permintaan pasar. </w:t>
      </w:r>
      <w:r>
        <w:rPr>
          <w:spacing w:val="-3"/>
        </w:rPr>
        <w:t>Umur panen </w:t>
      </w:r>
      <w:r>
        <w:rPr/>
        <w:t>relatif muda (28-35 hari) dilakukan untuk mendapatkan karkas ayam bobot 1,2-1,6 </w:t>
      </w:r>
      <w:r>
        <w:rPr>
          <w:spacing w:val="-3"/>
        </w:rPr>
        <w:t>kg </w:t>
      </w:r>
      <w:r>
        <w:rPr/>
        <w:t>yang dimana sangat </w:t>
      </w:r>
      <w:r>
        <w:rPr>
          <w:spacing w:val="-3"/>
        </w:rPr>
        <w:t>cocok </w:t>
      </w:r>
      <w:r>
        <w:rPr/>
        <w:t>untuk memenuhi permintaan pasar yang tinggi khususnya </w:t>
      </w:r>
      <w:r>
        <w:rPr>
          <w:i/>
        </w:rPr>
        <w:t>parting chicken </w:t>
      </w:r>
      <w:r>
        <w:rPr/>
        <w:t>bagian dada atau paha (mayoritas permintaan untuk warung makan, lalapan, kafe dan restoran).</w:t>
      </w:r>
    </w:p>
    <w:p>
      <w:pPr>
        <w:pStyle w:val="BodyText"/>
        <w:spacing w:before="3"/>
        <w:ind w:left="0"/>
        <w:rPr>
          <w:sz w:val="23"/>
        </w:rPr>
      </w:pPr>
    </w:p>
    <w:p>
      <w:pPr>
        <w:pStyle w:val="BodyText"/>
        <w:ind w:left="271"/>
      </w:pPr>
      <w:bookmarkStart w:name="Pertambahan Bobot Badan Mingguan" w:id="10"/>
      <w:bookmarkEnd w:id="10"/>
      <w:r>
        <w:rPr/>
      </w:r>
      <w:r>
        <w:rPr/>
        <w:t>Pertambahan Bobot Badan Mingguan</w:t>
      </w:r>
    </w:p>
    <w:p>
      <w:pPr>
        <w:pStyle w:val="BodyText"/>
        <w:spacing w:before="4"/>
        <w:ind w:left="0"/>
        <w:rPr>
          <w:sz w:val="21"/>
        </w:rPr>
      </w:pPr>
    </w:p>
    <w:p>
      <w:pPr>
        <w:pStyle w:val="BodyText"/>
        <w:ind w:left="271" w:right="292" w:firstLine="720"/>
        <w:jc w:val="both"/>
      </w:pPr>
      <w:r>
        <w:rPr/>
        <w:t>Pertambahan bobot badan merupakan faktor penting dalam penentuan keberhasilan dalam proses pemeliharaan ternak. Dalam pemeliharaan ayam broiler pertumbuhan berat badan mingguan setiap ayam perlu diperhatikan. Hal ini dikarenakan agar produksi ayam saat memanen dapat stabil </w:t>
      </w:r>
      <w:r>
        <w:rPr>
          <w:spacing w:val="-3"/>
        </w:rPr>
        <w:t>dan </w:t>
      </w:r>
      <w:r>
        <w:rPr/>
        <w:t>baik.</w:t>
      </w:r>
      <w:r>
        <w:rPr>
          <w:spacing w:val="-10"/>
        </w:rPr>
        <w:t> </w:t>
      </w:r>
      <w:r>
        <w:rPr/>
        <w:t>Menurut</w:t>
      </w:r>
      <w:r>
        <w:rPr>
          <w:spacing w:val="-10"/>
        </w:rPr>
        <w:t> </w:t>
      </w:r>
      <w:r>
        <w:rPr/>
        <w:t>Sudaryani</w:t>
      </w:r>
      <w:r>
        <w:rPr>
          <w:spacing w:val="-10"/>
        </w:rPr>
        <w:t> </w:t>
      </w:r>
      <w:r>
        <w:rPr/>
        <w:t>(1997)</w:t>
      </w:r>
      <w:r>
        <w:rPr>
          <w:spacing w:val="-15"/>
        </w:rPr>
        <w:t> </w:t>
      </w:r>
      <w:r>
        <w:rPr/>
        <w:t>untuk</w:t>
      </w:r>
      <w:r>
        <w:rPr>
          <w:spacing w:val="-11"/>
        </w:rPr>
        <w:t> </w:t>
      </w:r>
      <w:r>
        <w:rPr/>
        <w:t>mendapatkan produksi yang baik perlu diadakan kontrol dengan penimbangan</w:t>
      </w:r>
      <w:r>
        <w:rPr>
          <w:spacing w:val="-12"/>
        </w:rPr>
        <w:t> </w:t>
      </w:r>
      <w:r>
        <w:rPr/>
        <w:t>setiap</w:t>
      </w:r>
      <w:r>
        <w:rPr>
          <w:spacing w:val="-16"/>
        </w:rPr>
        <w:t> </w:t>
      </w:r>
      <w:r>
        <w:rPr/>
        <w:t>minggunya.</w:t>
      </w:r>
      <w:r>
        <w:rPr>
          <w:spacing w:val="-14"/>
        </w:rPr>
        <w:t> </w:t>
      </w:r>
      <w:r>
        <w:rPr/>
        <w:t>Apabila</w:t>
      </w:r>
      <w:r>
        <w:rPr>
          <w:spacing w:val="-11"/>
        </w:rPr>
        <w:t> </w:t>
      </w:r>
      <w:r>
        <w:rPr/>
        <w:t>berat</w:t>
      </w:r>
      <w:r>
        <w:rPr>
          <w:spacing w:val="-15"/>
        </w:rPr>
        <w:t> </w:t>
      </w:r>
      <w:r>
        <w:rPr/>
        <w:t>ayam belum memenuhi standar, maka jumlah pakan</w:t>
      </w:r>
      <w:r>
        <w:rPr>
          <w:spacing w:val="-23"/>
        </w:rPr>
        <w:t> </w:t>
      </w:r>
      <w:r>
        <w:rPr/>
        <w:t>dapat ditambah dengan prosentase kekurangan berat badan</w:t>
      </w:r>
      <w:r>
        <w:rPr>
          <w:spacing w:val="6"/>
        </w:rPr>
        <w:t> </w:t>
      </w:r>
      <w:r>
        <w:rPr/>
        <w:t>standar.</w:t>
      </w:r>
    </w:p>
    <w:p>
      <w:pPr>
        <w:pStyle w:val="BodyText"/>
        <w:spacing w:before="159"/>
        <w:ind w:left="271" w:right="293" w:firstLine="720"/>
        <w:jc w:val="both"/>
      </w:pPr>
      <w:r>
        <w:rPr/>
        <w:t>Akan tetapi bila </w:t>
      </w:r>
      <w:r>
        <w:rPr>
          <w:spacing w:val="-3"/>
        </w:rPr>
        <w:t>bobot </w:t>
      </w:r>
      <w:r>
        <w:rPr/>
        <w:t>badan sudah memenuhi standar, maka jumlah pakan yang diberikan tetap sama dengan jumlah pakan </w:t>
      </w:r>
      <w:r>
        <w:rPr>
          <w:spacing w:val="-3"/>
        </w:rPr>
        <w:t>yang </w:t>
      </w:r>
      <w:r>
        <w:rPr/>
        <w:t>diberikan</w:t>
      </w:r>
      <w:r>
        <w:rPr>
          <w:spacing w:val="-15"/>
        </w:rPr>
        <w:t> </w:t>
      </w:r>
      <w:r>
        <w:rPr/>
        <w:t>sebelumnya.</w:t>
      </w:r>
      <w:r>
        <w:rPr>
          <w:spacing w:val="-11"/>
        </w:rPr>
        <w:t> </w:t>
      </w:r>
      <w:r>
        <w:rPr/>
        <w:t>Hasil</w:t>
      </w:r>
      <w:r>
        <w:rPr>
          <w:spacing w:val="-18"/>
        </w:rPr>
        <w:t> </w:t>
      </w:r>
      <w:r>
        <w:rPr/>
        <w:t>penelitian</w:t>
      </w:r>
      <w:r>
        <w:rPr>
          <w:spacing w:val="-15"/>
        </w:rPr>
        <w:t> </w:t>
      </w:r>
      <w:r>
        <w:rPr/>
        <w:t>pertambahan bobot badan harian ayam broiler disajikan </w:t>
      </w:r>
      <w:r>
        <w:rPr>
          <w:spacing w:val="-3"/>
        </w:rPr>
        <w:t>pada </w:t>
      </w:r>
      <w:r>
        <w:rPr/>
        <w:t>Tabel</w:t>
      </w:r>
      <w:r>
        <w:rPr>
          <w:spacing w:val="4"/>
        </w:rPr>
        <w:t> </w:t>
      </w:r>
      <w:r>
        <w:rPr>
          <w:spacing w:val="-3"/>
        </w:rPr>
        <w:t>9.</w:t>
      </w:r>
    </w:p>
    <w:p>
      <w:pPr>
        <w:spacing w:after="0"/>
        <w:jc w:val="both"/>
        <w:sectPr>
          <w:pgSz w:w="11910" w:h="16840"/>
          <w:pgMar w:top="1340" w:bottom="280" w:left="1160" w:right="1140"/>
          <w:cols w:num="2" w:equalWidth="0">
            <w:col w:w="4744" w:space="134"/>
            <w:col w:w="4732"/>
          </w:cols>
        </w:sectPr>
      </w:pPr>
    </w:p>
    <w:p>
      <w:pPr>
        <w:pStyle w:val="BodyText"/>
        <w:spacing w:before="77"/>
        <w:ind w:left="1001" w:right="462" w:hanging="721"/>
      </w:pPr>
      <w:r>
        <w:rPr/>
        <w:t>Tabel 8. Pertambahan Bobot Badan Mingguan Ayam Broiler Dengan Sistem</w:t>
      </w:r>
    </w:p>
    <w:p>
      <w:pPr>
        <w:spacing w:before="1"/>
        <w:ind w:left="1001" w:right="0" w:firstLine="0"/>
        <w:jc w:val="left"/>
        <w:rPr>
          <w:i/>
          <w:sz w:val="20"/>
        </w:rPr>
      </w:pPr>
      <w:r>
        <w:rPr>
          <w:i/>
          <w:sz w:val="20"/>
        </w:rPr>
        <w:t>Closed house </w:t>
      </w:r>
      <w:r>
        <w:rPr>
          <w:sz w:val="20"/>
        </w:rPr>
        <w:t>dan </w:t>
      </w:r>
      <w:r>
        <w:rPr>
          <w:i/>
          <w:sz w:val="20"/>
        </w:rPr>
        <w:t>Opened house</w:t>
      </w:r>
    </w:p>
    <w:p>
      <w:pPr>
        <w:pStyle w:val="BodyText"/>
        <w:spacing w:before="1"/>
      </w:pPr>
      <w:r>
        <w:rPr/>
        <w:t>(gram/minggu)</w:t>
      </w: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4"/>
        <w:gridCol w:w="1511"/>
        <w:gridCol w:w="1461"/>
      </w:tblGrid>
      <w:tr>
        <w:trPr>
          <w:trHeight w:val="321" w:hRule="atLeast"/>
        </w:trPr>
        <w:tc>
          <w:tcPr>
            <w:tcW w:w="1194" w:type="dxa"/>
            <w:tcBorders>
              <w:top w:val="double" w:sz="1" w:space="0" w:color="000000"/>
            </w:tcBorders>
          </w:tcPr>
          <w:p>
            <w:pPr>
              <w:pStyle w:val="TableParagraph"/>
              <w:spacing w:before="5"/>
              <w:ind w:left="309" w:right="319"/>
              <w:rPr>
                <w:sz w:val="20"/>
              </w:rPr>
            </w:pPr>
            <w:r>
              <w:rPr>
                <w:sz w:val="20"/>
              </w:rPr>
              <w:t>No.</w:t>
            </w:r>
          </w:p>
        </w:tc>
        <w:tc>
          <w:tcPr>
            <w:tcW w:w="2972" w:type="dxa"/>
            <w:gridSpan w:val="2"/>
            <w:tcBorders>
              <w:top w:val="single" w:sz="4" w:space="0" w:color="000000"/>
              <w:bottom w:val="single" w:sz="4" w:space="0" w:color="000000"/>
            </w:tcBorders>
          </w:tcPr>
          <w:p>
            <w:pPr>
              <w:pStyle w:val="TableParagraph"/>
              <w:spacing w:line="216" w:lineRule="exact"/>
              <w:ind w:left="225"/>
              <w:jc w:val="left"/>
              <w:rPr>
                <w:sz w:val="20"/>
              </w:rPr>
            </w:pPr>
            <w:r>
              <w:rPr>
                <w:sz w:val="20"/>
              </w:rPr>
              <w:t>PBB Mingguan (gram/minggu)</w:t>
            </w:r>
          </w:p>
        </w:tc>
      </w:tr>
      <w:tr>
        <w:trPr>
          <w:trHeight w:val="460" w:hRule="atLeast"/>
        </w:trPr>
        <w:tc>
          <w:tcPr>
            <w:tcW w:w="1194" w:type="dxa"/>
            <w:tcBorders>
              <w:bottom w:val="single" w:sz="4" w:space="0" w:color="000000"/>
            </w:tcBorders>
          </w:tcPr>
          <w:p>
            <w:pPr>
              <w:pStyle w:val="TableParagraph"/>
              <w:jc w:val="left"/>
              <w:rPr>
                <w:sz w:val="20"/>
              </w:rPr>
            </w:pPr>
          </w:p>
        </w:tc>
        <w:tc>
          <w:tcPr>
            <w:tcW w:w="1511" w:type="dxa"/>
            <w:tcBorders>
              <w:top w:val="single" w:sz="4" w:space="0" w:color="000000"/>
              <w:bottom w:val="single" w:sz="4" w:space="0" w:color="000000"/>
            </w:tcBorders>
          </w:tcPr>
          <w:p>
            <w:pPr>
              <w:pStyle w:val="TableParagraph"/>
              <w:spacing w:line="225" w:lineRule="exact"/>
              <w:ind w:left="224" w:right="173"/>
              <w:rPr>
                <w:i/>
                <w:sz w:val="20"/>
              </w:rPr>
            </w:pPr>
            <w:r>
              <w:rPr>
                <w:i/>
                <w:sz w:val="20"/>
              </w:rPr>
              <w:t>Closed house</w:t>
            </w:r>
          </w:p>
          <w:p>
            <w:pPr>
              <w:pStyle w:val="TableParagraph"/>
              <w:spacing w:line="215" w:lineRule="exact"/>
              <w:ind w:left="224" w:right="170"/>
              <w:rPr>
                <w:sz w:val="20"/>
              </w:rPr>
            </w:pPr>
            <w:r>
              <w:rPr>
                <w:sz w:val="20"/>
              </w:rPr>
              <w:t>(gram)</w:t>
            </w:r>
          </w:p>
        </w:tc>
        <w:tc>
          <w:tcPr>
            <w:tcW w:w="1461" w:type="dxa"/>
            <w:tcBorders>
              <w:top w:val="single" w:sz="4" w:space="0" w:color="000000"/>
              <w:bottom w:val="single" w:sz="4" w:space="0" w:color="000000"/>
            </w:tcBorders>
          </w:tcPr>
          <w:p>
            <w:pPr>
              <w:pStyle w:val="TableParagraph"/>
              <w:spacing w:line="225" w:lineRule="exact"/>
              <w:ind w:left="173" w:right="108"/>
              <w:rPr>
                <w:i/>
                <w:sz w:val="20"/>
              </w:rPr>
            </w:pPr>
            <w:r>
              <w:rPr>
                <w:i/>
                <w:sz w:val="20"/>
              </w:rPr>
              <w:t>Opened house</w:t>
            </w:r>
          </w:p>
          <w:p>
            <w:pPr>
              <w:pStyle w:val="TableParagraph"/>
              <w:spacing w:line="215" w:lineRule="exact"/>
              <w:ind w:left="173" w:right="104"/>
              <w:rPr>
                <w:sz w:val="20"/>
              </w:rPr>
            </w:pPr>
            <w:r>
              <w:rPr>
                <w:sz w:val="20"/>
              </w:rPr>
              <w:t>(gram)</w:t>
            </w:r>
          </w:p>
        </w:tc>
      </w:tr>
      <w:tr>
        <w:trPr>
          <w:trHeight w:val="267" w:hRule="atLeast"/>
        </w:trPr>
        <w:tc>
          <w:tcPr>
            <w:tcW w:w="1194" w:type="dxa"/>
            <w:tcBorders>
              <w:top w:val="single" w:sz="4" w:space="0" w:color="000000"/>
            </w:tcBorders>
          </w:tcPr>
          <w:p>
            <w:pPr>
              <w:pStyle w:val="TableParagraph"/>
              <w:spacing w:line="225" w:lineRule="exact"/>
              <w:ind w:right="8"/>
              <w:rPr>
                <w:sz w:val="20"/>
              </w:rPr>
            </w:pPr>
            <w:r>
              <w:rPr>
                <w:w w:val="100"/>
                <w:sz w:val="20"/>
              </w:rPr>
              <w:t>1</w:t>
            </w:r>
          </w:p>
        </w:tc>
        <w:tc>
          <w:tcPr>
            <w:tcW w:w="1511" w:type="dxa"/>
            <w:tcBorders>
              <w:top w:val="single" w:sz="4" w:space="0" w:color="000000"/>
            </w:tcBorders>
          </w:tcPr>
          <w:p>
            <w:pPr>
              <w:pStyle w:val="TableParagraph"/>
              <w:spacing w:line="225" w:lineRule="exact"/>
              <w:ind w:left="224" w:right="170"/>
              <w:rPr>
                <w:sz w:val="20"/>
              </w:rPr>
            </w:pPr>
            <w:r>
              <w:rPr>
                <w:sz w:val="20"/>
              </w:rPr>
              <w:t>47,7</w:t>
            </w:r>
          </w:p>
        </w:tc>
        <w:tc>
          <w:tcPr>
            <w:tcW w:w="1461" w:type="dxa"/>
            <w:tcBorders>
              <w:top w:val="single" w:sz="4" w:space="0" w:color="000000"/>
            </w:tcBorders>
          </w:tcPr>
          <w:p>
            <w:pPr>
              <w:pStyle w:val="TableParagraph"/>
              <w:spacing w:line="225" w:lineRule="exact"/>
              <w:ind w:left="173" w:right="104"/>
              <w:rPr>
                <w:sz w:val="20"/>
              </w:rPr>
            </w:pPr>
            <w:r>
              <w:rPr>
                <w:sz w:val="20"/>
              </w:rPr>
              <w:t>37,5</w:t>
            </w:r>
          </w:p>
        </w:tc>
      </w:tr>
      <w:tr>
        <w:trPr>
          <w:trHeight w:val="287" w:hRule="atLeast"/>
        </w:trPr>
        <w:tc>
          <w:tcPr>
            <w:tcW w:w="1194" w:type="dxa"/>
          </w:tcPr>
          <w:p>
            <w:pPr>
              <w:pStyle w:val="TableParagraph"/>
              <w:spacing w:before="35"/>
              <w:ind w:right="8"/>
              <w:rPr>
                <w:sz w:val="20"/>
              </w:rPr>
            </w:pPr>
            <w:r>
              <w:rPr>
                <w:w w:val="100"/>
                <w:sz w:val="20"/>
              </w:rPr>
              <w:t>2</w:t>
            </w:r>
          </w:p>
        </w:tc>
        <w:tc>
          <w:tcPr>
            <w:tcW w:w="1511" w:type="dxa"/>
          </w:tcPr>
          <w:p>
            <w:pPr>
              <w:pStyle w:val="TableParagraph"/>
              <w:spacing w:before="35"/>
              <w:ind w:left="224" w:right="170"/>
              <w:rPr>
                <w:sz w:val="20"/>
              </w:rPr>
            </w:pPr>
            <w:r>
              <w:rPr>
                <w:sz w:val="20"/>
              </w:rPr>
              <w:t>50,3</w:t>
            </w:r>
          </w:p>
        </w:tc>
        <w:tc>
          <w:tcPr>
            <w:tcW w:w="1461" w:type="dxa"/>
          </w:tcPr>
          <w:p>
            <w:pPr>
              <w:pStyle w:val="TableParagraph"/>
              <w:spacing w:before="35"/>
              <w:ind w:left="173" w:right="99"/>
              <w:rPr>
                <w:sz w:val="20"/>
              </w:rPr>
            </w:pPr>
            <w:r>
              <w:rPr>
                <w:sz w:val="20"/>
              </w:rPr>
              <w:t>34,25</w:t>
            </w:r>
          </w:p>
        </w:tc>
      </w:tr>
      <w:tr>
        <w:trPr>
          <w:trHeight w:val="249" w:hRule="atLeast"/>
        </w:trPr>
        <w:tc>
          <w:tcPr>
            <w:tcW w:w="1194" w:type="dxa"/>
          </w:tcPr>
          <w:p>
            <w:pPr>
              <w:pStyle w:val="TableParagraph"/>
              <w:spacing w:line="214" w:lineRule="exact" w:before="15"/>
              <w:ind w:right="8"/>
              <w:rPr>
                <w:sz w:val="20"/>
              </w:rPr>
            </w:pPr>
            <w:r>
              <w:rPr>
                <w:w w:val="100"/>
                <w:sz w:val="20"/>
              </w:rPr>
              <w:t>3</w:t>
            </w:r>
          </w:p>
        </w:tc>
        <w:tc>
          <w:tcPr>
            <w:tcW w:w="1511" w:type="dxa"/>
          </w:tcPr>
          <w:p>
            <w:pPr>
              <w:pStyle w:val="TableParagraph"/>
              <w:spacing w:line="214" w:lineRule="exact" w:before="15"/>
              <w:ind w:left="224" w:right="170"/>
              <w:rPr>
                <w:sz w:val="20"/>
              </w:rPr>
            </w:pPr>
            <w:r>
              <w:rPr>
                <w:sz w:val="20"/>
              </w:rPr>
              <w:t>47,3</w:t>
            </w:r>
          </w:p>
        </w:tc>
        <w:tc>
          <w:tcPr>
            <w:tcW w:w="1461" w:type="dxa"/>
          </w:tcPr>
          <w:p>
            <w:pPr>
              <w:pStyle w:val="TableParagraph"/>
              <w:spacing w:line="214" w:lineRule="exact" w:before="15"/>
              <w:ind w:left="173" w:right="104"/>
              <w:rPr>
                <w:sz w:val="20"/>
              </w:rPr>
            </w:pPr>
            <w:r>
              <w:rPr>
                <w:sz w:val="20"/>
              </w:rPr>
              <w:t>47,7</w:t>
            </w:r>
          </w:p>
        </w:tc>
      </w:tr>
      <w:tr>
        <w:trPr>
          <w:trHeight w:val="230" w:hRule="atLeast"/>
        </w:trPr>
        <w:tc>
          <w:tcPr>
            <w:tcW w:w="1194" w:type="dxa"/>
          </w:tcPr>
          <w:p>
            <w:pPr>
              <w:pStyle w:val="TableParagraph"/>
              <w:spacing w:line="211" w:lineRule="exact"/>
              <w:ind w:right="8"/>
              <w:rPr>
                <w:sz w:val="20"/>
              </w:rPr>
            </w:pPr>
            <w:r>
              <w:rPr>
                <w:w w:val="100"/>
                <w:sz w:val="20"/>
              </w:rPr>
              <w:t>4</w:t>
            </w:r>
          </w:p>
        </w:tc>
        <w:tc>
          <w:tcPr>
            <w:tcW w:w="1511" w:type="dxa"/>
          </w:tcPr>
          <w:p>
            <w:pPr>
              <w:pStyle w:val="TableParagraph"/>
              <w:spacing w:line="211" w:lineRule="exact"/>
              <w:ind w:left="224" w:right="170"/>
              <w:rPr>
                <w:sz w:val="20"/>
              </w:rPr>
            </w:pPr>
            <w:r>
              <w:rPr>
                <w:sz w:val="20"/>
              </w:rPr>
              <w:t>44,3</w:t>
            </w:r>
          </w:p>
        </w:tc>
        <w:tc>
          <w:tcPr>
            <w:tcW w:w="1461" w:type="dxa"/>
          </w:tcPr>
          <w:p>
            <w:pPr>
              <w:pStyle w:val="TableParagraph"/>
              <w:spacing w:line="211" w:lineRule="exact"/>
              <w:ind w:left="173" w:right="104"/>
              <w:rPr>
                <w:sz w:val="20"/>
              </w:rPr>
            </w:pPr>
            <w:r>
              <w:rPr>
                <w:sz w:val="20"/>
              </w:rPr>
              <w:t>54,1</w:t>
            </w:r>
          </w:p>
        </w:tc>
      </w:tr>
      <w:tr>
        <w:trPr>
          <w:trHeight w:val="230" w:hRule="atLeast"/>
        </w:trPr>
        <w:tc>
          <w:tcPr>
            <w:tcW w:w="1194" w:type="dxa"/>
          </w:tcPr>
          <w:p>
            <w:pPr>
              <w:pStyle w:val="TableParagraph"/>
              <w:spacing w:line="210" w:lineRule="exact"/>
              <w:ind w:right="8"/>
              <w:rPr>
                <w:sz w:val="20"/>
              </w:rPr>
            </w:pPr>
            <w:r>
              <w:rPr>
                <w:w w:val="100"/>
                <w:sz w:val="20"/>
              </w:rPr>
              <w:t>5</w:t>
            </w:r>
          </w:p>
        </w:tc>
        <w:tc>
          <w:tcPr>
            <w:tcW w:w="1511" w:type="dxa"/>
          </w:tcPr>
          <w:p>
            <w:pPr>
              <w:pStyle w:val="TableParagraph"/>
              <w:spacing w:line="210" w:lineRule="exact"/>
              <w:ind w:left="224" w:right="170"/>
              <w:rPr>
                <w:sz w:val="20"/>
              </w:rPr>
            </w:pPr>
            <w:r>
              <w:rPr>
                <w:sz w:val="20"/>
              </w:rPr>
              <w:t>53,7</w:t>
            </w:r>
          </w:p>
        </w:tc>
        <w:tc>
          <w:tcPr>
            <w:tcW w:w="1461" w:type="dxa"/>
          </w:tcPr>
          <w:p>
            <w:pPr>
              <w:pStyle w:val="TableParagraph"/>
              <w:spacing w:line="210" w:lineRule="exact"/>
              <w:ind w:left="173" w:right="104"/>
              <w:rPr>
                <w:sz w:val="20"/>
              </w:rPr>
            </w:pPr>
            <w:r>
              <w:rPr>
                <w:sz w:val="20"/>
              </w:rPr>
              <w:t>54,9</w:t>
            </w:r>
          </w:p>
        </w:tc>
      </w:tr>
      <w:tr>
        <w:trPr>
          <w:trHeight w:val="230" w:hRule="atLeast"/>
        </w:trPr>
        <w:tc>
          <w:tcPr>
            <w:tcW w:w="1194" w:type="dxa"/>
          </w:tcPr>
          <w:p>
            <w:pPr>
              <w:pStyle w:val="TableParagraph"/>
              <w:spacing w:line="210" w:lineRule="exact"/>
              <w:ind w:right="8"/>
              <w:rPr>
                <w:sz w:val="20"/>
              </w:rPr>
            </w:pPr>
            <w:r>
              <w:rPr>
                <w:w w:val="100"/>
                <w:sz w:val="20"/>
              </w:rPr>
              <w:t>6</w:t>
            </w:r>
          </w:p>
        </w:tc>
        <w:tc>
          <w:tcPr>
            <w:tcW w:w="1511" w:type="dxa"/>
          </w:tcPr>
          <w:p>
            <w:pPr>
              <w:pStyle w:val="TableParagraph"/>
              <w:spacing w:line="210" w:lineRule="exact"/>
              <w:ind w:left="224" w:right="165"/>
              <w:rPr>
                <w:sz w:val="20"/>
              </w:rPr>
            </w:pPr>
            <w:r>
              <w:rPr>
                <w:sz w:val="20"/>
              </w:rPr>
              <w:t>41,03</w:t>
            </w:r>
          </w:p>
        </w:tc>
        <w:tc>
          <w:tcPr>
            <w:tcW w:w="1461" w:type="dxa"/>
          </w:tcPr>
          <w:p>
            <w:pPr>
              <w:pStyle w:val="TableParagraph"/>
              <w:spacing w:line="210" w:lineRule="exact"/>
              <w:ind w:left="173" w:right="104"/>
              <w:rPr>
                <w:sz w:val="20"/>
              </w:rPr>
            </w:pPr>
            <w:r>
              <w:rPr>
                <w:sz w:val="20"/>
              </w:rPr>
              <w:t>44,4</w:t>
            </w:r>
          </w:p>
        </w:tc>
      </w:tr>
      <w:tr>
        <w:trPr>
          <w:trHeight w:val="230" w:hRule="atLeast"/>
        </w:trPr>
        <w:tc>
          <w:tcPr>
            <w:tcW w:w="1194" w:type="dxa"/>
          </w:tcPr>
          <w:p>
            <w:pPr>
              <w:pStyle w:val="TableParagraph"/>
              <w:spacing w:line="210" w:lineRule="exact"/>
              <w:ind w:right="8"/>
              <w:rPr>
                <w:sz w:val="20"/>
              </w:rPr>
            </w:pPr>
            <w:r>
              <w:rPr>
                <w:w w:val="100"/>
                <w:sz w:val="20"/>
              </w:rPr>
              <w:t>7</w:t>
            </w:r>
          </w:p>
        </w:tc>
        <w:tc>
          <w:tcPr>
            <w:tcW w:w="1511" w:type="dxa"/>
          </w:tcPr>
          <w:p>
            <w:pPr>
              <w:pStyle w:val="TableParagraph"/>
              <w:spacing w:line="210" w:lineRule="exact"/>
              <w:ind w:left="224" w:right="170"/>
              <w:rPr>
                <w:sz w:val="20"/>
              </w:rPr>
            </w:pPr>
            <w:r>
              <w:rPr>
                <w:sz w:val="20"/>
              </w:rPr>
              <w:t>50,3</w:t>
            </w:r>
          </w:p>
        </w:tc>
        <w:tc>
          <w:tcPr>
            <w:tcW w:w="1461" w:type="dxa"/>
          </w:tcPr>
          <w:p>
            <w:pPr>
              <w:pStyle w:val="TableParagraph"/>
              <w:spacing w:line="210" w:lineRule="exact"/>
              <w:ind w:left="173" w:right="104"/>
              <w:rPr>
                <w:sz w:val="20"/>
              </w:rPr>
            </w:pPr>
            <w:r>
              <w:rPr>
                <w:sz w:val="20"/>
              </w:rPr>
              <w:t>45,6</w:t>
            </w:r>
          </w:p>
        </w:tc>
      </w:tr>
      <w:tr>
        <w:trPr>
          <w:trHeight w:val="249" w:hRule="atLeast"/>
        </w:trPr>
        <w:tc>
          <w:tcPr>
            <w:tcW w:w="1194" w:type="dxa"/>
          </w:tcPr>
          <w:p>
            <w:pPr>
              <w:pStyle w:val="TableParagraph"/>
              <w:spacing w:line="226" w:lineRule="exact"/>
              <w:ind w:right="8"/>
              <w:rPr>
                <w:sz w:val="20"/>
              </w:rPr>
            </w:pPr>
            <w:r>
              <w:rPr>
                <w:w w:val="100"/>
                <w:sz w:val="20"/>
              </w:rPr>
              <w:t>8</w:t>
            </w:r>
          </w:p>
        </w:tc>
        <w:tc>
          <w:tcPr>
            <w:tcW w:w="1511" w:type="dxa"/>
          </w:tcPr>
          <w:p>
            <w:pPr>
              <w:pStyle w:val="TableParagraph"/>
              <w:spacing w:line="226" w:lineRule="exact"/>
              <w:ind w:left="224" w:right="170"/>
              <w:rPr>
                <w:sz w:val="20"/>
              </w:rPr>
            </w:pPr>
            <w:r>
              <w:rPr>
                <w:sz w:val="20"/>
              </w:rPr>
              <w:t>55,8</w:t>
            </w:r>
          </w:p>
        </w:tc>
        <w:tc>
          <w:tcPr>
            <w:tcW w:w="1461" w:type="dxa"/>
          </w:tcPr>
          <w:p>
            <w:pPr>
              <w:pStyle w:val="TableParagraph"/>
              <w:spacing w:line="226" w:lineRule="exact"/>
              <w:ind w:left="173" w:right="104"/>
              <w:rPr>
                <w:sz w:val="20"/>
              </w:rPr>
            </w:pPr>
            <w:r>
              <w:rPr>
                <w:sz w:val="20"/>
              </w:rPr>
              <w:t>42,7</w:t>
            </w:r>
          </w:p>
        </w:tc>
      </w:tr>
      <w:tr>
        <w:trPr>
          <w:trHeight w:val="254" w:hRule="atLeast"/>
        </w:trPr>
        <w:tc>
          <w:tcPr>
            <w:tcW w:w="1194" w:type="dxa"/>
          </w:tcPr>
          <w:p>
            <w:pPr>
              <w:pStyle w:val="TableParagraph"/>
              <w:spacing w:line="219" w:lineRule="exact" w:before="15"/>
              <w:ind w:right="8"/>
              <w:rPr>
                <w:sz w:val="20"/>
              </w:rPr>
            </w:pPr>
            <w:r>
              <w:rPr>
                <w:w w:val="100"/>
                <w:sz w:val="20"/>
              </w:rPr>
              <w:t>9</w:t>
            </w:r>
          </w:p>
        </w:tc>
        <w:tc>
          <w:tcPr>
            <w:tcW w:w="1511" w:type="dxa"/>
          </w:tcPr>
          <w:p>
            <w:pPr>
              <w:pStyle w:val="TableParagraph"/>
              <w:spacing w:line="219" w:lineRule="exact" w:before="15"/>
              <w:ind w:left="224" w:right="170"/>
              <w:rPr>
                <w:sz w:val="20"/>
              </w:rPr>
            </w:pPr>
            <w:r>
              <w:rPr>
                <w:sz w:val="20"/>
              </w:rPr>
              <w:t>46,2</w:t>
            </w:r>
          </w:p>
        </w:tc>
        <w:tc>
          <w:tcPr>
            <w:tcW w:w="1461" w:type="dxa"/>
          </w:tcPr>
          <w:p>
            <w:pPr>
              <w:pStyle w:val="TableParagraph"/>
              <w:spacing w:line="219" w:lineRule="exact" w:before="15"/>
              <w:ind w:left="173" w:right="104"/>
              <w:rPr>
                <w:sz w:val="20"/>
              </w:rPr>
            </w:pPr>
            <w:r>
              <w:rPr>
                <w:sz w:val="20"/>
              </w:rPr>
              <w:t>42,9</w:t>
            </w:r>
          </w:p>
        </w:tc>
      </w:tr>
      <w:tr>
        <w:trPr>
          <w:trHeight w:val="237" w:hRule="atLeast"/>
        </w:trPr>
        <w:tc>
          <w:tcPr>
            <w:tcW w:w="1194" w:type="dxa"/>
          </w:tcPr>
          <w:p>
            <w:pPr>
              <w:pStyle w:val="TableParagraph"/>
              <w:spacing w:line="217" w:lineRule="exact" w:before="1"/>
              <w:ind w:left="306" w:right="319"/>
              <w:rPr>
                <w:sz w:val="20"/>
              </w:rPr>
            </w:pPr>
            <w:r>
              <w:rPr>
                <w:sz w:val="20"/>
              </w:rPr>
              <w:t>10</w:t>
            </w:r>
          </w:p>
        </w:tc>
        <w:tc>
          <w:tcPr>
            <w:tcW w:w="1511" w:type="dxa"/>
          </w:tcPr>
          <w:p>
            <w:pPr>
              <w:pStyle w:val="TableParagraph"/>
              <w:spacing w:line="217" w:lineRule="exact" w:before="1"/>
              <w:ind w:left="224" w:right="170"/>
              <w:rPr>
                <w:sz w:val="20"/>
              </w:rPr>
            </w:pPr>
            <w:r>
              <w:rPr>
                <w:sz w:val="20"/>
              </w:rPr>
              <w:t>48,8</w:t>
            </w:r>
          </w:p>
        </w:tc>
        <w:tc>
          <w:tcPr>
            <w:tcW w:w="1461" w:type="dxa"/>
          </w:tcPr>
          <w:p>
            <w:pPr>
              <w:pStyle w:val="TableParagraph"/>
              <w:spacing w:line="217" w:lineRule="exact" w:before="1"/>
              <w:ind w:left="173" w:right="104"/>
              <w:rPr>
                <w:sz w:val="20"/>
              </w:rPr>
            </w:pPr>
            <w:r>
              <w:rPr>
                <w:sz w:val="20"/>
              </w:rPr>
              <w:t>38,8</w:t>
            </w:r>
          </w:p>
        </w:tc>
      </w:tr>
      <w:tr>
        <w:trPr>
          <w:trHeight w:val="233" w:hRule="atLeast"/>
        </w:trPr>
        <w:tc>
          <w:tcPr>
            <w:tcW w:w="1194" w:type="dxa"/>
          </w:tcPr>
          <w:p>
            <w:pPr>
              <w:pStyle w:val="TableParagraph"/>
              <w:spacing w:line="213" w:lineRule="exact"/>
              <w:ind w:left="306" w:right="319"/>
              <w:rPr>
                <w:sz w:val="20"/>
              </w:rPr>
            </w:pPr>
            <w:r>
              <w:rPr>
                <w:sz w:val="20"/>
              </w:rPr>
              <w:t>11</w:t>
            </w:r>
          </w:p>
        </w:tc>
        <w:tc>
          <w:tcPr>
            <w:tcW w:w="1511" w:type="dxa"/>
          </w:tcPr>
          <w:p>
            <w:pPr>
              <w:pStyle w:val="TableParagraph"/>
              <w:spacing w:line="213" w:lineRule="exact"/>
              <w:ind w:left="224" w:right="165"/>
              <w:rPr>
                <w:sz w:val="20"/>
              </w:rPr>
            </w:pPr>
            <w:r>
              <w:rPr>
                <w:sz w:val="20"/>
              </w:rPr>
              <w:t>39,03</w:t>
            </w:r>
          </w:p>
        </w:tc>
        <w:tc>
          <w:tcPr>
            <w:tcW w:w="1461" w:type="dxa"/>
          </w:tcPr>
          <w:p>
            <w:pPr>
              <w:pStyle w:val="TableParagraph"/>
              <w:spacing w:line="213" w:lineRule="exact"/>
              <w:ind w:left="173" w:right="104"/>
              <w:rPr>
                <w:sz w:val="20"/>
              </w:rPr>
            </w:pPr>
            <w:r>
              <w:rPr>
                <w:sz w:val="20"/>
              </w:rPr>
              <w:t>43,4</w:t>
            </w:r>
          </w:p>
        </w:tc>
      </w:tr>
      <w:tr>
        <w:trPr>
          <w:trHeight w:val="230" w:hRule="atLeast"/>
        </w:trPr>
        <w:tc>
          <w:tcPr>
            <w:tcW w:w="1194" w:type="dxa"/>
          </w:tcPr>
          <w:p>
            <w:pPr>
              <w:pStyle w:val="TableParagraph"/>
              <w:spacing w:line="210" w:lineRule="exact"/>
              <w:ind w:left="306" w:right="319"/>
              <w:rPr>
                <w:sz w:val="20"/>
              </w:rPr>
            </w:pPr>
            <w:r>
              <w:rPr>
                <w:sz w:val="20"/>
              </w:rPr>
              <w:t>12</w:t>
            </w:r>
          </w:p>
        </w:tc>
        <w:tc>
          <w:tcPr>
            <w:tcW w:w="1511" w:type="dxa"/>
          </w:tcPr>
          <w:p>
            <w:pPr>
              <w:pStyle w:val="TableParagraph"/>
              <w:spacing w:line="210" w:lineRule="exact"/>
              <w:ind w:left="224" w:right="170"/>
              <w:rPr>
                <w:sz w:val="20"/>
              </w:rPr>
            </w:pPr>
            <w:r>
              <w:rPr>
                <w:sz w:val="20"/>
              </w:rPr>
              <w:t>51,4</w:t>
            </w:r>
          </w:p>
        </w:tc>
        <w:tc>
          <w:tcPr>
            <w:tcW w:w="1461" w:type="dxa"/>
          </w:tcPr>
          <w:p>
            <w:pPr>
              <w:pStyle w:val="TableParagraph"/>
              <w:spacing w:line="210" w:lineRule="exact"/>
              <w:ind w:left="173" w:right="104"/>
              <w:rPr>
                <w:sz w:val="20"/>
              </w:rPr>
            </w:pPr>
            <w:r>
              <w:rPr>
                <w:sz w:val="20"/>
              </w:rPr>
              <w:t>46,7</w:t>
            </w:r>
          </w:p>
        </w:tc>
      </w:tr>
      <w:tr>
        <w:trPr>
          <w:trHeight w:val="266" w:hRule="atLeast"/>
        </w:trPr>
        <w:tc>
          <w:tcPr>
            <w:tcW w:w="1194" w:type="dxa"/>
          </w:tcPr>
          <w:p>
            <w:pPr>
              <w:pStyle w:val="TableParagraph"/>
              <w:spacing w:line="226" w:lineRule="exact"/>
              <w:ind w:left="306" w:right="319"/>
              <w:rPr>
                <w:sz w:val="20"/>
              </w:rPr>
            </w:pPr>
            <w:r>
              <w:rPr>
                <w:sz w:val="20"/>
              </w:rPr>
              <w:t>13</w:t>
            </w:r>
          </w:p>
        </w:tc>
        <w:tc>
          <w:tcPr>
            <w:tcW w:w="1511" w:type="dxa"/>
          </w:tcPr>
          <w:p>
            <w:pPr>
              <w:pStyle w:val="TableParagraph"/>
              <w:spacing w:line="226" w:lineRule="exact"/>
              <w:ind w:left="224" w:right="170"/>
              <w:rPr>
                <w:sz w:val="20"/>
              </w:rPr>
            </w:pPr>
            <w:r>
              <w:rPr>
                <w:sz w:val="20"/>
              </w:rPr>
              <w:t>48,6</w:t>
            </w:r>
          </w:p>
        </w:tc>
        <w:tc>
          <w:tcPr>
            <w:tcW w:w="1461" w:type="dxa"/>
          </w:tcPr>
          <w:p>
            <w:pPr>
              <w:pStyle w:val="TableParagraph"/>
              <w:spacing w:line="226" w:lineRule="exact"/>
              <w:ind w:left="173" w:right="104"/>
              <w:rPr>
                <w:sz w:val="20"/>
              </w:rPr>
            </w:pPr>
            <w:r>
              <w:rPr>
                <w:sz w:val="20"/>
              </w:rPr>
              <w:t>51,9</w:t>
            </w:r>
          </w:p>
        </w:tc>
      </w:tr>
      <w:tr>
        <w:trPr>
          <w:trHeight w:val="278" w:hRule="atLeast"/>
        </w:trPr>
        <w:tc>
          <w:tcPr>
            <w:tcW w:w="1194" w:type="dxa"/>
          </w:tcPr>
          <w:p>
            <w:pPr>
              <w:pStyle w:val="TableParagraph"/>
              <w:spacing w:line="226" w:lineRule="exact" w:before="32"/>
              <w:ind w:left="306" w:right="319"/>
              <w:rPr>
                <w:sz w:val="20"/>
              </w:rPr>
            </w:pPr>
            <w:r>
              <w:rPr>
                <w:sz w:val="20"/>
              </w:rPr>
              <w:t>14</w:t>
            </w:r>
          </w:p>
        </w:tc>
        <w:tc>
          <w:tcPr>
            <w:tcW w:w="1511" w:type="dxa"/>
          </w:tcPr>
          <w:p>
            <w:pPr>
              <w:pStyle w:val="TableParagraph"/>
              <w:spacing w:line="226" w:lineRule="exact" w:before="32"/>
              <w:ind w:left="224" w:right="170"/>
              <w:rPr>
                <w:sz w:val="20"/>
              </w:rPr>
            </w:pPr>
            <w:r>
              <w:rPr>
                <w:sz w:val="20"/>
              </w:rPr>
              <w:t>47,7</w:t>
            </w:r>
          </w:p>
        </w:tc>
        <w:tc>
          <w:tcPr>
            <w:tcW w:w="1461" w:type="dxa"/>
          </w:tcPr>
          <w:p>
            <w:pPr>
              <w:pStyle w:val="TableParagraph"/>
              <w:spacing w:line="226" w:lineRule="exact" w:before="32"/>
              <w:ind w:left="173" w:right="104"/>
              <w:rPr>
                <w:sz w:val="20"/>
              </w:rPr>
            </w:pPr>
            <w:r>
              <w:rPr>
                <w:sz w:val="20"/>
              </w:rPr>
              <w:t>43,3</w:t>
            </w:r>
          </w:p>
        </w:tc>
      </w:tr>
      <w:tr>
        <w:trPr>
          <w:trHeight w:val="243" w:hRule="atLeast"/>
        </w:trPr>
        <w:tc>
          <w:tcPr>
            <w:tcW w:w="1194" w:type="dxa"/>
            <w:tcBorders>
              <w:bottom w:val="single" w:sz="4" w:space="0" w:color="000000"/>
            </w:tcBorders>
          </w:tcPr>
          <w:p>
            <w:pPr>
              <w:pStyle w:val="TableParagraph"/>
              <w:spacing w:line="215" w:lineRule="exact" w:before="8"/>
              <w:ind w:left="306" w:right="319"/>
              <w:rPr>
                <w:sz w:val="20"/>
              </w:rPr>
            </w:pPr>
            <w:r>
              <w:rPr>
                <w:sz w:val="20"/>
              </w:rPr>
              <w:t>15</w:t>
            </w:r>
          </w:p>
        </w:tc>
        <w:tc>
          <w:tcPr>
            <w:tcW w:w="1511" w:type="dxa"/>
            <w:tcBorders>
              <w:bottom w:val="single" w:sz="4" w:space="0" w:color="000000"/>
            </w:tcBorders>
          </w:tcPr>
          <w:p>
            <w:pPr>
              <w:pStyle w:val="TableParagraph"/>
              <w:spacing w:line="215" w:lineRule="exact" w:before="8"/>
              <w:ind w:left="224" w:right="170"/>
              <w:rPr>
                <w:sz w:val="20"/>
              </w:rPr>
            </w:pPr>
            <w:r>
              <w:rPr>
                <w:sz w:val="20"/>
              </w:rPr>
              <w:t>49,2</w:t>
            </w:r>
          </w:p>
        </w:tc>
        <w:tc>
          <w:tcPr>
            <w:tcW w:w="1461" w:type="dxa"/>
            <w:tcBorders>
              <w:bottom w:val="single" w:sz="4" w:space="0" w:color="000000"/>
            </w:tcBorders>
          </w:tcPr>
          <w:p>
            <w:pPr>
              <w:pStyle w:val="TableParagraph"/>
              <w:spacing w:line="215" w:lineRule="exact" w:before="8"/>
              <w:ind w:left="173" w:right="104"/>
              <w:rPr>
                <w:sz w:val="20"/>
              </w:rPr>
            </w:pPr>
            <w:r>
              <w:rPr>
                <w:sz w:val="20"/>
              </w:rPr>
              <w:t>46,9</w:t>
            </w:r>
          </w:p>
        </w:tc>
      </w:tr>
      <w:tr>
        <w:trPr>
          <w:trHeight w:val="230" w:hRule="atLeast"/>
        </w:trPr>
        <w:tc>
          <w:tcPr>
            <w:tcW w:w="1194" w:type="dxa"/>
            <w:tcBorders>
              <w:top w:val="single" w:sz="4" w:space="0" w:color="000000"/>
              <w:bottom w:val="single" w:sz="4" w:space="0" w:color="000000"/>
            </w:tcBorders>
          </w:tcPr>
          <w:p>
            <w:pPr>
              <w:pStyle w:val="TableParagraph"/>
              <w:spacing w:line="210" w:lineRule="exact"/>
              <w:ind w:left="313" w:right="319"/>
              <w:rPr>
                <w:sz w:val="20"/>
              </w:rPr>
            </w:pPr>
            <w:r>
              <w:rPr>
                <w:sz w:val="20"/>
              </w:rPr>
              <w:t>Rerata</w:t>
            </w:r>
          </w:p>
        </w:tc>
        <w:tc>
          <w:tcPr>
            <w:tcW w:w="1511" w:type="dxa"/>
            <w:tcBorders>
              <w:top w:val="single" w:sz="4" w:space="0" w:color="000000"/>
              <w:bottom w:val="single" w:sz="4" w:space="0" w:color="000000"/>
            </w:tcBorders>
          </w:tcPr>
          <w:p>
            <w:pPr>
              <w:pStyle w:val="TableParagraph"/>
              <w:spacing w:line="210" w:lineRule="exact"/>
              <w:ind w:left="224" w:right="168"/>
              <w:rPr>
                <w:sz w:val="20"/>
              </w:rPr>
            </w:pPr>
            <w:r>
              <w:rPr>
                <w:sz w:val="20"/>
              </w:rPr>
              <w:t>48,09±0,110ª</w:t>
            </w:r>
          </w:p>
        </w:tc>
        <w:tc>
          <w:tcPr>
            <w:tcW w:w="1461" w:type="dxa"/>
            <w:tcBorders>
              <w:top w:val="single" w:sz="4" w:space="0" w:color="000000"/>
              <w:bottom w:val="single" w:sz="4" w:space="0" w:color="000000"/>
            </w:tcBorders>
          </w:tcPr>
          <w:p>
            <w:pPr>
              <w:pStyle w:val="TableParagraph"/>
              <w:spacing w:line="210" w:lineRule="exact"/>
              <w:ind w:left="173" w:right="101"/>
              <w:rPr>
                <w:sz w:val="20"/>
              </w:rPr>
            </w:pPr>
            <w:r>
              <w:rPr>
                <w:sz w:val="20"/>
              </w:rPr>
              <w:t>45±0,110ª</w:t>
            </w:r>
          </w:p>
        </w:tc>
      </w:tr>
    </w:tbl>
    <w:p>
      <w:pPr>
        <w:pStyle w:val="BodyText"/>
        <w:spacing w:before="19"/>
        <w:jc w:val="both"/>
      </w:pPr>
      <w:r>
        <w:rPr/>
        <w:t>Sumber : data terolah, 2021</w:t>
      </w:r>
    </w:p>
    <w:p>
      <w:pPr>
        <w:pStyle w:val="BodyText"/>
        <w:spacing w:line="228" w:lineRule="exact" w:before="1"/>
        <w:jc w:val="both"/>
      </w:pPr>
      <w:r>
        <w:rPr/>
        <w:t>Keterangan : ns = berbeda tidak nyata (P&gt;0,05)</w:t>
      </w:r>
    </w:p>
    <w:p>
      <w:pPr>
        <w:pStyle w:val="BodyText"/>
        <w:tabs>
          <w:tab w:pos="1637" w:val="left" w:leader="none"/>
          <w:tab w:pos="2765" w:val="left" w:leader="none"/>
          <w:tab w:pos="3552" w:val="left" w:leader="none"/>
        </w:tabs>
        <w:ind w:right="38" w:firstLine="720"/>
        <w:jc w:val="both"/>
      </w:pPr>
      <w:r>
        <w:rPr/>
        <w:t>Pertambahan bobot badan merupakan kenaikan </w:t>
      </w:r>
      <w:r>
        <w:rPr>
          <w:spacing w:val="-3"/>
        </w:rPr>
        <w:t>bobot </w:t>
      </w:r>
      <w:r>
        <w:rPr/>
        <w:t>badan yang dicapai </w:t>
      </w:r>
      <w:r>
        <w:rPr>
          <w:spacing w:val="-3"/>
        </w:rPr>
        <w:t>oleh seekor </w:t>
      </w:r>
      <w:r>
        <w:rPr/>
        <w:t>ternak selama periode tertentu. Pertambahan bobot badan melalui penimbangan berulang dalam waktu tertentu misalnya tiap hari, tiap minggu, tiap bulan, atau tiap tahun (Aletor, 2000). Bell </w:t>
      </w:r>
      <w:r>
        <w:rPr>
          <w:spacing w:val="-3"/>
        </w:rPr>
        <w:t>dan Weaver </w:t>
      </w:r>
      <w:r>
        <w:rPr/>
        <w:t>(2002) menyatakan </w:t>
      </w:r>
      <w:r>
        <w:rPr>
          <w:spacing w:val="-3"/>
        </w:rPr>
        <w:t>bahwa </w:t>
      </w:r>
      <w:r>
        <w:rPr/>
        <w:t>peningkatan bobot badan mingguan tidak terjadi secara seragam. Setiap minggu, pertumbuhan ayam pedaging mengalami peningkatan hingga mencapai pertumbuhan maksimal</w:t>
        <w:tab/>
        <w:t>setelah</w:t>
        <w:tab/>
        <w:t>itu</w:t>
        <w:tab/>
      </w:r>
      <w:r>
        <w:rPr>
          <w:spacing w:val="-1"/>
        </w:rPr>
        <w:t>mengalami </w:t>
      </w:r>
      <w:r>
        <w:rPr/>
        <w:t>penurunan.Diketahui dari hasil analisis data, terdapat perbedaan dalam perhitungan rerata pertambahan </w:t>
      </w:r>
      <w:r>
        <w:rPr>
          <w:spacing w:val="-3"/>
        </w:rPr>
        <w:t>bobot </w:t>
      </w:r>
      <w:r>
        <w:rPr/>
        <w:t>badan mingguan dari kedua tipe kandang. Tipe kandang </w:t>
      </w:r>
      <w:r>
        <w:rPr>
          <w:i/>
        </w:rPr>
        <w:t>closed house </w:t>
      </w:r>
      <w:r>
        <w:rPr/>
        <w:t>memiliki rata- rata </w:t>
      </w:r>
      <w:r>
        <w:rPr>
          <w:spacing w:val="-3"/>
        </w:rPr>
        <w:t>PBB </w:t>
      </w:r>
      <w:r>
        <w:rPr/>
        <w:t>mingguan 48,09 gram sedangkan tipe kandang </w:t>
      </w:r>
      <w:r>
        <w:rPr>
          <w:i/>
        </w:rPr>
        <w:t>opened house </w:t>
      </w:r>
      <w:r>
        <w:rPr/>
        <w:t>memiliki rata-rata 45</w:t>
      </w:r>
      <w:r>
        <w:rPr>
          <w:spacing w:val="-10"/>
        </w:rPr>
        <w:t> </w:t>
      </w:r>
      <w:r>
        <w:rPr/>
        <w:t>gram.</w:t>
      </w:r>
    </w:p>
    <w:p>
      <w:pPr>
        <w:pStyle w:val="BodyText"/>
        <w:spacing w:before="1"/>
        <w:ind w:right="39" w:firstLine="720"/>
        <w:jc w:val="both"/>
      </w:pPr>
      <w:r>
        <w:rPr/>
        <w:t>Diketahui hasil dari analisis didapatkan (P&gt;0,05) yang artinya terdapat perbedaan tidak nyata pada pertambahan </w:t>
      </w:r>
      <w:r>
        <w:rPr>
          <w:spacing w:val="-3"/>
        </w:rPr>
        <w:t>bobot </w:t>
      </w:r>
      <w:r>
        <w:rPr/>
        <w:t>badan mingguan pada</w:t>
      </w:r>
      <w:r>
        <w:rPr>
          <w:spacing w:val="-18"/>
        </w:rPr>
        <w:t> </w:t>
      </w:r>
      <w:r>
        <w:rPr/>
        <w:t>ayam</w:t>
      </w:r>
      <w:r>
        <w:rPr>
          <w:spacing w:val="-8"/>
        </w:rPr>
        <w:t> </w:t>
      </w:r>
      <w:r>
        <w:rPr/>
        <w:t>broiler</w:t>
      </w:r>
      <w:r>
        <w:rPr>
          <w:spacing w:val="-10"/>
        </w:rPr>
        <w:t> </w:t>
      </w:r>
      <w:r>
        <w:rPr/>
        <w:t>pada</w:t>
      </w:r>
      <w:r>
        <w:rPr>
          <w:spacing w:val="-12"/>
        </w:rPr>
        <w:t> </w:t>
      </w:r>
      <w:r>
        <w:rPr/>
        <w:t>sistem</w:t>
      </w:r>
      <w:r>
        <w:rPr>
          <w:spacing w:val="-13"/>
        </w:rPr>
        <w:t> </w:t>
      </w:r>
      <w:r>
        <w:rPr/>
        <w:t>kandang</w:t>
      </w:r>
      <w:r>
        <w:rPr>
          <w:spacing w:val="-15"/>
        </w:rPr>
        <w:t> </w:t>
      </w:r>
      <w:r>
        <w:rPr>
          <w:i/>
        </w:rPr>
        <w:t>closed</w:t>
      </w:r>
      <w:r>
        <w:rPr>
          <w:i/>
          <w:spacing w:val="-14"/>
        </w:rPr>
        <w:t> </w:t>
      </w:r>
      <w:r>
        <w:rPr>
          <w:i/>
        </w:rPr>
        <w:t>house </w:t>
      </w:r>
      <w:r>
        <w:rPr/>
        <w:t>dan kandang </w:t>
      </w:r>
      <w:r>
        <w:rPr>
          <w:i/>
        </w:rPr>
        <w:t>opened house. </w:t>
      </w:r>
      <w:r>
        <w:rPr/>
        <w:t>ss. Dalam hal ini, lingkungan pada kandang dengan sistem </w:t>
      </w:r>
      <w:r>
        <w:rPr>
          <w:i/>
        </w:rPr>
        <w:t>closed </w:t>
      </w:r>
      <w:r>
        <w:rPr>
          <w:i/>
        </w:rPr>
        <w:t>house </w:t>
      </w:r>
      <w:r>
        <w:rPr>
          <w:spacing w:val="-3"/>
        </w:rPr>
        <w:t>lebih </w:t>
      </w:r>
      <w:r>
        <w:rPr/>
        <w:t>nyaman untuk pertumbuhan ayam broiler yang dipelihara daripada sistem kandang </w:t>
      </w:r>
      <w:r>
        <w:rPr>
          <w:i/>
        </w:rPr>
        <w:t>opened house. </w:t>
      </w:r>
      <w:r>
        <w:rPr>
          <w:spacing w:val="-3"/>
        </w:rPr>
        <w:t>Faktor </w:t>
      </w:r>
      <w:r>
        <w:rPr/>
        <w:t>lingkungan ini meliputi amonia, suhu </w:t>
      </w:r>
      <w:r>
        <w:rPr>
          <w:spacing w:val="-3"/>
        </w:rPr>
        <w:t>dan </w:t>
      </w:r>
      <w:r>
        <w:rPr/>
        <w:t>kelembapan yang pada sistem kandang </w:t>
      </w:r>
      <w:r>
        <w:rPr>
          <w:i/>
        </w:rPr>
        <w:t>closed house </w:t>
      </w:r>
      <w:r>
        <w:rPr/>
        <w:t>lebih dapat dikendalikan secara</w:t>
      </w:r>
      <w:r>
        <w:rPr>
          <w:spacing w:val="-2"/>
        </w:rPr>
        <w:t> </w:t>
      </w:r>
      <w:r>
        <w:rPr/>
        <w:t>otomatis.</w:t>
      </w:r>
    </w:p>
    <w:p>
      <w:pPr>
        <w:spacing w:before="77"/>
        <w:ind w:left="280" w:right="0" w:firstLine="0"/>
        <w:jc w:val="left"/>
        <w:rPr>
          <w:sz w:val="20"/>
        </w:rPr>
      </w:pPr>
      <w:r>
        <w:rPr/>
        <w:br w:type="column"/>
      </w:r>
      <w:bookmarkStart w:name="Index Performance (IP)" w:id="11"/>
      <w:bookmarkEnd w:id="11"/>
      <w:r>
        <w:rPr/>
      </w:r>
      <w:r>
        <w:rPr>
          <w:i/>
          <w:sz w:val="20"/>
        </w:rPr>
        <w:t>Index Performance </w:t>
      </w:r>
      <w:r>
        <w:rPr>
          <w:sz w:val="20"/>
        </w:rPr>
        <w:t>(IP)</w:t>
      </w:r>
    </w:p>
    <w:p>
      <w:pPr>
        <w:pStyle w:val="BodyText"/>
        <w:spacing w:before="11"/>
        <w:ind w:left="0"/>
      </w:pPr>
    </w:p>
    <w:p>
      <w:pPr>
        <w:spacing w:before="0"/>
        <w:ind w:left="280" w:right="0" w:firstLine="720"/>
        <w:jc w:val="left"/>
        <w:rPr>
          <w:sz w:val="20"/>
        </w:rPr>
      </w:pPr>
      <w:r>
        <w:rPr>
          <w:sz w:val="20"/>
        </w:rPr>
        <w:t>Hasil dari penelitian perbandingan </w:t>
      </w:r>
      <w:r>
        <w:rPr>
          <w:i/>
          <w:sz w:val="20"/>
        </w:rPr>
        <w:t>Index </w:t>
      </w:r>
      <w:r>
        <w:rPr>
          <w:i/>
          <w:sz w:val="20"/>
        </w:rPr>
        <w:t>Performance </w:t>
      </w:r>
      <w:r>
        <w:rPr>
          <w:sz w:val="20"/>
        </w:rPr>
        <w:t>(IP) dapat dilihata pada Tabel 10.</w:t>
      </w:r>
    </w:p>
    <w:p>
      <w:pPr>
        <w:pStyle w:val="BodyText"/>
        <w:spacing w:before="1"/>
        <w:ind w:left="1000" w:right="426" w:hanging="721"/>
        <w:rPr>
          <w:i/>
        </w:rPr>
      </w:pPr>
      <w:r>
        <w:rPr/>
        <w:t>Tabel 9. Index Performance (IP) Peternak Dengan Sistem Kandang </w:t>
      </w:r>
      <w:r>
        <w:rPr>
          <w:i/>
        </w:rPr>
        <w:t>Closed house</w:t>
      </w:r>
    </w:p>
    <w:p>
      <w:pPr>
        <w:spacing w:line="226" w:lineRule="exact" w:before="0"/>
        <w:ind w:left="1000" w:right="0" w:firstLine="0"/>
        <w:jc w:val="left"/>
        <w:rPr>
          <w:i/>
          <w:sz w:val="20"/>
        </w:rPr>
      </w:pPr>
      <w:r>
        <w:rPr>
          <w:sz w:val="20"/>
        </w:rPr>
        <w:t>Dan </w:t>
      </w:r>
      <w:r>
        <w:rPr>
          <w:i/>
          <w:sz w:val="20"/>
        </w:rPr>
        <w:t>Opened house</w:t>
      </w:r>
    </w:p>
    <w:p>
      <w:pPr>
        <w:pStyle w:val="BodyText"/>
        <w:spacing w:before="1"/>
        <w:ind w:left="0"/>
        <w:rPr>
          <w:i/>
          <w:sz w:val="2"/>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8"/>
        <w:gridCol w:w="1518"/>
        <w:gridCol w:w="1550"/>
      </w:tblGrid>
      <w:tr>
        <w:trPr>
          <w:trHeight w:val="245" w:hRule="atLeast"/>
        </w:trPr>
        <w:tc>
          <w:tcPr>
            <w:tcW w:w="1098" w:type="dxa"/>
            <w:tcBorders>
              <w:top w:val="double" w:sz="1" w:space="0" w:color="000000"/>
            </w:tcBorders>
          </w:tcPr>
          <w:p>
            <w:pPr>
              <w:pStyle w:val="TableParagraph"/>
              <w:spacing w:before="9"/>
              <w:ind w:left="266" w:right="268"/>
              <w:rPr>
                <w:sz w:val="20"/>
              </w:rPr>
            </w:pPr>
            <w:r>
              <w:rPr>
                <w:sz w:val="20"/>
              </w:rPr>
              <w:t>No.</w:t>
            </w:r>
          </w:p>
        </w:tc>
        <w:tc>
          <w:tcPr>
            <w:tcW w:w="3068" w:type="dxa"/>
            <w:gridSpan w:val="2"/>
            <w:tcBorders>
              <w:top w:val="single" w:sz="4" w:space="0" w:color="000000"/>
            </w:tcBorders>
          </w:tcPr>
          <w:p>
            <w:pPr>
              <w:pStyle w:val="TableParagraph"/>
              <w:tabs>
                <w:tab w:pos="585" w:val="left" w:leader="none"/>
                <w:tab w:pos="3068" w:val="left" w:leader="none"/>
              </w:tabs>
              <w:spacing w:line="220" w:lineRule="exact"/>
              <w:ind w:right="-15"/>
              <w:jc w:val="left"/>
              <w:rPr>
                <w:sz w:val="20"/>
              </w:rPr>
            </w:pPr>
            <w:r>
              <w:rPr>
                <w:i/>
                <w:w w:val="100"/>
                <w:sz w:val="20"/>
                <w:u w:val="single"/>
              </w:rPr>
              <w:t> </w:t>
            </w:r>
            <w:r>
              <w:rPr>
                <w:i/>
                <w:sz w:val="20"/>
                <w:u w:val="single"/>
              </w:rPr>
              <w:tab/>
              <w:t>Index Performance</w:t>
            </w:r>
            <w:r>
              <w:rPr>
                <w:i/>
                <w:spacing w:val="1"/>
                <w:sz w:val="20"/>
                <w:u w:val="single"/>
              </w:rPr>
              <w:t> </w:t>
            </w:r>
            <w:r>
              <w:rPr>
                <w:sz w:val="20"/>
                <w:u w:val="single"/>
              </w:rPr>
              <w:t>(IP)</w:t>
              <w:tab/>
            </w:r>
          </w:p>
        </w:tc>
      </w:tr>
      <w:tr>
        <w:trPr>
          <w:trHeight w:val="276" w:hRule="atLeast"/>
        </w:trPr>
        <w:tc>
          <w:tcPr>
            <w:tcW w:w="1098" w:type="dxa"/>
            <w:tcBorders>
              <w:bottom w:val="single" w:sz="4" w:space="0" w:color="000000"/>
            </w:tcBorders>
          </w:tcPr>
          <w:p>
            <w:pPr>
              <w:pStyle w:val="TableParagraph"/>
              <w:jc w:val="left"/>
              <w:rPr>
                <w:sz w:val="20"/>
              </w:rPr>
            </w:pPr>
          </w:p>
        </w:tc>
        <w:tc>
          <w:tcPr>
            <w:tcW w:w="1518" w:type="dxa"/>
            <w:tcBorders>
              <w:bottom w:val="single" w:sz="4" w:space="0" w:color="000000"/>
            </w:tcBorders>
          </w:tcPr>
          <w:p>
            <w:pPr>
              <w:pStyle w:val="TableParagraph"/>
              <w:spacing w:line="224" w:lineRule="exact"/>
              <w:ind w:left="210" w:right="195"/>
              <w:rPr>
                <w:i/>
                <w:sz w:val="20"/>
              </w:rPr>
            </w:pPr>
            <w:r>
              <w:rPr>
                <w:i/>
                <w:sz w:val="20"/>
              </w:rPr>
              <w:t>Closed house</w:t>
            </w:r>
          </w:p>
        </w:tc>
        <w:tc>
          <w:tcPr>
            <w:tcW w:w="1550" w:type="dxa"/>
            <w:tcBorders>
              <w:bottom w:val="single" w:sz="4" w:space="0" w:color="000000"/>
            </w:tcBorders>
          </w:tcPr>
          <w:p>
            <w:pPr>
              <w:pStyle w:val="TableParagraph"/>
              <w:spacing w:line="224" w:lineRule="exact"/>
              <w:ind w:left="195" w:right="175"/>
              <w:rPr>
                <w:i/>
                <w:sz w:val="20"/>
              </w:rPr>
            </w:pPr>
            <w:r>
              <w:rPr>
                <w:i/>
                <w:sz w:val="20"/>
              </w:rPr>
              <w:t>Opened house</w:t>
            </w:r>
          </w:p>
        </w:tc>
      </w:tr>
      <w:tr>
        <w:trPr>
          <w:trHeight w:val="253" w:hRule="atLeast"/>
        </w:trPr>
        <w:tc>
          <w:tcPr>
            <w:tcW w:w="1098" w:type="dxa"/>
            <w:tcBorders>
              <w:top w:val="single" w:sz="4" w:space="0" w:color="000000"/>
            </w:tcBorders>
          </w:tcPr>
          <w:p>
            <w:pPr>
              <w:pStyle w:val="TableParagraph"/>
              <w:spacing w:line="225" w:lineRule="exact"/>
              <w:ind w:right="1"/>
              <w:rPr>
                <w:sz w:val="20"/>
              </w:rPr>
            </w:pPr>
            <w:r>
              <w:rPr>
                <w:w w:val="100"/>
                <w:sz w:val="20"/>
              </w:rPr>
              <w:t>1</w:t>
            </w:r>
          </w:p>
        </w:tc>
        <w:tc>
          <w:tcPr>
            <w:tcW w:w="1518" w:type="dxa"/>
            <w:tcBorders>
              <w:top w:val="single" w:sz="4" w:space="0" w:color="000000"/>
            </w:tcBorders>
          </w:tcPr>
          <w:p>
            <w:pPr>
              <w:pStyle w:val="TableParagraph"/>
              <w:spacing w:line="225" w:lineRule="exact"/>
              <w:ind w:left="210" w:right="187"/>
              <w:rPr>
                <w:sz w:val="20"/>
              </w:rPr>
            </w:pPr>
            <w:r>
              <w:rPr>
                <w:sz w:val="20"/>
              </w:rPr>
              <w:t>299</w:t>
            </w:r>
          </w:p>
        </w:tc>
        <w:tc>
          <w:tcPr>
            <w:tcW w:w="1550" w:type="dxa"/>
            <w:tcBorders>
              <w:top w:val="single" w:sz="4" w:space="0" w:color="000000"/>
            </w:tcBorders>
          </w:tcPr>
          <w:p>
            <w:pPr>
              <w:pStyle w:val="TableParagraph"/>
              <w:spacing w:line="225" w:lineRule="exact"/>
              <w:ind w:left="194" w:right="175"/>
              <w:rPr>
                <w:sz w:val="20"/>
              </w:rPr>
            </w:pPr>
            <w:r>
              <w:rPr>
                <w:sz w:val="20"/>
              </w:rPr>
              <w:t>222</w:t>
            </w:r>
          </w:p>
        </w:tc>
      </w:tr>
      <w:tr>
        <w:trPr>
          <w:trHeight w:val="266" w:hRule="atLeast"/>
        </w:trPr>
        <w:tc>
          <w:tcPr>
            <w:tcW w:w="1098" w:type="dxa"/>
          </w:tcPr>
          <w:p>
            <w:pPr>
              <w:pStyle w:val="TableParagraph"/>
              <w:spacing w:line="226" w:lineRule="exact" w:before="20"/>
              <w:ind w:right="1"/>
              <w:rPr>
                <w:sz w:val="20"/>
              </w:rPr>
            </w:pPr>
            <w:r>
              <w:rPr>
                <w:w w:val="100"/>
                <w:sz w:val="20"/>
              </w:rPr>
              <w:t>2</w:t>
            </w:r>
          </w:p>
        </w:tc>
        <w:tc>
          <w:tcPr>
            <w:tcW w:w="1518" w:type="dxa"/>
          </w:tcPr>
          <w:p>
            <w:pPr>
              <w:pStyle w:val="TableParagraph"/>
              <w:spacing w:line="226" w:lineRule="exact" w:before="20"/>
              <w:ind w:left="210" w:right="187"/>
              <w:rPr>
                <w:sz w:val="20"/>
              </w:rPr>
            </w:pPr>
            <w:r>
              <w:rPr>
                <w:sz w:val="20"/>
              </w:rPr>
              <w:t>339</w:t>
            </w:r>
          </w:p>
        </w:tc>
        <w:tc>
          <w:tcPr>
            <w:tcW w:w="1550" w:type="dxa"/>
          </w:tcPr>
          <w:p>
            <w:pPr>
              <w:pStyle w:val="TableParagraph"/>
              <w:spacing w:line="226" w:lineRule="exact" w:before="20"/>
              <w:ind w:left="194" w:right="175"/>
              <w:rPr>
                <w:sz w:val="20"/>
              </w:rPr>
            </w:pPr>
            <w:r>
              <w:rPr>
                <w:sz w:val="20"/>
              </w:rPr>
              <w:t>261</w:t>
            </w:r>
          </w:p>
        </w:tc>
      </w:tr>
      <w:tr>
        <w:trPr>
          <w:trHeight w:val="257" w:hRule="atLeast"/>
        </w:trPr>
        <w:tc>
          <w:tcPr>
            <w:tcW w:w="1098" w:type="dxa"/>
          </w:tcPr>
          <w:p>
            <w:pPr>
              <w:pStyle w:val="TableParagraph"/>
              <w:spacing w:line="228" w:lineRule="exact" w:before="8"/>
              <w:ind w:right="1"/>
              <w:rPr>
                <w:sz w:val="20"/>
              </w:rPr>
            </w:pPr>
            <w:r>
              <w:rPr>
                <w:w w:val="100"/>
                <w:sz w:val="20"/>
              </w:rPr>
              <w:t>3</w:t>
            </w:r>
          </w:p>
        </w:tc>
        <w:tc>
          <w:tcPr>
            <w:tcW w:w="1518" w:type="dxa"/>
          </w:tcPr>
          <w:p>
            <w:pPr>
              <w:pStyle w:val="TableParagraph"/>
              <w:spacing w:line="228" w:lineRule="exact" w:before="8"/>
              <w:ind w:left="210" w:right="187"/>
              <w:rPr>
                <w:sz w:val="20"/>
              </w:rPr>
            </w:pPr>
            <w:r>
              <w:rPr>
                <w:sz w:val="20"/>
              </w:rPr>
              <w:t>296</w:t>
            </w:r>
          </w:p>
        </w:tc>
        <w:tc>
          <w:tcPr>
            <w:tcW w:w="1550" w:type="dxa"/>
          </w:tcPr>
          <w:p>
            <w:pPr>
              <w:pStyle w:val="TableParagraph"/>
              <w:spacing w:line="228" w:lineRule="exact" w:before="8"/>
              <w:ind w:left="194" w:right="175"/>
              <w:rPr>
                <w:sz w:val="20"/>
              </w:rPr>
            </w:pPr>
            <w:r>
              <w:rPr>
                <w:sz w:val="20"/>
              </w:rPr>
              <w:t>292</w:t>
            </w:r>
          </w:p>
        </w:tc>
      </w:tr>
      <w:tr>
        <w:trPr>
          <w:trHeight w:val="261" w:hRule="atLeast"/>
        </w:trPr>
        <w:tc>
          <w:tcPr>
            <w:tcW w:w="1098" w:type="dxa"/>
          </w:tcPr>
          <w:p>
            <w:pPr>
              <w:pStyle w:val="TableParagraph"/>
              <w:spacing w:before="11"/>
              <w:ind w:right="1"/>
              <w:rPr>
                <w:sz w:val="20"/>
              </w:rPr>
            </w:pPr>
            <w:r>
              <w:rPr>
                <w:w w:val="100"/>
                <w:sz w:val="20"/>
              </w:rPr>
              <w:t>4</w:t>
            </w:r>
          </w:p>
        </w:tc>
        <w:tc>
          <w:tcPr>
            <w:tcW w:w="1518" w:type="dxa"/>
          </w:tcPr>
          <w:p>
            <w:pPr>
              <w:pStyle w:val="TableParagraph"/>
              <w:spacing w:before="11"/>
              <w:ind w:left="210" w:right="187"/>
              <w:rPr>
                <w:sz w:val="20"/>
              </w:rPr>
            </w:pPr>
            <w:r>
              <w:rPr>
                <w:sz w:val="20"/>
              </w:rPr>
              <w:t>286</w:t>
            </w:r>
          </w:p>
        </w:tc>
        <w:tc>
          <w:tcPr>
            <w:tcW w:w="1550" w:type="dxa"/>
          </w:tcPr>
          <w:p>
            <w:pPr>
              <w:pStyle w:val="TableParagraph"/>
              <w:spacing w:before="11"/>
              <w:ind w:left="194" w:right="175"/>
              <w:rPr>
                <w:sz w:val="20"/>
              </w:rPr>
            </w:pPr>
            <w:r>
              <w:rPr>
                <w:sz w:val="20"/>
              </w:rPr>
              <w:t>364</w:t>
            </w:r>
          </w:p>
        </w:tc>
      </w:tr>
      <w:tr>
        <w:trPr>
          <w:trHeight w:val="259" w:hRule="atLeast"/>
        </w:trPr>
        <w:tc>
          <w:tcPr>
            <w:tcW w:w="1098" w:type="dxa"/>
          </w:tcPr>
          <w:p>
            <w:pPr>
              <w:pStyle w:val="TableParagraph"/>
              <w:spacing w:line="226" w:lineRule="exact" w:before="13"/>
              <w:ind w:right="1"/>
              <w:rPr>
                <w:sz w:val="20"/>
              </w:rPr>
            </w:pPr>
            <w:r>
              <w:rPr>
                <w:w w:val="100"/>
                <w:sz w:val="20"/>
              </w:rPr>
              <w:t>5</w:t>
            </w:r>
          </w:p>
        </w:tc>
        <w:tc>
          <w:tcPr>
            <w:tcW w:w="1518" w:type="dxa"/>
          </w:tcPr>
          <w:p>
            <w:pPr>
              <w:pStyle w:val="TableParagraph"/>
              <w:spacing w:line="226" w:lineRule="exact" w:before="13"/>
              <w:ind w:left="210" w:right="187"/>
              <w:rPr>
                <w:sz w:val="20"/>
              </w:rPr>
            </w:pPr>
            <w:r>
              <w:rPr>
                <w:sz w:val="20"/>
              </w:rPr>
              <w:t>339</w:t>
            </w:r>
          </w:p>
        </w:tc>
        <w:tc>
          <w:tcPr>
            <w:tcW w:w="1550" w:type="dxa"/>
          </w:tcPr>
          <w:p>
            <w:pPr>
              <w:pStyle w:val="TableParagraph"/>
              <w:spacing w:line="226" w:lineRule="exact" w:before="13"/>
              <w:ind w:left="194" w:right="175"/>
              <w:rPr>
                <w:sz w:val="20"/>
              </w:rPr>
            </w:pPr>
            <w:r>
              <w:rPr>
                <w:sz w:val="20"/>
              </w:rPr>
              <w:t>343</w:t>
            </w:r>
          </w:p>
        </w:tc>
      </w:tr>
      <w:tr>
        <w:trPr>
          <w:trHeight w:val="254" w:hRule="atLeast"/>
        </w:trPr>
        <w:tc>
          <w:tcPr>
            <w:tcW w:w="1098" w:type="dxa"/>
          </w:tcPr>
          <w:p>
            <w:pPr>
              <w:pStyle w:val="TableParagraph"/>
              <w:spacing w:line="226" w:lineRule="exact" w:before="8"/>
              <w:ind w:right="1"/>
              <w:rPr>
                <w:sz w:val="20"/>
              </w:rPr>
            </w:pPr>
            <w:r>
              <w:rPr>
                <w:w w:val="100"/>
                <w:sz w:val="20"/>
              </w:rPr>
              <w:t>6</w:t>
            </w:r>
          </w:p>
        </w:tc>
        <w:tc>
          <w:tcPr>
            <w:tcW w:w="1518" w:type="dxa"/>
          </w:tcPr>
          <w:p>
            <w:pPr>
              <w:pStyle w:val="TableParagraph"/>
              <w:spacing w:line="226" w:lineRule="exact" w:before="8"/>
              <w:ind w:left="210" w:right="187"/>
              <w:rPr>
                <w:sz w:val="20"/>
              </w:rPr>
            </w:pPr>
            <w:r>
              <w:rPr>
                <w:sz w:val="20"/>
              </w:rPr>
              <w:t>305</w:t>
            </w:r>
          </w:p>
        </w:tc>
        <w:tc>
          <w:tcPr>
            <w:tcW w:w="1550" w:type="dxa"/>
          </w:tcPr>
          <w:p>
            <w:pPr>
              <w:pStyle w:val="TableParagraph"/>
              <w:spacing w:line="226" w:lineRule="exact" w:before="8"/>
              <w:ind w:left="194" w:right="175"/>
              <w:rPr>
                <w:sz w:val="20"/>
              </w:rPr>
            </w:pPr>
            <w:r>
              <w:rPr>
                <w:sz w:val="20"/>
              </w:rPr>
              <w:t>277</w:t>
            </w:r>
          </w:p>
        </w:tc>
      </w:tr>
      <w:tr>
        <w:trPr>
          <w:trHeight w:val="259" w:hRule="atLeast"/>
        </w:trPr>
        <w:tc>
          <w:tcPr>
            <w:tcW w:w="1098" w:type="dxa"/>
          </w:tcPr>
          <w:p>
            <w:pPr>
              <w:pStyle w:val="TableParagraph"/>
              <w:spacing w:before="8"/>
              <w:ind w:right="1"/>
              <w:rPr>
                <w:sz w:val="20"/>
              </w:rPr>
            </w:pPr>
            <w:r>
              <w:rPr>
                <w:w w:val="100"/>
                <w:sz w:val="20"/>
              </w:rPr>
              <w:t>7</w:t>
            </w:r>
          </w:p>
        </w:tc>
        <w:tc>
          <w:tcPr>
            <w:tcW w:w="1518" w:type="dxa"/>
          </w:tcPr>
          <w:p>
            <w:pPr>
              <w:pStyle w:val="TableParagraph"/>
              <w:spacing w:before="8"/>
              <w:ind w:left="210" w:right="187"/>
              <w:rPr>
                <w:sz w:val="20"/>
              </w:rPr>
            </w:pPr>
            <w:r>
              <w:rPr>
                <w:sz w:val="20"/>
              </w:rPr>
              <w:t>318</w:t>
            </w:r>
          </w:p>
        </w:tc>
        <w:tc>
          <w:tcPr>
            <w:tcW w:w="1550" w:type="dxa"/>
          </w:tcPr>
          <w:p>
            <w:pPr>
              <w:pStyle w:val="TableParagraph"/>
              <w:spacing w:before="8"/>
              <w:ind w:left="194" w:right="175"/>
              <w:rPr>
                <w:sz w:val="20"/>
              </w:rPr>
            </w:pPr>
            <w:r>
              <w:rPr>
                <w:sz w:val="20"/>
              </w:rPr>
              <w:t>283</w:t>
            </w:r>
          </w:p>
        </w:tc>
      </w:tr>
      <w:tr>
        <w:trPr>
          <w:trHeight w:val="252" w:hRule="atLeast"/>
        </w:trPr>
        <w:tc>
          <w:tcPr>
            <w:tcW w:w="1098" w:type="dxa"/>
          </w:tcPr>
          <w:p>
            <w:pPr>
              <w:pStyle w:val="TableParagraph"/>
              <w:spacing w:line="219" w:lineRule="exact" w:before="13"/>
              <w:ind w:right="1"/>
              <w:rPr>
                <w:sz w:val="20"/>
              </w:rPr>
            </w:pPr>
            <w:r>
              <w:rPr>
                <w:w w:val="100"/>
                <w:sz w:val="20"/>
              </w:rPr>
              <w:t>8</w:t>
            </w:r>
          </w:p>
        </w:tc>
        <w:tc>
          <w:tcPr>
            <w:tcW w:w="1518" w:type="dxa"/>
          </w:tcPr>
          <w:p>
            <w:pPr>
              <w:pStyle w:val="TableParagraph"/>
              <w:spacing w:line="219" w:lineRule="exact" w:before="13"/>
              <w:ind w:left="210" w:right="187"/>
              <w:rPr>
                <w:sz w:val="20"/>
              </w:rPr>
            </w:pPr>
            <w:r>
              <w:rPr>
                <w:sz w:val="20"/>
              </w:rPr>
              <w:t>406</w:t>
            </w:r>
          </w:p>
        </w:tc>
        <w:tc>
          <w:tcPr>
            <w:tcW w:w="1550" w:type="dxa"/>
          </w:tcPr>
          <w:p>
            <w:pPr>
              <w:pStyle w:val="TableParagraph"/>
              <w:spacing w:line="219" w:lineRule="exact" w:before="13"/>
              <w:ind w:left="194" w:right="175"/>
              <w:rPr>
                <w:sz w:val="20"/>
              </w:rPr>
            </w:pPr>
            <w:r>
              <w:rPr>
                <w:sz w:val="20"/>
              </w:rPr>
              <w:t>259</w:t>
            </w:r>
          </w:p>
        </w:tc>
      </w:tr>
      <w:tr>
        <w:trPr>
          <w:trHeight w:val="240" w:hRule="atLeast"/>
        </w:trPr>
        <w:tc>
          <w:tcPr>
            <w:tcW w:w="1098" w:type="dxa"/>
          </w:tcPr>
          <w:p>
            <w:pPr>
              <w:pStyle w:val="TableParagraph"/>
              <w:spacing w:line="219" w:lineRule="exact" w:before="1"/>
              <w:ind w:right="1"/>
              <w:rPr>
                <w:sz w:val="20"/>
              </w:rPr>
            </w:pPr>
            <w:r>
              <w:rPr>
                <w:w w:val="100"/>
                <w:sz w:val="20"/>
              </w:rPr>
              <w:t>9</w:t>
            </w:r>
          </w:p>
        </w:tc>
        <w:tc>
          <w:tcPr>
            <w:tcW w:w="1518" w:type="dxa"/>
          </w:tcPr>
          <w:p>
            <w:pPr>
              <w:pStyle w:val="TableParagraph"/>
              <w:spacing w:line="219" w:lineRule="exact" w:before="1"/>
              <w:ind w:left="210" w:right="187"/>
              <w:rPr>
                <w:sz w:val="20"/>
              </w:rPr>
            </w:pPr>
            <w:r>
              <w:rPr>
                <w:sz w:val="20"/>
              </w:rPr>
              <w:t>317</w:t>
            </w:r>
          </w:p>
        </w:tc>
        <w:tc>
          <w:tcPr>
            <w:tcW w:w="1550" w:type="dxa"/>
          </w:tcPr>
          <w:p>
            <w:pPr>
              <w:pStyle w:val="TableParagraph"/>
              <w:spacing w:line="219" w:lineRule="exact" w:before="1"/>
              <w:ind w:left="194" w:right="175"/>
              <w:rPr>
                <w:sz w:val="20"/>
              </w:rPr>
            </w:pPr>
            <w:r>
              <w:rPr>
                <w:sz w:val="20"/>
              </w:rPr>
              <w:t>260</w:t>
            </w:r>
          </w:p>
        </w:tc>
      </w:tr>
      <w:tr>
        <w:trPr>
          <w:trHeight w:val="242" w:hRule="atLeast"/>
        </w:trPr>
        <w:tc>
          <w:tcPr>
            <w:tcW w:w="1098" w:type="dxa"/>
          </w:tcPr>
          <w:p>
            <w:pPr>
              <w:pStyle w:val="TableParagraph"/>
              <w:spacing w:line="221" w:lineRule="exact" w:before="1"/>
              <w:ind w:left="268" w:right="265"/>
              <w:rPr>
                <w:sz w:val="20"/>
              </w:rPr>
            </w:pPr>
            <w:r>
              <w:rPr>
                <w:sz w:val="20"/>
              </w:rPr>
              <w:t>10</w:t>
            </w:r>
          </w:p>
        </w:tc>
        <w:tc>
          <w:tcPr>
            <w:tcW w:w="1518" w:type="dxa"/>
          </w:tcPr>
          <w:p>
            <w:pPr>
              <w:pStyle w:val="TableParagraph"/>
              <w:spacing w:line="221" w:lineRule="exact" w:before="1"/>
              <w:ind w:left="210" w:right="187"/>
              <w:rPr>
                <w:sz w:val="20"/>
              </w:rPr>
            </w:pPr>
            <w:r>
              <w:rPr>
                <w:sz w:val="20"/>
              </w:rPr>
              <w:t>314</w:t>
            </w:r>
          </w:p>
        </w:tc>
        <w:tc>
          <w:tcPr>
            <w:tcW w:w="1550" w:type="dxa"/>
          </w:tcPr>
          <w:p>
            <w:pPr>
              <w:pStyle w:val="TableParagraph"/>
              <w:spacing w:line="221" w:lineRule="exact" w:before="1"/>
              <w:ind w:left="194" w:right="175"/>
              <w:rPr>
                <w:sz w:val="20"/>
              </w:rPr>
            </w:pPr>
            <w:r>
              <w:rPr>
                <w:sz w:val="20"/>
              </w:rPr>
              <w:t>200</w:t>
            </w:r>
          </w:p>
        </w:tc>
      </w:tr>
      <w:tr>
        <w:trPr>
          <w:trHeight w:val="240" w:hRule="atLeast"/>
        </w:trPr>
        <w:tc>
          <w:tcPr>
            <w:tcW w:w="1098" w:type="dxa"/>
          </w:tcPr>
          <w:p>
            <w:pPr>
              <w:pStyle w:val="TableParagraph"/>
              <w:spacing w:line="216" w:lineRule="exact" w:before="3"/>
              <w:ind w:left="268" w:right="265"/>
              <w:rPr>
                <w:sz w:val="20"/>
              </w:rPr>
            </w:pPr>
            <w:r>
              <w:rPr>
                <w:sz w:val="20"/>
              </w:rPr>
              <w:t>11</w:t>
            </w:r>
          </w:p>
        </w:tc>
        <w:tc>
          <w:tcPr>
            <w:tcW w:w="1518" w:type="dxa"/>
          </w:tcPr>
          <w:p>
            <w:pPr>
              <w:pStyle w:val="TableParagraph"/>
              <w:spacing w:line="216" w:lineRule="exact" w:before="3"/>
              <w:ind w:left="210" w:right="187"/>
              <w:rPr>
                <w:sz w:val="20"/>
              </w:rPr>
            </w:pPr>
            <w:r>
              <w:rPr>
                <w:sz w:val="20"/>
              </w:rPr>
              <w:t>224</w:t>
            </w:r>
          </w:p>
        </w:tc>
        <w:tc>
          <w:tcPr>
            <w:tcW w:w="1550" w:type="dxa"/>
          </w:tcPr>
          <w:p>
            <w:pPr>
              <w:pStyle w:val="TableParagraph"/>
              <w:spacing w:line="216" w:lineRule="exact" w:before="3"/>
              <w:ind w:left="194" w:right="175"/>
              <w:rPr>
                <w:sz w:val="20"/>
              </w:rPr>
            </w:pPr>
            <w:r>
              <w:rPr>
                <w:sz w:val="20"/>
              </w:rPr>
              <w:t>258</w:t>
            </w:r>
          </w:p>
        </w:tc>
      </w:tr>
      <w:tr>
        <w:trPr>
          <w:trHeight w:val="237" w:hRule="atLeast"/>
        </w:trPr>
        <w:tc>
          <w:tcPr>
            <w:tcW w:w="1098" w:type="dxa"/>
          </w:tcPr>
          <w:p>
            <w:pPr>
              <w:pStyle w:val="TableParagraph"/>
              <w:spacing w:line="218" w:lineRule="exact"/>
              <w:ind w:left="268" w:right="265"/>
              <w:rPr>
                <w:sz w:val="20"/>
              </w:rPr>
            </w:pPr>
            <w:r>
              <w:rPr>
                <w:sz w:val="20"/>
              </w:rPr>
              <w:t>12</w:t>
            </w:r>
          </w:p>
        </w:tc>
        <w:tc>
          <w:tcPr>
            <w:tcW w:w="1518" w:type="dxa"/>
          </w:tcPr>
          <w:p>
            <w:pPr>
              <w:pStyle w:val="TableParagraph"/>
              <w:spacing w:line="218" w:lineRule="exact"/>
              <w:ind w:left="210" w:right="187"/>
              <w:rPr>
                <w:sz w:val="20"/>
              </w:rPr>
            </w:pPr>
            <w:r>
              <w:rPr>
                <w:sz w:val="20"/>
              </w:rPr>
              <w:t>347</w:t>
            </w:r>
          </w:p>
        </w:tc>
        <w:tc>
          <w:tcPr>
            <w:tcW w:w="1550" w:type="dxa"/>
          </w:tcPr>
          <w:p>
            <w:pPr>
              <w:pStyle w:val="TableParagraph"/>
              <w:spacing w:line="218" w:lineRule="exact"/>
              <w:ind w:left="194" w:right="175"/>
              <w:rPr>
                <w:sz w:val="20"/>
              </w:rPr>
            </w:pPr>
            <w:r>
              <w:rPr>
                <w:sz w:val="20"/>
              </w:rPr>
              <w:t>275</w:t>
            </w:r>
          </w:p>
        </w:tc>
      </w:tr>
      <w:tr>
        <w:trPr>
          <w:trHeight w:val="242" w:hRule="atLeast"/>
        </w:trPr>
        <w:tc>
          <w:tcPr>
            <w:tcW w:w="1098" w:type="dxa"/>
          </w:tcPr>
          <w:p>
            <w:pPr>
              <w:pStyle w:val="TableParagraph"/>
              <w:spacing w:line="221" w:lineRule="exact" w:before="1"/>
              <w:ind w:left="268" w:right="265"/>
              <w:rPr>
                <w:sz w:val="20"/>
              </w:rPr>
            </w:pPr>
            <w:r>
              <w:rPr>
                <w:sz w:val="20"/>
              </w:rPr>
              <w:t>13</w:t>
            </w:r>
          </w:p>
        </w:tc>
        <w:tc>
          <w:tcPr>
            <w:tcW w:w="1518" w:type="dxa"/>
          </w:tcPr>
          <w:p>
            <w:pPr>
              <w:pStyle w:val="TableParagraph"/>
              <w:spacing w:line="221" w:lineRule="exact" w:before="1"/>
              <w:ind w:left="210" w:right="187"/>
              <w:rPr>
                <w:sz w:val="20"/>
              </w:rPr>
            </w:pPr>
            <w:r>
              <w:rPr>
                <w:sz w:val="20"/>
              </w:rPr>
              <w:t>297</w:t>
            </w:r>
          </w:p>
        </w:tc>
        <w:tc>
          <w:tcPr>
            <w:tcW w:w="1550" w:type="dxa"/>
          </w:tcPr>
          <w:p>
            <w:pPr>
              <w:pStyle w:val="TableParagraph"/>
              <w:spacing w:line="221" w:lineRule="exact" w:before="1"/>
              <w:ind w:left="194" w:right="175"/>
              <w:rPr>
                <w:sz w:val="20"/>
              </w:rPr>
            </w:pPr>
            <w:r>
              <w:rPr>
                <w:sz w:val="20"/>
              </w:rPr>
              <w:t>313</w:t>
            </w:r>
          </w:p>
        </w:tc>
      </w:tr>
      <w:tr>
        <w:trPr>
          <w:trHeight w:val="237" w:hRule="atLeast"/>
        </w:trPr>
        <w:tc>
          <w:tcPr>
            <w:tcW w:w="1098" w:type="dxa"/>
          </w:tcPr>
          <w:p>
            <w:pPr>
              <w:pStyle w:val="TableParagraph"/>
              <w:spacing w:line="214" w:lineRule="exact" w:before="3"/>
              <w:ind w:left="268" w:right="265"/>
              <w:rPr>
                <w:sz w:val="20"/>
              </w:rPr>
            </w:pPr>
            <w:r>
              <w:rPr>
                <w:sz w:val="20"/>
              </w:rPr>
              <w:t>14</w:t>
            </w:r>
          </w:p>
        </w:tc>
        <w:tc>
          <w:tcPr>
            <w:tcW w:w="1518" w:type="dxa"/>
          </w:tcPr>
          <w:p>
            <w:pPr>
              <w:pStyle w:val="TableParagraph"/>
              <w:spacing w:line="214" w:lineRule="exact" w:before="3"/>
              <w:ind w:left="210" w:right="187"/>
              <w:rPr>
                <w:sz w:val="20"/>
              </w:rPr>
            </w:pPr>
            <w:r>
              <w:rPr>
                <w:sz w:val="20"/>
              </w:rPr>
              <w:t>320</w:t>
            </w:r>
          </w:p>
        </w:tc>
        <w:tc>
          <w:tcPr>
            <w:tcW w:w="1550" w:type="dxa"/>
          </w:tcPr>
          <w:p>
            <w:pPr>
              <w:pStyle w:val="TableParagraph"/>
              <w:spacing w:line="214" w:lineRule="exact" w:before="3"/>
              <w:ind w:left="194" w:right="175"/>
              <w:rPr>
                <w:sz w:val="20"/>
              </w:rPr>
            </w:pPr>
            <w:r>
              <w:rPr>
                <w:sz w:val="20"/>
              </w:rPr>
              <w:t>247</w:t>
            </w:r>
          </w:p>
        </w:tc>
      </w:tr>
      <w:tr>
        <w:trPr>
          <w:trHeight w:val="231" w:hRule="atLeast"/>
        </w:trPr>
        <w:tc>
          <w:tcPr>
            <w:tcW w:w="1098" w:type="dxa"/>
            <w:tcBorders>
              <w:bottom w:val="single" w:sz="4" w:space="0" w:color="000000"/>
            </w:tcBorders>
          </w:tcPr>
          <w:p>
            <w:pPr>
              <w:pStyle w:val="TableParagraph"/>
              <w:spacing w:line="211" w:lineRule="exact"/>
              <w:ind w:left="268" w:right="265"/>
              <w:rPr>
                <w:sz w:val="20"/>
              </w:rPr>
            </w:pPr>
            <w:r>
              <w:rPr>
                <w:sz w:val="20"/>
              </w:rPr>
              <w:t>15</w:t>
            </w:r>
          </w:p>
        </w:tc>
        <w:tc>
          <w:tcPr>
            <w:tcW w:w="1518" w:type="dxa"/>
            <w:tcBorders>
              <w:bottom w:val="single" w:sz="4" w:space="0" w:color="000000"/>
            </w:tcBorders>
          </w:tcPr>
          <w:p>
            <w:pPr>
              <w:pStyle w:val="TableParagraph"/>
              <w:spacing w:line="211" w:lineRule="exact"/>
              <w:ind w:left="210" w:right="187"/>
              <w:rPr>
                <w:sz w:val="20"/>
              </w:rPr>
            </w:pPr>
            <w:r>
              <w:rPr>
                <w:sz w:val="20"/>
              </w:rPr>
              <w:t>302</w:t>
            </w:r>
          </w:p>
        </w:tc>
        <w:tc>
          <w:tcPr>
            <w:tcW w:w="1550" w:type="dxa"/>
            <w:tcBorders>
              <w:bottom w:val="single" w:sz="4" w:space="0" w:color="000000"/>
            </w:tcBorders>
          </w:tcPr>
          <w:p>
            <w:pPr>
              <w:pStyle w:val="TableParagraph"/>
              <w:spacing w:line="211" w:lineRule="exact"/>
              <w:ind w:left="194" w:right="175"/>
              <w:rPr>
                <w:sz w:val="20"/>
              </w:rPr>
            </w:pPr>
            <w:r>
              <w:rPr>
                <w:sz w:val="20"/>
              </w:rPr>
              <w:t>294</w:t>
            </w:r>
          </w:p>
        </w:tc>
      </w:tr>
      <w:tr>
        <w:trPr>
          <w:trHeight w:val="230" w:hRule="atLeast"/>
        </w:trPr>
        <w:tc>
          <w:tcPr>
            <w:tcW w:w="1098" w:type="dxa"/>
            <w:tcBorders>
              <w:top w:val="single" w:sz="4" w:space="0" w:color="000000"/>
              <w:bottom w:val="single" w:sz="4" w:space="0" w:color="000000"/>
            </w:tcBorders>
          </w:tcPr>
          <w:p>
            <w:pPr>
              <w:pStyle w:val="TableParagraph"/>
              <w:spacing w:line="210" w:lineRule="exact"/>
              <w:ind w:left="268" w:right="268"/>
              <w:rPr>
                <w:sz w:val="20"/>
              </w:rPr>
            </w:pPr>
            <w:r>
              <w:rPr>
                <w:sz w:val="20"/>
              </w:rPr>
              <w:t>Rerata</w:t>
            </w:r>
          </w:p>
        </w:tc>
        <w:tc>
          <w:tcPr>
            <w:tcW w:w="1518" w:type="dxa"/>
            <w:tcBorders>
              <w:top w:val="single" w:sz="4" w:space="0" w:color="000000"/>
              <w:bottom w:val="single" w:sz="4" w:space="0" w:color="000000"/>
            </w:tcBorders>
          </w:tcPr>
          <w:p>
            <w:pPr>
              <w:pStyle w:val="TableParagraph"/>
              <w:spacing w:line="210" w:lineRule="exact"/>
              <w:ind w:left="210" w:right="190"/>
              <w:rPr>
                <w:sz w:val="20"/>
              </w:rPr>
            </w:pPr>
            <w:r>
              <w:rPr>
                <w:sz w:val="20"/>
              </w:rPr>
              <w:t>313,9±0,017ª</w:t>
            </w:r>
          </w:p>
        </w:tc>
        <w:tc>
          <w:tcPr>
            <w:tcW w:w="1550" w:type="dxa"/>
            <w:tcBorders>
              <w:top w:val="single" w:sz="4" w:space="0" w:color="000000"/>
              <w:bottom w:val="single" w:sz="4" w:space="0" w:color="000000"/>
            </w:tcBorders>
          </w:tcPr>
          <w:p>
            <w:pPr>
              <w:pStyle w:val="TableParagraph"/>
              <w:spacing w:line="210" w:lineRule="exact"/>
              <w:ind w:left="195" w:right="172"/>
              <w:rPr>
                <w:sz w:val="20"/>
                <w:szCs w:val="20"/>
              </w:rPr>
            </w:pPr>
            <w:r>
              <w:rPr>
                <w:w w:val="100"/>
                <w:sz w:val="20"/>
                <w:szCs w:val="20"/>
              </w:rPr>
              <w:t>276</w:t>
            </w:r>
            <w:r>
              <w:rPr>
                <w:spacing w:val="2"/>
                <w:w w:val="100"/>
                <w:sz w:val="20"/>
                <w:szCs w:val="20"/>
              </w:rPr>
              <w:t>,</w:t>
            </w:r>
            <w:r>
              <w:rPr>
                <w:w w:val="100"/>
                <w:sz w:val="20"/>
                <w:szCs w:val="20"/>
              </w:rPr>
              <w:t>5</w:t>
            </w:r>
            <w:r>
              <w:rPr>
                <w:spacing w:val="-6"/>
                <w:w w:val="100"/>
                <w:sz w:val="20"/>
                <w:szCs w:val="20"/>
              </w:rPr>
              <w:t>±</w:t>
            </w:r>
            <w:r>
              <w:rPr>
                <w:w w:val="100"/>
                <w:sz w:val="20"/>
                <w:szCs w:val="20"/>
              </w:rPr>
              <w:t>0</w:t>
            </w:r>
            <w:r>
              <w:rPr>
                <w:spacing w:val="2"/>
                <w:w w:val="100"/>
                <w:sz w:val="20"/>
                <w:szCs w:val="20"/>
              </w:rPr>
              <w:t>,</w:t>
            </w:r>
            <w:r>
              <w:rPr>
                <w:w w:val="100"/>
                <w:sz w:val="20"/>
                <w:szCs w:val="20"/>
              </w:rPr>
              <w:t>0</w:t>
            </w:r>
            <w:r>
              <w:rPr>
                <w:spacing w:val="-5"/>
                <w:w w:val="100"/>
                <w:sz w:val="20"/>
                <w:szCs w:val="20"/>
              </w:rPr>
              <w:t>1</w:t>
            </w:r>
            <w:r>
              <w:rPr>
                <w:w w:val="100"/>
                <w:sz w:val="20"/>
                <w:szCs w:val="20"/>
              </w:rPr>
              <w:t>7</w:t>
            </w:r>
            <w:r>
              <w:rPr>
                <w:w w:val="40"/>
                <w:sz w:val="20"/>
                <w:szCs w:val="20"/>
              </w:rPr>
              <w:t>ᵇ</w:t>
            </w:r>
          </w:p>
        </w:tc>
      </w:tr>
    </w:tbl>
    <w:p>
      <w:pPr>
        <w:pStyle w:val="BodyText"/>
        <w:spacing w:line="235" w:lineRule="auto"/>
        <w:ind w:right="1099"/>
      </w:pPr>
      <w:r>
        <w:rPr/>
        <w:t>Sumber : data primer terolah (2021) Keterangan : ns = berbeda nyata (P&lt;0,05)</w:t>
      </w:r>
    </w:p>
    <w:p>
      <w:pPr>
        <w:pStyle w:val="BodyText"/>
        <w:spacing w:before="1"/>
        <w:ind w:left="0"/>
      </w:pPr>
    </w:p>
    <w:p>
      <w:pPr>
        <w:spacing w:line="240" w:lineRule="auto" w:before="1"/>
        <w:ind w:left="280" w:right="289" w:firstLine="720"/>
        <w:jc w:val="both"/>
        <w:rPr>
          <w:sz w:val="20"/>
        </w:rPr>
      </w:pPr>
      <w:r>
        <w:rPr>
          <w:sz w:val="20"/>
        </w:rPr>
        <w:t>Dari data yang diperoleh, dapat disimpulkan terdapat perbedaan dari hasil rerata </w:t>
      </w:r>
      <w:r>
        <w:rPr>
          <w:i/>
          <w:sz w:val="20"/>
        </w:rPr>
        <w:t>Index Performance </w:t>
      </w:r>
      <w:r>
        <w:rPr>
          <w:sz w:val="20"/>
        </w:rPr>
        <w:t>milik peternak dengan sistem pemeliharaan </w:t>
      </w:r>
      <w:r>
        <w:rPr>
          <w:i/>
          <w:sz w:val="20"/>
        </w:rPr>
        <w:t>opened house </w:t>
      </w:r>
      <w:r>
        <w:rPr>
          <w:spacing w:val="-3"/>
          <w:sz w:val="20"/>
        </w:rPr>
        <w:t>dan </w:t>
      </w:r>
      <w:r>
        <w:rPr>
          <w:i/>
          <w:sz w:val="20"/>
        </w:rPr>
        <w:t>closed house. Index </w:t>
      </w:r>
      <w:r>
        <w:rPr>
          <w:i/>
          <w:sz w:val="20"/>
        </w:rPr>
        <w:t>performance</w:t>
      </w:r>
      <w:r>
        <w:rPr>
          <w:i/>
          <w:spacing w:val="-13"/>
          <w:sz w:val="20"/>
        </w:rPr>
        <w:t> </w:t>
      </w:r>
      <w:r>
        <w:rPr>
          <w:sz w:val="20"/>
        </w:rPr>
        <w:t>pada</w:t>
      </w:r>
      <w:r>
        <w:rPr>
          <w:spacing w:val="-12"/>
          <w:sz w:val="20"/>
        </w:rPr>
        <w:t> </w:t>
      </w:r>
      <w:r>
        <w:rPr>
          <w:sz w:val="20"/>
        </w:rPr>
        <w:t>sistem</w:t>
      </w:r>
      <w:r>
        <w:rPr>
          <w:spacing w:val="-14"/>
          <w:sz w:val="20"/>
        </w:rPr>
        <w:t> </w:t>
      </w:r>
      <w:r>
        <w:rPr>
          <w:sz w:val="20"/>
        </w:rPr>
        <w:t>pemeliharaan</w:t>
      </w:r>
      <w:r>
        <w:rPr>
          <w:spacing w:val="-13"/>
          <w:sz w:val="20"/>
        </w:rPr>
        <w:t> </w:t>
      </w:r>
      <w:r>
        <w:rPr>
          <w:i/>
          <w:sz w:val="20"/>
        </w:rPr>
        <w:t>closed</w:t>
      </w:r>
      <w:r>
        <w:rPr>
          <w:i/>
          <w:spacing w:val="-15"/>
          <w:sz w:val="20"/>
        </w:rPr>
        <w:t> </w:t>
      </w:r>
      <w:r>
        <w:rPr>
          <w:i/>
          <w:sz w:val="20"/>
        </w:rPr>
        <w:t>house </w:t>
      </w:r>
      <w:r>
        <w:rPr>
          <w:sz w:val="20"/>
        </w:rPr>
        <w:t>didapat angka 313,9 sedangkan untuk kandang </w:t>
      </w:r>
      <w:r>
        <w:rPr>
          <w:i/>
          <w:sz w:val="20"/>
        </w:rPr>
        <w:t>opened house </w:t>
      </w:r>
      <w:r>
        <w:rPr>
          <w:sz w:val="20"/>
        </w:rPr>
        <w:t>276,5. Menurut Santoso dan Sudaryani (2009), nilai </w:t>
      </w:r>
      <w:r>
        <w:rPr>
          <w:i/>
          <w:sz w:val="20"/>
        </w:rPr>
        <w:t>indeks performance </w:t>
      </w:r>
      <w:r>
        <w:rPr>
          <w:spacing w:val="-3"/>
          <w:sz w:val="20"/>
        </w:rPr>
        <w:t>pada </w:t>
      </w:r>
      <w:r>
        <w:rPr>
          <w:sz w:val="20"/>
        </w:rPr>
        <w:t>pemeliharaan ayam broiler yang digolongkan menjadi lima kelompok. </w:t>
      </w:r>
      <w:r>
        <w:rPr>
          <w:i/>
          <w:sz w:val="20"/>
        </w:rPr>
        <w:t>Index performance </w:t>
      </w:r>
      <w:r>
        <w:rPr>
          <w:sz w:val="20"/>
        </w:rPr>
        <w:t>yang lebih rendah dari 300 tergolong dalam kategori kurang, </w:t>
      </w:r>
      <w:r>
        <w:rPr>
          <w:i/>
          <w:sz w:val="20"/>
        </w:rPr>
        <w:t>performance </w:t>
      </w:r>
      <w:r>
        <w:rPr>
          <w:sz w:val="20"/>
        </w:rPr>
        <w:t>301-325 tergolong dalam kategori cukup, kisaran nilai </w:t>
      </w:r>
      <w:r>
        <w:rPr>
          <w:i/>
          <w:sz w:val="20"/>
        </w:rPr>
        <w:t>indeks performance </w:t>
      </w:r>
      <w:r>
        <w:rPr>
          <w:sz w:val="20"/>
        </w:rPr>
        <w:t>326-350</w:t>
      </w:r>
      <w:r>
        <w:rPr>
          <w:spacing w:val="-14"/>
          <w:sz w:val="20"/>
        </w:rPr>
        <w:t> </w:t>
      </w:r>
      <w:r>
        <w:rPr>
          <w:sz w:val="20"/>
        </w:rPr>
        <w:t>tergolong</w:t>
      </w:r>
      <w:r>
        <w:rPr>
          <w:spacing w:val="-9"/>
          <w:sz w:val="20"/>
        </w:rPr>
        <w:t> </w:t>
      </w:r>
      <w:r>
        <w:rPr>
          <w:sz w:val="20"/>
        </w:rPr>
        <w:t>dalam</w:t>
      </w:r>
      <w:r>
        <w:rPr>
          <w:spacing w:val="-7"/>
          <w:sz w:val="20"/>
        </w:rPr>
        <w:t> </w:t>
      </w:r>
      <w:r>
        <w:rPr>
          <w:sz w:val="20"/>
        </w:rPr>
        <w:t>kategori</w:t>
      </w:r>
      <w:r>
        <w:rPr>
          <w:spacing w:val="-8"/>
          <w:sz w:val="20"/>
        </w:rPr>
        <w:t> </w:t>
      </w:r>
      <w:r>
        <w:rPr>
          <w:sz w:val="20"/>
        </w:rPr>
        <w:t>baik,</w:t>
      </w:r>
      <w:r>
        <w:rPr>
          <w:spacing w:val="-7"/>
          <w:sz w:val="20"/>
        </w:rPr>
        <w:t> </w:t>
      </w:r>
      <w:r>
        <w:rPr>
          <w:sz w:val="20"/>
        </w:rPr>
        <w:t>kisaran</w:t>
      </w:r>
      <w:r>
        <w:rPr>
          <w:spacing w:val="-13"/>
          <w:sz w:val="20"/>
        </w:rPr>
        <w:t> </w:t>
      </w:r>
      <w:r>
        <w:rPr>
          <w:sz w:val="20"/>
        </w:rPr>
        <w:t>nilai </w:t>
      </w:r>
      <w:r>
        <w:rPr>
          <w:i/>
          <w:sz w:val="20"/>
        </w:rPr>
        <w:t>indeks performance </w:t>
      </w:r>
      <w:r>
        <w:rPr>
          <w:sz w:val="20"/>
        </w:rPr>
        <w:t>351-400 tergolong dalam kategori sangat baik </w:t>
      </w:r>
      <w:r>
        <w:rPr>
          <w:spacing w:val="-3"/>
          <w:sz w:val="20"/>
        </w:rPr>
        <w:t>dan </w:t>
      </w:r>
      <w:r>
        <w:rPr>
          <w:sz w:val="20"/>
        </w:rPr>
        <w:t>nilai </w:t>
      </w:r>
      <w:r>
        <w:rPr>
          <w:i/>
          <w:sz w:val="20"/>
        </w:rPr>
        <w:t>indeks performance </w:t>
      </w:r>
      <w:r>
        <w:rPr>
          <w:sz w:val="20"/>
        </w:rPr>
        <w:t>pada pemeliharaan ayam broiler &gt; 400 tergolong dalam kategori</w:t>
      </w:r>
      <w:r>
        <w:rPr>
          <w:spacing w:val="-3"/>
          <w:sz w:val="20"/>
        </w:rPr>
        <w:t> </w:t>
      </w:r>
      <w:r>
        <w:rPr>
          <w:sz w:val="20"/>
        </w:rPr>
        <w:t>istimewa.</w:t>
      </w:r>
    </w:p>
    <w:p>
      <w:pPr>
        <w:pStyle w:val="BodyText"/>
        <w:spacing w:before="162"/>
        <w:ind w:right="289" w:firstLine="720"/>
        <w:jc w:val="both"/>
      </w:pPr>
      <w:r>
        <w:rPr/>
        <w:t>Jadi, dapat disimpulkan </w:t>
      </w:r>
      <w:r>
        <w:rPr>
          <w:i/>
        </w:rPr>
        <w:t>index performance </w:t>
      </w:r>
      <w:r>
        <w:rPr/>
        <w:t>ayam broiler pada sistem kandang </w:t>
      </w:r>
      <w:r>
        <w:rPr>
          <w:i/>
        </w:rPr>
        <w:t>closed house </w:t>
      </w:r>
      <w:r>
        <w:rPr/>
        <w:t>lebih baik daripada sistem kandang </w:t>
      </w:r>
      <w:r>
        <w:rPr>
          <w:i/>
        </w:rPr>
        <w:t>opened house</w:t>
      </w:r>
      <w:r>
        <w:rPr/>
        <w:t>, dan dari hasil uji t diperoleh hasil (P&lt;0,05) yang berarti berbeda nyata. Hal ini dipengaruhi </w:t>
      </w:r>
      <w:r>
        <w:rPr>
          <w:spacing w:val="-3"/>
        </w:rPr>
        <w:t>oleh </w:t>
      </w:r>
      <w:r>
        <w:rPr/>
        <w:t>tingkat deplesi </w:t>
      </w:r>
      <w:r>
        <w:rPr>
          <w:spacing w:val="-3"/>
        </w:rPr>
        <w:t>dan </w:t>
      </w:r>
      <w:r>
        <w:rPr/>
        <w:t>mortalitas, rata-rata bobot saat panen </w:t>
      </w:r>
      <w:r>
        <w:rPr>
          <w:spacing w:val="-3"/>
        </w:rPr>
        <w:t>dan </w:t>
      </w:r>
      <w:r>
        <w:rPr>
          <w:i/>
        </w:rPr>
        <w:t>feed conversion ratio </w:t>
      </w:r>
      <w:r>
        <w:rPr/>
        <w:t>(FCR) yang </w:t>
      </w:r>
      <w:r>
        <w:rPr>
          <w:spacing w:val="-3"/>
        </w:rPr>
        <w:t>lebih </w:t>
      </w:r>
      <w:r>
        <w:rPr/>
        <w:t>baik pada sistem kandang </w:t>
      </w:r>
      <w:r>
        <w:rPr>
          <w:i/>
        </w:rPr>
        <w:t>closed house </w:t>
      </w:r>
      <w:r>
        <w:rPr/>
        <w:t>daripada sistem kandang </w:t>
      </w:r>
      <w:r>
        <w:rPr>
          <w:i/>
        </w:rPr>
        <w:t>opened house. </w:t>
      </w:r>
      <w:r>
        <w:rPr/>
        <w:t>Fadillah </w:t>
      </w:r>
      <w:r>
        <w:rPr>
          <w:i/>
        </w:rPr>
        <w:t>et.al </w:t>
      </w:r>
      <w:r>
        <w:rPr/>
        <w:t>(2007) menyatakan </w:t>
      </w:r>
      <w:r>
        <w:rPr>
          <w:spacing w:val="-3"/>
        </w:rPr>
        <w:t>bahwa </w:t>
      </w:r>
      <w:r>
        <w:rPr/>
        <w:t>semakin </w:t>
      </w:r>
      <w:r>
        <w:rPr>
          <w:spacing w:val="-3"/>
        </w:rPr>
        <w:t>besar </w:t>
      </w:r>
      <w:r>
        <w:rPr/>
        <w:t>nilai IP yang diperoleh,semakin baik performa ayam</w:t>
      </w:r>
      <w:r>
        <w:rPr>
          <w:spacing w:val="-36"/>
        </w:rPr>
        <w:t> </w:t>
      </w:r>
      <w:r>
        <w:rPr>
          <w:spacing w:val="-3"/>
        </w:rPr>
        <w:t>dan </w:t>
      </w:r>
      <w:r>
        <w:rPr/>
        <w:t>semakin efisiensi penggunaan pakan. Indeks performa</w:t>
      </w:r>
      <w:r>
        <w:rPr>
          <w:spacing w:val="11"/>
        </w:rPr>
        <w:t> </w:t>
      </w:r>
      <w:r>
        <w:rPr/>
        <w:t>(IP)</w:t>
      </w:r>
    </w:p>
    <w:p>
      <w:pPr>
        <w:spacing w:after="0"/>
        <w:jc w:val="both"/>
        <w:sectPr>
          <w:pgSz w:w="11910" w:h="16840"/>
          <w:pgMar w:top="1340" w:bottom="280" w:left="1160" w:right="1140"/>
          <w:cols w:num="2" w:equalWidth="0">
            <w:col w:w="4484" w:space="385"/>
            <w:col w:w="4741"/>
          </w:cols>
        </w:sectPr>
      </w:pPr>
    </w:p>
    <w:p>
      <w:pPr>
        <w:pStyle w:val="BodyText"/>
        <w:spacing w:before="77"/>
        <w:ind w:right="41"/>
        <w:jc w:val="both"/>
      </w:pPr>
      <w:r>
        <w:rPr/>
        <w:t>merupakan perhitungan yang </w:t>
      </w:r>
      <w:r>
        <w:rPr>
          <w:spacing w:val="-3"/>
        </w:rPr>
        <w:t>umum </w:t>
      </w:r>
      <w:r>
        <w:rPr/>
        <w:t>digunakan untuk mengetahui performa ayam ras pedaging. IP yang</w:t>
      </w:r>
      <w:r>
        <w:rPr>
          <w:spacing w:val="-11"/>
        </w:rPr>
        <w:t> </w:t>
      </w:r>
      <w:r>
        <w:rPr/>
        <w:t>tinggi</w:t>
      </w:r>
      <w:r>
        <w:rPr>
          <w:spacing w:val="-15"/>
        </w:rPr>
        <w:t> </w:t>
      </w:r>
      <w:r>
        <w:rPr/>
        <w:t>dapat</w:t>
      </w:r>
      <w:r>
        <w:rPr>
          <w:spacing w:val="-18"/>
        </w:rPr>
        <w:t> </w:t>
      </w:r>
      <w:r>
        <w:rPr/>
        <w:t>dicapai</w:t>
      </w:r>
      <w:r>
        <w:rPr>
          <w:spacing w:val="-14"/>
        </w:rPr>
        <w:t> </w:t>
      </w:r>
      <w:r>
        <w:rPr/>
        <w:t>jika</w:t>
      </w:r>
      <w:r>
        <w:rPr>
          <w:spacing w:val="-15"/>
        </w:rPr>
        <w:t> </w:t>
      </w:r>
      <w:r>
        <w:rPr/>
        <w:t>performa</w:t>
      </w:r>
      <w:r>
        <w:rPr>
          <w:spacing w:val="-13"/>
        </w:rPr>
        <w:t> </w:t>
      </w:r>
      <w:r>
        <w:rPr/>
        <w:t>seperti</w:t>
      </w:r>
      <w:r>
        <w:rPr>
          <w:spacing w:val="-15"/>
        </w:rPr>
        <w:t> </w:t>
      </w:r>
      <w:r>
        <w:rPr/>
        <w:t>bobot badan yang tinggi serta deplesi dan FCR yang rendah.</w:t>
      </w:r>
    </w:p>
    <w:p>
      <w:pPr>
        <w:pStyle w:val="Heading1"/>
        <w:ind w:right="50"/>
        <w:jc w:val="center"/>
      </w:pPr>
      <w:r>
        <w:rPr/>
        <w:t>KESIMPULAN DAN SARAN</w:t>
      </w:r>
    </w:p>
    <w:p>
      <w:pPr>
        <w:pStyle w:val="BodyText"/>
        <w:spacing w:before="154"/>
        <w:ind w:right="50"/>
        <w:jc w:val="center"/>
      </w:pPr>
      <w:bookmarkStart w:name="Kesimpulan" w:id="12"/>
      <w:bookmarkEnd w:id="12"/>
      <w:r>
        <w:rPr/>
      </w:r>
      <w:r>
        <w:rPr/>
        <w:t>Kesimpulan</w:t>
      </w:r>
    </w:p>
    <w:p>
      <w:pPr>
        <w:pStyle w:val="BodyText"/>
        <w:spacing w:before="11"/>
        <w:ind w:left="0"/>
      </w:pPr>
    </w:p>
    <w:p>
      <w:pPr>
        <w:pStyle w:val="BodyText"/>
        <w:ind w:right="38" w:firstLine="720"/>
        <w:jc w:val="both"/>
        <w:rPr>
          <w:i/>
        </w:rPr>
      </w:pPr>
      <w:r>
        <w:rPr/>
        <w:t>Dari hasil penelitian dan olah data, dapat disimpulkan bahwa kinerja produksi broiler dengan penerapan kandang tipe </w:t>
      </w:r>
      <w:r>
        <w:rPr>
          <w:i/>
        </w:rPr>
        <w:t>Closed house </w:t>
      </w:r>
      <w:r>
        <w:rPr/>
        <w:t>lebih baik dibandingkan dengan ayam broiler dengan kandang </w:t>
      </w:r>
      <w:r>
        <w:rPr>
          <w:i/>
        </w:rPr>
        <w:t>Opened house.</w:t>
      </w:r>
    </w:p>
    <w:p>
      <w:pPr>
        <w:pStyle w:val="BodyText"/>
        <w:spacing w:before="41"/>
        <w:ind w:right="49"/>
        <w:jc w:val="center"/>
      </w:pPr>
      <w:bookmarkStart w:name="Saran" w:id="13"/>
      <w:bookmarkEnd w:id="13"/>
      <w:r>
        <w:rPr/>
      </w:r>
      <w:r>
        <w:rPr/>
        <w:t>Saran</w:t>
      </w:r>
    </w:p>
    <w:p>
      <w:pPr>
        <w:pStyle w:val="BodyText"/>
        <w:spacing w:before="10"/>
        <w:ind w:left="0"/>
      </w:pPr>
    </w:p>
    <w:p>
      <w:pPr>
        <w:pStyle w:val="BodyText"/>
        <w:ind w:right="40" w:firstLine="720"/>
        <w:jc w:val="both"/>
      </w:pPr>
      <w:r>
        <w:rPr/>
        <w:t>Disarankan kepada peternak ayam broiler agar menggunakan sistem kandan </w:t>
      </w:r>
      <w:r>
        <w:rPr>
          <w:i/>
        </w:rPr>
        <w:t>closed house </w:t>
      </w:r>
      <w:r>
        <w:rPr/>
        <w:t>untuk mendapatkan kinerja ayam broiler yang maksimal.</w:t>
      </w:r>
    </w:p>
    <w:p>
      <w:pPr>
        <w:pStyle w:val="BodyText"/>
        <w:spacing w:before="161"/>
        <w:ind w:right="49"/>
        <w:jc w:val="center"/>
      </w:pPr>
      <w:r>
        <w:rPr/>
        <w:t>DAFTAR PUSTAKA</w:t>
      </w:r>
    </w:p>
    <w:p>
      <w:pPr>
        <w:spacing w:before="159"/>
        <w:ind w:left="1274" w:right="40" w:hanging="1153"/>
        <w:jc w:val="both"/>
        <w:rPr>
          <w:sz w:val="20"/>
        </w:rPr>
      </w:pPr>
      <w:r>
        <w:rPr>
          <w:sz w:val="20"/>
        </w:rPr>
        <w:t>Alam,S.   2019. </w:t>
      </w:r>
      <w:r>
        <w:rPr>
          <w:i/>
          <w:sz w:val="20"/>
        </w:rPr>
        <w:t>BroilercloseHouse.   Majalah </w:t>
      </w:r>
      <w:r>
        <w:rPr>
          <w:i/>
          <w:sz w:val="20"/>
        </w:rPr>
        <w:t>Infovet</w:t>
      </w:r>
      <w:r>
        <w:rPr>
          <w:sz w:val="20"/>
        </w:rPr>
        <w:t>.</w:t>
      </w:r>
      <w:r>
        <w:rPr>
          <w:spacing w:val="-1"/>
          <w:sz w:val="20"/>
        </w:rPr>
        <w:t> </w:t>
      </w:r>
      <w:r>
        <w:rPr>
          <w:sz w:val="20"/>
        </w:rPr>
        <w:t>Jakarta</w:t>
      </w:r>
    </w:p>
    <w:p>
      <w:pPr>
        <w:spacing w:line="240" w:lineRule="auto" w:before="0"/>
        <w:ind w:left="1274" w:right="38" w:hanging="1153"/>
        <w:jc w:val="both"/>
        <w:rPr>
          <w:sz w:val="20"/>
        </w:rPr>
      </w:pPr>
      <w:r>
        <w:rPr>
          <w:sz w:val="20"/>
        </w:rPr>
        <w:t>Azis, A., F. Manin, dan Afriani. 2010. </w:t>
      </w:r>
      <w:r>
        <w:rPr>
          <w:i/>
          <w:sz w:val="20"/>
        </w:rPr>
        <w:t>Penampilan </w:t>
      </w:r>
      <w:r>
        <w:rPr>
          <w:i/>
          <w:sz w:val="20"/>
        </w:rPr>
        <w:t>produksi ayam broiler yang diberi Bacillus circulans dan Bacillus sp. selama periode pemulihan setelah pembatasan ransum</w:t>
      </w:r>
      <w:r>
        <w:rPr>
          <w:sz w:val="20"/>
        </w:rPr>
        <w:t>. Med. Pet. 33: 12-</w:t>
      </w:r>
    </w:p>
    <w:p>
      <w:pPr>
        <w:pStyle w:val="BodyText"/>
        <w:spacing w:line="228" w:lineRule="exact"/>
        <w:ind w:left="1274"/>
      </w:pPr>
      <w:r>
        <w:rPr/>
        <w:t>17</w:t>
      </w:r>
    </w:p>
    <w:p>
      <w:pPr>
        <w:tabs>
          <w:tab w:pos="2719" w:val="left" w:leader="none"/>
          <w:tab w:pos="3904" w:val="left" w:leader="none"/>
        </w:tabs>
        <w:spacing w:before="1"/>
        <w:ind w:left="1274" w:right="38" w:hanging="1153"/>
        <w:jc w:val="both"/>
        <w:rPr>
          <w:sz w:val="20"/>
        </w:rPr>
      </w:pPr>
      <w:r>
        <w:rPr>
          <w:sz w:val="20"/>
        </w:rPr>
        <w:t>Badan Pusat Statistik. 2021. </w:t>
      </w:r>
      <w:r>
        <w:rPr>
          <w:i/>
          <w:sz w:val="20"/>
        </w:rPr>
        <w:t>Populasi Ayam</w:t>
      </w:r>
      <w:r>
        <w:rPr>
          <w:i/>
          <w:spacing w:val="-26"/>
          <w:sz w:val="20"/>
        </w:rPr>
        <w:t> </w:t>
      </w:r>
      <w:r>
        <w:rPr>
          <w:i/>
          <w:sz w:val="20"/>
        </w:rPr>
        <w:t>Pedaging </w:t>
      </w:r>
      <w:r>
        <w:rPr>
          <w:i/>
          <w:sz w:val="20"/>
        </w:rPr>
        <w:t>Provinsi</w:t>
        <w:tab/>
      </w:r>
      <w:r>
        <w:rPr>
          <w:i/>
          <w:spacing w:val="-3"/>
          <w:sz w:val="20"/>
        </w:rPr>
        <w:t>Jawa</w:t>
        <w:tab/>
      </w:r>
      <w:r>
        <w:rPr>
          <w:i/>
          <w:spacing w:val="-4"/>
          <w:sz w:val="20"/>
        </w:rPr>
        <w:t>Timur. </w:t>
      </w:r>
      <w:hyperlink r:id="rId6">
        <w:r>
          <w:rPr>
            <w:color w:val="0462C1"/>
            <w:sz w:val="20"/>
            <w:u w:val="single" w:color="0462C1"/>
          </w:rPr>
          <w:t>http://disnak.jatimprov.go.id/web/data/</w:t>
        </w:r>
      </w:hyperlink>
      <w:r>
        <w:rPr>
          <w:color w:val="0462C1"/>
          <w:sz w:val="20"/>
        </w:rPr>
        <w:t> </w:t>
      </w:r>
      <w:hyperlink r:id="rId6">
        <w:r>
          <w:rPr>
            <w:color w:val="0462C1"/>
            <w:sz w:val="20"/>
            <w:u w:val="single" w:color="0462C1"/>
          </w:rPr>
          <w:t>datastatistik</w:t>
        </w:r>
        <w:r>
          <w:rPr>
            <w:sz w:val="20"/>
          </w:rPr>
          <w:t>.</w:t>
        </w:r>
        <w:r>
          <w:rPr>
            <w:spacing w:val="-9"/>
            <w:sz w:val="20"/>
          </w:rPr>
          <w:t> </w:t>
        </w:r>
      </w:hyperlink>
      <w:r>
        <w:rPr>
          <w:sz w:val="20"/>
        </w:rPr>
        <w:t>Diakses</w:t>
      </w:r>
      <w:r>
        <w:rPr>
          <w:spacing w:val="-13"/>
          <w:sz w:val="20"/>
        </w:rPr>
        <w:t> </w:t>
      </w:r>
      <w:r>
        <w:rPr>
          <w:sz w:val="20"/>
        </w:rPr>
        <w:t>tanggal</w:t>
      </w:r>
      <w:r>
        <w:rPr>
          <w:spacing w:val="-14"/>
          <w:sz w:val="20"/>
        </w:rPr>
        <w:t> </w:t>
      </w:r>
      <w:r>
        <w:rPr>
          <w:sz w:val="20"/>
        </w:rPr>
        <w:t>31</w:t>
      </w:r>
      <w:r>
        <w:rPr>
          <w:spacing w:val="-15"/>
          <w:sz w:val="20"/>
        </w:rPr>
        <w:t> </w:t>
      </w:r>
      <w:r>
        <w:rPr>
          <w:sz w:val="20"/>
        </w:rPr>
        <w:t>Januari 2022</w:t>
      </w:r>
    </w:p>
    <w:p>
      <w:pPr>
        <w:spacing w:line="240" w:lineRule="auto" w:before="2"/>
        <w:ind w:left="1274" w:right="38" w:hanging="1153"/>
        <w:jc w:val="both"/>
        <w:rPr>
          <w:sz w:val="20"/>
        </w:rPr>
      </w:pPr>
      <w:r>
        <w:rPr>
          <w:sz w:val="20"/>
        </w:rPr>
        <w:t>Dewanti,</w:t>
      </w:r>
      <w:r>
        <w:rPr>
          <w:spacing w:val="-11"/>
          <w:sz w:val="20"/>
        </w:rPr>
        <w:t> </w:t>
      </w:r>
      <w:r>
        <w:rPr>
          <w:sz w:val="20"/>
        </w:rPr>
        <w:t>A.</w:t>
      </w:r>
      <w:r>
        <w:rPr>
          <w:spacing w:val="-11"/>
          <w:sz w:val="20"/>
        </w:rPr>
        <w:t> </w:t>
      </w:r>
      <w:r>
        <w:rPr>
          <w:sz w:val="20"/>
        </w:rPr>
        <w:t>C.</w:t>
      </w:r>
      <w:r>
        <w:rPr>
          <w:spacing w:val="-6"/>
          <w:sz w:val="20"/>
        </w:rPr>
        <w:t> </w:t>
      </w:r>
      <w:r>
        <w:rPr>
          <w:sz w:val="20"/>
        </w:rPr>
        <w:t>2014.</w:t>
      </w:r>
      <w:r>
        <w:rPr>
          <w:spacing w:val="-4"/>
          <w:sz w:val="20"/>
        </w:rPr>
        <w:t> </w:t>
      </w:r>
      <w:r>
        <w:rPr>
          <w:i/>
          <w:sz w:val="20"/>
        </w:rPr>
        <w:t>Pengaruh</w:t>
      </w:r>
      <w:r>
        <w:rPr>
          <w:i/>
          <w:spacing w:val="-13"/>
          <w:sz w:val="20"/>
        </w:rPr>
        <w:t> </w:t>
      </w:r>
      <w:r>
        <w:rPr>
          <w:i/>
          <w:sz w:val="20"/>
        </w:rPr>
        <w:t>Berbagai</w:t>
      </w:r>
      <w:r>
        <w:rPr>
          <w:i/>
          <w:spacing w:val="-6"/>
          <w:sz w:val="20"/>
        </w:rPr>
        <w:t> </w:t>
      </w:r>
      <w:r>
        <w:rPr>
          <w:i/>
          <w:sz w:val="20"/>
        </w:rPr>
        <w:t>Jenis</w:t>
      </w:r>
      <w:r>
        <w:rPr>
          <w:i/>
          <w:spacing w:val="-12"/>
          <w:sz w:val="20"/>
        </w:rPr>
        <w:t> </w:t>
      </w:r>
      <w:r>
        <w:rPr>
          <w:i/>
          <w:sz w:val="20"/>
        </w:rPr>
        <w:t>Bahan </w:t>
      </w:r>
      <w:r>
        <w:rPr>
          <w:i/>
          <w:sz w:val="20"/>
        </w:rPr>
        <w:t>Litter terhadap Respon Fisiologis Broiler Fase Finisher di Closed house</w:t>
      </w:r>
      <w:r>
        <w:rPr>
          <w:sz w:val="20"/>
        </w:rPr>
        <w:t>. Skirpsi. Jurusan Peternakan Fakultas Pertanian, Universitas Lampung. Bandar</w:t>
      </w:r>
      <w:r>
        <w:rPr>
          <w:spacing w:val="6"/>
          <w:sz w:val="20"/>
        </w:rPr>
        <w:t> </w:t>
      </w:r>
      <w:r>
        <w:rPr>
          <w:sz w:val="20"/>
        </w:rPr>
        <w:t>Lampung.</w:t>
      </w:r>
    </w:p>
    <w:p>
      <w:pPr>
        <w:spacing w:before="0"/>
        <w:ind w:left="1274" w:right="39" w:hanging="1153"/>
        <w:jc w:val="both"/>
        <w:rPr>
          <w:sz w:val="20"/>
        </w:rPr>
      </w:pPr>
      <w:r>
        <w:rPr>
          <w:sz w:val="20"/>
        </w:rPr>
        <w:t>Fadillah, R. 2013. </w:t>
      </w:r>
      <w:r>
        <w:rPr>
          <w:i/>
          <w:sz w:val="20"/>
        </w:rPr>
        <w:t>Super Lengkap Beternak Ayam </w:t>
      </w:r>
      <w:r>
        <w:rPr>
          <w:i/>
          <w:sz w:val="20"/>
        </w:rPr>
        <w:t>Broiler. </w:t>
      </w:r>
      <w:r>
        <w:rPr>
          <w:sz w:val="20"/>
        </w:rPr>
        <w:t>Agrimedia Pustaka. Jakarta</w:t>
      </w:r>
    </w:p>
    <w:p>
      <w:pPr>
        <w:spacing w:before="0"/>
        <w:ind w:left="1274" w:right="40" w:hanging="1153"/>
        <w:jc w:val="both"/>
        <w:rPr>
          <w:sz w:val="20"/>
        </w:rPr>
      </w:pPr>
      <w:r>
        <w:rPr>
          <w:sz w:val="20"/>
        </w:rPr>
        <w:t>Fadillah, R; Iswandari dan Polana, A. 2007. </w:t>
      </w:r>
      <w:r>
        <w:rPr>
          <w:i/>
          <w:sz w:val="20"/>
        </w:rPr>
        <w:t>Beternak </w:t>
      </w:r>
      <w:r>
        <w:rPr>
          <w:i/>
          <w:sz w:val="20"/>
        </w:rPr>
        <w:t>Unggas Bebsa Flu Burung. </w:t>
      </w:r>
      <w:r>
        <w:rPr>
          <w:sz w:val="20"/>
        </w:rPr>
        <w:t>Jakarta:Agromedia Pustaka</w:t>
      </w:r>
    </w:p>
    <w:p>
      <w:pPr>
        <w:spacing w:before="1"/>
        <w:ind w:left="1274" w:right="40" w:hanging="1153"/>
        <w:jc w:val="both"/>
        <w:rPr>
          <w:sz w:val="20"/>
        </w:rPr>
      </w:pPr>
      <w:r>
        <w:rPr>
          <w:sz w:val="20"/>
        </w:rPr>
        <w:t>Fadillah,R. 2004. </w:t>
      </w:r>
      <w:r>
        <w:rPr>
          <w:i/>
          <w:sz w:val="20"/>
        </w:rPr>
        <w:t>Ayam Broiler Komersil. </w:t>
      </w:r>
      <w:r>
        <w:rPr>
          <w:sz w:val="20"/>
        </w:rPr>
        <w:t>Jakarta : Agromedia Pustaka</w:t>
      </w:r>
    </w:p>
    <w:p>
      <w:pPr>
        <w:spacing w:before="1"/>
        <w:ind w:left="1274" w:right="41" w:hanging="1153"/>
        <w:jc w:val="both"/>
        <w:rPr>
          <w:sz w:val="20"/>
        </w:rPr>
      </w:pPr>
      <w:r>
        <w:rPr>
          <w:sz w:val="20"/>
        </w:rPr>
        <w:t>Infovet. 2017. </w:t>
      </w:r>
      <w:r>
        <w:rPr>
          <w:i/>
          <w:sz w:val="20"/>
        </w:rPr>
        <w:t>Koli yang Muncul Berkali-kali.</w:t>
      </w:r>
      <w:r>
        <w:rPr>
          <w:i/>
          <w:spacing w:val="-29"/>
          <w:sz w:val="20"/>
        </w:rPr>
        <w:t> </w:t>
      </w:r>
      <w:r>
        <w:rPr>
          <w:i/>
          <w:sz w:val="20"/>
        </w:rPr>
        <w:t>Infovet. </w:t>
      </w:r>
      <w:r>
        <w:rPr>
          <w:i/>
          <w:sz w:val="20"/>
        </w:rPr>
        <w:t>Majalah Peternakan dan Kesehatan Hewan. </w:t>
      </w:r>
      <w:r>
        <w:rPr>
          <w:sz w:val="20"/>
        </w:rPr>
        <w:t>PT. Gallus Indonesia</w:t>
      </w:r>
      <w:r>
        <w:rPr>
          <w:spacing w:val="-3"/>
          <w:sz w:val="20"/>
        </w:rPr>
        <w:t> </w:t>
      </w:r>
      <w:r>
        <w:rPr>
          <w:sz w:val="20"/>
        </w:rPr>
        <w:t>Utama.</w:t>
      </w:r>
    </w:p>
    <w:p>
      <w:pPr>
        <w:spacing w:line="240" w:lineRule="auto" w:before="0"/>
        <w:ind w:left="1274" w:right="39" w:hanging="1153"/>
        <w:jc w:val="both"/>
        <w:rPr>
          <w:sz w:val="20"/>
        </w:rPr>
      </w:pPr>
      <w:r>
        <w:rPr>
          <w:sz w:val="20"/>
        </w:rPr>
        <w:t>Le Bouquin, S., Huneau-Salaün, A., Huonnic, D., Balaine, L., Martin, S., &amp; Michel, V. 2013. </w:t>
      </w:r>
      <w:r>
        <w:rPr>
          <w:i/>
          <w:sz w:val="20"/>
        </w:rPr>
        <w:t>Aerial Dust Concentration In </w:t>
      </w:r>
      <w:r>
        <w:rPr>
          <w:i/>
          <w:sz w:val="20"/>
        </w:rPr>
        <w:t>Cage-Housed, Floor-Housed, And Aviary Facilities For Laying Hens</w:t>
      </w:r>
      <w:r>
        <w:rPr>
          <w:sz w:val="20"/>
        </w:rPr>
        <w:t>. Poultry Science, 92(11), 2827–2833. </w:t>
      </w:r>
      <w:hyperlink r:id="rId7">
        <w:r>
          <w:rPr>
            <w:color w:val="0462C1"/>
            <w:sz w:val="20"/>
            <w:u w:val="single" w:color="0462C1"/>
          </w:rPr>
          <w:t>https://doi.org/10.3382/ps.2013-03032</w:t>
        </w:r>
      </w:hyperlink>
    </w:p>
    <w:p>
      <w:pPr>
        <w:spacing w:before="77"/>
        <w:ind w:left="1274" w:right="290" w:hanging="1153"/>
        <w:jc w:val="both"/>
        <w:rPr>
          <w:i/>
          <w:sz w:val="20"/>
        </w:rPr>
      </w:pPr>
      <w:r>
        <w:rPr/>
        <w:br w:type="column"/>
      </w:r>
      <w:r>
        <w:rPr>
          <w:sz w:val="20"/>
        </w:rPr>
        <w:t>M.L. Sari, S. Sandi, O. Mega, 2004; </w:t>
      </w:r>
      <w:r>
        <w:rPr>
          <w:i/>
          <w:sz w:val="20"/>
        </w:rPr>
        <w:t>Konsumsi Dan </w:t>
      </w:r>
      <w:r>
        <w:rPr>
          <w:i/>
          <w:sz w:val="20"/>
        </w:rPr>
        <w:t>Konversi pakan Ayam Bibit Periode Pertumbuhan Dengan Perlakuan Pembatasan Pakan pada Lantai Kawat dan</w:t>
      </w:r>
    </w:p>
    <w:p>
      <w:pPr>
        <w:spacing w:line="240" w:lineRule="auto" w:before="0"/>
        <w:ind w:left="1274" w:right="288" w:hanging="1153"/>
        <w:jc w:val="both"/>
        <w:rPr>
          <w:sz w:val="20"/>
        </w:rPr>
      </w:pPr>
      <w:r>
        <w:rPr>
          <w:sz w:val="20"/>
        </w:rPr>
        <w:t>Mastuti </w:t>
      </w:r>
      <w:r>
        <w:rPr>
          <w:spacing w:val="-3"/>
          <w:sz w:val="20"/>
        </w:rPr>
        <w:t>dan </w:t>
      </w:r>
      <w:r>
        <w:rPr>
          <w:sz w:val="20"/>
        </w:rPr>
        <w:t>Hidayat. 2008</w:t>
      </w:r>
      <w:r>
        <w:rPr>
          <w:i/>
          <w:sz w:val="20"/>
        </w:rPr>
        <w:t>. Peranan Tenaga Kerja </w:t>
      </w:r>
      <w:r>
        <w:rPr>
          <w:i/>
          <w:sz w:val="20"/>
        </w:rPr>
        <w:t>Wanita dalam Usaha Ternak Sapi Perah </w:t>
      </w:r>
      <w:r>
        <w:rPr>
          <w:i/>
          <w:spacing w:val="-3"/>
          <w:sz w:val="20"/>
        </w:rPr>
        <w:t>di </w:t>
      </w:r>
      <w:r>
        <w:rPr>
          <w:i/>
          <w:sz w:val="20"/>
        </w:rPr>
        <w:t>Kabupaten Banyumas (Role </w:t>
      </w:r>
      <w:r>
        <w:rPr>
          <w:i/>
          <w:spacing w:val="-3"/>
          <w:sz w:val="20"/>
        </w:rPr>
        <w:t>of </w:t>
      </w:r>
      <w:r>
        <w:rPr>
          <w:i/>
          <w:sz w:val="20"/>
        </w:rPr>
        <w:t>Women Workers at Dairy Farms in Banyumas District). </w:t>
      </w:r>
      <w:r>
        <w:rPr>
          <w:sz w:val="20"/>
        </w:rPr>
        <w:t>Fakultas Peternakan Purwokerto : Universitas Jenderal Soedirman.</w:t>
      </w:r>
    </w:p>
    <w:p>
      <w:pPr>
        <w:spacing w:before="2"/>
        <w:ind w:left="122" w:right="0" w:firstLine="0"/>
        <w:jc w:val="both"/>
        <w:rPr>
          <w:sz w:val="20"/>
        </w:rPr>
      </w:pPr>
      <w:r>
        <w:rPr>
          <w:sz w:val="20"/>
        </w:rPr>
        <w:t>Marhiyanto, B. 2000</w:t>
      </w:r>
      <w:r>
        <w:rPr>
          <w:i/>
          <w:sz w:val="20"/>
        </w:rPr>
        <w:t>. Sukses Beternak Ayam Arab</w:t>
      </w:r>
      <w:r>
        <w:rPr>
          <w:sz w:val="20"/>
        </w:rPr>
        <w:t>.</w:t>
      </w:r>
    </w:p>
    <w:p>
      <w:pPr>
        <w:pStyle w:val="BodyText"/>
        <w:ind w:left="1274"/>
        <w:jc w:val="both"/>
      </w:pPr>
      <w:r>
        <w:rPr/>
        <w:t>Difa Publiser, Jakarta</w:t>
      </w:r>
    </w:p>
    <w:p>
      <w:pPr>
        <w:tabs>
          <w:tab w:pos="2306" w:val="left" w:leader="none"/>
          <w:tab w:pos="3986" w:val="left" w:leader="none"/>
        </w:tabs>
        <w:spacing w:line="237" w:lineRule="auto" w:before="2"/>
        <w:ind w:left="1274" w:right="289" w:hanging="1153"/>
        <w:jc w:val="both"/>
        <w:rPr>
          <w:i/>
          <w:sz w:val="20"/>
        </w:rPr>
      </w:pPr>
      <w:r>
        <w:rPr>
          <w:sz w:val="20"/>
        </w:rPr>
        <w:t>Nuriyasa, </w:t>
      </w:r>
      <w:r>
        <w:rPr>
          <w:spacing w:val="-4"/>
          <w:sz w:val="20"/>
        </w:rPr>
        <w:t>M. </w:t>
      </w:r>
      <w:r>
        <w:rPr>
          <w:sz w:val="20"/>
        </w:rPr>
        <w:t>2003. </w:t>
      </w:r>
      <w:r>
        <w:rPr>
          <w:i/>
          <w:sz w:val="20"/>
        </w:rPr>
        <w:t>Pengaruh Tingkat Kepadatan dan </w:t>
      </w:r>
      <w:r>
        <w:rPr>
          <w:i/>
          <w:sz w:val="20"/>
        </w:rPr>
        <w:t>Kecepatan Angin dalam Kandang Terhadap Indeks Ketidaknyamanan dan</w:t>
        <w:tab/>
        <w:t>Penempilan</w:t>
        <w:tab/>
      </w:r>
      <w:r>
        <w:rPr>
          <w:i/>
          <w:spacing w:val="-6"/>
          <w:sz w:val="20"/>
        </w:rPr>
        <w:t>Ayam</w:t>
      </w:r>
    </w:p>
    <w:p>
      <w:pPr>
        <w:pStyle w:val="BodyText"/>
        <w:tabs>
          <w:tab w:pos="3923" w:val="left" w:leader="none"/>
        </w:tabs>
        <w:spacing w:before="5"/>
        <w:ind w:left="1274" w:right="290"/>
        <w:jc w:val="both"/>
      </w:pPr>
      <w:r>
        <w:rPr>
          <w:i/>
        </w:rPr>
        <w:t>Pedaging</w:t>
      </w:r>
      <w:r>
        <w:rPr/>
        <w:t>.Majalah</w:t>
        <w:tab/>
      </w:r>
      <w:r>
        <w:rPr>
          <w:spacing w:val="-5"/>
        </w:rPr>
        <w:t>Ilmiah </w:t>
      </w:r>
      <w:r>
        <w:rPr/>
        <w:t>Peternakan.Vol. </w:t>
      </w:r>
      <w:r>
        <w:rPr>
          <w:spacing w:val="-3"/>
        </w:rPr>
        <w:t>6, No. 2. Fak. </w:t>
      </w:r>
      <w:r>
        <w:rPr/>
        <w:t>Peternakan, </w:t>
      </w:r>
      <w:r>
        <w:rPr>
          <w:spacing w:val="-3"/>
        </w:rPr>
        <w:t>Univ.</w:t>
      </w:r>
      <w:r>
        <w:rPr>
          <w:spacing w:val="7"/>
        </w:rPr>
        <w:t> </w:t>
      </w:r>
      <w:r>
        <w:rPr/>
        <w:t>Udayana</w:t>
      </w:r>
    </w:p>
    <w:p>
      <w:pPr>
        <w:spacing w:before="1"/>
        <w:ind w:left="1274" w:right="291" w:hanging="1153"/>
        <w:jc w:val="both"/>
        <w:rPr>
          <w:i/>
          <w:sz w:val="20"/>
        </w:rPr>
      </w:pPr>
      <w:r>
        <w:rPr>
          <w:sz w:val="20"/>
        </w:rPr>
        <w:t>Prihandanu, R., A. Trisanto, dan Y. Yuniati. 2015. </w:t>
      </w:r>
      <w:r>
        <w:rPr>
          <w:i/>
          <w:sz w:val="20"/>
        </w:rPr>
        <w:t>Model Sistem Kandang Ayam Closed </w:t>
      </w:r>
      <w:r>
        <w:rPr>
          <w:i/>
          <w:sz w:val="20"/>
        </w:rPr>
        <w:t>house Otomatis Menggunakan Omron Sysmac CPM1A 20-CDR-AV1.</w:t>
      </w:r>
    </w:p>
    <w:p>
      <w:pPr>
        <w:pStyle w:val="BodyText"/>
        <w:spacing w:before="2"/>
        <w:ind w:left="1274" w:right="292"/>
        <w:jc w:val="both"/>
      </w:pPr>
      <w:r>
        <w:rPr/>
        <w:t>Electrician Jurnal Rekayasa dan Teknologi Elektro. 9(1): 54 – 62.</w:t>
      </w:r>
    </w:p>
    <w:p>
      <w:pPr>
        <w:spacing w:line="237" w:lineRule="auto" w:before="3"/>
        <w:ind w:left="1274" w:right="289" w:hanging="1153"/>
        <w:jc w:val="both"/>
        <w:rPr>
          <w:sz w:val="20"/>
        </w:rPr>
      </w:pPr>
      <w:r>
        <w:rPr>
          <w:sz w:val="20"/>
        </w:rPr>
        <w:t>Putri Saraswati, Putu Eggyta. 2013. </w:t>
      </w:r>
      <w:r>
        <w:rPr>
          <w:i/>
          <w:sz w:val="20"/>
        </w:rPr>
        <w:t>Pengaruh </w:t>
      </w:r>
      <w:r>
        <w:rPr>
          <w:i/>
          <w:sz w:val="20"/>
        </w:rPr>
        <w:t>Investasi, Tenaga Kerja Dan Inflasi Terhadap Nilai Produksi Pada Sektor Industri</w:t>
      </w:r>
      <w:r>
        <w:rPr>
          <w:sz w:val="20"/>
        </w:rPr>
        <w:t>. E-Jurnal EP Unud, 2 [8] :367-</w:t>
      </w:r>
    </w:p>
    <w:p>
      <w:pPr>
        <w:pStyle w:val="BodyText"/>
        <w:spacing w:before="4"/>
        <w:ind w:left="1274"/>
        <w:jc w:val="both"/>
      </w:pPr>
      <w:r>
        <w:rPr/>
        <w:t>372.ISSN: 2303-0178</w:t>
      </w:r>
    </w:p>
    <w:p>
      <w:pPr>
        <w:pStyle w:val="BodyText"/>
        <w:spacing w:before="1"/>
        <w:ind w:left="1274" w:right="299" w:hanging="1153"/>
        <w:jc w:val="both"/>
      </w:pPr>
      <w:r>
        <w:rPr/>
        <w:t>Rasyaf, M. 2004. Beternak Ayam Pedaging. Penebar Swadaya. Jakarta.</w:t>
      </w:r>
    </w:p>
    <w:p>
      <w:pPr>
        <w:spacing w:before="1"/>
        <w:ind w:left="122" w:right="0" w:firstLine="0"/>
        <w:jc w:val="both"/>
        <w:rPr>
          <w:i/>
          <w:sz w:val="20"/>
        </w:rPr>
      </w:pPr>
      <w:r>
        <w:rPr>
          <w:sz w:val="20"/>
        </w:rPr>
        <w:t>Rasyaf. 2011. </w:t>
      </w:r>
      <w:r>
        <w:rPr>
          <w:i/>
          <w:sz w:val="20"/>
        </w:rPr>
        <w:t>Panduan Beternak Ayam Pedaging.</w:t>
      </w:r>
    </w:p>
    <w:p>
      <w:pPr>
        <w:spacing w:before="0"/>
        <w:ind w:left="1274" w:right="0" w:firstLine="0"/>
        <w:jc w:val="both"/>
        <w:rPr>
          <w:sz w:val="20"/>
        </w:rPr>
      </w:pPr>
      <w:r>
        <w:rPr>
          <w:i/>
          <w:sz w:val="20"/>
        </w:rPr>
        <w:t>Edisi Ke-15</w:t>
      </w:r>
      <w:r>
        <w:rPr>
          <w:sz w:val="20"/>
        </w:rPr>
        <w:t>. Kanisius. Yogyakarta.</w:t>
      </w:r>
    </w:p>
    <w:p>
      <w:pPr>
        <w:spacing w:line="240" w:lineRule="auto" w:before="1"/>
        <w:ind w:left="1274" w:right="289" w:hanging="1153"/>
        <w:jc w:val="both"/>
        <w:rPr>
          <w:sz w:val="20"/>
        </w:rPr>
      </w:pPr>
      <w:r>
        <w:rPr>
          <w:sz w:val="20"/>
        </w:rPr>
        <w:t>Risa E., </w:t>
      </w:r>
      <w:r>
        <w:rPr>
          <w:spacing w:val="-3"/>
          <w:sz w:val="20"/>
        </w:rPr>
        <w:t>R. </w:t>
      </w:r>
      <w:r>
        <w:rPr>
          <w:sz w:val="20"/>
        </w:rPr>
        <w:t>Semaun., I. D. Novita. 2014. </w:t>
      </w:r>
      <w:r>
        <w:rPr>
          <w:i/>
          <w:sz w:val="20"/>
        </w:rPr>
        <w:t>Evaluasi </w:t>
      </w:r>
      <w:r>
        <w:rPr>
          <w:i/>
          <w:sz w:val="20"/>
        </w:rPr>
        <w:t>Angka</w:t>
      </w:r>
      <w:r>
        <w:rPr>
          <w:i/>
          <w:spacing w:val="-7"/>
          <w:sz w:val="20"/>
        </w:rPr>
        <w:t> </w:t>
      </w:r>
      <w:r>
        <w:rPr>
          <w:i/>
          <w:sz w:val="20"/>
        </w:rPr>
        <w:t>Mortalitas</w:t>
      </w:r>
      <w:r>
        <w:rPr>
          <w:i/>
          <w:spacing w:val="-14"/>
          <w:sz w:val="20"/>
        </w:rPr>
        <w:t> </w:t>
      </w:r>
      <w:r>
        <w:rPr>
          <w:i/>
          <w:sz w:val="20"/>
        </w:rPr>
        <w:t>dan</w:t>
      </w:r>
      <w:r>
        <w:rPr>
          <w:i/>
          <w:spacing w:val="-6"/>
          <w:sz w:val="20"/>
        </w:rPr>
        <w:t> </w:t>
      </w:r>
      <w:r>
        <w:rPr>
          <w:i/>
          <w:sz w:val="20"/>
        </w:rPr>
        <w:t>Mordibitas</w:t>
      </w:r>
      <w:r>
        <w:rPr>
          <w:i/>
          <w:spacing w:val="-14"/>
          <w:sz w:val="20"/>
        </w:rPr>
        <w:t> </w:t>
      </w:r>
      <w:r>
        <w:rPr>
          <w:i/>
          <w:sz w:val="20"/>
        </w:rPr>
        <w:t>Ayam Pedaging yang Mendapatkan Penambahan Tepung Lempuyang (Zingiber Aromatic Val) dalam Ransum. </w:t>
      </w:r>
      <w:r>
        <w:rPr>
          <w:sz w:val="20"/>
        </w:rPr>
        <w:t>J. Galung Tropika. 3(3):192- 200</w:t>
      </w:r>
    </w:p>
    <w:p>
      <w:pPr>
        <w:tabs>
          <w:tab w:pos="3492" w:val="left" w:leader="none"/>
        </w:tabs>
        <w:spacing w:before="0"/>
        <w:ind w:left="1274" w:right="291" w:hanging="1153"/>
        <w:jc w:val="both"/>
        <w:rPr>
          <w:sz w:val="20"/>
        </w:rPr>
      </w:pPr>
      <w:r>
        <w:rPr>
          <w:sz w:val="20"/>
        </w:rPr>
        <w:t>Simon, K., De Vries Reilingh, G., Bolhuis, J. </w:t>
      </w:r>
      <w:r>
        <w:rPr>
          <w:spacing w:val="-3"/>
          <w:sz w:val="20"/>
        </w:rPr>
        <w:t>E., </w:t>
      </w:r>
      <w:r>
        <w:rPr>
          <w:sz w:val="20"/>
        </w:rPr>
        <w:t>Kemp, </w:t>
      </w:r>
      <w:r>
        <w:rPr>
          <w:spacing w:val="-3"/>
          <w:sz w:val="20"/>
        </w:rPr>
        <w:t>B., </w:t>
      </w:r>
      <w:r>
        <w:rPr>
          <w:sz w:val="20"/>
        </w:rPr>
        <w:t>&amp; Lammers, A. (2015). </w:t>
      </w:r>
      <w:r>
        <w:rPr>
          <w:i/>
          <w:sz w:val="20"/>
        </w:rPr>
        <w:t>Early Feeding And Early </w:t>
      </w:r>
      <w:r>
        <w:rPr>
          <w:i/>
          <w:spacing w:val="-3"/>
          <w:sz w:val="20"/>
        </w:rPr>
        <w:t>Life </w:t>
      </w:r>
      <w:r>
        <w:rPr>
          <w:i/>
          <w:sz w:val="20"/>
        </w:rPr>
        <w:t>Housing </w:t>
      </w:r>
      <w:r>
        <w:rPr>
          <w:i/>
          <w:sz w:val="20"/>
        </w:rPr>
        <w:t>Conditions Influence </w:t>
      </w:r>
      <w:r>
        <w:rPr>
          <w:i/>
          <w:spacing w:val="-3"/>
          <w:sz w:val="20"/>
        </w:rPr>
        <w:t>The </w:t>
      </w:r>
      <w:r>
        <w:rPr>
          <w:i/>
          <w:sz w:val="20"/>
        </w:rPr>
        <w:t>Response Towards A Noninfectious </w:t>
      </w:r>
      <w:r>
        <w:rPr>
          <w:i/>
          <w:spacing w:val="-5"/>
          <w:sz w:val="20"/>
        </w:rPr>
        <w:t>Lung </w:t>
      </w:r>
      <w:r>
        <w:rPr>
          <w:i/>
          <w:sz w:val="20"/>
        </w:rPr>
        <w:t>Challenge In Broiler</w:t>
      </w:r>
      <w:r>
        <w:rPr>
          <w:sz w:val="20"/>
        </w:rPr>
        <w:t>s. Poultry Science, 94(9),</w:t>
        <w:tab/>
      </w:r>
      <w:r>
        <w:rPr>
          <w:spacing w:val="-3"/>
          <w:sz w:val="20"/>
        </w:rPr>
        <w:t>2041–2048.</w:t>
      </w:r>
    </w:p>
    <w:p>
      <w:pPr>
        <w:pStyle w:val="BodyText"/>
        <w:spacing w:line="235" w:lineRule="auto" w:before="6"/>
        <w:ind w:left="122" w:right="288" w:firstLine="1152"/>
        <w:jc w:val="both"/>
        <w:rPr>
          <w:i/>
        </w:rPr>
      </w:pPr>
      <w:r>
        <w:rPr/>
        <w:t>https://doi.org/10.3382/ps/pev189 Sklan, D. S., S. Heifets dan O. </w:t>
      </w:r>
      <w:r>
        <w:rPr>
          <w:spacing w:val="-3"/>
        </w:rPr>
        <w:t>Halevy. </w:t>
      </w:r>
      <w:r>
        <w:rPr/>
        <w:t>2003.</w:t>
      </w:r>
      <w:r>
        <w:rPr>
          <w:spacing w:val="27"/>
        </w:rPr>
        <w:t> </w:t>
      </w:r>
      <w:r>
        <w:rPr>
          <w:i/>
        </w:rPr>
        <w:t>Heavier</w:t>
      </w:r>
    </w:p>
    <w:p>
      <w:pPr>
        <w:spacing w:before="1"/>
        <w:ind w:left="1274" w:right="294" w:firstLine="0"/>
        <w:jc w:val="both"/>
        <w:rPr>
          <w:sz w:val="20"/>
        </w:rPr>
      </w:pPr>
      <w:r>
        <w:rPr>
          <w:i/>
          <w:sz w:val="20"/>
        </w:rPr>
        <w:t>chick a hatch improves marketing body </w:t>
      </w:r>
      <w:r>
        <w:rPr>
          <w:i/>
          <w:sz w:val="20"/>
        </w:rPr>
        <w:t>weight by enchanching skeletal muscle growth</w:t>
      </w:r>
      <w:r>
        <w:rPr>
          <w:sz w:val="20"/>
        </w:rPr>
        <w:t>. 82 : 1778 – 1786.</w:t>
      </w:r>
    </w:p>
    <w:p>
      <w:pPr>
        <w:spacing w:before="2"/>
        <w:ind w:left="1274" w:right="289" w:hanging="1153"/>
        <w:jc w:val="both"/>
        <w:rPr>
          <w:sz w:val="20"/>
        </w:rPr>
      </w:pPr>
      <w:r>
        <w:rPr>
          <w:sz w:val="20"/>
        </w:rPr>
        <w:t>Standar Nasional Indonesia (SNI). 2013</w:t>
      </w:r>
      <w:r>
        <w:rPr>
          <w:i/>
          <w:sz w:val="20"/>
        </w:rPr>
        <w:t>. Bibit niaga </w:t>
      </w:r>
      <w:r>
        <w:rPr>
          <w:i/>
          <w:sz w:val="20"/>
        </w:rPr>
        <w:t>(final stock) ayam ras tipe pedaging umur sehari (kuri/DOC)</w:t>
      </w:r>
      <w:r>
        <w:rPr>
          <w:sz w:val="20"/>
        </w:rPr>
        <w:t>. Badan Standarisasi Nasional, Jakarta.</w:t>
      </w:r>
    </w:p>
    <w:p>
      <w:pPr>
        <w:spacing w:after="0"/>
        <w:jc w:val="both"/>
        <w:rPr>
          <w:sz w:val="20"/>
        </w:rPr>
        <w:sectPr>
          <w:pgSz w:w="11910" w:h="16840"/>
          <w:pgMar w:top="1340" w:bottom="280" w:left="1160" w:right="1140"/>
          <w:cols w:num="2" w:equalWidth="0">
            <w:col w:w="4484" w:space="385"/>
            <w:col w:w="4741"/>
          </w:cols>
        </w:sectPr>
      </w:pPr>
    </w:p>
    <w:p>
      <w:pPr>
        <w:spacing w:before="77"/>
        <w:ind w:left="1274" w:right="39" w:hanging="1153"/>
        <w:jc w:val="both"/>
        <w:rPr>
          <w:sz w:val="20"/>
        </w:rPr>
      </w:pPr>
      <w:r>
        <w:rPr>
          <w:sz w:val="20"/>
        </w:rPr>
        <w:t>Sudaryani dan Samosir. 1997. </w:t>
      </w:r>
      <w:r>
        <w:rPr>
          <w:i/>
          <w:sz w:val="20"/>
        </w:rPr>
        <w:t>Mengatasi </w:t>
      </w:r>
      <w:r>
        <w:rPr>
          <w:i/>
          <w:sz w:val="20"/>
        </w:rPr>
        <w:t>Permasalahan Beternak Ayam</w:t>
      </w:r>
      <w:r>
        <w:rPr>
          <w:sz w:val="20"/>
        </w:rPr>
        <w:t>. Penerbit </w:t>
      </w:r>
      <w:r>
        <w:rPr>
          <w:spacing w:val="-2"/>
          <w:sz w:val="20"/>
        </w:rPr>
        <w:t>PT. </w:t>
      </w:r>
      <w:r>
        <w:rPr>
          <w:sz w:val="20"/>
        </w:rPr>
        <w:t>Penebar Swadaya.</w:t>
      </w:r>
      <w:r>
        <w:rPr>
          <w:spacing w:val="-4"/>
          <w:sz w:val="20"/>
        </w:rPr>
        <w:t> </w:t>
      </w:r>
      <w:r>
        <w:rPr>
          <w:sz w:val="20"/>
        </w:rPr>
        <w:t>Jakarta</w:t>
      </w:r>
    </w:p>
    <w:p>
      <w:pPr>
        <w:spacing w:line="237" w:lineRule="auto" w:before="4"/>
        <w:ind w:left="1274" w:right="42" w:hanging="1153"/>
        <w:jc w:val="both"/>
        <w:rPr>
          <w:sz w:val="20"/>
        </w:rPr>
      </w:pPr>
      <w:r>
        <w:rPr>
          <w:sz w:val="20"/>
        </w:rPr>
        <w:t>Suprijatna, E ; Atmomarsono, U dan kartasudjana, R. 2008. </w:t>
      </w:r>
      <w:r>
        <w:rPr>
          <w:i/>
          <w:sz w:val="20"/>
        </w:rPr>
        <w:t>Ilmu Dasar Ternak Unggas. </w:t>
      </w:r>
      <w:r>
        <w:rPr>
          <w:sz w:val="20"/>
        </w:rPr>
        <w:t>Jakarta : enebar Swadaya</w:t>
      </w:r>
    </w:p>
    <w:p>
      <w:pPr>
        <w:spacing w:before="2"/>
        <w:ind w:left="1274" w:right="38" w:hanging="1153"/>
        <w:jc w:val="both"/>
        <w:rPr>
          <w:sz w:val="20"/>
        </w:rPr>
      </w:pPr>
      <w:r>
        <w:rPr>
          <w:sz w:val="20"/>
        </w:rPr>
        <w:t>Suwarta, 2011. </w:t>
      </w:r>
      <w:r>
        <w:rPr>
          <w:i/>
          <w:sz w:val="20"/>
        </w:rPr>
        <w:t>Produktivitas, Efisiensi dan Risiko </w:t>
      </w:r>
      <w:r>
        <w:rPr>
          <w:i/>
          <w:sz w:val="20"/>
        </w:rPr>
        <w:t>Usaha Ternak Ayam Broiler Pola Kemitraan Inti-Plasma dan Mandiri Di Kabupaten Sleman</w:t>
      </w:r>
      <w:r>
        <w:rPr>
          <w:sz w:val="20"/>
        </w:rPr>
        <w:t>. Disertasi S3 (tidak dipublikasikan)</w:t>
      </w:r>
    </w:p>
    <w:p>
      <w:pPr>
        <w:tabs>
          <w:tab w:pos="3645" w:val="left" w:leader="none"/>
        </w:tabs>
        <w:spacing w:before="2"/>
        <w:ind w:left="1274" w:right="39" w:hanging="1153"/>
        <w:jc w:val="both"/>
        <w:rPr>
          <w:sz w:val="20"/>
        </w:rPr>
      </w:pPr>
      <w:r>
        <w:rPr>
          <w:sz w:val="20"/>
        </w:rPr>
        <w:t>Syafaat, N., </w:t>
      </w:r>
      <w:r>
        <w:rPr>
          <w:spacing w:val="-4"/>
          <w:sz w:val="20"/>
        </w:rPr>
        <w:t>A. </w:t>
      </w:r>
      <w:r>
        <w:rPr>
          <w:sz w:val="20"/>
        </w:rPr>
        <w:t>Agustian, T. Pranadji, M. Ariani, </w:t>
      </w:r>
      <w:r>
        <w:rPr>
          <w:spacing w:val="-3"/>
          <w:sz w:val="20"/>
        </w:rPr>
        <w:t>I. </w:t>
      </w:r>
      <w:r>
        <w:rPr>
          <w:sz w:val="20"/>
        </w:rPr>
        <w:t>Setiadji dan Wirawan. 1995.</w:t>
      </w:r>
      <w:r>
        <w:rPr>
          <w:i/>
          <w:sz w:val="20"/>
        </w:rPr>
        <w:t>Studi </w:t>
      </w:r>
      <w:r>
        <w:rPr>
          <w:i/>
          <w:sz w:val="20"/>
        </w:rPr>
        <w:t>Kajian SDM dalam </w:t>
      </w:r>
      <w:r>
        <w:rPr>
          <w:i/>
          <w:spacing w:val="-3"/>
          <w:sz w:val="20"/>
        </w:rPr>
        <w:t>Menunjang </w:t>
      </w:r>
      <w:r>
        <w:rPr>
          <w:i/>
          <w:sz w:val="20"/>
        </w:rPr>
        <w:t>Pembangunan</w:t>
        <w:tab/>
      </w:r>
      <w:r>
        <w:rPr>
          <w:i/>
          <w:spacing w:val="-4"/>
          <w:sz w:val="20"/>
        </w:rPr>
        <w:t>Pertanian </w:t>
      </w:r>
      <w:r>
        <w:rPr>
          <w:i/>
          <w:sz w:val="20"/>
        </w:rPr>
        <w:t>RakyatTerpadu di KTI</w:t>
      </w:r>
      <w:r>
        <w:rPr>
          <w:sz w:val="20"/>
        </w:rPr>
        <w:t>. Puslit Sosial Ekonomi Pertanian,</w:t>
      </w:r>
      <w:r>
        <w:rPr>
          <w:spacing w:val="-2"/>
          <w:sz w:val="20"/>
        </w:rPr>
        <w:t> </w:t>
      </w:r>
      <w:r>
        <w:rPr>
          <w:sz w:val="20"/>
        </w:rPr>
        <w:t>Bogor.</w:t>
      </w:r>
    </w:p>
    <w:p>
      <w:pPr>
        <w:spacing w:before="0"/>
        <w:ind w:left="1274" w:right="39" w:hanging="1153"/>
        <w:jc w:val="both"/>
        <w:rPr>
          <w:sz w:val="20"/>
        </w:rPr>
      </w:pPr>
      <w:r>
        <w:rPr>
          <w:sz w:val="20"/>
        </w:rPr>
        <w:t>Tamalludin,</w:t>
      </w:r>
      <w:r>
        <w:rPr>
          <w:spacing w:val="-6"/>
          <w:sz w:val="20"/>
        </w:rPr>
        <w:t> </w:t>
      </w:r>
      <w:r>
        <w:rPr>
          <w:sz w:val="20"/>
        </w:rPr>
        <w:t>Ferry.</w:t>
      </w:r>
      <w:r>
        <w:rPr>
          <w:spacing w:val="-6"/>
          <w:sz w:val="20"/>
        </w:rPr>
        <w:t> </w:t>
      </w:r>
      <w:r>
        <w:rPr>
          <w:sz w:val="20"/>
        </w:rPr>
        <w:t>2012.</w:t>
      </w:r>
      <w:r>
        <w:rPr>
          <w:spacing w:val="-8"/>
          <w:sz w:val="20"/>
        </w:rPr>
        <w:t> </w:t>
      </w:r>
      <w:r>
        <w:rPr>
          <w:i/>
          <w:sz w:val="20"/>
        </w:rPr>
        <w:t>Ayam</w:t>
      </w:r>
      <w:r>
        <w:rPr>
          <w:i/>
          <w:spacing w:val="-15"/>
          <w:sz w:val="20"/>
        </w:rPr>
        <w:t> </w:t>
      </w:r>
      <w:r>
        <w:rPr>
          <w:i/>
          <w:sz w:val="20"/>
        </w:rPr>
        <w:t>Broiler</w:t>
      </w:r>
      <w:r>
        <w:rPr>
          <w:i/>
          <w:spacing w:val="-9"/>
          <w:sz w:val="20"/>
        </w:rPr>
        <w:t> </w:t>
      </w:r>
      <w:r>
        <w:rPr>
          <w:i/>
          <w:sz w:val="20"/>
        </w:rPr>
        <w:t>22</w:t>
      </w:r>
      <w:r>
        <w:rPr>
          <w:i/>
          <w:spacing w:val="-8"/>
          <w:sz w:val="20"/>
        </w:rPr>
        <w:t> </w:t>
      </w:r>
      <w:r>
        <w:rPr>
          <w:i/>
          <w:spacing w:val="-3"/>
          <w:sz w:val="20"/>
        </w:rPr>
        <w:t>Hari</w:t>
      </w:r>
      <w:r>
        <w:rPr>
          <w:i/>
          <w:spacing w:val="-7"/>
          <w:sz w:val="20"/>
        </w:rPr>
        <w:t> </w:t>
      </w:r>
      <w:r>
        <w:rPr>
          <w:i/>
          <w:sz w:val="20"/>
        </w:rPr>
        <w:t>Panen </w:t>
      </w:r>
      <w:r>
        <w:rPr>
          <w:i/>
          <w:sz w:val="20"/>
        </w:rPr>
        <w:t>Lebih Untung</w:t>
      </w:r>
      <w:r>
        <w:rPr>
          <w:sz w:val="20"/>
        </w:rPr>
        <w:t>. Penebar Swadaya. Jakarta.</w:t>
      </w:r>
    </w:p>
    <w:p>
      <w:pPr>
        <w:spacing w:before="0"/>
        <w:ind w:left="1274" w:right="39" w:hanging="1153"/>
        <w:jc w:val="both"/>
        <w:rPr>
          <w:sz w:val="20"/>
        </w:rPr>
      </w:pPr>
      <w:r>
        <w:rPr>
          <w:sz w:val="20"/>
        </w:rPr>
        <w:t>Tohar, M. 2000. </w:t>
      </w:r>
      <w:r>
        <w:rPr>
          <w:i/>
          <w:sz w:val="20"/>
        </w:rPr>
        <w:t>Membuka Usaha Kecil</w:t>
      </w:r>
      <w:r>
        <w:rPr>
          <w:sz w:val="20"/>
        </w:rPr>
        <w:t>. Penerbit Kanisius, Yogyakarta.</w:t>
      </w:r>
    </w:p>
    <w:p>
      <w:pPr>
        <w:spacing w:line="240" w:lineRule="auto" w:before="77"/>
        <w:ind w:left="1274" w:right="289" w:hanging="1153"/>
        <w:jc w:val="both"/>
        <w:rPr>
          <w:sz w:val="20"/>
        </w:rPr>
      </w:pPr>
      <w:r>
        <w:rPr/>
        <w:br w:type="column"/>
      </w:r>
      <w:r>
        <w:rPr>
          <w:sz w:val="20"/>
        </w:rPr>
        <w:t>Ulupi, N, dan T. T. Ihwantoro. 2014. </w:t>
      </w:r>
      <w:r>
        <w:rPr>
          <w:i/>
          <w:sz w:val="20"/>
        </w:rPr>
        <w:t>Gambaran </w:t>
      </w:r>
      <w:r>
        <w:rPr>
          <w:i/>
          <w:sz w:val="20"/>
        </w:rPr>
        <w:t>Darah Ayam Kampung dan Ayam Petelur Komersial Pada Kandang Terbuka di Daerah Tropis</w:t>
      </w:r>
      <w:r>
        <w:rPr>
          <w:sz w:val="20"/>
        </w:rPr>
        <w:t>. Jurnal Ilmu Produksi dan  teknologi Hasil Peternakan. Vol. 02. No. 1, Januari</w:t>
      </w:r>
    </w:p>
    <w:p>
      <w:pPr>
        <w:pStyle w:val="BodyText"/>
        <w:spacing w:line="228" w:lineRule="exact"/>
        <w:ind w:left="1274"/>
        <w:jc w:val="both"/>
      </w:pPr>
      <w:r>
        <w:rPr/>
        <w:t>2014 Hlm:219-223</w:t>
      </w:r>
    </w:p>
    <w:p>
      <w:pPr>
        <w:spacing w:before="1"/>
        <w:ind w:left="1274" w:right="289" w:hanging="1153"/>
        <w:jc w:val="both"/>
        <w:rPr>
          <w:sz w:val="20"/>
        </w:rPr>
      </w:pPr>
      <w:r>
        <w:rPr>
          <w:sz w:val="20"/>
        </w:rPr>
        <w:t>Umam, M. K., H. S. Prayogi, &amp; V. M. A. Nurgiartiningsih. 2015. </w:t>
      </w:r>
      <w:r>
        <w:rPr>
          <w:i/>
          <w:sz w:val="20"/>
        </w:rPr>
        <w:t>Penampilan </w:t>
      </w:r>
      <w:r>
        <w:rPr>
          <w:i/>
          <w:sz w:val="20"/>
        </w:rPr>
        <w:t>Produksi Ayam Pedaging Yang Dipelihara Pada Sistem Pemeliharaan Lantai Kandang Panggung Dan Kandang Bertingkat</w:t>
      </w:r>
      <w:r>
        <w:rPr>
          <w:sz w:val="20"/>
        </w:rPr>
        <w:t>. Jurnal Ilmu-ilmu Peternakan. 24(3):79-87</w:t>
      </w:r>
    </w:p>
    <w:p>
      <w:pPr>
        <w:spacing w:line="240" w:lineRule="auto" w:before="3"/>
        <w:ind w:left="1274" w:right="288" w:hanging="1153"/>
        <w:jc w:val="both"/>
        <w:rPr>
          <w:sz w:val="20"/>
        </w:rPr>
      </w:pPr>
      <w:r>
        <w:rPr>
          <w:sz w:val="20"/>
        </w:rPr>
        <w:t>Vargas F. S. C., T. R. Baratto., F. R. Magalhaes., A. Maiorka dan E. Santin.,2009. </w:t>
      </w:r>
      <w:r>
        <w:rPr>
          <w:i/>
          <w:sz w:val="20"/>
        </w:rPr>
        <w:t>Influeces </w:t>
      </w:r>
      <w:r>
        <w:rPr>
          <w:i/>
          <w:sz w:val="20"/>
        </w:rPr>
        <w:t>of breeder age and fasting after hatching on the performance of broilers</w:t>
      </w:r>
      <w:r>
        <w:rPr>
          <w:sz w:val="20"/>
        </w:rPr>
        <w:t>. Poult Sci. 18:8-14</w:t>
      </w:r>
    </w:p>
    <w:p>
      <w:pPr>
        <w:spacing w:line="228" w:lineRule="exact" w:before="0"/>
        <w:ind w:left="122" w:right="0" w:firstLine="0"/>
        <w:jc w:val="both"/>
        <w:rPr>
          <w:sz w:val="20"/>
        </w:rPr>
      </w:pPr>
      <w:r>
        <w:rPr>
          <w:sz w:val="20"/>
        </w:rPr>
        <w:t>Wawan, 2010. </w:t>
      </w:r>
      <w:r>
        <w:rPr>
          <w:i/>
          <w:sz w:val="20"/>
        </w:rPr>
        <w:t>Pentingnya FCR Pada Ayam Broiler</w:t>
      </w:r>
      <w:r>
        <w:rPr>
          <w:sz w:val="20"/>
        </w:rPr>
        <w:t>.</w:t>
      </w:r>
    </w:p>
    <w:p>
      <w:pPr>
        <w:pStyle w:val="BodyText"/>
        <w:spacing w:before="1"/>
        <w:ind w:left="1274"/>
        <w:jc w:val="both"/>
      </w:pPr>
      <w:r>
        <w:rPr/>
        <w:t>Andiwawan_tonra. blogspot.com</w:t>
      </w:r>
    </w:p>
    <w:sectPr>
      <w:pgSz w:w="11910" w:h="16840"/>
      <w:pgMar w:top="1340" w:bottom="280" w:left="1160" w:right="1140"/>
      <w:cols w:num="2" w:equalWidth="0">
        <w:col w:w="4484" w:space="385"/>
        <w:col w:w="47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DejaVu Sans Condensed">
    <w:altName w:val="DejaVu Sans Condensed"/>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47" w:hanging="361"/>
        <w:jc w:val="left"/>
      </w:pPr>
      <w:rPr>
        <w:rFonts w:hint="default" w:ascii="Times New Roman" w:hAnsi="Times New Roman" w:eastAsia="Times New Roman" w:cs="Times New Roman"/>
        <w:w w:val="100"/>
        <w:sz w:val="20"/>
        <w:szCs w:val="20"/>
        <w:lang w:val="id" w:eastAsia="en-US" w:bidi="ar-SA"/>
      </w:rPr>
    </w:lvl>
    <w:lvl w:ilvl="1">
      <w:start w:val="1"/>
      <w:numFmt w:val="lowerLetter"/>
      <w:lvlText w:val="%2."/>
      <w:lvlJc w:val="left"/>
      <w:pPr>
        <w:ind w:left="847" w:hanging="361"/>
        <w:jc w:val="right"/>
      </w:pPr>
      <w:rPr>
        <w:rFonts w:hint="default" w:ascii="Times New Roman" w:hAnsi="Times New Roman" w:eastAsia="Times New Roman" w:cs="Times New Roman"/>
        <w:spacing w:val="0"/>
        <w:w w:val="100"/>
        <w:sz w:val="20"/>
        <w:szCs w:val="20"/>
        <w:lang w:val="id" w:eastAsia="en-US" w:bidi="ar-SA"/>
      </w:rPr>
    </w:lvl>
    <w:lvl w:ilvl="2">
      <w:start w:val="0"/>
      <w:numFmt w:val="bullet"/>
      <w:lvlText w:val="•"/>
      <w:lvlJc w:val="left"/>
      <w:pPr>
        <w:ind w:left="1590" w:hanging="361"/>
      </w:pPr>
      <w:rPr>
        <w:rFonts w:hint="default"/>
        <w:lang w:val="id" w:eastAsia="en-US" w:bidi="ar-SA"/>
      </w:rPr>
    </w:lvl>
    <w:lvl w:ilvl="3">
      <w:start w:val="0"/>
      <w:numFmt w:val="bullet"/>
      <w:lvlText w:val="•"/>
      <w:lvlJc w:val="left"/>
      <w:pPr>
        <w:ind w:left="1965" w:hanging="361"/>
      </w:pPr>
      <w:rPr>
        <w:rFonts w:hint="default"/>
        <w:lang w:val="id" w:eastAsia="en-US" w:bidi="ar-SA"/>
      </w:rPr>
    </w:lvl>
    <w:lvl w:ilvl="4">
      <w:start w:val="0"/>
      <w:numFmt w:val="bullet"/>
      <w:lvlText w:val="•"/>
      <w:lvlJc w:val="left"/>
      <w:pPr>
        <w:ind w:left="2340" w:hanging="361"/>
      </w:pPr>
      <w:rPr>
        <w:rFonts w:hint="default"/>
        <w:lang w:val="id" w:eastAsia="en-US" w:bidi="ar-SA"/>
      </w:rPr>
    </w:lvl>
    <w:lvl w:ilvl="5">
      <w:start w:val="0"/>
      <w:numFmt w:val="bullet"/>
      <w:lvlText w:val="•"/>
      <w:lvlJc w:val="left"/>
      <w:pPr>
        <w:ind w:left="2715" w:hanging="361"/>
      </w:pPr>
      <w:rPr>
        <w:rFonts w:hint="default"/>
        <w:lang w:val="id" w:eastAsia="en-US" w:bidi="ar-SA"/>
      </w:rPr>
    </w:lvl>
    <w:lvl w:ilvl="6">
      <w:start w:val="0"/>
      <w:numFmt w:val="bullet"/>
      <w:lvlText w:val="•"/>
      <w:lvlJc w:val="left"/>
      <w:pPr>
        <w:ind w:left="3090" w:hanging="361"/>
      </w:pPr>
      <w:rPr>
        <w:rFonts w:hint="default"/>
        <w:lang w:val="id" w:eastAsia="en-US" w:bidi="ar-SA"/>
      </w:rPr>
    </w:lvl>
    <w:lvl w:ilvl="7">
      <w:start w:val="0"/>
      <w:numFmt w:val="bullet"/>
      <w:lvlText w:val="•"/>
      <w:lvlJc w:val="left"/>
      <w:pPr>
        <w:ind w:left="3465" w:hanging="361"/>
      </w:pPr>
      <w:rPr>
        <w:rFonts w:hint="default"/>
        <w:lang w:val="id" w:eastAsia="en-US" w:bidi="ar-SA"/>
      </w:rPr>
    </w:lvl>
    <w:lvl w:ilvl="8">
      <w:start w:val="0"/>
      <w:numFmt w:val="bullet"/>
      <w:lvlText w:val="•"/>
      <w:lvlJc w:val="left"/>
      <w:pPr>
        <w:ind w:left="3840" w:hanging="361"/>
      </w:pPr>
      <w:rPr>
        <w:rFonts w:hint="default"/>
        <w:lang w:val="id" w:eastAsia="en-US" w:bidi="ar-SA"/>
      </w:rPr>
    </w:lvl>
  </w:abstractNum>
  <w:abstractNum w:abstractNumId="0">
    <w:multiLevelType w:val="hybridMultilevel"/>
    <w:lvl w:ilvl="0">
      <w:start w:val="1"/>
      <w:numFmt w:val="decimal"/>
      <w:lvlText w:val="%1."/>
      <w:lvlJc w:val="left"/>
      <w:pPr>
        <w:ind w:left="1001" w:hanging="361"/>
        <w:jc w:val="left"/>
      </w:pPr>
      <w:rPr>
        <w:rFonts w:hint="default" w:ascii="Times New Roman" w:hAnsi="Times New Roman" w:eastAsia="Times New Roman" w:cs="Times New Roman"/>
        <w:w w:val="100"/>
        <w:sz w:val="20"/>
        <w:szCs w:val="20"/>
        <w:lang w:val="id" w:eastAsia="en-US" w:bidi="ar-SA"/>
      </w:rPr>
    </w:lvl>
    <w:lvl w:ilvl="1">
      <w:start w:val="0"/>
      <w:numFmt w:val="bullet"/>
      <w:lvlText w:val="•"/>
      <w:lvlJc w:val="left"/>
      <w:pPr>
        <w:ind w:left="1348" w:hanging="361"/>
      </w:pPr>
      <w:rPr>
        <w:rFonts w:hint="default"/>
        <w:lang w:val="id" w:eastAsia="en-US" w:bidi="ar-SA"/>
      </w:rPr>
    </w:lvl>
    <w:lvl w:ilvl="2">
      <w:start w:val="0"/>
      <w:numFmt w:val="bullet"/>
      <w:lvlText w:val="•"/>
      <w:lvlJc w:val="left"/>
      <w:pPr>
        <w:ind w:left="1697" w:hanging="361"/>
      </w:pPr>
      <w:rPr>
        <w:rFonts w:hint="default"/>
        <w:lang w:val="id" w:eastAsia="en-US" w:bidi="ar-SA"/>
      </w:rPr>
    </w:lvl>
    <w:lvl w:ilvl="3">
      <w:start w:val="0"/>
      <w:numFmt w:val="bullet"/>
      <w:lvlText w:val="•"/>
      <w:lvlJc w:val="left"/>
      <w:pPr>
        <w:ind w:left="2045" w:hanging="361"/>
      </w:pPr>
      <w:rPr>
        <w:rFonts w:hint="default"/>
        <w:lang w:val="id" w:eastAsia="en-US" w:bidi="ar-SA"/>
      </w:rPr>
    </w:lvl>
    <w:lvl w:ilvl="4">
      <w:start w:val="0"/>
      <w:numFmt w:val="bullet"/>
      <w:lvlText w:val="•"/>
      <w:lvlJc w:val="left"/>
      <w:pPr>
        <w:ind w:left="2394" w:hanging="361"/>
      </w:pPr>
      <w:rPr>
        <w:rFonts w:hint="default"/>
        <w:lang w:val="id" w:eastAsia="en-US" w:bidi="ar-SA"/>
      </w:rPr>
    </w:lvl>
    <w:lvl w:ilvl="5">
      <w:start w:val="0"/>
      <w:numFmt w:val="bullet"/>
      <w:lvlText w:val="•"/>
      <w:lvlJc w:val="left"/>
      <w:pPr>
        <w:ind w:left="2742" w:hanging="361"/>
      </w:pPr>
      <w:rPr>
        <w:rFonts w:hint="default"/>
        <w:lang w:val="id" w:eastAsia="en-US" w:bidi="ar-SA"/>
      </w:rPr>
    </w:lvl>
    <w:lvl w:ilvl="6">
      <w:start w:val="0"/>
      <w:numFmt w:val="bullet"/>
      <w:lvlText w:val="•"/>
      <w:lvlJc w:val="left"/>
      <w:pPr>
        <w:ind w:left="3091" w:hanging="361"/>
      </w:pPr>
      <w:rPr>
        <w:rFonts w:hint="default"/>
        <w:lang w:val="id" w:eastAsia="en-US" w:bidi="ar-SA"/>
      </w:rPr>
    </w:lvl>
    <w:lvl w:ilvl="7">
      <w:start w:val="0"/>
      <w:numFmt w:val="bullet"/>
      <w:lvlText w:val="•"/>
      <w:lvlJc w:val="left"/>
      <w:pPr>
        <w:ind w:left="3440" w:hanging="361"/>
      </w:pPr>
      <w:rPr>
        <w:rFonts w:hint="default"/>
        <w:lang w:val="id" w:eastAsia="en-US" w:bidi="ar-SA"/>
      </w:rPr>
    </w:lvl>
    <w:lvl w:ilvl="8">
      <w:start w:val="0"/>
      <w:numFmt w:val="bullet"/>
      <w:lvlText w:val="•"/>
      <w:lvlJc w:val="left"/>
      <w:pPr>
        <w:ind w:left="3788" w:hanging="361"/>
      </w:pPr>
      <w:rPr>
        <w:rFonts w:hint="default"/>
        <w:lang w:val="id"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280"/>
    </w:pPr>
    <w:rPr>
      <w:rFonts w:ascii="Times New Roman" w:hAnsi="Times New Roman" w:eastAsia="Times New Roman" w:cs="Times New Roman"/>
      <w:sz w:val="20"/>
      <w:szCs w:val="20"/>
      <w:lang w:val="id" w:eastAsia="en-US" w:bidi="ar-SA"/>
    </w:rPr>
  </w:style>
  <w:style w:styleId="Heading1" w:type="paragraph">
    <w:name w:val="Heading 1"/>
    <w:basedOn w:val="Normal"/>
    <w:uiPriority w:val="1"/>
    <w:qFormat/>
    <w:pPr>
      <w:spacing w:before="166"/>
      <w:ind w:left="280"/>
      <w:outlineLvl w:val="1"/>
    </w:pPr>
    <w:rPr>
      <w:rFonts w:ascii="Times New Roman" w:hAnsi="Times New Roman" w:eastAsia="Times New Roman" w:cs="Times New Roman"/>
      <w:b/>
      <w:bCs/>
      <w:sz w:val="20"/>
      <w:szCs w:val="20"/>
      <w:lang w:val="id" w:eastAsia="en-US" w:bidi="ar-SA"/>
    </w:rPr>
  </w:style>
  <w:style w:styleId="ListParagraph" w:type="paragraph">
    <w:name w:val="List Paragraph"/>
    <w:basedOn w:val="Normal"/>
    <w:uiPriority w:val="1"/>
    <w:qFormat/>
    <w:pPr>
      <w:ind w:left="847" w:hanging="362"/>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18021114@mstudent.mercubuana-yogya.ac.id" TargetMode="External"/><Relationship Id="rId6" Type="http://schemas.openxmlformats.org/officeDocument/2006/relationships/hyperlink" Target="http://disnak.jatimprov.go.id/web/data/datastatistik" TargetMode="External"/><Relationship Id="rId7" Type="http://schemas.openxmlformats.org/officeDocument/2006/relationships/hyperlink" Target="https://doi.org/10.3382/ps.2013-03032"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budi</dc:creator>
  <dcterms:created xsi:type="dcterms:W3CDTF">2022-03-09T03:04:08Z</dcterms:created>
  <dcterms:modified xsi:type="dcterms:W3CDTF">2022-03-09T03:04:08Z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2016</vt:lpwstr>
  </property>
  <property fmtid="{D5CDD505-2E9C-101B-9397-08002B2CF9AE}" pid="4" name="LastSaved">
    <vt:filetime>2022-03-09T00:00:00Z</vt:filetime>
  </property>
</Properties>
</file>