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E4F" w:rsidRPr="007134FB" w:rsidRDefault="00E05BD7" w:rsidP="007134FB">
      <w:pPr>
        <w:spacing w:line="240" w:lineRule="auto"/>
        <w:jc w:val="center"/>
        <w:rPr>
          <w:rFonts w:ascii="Tahoma" w:hAnsi="Tahoma" w:cs="Tahoma"/>
          <w:b/>
          <w:sz w:val="28"/>
          <w:szCs w:val="28"/>
          <w:lang w:val="id-ID"/>
        </w:rPr>
      </w:pPr>
      <w:r w:rsidRPr="007134FB">
        <w:rPr>
          <w:rFonts w:ascii="Tahoma" w:hAnsi="Tahoma" w:cs="Tahoma"/>
          <w:b/>
          <w:sz w:val="28"/>
          <w:szCs w:val="28"/>
          <w:lang w:val="id-ID"/>
        </w:rPr>
        <w:t xml:space="preserve">PENGARUH </w:t>
      </w:r>
      <w:r w:rsidRPr="007134FB">
        <w:rPr>
          <w:rFonts w:ascii="Tahoma" w:hAnsi="Tahoma" w:cs="Tahoma"/>
          <w:b/>
          <w:i/>
          <w:sz w:val="28"/>
          <w:szCs w:val="28"/>
          <w:lang w:val="id-ID"/>
        </w:rPr>
        <w:t>BLANCHING</w:t>
      </w:r>
      <w:r w:rsidRPr="007134FB">
        <w:rPr>
          <w:rFonts w:ascii="Tahoma" w:hAnsi="Tahoma" w:cs="Tahoma"/>
          <w:b/>
          <w:sz w:val="28"/>
          <w:szCs w:val="28"/>
          <w:lang w:val="id-ID"/>
        </w:rPr>
        <w:t xml:space="preserve"> DAN P</w:t>
      </w:r>
      <w:bookmarkStart w:id="0" w:name="_GoBack"/>
      <w:bookmarkEnd w:id="0"/>
      <w:r w:rsidRPr="007134FB">
        <w:rPr>
          <w:rFonts w:ascii="Tahoma" w:hAnsi="Tahoma" w:cs="Tahoma"/>
          <w:b/>
          <w:sz w:val="28"/>
          <w:szCs w:val="28"/>
          <w:lang w:val="id-ID"/>
        </w:rPr>
        <w:t>ENAMBAHAN GULA TERHADAP SIFAT KIMIA, FISIK DAN TINGKAT KESUKAAN BUBUK INSTAN KUNYIT (</w:t>
      </w:r>
      <w:r w:rsidRPr="007134FB">
        <w:rPr>
          <w:rFonts w:ascii="Tahoma" w:hAnsi="Tahoma" w:cs="Tahoma"/>
          <w:b/>
          <w:i/>
          <w:sz w:val="28"/>
          <w:szCs w:val="28"/>
          <w:lang w:val="id-ID"/>
        </w:rPr>
        <w:t xml:space="preserve">Curcuma domestica </w:t>
      </w:r>
      <w:r w:rsidRPr="007134FB">
        <w:rPr>
          <w:rFonts w:ascii="Tahoma" w:hAnsi="Tahoma" w:cs="Tahoma"/>
          <w:b/>
          <w:sz w:val="28"/>
          <w:szCs w:val="28"/>
          <w:lang w:val="id-ID"/>
        </w:rPr>
        <w:t>Val</w:t>
      </w:r>
      <w:r w:rsidRPr="007134FB">
        <w:rPr>
          <w:rFonts w:ascii="Tahoma" w:hAnsi="Tahoma" w:cs="Tahoma"/>
          <w:b/>
          <w:i/>
          <w:sz w:val="28"/>
          <w:szCs w:val="28"/>
          <w:lang w:val="id-ID"/>
        </w:rPr>
        <w:t>.</w:t>
      </w:r>
      <w:r w:rsidRPr="007134FB">
        <w:rPr>
          <w:rFonts w:ascii="Tahoma" w:hAnsi="Tahoma" w:cs="Tahoma"/>
          <w:b/>
          <w:sz w:val="28"/>
          <w:szCs w:val="28"/>
          <w:lang w:val="id-ID"/>
        </w:rPr>
        <w:t>)</w:t>
      </w:r>
    </w:p>
    <w:p w:rsidR="00314860" w:rsidRPr="00314860" w:rsidRDefault="00314860" w:rsidP="00314860">
      <w:pPr>
        <w:spacing w:after="0" w:line="240" w:lineRule="auto"/>
        <w:jc w:val="center"/>
        <w:rPr>
          <w:rFonts w:ascii="Tahoma" w:hAnsi="Tahoma" w:cs="Tahoma"/>
          <w:b/>
          <w:sz w:val="24"/>
          <w:szCs w:val="24"/>
          <w:vertAlign w:val="superscript"/>
          <w:lang w:val="id-ID"/>
        </w:rPr>
      </w:pPr>
      <w:r>
        <w:rPr>
          <w:rFonts w:ascii="Tahoma" w:hAnsi="Tahoma" w:cs="Tahoma"/>
          <w:b/>
          <w:sz w:val="24"/>
          <w:szCs w:val="24"/>
          <w:lang w:val="id-ID"/>
        </w:rPr>
        <w:t>Husnah Pausia</w:t>
      </w:r>
      <w:r w:rsidRPr="00314860">
        <w:rPr>
          <w:rFonts w:ascii="Tahoma" w:hAnsi="Tahoma" w:cs="Tahoma"/>
          <w:b/>
          <w:sz w:val="24"/>
          <w:szCs w:val="24"/>
          <w:vertAlign w:val="superscript"/>
          <w:lang w:val="id-ID"/>
        </w:rPr>
        <w:t>1</w:t>
      </w:r>
      <w:r>
        <w:rPr>
          <w:rFonts w:ascii="Tahoma" w:hAnsi="Tahoma" w:cs="Tahoma"/>
          <w:b/>
          <w:sz w:val="24"/>
          <w:szCs w:val="24"/>
          <w:lang w:val="id-ID"/>
        </w:rPr>
        <w:t>, Dwiyati Pujimulyani</w:t>
      </w:r>
      <w:r w:rsidRPr="00314860">
        <w:rPr>
          <w:rFonts w:ascii="Tahoma" w:hAnsi="Tahoma" w:cs="Tahoma"/>
          <w:b/>
          <w:sz w:val="24"/>
          <w:szCs w:val="24"/>
          <w:vertAlign w:val="superscript"/>
          <w:lang w:val="id-ID"/>
        </w:rPr>
        <w:t>2</w:t>
      </w:r>
      <w:r>
        <w:rPr>
          <w:rFonts w:ascii="Tahoma" w:hAnsi="Tahoma" w:cs="Tahoma"/>
          <w:b/>
          <w:sz w:val="24"/>
          <w:szCs w:val="24"/>
          <w:lang w:val="id-ID"/>
        </w:rPr>
        <w:t>, Wisnu Adi Yulianto</w:t>
      </w:r>
      <w:r w:rsidRPr="00314860">
        <w:rPr>
          <w:rFonts w:ascii="Tahoma" w:hAnsi="Tahoma" w:cs="Tahoma"/>
          <w:b/>
          <w:sz w:val="24"/>
          <w:szCs w:val="24"/>
          <w:vertAlign w:val="superscript"/>
          <w:lang w:val="id-ID"/>
        </w:rPr>
        <w:t>3</w:t>
      </w:r>
    </w:p>
    <w:p w:rsidR="00314860" w:rsidRPr="00314860" w:rsidRDefault="00314860" w:rsidP="00314860">
      <w:pPr>
        <w:spacing w:after="0" w:line="240" w:lineRule="auto"/>
        <w:jc w:val="center"/>
        <w:rPr>
          <w:rFonts w:ascii="Tahoma" w:hAnsi="Tahoma" w:cs="Tahoma"/>
          <w:sz w:val="24"/>
          <w:szCs w:val="24"/>
          <w:lang w:val="id-ID"/>
        </w:rPr>
      </w:pPr>
      <w:r w:rsidRPr="00314860">
        <w:rPr>
          <w:rFonts w:ascii="Tahoma" w:hAnsi="Tahoma" w:cs="Tahoma"/>
          <w:sz w:val="24"/>
          <w:szCs w:val="24"/>
          <w:lang w:val="id-ID"/>
        </w:rPr>
        <w:t>Program Studi Teknologi Hasil Pertanian, Fakultas Agorindustri,</w:t>
      </w:r>
    </w:p>
    <w:p w:rsidR="00314860" w:rsidRPr="00314860" w:rsidRDefault="00314860" w:rsidP="00314860">
      <w:pPr>
        <w:spacing w:after="0" w:line="240" w:lineRule="auto"/>
        <w:jc w:val="center"/>
        <w:rPr>
          <w:rFonts w:ascii="Tahoma" w:hAnsi="Tahoma" w:cs="Tahoma"/>
          <w:sz w:val="24"/>
          <w:szCs w:val="24"/>
          <w:lang w:val="id-ID"/>
        </w:rPr>
      </w:pPr>
      <w:r w:rsidRPr="00314860">
        <w:rPr>
          <w:rFonts w:ascii="Tahoma" w:hAnsi="Tahoma" w:cs="Tahoma"/>
          <w:sz w:val="24"/>
          <w:szCs w:val="24"/>
          <w:lang w:val="id-ID"/>
        </w:rPr>
        <w:t>Universitas Mercu Buana Yogayakarta, Jl. Wates Km 10, Yogyakarta 55753</w:t>
      </w:r>
    </w:p>
    <w:p w:rsidR="00314860" w:rsidRDefault="00314860" w:rsidP="00314860">
      <w:pPr>
        <w:spacing w:after="0" w:line="240" w:lineRule="auto"/>
        <w:jc w:val="center"/>
        <w:rPr>
          <w:rFonts w:ascii="Tahoma" w:hAnsi="Tahoma" w:cs="Tahoma"/>
          <w:sz w:val="24"/>
          <w:szCs w:val="24"/>
          <w:lang w:val="id-ID"/>
        </w:rPr>
      </w:pPr>
      <w:r w:rsidRPr="00314860">
        <w:rPr>
          <w:rFonts w:ascii="Tahoma" w:hAnsi="Tahoma" w:cs="Tahoma"/>
          <w:sz w:val="24"/>
          <w:szCs w:val="24"/>
          <w:lang w:val="id-ID"/>
        </w:rPr>
        <w:t xml:space="preserve">Email: </w:t>
      </w:r>
      <w:hyperlink r:id="rId8" w:history="1">
        <w:r w:rsidRPr="00430DDA">
          <w:rPr>
            <w:rStyle w:val="Hyperlink"/>
            <w:rFonts w:ascii="Tahoma" w:hAnsi="Tahoma" w:cs="Tahoma"/>
            <w:sz w:val="24"/>
            <w:szCs w:val="24"/>
            <w:lang w:val="id-ID"/>
          </w:rPr>
          <w:t>husnahpausiah28@gmail.com</w:t>
        </w:r>
      </w:hyperlink>
    </w:p>
    <w:p w:rsidR="00B42C2E" w:rsidRPr="0027730C" w:rsidRDefault="00B42C2E" w:rsidP="0027730C">
      <w:pPr>
        <w:spacing w:line="240" w:lineRule="auto"/>
        <w:jc w:val="center"/>
        <w:rPr>
          <w:rFonts w:ascii="Tahoma" w:eastAsia="SimSun" w:hAnsi="Tahoma" w:cs="Tahoma"/>
          <w:bCs/>
          <w:kern w:val="2"/>
          <w:sz w:val="24"/>
          <w:szCs w:val="24"/>
          <w:lang w:val="id-ID" w:eastAsia="zh-CN"/>
        </w:rPr>
      </w:pPr>
    </w:p>
    <w:p w:rsidR="00B42C2E" w:rsidRPr="00B42C2E" w:rsidRDefault="00B42C2E" w:rsidP="0027730C">
      <w:pPr>
        <w:spacing w:after="160" w:line="240" w:lineRule="auto"/>
        <w:jc w:val="center"/>
        <w:rPr>
          <w:rFonts w:ascii="Tahoma" w:eastAsia="Times New Roman" w:hAnsi="Tahoma" w:cs="Tahoma"/>
          <w:b/>
          <w:sz w:val="24"/>
          <w:szCs w:val="24"/>
          <w:lang w:val="id-ID"/>
        </w:rPr>
      </w:pPr>
      <w:r w:rsidRPr="00B42C2E">
        <w:rPr>
          <w:rFonts w:ascii="Tahoma" w:eastAsia="Times New Roman" w:hAnsi="Tahoma" w:cs="Tahoma"/>
          <w:b/>
          <w:sz w:val="24"/>
          <w:szCs w:val="24"/>
          <w:lang w:val="id-ID"/>
        </w:rPr>
        <w:t>ABSTRACT</w:t>
      </w:r>
    </w:p>
    <w:p w:rsidR="00B42C2E" w:rsidRPr="0027730C" w:rsidRDefault="00B42C2E" w:rsidP="0027730C">
      <w:pPr>
        <w:spacing w:after="160" w:line="240" w:lineRule="auto"/>
        <w:jc w:val="both"/>
        <w:rPr>
          <w:rFonts w:ascii="Tahoma" w:eastAsia="Times New Roman" w:hAnsi="Tahoma" w:cs="Tahoma"/>
          <w:i/>
          <w:lang w:val="id-ID"/>
        </w:rPr>
      </w:pPr>
      <w:r w:rsidRPr="00B42C2E">
        <w:rPr>
          <w:rFonts w:ascii="Tahoma" w:eastAsia="Times New Roman" w:hAnsi="Tahoma" w:cs="Tahoma"/>
          <w:i/>
          <w:lang w:val="id-ID"/>
        </w:rPr>
        <w:t>The food products that people want today do not only consider efficacy and practicality. This instant powder drink is a ready-to-eat product, a drink that is easily soluble in water, practical in serving and more durable. The purpose of this study was to determine the effect of blanching time and the addition of sugar on the physical properties (color) of instant turmeric powder (Curcuma domestica Val.) which has high antioxidant activity.This research was conducted using a Completely Randomized Design (CRD) with a factorial pattern with 2 treatment batches and 2 treatment factors. The first factor is blanching time with variations of 2.5, 5 and 7.5 minutes by immersion. The second factor was the addition of sugar with variations of 250 g, 350 g and 500 g, and control (without blanching) turmeric used as much as 200 g. The instant turmeric powder produced was tested chemically (antioxidant activity, total phenol and water content), physical (color), and level of preference. The data obtained were then analyzed statistically with a 95</w:t>
      </w:r>
      <w:r w:rsidRPr="00B42C2E">
        <w:rPr>
          <w:rFonts w:ascii="Tahoma" w:eastAsia="Times New Roman" w:hAnsi="Tahoma" w:cs="Tahoma"/>
          <w:i/>
        </w:rPr>
        <w:t xml:space="preserve"> </w:t>
      </w:r>
      <w:r w:rsidRPr="00B42C2E">
        <w:rPr>
          <w:rFonts w:ascii="Tahoma" w:eastAsia="Times New Roman" w:hAnsi="Tahoma" w:cs="Tahoma"/>
          <w:i/>
          <w:lang w:val="id-ID"/>
        </w:rPr>
        <w:t>% confidence level to determine the effect of treatment. If there is a real influence, then the Duncan Multiple Range Test (DMRT) is carried out.</w:t>
      </w:r>
      <w:r w:rsidR="0027730C" w:rsidRPr="0027730C">
        <w:rPr>
          <w:rFonts w:ascii="Tahoma" w:eastAsia="Times New Roman" w:hAnsi="Tahoma" w:cs="Tahoma"/>
          <w:i/>
          <w:lang w:val="id-ID"/>
        </w:rPr>
        <w:t xml:space="preserve"> </w:t>
      </w:r>
      <w:r w:rsidRPr="00B42C2E">
        <w:rPr>
          <w:rFonts w:ascii="Tahoma" w:eastAsia="Times New Roman" w:hAnsi="Tahoma" w:cs="Tahoma"/>
          <w:i/>
          <w:lang w:val="id-ID"/>
        </w:rPr>
        <w:t>The results showed that the length of blanching treatment and the addition of sugar had an effect on the chemical properties of antioxidant activity, physical properties of color and level of preference. Instant turmeric powder with a blanching time of 2.5 minutes and the addition of 250 g of sugar was the most preferred instant turmeric powder by the panelists. The chemical properties of instant turmeric powder showed water content of 1.20</w:t>
      </w:r>
      <w:r w:rsidRPr="00B42C2E">
        <w:rPr>
          <w:rFonts w:ascii="Tahoma" w:eastAsia="Times New Roman" w:hAnsi="Tahoma" w:cs="Tahoma"/>
          <w:i/>
        </w:rPr>
        <w:t xml:space="preserve"> </w:t>
      </w:r>
      <w:r w:rsidRPr="00B42C2E">
        <w:rPr>
          <w:rFonts w:ascii="Tahoma" w:eastAsia="Times New Roman" w:hAnsi="Tahoma" w:cs="Tahoma"/>
          <w:i/>
          <w:lang w:val="id-ID"/>
        </w:rPr>
        <w:t>%, antioxidant activity of 71.32</w:t>
      </w:r>
      <w:r w:rsidRPr="00B42C2E">
        <w:rPr>
          <w:rFonts w:ascii="Tahoma" w:eastAsia="Times New Roman" w:hAnsi="Tahoma" w:cs="Tahoma"/>
          <w:i/>
        </w:rPr>
        <w:t xml:space="preserve"> </w:t>
      </w:r>
      <w:r w:rsidRPr="00B42C2E">
        <w:rPr>
          <w:rFonts w:ascii="Tahoma" w:eastAsia="Times New Roman" w:hAnsi="Tahoma" w:cs="Tahoma"/>
          <w:i/>
          <w:lang w:val="id-ID"/>
        </w:rPr>
        <w:t>%RSA and total phenol 10.48 mg EAG/g bk.</w:t>
      </w:r>
    </w:p>
    <w:p w:rsidR="004F2546" w:rsidRDefault="004F2546" w:rsidP="00B42C2E">
      <w:pPr>
        <w:spacing w:after="160" w:line="240" w:lineRule="auto"/>
        <w:jc w:val="both"/>
        <w:rPr>
          <w:rFonts w:ascii="Tahoma" w:eastAsia="Times New Roman" w:hAnsi="Tahoma" w:cs="Tahoma"/>
          <w:b/>
          <w:lang w:val="id-ID"/>
        </w:rPr>
      </w:pPr>
    </w:p>
    <w:p w:rsidR="00B42C2E" w:rsidRDefault="00B42C2E" w:rsidP="00B42C2E">
      <w:pPr>
        <w:spacing w:after="160" w:line="240" w:lineRule="auto"/>
        <w:jc w:val="both"/>
        <w:rPr>
          <w:rFonts w:ascii="Tahoma" w:eastAsia="Times New Roman" w:hAnsi="Tahoma" w:cs="Tahoma"/>
          <w:i/>
          <w:lang w:val="id-ID"/>
        </w:rPr>
      </w:pPr>
      <w:r w:rsidRPr="00B42C2E">
        <w:rPr>
          <w:rFonts w:ascii="Tahoma" w:eastAsia="Times New Roman" w:hAnsi="Tahoma" w:cs="Tahoma"/>
          <w:b/>
          <w:lang w:val="id-ID"/>
        </w:rPr>
        <w:t>Keywords</w:t>
      </w:r>
      <w:r w:rsidRPr="00B42C2E">
        <w:rPr>
          <w:rFonts w:ascii="Tahoma" w:eastAsia="Times New Roman" w:hAnsi="Tahoma" w:cs="Tahoma"/>
          <w:lang w:val="id-ID"/>
        </w:rPr>
        <w:t xml:space="preserve">: </w:t>
      </w:r>
      <w:r w:rsidRPr="00B42C2E">
        <w:rPr>
          <w:rFonts w:ascii="Tahoma" w:eastAsia="Times New Roman" w:hAnsi="Tahoma" w:cs="Tahoma"/>
          <w:i/>
          <w:lang w:val="id-ID"/>
        </w:rPr>
        <w:t>instant powder, antioxidant, blanching</w:t>
      </w:r>
    </w:p>
    <w:p w:rsidR="002A6255" w:rsidRDefault="002A6255" w:rsidP="00B42C2E">
      <w:pPr>
        <w:spacing w:after="160" w:line="240" w:lineRule="auto"/>
        <w:jc w:val="both"/>
        <w:rPr>
          <w:rFonts w:ascii="Tahoma" w:eastAsia="Times New Roman" w:hAnsi="Tahoma" w:cs="Tahoma"/>
          <w:i/>
          <w:lang w:val="id-ID"/>
        </w:rPr>
      </w:pPr>
    </w:p>
    <w:p w:rsidR="0027730C" w:rsidRDefault="0027730C" w:rsidP="00B42C2E">
      <w:pPr>
        <w:spacing w:after="160" w:line="240" w:lineRule="auto"/>
        <w:jc w:val="both"/>
        <w:rPr>
          <w:rFonts w:ascii="Tahoma" w:eastAsia="Times New Roman" w:hAnsi="Tahoma" w:cs="Tahoma"/>
          <w:b/>
          <w:lang w:val="id-ID"/>
        </w:rPr>
      </w:pPr>
      <w:r w:rsidRPr="0027730C">
        <w:rPr>
          <w:rFonts w:ascii="Tahoma" w:eastAsia="Times New Roman" w:hAnsi="Tahoma" w:cs="Tahoma"/>
          <w:b/>
          <w:lang w:val="id-ID"/>
        </w:rPr>
        <w:t>PENDAHULUAN</w:t>
      </w:r>
    </w:p>
    <w:p w:rsidR="0027730C" w:rsidRPr="0027730C" w:rsidRDefault="0027730C" w:rsidP="0027730C">
      <w:pPr>
        <w:spacing w:line="240" w:lineRule="auto"/>
        <w:ind w:firstLine="720"/>
        <w:jc w:val="both"/>
        <w:rPr>
          <w:rFonts w:ascii="Tahoma" w:hAnsi="Tahoma" w:cs="Tahoma"/>
          <w:lang w:val="id-ID"/>
        </w:rPr>
      </w:pPr>
      <w:r w:rsidRPr="0027730C">
        <w:rPr>
          <w:rFonts w:ascii="Tahoma" w:hAnsi="Tahoma" w:cs="Tahoma"/>
          <w:lang w:val="id-ID"/>
        </w:rPr>
        <w:t>Kunyit (</w:t>
      </w:r>
      <w:r w:rsidRPr="0027730C">
        <w:rPr>
          <w:rFonts w:ascii="Tahoma" w:hAnsi="Tahoma" w:cs="Tahoma"/>
          <w:i/>
          <w:lang w:val="id-ID"/>
        </w:rPr>
        <w:t xml:space="preserve">Curcuma domestica </w:t>
      </w:r>
      <w:r w:rsidRPr="0027730C">
        <w:rPr>
          <w:rFonts w:ascii="Tahoma" w:hAnsi="Tahoma" w:cs="Tahoma"/>
          <w:lang w:val="id-ID"/>
        </w:rPr>
        <w:t xml:space="preserve">Val) merupakan salah satu jenis tanaman herbal yang sering digunakan dalam pembuatan obat herbal secara tradisional maupun sebagai pewarna bahan pangan. Beberapa khasiat dari kunyit yang bermanfaat bagi kesehatan adalah sebagai antimikroba, antioksidan, antijamur dan antiinflamasi (Suresh </w:t>
      </w:r>
      <w:r w:rsidRPr="0027730C">
        <w:rPr>
          <w:rFonts w:ascii="Tahoma" w:hAnsi="Tahoma" w:cs="Tahoma"/>
          <w:i/>
          <w:lang w:val="id-ID"/>
        </w:rPr>
        <w:t>et al.</w:t>
      </w:r>
      <w:r w:rsidRPr="0027730C">
        <w:rPr>
          <w:rFonts w:ascii="Tahoma" w:hAnsi="Tahoma" w:cs="Tahoma"/>
          <w:lang w:val="id-ID"/>
        </w:rPr>
        <w:t xml:space="preserve"> 2007). Kunyit (</w:t>
      </w:r>
      <w:r w:rsidRPr="0027730C">
        <w:rPr>
          <w:rFonts w:ascii="Tahoma" w:hAnsi="Tahoma" w:cs="Tahoma"/>
          <w:i/>
          <w:lang w:val="id-ID"/>
        </w:rPr>
        <w:t xml:space="preserve">Curcuma domestica </w:t>
      </w:r>
      <w:r w:rsidRPr="0027730C">
        <w:rPr>
          <w:rFonts w:ascii="Tahoma" w:hAnsi="Tahoma" w:cs="Tahoma"/>
          <w:lang w:val="id-ID"/>
        </w:rPr>
        <w:t>Val.) adalah tanaman rimpang yang sangat populer sebagai rempah-rempah dan bahan obat. Pemanfaatan kunyit dapat berupa kunyit segar, kunyit kering, dan bubuk kunyit. Masyarakat banyak menggunakan kunyit segar langsung sebagai tambahan bahan untuk dimasakan, bahan baku jamu dan untuk dikonsumsi langsung, sedangkan pemanfaatan kunyit kering dan bubuk kunyit banyak digunakan pada industri. Kunyit kering dapat memperpanjang masa simpan dan mempermudah pengemasan. Kunyit juga dapat diolah menjadi m</w:t>
      </w:r>
      <w:proofErr w:type="spellStart"/>
      <w:r w:rsidRPr="0027730C">
        <w:rPr>
          <w:rFonts w:ascii="Tahoma" w:hAnsi="Tahoma" w:cs="Tahoma"/>
        </w:rPr>
        <w:t>inuman</w:t>
      </w:r>
      <w:proofErr w:type="spellEnd"/>
      <w:r w:rsidRPr="0027730C">
        <w:rPr>
          <w:rFonts w:ascii="Tahoma" w:hAnsi="Tahoma" w:cs="Tahoma"/>
        </w:rPr>
        <w:t xml:space="preserve"> </w:t>
      </w:r>
      <w:proofErr w:type="spellStart"/>
      <w:r w:rsidRPr="0027730C">
        <w:rPr>
          <w:rFonts w:ascii="Tahoma" w:hAnsi="Tahoma" w:cs="Tahoma"/>
        </w:rPr>
        <w:lastRenderedPageBreak/>
        <w:t>serbuk</w:t>
      </w:r>
      <w:proofErr w:type="spellEnd"/>
      <w:r w:rsidRPr="0027730C">
        <w:rPr>
          <w:rFonts w:ascii="Tahoma" w:hAnsi="Tahoma" w:cs="Tahoma"/>
        </w:rPr>
        <w:t xml:space="preserve"> </w:t>
      </w:r>
      <w:proofErr w:type="spellStart"/>
      <w:r w:rsidRPr="0027730C">
        <w:rPr>
          <w:rFonts w:ascii="Tahoma" w:hAnsi="Tahoma" w:cs="Tahoma"/>
        </w:rPr>
        <w:t>instan</w:t>
      </w:r>
      <w:proofErr w:type="spellEnd"/>
      <w:r w:rsidRPr="0027730C">
        <w:rPr>
          <w:rFonts w:ascii="Tahoma" w:hAnsi="Tahoma" w:cs="Tahoma"/>
          <w:lang w:val="id-ID"/>
        </w:rPr>
        <w:t xml:space="preserve"> yang </w:t>
      </w:r>
      <w:proofErr w:type="spellStart"/>
      <w:r w:rsidRPr="0027730C">
        <w:rPr>
          <w:rFonts w:ascii="Tahoma" w:hAnsi="Tahoma" w:cs="Tahoma"/>
        </w:rPr>
        <w:t>merupakan</w:t>
      </w:r>
      <w:proofErr w:type="spellEnd"/>
      <w:r w:rsidRPr="0027730C">
        <w:rPr>
          <w:rFonts w:ascii="Tahoma" w:hAnsi="Tahoma" w:cs="Tahoma"/>
        </w:rPr>
        <w:t xml:space="preserve"> </w:t>
      </w:r>
      <w:proofErr w:type="spellStart"/>
      <w:r w:rsidRPr="0027730C">
        <w:rPr>
          <w:rFonts w:ascii="Tahoma" w:hAnsi="Tahoma" w:cs="Tahoma"/>
        </w:rPr>
        <w:t>salah</w:t>
      </w:r>
      <w:proofErr w:type="spellEnd"/>
      <w:r w:rsidRPr="0027730C">
        <w:rPr>
          <w:rFonts w:ascii="Tahoma" w:hAnsi="Tahoma" w:cs="Tahoma"/>
        </w:rPr>
        <w:t xml:space="preserve"> </w:t>
      </w:r>
      <w:proofErr w:type="spellStart"/>
      <w:r w:rsidRPr="0027730C">
        <w:rPr>
          <w:rFonts w:ascii="Tahoma" w:hAnsi="Tahoma" w:cs="Tahoma"/>
        </w:rPr>
        <w:t>satu</w:t>
      </w:r>
      <w:proofErr w:type="spellEnd"/>
      <w:r w:rsidRPr="0027730C">
        <w:rPr>
          <w:rFonts w:ascii="Tahoma" w:hAnsi="Tahoma" w:cs="Tahoma"/>
        </w:rPr>
        <w:t xml:space="preserve"> </w:t>
      </w:r>
      <w:proofErr w:type="spellStart"/>
      <w:r w:rsidRPr="0027730C">
        <w:rPr>
          <w:rFonts w:ascii="Tahoma" w:hAnsi="Tahoma" w:cs="Tahoma"/>
        </w:rPr>
        <w:t>produk</w:t>
      </w:r>
      <w:proofErr w:type="spellEnd"/>
      <w:r w:rsidRPr="0027730C">
        <w:rPr>
          <w:rFonts w:ascii="Tahoma" w:hAnsi="Tahoma" w:cs="Tahoma"/>
        </w:rPr>
        <w:t xml:space="preserve"> </w:t>
      </w:r>
      <w:proofErr w:type="spellStart"/>
      <w:r w:rsidRPr="0027730C">
        <w:rPr>
          <w:rFonts w:ascii="Tahoma" w:hAnsi="Tahoma" w:cs="Tahoma"/>
        </w:rPr>
        <w:t>siap</w:t>
      </w:r>
      <w:proofErr w:type="spellEnd"/>
      <w:r w:rsidRPr="0027730C">
        <w:rPr>
          <w:rFonts w:ascii="Tahoma" w:hAnsi="Tahoma" w:cs="Tahoma"/>
        </w:rPr>
        <w:t xml:space="preserve"> </w:t>
      </w:r>
      <w:proofErr w:type="spellStart"/>
      <w:r w:rsidRPr="0027730C">
        <w:rPr>
          <w:rFonts w:ascii="Tahoma" w:hAnsi="Tahoma" w:cs="Tahoma"/>
        </w:rPr>
        <w:t>saji</w:t>
      </w:r>
      <w:proofErr w:type="spellEnd"/>
      <w:r w:rsidRPr="0027730C">
        <w:rPr>
          <w:rFonts w:ascii="Tahoma" w:hAnsi="Tahoma" w:cs="Tahoma"/>
        </w:rPr>
        <w:t xml:space="preserve">, </w:t>
      </w:r>
      <w:proofErr w:type="spellStart"/>
      <w:r w:rsidRPr="0027730C">
        <w:rPr>
          <w:rFonts w:ascii="Tahoma" w:hAnsi="Tahoma" w:cs="Tahoma"/>
        </w:rPr>
        <w:t>minuman</w:t>
      </w:r>
      <w:proofErr w:type="spellEnd"/>
      <w:r w:rsidRPr="0027730C">
        <w:rPr>
          <w:rFonts w:ascii="Tahoma" w:hAnsi="Tahoma" w:cs="Tahoma"/>
        </w:rPr>
        <w:t xml:space="preserve"> yang </w:t>
      </w:r>
      <w:proofErr w:type="spellStart"/>
      <w:r w:rsidRPr="0027730C">
        <w:rPr>
          <w:rFonts w:ascii="Tahoma" w:hAnsi="Tahoma" w:cs="Tahoma"/>
        </w:rPr>
        <w:t>berbentuk</w:t>
      </w:r>
      <w:proofErr w:type="spellEnd"/>
      <w:r w:rsidRPr="0027730C">
        <w:rPr>
          <w:rFonts w:ascii="Tahoma" w:hAnsi="Tahoma" w:cs="Tahoma"/>
        </w:rPr>
        <w:t xml:space="preserve"> </w:t>
      </w:r>
      <w:proofErr w:type="spellStart"/>
      <w:r w:rsidRPr="0027730C">
        <w:rPr>
          <w:rFonts w:ascii="Tahoma" w:hAnsi="Tahoma" w:cs="Tahoma"/>
        </w:rPr>
        <w:t>serbuk</w:t>
      </w:r>
      <w:proofErr w:type="spellEnd"/>
      <w:r w:rsidRPr="0027730C">
        <w:rPr>
          <w:rFonts w:ascii="Tahoma" w:hAnsi="Tahoma" w:cs="Tahoma"/>
        </w:rPr>
        <w:t xml:space="preserve"> </w:t>
      </w:r>
      <w:proofErr w:type="spellStart"/>
      <w:r w:rsidRPr="0027730C">
        <w:rPr>
          <w:rFonts w:ascii="Tahoma" w:hAnsi="Tahoma" w:cs="Tahoma"/>
        </w:rPr>
        <w:t>kering</w:t>
      </w:r>
      <w:proofErr w:type="spellEnd"/>
      <w:r w:rsidRPr="0027730C">
        <w:rPr>
          <w:rFonts w:ascii="Tahoma" w:hAnsi="Tahoma" w:cs="Tahoma"/>
        </w:rPr>
        <w:t xml:space="preserve">, </w:t>
      </w:r>
      <w:proofErr w:type="spellStart"/>
      <w:r w:rsidRPr="0027730C">
        <w:rPr>
          <w:rFonts w:ascii="Tahoma" w:hAnsi="Tahoma" w:cs="Tahoma"/>
        </w:rPr>
        <w:t>mudah</w:t>
      </w:r>
      <w:proofErr w:type="spellEnd"/>
      <w:r w:rsidRPr="0027730C">
        <w:rPr>
          <w:rFonts w:ascii="Tahoma" w:hAnsi="Tahoma" w:cs="Tahoma"/>
        </w:rPr>
        <w:t xml:space="preserve"> </w:t>
      </w:r>
      <w:proofErr w:type="spellStart"/>
      <w:r w:rsidRPr="0027730C">
        <w:rPr>
          <w:rFonts w:ascii="Tahoma" w:hAnsi="Tahoma" w:cs="Tahoma"/>
        </w:rPr>
        <w:t>larut</w:t>
      </w:r>
      <w:proofErr w:type="spellEnd"/>
      <w:r w:rsidRPr="0027730C">
        <w:rPr>
          <w:rFonts w:ascii="Tahoma" w:hAnsi="Tahoma" w:cs="Tahoma"/>
        </w:rPr>
        <w:t xml:space="preserve"> </w:t>
      </w:r>
      <w:proofErr w:type="spellStart"/>
      <w:r w:rsidRPr="0027730C">
        <w:rPr>
          <w:rFonts w:ascii="Tahoma" w:hAnsi="Tahoma" w:cs="Tahoma"/>
        </w:rPr>
        <w:t>dalam</w:t>
      </w:r>
      <w:proofErr w:type="spellEnd"/>
      <w:r w:rsidRPr="0027730C">
        <w:rPr>
          <w:rFonts w:ascii="Tahoma" w:hAnsi="Tahoma" w:cs="Tahoma"/>
        </w:rPr>
        <w:t xml:space="preserve"> air, </w:t>
      </w:r>
      <w:proofErr w:type="spellStart"/>
      <w:r w:rsidRPr="0027730C">
        <w:rPr>
          <w:rFonts w:ascii="Tahoma" w:hAnsi="Tahoma" w:cs="Tahoma"/>
        </w:rPr>
        <w:t>praktis</w:t>
      </w:r>
      <w:proofErr w:type="spellEnd"/>
      <w:r w:rsidRPr="0027730C">
        <w:rPr>
          <w:rFonts w:ascii="Tahoma" w:hAnsi="Tahoma" w:cs="Tahoma"/>
        </w:rPr>
        <w:t xml:space="preserve"> </w:t>
      </w:r>
      <w:proofErr w:type="spellStart"/>
      <w:r w:rsidRPr="0027730C">
        <w:rPr>
          <w:rFonts w:ascii="Tahoma" w:hAnsi="Tahoma" w:cs="Tahoma"/>
        </w:rPr>
        <w:t>dalam</w:t>
      </w:r>
      <w:proofErr w:type="spellEnd"/>
      <w:r w:rsidRPr="0027730C">
        <w:rPr>
          <w:rFonts w:ascii="Tahoma" w:hAnsi="Tahoma" w:cs="Tahoma"/>
        </w:rPr>
        <w:t xml:space="preserve"> </w:t>
      </w:r>
      <w:proofErr w:type="spellStart"/>
      <w:r w:rsidRPr="0027730C">
        <w:rPr>
          <w:rFonts w:ascii="Tahoma" w:hAnsi="Tahoma" w:cs="Tahoma"/>
        </w:rPr>
        <w:t>penyajian</w:t>
      </w:r>
      <w:proofErr w:type="spellEnd"/>
      <w:r w:rsidRPr="0027730C">
        <w:rPr>
          <w:rFonts w:ascii="Tahoma" w:hAnsi="Tahoma" w:cs="Tahoma"/>
        </w:rPr>
        <w:t xml:space="preserve"> </w:t>
      </w:r>
      <w:proofErr w:type="spellStart"/>
      <w:r w:rsidRPr="0027730C">
        <w:rPr>
          <w:rFonts w:ascii="Tahoma" w:hAnsi="Tahoma" w:cs="Tahoma"/>
        </w:rPr>
        <w:t>dan</w:t>
      </w:r>
      <w:proofErr w:type="spellEnd"/>
      <w:r w:rsidRPr="0027730C">
        <w:rPr>
          <w:rFonts w:ascii="Tahoma" w:hAnsi="Tahoma" w:cs="Tahoma"/>
        </w:rPr>
        <w:t xml:space="preserve"> </w:t>
      </w:r>
      <w:proofErr w:type="spellStart"/>
      <w:r w:rsidRPr="0027730C">
        <w:rPr>
          <w:rFonts w:ascii="Tahoma" w:hAnsi="Tahoma" w:cs="Tahoma"/>
        </w:rPr>
        <w:t>lebih</w:t>
      </w:r>
      <w:proofErr w:type="spellEnd"/>
      <w:r w:rsidRPr="0027730C">
        <w:rPr>
          <w:rFonts w:ascii="Tahoma" w:hAnsi="Tahoma" w:cs="Tahoma"/>
        </w:rPr>
        <w:t xml:space="preserve"> </w:t>
      </w:r>
      <w:proofErr w:type="spellStart"/>
      <w:r w:rsidRPr="0027730C">
        <w:rPr>
          <w:rFonts w:ascii="Tahoma" w:hAnsi="Tahoma" w:cs="Tahoma"/>
        </w:rPr>
        <w:t>awet</w:t>
      </w:r>
      <w:proofErr w:type="spellEnd"/>
      <w:r w:rsidRPr="0027730C">
        <w:rPr>
          <w:rFonts w:ascii="Tahoma" w:hAnsi="Tahoma" w:cs="Tahoma"/>
        </w:rPr>
        <w:t xml:space="preserve"> </w:t>
      </w:r>
      <w:proofErr w:type="spellStart"/>
      <w:r w:rsidRPr="0027730C">
        <w:rPr>
          <w:rFonts w:ascii="Tahoma" w:hAnsi="Tahoma" w:cs="Tahoma"/>
        </w:rPr>
        <w:t>atau</w:t>
      </w:r>
      <w:proofErr w:type="spellEnd"/>
      <w:r w:rsidRPr="0027730C">
        <w:rPr>
          <w:rFonts w:ascii="Tahoma" w:hAnsi="Tahoma" w:cs="Tahoma"/>
        </w:rPr>
        <w:t xml:space="preserve"> </w:t>
      </w:r>
      <w:proofErr w:type="spellStart"/>
      <w:r w:rsidRPr="0027730C">
        <w:rPr>
          <w:rFonts w:ascii="Tahoma" w:hAnsi="Tahoma" w:cs="Tahoma"/>
        </w:rPr>
        <w:t>memiliki</w:t>
      </w:r>
      <w:proofErr w:type="spellEnd"/>
      <w:r w:rsidRPr="0027730C">
        <w:rPr>
          <w:rFonts w:ascii="Tahoma" w:hAnsi="Tahoma" w:cs="Tahoma"/>
        </w:rPr>
        <w:t xml:space="preserve"> </w:t>
      </w:r>
      <w:proofErr w:type="spellStart"/>
      <w:r w:rsidRPr="0027730C">
        <w:rPr>
          <w:rFonts w:ascii="Tahoma" w:hAnsi="Tahoma" w:cs="Tahoma"/>
        </w:rPr>
        <w:t>waktu</w:t>
      </w:r>
      <w:proofErr w:type="spellEnd"/>
      <w:r w:rsidRPr="0027730C">
        <w:rPr>
          <w:rFonts w:ascii="Tahoma" w:hAnsi="Tahoma" w:cs="Tahoma"/>
        </w:rPr>
        <w:t xml:space="preserve"> </w:t>
      </w:r>
      <w:proofErr w:type="spellStart"/>
      <w:r w:rsidRPr="0027730C">
        <w:rPr>
          <w:rFonts w:ascii="Tahoma" w:hAnsi="Tahoma" w:cs="Tahoma"/>
        </w:rPr>
        <w:t>simpan</w:t>
      </w:r>
      <w:proofErr w:type="spellEnd"/>
      <w:r w:rsidRPr="0027730C">
        <w:rPr>
          <w:rFonts w:ascii="Tahoma" w:hAnsi="Tahoma" w:cs="Tahoma"/>
        </w:rPr>
        <w:t xml:space="preserve"> yang </w:t>
      </w:r>
      <w:proofErr w:type="spellStart"/>
      <w:r w:rsidRPr="0027730C">
        <w:rPr>
          <w:rFonts w:ascii="Tahoma" w:hAnsi="Tahoma" w:cs="Tahoma"/>
        </w:rPr>
        <w:t>relatif</w:t>
      </w:r>
      <w:proofErr w:type="spellEnd"/>
      <w:r w:rsidRPr="0027730C">
        <w:rPr>
          <w:rFonts w:ascii="Tahoma" w:hAnsi="Tahoma" w:cs="Tahoma"/>
        </w:rPr>
        <w:t xml:space="preserve"> lama </w:t>
      </w:r>
      <w:proofErr w:type="spellStart"/>
      <w:r w:rsidRPr="0027730C">
        <w:rPr>
          <w:rFonts w:ascii="Tahoma" w:hAnsi="Tahoma" w:cs="Tahoma"/>
        </w:rPr>
        <w:t>karena</w:t>
      </w:r>
      <w:proofErr w:type="spellEnd"/>
      <w:r w:rsidRPr="0027730C">
        <w:rPr>
          <w:rFonts w:ascii="Tahoma" w:hAnsi="Tahoma" w:cs="Tahoma"/>
        </w:rPr>
        <w:t xml:space="preserve"> </w:t>
      </w:r>
      <w:proofErr w:type="spellStart"/>
      <w:r w:rsidRPr="0027730C">
        <w:rPr>
          <w:rFonts w:ascii="Tahoma" w:hAnsi="Tahoma" w:cs="Tahoma"/>
        </w:rPr>
        <w:t>kadar</w:t>
      </w:r>
      <w:proofErr w:type="spellEnd"/>
      <w:r w:rsidRPr="0027730C">
        <w:rPr>
          <w:rFonts w:ascii="Tahoma" w:hAnsi="Tahoma" w:cs="Tahoma"/>
        </w:rPr>
        <w:t xml:space="preserve"> air yang </w:t>
      </w:r>
      <w:proofErr w:type="spellStart"/>
      <w:r w:rsidRPr="0027730C">
        <w:rPr>
          <w:rFonts w:ascii="Tahoma" w:hAnsi="Tahoma" w:cs="Tahoma"/>
        </w:rPr>
        <w:t>rendah</w:t>
      </w:r>
      <w:proofErr w:type="spellEnd"/>
      <w:r w:rsidRPr="0027730C">
        <w:rPr>
          <w:rFonts w:ascii="Tahoma" w:hAnsi="Tahoma" w:cs="Tahoma"/>
        </w:rPr>
        <w:t xml:space="preserve">, </w:t>
      </w:r>
      <w:proofErr w:type="spellStart"/>
      <w:r w:rsidRPr="0027730C">
        <w:rPr>
          <w:rFonts w:ascii="Tahoma" w:hAnsi="Tahoma" w:cs="Tahoma"/>
        </w:rPr>
        <w:t>sehingga</w:t>
      </w:r>
      <w:proofErr w:type="spellEnd"/>
      <w:r w:rsidRPr="0027730C">
        <w:rPr>
          <w:rFonts w:ascii="Tahoma" w:hAnsi="Tahoma" w:cs="Tahoma"/>
        </w:rPr>
        <w:t xml:space="preserve"> </w:t>
      </w:r>
      <w:proofErr w:type="spellStart"/>
      <w:r w:rsidRPr="0027730C">
        <w:rPr>
          <w:rFonts w:ascii="Tahoma" w:hAnsi="Tahoma" w:cs="Tahoma"/>
        </w:rPr>
        <w:t>memungkinkan</w:t>
      </w:r>
      <w:proofErr w:type="spellEnd"/>
      <w:r w:rsidRPr="0027730C">
        <w:rPr>
          <w:rFonts w:ascii="Tahoma" w:hAnsi="Tahoma" w:cs="Tahoma"/>
        </w:rPr>
        <w:t xml:space="preserve"> </w:t>
      </w:r>
      <w:proofErr w:type="spellStart"/>
      <w:r w:rsidRPr="0027730C">
        <w:rPr>
          <w:rFonts w:ascii="Tahoma" w:hAnsi="Tahoma" w:cs="Tahoma"/>
        </w:rPr>
        <w:t>mikroba</w:t>
      </w:r>
      <w:proofErr w:type="spellEnd"/>
      <w:r w:rsidRPr="0027730C">
        <w:rPr>
          <w:rFonts w:ascii="Tahoma" w:hAnsi="Tahoma" w:cs="Tahoma"/>
        </w:rPr>
        <w:t xml:space="preserve"> </w:t>
      </w:r>
      <w:proofErr w:type="spellStart"/>
      <w:r w:rsidRPr="0027730C">
        <w:rPr>
          <w:rFonts w:ascii="Tahoma" w:hAnsi="Tahoma" w:cs="Tahoma"/>
        </w:rPr>
        <w:t>tidak</w:t>
      </w:r>
      <w:proofErr w:type="spellEnd"/>
      <w:r w:rsidRPr="0027730C">
        <w:rPr>
          <w:rFonts w:ascii="Tahoma" w:hAnsi="Tahoma" w:cs="Tahoma"/>
        </w:rPr>
        <w:t xml:space="preserve"> </w:t>
      </w:r>
      <w:proofErr w:type="spellStart"/>
      <w:r w:rsidRPr="0027730C">
        <w:rPr>
          <w:rFonts w:ascii="Tahoma" w:hAnsi="Tahoma" w:cs="Tahoma"/>
        </w:rPr>
        <w:t>tumbuh</w:t>
      </w:r>
      <w:proofErr w:type="spellEnd"/>
      <w:r w:rsidRPr="0027730C">
        <w:rPr>
          <w:rFonts w:ascii="Tahoma" w:hAnsi="Tahoma" w:cs="Tahoma"/>
        </w:rPr>
        <w:t xml:space="preserve"> </w:t>
      </w:r>
      <w:proofErr w:type="spellStart"/>
      <w:r w:rsidRPr="0027730C">
        <w:rPr>
          <w:rFonts w:ascii="Tahoma" w:hAnsi="Tahoma" w:cs="Tahoma"/>
        </w:rPr>
        <w:t>dalam</w:t>
      </w:r>
      <w:proofErr w:type="spellEnd"/>
      <w:r w:rsidRPr="0027730C">
        <w:rPr>
          <w:rFonts w:ascii="Tahoma" w:hAnsi="Tahoma" w:cs="Tahoma"/>
        </w:rPr>
        <w:t xml:space="preserve"> </w:t>
      </w:r>
      <w:proofErr w:type="spellStart"/>
      <w:r w:rsidRPr="0027730C">
        <w:rPr>
          <w:rFonts w:ascii="Tahoma" w:hAnsi="Tahoma" w:cs="Tahoma"/>
        </w:rPr>
        <w:t>sediaan</w:t>
      </w:r>
      <w:proofErr w:type="spellEnd"/>
      <w:r w:rsidRPr="0027730C">
        <w:rPr>
          <w:rFonts w:ascii="Tahoma" w:hAnsi="Tahoma" w:cs="Tahoma"/>
          <w:lang w:val="id-ID"/>
        </w:rPr>
        <w:t>.</w:t>
      </w:r>
    </w:p>
    <w:p w:rsidR="0027730C" w:rsidRPr="0027730C" w:rsidRDefault="0027730C" w:rsidP="0027730C">
      <w:pPr>
        <w:spacing w:line="240" w:lineRule="auto"/>
        <w:ind w:firstLine="720"/>
        <w:jc w:val="both"/>
        <w:rPr>
          <w:rFonts w:ascii="Tahoma" w:hAnsi="Tahoma" w:cs="Tahoma"/>
          <w:lang w:val="id-ID"/>
        </w:rPr>
      </w:pPr>
      <w:r w:rsidRPr="0027730C">
        <w:rPr>
          <w:rFonts w:ascii="Tahoma" w:hAnsi="Tahoma" w:cs="Tahoma"/>
          <w:lang w:val="id-ID"/>
        </w:rPr>
        <w:t xml:space="preserve">Perlakuan pendahuluan </w:t>
      </w:r>
      <w:r w:rsidRPr="0027730C">
        <w:rPr>
          <w:rFonts w:ascii="Tahoma" w:hAnsi="Tahoma" w:cs="Tahoma"/>
          <w:i/>
          <w:lang w:val="id-ID"/>
        </w:rPr>
        <w:t>blanching</w:t>
      </w:r>
      <w:r w:rsidRPr="0027730C">
        <w:rPr>
          <w:rFonts w:ascii="Tahoma" w:hAnsi="Tahoma" w:cs="Tahoma"/>
          <w:lang w:val="id-ID"/>
        </w:rPr>
        <w:t xml:space="preserve"> bertujuan untuk menonaktifkan enzim polifenoloksidase, akan  tetapi akhir-akhir ini banyak penelitian tentang perubahan komponen aktif selama </w:t>
      </w:r>
      <w:r w:rsidRPr="0027730C">
        <w:rPr>
          <w:rFonts w:ascii="Tahoma" w:hAnsi="Tahoma" w:cs="Tahoma"/>
          <w:i/>
          <w:lang w:val="id-ID"/>
        </w:rPr>
        <w:t xml:space="preserve">blanching. Blanching </w:t>
      </w:r>
      <w:r w:rsidRPr="0027730C">
        <w:rPr>
          <w:rFonts w:ascii="Tahoma" w:hAnsi="Tahoma" w:cs="Tahoma"/>
          <w:lang w:val="id-ID"/>
        </w:rPr>
        <w:t>adalah suatu proses pemanasan yang diberikan terhadap suatu bahan yang bertujuan untuk menginaktivasi enzim,</w:t>
      </w:r>
      <w:r>
        <w:rPr>
          <w:rFonts w:ascii="Tahoma" w:hAnsi="Tahoma" w:cs="Tahoma"/>
          <w:lang w:val="id-ID"/>
        </w:rPr>
        <w:t xml:space="preserve"> </w:t>
      </w:r>
      <w:r w:rsidRPr="0027730C">
        <w:rPr>
          <w:rFonts w:ascii="Tahoma" w:hAnsi="Tahoma" w:cs="Tahoma"/>
          <w:lang w:val="id-ID"/>
        </w:rPr>
        <w:t xml:space="preserve">melunakkan jaringan dan mengurangi kontaminasi mikroorganisme yang merugikan, seehingga diperoleh mutu produk yang dikeringkan, dikalengkan dan dibekukan dengan kualitas baik. Lama </w:t>
      </w:r>
      <w:r w:rsidRPr="0027730C">
        <w:rPr>
          <w:rFonts w:ascii="Tahoma" w:hAnsi="Tahoma" w:cs="Tahoma"/>
          <w:i/>
          <w:lang w:val="id-ID"/>
        </w:rPr>
        <w:t>blanching</w:t>
      </w:r>
      <w:r w:rsidRPr="0027730C">
        <w:rPr>
          <w:rFonts w:ascii="Tahoma" w:hAnsi="Tahoma" w:cs="Tahoma"/>
          <w:lang w:val="id-ID"/>
        </w:rPr>
        <w:t xml:space="preserve"> bergantung pada karakteristik bahan, </w:t>
      </w:r>
      <w:r w:rsidRPr="0027730C">
        <w:rPr>
          <w:rFonts w:ascii="Tahoma" w:hAnsi="Tahoma" w:cs="Tahoma"/>
          <w:i/>
          <w:lang w:val="id-ID"/>
        </w:rPr>
        <w:t>blanching</w:t>
      </w:r>
      <w:r w:rsidRPr="0027730C">
        <w:rPr>
          <w:rFonts w:ascii="Tahoma" w:hAnsi="Tahoma" w:cs="Tahoma"/>
          <w:lang w:val="id-ID"/>
        </w:rPr>
        <w:t xml:space="preserve"> 3 menit menghasilkan warna </w:t>
      </w:r>
      <w:r w:rsidRPr="0027730C">
        <w:rPr>
          <w:rFonts w:ascii="Tahoma" w:hAnsi="Tahoma" w:cs="Tahoma"/>
          <w:i/>
          <w:lang w:val="id-ID"/>
        </w:rPr>
        <w:t>french fries</w:t>
      </w:r>
      <w:r w:rsidRPr="0027730C">
        <w:rPr>
          <w:rFonts w:ascii="Tahoma" w:hAnsi="Tahoma" w:cs="Tahoma"/>
          <w:lang w:val="id-ID"/>
        </w:rPr>
        <w:t xml:space="preserve"> yang lebih baik (Anggraini, 2005), namun umumnya </w:t>
      </w:r>
      <w:r w:rsidRPr="0027730C">
        <w:rPr>
          <w:rFonts w:ascii="Tahoma" w:hAnsi="Tahoma" w:cs="Tahoma"/>
          <w:i/>
          <w:lang w:val="id-ID"/>
        </w:rPr>
        <w:t xml:space="preserve">blanching </w:t>
      </w:r>
      <w:r w:rsidRPr="0027730C">
        <w:rPr>
          <w:rFonts w:ascii="Tahoma" w:hAnsi="Tahoma" w:cs="Tahoma"/>
          <w:lang w:val="id-ID"/>
        </w:rPr>
        <w:t>membutuhkan suhu berkisar 75-95 ℃ selama 1-10 menit.</w:t>
      </w:r>
    </w:p>
    <w:p w:rsidR="00893707" w:rsidRPr="002D7A9E" w:rsidRDefault="0027730C" w:rsidP="002D7A9E">
      <w:pPr>
        <w:spacing w:after="160" w:line="240" w:lineRule="auto"/>
        <w:ind w:firstLine="720"/>
        <w:jc w:val="both"/>
        <w:rPr>
          <w:rFonts w:ascii="Tahoma" w:eastAsia="Times New Roman" w:hAnsi="Tahoma" w:cs="Tahoma"/>
          <w:b/>
          <w:lang w:val="id-ID"/>
        </w:rPr>
      </w:pPr>
      <w:r w:rsidRPr="0027730C">
        <w:rPr>
          <w:rFonts w:ascii="Tahoma" w:hAnsi="Tahoma" w:cs="Tahoma"/>
          <w:lang w:val="id-ID"/>
        </w:rPr>
        <w:t xml:space="preserve">Menurut Standar Nasional Indonesia 01-4320-1996, serbuk minuman  tradisional adalah produk bahan minuman terbentuk serbuk atau granula yang dibuat dari campuran gula dan rempah-rempah dengan atau tanpa penambahan bahan makanan lain dan bahan tambahan makanan yang diijinkan. Keuntungan dari suatu bahan ketika dijadikan minuman serbuk adalah mutu produk dapar terjaga dan tanpa pengawet. Semua hal tersebut dimungkinkan karena minuman serbuk instan merupakan produk dengan kadar air yang cukup rendah yaitu sekitar 3-5%  (Rengga dan Handayani, 2004). Penelitian ini menggunakan metode </w:t>
      </w:r>
      <w:r w:rsidRPr="0027730C">
        <w:rPr>
          <w:rFonts w:ascii="Tahoma" w:hAnsi="Tahoma" w:cs="Tahoma"/>
          <w:i/>
          <w:lang w:val="id-ID"/>
        </w:rPr>
        <w:t xml:space="preserve"> water blanching</w:t>
      </w:r>
      <w:r w:rsidRPr="0027730C">
        <w:rPr>
          <w:rFonts w:ascii="Tahoma" w:hAnsi="Tahoma" w:cs="Tahoma"/>
          <w:lang w:val="id-ID"/>
        </w:rPr>
        <w:t xml:space="preserve"> dengan cara perendaman karena, lebih murah dan lebih hemat energi, tetapi beberapa komponen larut dalam air seperti vitamin dan mineral banyak yang hilang, oleh karena itu penentuan lama </w:t>
      </w:r>
      <w:r w:rsidRPr="0027730C">
        <w:rPr>
          <w:rFonts w:ascii="Tahoma" w:hAnsi="Tahoma" w:cs="Tahoma"/>
          <w:i/>
          <w:lang w:val="id-ID"/>
        </w:rPr>
        <w:t xml:space="preserve">blanching </w:t>
      </w:r>
      <w:r w:rsidRPr="0027730C">
        <w:rPr>
          <w:rFonts w:ascii="Tahoma" w:hAnsi="Tahoma" w:cs="Tahoma"/>
          <w:lang w:val="id-ID"/>
        </w:rPr>
        <w:t xml:space="preserve">dan penambahan gula dilakukan penelitian lanjutan untuk mengetahui pengaruh lama </w:t>
      </w:r>
      <w:r w:rsidRPr="0027730C">
        <w:rPr>
          <w:rFonts w:ascii="Tahoma" w:hAnsi="Tahoma" w:cs="Tahoma"/>
          <w:i/>
          <w:lang w:val="id-ID"/>
        </w:rPr>
        <w:t xml:space="preserve">blanching </w:t>
      </w:r>
      <w:r w:rsidRPr="0027730C">
        <w:rPr>
          <w:rFonts w:ascii="Tahoma" w:hAnsi="Tahoma" w:cs="Tahoma"/>
          <w:lang w:val="id-ID"/>
        </w:rPr>
        <w:t>dan penambahan gula terhadap sifat kimia, fisik dan tingkkat kesukaan terhadap bubuk instan kunyit .</w:t>
      </w:r>
    </w:p>
    <w:p w:rsidR="00EA153F" w:rsidRPr="00EA153F" w:rsidRDefault="00893707" w:rsidP="00EA153F">
      <w:pPr>
        <w:spacing w:after="160" w:line="240" w:lineRule="auto"/>
        <w:rPr>
          <w:rFonts w:ascii="Tahoma" w:eastAsia="Times New Roman" w:hAnsi="Tahoma" w:cs="Tahoma"/>
          <w:b/>
          <w:lang w:val="id-ID"/>
        </w:rPr>
      </w:pPr>
      <w:r w:rsidRPr="00893707">
        <w:rPr>
          <w:rFonts w:ascii="Tahoma" w:eastAsia="Times New Roman" w:hAnsi="Tahoma" w:cs="Tahoma"/>
          <w:b/>
          <w:lang w:val="id-ID"/>
        </w:rPr>
        <w:t>METODE PENELITIAN</w:t>
      </w:r>
    </w:p>
    <w:p w:rsidR="00EA153F" w:rsidRDefault="00EA153F" w:rsidP="00EA153F">
      <w:pPr>
        <w:pStyle w:val="ListParagraph"/>
        <w:numPr>
          <w:ilvl w:val="0"/>
          <w:numId w:val="2"/>
        </w:numPr>
        <w:spacing w:after="0" w:line="240" w:lineRule="auto"/>
        <w:jc w:val="both"/>
        <w:rPr>
          <w:rFonts w:ascii="Tahoma" w:hAnsi="Tahoma" w:cs="Tahoma"/>
          <w:b/>
          <w:lang w:val="id-ID"/>
        </w:rPr>
      </w:pPr>
      <w:r>
        <w:rPr>
          <w:rFonts w:ascii="Tahoma" w:hAnsi="Tahoma" w:cs="Tahoma"/>
          <w:b/>
          <w:lang w:val="id-ID"/>
        </w:rPr>
        <w:t>Bahan</w:t>
      </w:r>
    </w:p>
    <w:p w:rsidR="00EA153F" w:rsidRPr="002D7A9E" w:rsidRDefault="00EA153F" w:rsidP="002D7A9E">
      <w:pPr>
        <w:pStyle w:val="ListParagraph"/>
        <w:spacing w:after="0" w:line="240" w:lineRule="auto"/>
        <w:jc w:val="both"/>
        <w:rPr>
          <w:rFonts w:ascii="Tahoma" w:hAnsi="Tahoma" w:cs="Tahoma"/>
          <w:lang w:val="id-ID"/>
        </w:rPr>
      </w:pPr>
      <w:r w:rsidRPr="00EA153F">
        <w:rPr>
          <w:rFonts w:ascii="Tahoma" w:hAnsi="Tahoma" w:cs="Tahoma"/>
          <w:lang w:val="id-ID"/>
        </w:rPr>
        <w:t>Bahan utama yang digunakan dalam penelitian ini adalah kunyit (</w:t>
      </w:r>
      <w:r w:rsidRPr="00EA153F">
        <w:rPr>
          <w:rFonts w:ascii="Tahoma" w:hAnsi="Tahoma" w:cs="Tahoma"/>
          <w:i/>
          <w:lang w:val="id-ID"/>
        </w:rPr>
        <w:t xml:space="preserve">Curcuma domestica </w:t>
      </w:r>
      <w:r w:rsidRPr="00EA153F">
        <w:rPr>
          <w:rFonts w:ascii="Tahoma" w:hAnsi="Tahoma" w:cs="Tahoma"/>
          <w:lang w:val="id-ID"/>
        </w:rPr>
        <w:t>Val.) yang diperoleh dari</w:t>
      </w:r>
      <w:r w:rsidRPr="00EA153F">
        <w:rPr>
          <w:rFonts w:ascii="Tahoma" w:hAnsi="Tahoma" w:cs="Tahoma"/>
        </w:rPr>
        <w:t xml:space="preserve"> </w:t>
      </w:r>
      <w:r w:rsidRPr="00EA153F">
        <w:rPr>
          <w:rFonts w:ascii="Tahoma" w:hAnsi="Tahoma" w:cs="Tahoma"/>
          <w:lang w:val="id-ID"/>
        </w:rPr>
        <w:t>CV. Windra Mekar</w:t>
      </w:r>
      <w:r>
        <w:rPr>
          <w:rFonts w:ascii="Tahoma" w:hAnsi="Tahoma" w:cs="Tahoma"/>
          <w:lang w:val="id-ID"/>
        </w:rPr>
        <w:t>. B</w:t>
      </w:r>
      <w:r w:rsidRPr="00EA153F">
        <w:rPr>
          <w:rFonts w:ascii="Tahoma" w:hAnsi="Tahoma" w:cs="Tahoma"/>
          <w:lang w:val="id-ID"/>
        </w:rPr>
        <w:t>ahan tambahan yang digunakan dalam pembuatan bubuk instan antara lain gula dan air digunakan untuk ekstraksi yang diperoleh dari Toko Intisari Yogyakarta. Bahan tambahan kimia yang ditambahkan yaitu DPPH 0,1 mM, NaNO</w:t>
      </w:r>
      <w:r w:rsidRPr="00EA153F">
        <w:rPr>
          <w:rFonts w:ascii="Tahoma" w:hAnsi="Tahoma" w:cs="Tahoma"/>
          <w:vertAlign w:val="subscript"/>
          <w:lang w:val="id-ID"/>
        </w:rPr>
        <w:t xml:space="preserve">2 </w:t>
      </w:r>
      <w:r w:rsidRPr="00EA153F">
        <w:rPr>
          <w:rFonts w:ascii="Tahoma" w:hAnsi="Tahoma" w:cs="Tahoma"/>
          <w:lang w:val="id-ID"/>
        </w:rPr>
        <w:t>10%, AlCl</w:t>
      </w:r>
      <w:r w:rsidRPr="00EA153F">
        <w:rPr>
          <w:rFonts w:ascii="Tahoma" w:hAnsi="Tahoma" w:cs="Tahoma"/>
          <w:vertAlign w:val="subscript"/>
          <w:lang w:val="id-ID"/>
        </w:rPr>
        <w:t>2</w:t>
      </w:r>
      <w:r w:rsidRPr="00EA153F">
        <w:rPr>
          <w:rFonts w:ascii="Tahoma" w:hAnsi="Tahoma" w:cs="Tahoma"/>
          <w:lang w:val="id-ID"/>
        </w:rPr>
        <w:t>6H</w:t>
      </w:r>
      <w:r w:rsidRPr="00EA153F">
        <w:rPr>
          <w:rFonts w:ascii="Tahoma" w:hAnsi="Tahoma" w:cs="Tahoma"/>
          <w:vertAlign w:val="subscript"/>
          <w:lang w:val="id-ID"/>
        </w:rPr>
        <w:t>2</w:t>
      </w:r>
      <w:r w:rsidRPr="00EA153F">
        <w:rPr>
          <w:rFonts w:ascii="Tahoma" w:hAnsi="Tahoma" w:cs="Tahoma"/>
          <w:lang w:val="id-ID"/>
        </w:rPr>
        <w:t>O</w:t>
      </w:r>
      <w:r w:rsidRPr="00EA153F">
        <w:rPr>
          <w:rFonts w:ascii="Tahoma" w:hAnsi="Tahoma" w:cs="Tahoma"/>
          <w:vertAlign w:val="subscript"/>
          <w:lang w:val="id-ID"/>
        </w:rPr>
        <w:t xml:space="preserve">2, </w:t>
      </w:r>
      <w:r w:rsidRPr="00EA153F">
        <w:rPr>
          <w:rFonts w:ascii="Tahoma" w:hAnsi="Tahoma" w:cs="Tahoma"/>
          <w:lang w:val="id-ID"/>
        </w:rPr>
        <w:t>etanol (C</w:t>
      </w:r>
      <w:r w:rsidRPr="00EA153F">
        <w:rPr>
          <w:rFonts w:ascii="Tahoma" w:hAnsi="Tahoma" w:cs="Tahoma"/>
          <w:vertAlign w:val="subscript"/>
          <w:lang w:val="id-ID"/>
        </w:rPr>
        <w:t>2</w:t>
      </w:r>
      <w:r w:rsidRPr="00EA153F">
        <w:rPr>
          <w:rFonts w:ascii="Tahoma" w:hAnsi="Tahoma" w:cs="Tahoma"/>
          <w:lang w:val="id-ID"/>
        </w:rPr>
        <w:t>H</w:t>
      </w:r>
      <w:r w:rsidRPr="00EA153F">
        <w:rPr>
          <w:rFonts w:ascii="Tahoma" w:hAnsi="Tahoma" w:cs="Tahoma"/>
          <w:vertAlign w:val="subscript"/>
          <w:lang w:val="id-ID"/>
        </w:rPr>
        <w:t>2</w:t>
      </w:r>
      <w:r w:rsidRPr="00EA153F">
        <w:rPr>
          <w:rFonts w:ascii="Tahoma" w:hAnsi="Tahoma" w:cs="Tahoma"/>
          <w:lang w:val="id-ID"/>
        </w:rPr>
        <w:t>OH),H</w:t>
      </w:r>
      <w:r w:rsidRPr="00EA153F">
        <w:rPr>
          <w:rFonts w:ascii="Tahoma" w:hAnsi="Tahoma" w:cs="Tahoma"/>
          <w:vertAlign w:val="subscript"/>
          <w:lang w:val="id-ID"/>
        </w:rPr>
        <w:t>2</w:t>
      </w:r>
      <w:r w:rsidRPr="00EA153F">
        <w:rPr>
          <w:rFonts w:ascii="Tahoma" w:hAnsi="Tahoma" w:cs="Tahoma"/>
          <w:lang w:val="id-ID"/>
        </w:rPr>
        <w:t>SO</w:t>
      </w:r>
      <w:r w:rsidRPr="00EA153F">
        <w:rPr>
          <w:rFonts w:ascii="Tahoma" w:hAnsi="Tahoma" w:cs="Tahoma"/>
          <w:vertAlign w:val="subscript"/>
          <w:lang w:val="id-ID"/>
        </w:rPr>
        <w:t>4</w:t>
      </w:r>
      <w:r w:rsidRPr="00EA153F">
        <w:rPr>
          <w:rFonts w:ascii="Tahoma" w:hAnsi="Tahoma" w:cs="Tahoma"/>
          <w:lang w:val="id-ID"/>
        </w:rPr>
        <w:t xml:space="preserve"> 1,25%,NaOH 1,25%, alkohol dan dietil eter yang digunakan untuk uji kimia ( aktivitas antioksidan dan fenol total).</w:t>
      </w:r>
    </w:p>
    <w:p w:rsidR="002D7A9E" w:rsidRDefault="002D7A9E" w:rsidP="00EA153F">
      <w:pPr>
        <w:pStyle w:val="ListParagraph"/>
        <w:spacing w:after="0" w:line="240" w:lineRule="auto"/>
        <w:jc w:val="both"/>
        <w:rPr>
          <w:rFonts w:ascii="Tahoma" w:hAnsi="Tahoma" w:cs="Tahoma"/>
          <w:lang w:val="id-ID"/>
        </w:rPr>
      </w:pPr>
    </w:p>
    <w:p w:rsidR="002D7A9E" w:rsidRDefault="002D7A9E" w:rsidP="00EA153F">
      <w:pPr>
        <w:pStyle w:val="ListParagraph"/>
        <w:spacing w:after="0" w:line="240" w:lineRule="auto"/>
        <w:jc w:val="both"/>
        <w:rPr>
          <w:rFonts w:ascii="Tahoma" w:hAnsi="Tahoma" w:cs="Tahoma"/>
          <w:lang w:val="id-ID"/>
        </w:rPr>
      </w:pPr>
    </w:p>
    <w:p w:rsidR="00EA153F" w:rsidRDefault="00EA153F" w:rsidP="00EA153F">
      <w:pPr>
        <w:pStyle w:val="ListParagraph"/>
        <w:numPr>
          <w:ilvl w:val="0"/>
          <w:numId w:val="2"/>
        </w:numPr>
        <w:spacing w:after="160" w:line="240" w:lineRule="auto"/>
        <w:rPr>
          <w:rFonts w:ascii="Tahoma" w:eastAsia="Times New Roman" w:hAnsi="Tahoma" w:cs="Tahoma"/>
          <w:b/>
          <w:lang w:val="id-ID"/>
        </w:rPr>
      </w:pPr>
      <w:r w:rsidRPr="00893707">
        <w:rPr>
          <w:rFonts w:ascii="Tahoma" w:eastAsia="Times New Roman" w:hAnsi="Tahoma" w:cs="Tahoma"/>
          <w:b/>
          <w:lang w:val="id-ID"/>
        </w:rPr>
        <w:t>ALAT</w:t>
      </w:r>
    </w:p>
    <w:p w:rsidR="00EA153F" w:rsidRDefault="00EA153F" w:rsidP="00EA153F">
      <w:pPr>
        <w:pStyle w:val="ListParagraph"/>
        <w:spacing w:after="0" w:line="240" w:lineRule="auto"/>
        <w:jc w:val="both"/>
        <w:rPr>
          <w:rFonts w:ascii="Tahoma" w:hAnsi="Tahoma" w:cs="Tahoma"/>
          <w:lang w:val="id-ID"/>
        </w:rPr>
      </w:pPr>
      <w:r>
        <w:rPr>
          <w:rFonts w:ascii="Tahoma" w:hAnsi="Tahoma" w:cs="Tahoma"/>
          <w:lang w:val="id-ID"/>
        </w:rPr>
        <w:t xml:space="preserve">Alat yang digunakan dalam pembuatan bubuk instan kunyit </w:t>
      </w:r>
      <w:r w:rsidRPr="00893707">
        <w:rPr>
          <w:rFonts w:ascii="Tahoma" w:hAnsi="Tahoma" w:cs="Tahoma"/>
          <w:lang w:val="id-ID"/>
        </w:rPr>
        <w:t>yaitu baskom,</w:t>
      </w:r>
      <w:r>
        <w:rPr>
          <w:rFonts w:ascii="Tahoma" w:hAnsi="Tahoma" w:cs="Tahoma"/>
          <w:lang w:val="id-ID"/>
        </w:rPr>
        <w:t xml:space="preserve"> pisau, wajan, ayakan, parutan. Alat yang digunakan untuk analisis dan pengujian yaitu </w:t>
      </w:r>
      <w:r w:rsidRPr="00EA153F">
        <w:rPr>
          <w:rFonts w:ascii="Tahoma" w:hAnsi="Tahoma" w:cs="Tahoma"/>
          <w:lang w:val="id-ID"/>
        </w:rPr>
        <w:t>gelas ukur, beaker glass, tabung reaksi, labuh ukur, tabung reaksi (</w:t>
      </w:r>
      <w:r w:rsidRPr="00EA153F">
        <w:rPr>
          <w:rFonts w:ascii="Tahoma" w:hAnsi="Tahoma" w:cs="Tahoma"/>
          <w:i/>
          <w:lang w:val="id-ID"/>
        </w:rPr>
        <w:t>pyrex Iwaki</w:t>
      </w:r>
      <w:r w:rsidRPr="00EA153F">
        <w:rPr>
          <w:rFonts w:ascii="Tahoma" w:hAnsi="Tahoma" w:cs="Tahoma"/>
          <w:lang w:val="id-ID"/>
        </w:rPr>
        <w:t>), erlenmeyer (</w:t>
      </w:r>
      <w:r w:rsidRPr="00EA153F">
        <w:rPr>
          <w:rFonts w:ascii="Tahoma" w:hAnsi="Tahoma" w:cs="Tahoma"/>
          <w:i/>
          <w:lang w:val="id-ID"/>
        </w:rPr>
        <w:t>pyrex Iwaki)</w:t>
      </w:r>
      <w:r w:rsidRPr="00EA153F">
        <w:rPr>
          <w:rFonts w:ascii="Tahoma" w:hAnsi="Tahoma" w:cs="Tahoma"/>
          <w:lang w:val="id-ID"/>
        </w:rPr>
        <w:t>, pipet tetes, pipet ukur (</w:t>
      </w:r>
      <w:r w:rsidRPr="00EA153F">
        <w:rPr>
          <w:rFonts w:ascii="Tahoma" w:hAnsi="Tahoma" w:cs="Tahoma"/>
          <w:i/>
          <w:lang w:val="id-ID"/>
        </w:rPr>
        <w:t>pyrex Iwaki</w:t>
      </w:r>
      <w:r w:rsidRPr="00EA153F">
        <w:rPr>
          <w:rFonts w:ascii="Tahoma" w:hAnsi="Tahoma" w:cs="Tahoma"/>
          <w:lang w:val="id-ID"/>
        </w:rPr>
        <w:t xml:space="preserve">), </w:t>
      </w:r>
      <w:r w:rsidRPr="00EA153F">
        <w:rPr>
          <w:rFonts w:ascii="Tahoma" w:hAnsi="Tahoma" w:cs="Tahoma"/>
          <w:i/>
          <w:lang w:val="id-ID"/>
        </w:rPr>
        <w:t xml:space="preserve">micro </w:t>
      </w:r>
      <w:r w:rsidRPr="00EA153F">
        <w:rPr>
          <w:rFonts w:ascii="Tahoma" w:hAnsi="Tahoma" w:cs="Tahoma"/>
          <w:lang w:val="id-ID"/>
        </w:rPr>
        <w:t>pipet (</w:t>
      </w:r>
      <w:r w:rsidRPr="00EA153F">
        <w:rPr>
          <w:rFonts w:ascii="Tahoma" w:hAnsi="Tahoma" w:cs="Tahoma"/>
          <w:i/>
          <w:lang w:val="id-ID"/>
        </w:rPr>
        <w:t xml:space="preserve">acura </w:t>
      </w:r>
      <w:r w:rsidRPr="00EA153F">
        <w:rPr>
          <w:rFonts w:ascii="Tahoma" w:hAnsi="Tahoma" w:cs="Tahoma"/>
          <w:lang w:val="id-ID"/>
        </w:rPr>
        <w:t xml:space="preserve">825 </w:t>
      </w:r>
      <w:r w:rsidRPr="00EA153F">
        <w:rPr>
          <w:rFonts w:ascii="Tahoma" w:hAnsi="Tahoma" w:cs="Tahoma"/>
          <w:i/>
          <w:lang w:val="id-ID"/>
        </w:rPr>
        <w:t>autoclavable)</w:t>
      </w:r>
      <w:r w:rsidRPr="00EA153F">
        <w:rPr>
          <w:rFonts w:ascii="Tahoma" w:hAnsi="Tahoma" w:cs="Tahoma"/>
          <w:lang w:val="id-ID"/>
        </w:rPr>
        <w:t>, timbangan analitik (</w:t>
      </w:r>
      <w:r w:rsidRPr="00EA153F">
        <w:rPr>
          <w:rFonts w:ascii="Tahoma" w:hAnsi="Tahoma" w:cs="Tahoma"/>
          <w:i/>
          <w:lang w:val="id-ID"/>
        </w:rPr>
        <w:t>ohaus)</w:t>
      </w:r>
      <w:r w:rsidRPr="00EA153F">
        <w:rPr>
          <w:rFonts w:ascii="Tahoma" w:hAnsi="Tahoma" w:cs="Tahoma"/>
          <w:lang w:val="id-ID"/>
        </w:rPr>
        <w:t>, desikator, spatula, vortex (</w:t>
      </w:r>
      <w:r w:rsidRPr="00EA153F">
        <w:rPr>
          <w:rFonts w:ascii="Tahoma" w:hAnsi="Tahoma" w:cs="Tahoma"/>
          <w:i/>
          <w:lang w:val="id-ID"/>
        </w:rPr>
        <w:t>Type 37600 mixer</w:t>
      </w:r>
      <w:r w:rsidRPr="00EA153F">
        <w:rPr>
          <w:rFonts w:ascii="Tahoma" w:hAnsi="Tahoma" w:cs="Tahoma"/>
          <w:lang w:val="id-ID"/>
        </w:rPr>
        <w:t xml:space="preserve">), spektrofotometer UV-Vis (Shimadu UV mini 1240) dan </w:t>
      </w:r>
      <w:r w:rsidRPr="00EA153F">
        <w:rPr>
          <w:rFonts w:ascii="Tahoma" w:hAnsi="Tahoma" w:cs="Tahoma"/>
          <w:i/>
          <w:lang w:val="id-ID"/>
        </w:rPr>
        <w:t xml:space="preserve">colorimetri </w:t>
      </w:r>
      <w:r w:rsidRPr="00EA153F">
        <w:rPr>
          <w:rFonts w:ascii="Tahoma" w:hAnsi="Tahoma" w:cs="Tahoma"/>
          <w:lang w:val="id-ID"/>
        </w:rPr>
        <w:t>(3 nh).</w:t>
      </w:r>
    </w:p>
    <w:p w:rsidR="00EA153F" w:rsidRPr="00EA153F" w:rsidRDefault="00EA153F" w:rsidP="00EA153F">
      <w:pPr>
        <w:pStyle w:val="ListParagraph"/>
        <w:spacing w:after="0" w:line="240" w:lineRule="auto"/>
        <w:jc w:val="both"/>
        <w:rPr>
          <w:rFonts w:ascii="Tahoma" w:hAnsi="Tahoma" w:cs="Tahoma"/>
          <w:lang w:val="id-ID"/>
        </w:rPr>
      </w:pPr>
    </w:p>
    <w:p w:rsidR="00EA153F" w:rsidRDefault="00EA153F" w:rsidP="00EA153F">
      <w:pPr>
        <w:pStyle w:val="ListParagraph"/>
        <w:numPr>
          <w:ilvl w:val="0"/>
          <w:numId w:val="2"/>
        </w:numPr>
        <w:spacing w:after="0" w:line="240" w:lineRule="auto"/>
        <w:jc w:val="both"/>
        <w:rPr>
          <w:rFonts w:ascii="Tahoma" w:hAnsi="Tahoma" w:cs="Tahoma"/>
          <w:b/>
          <w:lang w:val="id-ID"/>
        </w:rPr>
      </w:pPr>
      <w:r>
        <w:rPr>
          <w:rFonts w:ascii="Tahoma" w:hAnsi="Tahoma" w:cs="Tahoma"/>
          <w:b/>
          <w:lang w:val="id-ID"/>
        </w:rPr>
        <w:t>Prosedur penelitian</w:t>
      </w:r>
    </w:p>
    <w:p w:rsidR="00EA153F" w:rsidRPr="00A87D3A" w:rsidRDefault="00A87D3A" w:rsidP="00A87D3A">
      <w:pPr>
        <w:pStyle w:val="ListParagraph"/>
        <w:spacing w:after="0" w:line="240" w:lineRule="auto"/>
        <w:jc w:val="both"/>
        <w:rPr>
          <w:rFonts w:ascii="Tahoma" w:hAnsi="Tahoma" w:cs="Tahoma"/>
          <w:b/>
          <w:lang w:val="id-ID"/>
        </w:rPr>
      </w:pPr>
      <w:r w:rsidRPr="00A87D3A">
        <w:rPr>
          <w:rFonts w:ascii="Tahoma" w:hAnsi="Tahoma" w:cs="Tahoma"/>
          <w:lang w:val="id-ID"/>
        </w:rPr>
        <w:lastRenderedPageBreak/>
        <w:t>Pembuatan bubuk instan kunyit (</w:t>
      </w:r>
      <w:r w:rsidRPr="00A87D3A">
        <w:rPr>
          <w:rFonts w:ascii="Tahoma" w:hAnsi="Tahoma" w:cs="Tahoma"/>
          <w:i/>
          <w:lang w:val="id-ID"/>
        </w:rPr>
        <w:t xml:space="preserve">Curcuma domestica </w:t>
      </w:r>
      <w:r w:rsidRPr="00A87D3A">
        <w:rPr>
          <w:rFonts w:ascii="Tahoma" w:hAnsi="Tahoma" w:cs="Tahoma"/>
          <w:lang w:val="id-ID"/>
        </w:rPr>
        <w:t>Val.</w:t>
      </w:r>
      <w:r w:rsidRPr="00A87D3A">
        <w:rPr>
          <w:rFonts w:ascii="Tahoma" w:hAnsi="Tahoma" w:cs="Tahoma"/>
          <w:i/>
          <w:lang w:val="id-ID"/>
        </w:rPr>
        <w:t xml:space="preserve">) </w:t>
      </w:r>
      <w:r w:rsidRPr="00A87D3A">
        <w:rPr>
          <w:rFonts w:ascii="Tahoma" w:hAnsi="Tahoma" w:cs="Tahoma"/>
          <w:lang w:val="id-ID"/>
        </w:rPr>
        <w:t xml:space="preserve"> terdapat 2 variabel antara lain yaitu lama </w:t>
      </w:r>
      <w:r w:rsidRPr="00A87D3A">
        <w:rPr>
          <w:rFonts w:ascii="Tahoma" w:hAnsi="Tahoma" w:cs="Tahoma"/>
          <w:i/>
          <w:lang w:val="id-ID"/>
        </w:rPr>
        <w:t xml:space="preserve">blanching </w:t>
      </w:r>
      <w:r w:rsidRPr="00A87D3A">
        <w:rPr>
          <w:rFonts w:ascii="Tahoma" w:hAnsi="Tahoma" w:cs="Tahoma"/>
          <w:lang w:val="id-ID"/>
        </w:rPr>
        <w:t xml:space="preserve">dan penambahan gula. Suhu </w:t>
      </w:r>
      <w:r w:rsidRPr="00A87D3A">
        <w:rPr>
          <w:rFonts w:ascii="Tahoma" w:hAnsi="Tahoma" w:cs="Tahoma"/>
          <w:i/>
          <w:lang w:val="id-ID"/>
        </w:rPr>
        <w:t xml:space="preserve">blanching </w:t>
      </w:r>
      <w:r w:rsidRPr="00A87D3A">
        <w:rPr>
          <w:rFonts w:ascii="Tahoma" w:hAnsi="Tahoma" w:cs="Tahoma"/>
          <w:lang w:val="id-ID"/>
        </w:rPr>
        <w:t xml:space="preserve">yang digunakan adalah 100℃ dengan cara perendaman. Kemudian melakukan penambahan gula pada bubuk instan kunyit dengan variasi 250 g, 350 g dan 500 g. Pembuatan bubuk kunyit dimulai dengan mengupas, mencuci dan kemudian menimbang sebnyak 200 g kunyit segar untuk masing-masig perlakuan. Kunyit perlakuan </w:t>
      </w:r>
      <w:r w:rsidRPr="00A87D3A">
        <w:rPr>
          <w:rFonts w:ascii="Tahoma" w:hAnsi="Tahoma" w:cs="Tahoma"/>
          <w:i/>
          <w:lang w:val="id-ID"/>
        </w:rPr>
        <w:t xml:space="preserve">blanching </w:t>
      </w:r>
      <w:r w:rsidRPr="00A87D3A">
        <w:rPr>
          <w:rFonts w:ascii="Tahoma" w:hAnsi="Tahoma" w:cs="Tahoma"/>
          <w:lang w:val="id-ID"/>
        </w:rPr>
        <w:t xml:space="preserve">dengan aquades 100 ml direndam selama 0, 2,5 menit, 5 menit dan 7,5 menit dengan suhu yang digunakan  suhu 100℃. Tahap </w:t>
      </w:r>
      <w:r w:rsidRPr="00A87D3A">
        <w:rPr>
          <w:rFonts w:ascii="Tahoma" w:hAnsi="Tahoma" w:cs="Tahoma"/>
          <w:i/>
          <w:lang w:val="id-ID"/>
        </w:rPr>
        <w:t>blanching</w:t>
      </w:r>
      <w:r w:rsidRPr="00A87D3A">
        <w:rPr>
          <w:rFonts w:ascii="Tahoma" w:hAnsi="Tahoma" w:cs="Tahoma"/>
          <w:lang w:val="id-ID"/>
        </w:rPr>
        <w:t xml:space="preserve"> ini  bertujuan untuk peningkatan aktivitas antioksidan diduga karena perlakuan </w:t>
      </w:r>
      <w:r w:rsidRPr="00A87D3A">
        <w:rPr>
          <w:rFonts w:ascii="Tahoma" w:hAnsi="Tahoma" w:cs="Tahoma"/>
          <w:i/>
          <w:lang w:val="id-ID"/>
        </w:rPr>
        <w:t>blanching</w:t>
      </w:r>
      <w:r w:rsidRPr="00A87D3A">
        <w:rPr>
          <w:rFonts w:ascii="Tahoma" w:hAnsi="Tahoma" w:cs="Tahoma"/>
          <w:lang w:val="id-ID"/>
        </w:rPr>
        <w:t xml:space="preserve"> dapat menyebabkan komponen antioksidan mudah lepas dari matrik sel, sehingga menghasilkan hasil ekstraksi. Penelitian sebelumnya (Pujimulyani dkk, 2010) </w:t>
      </w:r>
      <w:r w:rsidRPr="00A87D3A">
        <w:rPr>
          <w:rFonts w:ascii="Tahoma" w:hAnsi="Tahoma" w:cs="Tahoma"/>
          <w:i/>
          <w:lang w:val="id-ID"/>
        </w:rPr>
        <w:t xml:space="preserve">blanching </w:t>
      </w:r>
      <w:r w:rsidRPr="00A87D3A">
        <w:rPr>
          <w:rFonts w:ascii="Tahoma" w:hAnsi="Tahoma" w:cs="Tahoma"/>
          <w:lang w:val="id-ID"/>
        </w:rPr>
        <w:t>dalam  media asam sitrat 0,050% dengan suhu 100 ℃ selama 5 menit dapat meningkatkan aktivitas antioksidan, kadar fenol, flavonoid total dan kadar tanin terkondensasi secara nyata.</w:t>
      </w:r>
    </w:p>
    <w:p w:rsidR="00A87D3A" w:rsidRDefault="00A87D3A" w:rsidP="00A87D3A">
      <w:pPr>
        <w:pStyle w:val="ListParagraph"/>
        <w:spacing w:after="160" w:line="240" w:lineRule="auto"/>
        <w:jc w:val="both"/>
        <w:rPr>
          <w:rFonts w:ascii="Tahoma" w:eastAsia="Times New Roman" w:hAnsi="Tahoma" w:cs="Tahoma"/>
          <w:b/>
          <w:lang w:val="id-ID"/>
        </w:rPr>
      </w:pPr>
    </w:p>
    <w:p w:rsidR="00A87D3A" w:rsidRDefault="00A87D3A" w:rsidP="00A87D3A">
      <w:pPr>
        <w:pStyle w:val="ListParagraph"/>
        <w:numPr>
          <w:ilvl w:val="0"/>
          <w:numId w:val="2"/>
        </w:numPr>
        <w:spacing w:after="160" w:line="240" w:lineRule="auto"/>
        <w:jc w:val="both"/>
        <w:rPr>
          <w:rFonts w:ascii="Tahoma" w:eastAsia="Times New Roman" w:hAnsi="Tahoma" w:cs="Tahoma"/>
          <w:b/>
          <w:lang w:val="id-ID"/>
        </w:rPr>
      </w:pPr>
      <w:r>
        <w:rPr>
          <w:rFonts w:ascii="Tahoma" w:eastAsia="Times New Roman" w:hAnsi="Tahoma" w:cs="Tahoma"/>
          <w:b/>
          <w:lang w:val="id-ID"/>
        </w:rPr>
        <w:t>Pengujian dan analisis</w:t>
      </w:r>
    </w:p>
    <w:p w:rsidR="00893707" w:rsidRDefault="00A87D3A" w:rsidP="005C1F51">
      <w:pPr>
        <w:pStyle w:val="ListParagraph"/>
        <w:spacing w:after="160" w:line="240" w:lineRule="auto"/>
        <w:jc w:val="both"/>
        <w:rPr>
          <w:rFonts w:ascii="Tahoma" w:hAnsi="Tahoma" w:cs="Tahoma"/>
          <w:lang w:val="id-ID"/>
        </w:rPr>
      </w:pPr>
      <w:proofErr w:type="spellStart"/>
      <w:r w:rsidRPr="005C1F51">
        <w:rPr>
          <w:rFonts w:ascii="Tahoma" w:hAnsi="Tahoma" w:cs="Tahoma"/>
        </w:rPr>
        <w:t>Analisis</w:t>
      </w:r>
      <w:proofErr w:type="spellEnd"/>
      <w:r w:rsidRPr="005C1F51">
        <w:rPr>
          <w:rFonts w:ascii="Tahoma" w:hAnsi="Tahoma" w:cs="Tahoma"/>
        </w:rPr>
        <w:t xml:space="preserve"> </w:t>
      </w:r>
      <w:proofErr w:type="spellStart"/>
      <w:r w:rsidRPr="005C1F51">
        <w:rPr>
          <w:rFonts w:ascii="Tahoma" w:hAnsi="Tahoma" w:cs="Tahoma"/>
        </w:rPr>
        <w:t>kimia</w:t>
      </w:r>
      <w:proofErr w:type="spellEnd"/>
      <w:r w:rsidRPr="005C1F51">
        <w:rPr>
          <w:rFonts w:ascii="Tahoma" w:hAnsi="Tahoma" w:cs="Tahoma"/>
        </w:rPr>
        <w:t xml:space="preserve"> </w:t>
      </w:r>
      <w:proofErr w:type="spellStart"/>
      <w:r w:rsidRPr="005C1F51">
        <w:rPr>
          <w:rFonts w:ascii="Tahoma" w:hAnsi="Tahoma" w:cs="Tahoma"/>
        </w:rPr>
        <w:t>bubuk</w:t>
      </w:r>
      <w:proofErr w:type="spellEnd"/>
      <w:r w:rsidRPr="005C1F51">
        <w:rPr>
          <w:rFonts w:ascii="Tahoma" w:hAnsi="Tahoma" w:cs="Tahoma"/>
        </w:rPr>
        <w:t xml:space="preserve"> </w:t>
      </w:r>
      <w:proofErr w:type="spellStart"/>
      <w:r w:rsidRPr="005C1F51">
        <w:rPr>
          <w:rFonts w:ascii="Tahoma" w:hAnsi="Tahoma" w:cs="Tahoma"/>
        </w:rPr>
        <w:t>instan</w:t>
      </w:r>
      <w:proofErr w:type="spellEnd"/>
      <w:r w:rsidRPr="005C1F51">
        <w:rPr>
          <w:rFonts w:ascii="Tahoma" w:hAnsi="Tahoma" w:cs="Tahoma"/>
        </w:rPr>
        <w:t xml:space="preserve"> </w:t>
      </w:r>
      <w:proofErr w:type="spellStart"/>
      <w:r w:rsidRPr="005C1F51">
        <w:rPr>
          <w:rFonts w:ascii="Tahoma" w:hAnsi="Tahoma" w:cs="Tahoma"/>
        </w:rPr>
        <w:t>kunyit</w:t>
      </w:r>
      <w:proofErr w:type="spellEnd"/>
      <w:r w:rsidRPr="005C1F51">
        <w:rPr>
          <w:rFonts w:ascii="Tahoma" w:hAnsi="Tahoma" w:cs="Tahoma"/>
        </w:rPr>
        <w:t xml:space="preserve"> </w:t>
      </w:r>
      <w:proofErr w:type="spellStart"/>
      <w:r w:rsidRPr="005C1F51">
        <w:rPr>
          <w:rFonts w:ascii="Tahoma" w:hAnsi="Tahoma" w:cs="Tahoma"/>
        </w:rPr>
        <w:t>ini</w:t>
      </w:r>
      <w:proofErr w:type="spellEnd"/>
      <w:r w:rsidRPr="005C1F51">
        <w:rPr>
          <w:rFonts w:ascii="Tahoma" w:hAnsi="Tahoma" w:cs="Tahoma"/>
        </w:rPr>
        <w:t xml:space="preserve"> </w:t>
      </w:r>
      <w:proofErr w:type="spellStart"/>
      <w:r w:rsidRPr="005C1F51">
        <w:rPr>
          <w:rFonts w:ascii="Tahoma" w:hAnsi="Tahoma" w:cs="Tahoma"/>
        </w:rPr>
        <w:t>diatarnya</w:t>
      </w:r>
      <w:proofErr w:type="spellEnd"/>
      <w:r w:rsidRPr="005C1F51">
        <w:rPr>
          <w:rFonts w:ascii="Tahoma" w:hAnsi="Tahoma" w:cs="Tahoma"/>
        </w:rPr>
        <w:t xml:space="preserve"> </w:t>
      </w:r>
      <w:proofErr w:type="spellStart"/>
      <w:r w:rsidRPr="005C1F51">
        <w:rPr>
          <w:rFonts w:ascii="Tahoma" w:hAnsi="Tahoma" w:cs="Tahoma"/>
        </w:rPr>
        <w:t>yaitu</w:t>
      </w:r>
      <w:proofErr w:type="spellEnd"/>
      <w:r w:rsidRPr="005C1F51">
        <w:rPr>
          <w:rFonts w:ascii="Tahoma" w:hAnsi="Tahoma" w:cs="Tahoma"/>
        </w:rPr>
        <w:t xml:space="preserve"> </w:t>
      </w:r>
      <w:proofErr w:type="spellStart"/>
      <w:r w:rsidRPr="005C1F51">
        <w:rPr>
          <w:rFonts w:ascii="Tahoma" w:hAnsi="Tahoma" w:cs="Tahoma"/>
        </w:rPr>
        <w:t>analisis</w:t>
      </w:r>
      <w:proofErr w:type="spellEnd"/>
      <w:r w:rsidRPr="005C1F51">
        <w:rPr>
          <w:rFonts w:ascii="Tahoma" w:hAnsi="Tahoma" w:cs="Tahoma"/>
        </w:rPr>
        <w:t xml:space="preserve"> </w:t>
      </w:r>
      <w:proofErr w:type="spellStart"/>
      <w:r w:rsidRPr="005C1F51">
        <w:rPr>
          <w:rFonts w:ascii="Tahoma" w:hAnsi="Tahoma" w:cs="Tahoma"/>
        </w:rPr>
        <w:t>aktivitas</w:t>
      </w:r>
      <w:proofErr w:type="spellEnd"/>
      <w:r w:rsidRPr="005C1F51">
        <w:rPr>
          <w:rFonts w:ascii="Tahoma" w:hAnsi="Tahoma" w:cs="Tahoma"/>
        </w:rPr>
        <w:t xml:space="preserve"> </w:t>
      </w:r>
      <w:proofErr w:type="spellStart"/>
      <w:r w:rsidRPr="005C1F51">
        <w:rPr>
          <w:rFonts w:ascii="Tahoma" w:hAnsi="Tahoma" w:cs="Tahoma"/>
        </w:rPr>
        <w:t>antioksidan</w:t>
      </w:r>
      <w:proofErr w:type="spellEnd"/>
      <w:r w:rsidRPr="005C1F51">
        <w:rPr>
          <w:rFonts w:ascii="Tahoma" w:hAnsi="Tahoma" w:cs="Tahoma"/>
        </w:rPr>
        <w:t xml:space="preserve"> </w:t>
      </w:r>
      <w:proofErr w:type="spellStart"/>
      <w:r w:rsidRPr="005C1F51">
        <w:rPr>
          <w:rFonts w:ascii="Tahoma" w:hAnsi="Tahoma" w:cs="Tahoma"/>
        </w:rPr>
        <w:t>metode</w:t>
      </w:r>
      <w:proofErr w:type="spellEnd"/>
      <w:r w:rsidRPr="005C1F51">
        <w:rPr>
          <w:rFonts w:ascii="Tahoma" w:hAnsi="Tahoma" w:cs="Tahoma"/>
        </w:rPr>
        <w:t xml:space="preserve"> DPPH, </w:t>
      </w:r>
      <w:proofErr w:type="spellStart"/>
      <w:proofErr w:type="gramStart"/>
      <w:r w:rsidRPr="005C1F51">
        <w:rPr>
          <w:rFonts w:ascii="Tahoma" w:hAnsi="Tahoma" w:cs="Tahoma"/>
        </w:rPr>
        <w:t>kadar</w:t>
      </w:r>
      <w:proofErr w:type="spellEnd"/>
      <w:proofErr w:type="gramEnd"/>
      <w:r w:rsidRPr="005C1F51">
        <w:rPr>
          <w:rFonts w:ascii="Tahoma" w:hAnsi="Tahoma" w:cs="Tahoma"/>
        </w:rPr>
        <w:t xml:space="preserve"> </w:t>
      </w:r>
      <w:proofErr w:type="spellStart"/>
      <w:r w:rsidRPr="005C1F51">
        <w:rPr>
          <w:rFonts w:ascii="Tahoma" w:hAnsi="Tahoma" w:cs="Tahoma"/>
        </w:rPr>
        <w:t>fenol</w:t>
      </w:r>
      <w:proofErr w:type="spellEnd"/>
      <w:r w:rsidRPr="005C1F51">
        <w:rPr>
          <w:rFonts w:ascii="Tahoma" w:hAnsi="Tahoma" w:cs="Tahoma"/>
        </w:rPr>
        <w:t xml:space="preserve"> </w:t>
      </w:r>
      <w:proofErr w:type="spellStart"/>
      <w:r w:rsidRPr="005C1F51">
        <w:rPr>
          <w:rFonts w:ascii="Tahoma" w:hAnsi="Tahoma" w:cs="Tahoma"/>
        </w:rPr>
        <w:t>tota</w:t>
      </w:r>
      <w:proofErr w:type="spellEnd"/>
      <w:r w:rsidRPr="005C1F51">
        <w:rPr>
          <w:rFonts w:ascii="Tahoma" w:hAnsi="Tahoma" w:cs="Tahoma"/>
          <w:lang w:val="id-ID"/>
        </w:rPr>
        <w:t xml:space="preserve">l </w:t>
      </w:r>
      <w:proofErr w:type="spellStart"/>
      <w:r w:rsidRPr="005C1F51">
        <w:rPr>
          <w:rFonts w:ascii="Tahoma" w:hAnsi="Tahoma" w:cs="Tahoma"/>
        </w:rPr>
        <w:t>dan</w:t>
      </w:r>
      <w:proofErr w:type="spellEnd"/>
      <w:r w:rsidRPr="005C1F51">
        <w:rPr>
          <w:rFonts w:ascii="Tahoma" w:hAnsi="Tahoma" w:cs="Tahoma"/>
        </w:rPr>
        <w:t xml:space="preserve"> </w:t>
      </w:r>
      <w:proofErr w:type="spellStart"/>
      <w:r w:rsidRPr="005C1F51">
        <w:rPr>
          <w:rFonts w:ascii="Tahoma" w:hAnsi="Tahoma" w:cs="Tahoma"/>
        </w:rPr>
        <w:t>kadar</w:t>
      </w:r>
      <w:proofErr w:type="spellEnd"/>
      <w:r w:rsidRPr="005C1F51">
        <w:rPr>
          <w:rFonts w:ascii="Tahoma" w:hAnsi="Tahoma" w:cs="Tahoma"/>
        </w:rPr>
        <w:t xml:space="preserve"> air </w:t>
      </w:r>
      <w:proofErr w:type="spellStart"/>
      <w:r w:rsidRPr="005C1F51">
        <w:rPr>
          <w:rFonts w:ascii="Tahoma" w:hAnsi="Tahoma" w:cs="Tahoma"/>
        </w:rPr>
        <w:t>metode</w:t>
      </w:r>
      <w:proofErr w:type="spellEnd"/>
      <w:r w:rsidRPr="005C1F51">
        <w:rPr>
          <w:rFonts w:ascii="Tahoma" w:hAnsi="Tahoma" w:cs="Tahoma"/>
        </w:rPr>
        <w:t xml:space="preserve"> </w:t>
      </w:r>
      <w:proofErr w:type="spellStart"/>
      <w:r w:rsidRPr="005C1F51">
        <w:rPr>
          <w:rFonts w:ascii="Tahoma" w:hAnsi="Tahoma" w:cs="Tahoma"/>
        </w:rPr>
        <w:t>thermogravimetri</w:t>
      </w:r>
      <w:proofErr w:type="spellEnd"/>
      <w:r w:rsidRPr="005C1F51">
        <w:rPr>
          <w:rFonts w:ascii="Tahoma" w:hAnsi="Tahoma" w:cs="Tahoma"/>
        </w:rPr>
        <w:t xml:space="preserve"> (AOAC, 1990). </w:t>
      </w:r>
      <w:proofErr w:type="spellStart"/>
      <w:proofErr w:type="gramStart"/>
      <w:r w:rsidRPr="005C1F51">
        <w:rPr>
          <w:rFonts w:ascii="Tahoma" w:hAnsi="Tahoma" w:cs="Tahoma"/>
        </w:rPr>
        <w:t>Uji</w:t>
      </w:r>
      <w:proofErr w:type="spellEnd"/>
      <w:r w:rsidRPr="005C1F51">
        <w:rPr>
          <w:rFonts w:ascii="Tahoma" w:hAnsi="Tahoma" w:cs="Tahoma"/>
        </w:rPr>
        <w:t xml:space="preserve"> </w:t>
      </w:r>
      <w:proofErr w:type="spellStart"/>
      <w:r w:rsidRPr="005C1F51">
        <w:rPr>
          <w:rFonts w:ascii="Tahoma" w:hAnsi="Tahoma" w:cs="Tahoma"/>
        </w:rPr>
        <w:t>fisik</w:t>
      </w:r>
      <w:proofErr w:type="spellEnd"/>
      <w:r w:rsidRPr="005C1F51">
        <w:rPr>
          <w:rFonts w:ascii="Tahoma" w:hAnsi="Tahoma" w:cs="Tahoma"/>
        </w:rPr>
        <w:t xml:space="preserve"> </w:t>
      </w:r>
      <w:proofErr w:type="spellStart"/>
      <w:r w:rsidRPr="005C1F51">
        <w:rPr>
          <w:rFonts w:ascii="Tahoma" w:hAnsi="Tahoma" w:cs="Tahoma"/>
        </w:rPr>
        <w:t>produk</w:t>
      </w:r>
      <w:proofErr w:type="spellEnd"/>
      <w:r w:rsidRPr="005C1F51">
        <w:rPr>
          <w:rFonts w:ascii="Tahoma" w:hAnsi="Tahoma" w:cs="Tahoma"/>
        </w:rPr>
        <w:t xml:space="preserve"> </w:t>
      </w:r>
      <w:proofErr w:type="spellStart"/>
      <w:r w:rsidRPr="005C1F51">
        <w:rPr>
          <w:rFonts w:ascii="Tahoma" w:hAnsi="Tahoma" w:cs="Tahoma"/>
        </w:rPr>
        <w:t>bubuk</w:t>
      </w:r>
      <w:proofErr w:type="spellEnd"/>
      <w:r w:rsidRPr="005C1F51">
        <w:rPr>
          <w:rFonts w:ascii="Tahoma" w:hAnsi="Tahoma" w:cs="Tahoma"/>
        </w:rPr>
        <w:t xml:space="preserve"> </w:t>
      </w:r>
      <w:proofErr w:type="spellStart"/>
      <w:r w:rsidRPr="005C1F51">
        <w:rPr>
          <w:rFonts w:ascii="Tahoma" w:hAnsi="Tahoma" w:cs="Tahoma"/>
        </w:rPr>
        <w:t>instan</w:t>
      </w:r>
      <w:proofErr w:type="spellEnd"/>
      <w:r w:rsidRPr="005C1F51">
        <w:rPr>
          <w:rFonts w:ascii="Tahoma" w:hAnsi="Tahoma" w:cs="Tahoma"/>
        </w:rPr>
        <w:t xml:space="preserve"> </w:t>
      </w:r>
      <w:r w:rsidRPr="005C1F51">
        <w:rPr>
          <w:rFonts w:ascii="Tahoma" w:hAnsi="Tahoma" w:cs="Tahoma"/>
          <w:lang w:val="id-ID"/>
        </w:rPr>
        <w:t>kunyit</w:t>
      </w:r>
      <w:r w:rsidRPr="005C1F51">
        <w:rPr>
          <w:rFonts w:ascii="Tahoma" w:hAnsi="Tahoma" w:cs="Tahoma"/>
        </w:rPr>
        <w:t xml:space="preserve"> </w:t>
      </w:r>
      <w:proofErr w:type="spellStart"/>
      <w:r w:rsidRPr="005C1F51">
        <w:rPr>
          <w:rFonts w:ascii="Tahoma" w:hAnsi="Tahoma" w:cs="Tahoma"/>
        </w:rPr>
        <w:t>diantaranya</w:t>
      </w:r>
      <w:proofErr w:type="spellEnd"/>
      <w:r w:rsidRPr="005C1F51">
        <w:rPr>
          <w:rFonts w:ascii="Tahoma" w:hAnsi="Tahoma" w:cs="Tahoma"/>
        </w:rPr>
        <w:t xml:space="preserve"> </w:t>
      </w:r>
      <w:proofErr w:type="spellStart"/>
      <w:r w:rsidRPr="005C1F51">
        <w:rPr>
          <w:rFonts w:ascii="Tahoma" w:hAnsi="Tahoma" w:cs="Tahoma"/>
        </w:rPr>
        <w:t>yaitu</w:t>
      </w:r>
      <w:proofErr w:type="spellEnd"/>
      <w:r w:rsidRPr="005C1F51">
        <w:rPr>
          <w:rFonts w:ascii="Tahoma" w:hAnsi="Tahoma" w:cs="Tahoma"/>
        </w:rPr>
        <w:t xml:space="preserve"> </w:t>
      </w:r>
      <w:r w:rsidRPr="005C1F51">
        <w:rPr>
          <w:rFonts w:ascii="Tahoma" w:hAnsi="Tahoma" w:cs="Tahoma"/>
          <w:lang w:val="id-ID"/>
        </w:rPr>
        <w:t>warna</w:t>
      </w:r>
      <w:r w:rsidR="005C1F51" w:rsidRPr="005C1F51">
        <w:rPr>
          <w:rFonts w:ascii="Tahoma" w:hAnsi="Tahoma" w:cs="Tahoma"/>
          <w:lang w:val="id-ID"/>
        </w:rPr>
        <w:t>.</w:t>
      </w:r>
      <w:proofErr w:type="gramEnd"/>
      <w:r w:rsidR="005C1F51" w:rsidRPr="005C1F51">
        <w:rPr>
          <w:rFonts w:ascii="Tahoma" w:hAnsi="Tahoma" w:cs="Tahoma"/>
          <w:lang w:val="id-ID"/>
        </w:rPr>
        <w:t xml:space="preserve"> Prinsip uji kesukaan dilakukan dengan metode </w:t>
      </w:r>
      <w:r w:rsidR="005C1F51" w:rsidRPr="005C1F51">
        <w:rPr>
          <w:rFonts w:ascii="Tahoma" w:hAnsi="Tahoma" w:cs="Tahoma"/>
          <w:i/>
          <w:lang w:val="id-ID"/>
        </w:rPr>
        <w:t xml:space="preserve">hedonic scoring </w:t>
      </w:r>
      <w:r w:rsidR="005C1F51" w:rsidRPr="005C1F51">
        <w:rPr>
          <w:rFonts w:ascii="Tahoma" w:hAnsi="Tahoma" w:cs="Tahoma"/>
          <w:lang w:val="id-ID"/>
        </w:rPr>
        <w:t>(Kartika dkk, 1988). Panelis yang menilai adalah panelis semi terlatih. Panelis diminta untuk menguji tingkat kesukaan terhadap bubuk instan kunyit. Penilaian yang dilakukan oleh panelis tidak dengan membandingkan akan tetapi merupakan reaksi spontan yang disajikan. Penilaian bernilai sama untuk beberapa sampel dan sesuai dengan instruksi yang terdapat pada borang yang disediakan. Pengujian dilakukan terhadap 25 panelis semi terlatih.</w:t>
      </w:r>
    </w:p>
    <w:p w:rsidR="005C1F51" w:rsidRDefault="005C1F51" w:rsidP="005C1F51">
      <w:pPr>
        <w:pStyle w:val="ListParagraph"/>
        <w:spacing w:after="160" w:line="240" w:lineRule="auto"/>
        <w:jc w:val="both"/>
        <w:rPr>
          <w:rFonts w:ascii="Tahoma" w:hAnsi="Tahoma" w:cs="Tahoma"/>
          <w:lang w:val="id-ID"/>
        </w:rPr>
      </w:pPr>
    </w:p>
    <w:p w:rsidR="005C1F51" w:rsidRPr="005C1F51" w:rsidRDefault="005C1F51" w:rsidP="005C1F51">
      <w:pPr>
        <w:pStyle w:val="ListParagraph"/>
        <w:numPr>
          <w:ilvl w:val="0"/>
          <w:numId w:val="2"/>
        </w:numPr>
        <w:spacing w:after="160" w:line="240" w:lineRule="auto"/>
        <w:jc w:val="both"/>
        <w:rPr>
          <w:rFonts w:ascii="Tahoma" w:eastAsia="Times New Roman" w:hAnsi="Tahoma" w:cs="Tahoma"/>
          <w:b/>
          <w:lang w:val="id-ID"/>
        </w:rPr>
      </w:pPr>
      <w:r w:rsidRPr="005C1F51">
        <w:rPr>
          <w:rFonts w:ascii="Tahoma" w:hAnsi="Tahoma" w:cs="Tahoma"/>
          <w:b/>
          <w:lang w:val="id-ID"/>
        </w:rPr>
        <w:t>Rancangan percobaan</w:t>
      </w:r>
    </w:p>
    <w:p w:rsidR="005C1F51" w:rsidRPr="00E15A35" w:rsidRDefault="005C1F51" w:rsidP="00E15A35">
      <w:pPr>
        <w:pStyle w:val="ListParagraph"/>
        <w:spacing w:after="160" w:line="240" w:lineRule="auto"/>
        <w:jc w:val="both"/>
        <w:rPr>
          <w:rFonts w:ascii="Tahoma" w:eastAsia="Times New Roman" w:hAnsi="Tahoma" w:cs="Tahoma"/>
          <w:b/>
          <w:lang w:val="id-ID"/>
        </w:rPr>
      </w:pPr>
      <w:proofErr w:type="spellStart"/>
      <w:r w:rsidRPr="00E15A35">
        <w:rPr>
          <w:rFonts w:ascii="Tahoma" w:hAnsi="Tahoma" w:cs="Tahoma"/>
        </w:rPr>
        <w:t>Rancangan</w:t>
      </w:r>
      <w:proofErr w:type="spellEnd"/>
      <w:r w:rsidRPr="00E15A35">
        <w:rPr>
          <w:rFonts w:ascii="Tahoma" w:hAnsi="Tahoma" w:cs="Tahoma"/>
        </w:rPr>
        <w:t xml:space="preserve"> </w:t>
      </w:r>
      <w:proofErr w:type="spellStart"/>
      <w:r w:rsidRPr="00E15A35">
        <w:rPr>
          <w:rFonts w:ascii="Tahoma" w:hAnsi="Tahoma" w:cs="Tahoma"/>
        </w:rPr>
        <w:t>percobaan</w:t>
      </w:r>
      <w:proofErr w:type="spellEnd"/>
      <w:r w:rsidRPr="00E15A35">
        <w:rPr>
          <w:rFonts w:ascii="Tahoma" w:hAnsi="Tahoma" w:cs="Tahoma"/>
        </w:rPr>
        <w:t xml:space="preserve"> yang </w:t>
      </w:r>
      <w:proofErr w:type="spellStart"/>
      <w:r w:rsidRPr="00E15A35">
        <w:rPr>
          <w:rFonts w:ascii="Tahoma" w:hAnsi="Tahoma" w:cs="Tahoma"/>
        </w:rPr>
        <w:t>digunakan</w:t>
      </w:r>
      <w:proofErr w:type="spellEnd"/>
      <w:r w:rsidRPr="00E15A35">
        <w:rPr>
          <w:rFonts w:ascii="Tahoma" w:hAnsi="Tahoma" w:cs="Tahoma"/>
        </w:rPr>
        <w:t xml:space="preserve"> </w:t>
      </w:r>
      <w:proofErr w:type="spellStart"/>
      <w:r w:rsidRPr="00E15A35">
        <w:rPr>
          <w:rFonts w:ascii="Tahoma" w:hAnsi="Tahoma" w:cs="Tahoma"/>
        </w:rPr>
        <w:t>dalam</w:t>
      </w:r>
      <w:proofErr w:type="spellEnd"/>
      <w:r w:rsidRPr="00E15A35">
        <w:rPr>
          <w:rFonts w:ascii="Tahoma" w:hAnsi="Tahoma" w:cs="Tahoma"/>
        </w:rPr>
        <w:t xml:space="preserve"> </w:t>
      </w:r>
      <w:proofErr w:type="spellStart"/>
      <w:r w:rsidRPr="00E15A35">
        <w:rPr>
          <w:rFonts w:ascii="Tahoma" w:hAnsi="Tahoma" w:cs="Tahoma"/>
        </w:rPr>
        <w:t>penelitian</w:t>
      </w:r>
      <w:proofErr w:type="spellEnd"/>
      <w:r w:rsidRPr="00E15A35">
        <w:rPr>
          <w:rFonts w:ascii="Tahoma" w:hAnsi="Tahoma" w:cs="Tahoma"/>
        </w:rPr>
        <w:t xml:space="preserve"> </w:t>
      </w:r>
      <w:proofErr w:type="spellStart"/>
      <w:r w:rsidRPr="00E15A35">
        <w:rPr>
          <w:rFonts w:ascii="Tahoma" w:hAnsi="Tahoma" w:cs="Tahoma"/>
        </w:rPr>
        <w:t>ini</w:t>
      </w:r>
      <w:proofErr w:type="spellEnd"/>
      <w:r w:rsidRPr="00E15A35">
        <w:rPr>
          <w:rFonts w:ascii="Tahoma" w:hAnsi="Tahoma" w:cs="Tahoma"/>
        </w:rPr>
        <w:t xml:space="preserve"> </w:t>
      </w:r>
      <w:proofErr w:type="spellStart"/>
      <w:r w:rsidRPr="00E15A35">
        <w:rPr>
          <w:rFonts w:ascii="Tahoma" w:hAnsi="Tahoma" w:cs="Tahoma"/>
        </w:rPr>
        <w:t>adalah</w:t>
      </w:r>
      <w:proofErr w:type="spellEnd"/>
      <w:r w:rsidRPr="00E15A35">
        <w:rPr>
          <w:rFonts w:ascii="Tahoma" w:hAnsi="Tahoma" w:cs="Tahoma"/>
        </w:rPr>
        <w:t xml:space="preserve"> </w:t>
      </w:r>
      <w:proofErr w:type="spellStart"/>
      <w:r w:rsidRPr="00E15A35">
        <w:rPr>
          <w:rFonts w:ascii="Tahoma" w:hAnsi="Tahoma" w:cs="Tahoma"/>
        </w:rPr>
        <w:t>Rancangan</w:t>
      </w:r>
      <w:proofErr w:type="spellEnd"/>
      <w:r w:rsidRPr="00E15A35">
        <w:rPr>
          <w:rFonts w:ascii="Tahoma" w:hAnsi="Tahoma" w:cs="Tahoma"/>
        </w:rPr>
        <w:t xml:space="preserve"> </w:t>
      </w:r>
      <w:proofErr w:type="spellStart"/>
      <w:r w:rsidRPr="00E15A35">
        <w:rPr>
          <w:rFonts w:ascii="Tahoma" w:hAnsi="Tahoma" w:cs="Tahoma"/>
        </w:rPr>
        <w:t>Acak</w:t>
      </w:r>
      <w:proofErr w:type="spellEnd"/>
      <w:r w:rsidRPr="00E15A35">
        <w:rPr>
          <w:rFonts w:ascii="Tahoma" w:hAnsi="Tahoma" w:cs="Tahoma"/>
        </w:rPr>
        <w:t xml:space="preserve"> </w:t>
      </w:r>
      <w:proofErr w:type="spellStart"/>
      <w:r w:rsidRPr="00E15A35">
        <w:rPr>
          <w:rFonts w:ascii="Tahoma" w:hAnsi="Tahoma" w:cs="Tahoma"/>
        </w:rPr>
        <w:t>Lengkap</w:t>
      </w:r>
      <w:proofErr w:type="spellEnd"/>
      <w:r w:rsidRPr="00E15A35">
        <w:rPr>
          <w:rFonts w:ascii="Tahoma" w:hAnsi="Tahoma" w:cs="Tahoma"/>
        </w:rPr>
        <w:t xml:space="preserve"> (RAL) </w:t>
      </w:r>
      <w:proofErr w:type="spellStart"/>
      <w:r w:rsidRPr="00E15A35">
        <w:rPr>
          <w:rFonts w:ascii="Tahoma" w:hAnsi="Tahoma" w:cs="Tahoma"/>
        </w:rPr>
        <w:t>faktorial</w:t>
      </w:r>
      <w:proofErr w:type="spellEnd"/>
      <w:r w:rsidRPr="00E15A35">
        <w:rPr>
          <w:rFonts w:ascii="Tahoma" w:hAnsi="Tahoma" w:cs="Tahoma"/>
        </w:rPr>
        <w:t xml:space="preserve"> yang </w:t>
      </w:r>
      <w:proofErr w:type="spellStart"/>
      <w:r w:rsidRPr="00E15A35">
        <w:rPr>
          <w:rFonts w:ascii="Tahoma" w:hAnsi="Tahoma" w:cs="Tahoma"/>
        </w:rPr>
        <w:t>terdiri</w:t>
      </w:r>
      <w:proofErr w:type="spellEnd"/>
      <w:r w:rsidRPr="00E15A35">
        <w:rPr>
          <w:rFonts w:ascii="Tahoma" w:hAnsi="Tahoma" w:cs="Tahoma"/>
        </w:rPr>
        <w:t xml:space="preserve"> </w:t>
      </w:r>
      <w:proofErr w:type="spellStart"/>
      <w:r w:rsidRPr="00E15A35">
        <w:rPr>
          <w:rFonts w:ascii="Tahoma" w:hAnsi="Tahoma" w:cs="Tahoma"/>
        </w:rPr>
        <w:t>dari</w:t>
      </w:r>
      <w:proofErr w:type="spellEnd"/>
      <w:r w:rsidRPr="00E15A35">
        <w:rPr>
          <w:rFonts w:ascii="Tahoma" w:hAnsi="Tahoma" w:cs="Tahoma"/>
        </w:rPr>
        <w:t xml:space="preserve"> </w:t>
      </w:r>
      <w:proofErr w:type="spellStart"/>
      <w:r w:rsidRPr="00E15A35">
        <w:rPr>
          <w:rFonts w:ascii="Tahoma" w:hAnsi="Tahoma" w:cs="Tahoma"/>
        </w:rPr>
        <w:t>dua</w:t>
      </w:r>
      <w:proofErr w:type="spellEnd"/>
      <w:r w:rsidRPr="00E15A35">
        <w:rPr>
          <w:rFonts w:ascii="Tahoma" w:hAnsi="Tahoma" w:cs="Tahoma"/>
        </w:rPr>
        <w:t xml:space="preserve"> </w:t>
      </w:r>
      <w:proofErr w:type="spellStart"/>
      <w:r w:rsidRPr="00E15A35">
        <w:rPr>
          <w:rFonts w:ascii="Tahoma" w:hAnsi="Tahoma" w:cs="Tahoma"/>
        </w:rPr>
        <w:t>faktor</w:t>
      </w:r>
      <w:proofErr w:type="spellEnd"/>
      <w:r w:rsidRPr="00E15A35">
        <w:rPr>
          <w:rFonts w:ascii="Tahoma" w:hAnsi="Tahoma" w:cs="Tahoma"/>
        </w:rPr>
        <w:t xml:space="preserve"> </w:t>
      </w:r>
      <w:proofErr w:type="spellStart"/>
      <w:r w:rsidRPr="00E15A35">
        <w:rPr>
          <w:rFonts w:ascii="Tahoma" w:hAnsi="Tahoma" w:cs="Tahoma"/>
        </w:rPr>
        <w:t>yaitu</w:t>
      </w:r>
      <w:proofErr w:type="spellEnd"/>
      <w:r w:rsidRPr="00E15A35">
        <w:rPr>
          <w:rFonts w:ascii="Tahoma" w:hAnsi="Tahoma" w:cs="Tahoma"/>
        </w:rPr>
        <w:t xml:space="preserve"> </w:t>
      </w:r>
      <w:proofErr w:type="spellStart"/>
      <w:r w:rsidRPr="00E15A35">
        <w:rPr>
          <w:rFonts w:ascii="Tahoma" w:hAnsi="Tahoma" w:cs="Tahoma"/>
        </w:rPr>
        <w:t>variasi</w:t>
      </w:r>
      <w:proofErr w:type="spellEnd"/>
      <w:r w:rsidRPr="00E15A35">
        <w:rPr>
          <w:rFonts w:ascii="Tahoma" w:hAnsi="Tahoma" w:cs="Tahoma"/>
        </w:rPr>
        <w:t xml:space="preserve"> lama  </w:t>
      </w:r>
      <w:r w:rsidRPr="00E15A35">
        <w:rPr>
          <w:rFonts w:ascii="Tahoma" w:hAnsi="Tahoma" w:cs="Tahoma"/>
          <w:i/>
        </w:rPr>
        <w:t xml:space="preserve">blanching </w:t>
      </w:r>
      <w:proofErr w:type="spellStart"/>
      <w:r w:rsidRPr="00E15A35">
        <w:rPr>
          <w:rFonts w:ascii="Tahoma" w:hAnsi="Tahoma" w:cs="Tahoma"/>
        </w:rPr>
        <w:t>dan</w:t>
      </w:r>
      <w:proofErr w:type="spellEnd"/>
      <w:r w:rsidRPr="00E15A35">
        <w:rPr>
          <w:rFonts w:ascii="Tahoma" w:hAnsi="Tahoma" w:cs="Tahoma"/>
        </w:rPr>
        <w:t xml:space="preserve"> </w:t>
      </w:r>
      <w:proofErr w:type="spellStart"/>
      <w:r w:rsidRPr="00E15A35">
        <w:rPr>
          <w:rFonts w:ascii="Tahoma" w:hAnsi="Tahoma" w:cs="Tahoma"/>
        </w:rPr>
        <w:t>faktor</w:t>
      </w:r>
      <w:proofErr w:type="spellEnd"/>
      <w:r w:rsidRPr="00E15A35">
        <w:rPr>
          <w:rFonts w:ascii="Tahoma" w:hAnsi="Tahoma" w:cs="Tahoma"/>
        </w:rPr>
        <w:t xml:space="preserve"> </w:t>
      </w:r>
      <w:proofErr w:type="spellStart"/>
      <w:r w:rsidRPr="00E15A35">
        <w:rPr>
          <w:rFonts w:ascii="Tahoma" w:hAnsi="Tahoma" w:cs="Tahoma"/>
        </w:rPr>
        <w:t>variasi</w:t>
      </w:r>
      <w:proofErr w:type="spellEnd"/>
      <w:r w:rsidRPr="00E15A35">
        <w:rPr>
          <w:rFonts w:ascii="Tahoma" w:hAnsi="Tahoma" w:cs="Tahoma"/>
        </w:rPr>
        <w:t xml:space="preserve"> </w:t>
      </w:r>
      <w:proofErr w:type="spellStart"/>
      <w:r w:rsidRPr="00E15A35">
        <w:rPr>
          <w:rFonts w:ascii="Tahoma" w:hAnsi="Tahoma" w:cs="Tahoma"/>
        </w:rPr>
        <w:t>penambahan</w:t>
      </w:r>
      <w:proofErr w:type="spellEnd"/>
      <w:r w:rsidRPr="00E15A35">
        <w:rPr>
          <w:rFonts w:ascii="Tahoma" w:hAnsi="Tahoma" w:cs="Tahoma"/>
        </w:rPr>
        <w:t xml:space="preserve"> </w:t>
      </w:r>
      <w:proofErr w:type="spellStart"/>
      <w:r w:rsidRPr="00E15A35">
        <w:rPr>
          <w:rFonts w:ascii="Tahoma" w:hAnsi="Tahoma" w:cs="Tahoma"/>
        </w:rPr>
        <w:t>gula</w:t>
      </w:r>
      <w:proofErr w:type="spellEnd"/>
      <w:r w:rsidRPr="00E15A35">
        <w:rPr>
          <w:rFonts w:ascii="Tahoma" w:hAnsi="Tahoma" w:cs="Tahoma"/>
        </w:rPr>
        <w:t xml:space="preserve"> yang </w:t>
      </w:r>
      <w:proofErr w:type="spellStart"/>
      <w:r w:rsidRPr="00E15A35">
        <w:rPr>
          <w:rFonts w:ascii="Tahoma" w:hAnsi="Tahoma" w:cs="Tahoma"/>
        </w:rPr>
        <w:t>digunakan</w:t>
      </w:r>
      <w:proofErr w:type="spellEnd"/>
      <w:r w:rsidRPr="00E15A35">
        <w:rPr>
          <w:rFonts w:ascii="Tahoma" w:hAnsi="Tahoma" w:cs="Tahoma"/>
        </w:rPr>
        <w:t xml:space="preserve"> </w:t>
      </w:r>
      <w:proofErr w:type="spellStart"/>
      <w:r w:rsidRPr="00E15A35">
        <w:rPr>
          <w:rFonts w:ascii="Tahoma" w:hAnsi="Tahoma" w:cs="Tahoma"/>
        </w:rPr>
        <w:t>sehingga</w:t>
      </w:r>
      <w:proofErr w:type="spellEnd"/>
      <w:r w:rsidRPr="00E15A35">
        <w:rPr>
          <w:rFonts w:ascii="Tahoma" w:hAnsi="Tahoma" w:cs="Tahoma"/>
        </w:rPr>
        <w:t xml:space="preserve"> </w:t>
      </w:r>
      <w:proofErr w:type="spellStart"/>
      <w:r w:rsidRPr="00E15A35">
        <w:rPr>
          <w:rFonts w:ascii="Tahoma" w:hAnsi="Tahoma" w:cs="Tahoma"/>
        </w:rPr>
        <w:t>diperoleh</w:t>
      </w:r>
      <w:proofErr w:type="spellEnd"/>
      <w:r w:rsidRPr="00E15A35">
        <w:rPr>
          <w:rFonts w:ascii="Tahoma" w:hAnsi="Tahoma" w:cs="Tahoma"/>
        </w:rPr>
        <w:t xml:space="preserve"> </w:t>
      </w:r>
      <w:r w:rsidRPr="00E15A35">
        <w:rPr>
          <w:rFonts w:ascii="Tahoma" w:hAnsi="Tahoma" w:cs="Tahoma"/>
          <w:lang w:val="id-ID"/>
        </w:rPr>
        <w:t xml:space="preserve">12 </w:t>
      </w:r>
      <w:r w:rsidRPr="00E15A35">
        <w:rPr>
          <w:rFonts w:ascii="Tahoma" w:hAnsi="Tahoma" w:cs="Tahoma"/>
        </w:rPr>
        <w:t xml:space="preserve"> </w:t>
      </w:r>
      <w:proofErr w:type="spellStart"/>
      <w:r w:rsidRPr="00E15A35">
        <w:rPr>
          <w:rFonts w:ascii="Tahoma" w:hAnsi="Tahoma" w:cs="Tahoma"/>
        </w:rPr>
        <w:t>kombinasi</w:t>
      </w:r>
      <w:proofErr w:type="spellEnd"/>
      <w:r w:rsidRPr="00E15A35">
        <w:rPr>
          <w:rFonts w:ascii="Tahoma" w:hAnsi="Tahoma" w:cs="Tahoma"/>
        </w:rPr>
        <w:t xml:space="preserve"> </w:t>
      </w:r>
      <w:proofErr w:type="spellStart"/>
      <w:r w:rsidRPr="00E15A35">
        <w:rPr>
          <w:rFonts w:ascii="Tahoma" w:hAnsi="Tahoma" w:cs="Tahoma"/>
        </w:rPr>
        <w:t>perlakuan</w:t>
      </w:r>
      <w:proofErr w:type="spellEnd"/>
      <w:r w:rsidRPr="00E15A35">
        <w:rPr>
          <w:rFonts w:ascii="Tahoma" w:hAnsi="Tahoma" w:cs="Tahoma"/>
        </w:rPr>
        <w:t>.</w:t>
      </w:r>
      <w:r w:rsidRPr="00E15A35">
        <w:rPr>
          <w:rFonts w:ascii="Tahoma" w:hAnsi="Tahoma" w:cs="Tahoma"/>
          <w:lang w:val="id-ID"/>
        </w:rPr>
        <w:t xml:space="preserve"> Hasil pengamatan yang diperoleh kemudian dianalisis statistik dengan </w:t>
      </w:r>
      <w:r w:rsidRPr="00E15A35">
        <w:rPr>
          <w:rFonts w:ascii="Tahoma" w:hAnsi="Tahoma" w:cs="Tahoma"/>
          <w:i/>
          <w:lang w:val="id-ID"/>
        </w:rPr>
        <w:t>Ducan’s Multiples Range Test</w:t>
      </w:r>
      <w:r w:rsidRPr="00E15A35">
        <w:rPr>
          <w:rFonts w:ascii="Tahoma" w:hAnsi="Tahoma" w:cs="Tahoma"/>
          <w:lang w:val="id-ID"/>
        </w:rPr>
        <w:t xml:space="preserve"> (DMRT) pada tingkat kepercayaan </w:t>
      </w:r>
      <w:r w:rsidRPr="00E15A35">
        <w:rPr>
          <w:rFonts w:ascii="Tahoma" w:hAnsi="Tahoma" w:cs="Tahoma"/>
        </w:rPr>
        <w:t>α</w:t>
      </w:r>
      <w:r w:rsidRPr="00E15A35">
        <w:rPr>
          <w:rFonts w:ascii="Tahoma" w:hAnsi="Tahoma" w:cs="Tahoma"/>
          <w:lang w:val="id-ID"/>
        </w:rPr>
        <w:t xml:space="preserve"> 5%.</w:t>
      </w:r>
    </w:p>
    <w:p w:rsidR="004F79DC" w:rsidRDefault="004F79DC" w:rsidP="00E15A35">
      <w:pPr>
        <w:pStyle w:val="ListParagraph"/>
        <w:tabs>
          <w:tab w:val="left" w:pos="8205"/>
        </w:tabs>
        <w:spacing w:after="160" w:line="240" w:lineRule="auto"/>
        <w:jc w:val="both"/>
        <w:rPr>
          <w:rFonts w:ascii="Tahoma" w:eastAsia="Times New Roman" w:hAnsi="Tahoma" w:cs="Tahoma"/>
          <w:lang w:val="id-ID"/>
        </w:rPr>
      </w:pPr>
    </w:p>
    <w:p w:rsidR="005C1F51" w:rsidRPr="005C1F51" w:rsidRDefault="00E15A35" w:rsidP="00E15A35">
      <w:pPr>
        <w:pStyle w:val="ListParagraph"/>
        <w:tabs>
          <w:tab w:val="left" w:pos="8205"/>
        </w:tabs>
        <w:spacing w:after="160" w:line="240" w:lineRule="auto"/>
        <w:jc w:val="both"/>
        <w:rPr>
          <w:rFonts w:ascii="Tahoma" w:eastAsia="Times New Roman" w:hAnsi="Tahoma" w:cs="Tahoma"/>
          <w:lang w:val="id-ID"/>
        </w:rPr>
      </w:pPr>
      <w:r>
        <w:rPr>
          <w:rFonts w:ascii="Tahoma" w:eastAsia="Times New Roman" w:hAnsi="Tahoma" w:cs="Tahoma"/>
          <w:lang w:val="id-ID"/>
        </w:rPr>
        <w:tab/>
      </w:r>
    </w:p>
    <w:p w:rsidR="00E15A35" w:rsidRPr="00E15A35" w:rsidRDefault="00E15A35" w:rsidP="00E15A35">
      <w:pPr>
        <w:spacing w:line="240" w:lineRule="auto"/>
        <w:rPr>
          <w:rFonts w:ascii="Tahoma" w:hAnsi="Tahoma" w:cs="Tahoma"/>
          <w:b/>
          <w:lang w:val="id-ID"/>
        </w:rPr>
      </w:pPr>
      <w:r w:rsidRPr="00E15A35">
        <w:rPr>
          <w:rFonts w:ascii="Tahoma" w:hAnsi="Tahoma" w:cs="Tahoma"/>
          <w:b/>
          <w:lang w:val="id-ID"/>
        </w:rPr>
        <w:t>HASIL DAN PEMBAHASAN</w:t>
      </w:r>
    </w:p>
    <w:p w:rsidR="004F79DC" w:rsidRPr="002A6255" w:rsidRDefault="00E15A35" w:rsidP="002A6255">
      <w:pPr>
        <w:pStyle w:val="ListParagraph"/>
        <w:numPr>
          <w:ilvl w:val="0"/>
          <w:numId w:val="3"/>
        </w:numPr>
        <w:spacing w:line="240" w:lineRule="auto"/>
        <w:rPr>
          <w:rFonts w:ascii="Tahoma" w:hAnsi="Tahoma" w:cs="Tahoma"/>
          <w:b/>
          <w:lang w:val="id-ID"/>
        </w:rPr>
      </w:pPr>
      <w:r w:rsidRPr="00E15A35">
        <w:rPr>
          <w:rFonts w:ascii="Tahoma" w:hAnsi="Tahoma" w:cs="Tahoma"/>
          <w:b/>
          <w:lang w:val="id-ID"/>
        </w:rPr>
        <w:t>Sifat kimia bubuk instan kunyit</w:t>
      </w:r>
    </w:p>
    <w:p w:rsidR="00E15A35" w:rsidRDefault="004F79DC" w:rsidP="004F79DC">
      <w:pPr>
        <w:pStyle w:val="ListParagraph"/>
        <w:numPr>
          <w:ilvl w:val="0"/>
          <w:numId w:val="4"/>
        </w:numPr>
        <w:spacing w:line="240" w:lineRule="auto"/>
        <w:rPr>
          <w:rFonts w:ascii="Tahoma" w:hAnsi="Tahoma" w:cs="Tahoma"/>
          <w:b/>
          <w:lang w:val="id-ID"/>
        </w:rPr>
      </w:pPr>
      <w:r w:rsidRPr="004F79DC">
        <w:rPr>
          <w:rFonts w:ascii="Tahoma" w:hAnsi="Tahoma" w:cs="Tahoma"/>
          <w:b/>
          <w:lang w:val="id-ID"/>
        </w:rPr>
        <w:t>Aktivitas antioksidan</w:t>
      </w:r>
    </w:p>
    <w:p w:rsidR="004F79DC" w:rsidRDefault="004F79DC" w:rsidP="002A6255">
      <w:pPr>
        <w:pStyle w:val="Heading2"/>
        <w:spacing w:line="240" w:lineRule="auto"/>
        <w:ind w:left="0" w:firstLine="720"/>
        <w:jc w:val="left"/>
        <w:rPr>
          <w:rFonts w:ascii="Tahoma" w:hAnsi="Tahoma" w:cs="Tahoma"/>
          <w:sz w:val="22"/>
          <w:szCs w:val="22"/>
        </w:rPr>
      </w:pPr>
      <w:r w:rsidRPr="004F79DC">
        <w:rPr>
          <w:rFonts w:ascii="Tahoma" w:hAnsi="Tahoma" w:cs="Tahoma"/>
          <w:sz w:val="22"/>
          <w:szCs w:val="22"/>
        </w:rPr>
        <w:t xml:space="preserve">Hasil pengujian aktivitas antioksidan bubuk instan kunyit lama </w:t>
      </w:r>
      <w:r w:rsidRPr="004F79DC">
        <w:rPr>
          <w:rFonts w:ascii="Tahoma" w:hAnsi="Tahoma" w:cs="Tahoma"/>
          <w:i/>
          <w:sz w:val="22"/>
          <w:szCs w:val="22"/>
        </w:rPr>
        <w:t xml:space="preserve">blanching </w:t>
      </w:r>
      <w:r w:rsidRPr="004F79DC">
        <w:rPr>
          <w:rFonts w:ascii="Tahoma" w:hAnsi="Tahoma" w:cs="Tahoma"/>
          <w:sz w:val="22"/>
          <w:szCs w:val="22"/>
        </w:rPr>
        <w:t xml:space="preserve">dan penambahan gula dapat dilihat pada </w:t>
      </w:r>
      <w:r w:rsidRPr="00E4439E">
        <w:rPr>
          <w:rFonts w:ascii="Tahoma" w:hAnsi="Tahoma" w:cs="Tahoma"/>
          <w:sz w:val="22"/>
          <w:szCs w:val="22"/>
        </w:rPr>
        <w:t>Tabel 1</w:t>
      </w:r>
      <w:r w:rsidRPr="004F79DC">
        <w:rPr>
          <w:rFonts w:ascii="Tahoma" w:hAnsi="Tahoma" w:cs="Tahoma"/>
          <w:b/>
          <w:sz w:val="22"/>
          <w:szCs w:val="22"/>
        </w:rPr>
        <w:t xml:space="preserve"> </w:t>
      </w:r>
      <w:r w:rsidRPr="004F79DC">
        <w:rPr>
          <w:rFonts w:ascii="Tahoma" w:hAnsi="Tahoma" w:cs="Tahoma"/>
          <w:sz w:val="22"/>
          <w:szCs w:val="22"/>
        </w:rPr>
        <w:t>sebagai berikut:</w:t>
      </w:r>
    </w:p>
    <w:p w:rsidR="002D7A9E" w:rsidRPr="002D7A9E" w:rsidRDefault="002D7A9E" w:rsidP="002D7A9E">
      <w:pPr>
        <w:rPr>
          <w:lang w:val="id-ID"/>
        </w:rPr>
      </w:pPr>
    </w:p>
    <w:p w:rsidR="004F79DC" w:rsidRPr="004F79DC" w:rsidRDefault="004F79DC" w:rsidP="004F79DC">
      <w:pPr>
        <w:pStyle w:val="ListParagraph"/>
        <w:spacing w:line="240" w:lineRule="auto"/>
        <w:ind w:left="1440"/>
        <w:rPr>
          <w:rFonts w:ascii="Tahoma" w:hAnsi="Tahoma" w:cs="Tahoma"/>
          <w:b/>
          <w:lang w:val="id-ID"/>
        </w:rPr>
      </w:pPr>
      <w:r w:rsidRPr="004F79DC">
        <w:rPr>
          <w:rFonts w:ascii="Tahoma" w:hAnsi="Tahoma" w:cs="Tahoma"/>
          <w:b/>
          <w:lang w:val="id-ID"/>
        </w:rPr>
        <w:t>Tabel 1. Aktivitas Antioksidan (%RSA) Bubuk Instan Kunyit</w:t>
      </w:r>
    </w:p>
    <w:tbl>
      <w:tblPr>
        <w:tblStyle w:val="TableGrid"/>
        <w:tblW w:w="8523" w:type="dxa"/>
        <w:jc w:val="center"/>
        <w:tblInd w:w="62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9"/>
        <w:gridCol w:w="1874"/>
        <w:gridCol w:w="2247"/>
        <w:gridCol w:w="2263"/>
      </w:tblGrid>
      <w:tr w:rsidR="004F79DC" w:rsidRPr="004F79DC" w:rsidTr="004F79DC">
        <w:trPr>
          <w:trHeight w:val="297"/>
          <w:jc w:val="center"/>
        </w:trPr>
        <w:tc>
          <w:tcPr>
            <w:tcW w:w="2139" w:type="dxa"/>
            <w:vMerge w:val="restart"/>
            <w:tcBorders>
              <w:top w:val="single" w:sz="4" w:space="0" w:color="auto"/>
              <w:bottom w:val="single" w:sz="4" w:space="0" w:color="auto"/>
            </w:tcBorders>
          </w:tcPr>
          <w:p w:rsidR="004F79DC" w:rsidRPr="004F79DC" w:rsidRDefault="004F79DC" w:rsidP="004F79DC">
            <w:pPr>
              <w:jc w:val="center"/>
              <w:rPr>
                <w:rFonts w:ascii="Tahoma" w:hAnsi="Tahoma" w:cs="Tahoma"/>
                <w:sz w:val="20"/>
                <w:szCs w:val="20"/>
                <w:lang w:val="id-ID"/>
              </w:rPr>
            </w:pPr>
            <w:r w:rsidRPr="004F79DC">
              <w:rPr>
                <w:rFonts w:ascii="Tahoma" w:hAnsi="Tahoma" w:cs="Tahoma"/>
                <w:sz w:val="20"/>
                <w:szCs w:val="20"/>
                <w:lang w:val="id-ID"/>
              </w:rPr>
              <w:t xml:space="preserve">Waktu </w:t>
            </w:r>
            <w:r w:rsidRPr="004F79DC">
              <w:rPr>
                <w:rFonts w:ascii="Tahoma" w:hAnsi="Tahoma" w:cs="Tahoma"/>
                <w:i/>
                <w:sz w:val="20"/>
                <w:szCs w:val="20"/>
                <w:lang w:val="id-ID"/>
              </w:rPr>
              <w:t xml:space="preserve">Blanching </w:t>
            </w:r>
            <w:r w:rsidRPr="004F79DC">
              <w:rPr>
                <w:rFonts w:ascii="Tahoma" w:hAnsi="Tahoma" w:cs="Tahoma"/>
                <w:sz w:val="20"/>
                <w:szCs w:val="20"/>
                <w:lang w:val="id-ID"/>
              </w:rPr>
              <w:t>(menit)</w:t>
            </w:r>
          </w:p>
        </w:tc>
        <w:tc>
          <w:tcPr>
            <w:tcW w:w="6384" w:type="dxa"/>
            <w:gridSpan w:val="3"/>
            <w:tcBorders>
              <w:top w:val="single" w:sz="4" w:space="0" w:color="auto"/>
              <w:bottom w:val="single" w:sz="4" w:space="0" w:color="auto"/>
            </w:tcBorders>
          </w:tcPr>
          <w:p w:rsidR="004F79DC" w:rsidRPr="004F79DC" w:rsidRDefault="004F79DC" w:rsidP="004F79DC">
            <w:pPr>
              <w:jc w:val="center"/>
              <w:rPr>
                <w:rFonts w:ascii="Tahoma" w:hAnsi="Tahoma" w:cs="Tahoma"/>
                <w:sz w:val="20"/>
                <w:szCs w:val="20"/>
                <w:lang w:val="id-ID"/>
              </w:rPr>
            </w:pPr>
            <w:r w:rsidRPr="004F79DC">
              <w:rPr>
                <w:rFonts w:ascii="Tahoma" w:hAnsi="Tahoma" w:cs="Tahoma"/>
                <w:sz w:val="20"/>
                <w:szCs w:val="20"/>
                <w:lang w:val="id-ID"/>
              </w:rPr>
              <w:t>Variasi Penambahan Gula (g)</w:t>
            </w:r>
          </w:p>
        </w:tc>
      </w:tr>
      <w:tr w:rsidR="004F79DC" w:rsidRPr="004F79DC" w:rsidTr="004F79DC">
        <w:trPr>
          <w:trHeight w:val="77"/>
          <w:jc w:val="center"/>
        </w:trPr>
        <w:tc>
          <w:tcPr>
            <w:tcW w:w="2139" w:type="dxa"/>
            <w:vMerge/>
            <w:tcBorders>
              <w:top w:val="single" w:sz="4" w:space="0" w:color="auto"/>
              <w:bottom w:val="single" w:sz="4" w:space="0" w:color="auto"/>
            </w:tcBorders>
          </w:tcPr>
          <w:p w:rsidR="004F79DC" w:rsidRPr="004F79DC" w:rsidRDefault="004F79DC" w:rsidP="004F79DC">
            <w:pPr>
              <w:jc w:val="center"/>
              <w:rPr>
                <w:rFonts w:ascii="Tahoma" w:hAnsi="Tahoma" w:cs="Tahoma"/>
                <w:sz w:val="20"/>
                <w:szCs w:val="20"/>
                <w:lang w:val="id-ID"/>
              </w:rPr>
            </w:pPr>
          </w:p>
        </w:tc>
        <w:tc>
          <w:tcPr>
            <w:tcW w:w="1874" w:type="dxa"/>
            <w:tcBorders>
              <w:top w:val="single" w:sz="4" w:space="0" w:color="auto"/>
              <w:bottom w:val="single" w:sz="4" w:space="0" w:color="auto"/>
            </w:tcBorders>
          </w:tcPr>
          <w:p w:rsidR="004F79DC" w:rsidRPr="004F79DC" w:rsidRDefault="004F79DC" w:rsidP="004F79DC">
            <w:pPr>
              <w:jc w:val="center"/>
              <w:rPr>
                <w:rFonts w:ascii="Tahoma" w:hAnsi="Tahoma" w:cs="Tahoma"/>
                <w:sz w:val="20"/>
                <w:szCs w:val="20"/>
                <w:lang w:val="id-ID"/>
              </w:rPr>
            </w:pPr>
            <w:r w:rsidRPr="004F79DC">
              <w:rPr>
                <w:rFonts w:ascii="Tahoma" w:hAnsi="Tahoma" w:cs="Tahoma"/>
                <w:sz w:val="20"/>
                <w:szCs w:val="20"/>
                <w:lang w:val="id-ID"/>
              </w:rPr>
              <w:t>250</w:t>
            </w:r>
          </w:p>
        </w:tc>
        <w:tc>
          <w:tcPr>
            <w:tcW w:w="2247" w:type="dxa"/>
            <w:tcBorders>
              <w:top w:val="single" w:sz="4" w:space="0" w:color="auto"/>
              <w:bottom w:val="single" w:sz="4" w:space="0" w:color="auto"/>
            </w:tcBorders>
          </w:tcPr>
          <w:p w:rsidR="004F79DC" w:rsidRPr="004F79DC" w:rsidRDefault="004F79DC" w:rsidP="004F79DC">
            <w:pPr>
              <w:jc w:val="center"/>
              <w:rPr>
                <w:rFonts w:ascii="Tahoma" w:hAnsi="Tahoma" w:cs="Tahoma"/>
                <w:sz w:val="20"/>
                <w:szCs w:val="20"/>
                <w:lang w:val="id-ID"/>
              </w:rPr>
            </w:pPr>
            <w:r w:rsidRPr="004F79DC">
              <w:rPr>
                <w:rFonts w:ascii="Tahoma" w:hAnsi="Tahoma" w:cs="Tahoma"/>
                <w:sz w:val="20"/>
                <w:szCs w:val="20"/>
                <w:lang w:val="id-ID"/>
              </w:rPr>
              <w:t>350</w:t>
            </w:r>
          </w:p>
        </w:tc>
        <w:tc>
          <w:tcPr>
            <w:tcW w:w="2263" w:type="dxa"/>
            <w:tcBorders>
              <w:top w:val="single" w:sz="4" w:space="0" w:color="auto"/>
              <w:bottom w:val="single" w:sz="4" w:space="0" w:color="auto"/>
            </w:tcBorders>
          </w:tcPr>
          <w:p w:rsidR="004F79DC" w:rsidRPr="004F79DC" w:rsidRDefault="004F79DC" w:rsidP="004F79DC">
            <w:pPr>
              <w:jc w:val="center"/>
              <w:rPr>
                <w:rFonts w:ascii="Tahoma" w:hAnsi="Tahoma" w:cs="Tahoma"/>
                <w:sz w:val="20"/>
                <w:szCs w:val="20"/>
                <w:lang w:val="id-ID"/>
              </w:rPr>
            </w:pPr>
            <w:r w:rsidRPr="004F79DC">
              <w:rPr>
                <w:rFonts w:ascii="Tahoma" w:hAnsi="Tahoma" w:cs="Tahoma"/>
                <w:sz w:val="20"/>
                <w:szCs w:val="20"/>
                <w:lang w:val="id-ID"/>
              </w:rPr>
              <w:t>500</w:t>
            </w:r>
          </w:p>
        </w:tc>
      </w:tr>
      <w:tr w:rsidR="004F79DC" w:rsidRPr="004F79DC" w:rsidTr="004F79DC">
        <w:trPr>
          <w:trHeight w:val="288"/>
          <w:jc w:val="center"/>
        </w:trPr>
        <w:tc>
          <w:tcPr>
            <w:tcW w:w="2139" w:type="dxa"/>
            <w:tcBorders>
              <w:top w:val="single" w:sz="4" w:space="0" w:color="auto"/>
            </w:tcBorders>
          </w:tcPr>
          <w:p w:rsidR="004F79DC" w:rsidRPr="004F79DC" w:rsidRDefault="004F79DC" w:rsidP="004F79DC">
            <w:pPr>
              <w:jc w:val="center"/>
              <w:rPr>
                <w:rFonts w:ascii="Tahoma" w:hAnsi="Tahoma" w:cs="Tahoma"/>
                <w:sz w:val="20"/>
                <w:szCs w:val="20"/>
                <w:lang w:val="id-ID"/>
              </w:rPr>
            </w:pPr>
            <w:r w:rsidRPr="004F79DC">
              <w:rPr>
                <w:rFonts w:ascii="Tahoma" w:hAnsi="Tahoma" w:cs="Tahoma"/>
                <w:sz w:val="20"/>
                <w:szCs w:val="20"/>
                <w:lang w:val="id-ID"/>
              </w:rPr>
              <w:t>0</w:t>
            </w:r>
          </w:p>
        </w:tc>
        <w:tc>
          <w:tcPr>
            <w:tcW w:w="1874" w:type="dxa"/>
            <w:tcBorders>
              <w:top w:val="single" w:sz="4" w:space="0" w:color="auto"/>
            </w:tcBorders>
          </w:tcPr>
          <w:p w:rsidR="004F79DC" w:rsidRPr="004F79DC" w:rsidRDefault="004F79DC" w:rsidP="004F79DC">
            <w:pPr>
              <w:jc w:val="center"/>
              <w:rPr>
                <w:rFonts w:ascii="Tahoma" w:hAnsi="Tahoma" w:cs="Tahoma"/>
                <w:sz w:val="20"/>
                <w:szCs w:val="20"/>
                <w:vertAlign w:val="superscript"/>
                <w:lang w:val="id-ID"/>
              </w:rPr>
            </w:pPr>
            <w:r w:rsidRPr="004F79DC">
              <w:rPr>
                <w:rFonts w:ascii="Tahoma" w:hAnsi="Tahoma" w:cs="Tahoma"/>
                <w:sz w:val="20"/>
                <w:szCs w:val="20"/>
                <w:lang w:val="id-ID"/>
              </w:rPr>
              <w:t>60,47 ± 0,11</w:t>
            </w:r>
            <w:r w:rsidRPr="004F79DC">
              <w:rPr>
                <w:rFonts w:ascii="Tahoma" w:hAnsi="Tahoma" w:cs="Tahoma"/>
                <w:sz w:val="20"/>
                <w:szCs w:val="20"/>
                <w:vertAlign w:val="superscript"/>
                <w:lang w:val="id-ID"/>
              </w:rPr>
              <w:t>a</w:t>
            </w:r>
          </w:p>
        </w:tc>
        <w:tc>
          <w:tcPr>
            <w:tcW w:w="2247" w:type="dxa"/>
            <w:tcBorders>
              <w:top w:val="single" w:sz="4" w:space="0" w:color="auto"/>
            </w:tcBorders>
          </w:tcPr>
          <w:p w:rsidR="004F79DC" w:rsidRPr="004F79DC" w:rsidRDefault="004F79DC" w:rsidP="004F79DC">
            <w:pPr>
              <w:jc w:val="center"/>
              <w:rPr>
                <w:rFonts w:ascii="Tahoma" w:hAnsi="Tahoma" w:cs="Tahoma"/>
                <w:sz w:val="20"/>
                <w:szCs w:val="20"/>
                <w:vertAlign w:val="superscript"/>
                <w:lang w:val="id-ID"/>
              </w:rPr>
            </w:pPr>
            <w:r w:rsidRPr="004F79DC">
              <w:rPr>
                <w:rFonts w:ascii="Tahoma" w:hAnsi="Tahoma" w:cs="Tahoma"/>
                <w:sz w:val="20"/>
                <w:szCs w:val="20"/>
                <w:lang w:val="id-ID"/>
              </w:rPr>
              <w:t>61,06 ± 0,21</w:t>
            </w:r>
            <w:r w:rsidRPr="004F79DC">
              <w:rPr>
                <w:rFonts w:ascii="Tahoma" w:hAnsi="Tahoma" w:cs="Tahoma"/>
                <w:sz w:val="20"/>
                <w:szCs w:val="20"/>
                <w:vertAlign w:val="superscript"/>
                <w:lang w:val="id-ID"/>
              </w:rPr>
              <w:t>a</w:t>
            </w:r>
          </w:p>
        </w:tc>
        <w:tc>
          <w:tcPr>
            <w:tcW w:w="2263" w:type="dxa"/>
            <w:tcBorders>
              <w:top w:val="single" w:sz="4" w:space="0" w:color="auto"/>
            </w:tcBorders>
          </w:tcPr>
          <w:p w:rsidR="004F79DC" w:rsidRPr="004F79DC" w:rsidRDefault="004F79DC" w:rsidP="004F79DC">
            <w:pPr>
              <w:jc w:val="center"/>
              <w:rPr>
                <w:rFonts w:ascii="Tahoma" w:hAnsi="Tahoma" w:cs="Tahoma"/>
                <w:sz w:val="20"/>
                <w:szCs w:val="20"/>
                <w:vertAlign w:val="superscript"/>
                <w:lang w:val="id-ID"/>
              </w:rPr>
            </w:pPr>
            <w:r w:rsidRPr="004F79DC">
              <w:rPr>
                <w:rFonts w:ascii="Tahoma" w:hAnsi="Tahoma" w:cs="Tahoma"/>
                <w:sz w:val="20"/>
                <w:szCs w:val="20"/>
                <w:lang w:val="id-ID"/>
              </w:rPr>
              <w:t>60,26 ± 0,05</w:t>
            </w:r>
            <w:r w:rsidRPr="004F79DC">
              <w:rPr>
                <w:rFonts w:ascii="Tahoma" w:hAnsi="Tahoma" w:cs="Tahoma"/>
                <w:sz w:val="20"/>
                <w:szCs w:val="20"/>
                <w:vertAlign w:val="superscript"/>
                <w:lang w:val="id-ID"/>
              </w:rPr>
              <w:t>a</w:t>
            </w:r>
          </w:p>
        </w:tc>
      </w:tr>
      <w:tr w:rsidR="004F79DC" w:rsidRPr="004F79DC" w:rsidTr="004F79DC">
        <w:trPr>
          <w:trHeight w:val="297"/>
          <w:jc w:val="center"/>
        </w:trPr>
        <w:tc>
          <w:tcPr>
            <w:tcW w:w="2139" w:type="dxa"/>
          </w:tcPr>
          <w:p w:rsidR="004F79DC" w:rsidRPr="004F79DC" w:rsidRDefault="004F79DC" w:rsidP="004F79DC">
            <w:pPr>
              <w:jc w:val="center"/>
              <w:rPr>
                <w:rFonts w:ascii="Tahoma" w:hAnsi="Tahoma" w:cs="Tahoma"/>
                <w:sz w:val="20"/>
                <w:szCs w:val="20"/>
                <w:lang w:val="id-ID"/>
              </w:rPr>
            </w:pPr>
            <w:r w:rsidRPr="004F79DC">
              <w:rPr>
                <w:rFonts w:ascii="Tahoma" w:hAnsi="Tahoma" w:cs="Tahoma"/>
                <w:sz w:val="20"/>
                <w:szCs w:val="20"/>
                <w:lang w:val="id-ID"/>
              </w:rPr>
              <w:t>2,5</w:t>
            </w:r>
          </w:p>
        </w:tc>
        <w:tc>
          <w:tcPr>
            <w:tcW w:w="1874" w:type="dxa"/>
          </w:tcPr>
          <w:p w:rsidR="004F79DC" w:rsidRPr="004F79DC" w:rsidRDefault="004F79DC" w:rsidP="004F79DC">
            <w:pPr>
              <w:jc w:val="center"/>
              <w:rPr>
                <w:rFonts w:ascii="Tahoma" w:hAnsi="Tahoma" w:cs="Tahoma"/>
                <w:sz w:val="20"/>
                <w:szCs w:val="20"/>
                <w:vertAlign w:val="superscript"/>
                <w:lang w:val="id-ID"/>
              </w:rPr>
            </w:pPr>
            <w:r w:rsidRPr="004F79DC">
              <w:rPr>
                <w:rFonts w:ascii="Tahoma" w:hAnsi="Tahoma" w:cs="Tahoma"/>
                <w:sz w:val="20"/>
                <w:szCs w:val="20"/>
                <w:lang w:val="id-ID"/>
              </w:rPr>
              <w:t>71,32 ± 0,01</w:t>
            </w:r>
            <w:r w:rsidRPr="004F79DC">
              <w:rPr>
                <w:rFonts w:ascii="Tahoma" w:hAnsi="Tahoma" w:cs="Tahoma"/>
                <w:sz w:val="20"/>
                <w:szCs w:val="20"/>
                <w:vertAlign w:val="superscript"/>
                <w:lang w:val="id-ID"/>
              </w:rPr>
              <w:t>b</w:t>
            </w:r>
          </w:p>
        </w:tc>
        <w:tc>
          <w:tcPr>
            <w:tcW w:w="2247" w:type="dxa"/>
          </w:tcPr>
          <w:p w:rsidR="004F79DC" w:rsidRPr="004F79DC" w:rsidRDefault="004F79DC" w:rsidP="004F79DC">
            <w:pPr>
              <w:jc w:val="center"/>
              <w:rPr>
                <w:rFonts w:ascii="Tahoma" w:hAnsi="Tahoma" w:cs="Tahoma"/>
                <w:sz w:val="20"/>
                <w:szCs w:val="20"/>
                <w:vertAlign w:val="superscript"/>
                <w:lang w:val="id-ID"/>
              </w:rPr>
            </w:pPr>
            <w:r w:rsidRPr="004F79DC">
              <w:rPr>
                <w:rFonts w:ascii="Tahoma" w:hAnsi="Tahoma" w:cs="Tahoma"/>
                <w:sz w:val="20"/>
                <w:szCs w:val="20"/>
                <w:lang w:val="id-ID"/>
              </w:rPr>
              <w:t>70,60 ± 0,73</w:t>
            </w:r>
            <w:r w:rsidRPr="004F79DC">
              <w:rPr>
                <w:rFonts w:ascii="Tahoma" w:hAnsi="Tahoma" w:cs="Tahoma"/>
                <w:sz w:val="20"/>
                <w:szCs w:val="20"/>
                <w:vertAlign w:val="superscript"/>
                <w:lang w:val="id-ID"/>
              </w:rPr>
              <w:t>b</w:t>
            </w:r>
          </w:p>
        </w:tc>
        <w:tc>
          <w:tcPr>
            <w:tcW w:w="2263" w:type="dxa"/>
          </w:tcPr>
          <w:p w:rsidR="004F79DC" w:rsidRPr="004F79DC" w:rsidRDefault="004F79DC" w:rsidP="004F79DC">
            <w:pPr>
              <w:jc w:val="center"/>
              <w:rPr>
                <w:rFonts w:ascii="Tahoma" w:hAnsi="Tahoma" w:cs="Tahoma"/>
                <w:sz w:val="20"/>
                <w:szCs w:val="20"/>
                <w:vertAlign w:val="superscript"/>
                <w:lang w:val="id-ID"/>
              </w:rPr>
            </w:pPr>
            <w:r w:rsidRPr="004F79DC">
              <w:rPr>
                <w:rFonts w:ascii="Tahoma" w:hAnsi="Tahoma" w:cs="Tahoma"/>
                <w:sz w:val="20"/>
                <w:szCs w:val="20"/>
                <w:lang w:val="id-ID"/>
              </w:rPr>
              <w:t>70,45 ± 0,17</w:t>
            </w:r>
            <w:r w:rsidRPr="004F79DC">
              <w:rPr>
                <w:rFonts w:ascii="Tahoma" w:hAnsi="Tahoma" w:cs="Tahoma"/>
                <w:sz w:val="20"/>
                <w:szCs w:val="20"/>
                <w:vertAlign w:val="superscript"/>
                <w:lang w:val="id-ID"/>
              </w:rPr>
              <w:t>b</w:t>
            </w:r>
          </w:p>
        </w:tc>
      </w:tr>
      <w:tr w:rsidR="004F79DC" w:rsidRPr="004F79DC" w:rsidTr="004F79DC">
        <w:trPr>
          <w:trHeight w:val="297"/>
          <w:jc w:val="center"/>
        </w:trPr>
        <w:tc>
          <w:tcPr>
            <w:tcW w:w="2139" w:type="dxa"/>
          </w:tcPr>
          <w:p w:rsidR="004F79DC" w:rsidRPr="004F79DC" w:rsidRDefault="004F79DC" w:rsidP="004F79DC">
            <w:pPr>
              <w:jc w:val="center"/>
              <w:rPr>
                <w:rFonts w:ascii="Tahoma" w:hAnsi="Tahoma" w:cs="Tahoma"/>
                <w:sz w:val="20"/>
                <w:szCs w:val="20"/>
                <w:lang w:val="id-ID"/>
              </w:rPr>
            </w:pPr>
            <w:r w:rsidRPr="004F79DC">
              <w:rPr>
                <w:rFonts w:ascii="Tahoma" w:hAnsi="Tahoma" w:cs="Tahoma"/>
                <w:sz w:val="20"/>
                <w:szCs w:val="20"/>
                <w:lang w:val="id-ID"/>
              </w:rPr>
              <w:lastRenderedPageBreak/>
              <w:t>5</w:t>
            </w:r>
          </w:p>
        </w:tc>
        <w:tc>
          <w:tcPr>
            <w:tcW w:w="1874" w:type="dxa"/>
          </w:tcPr>
          <w:p w:rsidR="004F79DC" w:rsidRPr="004F79DC" w:rsidRDefault="004F79DC" w:rsidP="004F79DC">
            <w:pPr>
              <w:jc w:val="center"/>
              <w:rPr>
                <w:rFonts w:ascii="Tahoma" w:hAnsi="Tahoma" w:cs="Tahoma"/>
                <w:sz w:val="20"/>
                <w:szCs w:val="20"/>
                <w:vertAlign w:val="superscript"/>
                <w:lang w:val="id-ID"/>
              </w:rPr>
            </w:pPr>
            <w:r w:rsidRPr="004F79DC">
              <w:rPr>
                <w:rFonts w:ascii="Tahoma" w:hAnsi="Tahoma" w:cs="Tahoma"/>
                <w:sz w:val="20"/>
                <w:szCs w:val="20"/>
                <w:lang w:val="id-ID"/>
              </w:rPr>
              <w:t>60,72 ± 0,23</w:t>
            </w:r>
            <w:r w:rsidRPr="004F79DC">
              <w:rPr>
                <w:rFonts w:ascii="Tahoma" w:hAnsi="Tahoma" w:cs="Tahoma"/>
                <w:sz w:val="20"/>
                <w:szCs w:val="20"/>
                <w:vertAlign w:val="superscript"/>
                <w:lang w:val="id-ID"/>
              </w:rPr>
              <w:t>a</w:t>
            </w:r>
          </w:p>
        </w:tc>
        <w:tc>
          <w:tcPr>
            <w:tcW w:w="2247" w:type="dxa"/>
          </w:tcPr>
          <w:p w:rsidR="004F79DC" w:rsidRPr="004F79DC" w:rsidRDefault="004F79DC" w:rsidP="004F79DC">
            <w:pPr>
              <w:jc w:val="center"/>
              <w:rPr>
                <w:rFonts w:ascii="Tahoma" w:hAnsi="Tahoma" w:cs="Tahoma"/>
                <w:sz w:val="20"/>
                <w:szCs w:val="20"/>
                <w:vertAlign w:val="superscript"/>
                <w:lang w:val="id-ID"/>
              </w:rPr>
            </w:pPr>
            <w:r w:rsidRPr="004F79DC">
              <w:rPr>
                <w:rFonts w:ascii="Tahoma" w:hAnsi="Tahoma" w:cs="Tahoma"/>
                <w:sz w:val="20"/>
                <w:szCs w:val="20"/>
                <w:lang w:val="id-ID"/>
              </w:rPr>
              <w:t>60,13 ± 0,13</w:t>
            </w:r>
            <w:r w:rsidRPr="004F79DC">
              <w:rPr>
                <w:rFonts w:ascii="Tahoma" w:hAnsi="Tahoma" w:cs="Tahoma"/>
                <w:sz w:val="20"/>
                <w:szCs w:val="20"/>
                <w:vertAlign w:val="superscript"/>
                <w:lang w:val="id-ID"/>
              </w:rPr>
              <w:t>a</w:t>
            </w:r>
          </w:p>
        </w:tc>
        <w:tc>
          <w:tcPr>
            <w:tcW w:w="2263" w:type="dxa"/>
          </w:tcPr>
          <w:p w:rsidR="004F79DC" w:rsidRPr="004F79DC" w:rsidRDefault="004F79DC" w:rsidP="004F79DC">
            <w:pPr>
              <w:jc w:val="center"/>
              <w:rPr>
                <w:rFonts w:ascii="Tahoma" w:hAnsi="Tahoma" w:cs="Tahoma"/>
                <w:sz w:val="20"/>
                <w:szCs w:val="20"/>
                <w:vertAlign w:val="superscript"/>
                <w:lang w:val="id-ID"/>
              </w:rPr>
            </w:pPr>
            <w:r w:rsidRPr="004F79DC">
              <w:rPr>
                <w:rFonts w:ascii="Tahoma" w:hAnsi="Tahoma" w:cs="Tahoma"/>
                <w:sz w:val="20"/>
                <w:szCs w:val="20"/>
                <w:lang w:val="id-ID"/>
              </w:rPr>
              <w:t>60,18 ± 0,07</w:t>
            </w:r>
            <w:r w:rsidRPr="004F79DC">
              <w:rPr>
                <w:rFonts w:ascii="Tahoma" w:hAnsi="Tahoma" w:cs="Tahoma"/>
                <w:sz w:val="20"/>
                <w:szCs w:val="20"/>
                <w:vertAlign w:val="superscript"/>
                <w:lang w:val="id-ID"/>
              </w:rPr>
              <w:t>a</w:t>
            </w:r>
          </w:p>
        </w:tc>
      </w:tr>
      <w:tr w:rsidR="004F79DC" w:rsidRPr="004F79DC" w:rsidTr="004F79DC">
        <w:trPr>
          <w:trHeight w:val="297"/>
          <w:jc w:val="center"/>
        </w:trPr>
        <w:tc>
          <w:tcPr>
            <w:tcW w:w="2139" w:type="dxa"/>
          </w:tcPr>
          <w:p w:rsidR="004F79DC" w:rsidRPr="004F79DC" w:rsidRDefault="004F79DC" w:rsidP="004F79DC">
            <w:pPr>
              <w:jc w:val="center"/>
              <w:rPr>
                <w:rFonts w:ascii="Tahoma" w:hAnsi="Tahoma" w:cs="Tahoma"/>
                <w:sz w:val="20"/>
                <w:szCs w:val="20"/>
                <w:lang w:val="id-ID"/>
              </w:rPr>
            </w:pPr>
            <w:r w:rsidRPr="004F79DC">
              <w:rPr>
                <w:rFonts w:ascii="Tahoma" w:hAnsi="Tahoma" w:cs="Tahoma"/>
                <w:sz w:val="20"/>
                <w:szCs w:val="20"/>
                <w:lang w:val="id-ID"/>
              </w:rPr>
              <w:t>7,5</w:t>
            </w:r>
          </w:p>
        </w:tc>
        <w:tc>
          <w:tcPr>
            <w:tcW w:w="1874" w:type="dxa"/>
          </w:tcPr>
          <w:p w:rsidR="004F79DC" w:rsidRPr="004F79DC" w:rsidRDefault="004F79DC" w:rsidP="004F79DC">
            <w:pPr>
              <w:jc w:val="center"/>
              <w:rPr>
                <w:rFonts w:ascii="Tahoma" w:hAnsi="Tahoma" w:cs="Tahoma"/>
                <w:sz w:val="20"/>
                <w:szCs w:val="20"/>
                <w:vertAlign w:val="superscript"/>
                <w:lang w:val="id-ID"/>
              </w:rPr>
            </w:pPr>
            <w:r w:rsidRPr="004F79DC">
              <w:rPr>
                <w:rFonts w:ascii="Tahoma" w:hAnsi="Tahoma" w:cs="Tahoma"/>
                <w:color w:val="000000" w:themeColor="text1"/>
                <w:sz w:val="20"/>
                <w:szCs w:val="20"/>
                <w:lang w:val="id-ID"/>
              </w:rPr>
              <w:t>70,29 ± 0,38</w:t>
            </w:r>
            <w:r w:rsidRPr="004F79DC">
              <w:rPr>
                <w:rFonts w:ascii="Tahoma" w:hAnsi="Tahoma" w:cs="Tahoma"/>
                <w:color w:val="000000" w:themeColor="text1"/>
                <w:sz w:val="20"/>
                <w:szCs w:val="20"/>
                <w:vertAlign w:val="superscript"/>
                <w:lang w:val="id-ID"/>
              </w:rPr>
              <w:t>b</w:t>
            </w:r>
          </w:p>
        </w:tc>
        <w:tc>
          <w:tcPr>
            <w:tcW w:w="2247" w:type="dxa"/>
          </w:tcPr>
          <w:p w:rsidR="004F79DC" w:rsidRPr="004F79DC" w:rsidRDefault="004F79DC" w:rsidP="004F79DC">
            <w:pPr>
              <w:jc w:val="center"/>
              <w:rPr>
                <w:rFonts w:ascii="Tahoma" w:hAnsi="Tahoma" w:cs="Tahoma"/>
                <w:sz w:val="20"/>
                <w:szCs w:val="20"/>
                <w:vertAlign w:val="superscript"/>
                <w:lang w:val="id-ID"/>
              </w:rPr>
            </w:pPr>
            <w:r w:rsidRPr="004F79DC">
              <w:rPr>
                <w:rFonts w:ascii="Tahoma" w:hAnsi="Tahoma" w:cs="Tahoma"/>
                <w:sz w:val="20"/>
                <w:szCs w:val="20"/>
                <w:lang w:val="id-ID"/>
              </w:rPr>
              <w:t>61,02 ± 0,76</w:t>
            </w:r>
            <w:r w:rsidRPr="004F79DC">
              <w:rPr>
                <w:rFonts w:ascii="Tahoma" w:hAnsi="Tahoma" w:cs="Tahoma"/>
                <w:sz w:val="20"/>
                <w:szCs w:val="20"/>
                <w:vertAlign w:val="superscript"/>
                <w:lang w:val="id-ID"/>
              </w:rPr>
              <w:t>a</w:t>
            </w:r>
          </w:p>
        </w:tc>
        <w:tc>
          <w:tcPr>
            <w:tcW w:w="2263" w:type="dxa"/>
          </w:tcPr>
          <w:p w:rsidR="004F79DC" w:rsidRPr="004F79DC" w:rsidRDefault="004F79DC" w:rsidP="004F79DC">
            <w:pPr>
              <w:jc w:val="center"/>
              <w:rPr>
                <w:rFonts w:ascii="Tahoma" w:hAnsi="Tahoma" w:cs="Tahoma"/>
                <w:sz w:val="20"/>
                <w:szCs w:val="20"/>
                <w:vertAlign w:val="superscript"/>
                <w:lang w:val="id-ID"/>
              </w:rPr>
            </w:pPr>
            <w:r w:rsidRPr="004F79DC">
              <w:rPr>
                <w:rFonts w:ascii="Tahoma" w:hAnsi="Tahoma" w:cs="Tahoma"/>
                <w:sz w:val="20"/>
                <w:szCs w:val="20"/>
                <w:lang w:val="id-ID"/>
              </w:rPr>
              <w:t>60,76 ± 0,98</w:t>
            </w:r>
            <w:r w:rsidRPr="004F79DC">
              <w:rPr>
                <w:rFonts w:ascii="Tahoma" w:hAnsi="Tahoma" w:cs="Tahoma"/>
                <w:sz w:val="20"/>
                <w:szCs w:val="20"/>
                <w:vertAlign w:val="superscript"/>
                <w:lang w:val="id-ID"/>
              </w:rPr>
              <w:t>a</w:t>
            </w:r>
          </w:p>
        </w:tc>
      </w:tr>
    </w:tbl>
    <w:p w:rsidR="002A6255" w:rsidRDefault="004F79DC" w:rsidP="002A6255">
      <w:pPr>
        <w:spacing w:line="240" w:lineRule="auto"/>
        <w:ind w:left="720"/>
        <w:jc w:val="both"/>
        <w:rPr>
          <w:rFonts w:ascii="Tahoma" w:hAnsi="Tahoma" w:cs="Tahoma"/>
          <w:sz w:val="20"/>
          <w:szCs w:val="20"/>
          <w:lang w:val="id-ID"/>
        </w:rPr>
      </w:pPr>
      <w:r w:rsidRPr="004F79DC">
        <w:rPr>
          <w:rFonts w:ascii="Tahoma" w:hAnsi="Tahoma" w:cs="Tahoma"/>
          <w:sz w:val="20"/>
          <w:szCs w:val="20"/>
          <w:lang w:val="id-ID"/>
        </w:rPr>
        <w:t>Keterangan : Angka yang diikuti huruf yang sama menunjukan tidak berbeda nyata pada tingkan signifikan (P&gt;0,05)</w:t>
      </w:r>
    </w:p>
    <w:p w:rsidR="004F79DC" w:rsidRPr="002A6255" w:rsidRDefault="002D7A9E" w:rsidP="002A6255">
      <w:pPr>
        <w:spacing w:line="240" w:lineRule="auto"/>
        <w:ind w:firstLine="720"/>
        <w:jc w:val="both"/>
        <w:rPr>
          <w:rFonts w:ascii="Tahoma" w:hAnsi="Tahoma" w:cs="Tahoma"/>
          <w:sz w:val="20"/>
          <w:szCs w:val="20"/>
          <w:lang w:val="id-ID"/>
        </w:rPr>
      </w:pPr>
      <w:r>
        <w:rPr>
          <w:rFonts w:ascii="Tahoma" w:hAnsi="Tahoma" w:cs="Tahoma"/>
          <w:lang w:val="id-ID"/>
        </w:rPr>
        <w:t>H</w:t>
      </w:r>
      <w:r w:rsidR="004F79DC" w:rsidRPr="004F79DC">
        <w:rPr>
          <w:rFonts w:ascii="Tahoma" w:hAnsi="Tahoma" w:cs="Tahoma"/>
          <w:lang w:val="id-ID"/>
        </w:rPr>
        <w:t xml:space="preserve">asil aktivitas antioksidan pada bubuk instan kunyit lama </w:t>
      </w:r>
      <w:r w:rsidR="004F79DC" w:rsidRPr="004F79DC">
        <w:rPr>
          <w:rFonts w:ascii="Tahoma" w:hAnsi="Tahoma" w:cs="Tahoma"/>
          <w:i/>
          <w:lang w:val="id-ID"/>
        </w:rPr>
        <w:t>blanching</w:t>
      </w:r>
      <w:r w:rsidR="004F79DC" w:rsidRPr="004F79DC">
        <w:rPr>
          <w:rFonts w:ascii="Tahoma" w:hAnsi="Tahoma" w:cs="Tahoma"/>
          <w:lang w:val="id-ID"/>
        </w:rPr>
        <w:t xml:space="preserve"> dan penambahan gula berbeda nyata, hal ini dikarenakan bahan utama yang digunakan pada bubuk instan yaitu  kunyit, yang memiliki sumber antioksidan. Hal ini juga dapat dipengaruhi oleh lama </w:t>
      </w:r>
      <w:r w:rsidR="004F79DC" w:rsidRPr="004F79DC">
        <w:rPr>
          <w:rFonts w:ascii="Tahoma" w:hAnsi="Tahoma" w:cs="Tahoma"/>
          <w:i/>
          <w:lang w:val="id-ID"/>
        </w:rPr>
        <w:t>blanching</w:t>
      </w:r>
      <w:r w:rsidR="004F79DC" w:rsidRPr="004F79DC">
        <w:rPr>
          <w:rFonts w:ascii="Tahoma" w:hAnsi="Tahoma" w:cs="Tahoma"/>
          <w:lang w:val="id-ID"/>
        </w:rPr>
        <w:t xml:space="preserve">, Menurut Gawli-Dzikri (2008) </w:t>
      </w:r>
      <w:r w:rsidR="004F79DC" w:rsidRPr="004F79DC">
        <w:rPr>
          <w:rFonts w:ascii="Tahoma" w:hAnsi="Tahoma" w:cs="Tahoma"/>
          <w:i/>
          <w:lang w:val="id-ID"/>
        </w:rPr>
        <w:t xml:space="preserve">blanching </w:t>
      </w:r>
      <w:r w:rsidR="004F79DC" w:rsidRPr="004F79DC">
        <w:rPr>
          <w:rFonts w:ascii="Tahoma" w:hAnsi="Tahoma" w:cs="Tahoma"/>
          <w:lang w:val="id-ID"/>
        </w:rPr>
        <w:t>cara perebusan terhadap brokoli selama 5 menit dapat meningkat aktivitas antioksidan dibanding segar. Kobis brunsel (</w:t>
      </w:r>
      <w:r w:rsidR="004F79DC" w:rsidRPr="004F79DC">
        <w:rPr>
          <w:rFonts w:ascii="Tahoma" w:hAnsi="Tahoma" w:cs="Tahoma"/>
          <w:i/>
          <w:lang w:val="id-ID"/>
        </w:rPr>
        <w:t xml:space="preserve">Brassica oleracea </w:t>
      </w:r>
      <w:r w:rsidR="004F79DC" w:rsidRPr="004F79DC">
        <w:rPr>
          <w:rFonts w:ascii="Tahoma" w:hAnsi="Tahoma" w:cs="Tahoma"/>
          <w:lang w:val="id-ID"/>
        </w:rPr>
        <w:t>I.</w:t>
      </w:r>
      <w:r w:rsidR="004F79DC" w:rsidRPr="004F79DC">
        <w:rPr>
          <w:rFonts w:ascii="Tahoma" w:hAnsi="Tahoma" w:cs="Tahoma"/>
          <w:i/>
          <w:lang w:val="id-ID"/>
        </w:rPr>
        <w:t>)</w:t>
      </w:r>
      <w:r w:rsidR="004F79DC" w:rsidRPr="004F79DC">
        <w:rPr>
          <w:rFonts w:ascii="Tahoma" w:hAnsi="Tahoma" w:cs="Tahoma"/>
          <w:lang w:val="id-ID"/>
        </w:rPr>
        <w:t xml:space="preserve"> yang dilakukan </w:t>
      </w:r>
      <w:r w:rsidR="004F79DC" w:rsidRPr="004F79DC">
        <w:rPr>
          <w:rFonts w:ascii="Tahoma" w:hAnsi="Tahoma" w:cs="Tahoma"/>
          <w:i/>
          <w:lang w:val="id-ID"/>
        </w:rPr>
        <w:t xml:space="preserve">blanching </w:t>
      </w:r>
      <w:r w:rsidR="004F79DC" w:rsidRPr="004F79DC">
        <w:rPr>
          <w:rFonts w:ascii="Tahoma" w:hAnsi="Tahoma" w:cs="Tahoma"/>
          <w:lang w:val="id-ID"/>
        </w:rPr>
        <w:t xml:space="preserve">cara perebusan suhu 100℃ selama 2 menit dan 3 menit mempunyai aktivitas antioksidan lebih tinggi dibanding kobis brunsel segar (Vina </w:t>
      </w:r>
      <w:r w:rsidR="004F79DC" w:rsidRPr="004F79DC">
        <w:rPr>
          <w:rFonts w:ascii="Tahoma" w:hAnsi="Tahoma" w:cs="Tahoma"/>
          <w:i/>
          <w:lang w:val="id-ID"/>
        </w:rPr>
        <w:t>et al.,</w:t>
      </w:r>
      <w:r w:rsidR="004F79DC" w:rsidRPr="004F79DC">
        <w:rPr>
          <w:rFonts w:ascii="Tahoma" w:hAnsi="Tahoma" w:cs="Tahoma"/>
          <w:lang w:val="id-ID"/>
        </w:rPr>
        <w:t xml:space="preserve"> 2007).</w:t>
      </w:r>
    </w:p>
    <w:p w:rsidR="00E4439E" w:rsidRDefault="004F79DC" w:rsidP="00E4439E">
      <w:pPr>
        <w:spacing w:line="240" w:lineRule="auto"/>
        <w:ind w:firstLine="720"/>
        <w:jc w:val="both"/>
        <w:rPr>
          <w:rFonts w:ascii="Tahoma" w:hAnsi="Tahoma" w:cs="Tahoma"/>
          <w:lang w:val="id-ID"/>
        </w:rPr>
      </w:pPr>
      <w:r w:rsidRPr="004F79DC">
        <w:rPr>
          <w:rFonts w:ascii="Tahoma" w:hAnsi="Tahoma" w:cs="Tahoma"/>
          <w:lang w:val="id-ID"/>
        </w:rPr>
        <w:t xml:space="preserve">Hasil uji statistik menunjukkan bahwa lama </w:t>
      </w:r>
      <w:r w:rsidRPr="004F79DC">
        <w:rPr>
          <w:rFonts w:ascii="Tahoma" w:hAnsi="Tahoma" w:cs="Tahoma"/>
          <w:i/>
          <w:lang w:val="id-ID"/>
        </w:rPr>
        <w:t xml:space="preserve">blanching </w:t>
      </w:r>
      <w:r w:rsidRPr="004F79DC">
        <w:rPr>
          <w:rFonts w:ascii="Tahoma" w:hAnsi="Tahoma" w:cs="Tahoma"/>
          <w:lang w:val="id-ID"/>
        </w:rPr>
        <w:t xml:space="preserve">berpengaruh terhadap nilai DPPH (aktivitas antioksidan) pada bubuk instan kunyit. Hasil analisis pada </w:t>
      </w:r>
      <w:r w:rsidRPr="00E4439E">
        <w:rPr>
          <w:rFonts w:ascii="Tahoma" w:hAnsi="Tahoma" w:cs="Tahoma"/>
          <w:lang w:val="id-ID"/>
        </w:rPr>
        <w:t>Tabel 1,</w:t>
      </w:r>
      <w:r w:rsidRPr="004F79DC">
        <w:rPr>
          <w:rFonts w:ascii="Tahoma" w:hAnsi="Tahoma" w:cs="Tahoma"/>
          <w:lang w:val="id-ID"/>
        </w:rPr>
        <w:t xml:space="preserve"> menunjukan bahwa terdapat  aktivitas antioksidan bubuk instan kunyit yaitu pada perlakuan </w:t>
      </w:r>
      <w:r w:rsidRPr="004F79DC">
        <w:rPr>
          <w:rFonts w:ascii="Tahoma" w:hAnsi="Tahoma" w:cs="Tahoma"/>
          <w:i/>
          <w:lang w:val="id-ID"/>
        </w:rPr>
        <w:t>blanching</w:t>
      </w:r>
      <w:r w:rsidRPr="004F79DC">
        <w:rPr>
          <w:rFonts w:ascii="Tahoma" w:hAnsi="Tahoma" w:cs="Tahoma"/>
          <w:lang w:val="id-ID"/>
        </w:rPr>
        <w:t xml:space="preserve"> dan penambahan gula terendah. </w:t>
      </w:r>
      <w:proofErr w:type="spellStart"/>
      <w:proofErr w:type="gramStart"/>
      <w:r w:rsidRPr="004F79DC">
        <w:rPr>
          <w:rFonts w:ascii="Tahoma" w:hAnsi="Tahoma" w:cs="Tahoma"/>
        </w:rPr>
        <w:t>Menurut</w:t>
      </w:r>
      <w:proofErr w:type="spellEnd"/>
      <w:r w:rsidRPr="004F79DC">
        <w:rPr>
          <w:rFonts w:ascii="Tahoma" w:hAnsi="Tahoma" w:cs="Tahoma"/>
        </w:rPr>
        <w:t xml:space="preserve"> Li </w:t>
      </w:r>
      <w:proofErr w:type="spellStart"/>
      <w:r w:rsidRPr="004F79DC">
        <w:rPr>
          <w:rFonts w:ascii="Tahoma" w:hAnsi="Tahoma" w:cs="Tahoma"/>
        </w:rPr>
        <w:t>dkk</w:t>
      </w:r>
      <w:proofErr w:type="spellEnd"/>
      <w:r w:rsidRPr="004F79DC">
        <w:rPr>
          <w:rFonts w:ascii="Tahoma" w:hAnsi="Tahoma" w:cs="Tahoma"/>
        </w:rPr>
        <w:t>.</w:t>
      </w:r>
      <w:proofErr w:type="gramEnd"/>
      <w:r w:rsidRPr="004F79DC">
        <w:rPr>
          <w:rFonts w:ascii="Tahoma" w:hAnsi="Tahoma" w:cs="Tahoma"/>
        </w:rPr>
        <w:t xml:space="preserve"> (2009)</w:t>
      </w:r>
      <w:r w:rsidRPr="004F79DC">
        <w:rPr>
          <w:rFonts w:ascii="Tahoma" w:hAnsi="Tahoma" w:cs="Tahoma"/>
          <w:lang w:val="id-ID"/>
        </w:rPr>
        <w:t xml:space="preserve">, </w:t>
      </w:r>
      <w:proofErr w:type="spellStart"/>
      <w:r w:rsidRPr="004F79DC">
        <w:rPr>
          <w:rFonts w:ascii="Tahoma" w:hAnsi="Tahoma" w:cs="Tahoma"/>
        </w:rPr>
        <w:t>Peningkatan</w:t>
      </w:r>
      <w:proofErr w:type="spellEnd"/>
      <w:r w:rsidRPr="004F79DC">
        <w:rPr>
          <w:rFonts w:ascii="Tahoma" w:hAnsi="Tahoma" w:cs="Tahoma"/>
        </w:rPr>
        <w:t xml:space="preserve"> </w:t>
      </w:r>
      <w:proofErr w:type="spellStart"/>
      <w:r w:rsidRPr="004F79DC">
        <w:rPr>
          <w:rFonts w:ascii="Tahoma" w:hAnsi="Tahoma" w:cs="Tahoma"/>
        </w:rPr>
        <w:t>aktivitas</w:t>
      </w:r>
      <w:proofErr w:type="spellEnd"/>
      <w:r w:rsidRPr="004F79DC">
        <w:rPr>
          <w:rFonts w:ascii="Tahoma" w:hAnsi="Tahoma" w:cs="Tahoma"/>
        </w:rPr>
        <w:t xml:space="preserve"> </w:t>
      </w:r>
      <w:proofErr w:type="spellStart"/>
      <w:r w:rsidRPr="004F79DC">
        <w:rPr>
          <w:rFonts w:ascii="Tahoma" w:hAnsi="Tahoma" w:cs="Tahoma"/>
        </w:rPr>
        <w:t>antioksidan</w:t>
      </w:r>
      <w:proofErr w:type="spellEnd"/>
      <w:r w:rsidRPr="004F79DC">
        <w:rPr>
          <w:rFonts w:ascii="Tahoma" w:hAnsi="Tahoma" w:cs="Tahoma"/>
        </w:rPr>
        <w:t xml:space="preserve"> </w:t>
      </w:r>
      <w:proofErr w:type="spellStart"/>
      <w:r w:rsidRPr="004F79DC">
        <w:rPr>
          <w:rFonts w:ascii="Tahoma" w:hAnsi="Tahoma" w:cs="Tahoma"/>
        </w:rPr>
        <w:t>juga</w:t>
      </w:r>
      <w:proofErr w:type="spellEnd"/>
      <w:r w:rsidRPr="004F79DC">
        <w:rPr>
          <w:rFonts w:ascii="Tahoma" w:hAnsi="Tahoma" w:cs="Tahoma"/>
        </w:rPr>
        <w:t xml:space="preserve"> </w:t>
      </w:r>
      <w:proofErr w:type="spellStart"/>
      <w:r w:rsidRPr="004F79DC">
        <w:rPr>
          <w:rFonts w:ascii="Tahoma" w:hAnsi="Tahoma" w:cs="Tahoma"/>
        </w:rPr>
        <w:t>disebabkan</w:t>
      </w:r>
      <w:proofErr w:type="spellEnd"/>
      <w:r w:rsidRPr="004F79DC">
        <w:rPr>
          <w:rFonts w:ascii="Tahoma" w:hAnsi="Tahoma" w:cs="Tahoma"/>
        </w:rPr>
        <w:t xml:space="preserve"> </w:t>
      </w:r>
      <w:proofErr w:type="spellStart"/>
      <w:r w:rsidRPr="004F79DC">
        <w:rPr>
          <w:rFonts w:ascii="Tahoma" w:hAnsi="Tahoma" w:cs="Tahoma"/>
        </w:rPr>
        <w:t>oleh</w:t>
      </w:r>
      <w:proofErr w:type="spellEnd"/>
      <w:r w:rsidRPr="004F79DC">
        <w:rPr>
          <w:rFonts w:ascii="Tahoma" w:hAnsi="Tahoma" w:cs="Tahoma"/>
        </w:rPr>
        <w:t xml:space="preserve"> </w:t>
      </w:r>
      <w:proofErr w:type="spellStart"/>
      <w:r w:rsidRPr="004F79DC">
        <w:rPr>
          <w:rFonts w:ascii="Tahoma" w:hAnsi="Tahoma" w:cs="Tahoma"/>
        </w:rPr>
        <w:t>pemanasan</w:t>
      </w:r>
      <w:proofErr w:type="spellEnd"/>
      <w:r w:rsidRPr="004F79DC">
        <w:rPr>
          <w:rFonts w:ascii="Tahoma" w:hAnsi="Tahoma" w:cs="Tahoma"/>
        </w:rPr>
        <w:t xml:space="preserve"> </w:t>
      </w:r>
      <w:proofErr w:type="spellStart"/>
      <w:r w:rsidRPr="004F79DC">
        <w:rPr>
          <w:rFonts w:ascii="Tahoma" w:hAnsi="Tahoma" w:cs="Tahoma"/>
        </w:rPr>
        <w:t>suhu</w:t>
      </w:r>
      <w:proofErr w:type="spellEnd"/>
      <w:r w:rsidRPr="004F79DC">
        <w:rPr>
          <w:rFonts w:ascii="Tahoma" w:hAnsi="Tahoma" w:cs="Tahoma"/>
        </w:rPr>
        <w:t xml:space="preserve"> </w:t>
      </w:r>
      <w:proofErr w:type="spellStart"/>
      <w:r w:rsidRPr="004F79DC">
        <w:rPr>
          <w:rFonts w:ascii="Tahoma" w:hAnsi="Tahoma" w:cs="Tahoma"/>
        </w:rPr>
        <w:t>tinggi</w:t>
      </w:r>
      <w:proofErr w:type="spellEnd"/>
      <w:r w:rsidRPr="004F79DC">
        <w:rPr>
          <w:rFonts w:ascii="Tahoma" w:hAnsi="Tahoma" w:cs="Tahoma"/>
        </w:rPr>
        <w:t xml:space="preserve"> yang</w:t>
      </w:r>
      <w:r w:rsidRPr="004F79DC">
        <w:rPr>
          <w:rFonts w:ascii="Tahoma" w:hAnsi="Tahoma" w:cs="Tahoma"/>
          <w:lang w:val="id-ID"/>
        </w:rPr>
        <w:t xml:space="preserve"> </w:t>
      </w:r>
      <w:proofErr w:type="spellStart"/>
      <w:r w:rsidRPr="004F79DC">
        <w:rPr>
          <w:rFonts w:ascii="Tahoma" w:hAnsi="Tahoma" w:cs="Tahoma"/>
        </w:rPr>
        <w:t>dapat</w:t>
      </w:r>
      <w:proofErr w:type="spellEnd"/>
      <w:r w:rsidRPr="004F79DC">
        <w:rPr>
          <w:rFonts w:ascii="Tahoma" w:hAnsi="Tahoma" w:cs="Tahoma"/>
        </w:rPr>
        <w:t xml:space="preserve"> </w:t>
      </w:r>
      <w:proofErr w:type="spellStart"/>
      <w:r w:rsidRPr="004F79DC">
        <w:rPr>
          <w:rFonts w:ascii="Tahoma" w:hAnsi="Tahoma" w:cs="Tahoma"/>
        </w:rPr>
        <w:t>meningkatkan</w:t>
      </w:r>
      <w:proofErr w:type="spellEnd"/>
      <w:r w:rsidRPr="004F79DC">
        <w:rPr>
          <w:rFonts w:ascii="Tahoma" w:hAnsi="Tahoma" w:cs="Tahoma"/>
        </w:rPr>
        <w:t xml:space="preserve"> </w:t>
      </w:r>
      <w:proofErr w:type="spellStart"/>
      <w:r w:rsidRPr="004F79DC">
        <w:rPr>
          <w:rFonts w:ascii="Tahoma" w:hAnsi="Tahoma" w:cs="Tahoma"/>
        </w:rPr>
        <w:t>komponen</w:t>
      </w:r>
      <w:proofErr w:type="spellEnd"/>
      <w:r w:rsidRPr="004F79DC">
        <w:rPr>
          <w:rFonts w:ascii="Tahoma" w:hAnsi="Tahoma" w:cs="Tahoma"/>
        </w:rPr>
        <w:t xml:space="preserve"> </w:t>
      </w:r>
      <w:proofErr w:type="spellStart"/>
      <w:r w:rsidRPr="004F79DC">
        <w:rPr>
          <w:rFonts w:ascii="Tahoma" w:hAnsi="Tahoma" w:cs="Tahoma"/>
        </w:rPr>
        <w:t>antioksidan</w:t>
      </w:r>
      <w:proofErr w:type="spellEnd"/>
      <w:r w:rsidRPr="004F79DC">
        <w:rPr>
          <w:rFonts w:ascii="Tahoma" w:hAnsi="Tahoma" w:cs="Tahoma"/>
        </w:rPr>
        <w:t xml:space="preserve"> </w:t>
      </w:r>
      <w:proofErr w:type="spellStart"/>
      <w:r w:rsidRPr="004F79DC">
        <w:rPr>
          <w:rFonts w:ascii="Tahoma" w:hAnsi="Tahoma" w:cs="Tahoma"/>
        </w:rPr>
        <w:t>yaitu</w:t>
      </w:r>
      <w:proofErr w:type="spellEnd"/>
      <w:r w:rsidRPr="004F79DC">
        <w:rPr>
          <w:rFonts w:ascii="Tahoma" w:hAnsi="Tahoma" w:cs="Tahoma"/>
        </w:rPr>
        <w:t xml:space="preserve"> </w:t>
      </w:r>
      <w:proofErr w:type="spellStart"/>
      <w:proofErr w:type="gramStart"/>
      <w:r w:rsidRPr="004F79DC">
        <w:rPr>
          <w:rFonts w:ascii="Tahoma" w:hAnsi="Tahoma" w:cs="Tahoma"/>
        </w:rPr>
        <w:t>kadar</w:t>
      </w:r>
      <w:proofErr w:type="spellEnd"/>
      <w:proofErr w:type="gramEnd"/>
      <w:r w:rsidRPr="004F79DC">
        <w:rPr>
          <w:rFonts w:ascii="Tahoma" w:hAnsi="Tahoma" w:cs="Tahoma"/>
        </w:rPr>
        <w:t xml:space="preserve"> </w:t>
      </w:r>
      <w:proofErr w:type="spellStart"/>
      <w:r w:rsidRPr="004F79DC">
        <w:rPr>
          <w:rFonts w:ascii="Tahoma" w:hAnsi="Tahoma" w:cs="Tahoma"/>
        </w:rPr>
        <w:t>fenol</w:t>
      </w:r>
      <w:proofErr w:type="spellEnd"/>
      <w:r w:rsidRPr="004F79DC">
        <w:rPr>
          <w:rFonts w:ascii="Tahoma" w:hAnsi="Tahoma" w:cs="Tahoma"/>
          <w:lang w:val="id-ID"/>
        </w:rPr>
        <w:t xml:space="preserve">. Menurut,  Huang </w:t>
      </w:r>
      <w:r w:rsidRPr="004F79DC">
        <w:rPr>
          <w:rFonts w:ascii="Tahoma" w:hAnsi="Tahoma" w:cs="Tahoma"/>
          <w:i/>
          <w:lang w:val="id-ID"/>
        </w:rPr>
        <w:t>et al.,</w:t>
      </w:r>
      <w:r w:rsidRPr="004F79DC">
        <w:rPr>
          <w:rFonts w:ascii="Tahoma" w:hAnsi="Tahoma" w:cs="Tahoma"/>
          <w:lang w:val="id-ID"/>
        </w:rPr>
        <w:t xml:space="preserve"> 2005 dalam Maslukhah, </w:t>
      </w:r>
      <w:r w:rsidRPr="004F79DC">
        <w:rPr>
          <w:rFonts w:ascii="Tahoma" w:hAnsi="Tahoma" w:cs="Tahoma"/>
          <w:i/>
          <w:lang w:val="id-ID"/>
        </w:rPr>
        <w:t xml:space="preserve">et al,.  </w:t>
      </w:r>
      <w:r w:rsidRPr="004F79DC">
        <w:rPr>
          <w:rFonts w:ascii="Tahoma" w:hAnsi="Tahoma" w:cs="Tahoma"/>
          <w:lang w:val="id-ID"/>
        </w:rPr>
        <w:t>(2016) aktivitas antioksidan berbanding lurus dengan total fenol, semakin tinggi kandungan fenol  dalam suatu bahan semakin tinggi pula</w:t>
      </w:r>
      <w:r>
        <w:rPr>
          <w:rFonts w:ascii="Tahoma" w:hAnsi="Tahoma" w:cs="Tahoma"/>
          <w:lang w:val="id-ID"/>
        </w:rPr>
        <w:t xml:space="preserve"> </w:t>
      </w:r>
      <w:r w:rsidRPr="004F79DC">
        <w:rPr>
          <w:rFonts w:ascii="Tahoma" w:hAnsi="Tahoma" w:cs="Tahoma"/>
          <w:lang w:val="id-ID"/>
        </w:rPr>
        <w:t xml:space="preserve">aktivitas antioksidannya. </w:t>
      </w:r>
      <w:r w:rsidRPr="004F79DC">
        <w:rPr>
          <w:rFonts w:ascii="Tahoma" w:hAnsi="Tahoma" w:cs="Tahoma"/>
        </w:rPr>
        <w:t xml:space="preserve">Hal </w:t>
      </w:r>
      <w:proofErr w:type="spellStart"/>
      <w:r w:rsidRPr="004F79DC">
        <w:rPr>
          <w:rFonts w:ascii="Tahoma" w:hAnsi="Tahoma" w:cs="Tahoma"/>
        </w:rPr>
        <w:t>ini</w:t>
      </w:r>
      <w:proofErr w:type="spellEnd"/>
      <w:r w:rsidRPr="004F79DC">
        <w:rPr>
          <w:rFonts w:ascii="Tahoma" w:hAnsi="Tahoma" w:cs="Tahoma"/>
        </w:rPr>
        <w:t xml:space="preserve"> </w:t>
      </w:r>
      <w:proofErr w:type="spellStart"/>
      <w:r w:rsidRPr="004F79DC">
        <w:rPr>
          <w:rFonts w:ascii="Tahoma" w:hAnsi="Tahoma" w:cs="Tahoma"/>
        </w:rPr>
        <w:t>sesuai</w:t>
      </w:r>
      <w:proofErr w:type="spellEnd"/>
      <w:r w:rsidRPr="004F79DC">
        <w:rPr>
          <w:rFonts w:ascii="Tahoma" w:hAnsi="Tahoma" w:cs="Tahoma"/>
        </w:rPr>
        <w:t xml:space="preserve"> </w:t>
      </w:r>
      <w:proofErr w:type="spellStart"/>
      <w:r w:rsidRPr="004F79DC">
        <w:rPr>
          <w:rFonts w:ascii="Tahoma" w:hAnsi="Tahoma" w:cs="Tahoma"/>
        </w:rPr>
        <w:t>dengan</w:t>
      </w:r>
      <w:proofErr w:type="spellEnd"/>
      <w:r w:rsidRPr="004F79DC">
        <w:rPr>
          <w:rFonts w:ascii="Tahoma" w:hAnsi="Tahoma" w:cs="Tahoma"/>
        </w:rPr>
        <w:t xml:space="preserve"> </w:t>
      </w:r>
      <w:proofErr w:type="spellStart"/>
      <w:r w:rsidRPr="004F79DC">
        <w:rPr>
          <w:rFonts w:ascii="Tahoma" w:hAnsi="Tahoma" w:cs="Tahoma"/>
        </w:rPr>
        <w:t>laporan</w:t>
      </w:r>
      <w:proofErr w:type="spellEnd"/>
      <w:r w:rsidRPr="004F79DC">
        <w:rPr>
          <w:rFonts w:ascii="Tahoma" w:hAnsi="Tahoma" w:cs="Tahoma"/>
        </w:rPr>
        <w:t xml:space="preserve"> </w:t>
      </w:r>
      <w:proofErr w:type="spellStart"/>
      <w:r w:rsidRPr="004F79DC">
        <w:rPr>
          <w:rFonts w:ascii="Tahoma" w:hAnsi="Tahoma" w:cs="Tahoma"/>
        </w:rPr>
        <w:t>Pujimulyani</w:t>
      </w:r>
      <w:proofErr w:type="spellEnd"/>
      <w:r w:rsidRPr="004F79DC">
        <w:rPr>
          <w:rFonts w:ascii="Tahoma" w:hAnsi="Tahoma" w:cs="Tahoma"/>
        </w:rPr>
        <w:t xml:space="preserve"> (2010) yang </w:t>
      </w:r>
      <w:proofErr w:type="spellStart"/>
      <w:r w:rsidRPr="004F79DC">
        <w:rPr>
          <w:rFonts w:ascii="Tahoma" w:hAnsi="Tahoma" w:cs="Tahoma"/>
        </w:rPr>
        <w:t>menyatakan</w:t>
      </w:r>
      <w:proofErr w:type="spellEnd"/>
      <w:r w:rsidRPr="004F79DC">
        <w:rPr>
          <w:rFonts w:ascii="Tahoma" w:hAnsi="Tahoma" w:cs="Tahoma"/>
        </w:rPr>
        <w:t xml:space="preserve"> </w:t>
      </w:r>
      <w:proofErr w:type="spellStart"/>
      <w:r w:rsidRPr="004F79DC">
        <w:rPr>
          <w:rFonts w:ascii="Tahoma" w:hAnsi="Tahoma" w:cs="Tahoma"/>
        </w:rPr>
        <w:t>bahwa</w:t>
      </w:r>
      <w:proofErr w:type="spellEnd"/>
      <w:r w:rsidRPr="004F79DC">
        <w:rPr>
          <w:rFonts w:ascii="Tahoma" w:hAnsi="Tahoma" w:cs="Tahoma"/>
        </w:rPr>
        <w:t xml:space="preserve"> total </w:t>
      </w:r>
      <w:proofErr w:type="spellStart"/>
      <w:r w:rsidRPr="004F79DC">
        <w:rPr>
          <w:rFonts w:ascii="Tahoma" w:hAnsi="Tahoma" w:cs="Tahoma"/>
        </w:rPr>
        <w:t>fenolik</w:t>
      </w:r>
      <w:proofErr w:type="spellEnd"/>
      <w:r w:rsidRPr="004F79DC">
        <w:rPr>
          <w:rFonts w:ascii="Tahoma" w:hAnsi="Tahoma" w:cs="Tahoma"/>
        </w:rPr>
        <w:t xml:space="preserve"> </w:t>
      </w:r>
      <w:proofErr w:type="spellStart"/>
      <w:r w:rsidRPr="004F79DC">
        <w:rPr>
          <w:rFonts w:ascii="Tahoma" w:hAnsi="Tahoma" w:cs="Tahoma"/>
        </w:rPr>
        <w:t>konten</w:t>
      </w:r>
      <w:proofErr w:type="spellEnd"/>
      <w:r w:rsidRPr="004F79DC">
        <w:rPr>
          <w:rFonts w:ascii="Tahoma" w:hAnsi="Tahoma" w:cs="Tahoma"/>
        </w:rPr>
        <w:t xml:space="preserve"> </w:t>
      </w:r>
      <w:proofErr w:type="spellStart"/>
      <w:r w:rsidRPr="004F79DC">
        <w:rPr>
          <w:rFonts w:ascii="Tahoma" w:hAnsi="Tahoma" w:cs="Tahoma"/>
        </w:rPr>
        <w:t>dan</w:t>
      </w:r>
      <w:proofErr w:type="spellEnd"/>
      <w:r w:rsidRPr="004F79DC">
        <w:rPr>
          <w:rFonts w:ascii="Tahoma" w:hAnsi="Tahoma" w:cs="Tahoma"/>
        </w:rPr>
        <w:t xml:space="preserve"> </w:t>
      </w:r>
      <w:proofErr w:type="spellStart"/>
      <w:r w:rsidRPr="004F79DC">
        <w:rPr>
          <w:rFonts w:ascii="Tahoma" w:hAnsi="Tahoma" w:cs="Tahoma"/>
        </w:rPr>
        <w:t>aktivitas</w:t>
      </w:r>
      <w:proofErr w:type="spellEnd"/>
      <w:r w:rsidRPr="004F79DC">
        <w:rPr>
          <w:rFonts w:ascii="Tahoma" w:hAnsi="Tahoma" w:cs="Tahoma"/>
        </w:rPr>
        <w:t xml:space="preserve"> </w:t>
      </w:r>
      <w:proofErr w:type="spellStart"/>
      <w:r w:rsidRPr="004F79DC">
        <w:rPr>
          <w:rFonts w:ascii="Tahoma" w:hAnsi="Tahoma" w:cs="Tahoma"/>
        </w:rPr>
        <w:t>antioksidan</w:t>
      </w:r>
      <w:proofErr w:type="spellEnd"/>
      <w:r w:rsidRPr="004F79DC">
        <w:rPr>
          <w:rFonts w:ascii="Tahoma" w:hAnsi="Tahoma" w:cs="Tahoma"/>
        </w:rPr>
        <w:t xml:space="preserve"> </w:t>
      </w:r>
      <w:proofErr w:type="spellStart"/>
      <w:r w:rsidRPr="004F79DC">
        <w:rPr>
          <w:rFonts w:ascii="Tahoma" w:hAnsi="Tahoma" w:cs="Tahoma"/>
        </w:rPr>
        <w:t>kunir</w:t>
      </w:r>
      <w:proofErr w:type="spellEnd"/>
      <w:r w:rsidRPr="004F79DC">
        <w:rPr>
          <w:rFonts w:ascii="Tahoma" w:hAnsi="Tahoma" w:cs="Tahoma"/>
        </w:rPr>
        <w:t xml:space="preserve"> </w:t>
      </w:r>
      <w:proofErr w:type="spellStart"/>
      <w:r w:rsidRPr="004F79DC">
        <w:rPr>
          <w:rFonts w:ascii="Tahoma" w:hAnsi="Tahoma" w:cs="Tahoma"/>
        </w:rPr>
        <w:t>putih</w:t>
      </w:r>
      <w:proofErr w:type="spellEnd"/>
      <w:r w:rsidRPr="004F79DC">
        <w:rPr>
          <w:rFonts w:ascii="Tahoma" w:hAnsi="Tahoma" w:cs="Tahoma"/>
        </w:rPr>
        <w:t xml:space="preserve"> </w:t>
      </w:r>
      <w:proofErr w:type="spellStart"/>
      <w:r w:rsidRPr="004F79DC">
        <w:rPr>
          <w:rFonts w:ascii="Tahoma" w:hAnsi="Tahoma" w:cs="Tahoma"/>
        </w:rPr>
        <w:t>dengan</w:t>
      </w:r>
      <w:proofErr w:type="spellEnd"/>
      <w:r w:rsidRPr="004F79DC">
        <w:rPr>
          <w:rFonts w:ascii="Tahoma" w:hAnsi="Tahoma" w:cs="Tahoma"/>
        </w:rPr>
        <w:t xml:space="preserve"> </w:t>
      </w:r>
      <w:proofErr w:type="spellStart"/>
      <w:r w:rsidRPr="004F79DC">
        <w:rPr>
          <w:rFonts w:ascii="Tahoma" w:hAnsi="Tahoma" w:cs="Tahoma"/>
        </w:rPr>
        <w:t>perlakuan</w:t>
      </w:r>
      <w:proofErr w:type="spellEnd"/>
      <w:r w:rsidRPr="004F79DC">
        <w:rPr>
          <w:rFonts w:ascii="Tahoma" w:hAnsi="Tahoma" w:cs="Tahoma"/>
        </w:rPr>
        <w:t xml:space="preserve"> </w:t>
      </w:r>
      <w:r w:rsidRPr="004F79DC">
        <w:rPr>
          <w:rFonts w:ascii="Tahoma" w:hAnsi="Tahoma" w:cs="Tahoma"/>
          <w:i/>
        </w:rPr>
        <w:t xml:space="preserve">blanching </w:t>
      </w:r>
      <w:proofErr w:type="spellStart"/>
      <w:r w:rsidRPr="004F79DC">
        <w:rPr>
          <w:rFonts w:ascii="Tahoma" w:hAnsi="Tahoma" w:cs="Tahoma"/>
        </w:rPr>
        <w:t>lebih</w:t>
      </w:r>
      <w:proofErr w:type="spellEnd"/>
      <w:r w:rsidRPr="004F79DC">
        <w:rPr>
          <w:rFonts w:ascii="Tahoma" w:hAnsi="Tahoma" w:cs="Tahoma"/>
        </w:rPr>
        <w:t xml:space="preserve"> </w:t>
      </w:r>
      <w:proofErr w:type="spellStart"/>
      <w:r w:rsidRPr="004F79DC">
        <w:rPr>
          <w:rFonts w:ascii="Tahoma" w:hAnsi="Tahoma" w:cs="Tahoma"/>
        </w:rPr>
        <w:t>tinggi</w:t>
      </w:r>
      <w:proofErr w:type="spellEnd"/>
      <w:r w:rsidRPr="004F79DC">
        <w:rPr>
          <w:rFonts w:ascii="Tahoma" w:hAnsi="Tahoma" w:cs="Tahoma"/>
        </w:rPr>
        <w:t xml:space="preserve"> </w:t>
      </w:r>
      <w:proofErr w:type="spellStart"/>
      <w:r w:rsidRPr="004F79DC">
        <w:rPr>
          <w:rFonts w:ascii="Tahoma" w:hAnsi="Tahoma" w:cs="Tahoma"/>
        </w:rPr>
        <w:t>dibandingkan</w:t>
      </w:r>
      <w:proofErr w:type="spellEnd"/>
      <w:r w:rsidRPr="004F79DC">
        <w:rPr>
          <w:rFonts w:ascii="Tahoma" w:hAnsi="Tahoma" w:cs="Tahoma"/>
        </w:rPr>
        <w:t xml:space="preserve"> </w:t>
      </w:r>
      <w:proofErr w:type="spellStart"/>
      <w:r w:rsidRPr="004F79DC">
        <w:rPr>
          <w:rFonts w:ascii="Tahoma" w:hAnsi="Tahoma" w:cs="Tahoma"/>
        </w:rPr>
        <w:t>dengan</w:t>
      </w:r>
      <w:proofErr w:type="spellEnd"/>
      <w:r w:rsidRPr="004F79DC">
        <w:rPr>
          <w:rFonts w:ascii="Tahoma" w:hAnsi="Tahoma" w:cs="Tahoma"/>
        </w:rPr>
        <w:t xml:space="preserve"> yang </w:t>
      </w:r>
      <w:proofErr w:type="spellStart"/>
      <w:r w:rsidRPr="004F79DC">
        <w:rPr>
          <w:rFonts w:ascii="Tahoma" w:hAnsi="Tahoma" w:cs="Tahoma"/>
        </w:rPr>
        <w:t>tidak</w:t>
      </w:r>
      <w:proofErr w:type="spellEnd"/>
      <w:r w:rsidRPr="004F79DC">
        <w:rPr>
          <w:rFonts w:ascii="Tahoma" w:hAnsi="Tahoma" w:cs="Tahoma"/>
        </w:rPr>
        <w:t xml:space="preserve"> di </w:t>
      </w:r>
      <w:r w:rsidRPr="004F79DC">
        <w:rPr>
          <w:rFonts w:ascii="Tahoma" w:hAnsi="Tahoma" w:cs="Tahoma"/>
          <w:i/>
        </w:rPr>
        <w:t>blanching.</w:t>
      </w:r>
      <w:r w:rsidRPr="004F79DC">
        <w:rPr>
          <w:rFonts w:ascii="Tahoma" w:hAnsi="Tahoma" w:cs="Tahoma"/>
          <w:lang w:val="id-ID"/>
        </w:rPr>
        <w:t xml:space="preserve">  Akan tetapi hal ini juga dapat dipengaruhi oleh pemanasan saat proses kristalisasi. Hal ini dikarenakan antioksidan merupakan zat kimia yang secara bertahap akan teroksidasi dengan adanya cahaya, panas, logam peroksida atau secara langsung berinteraksi dengan oksigen (Oktaviana, 2010).</w:t>
      </w:r>
    </w:p>
    <w:p w:rsidR="00E4439E" w:rsidRDefault="002A6255" w:rsidP="00272A12">
      <w:pPr>
        <w:pStyle w:val="ListParagraph"/>
        <w:numPr>
          <w:ilvl w:val="0"/>
          <w:numId w:val="4"/>
        </w:numPr>
        <w:spacing w:line="240" w:lineRule="auto"/>
        <w:jc w:val="both"/>
        <w:rPr>
          <w:rFonts w:ascii="Tahoma" w:hAnsi="Tahoma" w:cs="Tahoma"/>
          <w:b/>
          <w:lang w:val="id-ID"/>
        </w:rPr>
      </w:pPr>
      <w:r>
        <w:rPr>
          <w:rFonts w:ascii="Tahoma" w:hAnsi="Tahoma" w:cs="Tahoma"/>
          <w:b/>
          <w:lang w:val="id-ID"/>
        </w:rPr>
        <w:t>Kadar total fenol</w:t>
      </w:r>
    </w:p>
    <w:p w:rsidR="002D7A9E" w:rsidRPr="00E4439E" w:rsidRDefault="002A6255" w:rsidP="002D7A9E">
      <w:pPr>
        <w:spacing w:line="240" w:lineRule="auto"/>
        <w:ind w:firstLine="720"/>
        <w:jc w:val="both"/>
        <w:rPr>
          <w:rFonts w:ascii="Tahoma" w:hAnsi="Tahoma" w:cs="Tahoma"/>
          <w:color w:val="000000"/>
          <w:lang w:val="id-ID"/>
        </w:rPr>
      </w:pPr>
      <w:r w:rsidRPr="00E4439E">
        <w:rPr>
          <w:rFonts w:ascii="Tahoma" w:hAnsi="Tahoma" w:cs="Tahoma"/>
          <w:color w:val="000000"/>
        </w:rPr>
        <w:t xml:space="preserve">Kadar total </w:t>
      </w:r>
      <w:proofErr w:type="spellStart"/>
      <w:r w:rsidRPr="00E4439E">
        <w:rPr>
          <w:rFonts w:ascii="Tahoma" w:hAnsi="Tahoma" w:cs="Tahoma"/>
          <w:color w:val="000000"/>
        </w:rPr>
        <w:t>fenol</w:t>
      </w:r>
      <w:proofErr w:type="spellEnd"/>
      <w:r w:rsidRPr="00E4439E">
        <w:rPr>
          <w:rFonts w:ascii="Tahoma" w:hAnsi="Tahoma" w:cs="Tahoma"/>
          <w:color w:val="000000"/>
        </w:rPr>
        <w:t xml:space="preserve"> </w:t>
      </w:r>
      <w:proofErr w:type="spellStart"/>
      <w:r w:rsidRPr="00E4439E">
        <w:rPr>
          <w:rFonts w:ascii="Tahoma" w:hAnsi="Tahoma" w:cs="Tahoma"/>
          <w:color w:val="000000"/>
        </w:rPr>
        <w:t>bubuk</w:t>
      </w:r>
      <w:proofErr w:type="spellEnd"/>
      <w:r w:rsidRPr="00E4439E">
        <w:rPr>
          <w:rFonts w:ascii="Tahoma" w:hAnsi="Tahoma" w:cs="Tahoma"/>
          <w:color w:val="000000"/>
        </w:rPr>
        <w:t xml:space="preserve"> </w:t>
      </w:r>
      <w:proofErr w:type="spellStart"/>
      <w:r w:rsidRPr="00E4439E">
        <w:rPr>
          <w:rFonts w:ascii="Tahoma" w:hAnsi="Tahoma" w:cs="Tahoma"/>
          <w:color w:val="000000"/>
        </w:rPr>
        <w:t>lidah</w:t>
      </w:r>
      <w:proofErr w:type="spellEnd"/>
      <w:r w:rsidRPr="00E4439E">
        <w:rPr>
          <w:rFonts w:ascii="Tahoma" w:hAnsi="Tahoma" w:cs="Tahoma"/>
          <w:color w:val="000000"/>
        </w:rPr>
        <w:t xml:space="preserve"> </w:t>
      </w:r>
      <w:proofErr w:type="spellStart"/>
      <w:r w:rsidRPr="00E4439E">
        <w:rPr>
          <w:rFonts w:ascii="Tahoma" w:hAnsi="Tahoma" w:cs="Tahoma"/>
          <w:color w:val="000000"/>
        </w:rPr>
        <w:t>buaya</w:t>
      </w:r>
      <w:proofErr w:type="spellEnd"/>
      <w:r w:rsidRPr="00E4439E">
        <w:rPr>
          <w:rFonts w:ascii="Tahoma" w:hAnsi="Tahoma" w:cs="Tahoma"/>
          <w:color w:val="000000"/>
        </w:rPr>
        <w:t xml:space="preserve"> </w:t>
      </w:r>
      <w:proofErr w:type="spellStart"/>
      <w:r w:rsidRPr="00E4439E">
        <w:rPr>
          <w:rFonts w:ascii="Tahoma" w:hAnsi="Tahoma" w:cs="Tahoma"/>
          <w:color w:val="000000"/>
        </w:rPr>
        <w:t>ditunjukkan</w:t>
      </w:r>
      <w:proofErr w:type="spellEnd"/>
      <w:r w:rsidRPr="00E4439E">
        <w:rPr>
          <w:rFonts w:ascii="Tahoma" w:hAnsi="Tahoma" w:cs="Tahoma"/>
          <w:color w:val="000000"/>
        </w:rPr>
        <w:t xml:space="preserve"> </w:t>
      </w:r>
      <w:proofErr w:type="spellStart"/>
      <w:r w:rsidRPr="00E4439E">
        <w:rPr>
          <w:rFonts w:ascii="Tahoma" w:hAnsi="Tahoma" w:cs="Tahoma"/>
          <w:color w:val="000000"/>
        </w:rPr>
        <w:t>dalam</w:t>
      </w:r>
      <w:proofErr w:type="spellEnd"/>
      <w:r w:rsidRPr="00E4439E">
        <w:rPr>
          <w:rFonts w:ascii="Tahoma" w:hAnsi="Tahoma" w:cs="Tahoma"/>
          <w:color w:val="000000"/>
        </w:rPr>
        <w:t xml:space="preserve"> </w:t>
      </w:r>
      <w:proofErr w:type="spellStart"/>
      <w:r w:rsidRPr="00E4439E">
        <w:rPr>
          <w:rFonts w:ascii="Tahoma" w:hAnsi="Tahoma" w:cs="Tahoma"/>
          <w:color w:val="000000"/>
        </w:rPr>
        <w:t>satuan</w:t>
      </w:r>
      <w:proofErr w:type="spellEnd"/>
      <w:r w:rsidRPr="00E4439E">
        <w:rPr>
          <w:rFonts w:ascii="Tahoma" w:hAnsi="Tahoma" w:cs="Tahoma"/>
          <w:color w:val="000000"/>
        </w:rPr>
        <w:t xml:space="preserve"> µg EAG/g </w:t>
      </w:r>
      <w:proofErr w:type="spellStart"/>
      <w:proofErr w:type="gramStart"/>
      <w:r w:rsidRPr="00E4439E">
        <w:rPr>
          <w:rFonts w:ascii="Tahoma" w:hAnsi="Tahoma" w:cs="Tahoma"/>
          <w:color w:val="000000"/>
        </w:rPr>
        <w:t>bk</w:t>
      </w:r>
      <w:proofErr w:type="spellEnd"/>
      <w:proofErr w:type="gramEnd"/>
      <w:r w:rsidRPr="00E4439E">
        <w:rPr>
          <w:rFonts w:ascii="Tahoma" w:hAnsi="Tahoma" w:cs="Tahoma"/>
          <w:color w:val="000000"/>
        </w:rPr>
        <w:t xml:space="preserve"> yang </w:t>
      </w:r>
      <w:proofErr w:type="spellStart"/>
      <w:r w:rsidRPr="00E4439E">
        <w:rPr>
          <w:rFonts w:ascii="Tahoma" w:hAnsi="Tahoma" w:cs="Tahoma"/>
          <w:color w:val="000000"/>
        </w:rPr>
        <w:t>disajikan</w:t>
      </w:r>
      <w:proofErr w:type="spellEnd"/>
      <w:r w:rsidRPr="00E4439E">
        <w:rPr>
          <w:rFonts w:ascii="Tahoma" w:hAnsi="Tahoma" w:cs="Tahoma"/>
          <w:color w:val="000000"/>
        </w:rPr>
        <w:t xml:space="preserve"> </w:t>
      </w:r>
      <w:proofErr w:type="spellStart"/>
      <w:r w:rsidRPr="00E4439E">
        <w:rPr>
          <w:rFonts w:ascii="Tahoma" w:hAnsi="Tahoma" w:cs="Tahoma"/>
          <w:color w:val="000000"/>
        </w:rPr>
        <w:t>pada</w:t>
      </w:r>
      <w:proofErr w:type="spellEnd"/>
      <w:r w:rsidRPr="00E4439E">
        <w:rPr>
          <w:rFonts w:ascii="Tahoma" w:hAnsi="Tahoma" w:cs="Tahoma"/>
          <w:color w:val="000000"/>
        </w:rPr>
        <w:t xml:space="preserve"> </w:t>
      </w:r>
      <w:proofErr w:type="spellStart"/>
      <w:r w:rsidRPr="00E4439E">
        <w:rPr>
          <w:rFonts w:ascii="Tahoma" w:hAnsi="Tahoma" w:cs="Tahoma"/>
          <w:color w:val="000000"/>
        </w:rPr>
        <w:t>Tabel</w:t>
      </w:r>
      <w:proofErr w:type="spellEnd"/>
      <w:r w:rsidRPr="00E4439E">
        <w:rPr>
          <w:rFonts w:ascii="Tahoma" w:hAnsi="Tahoma" w:cs="Tahoma"/>
          <w:color w:val="000000"/>
        </w:rPr>
        <w:t xml:space="preserve"> </w:t>
      </w:r>
      <w:r w:rsidR="00E4439E" w:rsidRPr="00E4439E">
        <w:rPr>
          <w:rFonts w:ascii="Tahoma" w:hAnsi="Tahoma" w:cs="Tahoma"/>
          <w:color w:val="000000"/>
          <w:lang w:val="id-ID"/>
        </w:rPr>
        <w:t>2</w:t>
      </w:r>
      <w:r w:rsidR="00E4439E">
        <w:rPr>
          <w:rFonts w:ascii="Tahoma" w:hAnsi="Tahoma" w:cs="Tahoma"/>
          <w:color w:val="000000"/>
          <w:lang w:val="id-ID"/>
        </w:rPr>
        <w:t xml:space="preserve"> sebagai berikut:</w:t>
      </w:r>
    </w:p>
    <w:p w:rsidR="00E4439E" w:rsidRPr="00E4439E" w:rsidRDefault="00E4439E" w:rsidP="00E4439E">
      <w:pPr>
        <w:spacing w:line="240" w:lineRule="auto"/>
        <w:jc w:val="center"/>
        <w:rPr>
          <w:rFonts w:ascii="Tahoma" w:hAnsi="Tahoma" w:cs="Tahoma"/>
          <w:b/>
          <w:lang w:val="id-ID"/>
        </w:rPr>
      </w:pPr>
      <w:r w:rsidRPr="00E4439E">
        <w:rPr>
          <w:rFonts w:ascii="Tahoma" w:hAnsi="Tahoma" w:cs="Tahoma"/>
          <w:b/>
          <w:lang w:val="id-ID"/>
        </w:rPr>
        <w:t>Tabel 2. Kadar Fenol Total (mg EAG/g bk) Bubuk Instan Kunyit</w:t>
      </w:r>
    </w:p>
    <w:tbl>
      <w:tblPr>
        <w:tblStyle w:val="TableGrid"/>
        <w:tblW w:w="797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8"/>
        <w:gridCol w:w="1794"/>
        <w:gridCol w:w="1983"/>
        <w:gridCol w:w="1997"/>
      </w:tblGrid>
      <w:tr w:rsidR="00E4439E" w:rsidRPr="002D7A9E" w:rsidTr="002D7A9E">
        <w:trPr>
          <w:trHeight w:val="173"/>
          <w:jc w:val="center"/>
        </w:trPr>
        <w:tc>
          <w:tcPr>
            <w:tcW w:w="2198" w:type="dxa"/>
            <w:vMerge w:val="restart"/>
            <w:tcBorders>
              <w:top w:val="single" w:sz="4" w:space="0" w:color="auto"/>
              <w:bottom w:val="nil"/>
            </w:tcBorders>
          </w:tcPr>
          <w:p w:rsidR="00E4439E" w:rsidRPr="002D7A9E" w:rsidRDefault="00E4439E" w:rsidP="002D7A9E">
            <w:pPr>
              <w:jc w:val="center"/>
              <w:rPr>
                <w:rFonts w:ascii="Tahoma" w:hAnsi="Tahoma" w:cs="Tahoma"/>
                <w:sz w:val="20"/>
                <w:szCs w:val="20"/>
                <w:lang w:val="id-ID"/>
              </w:rPr>
            </w:pPr>
            <w:r w:rsidRPr="002D7A9E">
              <w:rPr>
                <w:rFonts w:ascii="Tahoma" w:hAnsi="Tahoma" w:cs="Tahoma"/>
                <w:sz w:val="20"/>
                <w:szCs w:val="20"/>
                <w:lang w:val="id-ID"/>
              </w:rPr>
              <w:t xml:space="preserve">Waktu </w:t>
            </w:r>
            <w:r w:rsidRPr="002D7A9E">
              <w:rPr>
                <w:rFonts w:ascii="Tahoma" w:hAnsi="Tahoma" w:cs="Tahoma"/>
                <w:i/>
                <w:sz w:val="20"/>
                <w:szCs w:val="20"/>
                <w:lang w:val="id-ID"/>
              </w:rPr>
              <w:t xml:space="preserve">Blanching </w:t>
            </w:r>
            <w:r w:rsidRPr="002D7A9E">
              <w:rPr>
                <w:rFonts w:ascii="Tahoma" w:hAnsi="Tahoma" w:cs="Tahoma"/>
                <w:sz w:val="20"/>
                <w:szCs w:val="20"/>
                <w:lang w:val="id-ID"/>
              </w:rPr>
              <w:t>(menit)</w:t>
            </w:r>
          </w:p>
        </w:tc>
        <w:tc>
          <w:tcPr>
            <w:tcW w:w="5774" w:type="dxa"/>
            <w:gridSpan w:val="3"/>
            <w:tcBorders>
              <w:top w:val="single" w:sz="4" w:space="0" w:color="auto"/>
              <w:bottom w:val="single" w:sz="4" w:space="0" w:color="auto"/>
            </w:tcBorders>
          </w:tcPr>
          <w:p w:rsidR="00E4439E" w:rsidRPr="002D7A9E" w:rsidRDefault="00E4439E" w:rsidP="002D7A9E">
            <w:pPr>
              <w:jc w:val="center"/>
              <w:rPr>
                <w:rFonts w:ascii="Tahoma" w:hAnsi="Tahoma" w:cs="Tahoma"/>
                <w:sz w:val="20"/>
                <w:szCs w:val="20"/>
                <w:lang w:val="id-ID"/>
              </w:rPr>
            </w:pPr>
            <w:r w:rsidRPr="002D7A9E">
              <w:rPr>
                <w:rFonts w:ascii="Tahoma" w:hAnsi="Tahoma" w:cs="Tahoma"/>
                <w:sz w:val="20"/>
                <w:szCs w:val="20"/>
                <w:lang w:val="id-ID"/>
              </w:rPr>
              <w:t>Variasi Penambahan Gula (g)</w:t>
            </w:r>
          </w:p>
        </w:tc>
      </w:tr>
      <w:tr w:rsidR="00E4439E" w:rsidRPr="002D7A9E" w:rsidTr="002D7A9E">
        <w:trPr>
          <w:trHeight w:val="44"/>
          <w:jc w:val="center"/>
        </w:trPr>
        <w:tc>
          <w:tcPr>
            <w:tcW w:w="2198" w:type="dxa"/>
            <w:vMerge/>
            <w:tcBorders>
              <w:top w:val="nil"/>
              <w:bottom w:val="single" w:sz="4" w:space="0" w:color="auto"/>
            </w:tcBorders>
          </w:tcPr>
          <w:p w:rsidR="00E4439E" w:rsidRPr="002D7A9E" w:rsidRDefault="00E4439E" w:rsidP="002D7A9E">
            <w:pPr>
              <w:jc w:val="center"/>
              <w:rPr>
                <w:rFonts w:ascii="Tahoma" w:hAnsi="Tahoma" w:cs="Tahoma"/>
                <w:sz w:val="20"/>
                <w:szCs w:val="20"/>
                <w:lang w:val="id-ID"/>
              </w:rPr>
            </w:pPr>
          </w:p>
        </w:tc>
        <w:tc>
          <w:tcPr>
            <w:tcW w:w="1794" w:type="dxa"/>
            <w:tcBorders>
              <w:top w:val="single" w:sz="4" w:space="0" w:color="auto"/>
              <w:bottom w:val="single" w:sz="4" w:space="0" w:color="auto"/>
            </w:tcBorders>
          </w:tcPr>
          <w:p w:rsidR="00E4439E" w:rsidRPr="002D7A9E" w:rsidRDefault="00E4439E" w:rsidP="002D7A9E">
            <w:pPr>
              <w:jc w:val="center"/>
              <w:rPr>
                <w:rFonts w:ascii="Tahoma" w:hAnsi="Tahoma" w:cs="Tahoma"/>
                <w:sz w:val="20"/>
                <w:szCs w:val="20"/>
                <w:lang w:val="id-ID"/>
              </w:rPr>
            </w:pPr>
            <w:r w:rsidRPr="002D7A9E">
              <w:rPr>
                <w:rFonts w:ascii="Tahoma" w:hAnsi="Tahoma" w:cs="Tahoma"/>
                <w:sz w:val="20"/>
                <w:szCs w:val="20"/>
                <w:lang w:val="id-ID"/>
              </w:rPr>
              <w:t>250</w:t>
            </w:r>
          </w:p>
        </w:tc>
        <w:tc>
          <w:tcPr>
            <w:tcW w:w="1983" w:type="dxa"/>
            <w:tcBorders>
              <w:top w:val="single" w:sz="4" w:space="0" w:color="auto"/>
              <w:bottom w:val="single" w:sz="4" w:space="0" w:color="auto"/>
            </w:tcBorders>
          </w:tcPr>
          <w:p w:rsidR="00E4439E" w:rsidRPr="002D7A9E" w:rsidRDefault="00E4439E" w:rsidP="002D7A9E">
            <w:pPr>
              <w:jc w:val="center"/>
              <w:rPr>
                <w:rFonts w:ascii="Tahoma" w:hAnsi="Tahoma" w:cs="Tahoma"/>
                <w:sz w:val="20"/>
                <w:szCs w:val="20"/>
                <w:lang w:val="id-ID"/>
              </w:rPr>
            </w:pPr>
            <w:r w:rsidRPr="002D7A9E">
              <w:rPr>
                <w:rFonts w:ascii="Tahoma" w:hAnsi="Tahoma" w:cs="Tahoma"/>
                <w:sz w:val="20"/>
                <w:szCs w:val="20"/>
                <w:lang w:val="id-ID"/>
              </w:rPr>
              <w:t>350</w:t>
            </w:r>
          </w:p>
        </w:tc>
        <w:tc>
          <w:tcPr>
            <w:tcW w:w="1997" w:type="dxa"/>
            <w:tcBorders>
              <w:top w:val="single" w:sz="4" w:space="0" w:color="auto"/>
              <w:bottom w:val="single" w:sz="4" w:space="0" w:color="auto"/>
            </w:tcBorders>
          </w:tcPr>
          <w:p w:rsidR="00E4439E" w:rsidRPr="002D7A9E" w:rsidRDefault="00E4439E" w:rsidP="002D7A9E">
            <w:pPr>
              <w:jc w:val="center"/>
              <w:rPr>
                <w:rFonts w:ascii="Tahoma" w:hAnsi="Tahoma" w:cs="Tahoma"/>
                <w:sz w:val="20"/>
                <w:szCs w:val="20"/>
                <w:lang w:val="id-ID"/>
              </w:rPr>
            </w:pPr>
            <w:r w:rsidRPr="002D7A9E">
              <w:rPr>
                <w:rFonts w:ascii="Tahoma" w:hAnsi="Tahoma" w:cs="Tahoma"/>
                <w:sz w:val="20"/>
                <w:szCs w:val="20"/>
                <w:lang w:val="id-ID"/>
              </w:rPr>
              <w:t>500</w:t>
            </w:r>
          </w:p>
        </w:tc>
      </w:tr>
      <w:tr w:rsidR="00E4439E" w:rsidRPr="002D7A9E" w:rsidTr="002D7A9E">
        <w:trPr>
          <w:trHeight w:val="169"/>
          <w:jc w:val="center"/>
        </w:trPr>
        <w:tc>
          <w:tcPr>
            <w:tcW w:w="2198" w:type="dxa"/>
            <w:tcBorders>
              <w:top w:val="single" w:sz="4" w:space="0" w:color="auto"/>
            </w:tcBorders>
          </w:tcPr>
          <w:p w:rsidR="00E4439E" w:rsidRPr="002D7A9E" w:rsidRDefault="00E4439E" w:rsidP="002D7A9E">
            <w:pPr>
              <w:jc w:val="center"/>
              <w:rPr>
                <w:rFonts w:ascii="Tahoma" w:hAnsi="Tahoma" w:cs="Tahoma"/>
                <w:sz w:val="20"/>
                <w:szCs w:val="20"/>
                <w:lang w:val="id-ID"/>
              </w:rPr>
            </w:pPr>
            <w:r w:rsidRPr="002D7A9E">
              <w:rPr>
                <w:rFonts w:ascii="Tahoma" w:hAnsi="Tahoma" w:cs="Tahoma"/>
                <w:sz w:val="20"/>
                <w:szCs w:val="20"/>
                <w:lang w:val="id-ID"/>
              </w:rPr>
              <w:t>0</w:t>
            </w:r>
          </w:p>
        </w:tc>
        <w:tc>
          <w:tcPr>
            <w:tcW w:w="1794" w:type="dxa"/>
            <w:tcBorders>
              <w:top w:val="single" w:sz="4" w:space="0" w:color="auto"/>
            </w:tcBorders>
          </w:tcPr>
          <w:p w:rsidR="00E4439E" w:rsidRPr="002D7A9E" w:rsidRDefault="00E4439E" w:rsidP="002D7A9E">
            <w:pPr>
              <w:jc w:val="center"/>
              <w:rPr>
                <w:rFonts w:ascii="Tahoma" w:hAnsi="Tahoma" w:cs="Tahoma"/>
                <w:sz w:val="20"/>
                <w:szCs w:val="20"/>
                <w:vertAlign w:val="superscript"/>
                <w:lang w:val="id-ID"/>
              </w:rPr>
            </w:pPr>
            <w:r w:rsidRPr="002D7A9E">
              <w:rPr>
                <w:rFonts w:ascii="Tahoma" w:hAnsi="Tahoma" w:cs="Tahoma"/>
                <w:sz w:val="20"/>
                <w:szCs w:val="20"/>
                <w:lang w:val="id-ID"/>
              </w:rPr>
              <w:t>9,17 ± 0,01</w:t>
            </w:r>
            <w:r w:rsidRPr="002D7A9E">
              <w:rPr>
                <w:rFonts w:ascii="Tahoma" w:hAnsi="Tahoma" w:cs="Tahoma"/>
                <w:sz w:val="20"/>
                <w:szCs w:val="20"/>
                <w:vertAlign w:val="superscript"/>
                <w:lang w:val="id-ID"/>
              </w:rPr>
              <w:t>a</w:t>
            </w:r>
          </w:p>
        </w:tc>
        <w:tc>
          <w:tcPr>
            <w:tcW w:w="1983" w:type="dxa"/>
            <w:tcBorders>
              <w:top w:val="single" w:sz="4" w:space="0" w:color="auto"/>
            </w:tcBorders>
          </w:tcPr>
          <w:p w:rsidR="00E4439E" w:rsidRPr="002D7A9E" w:rsidRDefault="00E4439E" w:rsidP="002D7A9E">
            <w:pPr>
              <w:jc w:val="center"/>
              <w:rPr>
                <w:rFonts w:ascii="Tahoma" w:hAnsi="Tahoma" w:cs="Tahoma"/>
                <w:sz w:val="20"/>
                <w:szCs w:val="20"/>
                <w:vertAlign w:val="superscript"/>
                <w:lang w:val="id-ID"/>
              </w:rPr>
            </w:pPr>
            <w:r w:rsidRPr="002D7A9E">
              <w:rPr>
                <w:rFonts w:ascii="Tahoma" w:hAnsi="Tahoma" w:cs="Tahoma"/>
                <w:sz w:val="20"/>
                <w:szCs w:val="20"/>
                <w:lang w:val="id-ID"/>
              </w:rPr>
              <w:t>9,17 ± 0,02</w:t>
            </w:r>
            <w:r w:rsidRPr="002D7A9E">
              <w:rPr>
                <w:rFonts w:ascii="Tahoma" w:hAnsi="Tahoma" w:cs="Tahoma"/>
                <w:sz w:val="20"/>
                <w:szCs w:val="20"/>
                <w:vertAlign w:val="superscript"/>
                <w:lang w:val="id-ID"/>
              </w:rPr>
              <w:t>a</w:t>
            </w:r>
          </w:p>
        </w:tc>
        <w:tc>
          <w:tcPr>
            <w:tcW w:w="1997" w:type="dxa"/>
            <w:tcBorders>
              <w:top w:val="single" w:sz="4" w:space="0" w:color="auto"/>
            </w:tcBorders>
          </w:tcPr>
          <w:p w:rsidR="00E4439E" w:rsidRPr="002D7A9E" w:rsidRDefault="00E4439E" w:rsidP="002D7A9E">
            <w:pPr>
              <w:jc w:val="center"/>
              <w:rPr>
                <w:rFonts w:ascii="Tahoma" w:hAnsi="Tahoma" w:cs="Tahoma"/>
                <w:sz w:val="20"/>
                <w:szCs w:val="20"/>
                <w:vertAlign w:val="superscript"/>
                <w:lang w:val="id-ID"/>
              </w:rPr>
            </w:pPr>
            <w:r w:rsidRPr="002D7A9E">
              <w:rPr>
                <w:rFonts w:ascii="Tahoma" w:hAnsi="Tahoma" w:cs="Tahoma"/>
                <w:sz w:val="20"/>
                <w:szCs w:val="20"/>
                <w:lang w:val="id-ID"/>
              </w:rPr>
              <w:t>9,11 ± 0,01</w:t>
            </w:r>
            <w:r w:rsidRPr="002D7A9E">
              <w:rPr>
                <w:rFonts w:ascii="Tahoma" w:hAnsi="Tahoma" w:cs="Tahoma"/>
                <w:sz w:val="20"/>
                <w:szCs w:val="20"/>
                <w:vertAlign w:val="superscript"/>
                <w:lang w:val="id-ID"/>
              </w:rPr>
              <w:t>a</w:t>
            </w:r>
          </w:p>
        </w:tc>
      </w:tr>
      <w:tr w:rsidR="00E4439E" w:rsidRPr="002D7A9E" w:rsidTr="002D7A9E">
        <w:trPr>
          <w:trHeight w:val="173"/>
          <w:jc w:val="center"/>
        </w:trPr>
        <w:tc>
          <w:tcPr>
            <w:tcW w:w="2198" w:type="dxa"/>
          </w:tcPr>
          <w:p w:rsidR="00E4439E" w:rsidRPr="002D7A9E" w:rsidRDefault="00E4439E" w:rsidP="002D7A9E">
            <w:pPr>
              <w:jc w:val="center"/>
              <w:rPr>
                <w:rFonts w:ascii="Tahoma" w:hAnsi="Tahoma" w:cs="Tahoma"/>
                <w:sz w:val="20"/>
                <w:szCs w:val="20"/>
                <w:lang w:val="id-ID"/>
              </w:rPr>
            </w:pPr>
            <w:r w:rsidRPr="002D7A9E">
              <w:rPr>
                <w:rFonts w:ascii="Tahoma" w:hAnsi="Tahoma" w:cs="Tahoma"/>
                <w:sz w:val="20"/>
                <w:szCs w:val="20"/>
                <w:lang w:val="id-ID"/>
              </w:rPr>
              <w:t>2,5</w:t>
            </w:r>
          </w:p>
        </w:tc>
        <w:tc>
          <w:tcPr>
            <w:tcW w:w="1794" w:type="dxa"/>
          </w:tcPr>
          <w:p w:rsidR="00E4439E" w:rsidRPr="002D7A9E" w:rsidRDefault="00E4439E" w:rsidP="002D7A9E">
            <w:pPr>
              <w:jc w:val="center"/>
              <w:rPr>
                <w:rFonts w:ascii="Tahoma" w:hAnsi="Tahoma" w:cs="Tahoma"/>
                <w:sz w:val="20"/>
                <w:szCs w:val="20"/>
                <w:vertAlign w:val="superscript"/>
                <w:lang w:val="id-ID"/>
              </w:rPr>
            </w:pPr>
            <w:r w:rsidRPr="002D7A9E">
              <w:rPr>
                <w:rFonts w:ascii="Tahoma" w:hAnsi="Tahoma" w:cs="Tahoma"/>
                <w:sz w:val="20"/>
                <w:szCs w:val="20"/>
                <w:lang w:val="id-ID"/>
              </w:rPr>
              <w:t>10,48 ± 0,07</w:t>
            </w:r>
            <w:r w:rsidRPr="002D7A9E">
              <w:rPr>
                <w:rFonts w:ascii="Tahoma" w:hAnsi="Tahoma" w:cs="Tahoma"/>
                <w:sz w:val="20"/>
                <w:szCs w:val="20"/>
                <w:vertAlign w:val="superscript"/>
                <w:lang w:val="id-ID"/>
              </w:rPr>
              <w:t>b</w:t>
            </w:r>
          </w:p>
        </w:tc>
        <w:tc>
          <w:tcPr>
            <w:tcW w:w="1983" w:type="dxa"/>
          </w:tcPr>
          <w:p w:rsidR="00E4439E" w:rsidRPr="002D7A9E" w:rsidRDefault="00E4439E" w:rsidP="002D7A9E">
            <w:pPr>
              <w:jc w:val="center"/>
              <w:rPr>
                <w:rFonts w:ascii="Tahoma" w:hAnsi="Tahoma" w:cs="Tahoma"/>
                <w:sz w:val="20"/>
                <w:szCs w:val="20"/>
                <w:vertAlign w:val="superscript"/>
                <w:lang w:val="id-ID"/>
              </w:rPr>
            </w:pPr>
            <w:r w:rsidRPr="002D7A9E">
              <w:rPr>
                <w:rFonts w:ascii="Tahoma" w:hAnsi="Tahoma" w:cs="Tahoma"/>
                <w:sz w:val="20"/>
                <w:szCs w:val="20"/>
                <w:lang w:val="id-ID"/>
              </w:rPr>
              <w:t>9,14 ± 0,02</w:t>
            </w:r>
            <w:r w:rsidRPr="002D7A9E">
              <w:rPr>
                <w:rFonts w:ascii="Tahoma" w:hAnsi="Tahoma" w:cs="Tahoma"/>
                <w:sz w:val="20"/>
                <w:szCs w:val="20"/>
                <w:vertAlign w:val="superscript"/>
                <w:lang w:val="id-ID"/>
              </w:rPr>
              <w:t>a</w:t>
            </w:r>
          </w:p>
        </w:tc>
        <w:tc>
          <w:tcPr>
            <w:tcW w:w="1997" w:type="dxa"/>
          </w:tcPr>
          <w:p w:rsidR="00E4439E" w:rsidRPr="002D7A9E" w:rsidRDefault="00E4439E" w:rsidP="002D7A9E">
            <w:pPr>
              <w:jc w:val="center"/>
              <w:rPr>
                <w:rFonts w:ascii="Tahoma" w:hAnsi="Tahoma" w:cs="Tahoma"/>
                <w:sz w:val="20"/>
                <w:szCs w:val="20"/>
                <w:vertAlign w:val="superscript"/>
                <w:lang w:val="id-ID"/>
              </w:rPr>
            </w:pPr>
            <w:r w:rsidRPr="002D7A9E">
              <w:rPr>
                <w:rFonts w:ascii="Tahoma" w:hAnsi="Tahoma" w:cs="Tahoma"/>
                <w:sz w:val="20"/>
                <w:szCs w:val="20"/>
                <w:lang w:val="id-ID"/>
              </w:rPr>
              <w:t>9,16 ± 0,01</w:t>
            </w:r>
            <w:r w:rsidRPr="002D7A9E">
              <w:rPr>
                <w:rFonts w:ascii="Tahoma" w:hAnsi="Tahoma" w:cs="Tahoma"/>
                <w:sz w:val="20"/>
                <w:szCs w:val="20"/>
                <w:vertAlign w:val="superscript"/>
                <w:lang w:val="id-ID"/>
              </w:rPr>
              <w:t>a</w:t>
            </w:r>
          </w:p>
        </w:tc>
      </w:tr>
      <w:tr w:rsidR="00E4439E" w:rsidRPr="002D7A9E" w:rsidTr="002D7A9E">
        <w:trPr>
          <w:trHeight w:val="173"/>
          <w:jc w:val="center"/>
        </w:trPr>
        <w:tc>
          <w:tcPr>
            <w:tcW w:w="2198" w:type="dxa"/>
          </w:tcPr>
          <w:p w:rsidR="00E4439E" w:rsidRPr="002D7A9E" w:rsidRDefault="00E4439E" w:rsidP="002D7A9E">
            <w:pPr>
              <w:jc w:val="center"/>
              <w:rPr>
                <w:rFonts w:ascii="Tahoma" w:hAnsi="Tahoma" w:cs="Tahoma"/>
                <w:sz w:val="20"/>
                <w:szCs w:val="20"/>
                <w:lang w:val="id-ID"/>
              </w:rPr>
            </w:pPr>
            <w:r w:rsidRPr="002D7A9E">
              <w:rPr>
                <w:rFonts w:ascii="Tahoma" w:hAnsi="Tahoma" w:cs="Tahoma"/>
                <w:sz w:val="20"/>
                <w:szCs w:val="20"/>
                <w:lang w:val="id-ID"/>
              </w:rPr>
              <w:t>5</w:t>
            </w:r>
          </w:p>
        </w:tc>
        <w:tc>
          <w:tcPr>
            <w:tcW w:w="1794" w:type="dxa"/>
          </w:tcPr>
          <w:p w:rsidR="00E4439E" w:rsidRPr="002D7A9E" w:rsidRDefault="00E4439E" w:rsidP="002D7A9E">
            <w:pPr>
              <w:jc w:val="center"/>
              <w:rPr>
                <w:rFonts w:ascii="Tahoma" w:hAnsi="Tahoma" w:cs="Tahoma"/>
                <w:sz w:val="20"/>
                <w:szCs w:val="20"/>
                <w:vertAlign w:val="superscript"/>
                <w:lang w:val="id-ID"/>
              </w:rPr>
            </w:pPr>
            <w:r w:rsidRPr="002D7A9E">
              <w:rPr>
                <w:rFonts w:ascii="Tahoma" w:hAnsi="Tahoma" w:cs="Tahoma"/>
                <w:sz w:val="20"/>
                <w:szCs w:val="20"/>
                <w:lang w:val="id-ID"/>
              </w:rPr>
              <w:t>9,13 ± 0,03</w:t>
            </w:r>
            <w:r w:rsidRPr="002D7A9E">
              <w:rPr>
                <w:rFonts w:ascii="Tahoma" w:hAnsi="Tahoma" w:cs="Tahoma"/>
                <w:sz w:val="20"/>
                <w:szCs w:val="20"/>
                <w:vertAlign w:val="superscript"/>
                <w:lang w:val="id-ID"/>
              </w:rPr>
              <w:t>a</w:t>
            </w:r>
          </w:p>
        </w:tc>
        <w:tc>
          <w:tcPr>
            <w:tcW w:w="1983" w:type="dxa"/>
          </w:tcPr>
          <w:p w:rsidR="00E4439E" w:rsidRPr="002D7A9E" w:rsidRDefault="00E4439E" w:rsidP="002D7A9E">
            <w:pPr>
              <w:jc w:val="center"/>
              <w:rPr>
                <w:rFonts w:ascii="Tahoma" w:hAnsi="Tahoma" w:cs="Tahoma"/>
                <w:sz w:val="20"/>
                <w:szCs w:val="20"/>
                <w:vertAlign w:val="superscript"/>
                <w:lang w:val="id-ID"/>
              </w:rPr>
            </w:pPr>
            <w:r w:rsidRPr="002D7A9E">
              <w:rPr>
                <w:rFonts w:ascii="Tahoma" w:hAnsi="Tahoma" w:cs="Tahoma"/>
                <w:sz w:val="20"/>
                <w:szCs w:val="20"/>
                <w:lang w:val="id-ID"/>
              </w:rPr>
              <w:t>9,14 ± 0,02</w:t>
            </w:r>
            <w:r w:rsidRPr="002D7A9E">
              <w:rPr>
                <w:rFonts w:ascii="Tahoma" w:hAnsi="Tahoma" w:cs="Tahoma"/>
                <w:sz w:val="20"/>
                <w:szCs w:val="20"/>
                <w:vertAlign w:val="superscript"/>
                <w:lang w:val="id-ID"/>
              </w:rPr>
              <w:t>a</w:t>
            </w:r>
          </w:p>
        </w:tc>
        <w:tc>
          <w:tcPr>
            <w:tcW w:w="1997" w:type="dxa"/>
          </w:tcPr>
          <w:p w:rsidR="00E4439E" w:rsidRPr="002D7A9E" w:rsidRDefault="00E4439E" w:rsidP="002D7A9E">
            <w:pPr>
              <w:jc w:val="center"/>
              <w:rPr>
                <w:rFonts w:ascii="Tahoma" w:hAnsi="Tahoma" w:cs="Tahoma"/>
                <w:sz w:val="20"/>
                <w:szCs w:val="20"/>
                <w:vertAlign w:val="superscript"/>
                <w:lang w:val="id-ID"/>
              </w:rPr>
            </w:pPr>
            <w:r w:rsidRPr="002D7A9E">
              <w:rPr>
                <w:rFonts w:ascii="Tahoma" w:hAnsi="Tahoma" w:cs="Tahoma"/>
                <w:sz w:val="20"/>
                <w:szCs w:val="20"/>
                <w:lang w:val="id-ID"/>
              </w:rPr>
              <w:t>9,10 ± 0,01</w:t>
            </w:r>
            <w:r w:rsidRPr="002D7A9E">
              <w:rPr>
                <w:rFonts w:ascii="Tahoma" w:hAnsi="Tahoma" w:cs="Tahoma"/>
                <w:sz w:val="20"/>
                <w:szCs w:val="20"/>
                <w:vertAlign w:val="superscript"/>
                <w:lang w:val="id-ID"/>
              </w:rPr>
              <w:t>a</w:t>
            </w:r>
          </w:p>
        </w:tc>
      </w:tr>
      <w:tr w:rsidR="00E4439E" w:rsidRPr="002D7A9E" w:rsidTr="002D7A9E">
        <w:trPr>
          <w:trHeight w:val="173"/>
          <w:jc w:val="center"/>
        </w:trPr>
        <w:tc>
          <w:tcPr>
            <w:tcW w:w="2198" w:type="dxa"/>
          </w:tcPr>
          <w:p w:rsidR="00E4439E" w:rsidRPr="002D7A9E" w:rsidRDefault="00E4439E" w:rsidP="002D7A9E">
            <w:pPr>
              <w:jc w:val="center"/>
              <w:rPr>
                <w:rFonts w:ascii="Tahoma" w:hAnsi="Tahoma" w:cs="Tahoma"/>
                <w:sz w:val="20"/>
                <w:szCs w:val="20"/>
                <w:lang w:val="id-ID"/>
              </w:rPr>
            </w:pPr>
            <w:r w:rsidRPr="002D7A9E">
              <w:rPr>
                <w:rFonts w:ascii="Tahoma" w:hAnsi="Tahoma" w:cs="Tahoma"/>
                <w:sz w:val="20"/>
                <w:szCs w:val="20"/>
                <w:lang w:val="id-ID"/>
              </w:rPr>
              <w:t>7,5</w:t>
            </w:r>
          </w:p>
        </w:tc>
        <w:tc>
          <w:tcPr>
            <w:tcW w:w="1794" w:type="dxa"/>
          </w:tcPr>
          <w:p w:rsidR="00E4439E" w:rsidRPr="002D7A9E" w:rsidRDefault="00E4439E" w:rsidP="002D7A9E">
            <w:pPr>
              <w:jc w:val="center"/>
              <w:rPr>
                <w:rFonts w:ascii="Tahoma" w:hAnsi="Tahoma" w:cs="Tahoma"/>
                <w:sz w:val="20"/>
                <w:szCs w:val="20"/>
                <w:vertAlign w:val="superscript"/>
                <w:lang w:val="id-ID"/>
              </w:rPr>
            </w:pPr>
            <w:r w:rsidRPr="002D7A9E">
              <w:rPr>
                <w:rFonts w:ascii="Tahoma" w:hAnsi="Tahoma" w:cs="Tahoma"/>
                <w:sz w:val="20"/>
                <w:szCs w:val="20"/>
                <w:lang w:val="id-ID"/>
              </w:rPr>
              <w:t>9,14 ± 0,03</w:t>
            </w:r>
            <w:r w:rsidRPr="002D7A9E">
              <w:rPr>
                <w:rFonts w:ascii="Tahoma" w:hAnsi="Tahoma" w:cs="Tahoma"/>
                <w:sz w:val="20"/>
                <w:szCs w:val="20"/>
                <w:vertAlign w:val="superscript"/>
                <w:lang w:val="id-ID"/>
              </w:rPr>
              <w:t>a</w:t>
            </w:r>
          </w:p>
        </w:tc>
        <w:tc>
          <w:tcPr>
            <w:tcW w:w="1983" w:type="dxa"/>
          </w:tcPr>
          <w:p w:rsidR="00E4439E" w:rsidRPr="002D7A9E" w:rsidRDefault="00E4439E" w:rsidP="002D7A9E">
            <w:pPr>
              <w:jc w:val="center"/>
              <w:rPr>
                <w:rFonts w:ascii="Tahoma" w:hAnsi="Tahoma" w:cs="Tahoma"/>
                <w:sz w:val="20"/>
                <w:szCs w:val="20"/>
                <w:vertAlign w:val="superscript"/>
                <w:lang w:val="id-ID"/>
              </w:rPr>
            </w:pPr>
            <w:r w:rsidRPr="002D7A9E">
              <w:rPr>
                <w:rFonts w:ascii="Tahoma" w:hAnsi="Tahoma" w:cs="Tahoma"/>
                <w:sz w:val="20"/>
                <w:szCs w:val="20"/>
                <w:lang w:val="id-ID"/>
              </w:rPr>
              <w:t>9,12 ± 0,04</w:t>
            </w:r>
            <w:r w:rsidRPr="002D7A9E">
              <w:rPr>
                <w:rFonts w:ascii="Tahoma" w:hAnsi="Tahoma" w:cs="Tahoma"/>
                <w:sz w:val="20"/>
                <w:szCs w:val="20"/>
                <w:vertAlign w:val="superscript"/>
                <w:lang w:val="id-ID"/>
              </w:rPr>
              <w:t>a</w:t>
            </w:r>
          </w:p>
        </w:tc>
        <w:tc>
          <w:tcPr>
            <w:tcW w:w="1997" w:type="dxa"/>
          </w:tcPr>
          <w:p w:rsidR="00E4439E" w:rsidRPr="002D7A9E" w:rsidRDefault="00E4439E" w:rsidP="002D7A9E">
            <w:pPr>
              <w:jc w:val="center"/>
              <w:rPr>
                <w:rFonts w:ascii="Tahoma" w:hAnsi="Tahoma" w:cs="Tahoma"/>
                <w:sz w:val="20"/>
                <w:szCs w:val="20"/>
                <w:vertAlign w:val="superscript"/>
                <w:lang w:val="id-ID"/>
              </w:rPr>
            </w:pPr>
            <w:r w:rsidRPr="002D7A9E">
              <w:rPr>
                <w:rFonts w:ascii="Tahoma" w:hAnsi="Tahoma" w:cs="Tahoma"/>
                <w:sz w:val="20"/>
                <w:szCs w:val="20"/>
                <w:lang w:val="id-ID"/>
              </w:rPr>
              <w:t>9,12 ± 0,02</w:t>
            </w:r>
            <w:r w:rsidRPr="002D7A9E">
              <w:rPr>
                <w:rFonts w:ascii="Tahoma" w:hAnsi="Tahoma" w:cs="Tahoma"/>
                <w:sz w:val="20"/>
                <w:szCs w:val="20"/>
                <w:vertAlign w:val="superscript"/>
                <w:lang w:val="id-ID"/>
              </w:rPr>
              <w:t>a</w:t>
            </w:r>
          </w:p>
        </w:tc>
      </w:tr>
    </w:tbl>
    <w:p w:rsidR="00E4439E" w:rsidRPr="00E4439E" w:rsidRDefault="00E4439E" w:rsidP="00E4439E">
      <w:pPr>
        <w:spacing w:line="240" w:lineRule="auto"/>
        <w:ind w:left="720"/>
        <w:jc w:val="both"/>
        <w:rPr>
          <w:rFonts w:ascii="Tahoma" w:hAnsi="Tahoma" w:cs="Tahoma"/>
          <w:sz w:val="20"/>
          <w:szCs w:val="20"/>
          <w:lang w:val="id-ID"/>
        </w:rPr>
      </w:pPr>
      <w:r w:rsidRPr="00E4439E">
        <w:rPr>
          <w:rFonts w:ascii="Tahoma" w:hAnsi="Tahoma" w:cs="Tahoma"/>
          <w:sz w:val="20"/>
          <w:szCs w:val="20"/>
          <w:lang w:val="id-ID"/>
        </w:rPr>
        <w:t>Keterangan : Angka yang diikuti huruf yang sama menunjukan tidak berbeda nyata pada tingkan signifikan (P&gt;0,05)</w:t>
      </w:r>
    </w:p>
    <w:p w:rsidR="009213B7" w:rsidRPr="009213B7" w:rsidRDefault="009213B7" w:rsidP="009213B7">
      <w:pPr>
        <w:spacing w:line="240" w:lineRule="auto"/>
        <w:ind w:firstLine="720"/>
        <w:jc w:val="both"/>
        <w:rPr>
          <w:rFonts w:ascii="Tahoma" w:hAnsi="Tahoma" w:cs="Tahoma"/>
          <w:lang w:val="id-ID"/>
        </w:rPr>
      </w:pPr>
      <w:r w:rsidRPr="009213B7">
        <w:rPr>
          <w:rFonts w:ascii="Tahoma" w:hAnsi="Tahoma" w:cs="Tahoma"/>
          <w:lang w:val="id-ID"/>
        </w:rPr>
        <w:t xml:space="preserve">Berdasarkan  hasil analisa diketahui bahwa bubuk instan kunyit dengan lama </w:t>
      </w:r>
      <w:r w:rsidRPr="009213B7">
        <w:rPr>
          <w:rFonts w:ascii="Tahoma" w:hAnsi="Tahoma" w:cs="Tahoma"/>
          <w:i/>
          <w:lang w:val="id-ID"/>
        </w:rPr>
        <w:t>blanching</w:t>
      </w:r>
      <w:r w:rsidRPr="009213B7">
        <w:rPr>
          <w:rFonts w:ascii="Tahoma" w:hAnsi="Tahoma" w:cs="Tahoma"/>
          <w:lang w:val="id-ID"/>
        </w:rPr>
        <w:t xml:space="preserve"> dan  penambahan gula tidak ada interaksi dalam memberi pengaruh yang signifikan terhadap fenol t</w:t>
      </w:r>
      <w:r>
        <w:rPr>
          <w:rFonts w:ascii="Tahoma" w:hAnsi="Tahoma" w:cs="Tahoma"/>
          <w:lang w:val="id-ID"/>
        </w:rPr>
        <w:t>otal. Hasil analisa pada Tabel 2</w:t>
      </w:r>
      <w:r w:rsidRPr="009213B7">
        <w:rPr>
          <w:rFonts w:ascii="Tahoma" w:hAnsi="Tahoma" w:cs="Tahoma"/>
          <w:lang w:val="id-ID"/>
        </w:rPr>
        <w:t xml:space="preserve">., menunjukkan bahwa pada bubuk instan kunyit perlakuan </w:t>
      </w:r>
      <w:r w:rsidRPr="009213B7">
        <w:rPr>
          <w:rFonts w:ascii="Tahoma" w:hAnsi="Tahoma" w:cs="Tahoma"/>
          <w:i/>
          <w:lang w:val="id-ID"/>
        </w:rPr>
        <w:t>blanching</w:t>
      </w:r>
      <w:r w:rsidRPr="009213B7">
        <w:rPr>
          <w:rFonts w:ascii="Tahoma" w:hAnsi="Tahoma" w:cs="Tahoma"/>
          <w:lang w:val="id-ID"/>
        </w:rPr>
        <w:t xml:space="preserve"> mengalami p</w:t>
      </w:r>
      <w:proofErr w:type="spellStart"/>
      <w:r w:rsidRPr="009213B7">
        <w:rPr>
          <w:rFonts w:ascii="Tahoma" w:hAnsi="Tahoma" w:cs="Tahoma"/>
        </w:rPr>
        <w:t>eningkatan</w:t>
      </w:r>
      <w:proofErr w:type="spellEnd"/>
      <w:r w:rsidRPr="009213B7">
        <w:rPr>
          <w:rFonts w:ascii="Tahoma" w:hAnsi="Tahoma" w:cs="Tahoma"/>
        </w:rPr>
        <w:t xml:space="preserve"> </w:t>
      </w:r>
      <w:proofErr w:type="spellStart"/>
      <w:r w:rsidRPr="009213B7">
        <w:rPr>
          <w:rFonts w:ascii="Tahoma" w:hAnsi="Tahoma" w:cs="Tahoma"/>
        </w:rPr>
        <w:t>kadar</w:t>
      </w:r>
      <w:proofErr w:type="spellEnd"/>
      <w:r w:rsidRPr="009213B7">
        <w:rPr>
          <w:rFonts w:ascii="Tahoma" w:hAnsi="Tahoma" w:cs="Tahoma"/>
        </w:rPr>
        <w:t xml:space="preserve"> </w:t>
      </w:r>
      <w:proofErr w:type="spellStart"/>
      <w:r w:rsidRPr="009213B7">
        <w:rPr>
          <w:rFonts w:ascii="Tahoma" w:hAnsi="Tahoma" w:cs="Tahoma"/>
        </w:rPr>
        <w:t>fenol</w:t>
      </w:r>
      <w:proofErr w:type="spellEnd"/>
      <w:r w:rsidRPr="009213B7">
        <w:rPr>
          <w:rFonts w:ascii="Tahoma" w:hAnsi="Tahoma" w:cs="Tahoma"/>
        </w:rPr>
        <w:t xml:space="preserve"> total </w:t>
      </w:r>
      <w:proofErr w:type="spellStart"/>
      <w:r w:rsidRPr="009213B7">
        <w:rPr>
          <w:rFonts w:ascii="Tahoma" w:hAnsi="Tahoma" w:cs="Tahoma"/>
        </w:rPr>
        <w:t>diduga</w:t>
      </w:r>
      <w:proofErr w:type="spellEnd"/>
      <w:r w:rsidRPr="009213B7">
        <w:rPr>
          <w:rFonts w:ascii="Tahoma" w:hAnsi="Tahoma" w:cs="Tahoma"/>
        </w:rPr>
        <w:t xml:space="preserve"> </w:t>
      </w:r>
      <w:proofErr w:type="spellStart"/>
      <w:r w:rsidRPr="009213B7">
        <w:rPr>
          <w:rFonts w:ascii="Tahoma" w:hAnsi="Tahoma" w:cs="Tahoma"/>
        </w:rPr>
        <w:t>terjadi</w:t>
      </w:r>
      <w:proofErr w:type="spellEnd"/>
      <w:r w:rsidRPr="009213B7">
        <w:rPr>
          <w:rFonts w:ascii="Tahoma" w:hAnsi="Tahoma" w:cs="Tahoma"/>
        </w:rPr>
        <w:t xml:space="preserve"> </w:t>
      </w:r>
      <w:proofErr w:type="spellStart"/>
      <w:r w:rsidRPr="009213B7">
        <w:rPr>
          <w:rFonts w:ascii="Tahoma" w:hAnsi="Tahoma" w:cs="Tahoma"/>
        </w:rPr>
        <w:t>degradasi</w:t>
      </w:r>
      <w:proofErr w:type="spellEnd"/>
      <w:r w:rsidRPr="009213B7">
        <w:rPr>
          <w:rFonts w:ascii="Tahoma" w:hAnsi="Tahoma" w:cs="Tahoma"/>
        </w:rPr>
        <w:t xml:space="preserve"> </w:t>
      </w:r>
      <w:proofErr w:type="spellStart"/>
      <w:r w:rsidRPr="009213B7">
        <w:rPr>
          <w:rFonts w:ascii="Tahoma" w:hAnsi="Tahoma" w:cs="Tahoma"/>
        </w:rPr>
        <w:t>tanin</w:t>
      </w:r>
      <w:proofErr w:type="spellEnd"/>
      <w:r w:rsidRPr="009213B7">
        <w:rPr>
          <w:rFonts w:ascii="Tahoma" w:hAnsi="Tahoma" w:cs="Tahoma"/>
        </w:rPr>
        <w:t xml:space="preserve"> </w:t>
      </w:r>
      <w:proofErr w:type="spellStart"/>
      <w:r w:rsidRPr="009213B7">
        <w:rPr>
          <w:rFonts w:ascii="Tahoma" w:hAnsi="Tahoma" w:cs="Tahoma"/>
        </w:rPr>
        <w:t>menjadi</w:t>
      </w:r>
      <w:proofErr w:type="spellEnd"/>
      <w:r w:rsidRPr="009213B7">
        <w:rPr>
          <w:rFonts w:ascii="Tahoma" w:hAnsi="Tahoma" w:cs="Tahoma"/>
        </w:rPr>
        <w:t xml:space="preserve"> </w:t>
      </w:r>
      <w:proofErr w:type="spellStart"/>
      <w:r w:rsidRPr="009213B7">
        <w:rPr>
          <w:rFonts w:ascii="Tahoma" w:hAnsi="Tahoma" w:cs="Tahoma"/>
        </w:rPr>
        <w:t>senyawa</w:t>
      </w:r>
      <w:proofErr w:type="spellEnd"/>
      <w:r w:rsidRPr="009213B7">
        <w:rPr>
          <w:rFonts w:ascii="Tahoma" w:hAnsi="Tahoma" w:cs="Tahoma"/>
        </w:rPr>
        <w:t xml:space="preserve"> </w:t>
      </w:r>
      <w:proofErr w:type="spellStart"/>
      <w:r w:rsidRPr="009213B7">
        <w:rPr>
          <w:rFonts w:ascii="Tahoma" w:hAnsi="Tahoma" w:cs="Tahoma"/>
        </w:rPr>
        <w:t>fenol</w:t>
      </w:r>
      <w:proofErr w:type="spellEnd"/>
      <w:r w:rsidRPr="009213B7">
        <w:rPr>
          <w:rFonts w:ascii="Tahoma" w:hAnsi="Tahoma" w:cs="Tahoma"/>
        </w:rPr>
        <w:t xml:space="preserve"> yang </w:t>
      </w:r>
      <w:proofErr w:type="spellStart"/>
      <w:r w:rsidRPr="009213B7">
        <w:rPr>
          <w:rFonts w:ascii="Tahoma" w:hAnsi="Tahoma" w:cs="Tahoma"/>
        </w:rPr>
        <w:t>lebih</w:t>
      </w:r>
      <w:proofErr w:type="spellEnd"/>
      <w:r w:rsidRPr="009213B7">
        <w:rPr>
          <w:rFonts w:ascii="Tahoma" w:hAnsi="Tahoma" w:cs="Tahoma"/>
        </w:rPr>
        <w:t xml:space="preserve"> </w:t>
      </w:r>
      <w:proofErr w:type="spellStart"/>
      <w:r w:rsidRPr="009213B7">
        <w:rPr>
          <w:rFonts w:ascii="Tahoma" w:hAnsi="Tahoma" w:cs="Tahoma"/>
        </w:rPr>
        <w:t>sederhana</w:t>
      </w:r>
      <w:proofErr w:type="spellEnd"/>
      <w:r w:rsidRPr="009213B7">
        <w:rPr>
          <w:rFonts w:ascii="Tahoma" w:hAnsi="Tahoma" w:cs="Tahoma"/>
        </w:rPr>
        <w:t xml:space="preserve">, </w:t>
      </w:r>
      <w:proofErr w:type="spellStart"/>
      <w:r w:rsidRPr="009213B7">
        <w:rPr>
          <w:rFonts w:ascii="Tahoma" w:hAnsi="Tahoma" w:cs="Tahoma"/>
        </w:rPr>
        <w:t>seperti</w:t>
      </w:r>
      <w:proofErr w:type="spellEnd"/>
      <w:r w:rsidRPr="009213B7">
        <w:rPr>
          <w:rFonts w:ascii="Tahoma" w:hAnsi="Tahoma" w:cs="Tahoma"/>
        </w:rPr>
        <w:t xml:space="preserve"> </w:t>
      </w:r>
      <w:proofErr w:type="spellStart"/>
      <w:r w:rsidRPr="009213B7">
        <w:rPr>
          <w:rFonts w:ascii="Tahoma" w:hAnsi="Tahoma" w:cs="Tahoma"/>
        </w:rPr>
        <w:t>dikemukakan</w:t>
      </w:r>
      <w:proofErr w:type="spellEnd"/>
      <w:r w:rsidRPr="009213B7">
        <w:rPr>
          <w:rFonts w:ascii="Tahoma" w:hAnsi="Tahoma" w:cs="Tahoma"/>
        </w:rPr>
        <w:t xml:space="preserve"> Kim </w:t>
      </w:r>
      <w:proofErr w:type="spellStart"/>
      <w:r w:rsidRPr="009213B7">
        <w:rPr>
          <w:rFonts w:ascii="Tahoma" w:hAnsi="Tahoma" w:cs="Tahoma"/>
        </w:rPr>
        <w:t>dkk</w:t>
      </w:r>
      <w:proofErr w:type="spellEnd"/>
      <w:r w:rsidRPr="009213B7">
        <w:rPr>
          <w:rFonts w:ascii="Tahoma" w:hAnsi="Tahoma" w:cs="Tahoma"/>
        </w:rPr>
        <w:t xml:space="preserve">. (2010) </w:t>
      </w:r>
      <w:proofErr w:type="spellStart"/>
      <w:r w:rsidRPr="009213B7">
        <w:rPr>
          <w:rFonts w:ascii="Tahoma" w:hAnsi="Tahoma" w:cs="Tahoma"/>
        </w:rPr>
        <w:t>bahwa</w:t>
      </w:r>
      <w:proofErr w:type="spellEnd"/>
      <w:r w:rsidRPr="009213B7">
        <w:rPr>
          <w:rFonts w:ascii="Tahoma" w:hAnsi="Tahoma" w:cs="Tahoma"/>
        </w:rPr>
        <w:t xml:space="preserve"> </w:t>
      </w:r>
      <w:proofErr w:type="spellStart"/>
      <w:r w:rsidRPr="009213B7">
        <w:rPr>
          <w:rFonts w:ascii="Tahoma" w:hAnsi="Tahoma" w:cs="Tahoma"/>
        </w:rPr>
        <w:t>perlakuan</w:t>
      </w:r>
      <w:proofErr w:type="spellEnd"/>
      <w:r w:rsidRPr="009213B7">
        <w:rPr>
          <w:rFonts w:ascii="Tahoma" w:hAnsi="Tahoma" w:cs="Tahoma"/>
        </w:rPr>
        <w:t xml:space="preserve"> </w:t>
      </w:r>
      <w:proofErr w:type="spellStart"/>
      <w:r w:rsidRPr="009213B7">
        <w:rPr>
          <w:rFonts w:ascii="Tahoma" w:hAnsi="Tahoma" w:cs="Tahoma"/>
        </w:rPr>
        <w:t>panas</w:t>
      </w:r>
      <w:proofErr w:type="spellEnd"/>
      <w:r w:rsidRPr="009213B7">
        <w:rPr>
          <w:rFonts w:ascii="Tahoma" w:hAnsi="Tahoma" w:cs="Tahoma"/>
        </w:rPr>
        <w:t xml:space="preserve"> </w:t>
      </w:r>
      <w:proofErr w:type="spellStart"/>
      <w:r w:rsidRPr="009213B7">
        <w:rPr>
          <w:rFonts w:ascii="Tahoma" w:hAnsi="Tahoma" w:cs="Tahoma"/>
        </w:rPr>
        <w:t>terhadap</w:t>
      </w:r>
      <w:proofErr w:type="spellEnd"/>
      <w:r w:rsidRPr="009213B7">
        <w:rPr>
          <w:rFonts w:ascii="Tahoma" w:hAnsi="Tahoma" w:cs="Tahoma"/>
        </w:rPr>
        <w:t xml:space="preserve"> </w:t>
      </w:r>
      <w:proofErr w:type="spellStart"/>
      <w:r w:rsidRPr="009213B7">
        <w:rPr>
          <w:rFonts w:ascii="Tahoma" w:hAnsi="Tahoma" w:cs="Tahoma"/>
        </w:rPr>
        <w:t>asam</w:t>
      </w:r>
      <w:proofErr w:type="spellEnd"/>
      <w:r w:rsidRPr="009213B7">
        <w:rPr>
          <w:rFonts w:ascii="Tahoma" w:hAnsi="Tahoma" w:cs="Tahoma"/>
        </w:rPr>
        <w:t xml:space="preserve"> </w:t>
      </w:r>
      <w:proofErr w:type="spellStart"/>
      <w:r w:rsidRPr="009213B7">
        <w:rPr>
          <w:rFonts w:ascii="Tahoma" w:hAnsi="Tahoma" w:cs="Tahoma"/>
        </w:rPr>
        <w:t>tanat</w:t>
      </w:r>
      <w:proofErr w:type="spellEnd"/>
      <w:r w:rsidRPr="009213B7">
        <w:rPr>
          <w:rFonts w:ascii="Tahoma" w:hAnsi="Tahoma" w:cs="Tahoma"/>
        </w:rPr>
        <w:t xml:space="preserve"> </w:t>
      </w:r>
      <w:proofErr w:type="spellStart"/>
      <w:proofErr w:type="gramStart"/>
      <w:r w:rsidRPr="009213B7">
        <w:rPr>
          <w:rFonts w:ascii="Tahoma" w:hAnsi="Tahoma" w:cs="Tahoma"/>
        </w:rPr>
        <w:t>akan</w:t>
      </w:r>
      <w:proofErr w:type="spellEnd"/>
      <w:proofErr w:type="gramEnd"/>
      <w:r w:rsidRPr="009213B7">
        <w:rPr>
          <w:rFonts w:ascii="Tahoma" w:hAnsi="Tahoma" w:cs="Tahoma"/>
        </w:rPr>
        <w:t xml:space="preserve"> </w:t>
      </w:r>
      <w:proofErr w:type="spellStart"/>
      <w:r w:rsidRPr="009213B7">
        <w:rPr>
          <w:rFonts w:ascii="Tahoma" w:hAnsi="Tahoma" w:cs="Tahoma"/>
        </w:rPr>
        <w:t>menyebabkan</w:t>
      </w:r>
      <w:proofErr w:type="spellEnd"/>
      <w:r w:rsidRPr="009213B7">
        <w:rPr>
          <w:rFonts w:ascii="Tahoma" w:hAnsi="Tahoma" w:cs="Tahoma"/>
        </w:rPr>
        <w:t xml:space="preserve"> </w:t>
      </w:r>
      <w:proofErr w:type="spellStart"/>
      <w:r w:rsidRPr="009213B7">
        <w:rPr>
          <w:rFonts w:ascii="Tahoma" w:hAnsi="Tahoma" w:cs="Tahoma"/>
        </w:rPr>
        <w:t>hidrolisis</w:t>
      </w:r>
      <w:proofErr w:type="spellEnd"/>
      <w:r w:rsidRPr="009213B7">
        <w:rPr>
          <w:rFonts w:ascii="Tahoma" w:hAnsi="Tahoma" w:cs="Tahoma"/>
        </w:rPr>
        <w:t xml:space="preserve"> </w:t>
      </w:r>
      <w:proofErr w:type="spellStart"/>
      <w:r w:rsidRPr="009213B7">
        <w:rPr>
          <w:rFonts w:ascii="Tahoma" w:hAnsi="Tahoma" w:cs="Tahoma"/>
        </w:rPr>
        <w:t>menjadi</w:t>
      </w:r>
      <w:proofErr w:type="spellEnd"/>
      <w:r w:rsidRPr="009213B7">
        <w:rPr>
          <w:rFonts w:ascii="Tahoma" w:hAnsi="Tahoma" w:cs="Tahoma"/>
        </w:rPr>
        <w:t xml:space="preserve"> </w:t>
      </w:r>
      <w:proofErr w:type="spellStart"/>
      <w:r w:rsidRPr="009213B7">
        <w:rPr>
          <w:rFonts w:ascii="Tahoma" w:hAnsi="Tahoma" w:cs="Tahoma"/>
        </w:rPr>
        <w:t>galloyl</w:t>
      </w:r>
      <w:proofErr w:type="spellEnd"/>
      <w:r w:rsidRPr="009213B7">
        <w:rPr>
          <w:rFonts w:ascii="Tahoma" w:hAnsi="Tahoma" w:cs="Tahoma"/>
        </w:rPr>
        <w:t xml:space="preserve">, </w:t>
      </w:r>
      <w:proofErr w:type="spellStart"/>
      <w:r w:rsidRPr="009213B7">
        <w:rPr>
          <w:rFonts w:ascii="Tahoma" w:hAnsi="Tahoma" w:cs="Tahoma"/>
        </w:rPr>
        <w:t>seperti</w:t>
      </w:r>
      <w:proofErr w:type="spellEnd"/>
      <w:r w:rsidRPr="009213B7">
        <w:rPr>
          <w:rFonts w:ascii="Tahoma" w:hAnsi="Tahoma" w:cs="Tahoma"/>
        </w:rPr>
        <w:t xml:space="preserve"> </w:t>
      </w:r>
      <w:proofErr w:type="spellStart"/>
      <w:r w:rsidRPr="009213B7">
        <w:rPr>
          <w:rFonts w:ascii="Tahoma" w:hAnsi="Tahoma" w:cs="Tahoma"/>
        </w:rPr>
        <w:lastRenderedPageBreak/>
        <w:t>gallotanin</w:t>
      </w:r>
      <w:proofErr w:type="spellEnd"/>
      <w:r w:rsidRPr="009213B7">
        <w:rPr>
          <w:rFonts w:ascii="Tahoma" w:hAnsi="Tahoma" w:cs="Tahoma"/>
        </w:rPr>
        <w:t xml:space="preserve">. Hal </w:t>
      </w:r>
      <w:proofErr w:type="spellStart"/>
      <w:r w:rsidRPr="009213B7">
        <w:rPr>
          <w:rFonts w:ascii="Tahoma" w:hAnsi="Tahoma" w:cs="Tahoma"/>
        </w:rPr>
        <w:t>ini</w:t>
      </w:r>
      <w:proofErr w:type="spellEnd"/>
      <w:r w:rsidRPr="009213B7">
        <w:rPr>
          <w:rFonts w:ascii="Tahoma" w:hAnsi="Tahoma" w:cs="Tahoma"/>
        </w:rPr>
        <w:t xml:space="preserve"> </w:t>
      </w:r>
      <w:proofErr w:type="spellStart"/>
      <w:r w:rsidRPr="009213B7">
        <w:rPr>
          <w:rFonts w:ascii="Tahoma" w:hAnsi="Tahoma" w:cs="Tahoma"/>
        </w:rPr>
        <w:t>sesuai</w:t>
      </w:r>
      <w:proofErr w:type="spellEnd"/>
      <w:r w:rsidRPr="009213B7">
        <w:rPr>
          <w:rFonts w:ascii="Tahoma" w:hAnsi="Tahoma" w:cs="Tahoma"/>
        </w:rPr>
        <w:t xml:space="preserve"> </w:t>
      </w:r>
      <w:proofErr w:type="spellStart"/>
      <w:r w:rsidRPr="009213B7">
        <w:rPr>
          <w:rFonts w:ascii="Tahoma" w:hAnsi="Tahoma" w:cs="Tahoma"/>
        </w:rPr>
        <w:t>dengan</w:t>
      </w:r>
      <w:proofErr w:type="spellEnd"/>
      <w:r w:rsidRPr="009213B7">
        <w:rPr>
          <w:rFonts w:ascii="Tahoma" w:hAnsi="Tahoma" w:cs="Tahoma"/>
        </w:rPr>
        <w:t xml:space="preserve"> </w:t>
      </w:r>
      <w:proofErr w:type="spellStart"/>
      <w:r w:rsidRPr="009213B7">
        <w:rPr>
          <w:rFonts w:ascii="Tahoma" w:hAnsi="Tahoma" w:cs="Tahoma"/>
        </w:rPr>
        <w:t>hasil</w:t>
      </w:r>
      <w:proofErr w:type="spellEnd"/>
      <w:r w:rsidRPr="009213B7">
        <w:rPr>
          <w:rFonts w:ascii="Tahoma" w:hAnsi="Tahoma" w:cs="Tahoma"/>
        </w:rPr>
        <w:t xml:space="preserve"> </w:t>
      </w:r>
      <w:proofErr w:type="spellStart"/>
      <w:r w:rsidRPr="009213B7">
        <w:rPr>
          <w:rFonts w:ascii="Tahoma" w:hAnsi="Tahoma" w:cs="Tahoma"/>
        </w:rPr>
        <w:t>penelitian</w:t>
      </w:r>
      <w:proofErr w:type="spellEnd"/>
      <w:r w:rsidRPr="009213B7">
        <w:rPr>
          <w:rFonts w:ascii="Tahoma" w:hAnsi="Tahoma" w:cs="Tahoma"/>
        </w:rPr>
        <w:t xml:space="preserve"> </w:t>
      </w:r>
      <w:proofErr w:type="spellStart"/>
      <w:r w:rsidRPr="009213B7">
        <w:rPr>
          <w:rFonts w:ascii="Tahoma" w:hAnsi="Tahoma" w:cs="Tahoma"/>
        </w:rPr>
        <w:t>tentang</w:t>
      </w:r>
      <w:proofErr w:type="spellEnd"/>
      <w:r w:rsidRPr="009213B7">
        <w:rPr>
          <w:rFonts w:ascii="Tahoma" w:hAnsi="Tahoma" w:cs="Tahoma"/>
        </w:rPr>
        <w:t xml:space="preserve"> </w:t>
      </w:r>
      <w:proofErr w:type="spellStart"/>
      <w:r w:rsidRPr="009213B7">
        <w:rPr>
          <w:rFonts w:ascii="Tahoma" w:hAnsi="Tahoma" w:cs="Tahoma"/>
        </w:rPr>
        <w:t>perebusan</w:t>
      </w:r>
      <w:proofErr w:type="spellEnd"/>
      <w:r w:rsidRPr="009213B7">
        <w:rPr>
          <w:rFonts w:ascii="Tahoma" w:hAnsi="Tahoma" w:cs="Tahoma"/>
        </w:rPr>
        <w:t xml:space="preserve"> </w:t>
      </w:r>
      <w:proofErr w:type="spellStart"/>
      <w:r w:rsidRPr="009213B7">
        <w:rPr>
          <w:rFonts w:ascii="Tahoma" w:hAnsi="Tahoma" w:cs="Tahoma"/>
        </w:rPr>
        <w:t>buncis</w:t>
      </w:r>
      <w:proofErr w:type="spellEnd"/>
      <w:r w:rsidRPr="009213B7">
        <w:rPr>
          <w:rFonts w:ascii="Tahoma" w:hAnsi="Tahoma" w:cs="Tahoma"/>
        </w:rPr>
        <w:t xml:space="preserve"> </w:t>
      </w:r>
      <w:proofErr w:type="spellStart"/>
      <w:r w:rsidRPr="009213B7">
        <w:rPr>
          <w:rFonts w:ascii="Tahoma" w:hAnsi="Tahoma" w:cs="Tahoma"/>
        </w:rPr>
        <w:t>dan</w:t>
      </w:r>
      <w:proofErr w:type="spellEnd"/>
      <w:r w:rsidRPr="009213B7">
        <w:rPr>
          <w:rFonts w:ascii="Tahoma" w:hAnsi="Tahoma" w:cs="Tahoma"/>
        </w:rPr>
        <w:t xml:space="preserve"> </w:t>
      </w:r>
      <w:proofErr w:type="spellStart"/>
      <w:r w:rsidRPr="009213B7">
        <w:rPr>
          <w:rFonts w:ascii="Tahoma" w:hAnsi="Tahoma" w:cs="Tahoma"/>
        </w:rPr>
        <w:t>cabe</w:t>
      </w:r>
      <w:proofErr w:type="spellEnd"/>
      <w:r w:rsidRPr="009213B7">
        <w:rPr>
          <w:rFonts w:ascii="Tahoma" w:hAnsi="Tahoma" w:cs="Tahoma"/>
        </w:rPr>
        <w:t xml:space="preserve"> </w:t>
      </w:r>
      <w:proofErr w:type="spellStart"/>
      <w:r w:rsidRPr="009213B7">
        <w:rPr>
          <w:rFonts w:ascii="Tahoma" w:hAnsi="Tahoma" w:cs="Tahoma"/>
        </w:rPr>
        <w:t>selama</w:t>
      </w:r>
      <w:proofErr w:type="spellEnd"/>
      <w:r w:rsidRPr="009213B7">
        <w:rPr>
          <w:rFonts w:ascii="Tahoma" w:hAnsi="Tahoma" w:cs="Tahoma"/>
        </w:rPr>
        <w:t xml:space="preserve"> 5 </w:t>
      </w:r>
      <w:proofErr w:type="spellStart"/>
      <w:r w:rsidRPr="009213B7">
        <w:rPr>
          <w:rFonts w:ascii="Tahoma" w:hAnsi="Tahoma" w:cs="Tahoma"/>
        </w:rPr>
        <w:t>menit</w:t>
      </w:r>
      <w:proofErr w:type="spellEnd"/>
      <w:r w:rsidRPr="009213B7">
        <w:rPr>
          <w:rFonts w:ascii="Tahoma" w:hAnsi="Tahoma" w:cs="Tahoma"/>
        </w:rPr>
        <w:t xml:space="preserve"> </w:t>
      </w:r>
      <w:proofErr w:type="spellStart"/>
      <w:r w:rsidRPr="009213B7">
        <w:rPr>
          <w:rFonts w:ascii="Tahoma" w:hAnsi="Tahoma" w:cs="Tahoma"/>
        </w:rPr>
        <w:t>juga</w:t>
      </w:r>
      <w:proofErr w:type="spellEnd"/>
      <w:r w:rsidRPr="009213B7">
        <w:rPr>
          <w:rFonts w:ascii="Tahoma" w:hAnsi="Tahoma" w:cs="Tahoma"/>
        </w:rPr>
        <w:t xml:space="preserve"> </w:t>
      </w:r>
      <w:proofErr w:type="spellStart"/>
      <w:r w:rsidRPr="009213B7">
        <w:rPr>
          <w:rFonts w:ascii="Tahoma" w:hAnsi="Tahoma" w:cs="Tahoma"/>
        </w:rPr>
        <w:t>dapat</w:t>
      </w:r>
      <w:proofErr w:type="spellEnd"/>
      <w:r w:rsidRPr="009213B7">
        <w:rPr>
          <w:rFonts w:ascii="Tahoma" w:hAnsi="Tahoma" w:cs="Tahoma"/>
        </w:rPr>
        <w:t xml:space="preserve"> </w:t>
      </w:r>
      <w:proofErr w:type="spellStart"/>
      <w:r w:rsidRPr="009213B7">
        <w:rPr>
          <w:rFonts w:ascii="Tahoma" w:hAnsi="Tahoma" w:cs="Tahoma"/>
        </w:rPr>
        <w:t>meningkatkan</w:t>
      </w:r>
      <w:proofErr w:type="spellEnd"/>
      <w:r w:rsidRPr="009213B7">
        <w:rPr>
          <w:rFonts w:ascii="Tahoma" w:hAnsi="Tahoma" w:cs="Tahoma"/>
        </w:rPr>
        <w:t xml:space="preserve"> </w:t>
      </w:r>
      <w:proofErr w:type="spellStart"/>
      <w:r w:rsidRPr="009213B7">
        <w:rPr>
          <w:rFonts w:ascii="Tahoma" w:hAnsi="Tahoma" w:cs="Tahoma"/>
        </w:rPr>
        <w:t>kadar</w:t>
      </w:r>
      <w:proofErr w:type="spellEnd"/>
      <w:r w:rsidRPr="009213B7">
        <w:rPr>
          <w:rFonts w:ascii="Tahoma" w:hAnsi="Tahoma" w:cs="Tahoma"/>
        </w:rPr>
        <w:t xml:space="preserve"> </w:t>
      </w:r>
      <w:proofErr w:type="spellStart"/>
      <w:r w:rsidRPr="009213B7">
        <w:rPr>
          <w:rFonts w:ascii="Tahoma" w:hAnsi="Tahoma" w:cs="Tahoma"/>
        </w:rPr>
        <w:t>fenol</w:t>
      </w:r>
      <w:proofErr w:type="spellEnd"/>
      <w:r w:rsidRPr="009213B7">
        <w:rPr>
          <w:rFonts w:ascii="Tahoma" w:hAnsi="Tahoma" w:cs="Tahoma"/>
        </w:rPr>
        <w:t xml:space="preserve"> total (Turkmen </w:t>
      </w:r>
      <w:proofErr w:type="spellStart"/>
      <w:proofErr w:type="gramStart"/>
      <w:r w:rsidRPr="009213B7">
        <w:rPr>
          <w:rFonts w:ascii="Tahoma" w:hAnsi="Tahoma" w:cs="Tahoma"/>
        </w:rPr>
        <w:t>dkk</w:t>
      </w:r>
      <w:proofErr w:type="spellEnd"/>
      <w:r w:rsidRPr="009213B7">
        <w:rPr>
          <w:rFonts w:ascii="Tahoma" w:hAnsi="Tahoma" w:cs="Tahoma"/>
        </w:rPr>
        <w:t>.,</w:t>
      </w:r>
      <w:proofErr w:type="gramEnd"/>
      <w:r w:rsidRPr="009213B7">
        <w:rPr>
          <w:rFonts w:ascii="Tahoma" w:hAnsi="Tahoma" w:cs="Tahoma"/>
        </w:rPr>
        <w:t xml:space="preserve"> 2005). </w:t>
      </w:r>
      <w:proofErr w:type="spellStart"/>
      <w:r w:rsidRPr="009213B7">
        <w:rPr>
          <w:rFonts w:ascii="Tahoma" w:hAnsi="Tahoma" w:cs="Tahoma"/>
        </w:rPr>
        <w:t>Meningkatnya</w:t>
      </w:r>
      <w:proofErr w:type="spellEnd"/>
      <w:r w:rsidRPr="009213B7">
        <w:rPr>
          <w:rFonts w:ascii="Tahoma" w:hAnsi="Tahoma" w:cs="Tahoma"/>
        </w:rPr>
        <w:t xml:space="preserve"> </w:t>
      </w:r>
      <w:proofErr w:type="spellStart"/>
      <w:proofErr w:type="gramStart"/>
      <w:r w:rsidRPr="009213B7">
        <w:rPr>
          <w:rFonts w:ascii="Tahoma" w:hAnsi="Tahoma" w:cs="Tahoma"/>
        </w:rPr>
        <w:t>kadar</w:t>
      </w:r>
      <w:proofErr w:type="spellEnd"/>
      <w:proofErr w:type="gramEnd"/>
      <w:r w:rsidRPr="009213B7">
        <w:rPr>
          <w:rFonts w:ascii="Tahoma" w:hAnsi="Tahoma" w:cs="Tahoma"/>
        </w:rPr>
        <w:t xml:space="preserve"> </w:t>
      </w:r>
      <w:proofErr w:type="spellStart"/>
      <w:r w:rsidRPr="009213B7">
        <w:rPr>
          <w:rFonts w:ascii="Tahoma" w:hAnsi="Tahoma" w:cs="Tahoma"/>
        </w:rPr>
        <w:t>fenol</w:t>
      </w:r>
      <w:proofErr w:type="spellEnd"/>
      <w:r w:rsidRPr="009213B7">
        <w:rPr>
          <w:rFonts w:ascii="Tahoma" w:hAnsi="Tahoma" w:cs="Tahoma"/>
        </w:rPr>
        <w:t xml:space="preserve"> total </w:t>
      </w:r>
      <w:proofErr w:type="spellStart"/>
      <w:r w:rsidRPr="009213B7">
        <w:rPr>
          <w:rFonts w:ascii="Tahoma" w:hAnsi="Tahoma" w:cs="Tahoma"/>
        </w:rPr>
        <w:t>akibat</w:t>
      </w:r>
      <w:proofErr w:type="spellEnd"/>
      <w:r w:rsidRPr="009213B7">
        <w:rPr>
          <w:rFonts w:ascii="Tahoma" w:hAnsi="Tahoma" w:cs="Tahoma"/>
        </w:rPr>
        <w:t xml:space="preserve"> </w:t>
      </w:r>
      <w:r w:rsidRPr="009213B7">
        <w:rPr>
          <w:rFonts w:ascii="Tahoma" w:hAnsi="Tahoma" w:cs="Tahoma"/>
          <w:i/>
        </w:rPr>
        <w:t>blanching</w:t>
      </w:r>
      <w:r w:rsidRPr="009213B7">
        <w:rPr>
          <w:rFonts w:ascii="Tahoma" w:hAnsi="Tahoma" w:cs="Tahoma"/>
        </w:rPr>
        <w:t xml:space="preserve"> </w:t>
      </w:r>
      <w:proofErr w:type="spellStart"/>
      <w:r w:rsidRPr="009213B7">
        <w:rPr>
          <w:rFonts w:ascii="Tahoma" w:hAnsi="Tahoma" w:cs="Tahoma"/>
        </w:rPr>
        <w:t>juga</w:t>
      </w:r>
      <w:proofErr w:type="spellEnd"/>
      <w:r w:rsidRPr="009213B7">
        <w:rPr>
          <w:rFonts w:ascii="Tahoma" w:hAnsi="Tahoma" w:cs="Tahoma"/>
        </w:rPr>
        <w:t xml:space="preserve"> </w:t>
      </w:r>
      <w:proofErr w:type="spellStart"/>
      <w:r w:rsidRPr="009213B7">
        <w:rPr>
          <w:rFonts w:ascii="Tahoma" w:hAnsi="Tahoma" w:cs="Tahoma"/>
        </w:rPr>
        <w:t>terjadi</w:t>
      </w:r>
      <w:proofErr w:type="spellEnd"/>
      <w:r w:rsidRPr="009213B7">
        <w:rPr>
          <w:rFonts w:ascii="Tahoma" w:hAnsi="Tahoma" w:cs="Tahoma"/>
        </w:rPr>
        <w:t xml:space="preserve"> </w:t>
      </w:r>
      <w:proofErr w:type="spellStart"/>
      <w:r w:rsidRPr="009213B7">
        <w:rPr>
          <w:rFonts w:ascii="Tahoma" w:hAnsi="Tahoma" w:cs="Tahoma"/>
        </w:rPr>
        <w:t>pada</w:t>
      </w:r>
      <w:proofErr w:type="spellEnd"/>
      <w:r w:rsidRPr="009213B7">
        <w:rPr>
          <w:rFonts w:ascii="Tahoma" w:hAnsi="Tahoma" w:cs="Tahoma"/>
        </w:rPr>
        <w:t xml:space="preserve"> </w:t>
      </w:r>
      <w:proofErr w:type="spellStart"/>
      <w:r w:rsidRPr="009213B7">
        <w:rPr>
          <w:rFonts w:ascii="Tahoma" w:hAnsi="Tahoma" w:cs="Tahoma"/>
        </w:rPr>
        <w:t>biji</w:t>
      </w:r>
      <w:proofErr w:type="spellEnd"/>
      <w:r w:rsidRPr="009213B7">
        <w:rPr>
          <w:rFonts w:ascii="Tahoma" w:hAnsi="Tahoma" w:cs="Tahoma"/>
        </w:rPr>
        <w:t xml:space="preserve"> lentil (</w:t>
      </w:r>
      <w:proofErr w:type="spellStart"/>
      <w:r w:rsidRPr="009213B7">
        <w:rPr>
          <w:rFonts w:ascii="Tahoma" w:hAnsi="Tahoma" w:cs="Tahoma"/>
        </w:rPr>
        <w:t>Xu</w:t>
      </w:r>
      <w:proofErr w:type="spellEnd"/>
      <w:r w:rsidRPr="009213B7">
        <w:rPr>
          <w:rFonts w:ascii="Tahoma" w:hAnsi="Tahoma" w:cs="Tahoma"/>
        </w:rPr>
        <w:t xml:space="preserve"> </w:t>
      </w:r>
      <w:proofErr w:type="spellStart"/>
      <w:r w:rsidRPr="009213B7">
        <w:rPr>
          <w:rFonts w:ascii="Tahoma" w:hAnsi="Tahoma" w:cs="Tahoma"/>
        </w:rPr>
        <w:t>dan</w:t>
      </w:r>
      <w:proofErr w:type="spellEnd"/>
      <w:r w:rsidRPr="009213B7">
        <w:rPr>
          <w:rFonts w:ascii="Tahoma" w:hAnsi="Tahoma" w:cs="Tahoma"/>
        </w:rPr>
        <w:t xml:space="preserve"> Chang, 2007), </w:t>
      </w:r>
      <w:proofErr w:type="spellStart"/>
      <w:r w:rsidRPr="009213B7">
        <w:rPr>
          <w:rFonts w:ascii="Tahoma" w:hAnsi="Tahoma" w:cs="Tahoma"/>
        </w:rPr>
        <w:t>kecambah</w:t>
      </w:r>
      <w:proofErr w:type="spellEnd"/>
      <w:r w:rsidRPr="009213B7">
        <w:rPr>
          <w:rFonts w:ascii="Tahoma" w:hAnsi="Tahoma" w:cs="Tahoma"/>
        </w:rPr>
        <w:t xml:space="preserve"> </w:t>
      </w:r>
      <w:proofErr w:type="spellStart"/>
      <w:r w:rsidRPr="009213B7">
        <w:rPr>
          <w:rFonts w:ascii="Tahoma" w:hAnsi="Tahoma" w:cs="Tahoma"/>
        </w:rPr>
        <w:t>gandum</w:t>
      </w:r>
      <w:proofErr w:type="spellEnd"/>
      <w:r w:rsidRPr="009213B7">
        <w:rPr>
          <w:rFonts w:ascii="Tahoma" w:hAnsi="Tahoma" w:cs="Tahoma"/>
        </w:rPr>
        <w:t xml:space="preserve"> </w:t>
      </w:r>
      <w:proofErr w:type="spellStart"/>
      <w:r w:rsidRPr="009213B7">
        <w:rPr>
          <w:rFonts w:ascii="Tahoma" w:hAnsi="Tahoma" w:cs="Tahoma"/>
        </w:rPr>
        <w:t>dan</w:t>
      </w:r>
      <w:proofErr w:type="spellEnd"/>
      <w:r w:rsidRPr="009213B7">
        <w:rPr>
          <w:rFonts w:ascii="Tahoma" w:hAnsi="Tahoma" w:cs="Tahoma"/>
        </w:rPr>
        <w:t xml:space="preserve"> </w:t>
      </w:r>
      <w:proofErr w:type="spellStart"/>
      <w:r w:rsidRPr="009213B7">
        <w:rPr>
          <w:rFonts w:ascii="Tahoma" w:hAnsi="Tahoma" w:cs="Tahoma"/>
        </w:rPr>
        <w:t>kecambah</w:t>
      </w:r>
      <w:proofErr w:type="spellEnd"/>
      <w:r w:rsidRPr="009213B7">
        <w:rPr>
          <w:rFonts w:ascii="Tahoma" w:hAnsi="Tahoma" w:cs="Tahoma"/>
        </w:rPr>
        <w:t xml:space="preserve"> </w:t>
      </w:r>
      <w:proofErr w:type="spellStart"/>
      <w:r w:rsidRPr="009213B7">
        <w:rPr>
          <w:rFonts w:ascii="Tahoma" w:hAnsi="Tahoma" w:cs="Tahoma"/>
        </w:rPr>
        <w:t>biji</w:t>
      </w:r>
      <w:proofErr w:type="spellEnd"/>
      <w:r w:rsidRPr="009213B7">
        <w:rPr>
          <w:rFonts w:ascii="Tahoma" w:hAnsi="Tahoma" w:cs="Tahoma"/>
        </w:rPr>
        <w:t xml:space="preserve"> </w:t>
      </w:r>
      <w:proofErr w:type="spellStart"/>
      <w:r w:rsidRPr="009213B7">
        <w:rPr>
          <w:rFonts w:ascii="Tahoma" w:hAnsi="Tahoma" w:cs="Tahoma"/>
        </w:rPr>
        <w:t>jagung</w:t>
      </w:r>
      <w:proofErr w:type="spellEnd"/>
      <w:r w:rsidRPr="009213B7">
        <w:rPr>
          <w:rFonts w:ascii="Tahoma" w:hAnsi="Tahoma" w:cs="Tahoma"/>
          <w:lang w:val="id-ID"/>
        </w:rPr>
        <w:t xml:space="preserve">. Senyawa fenol dalam tanaman berkontribusi langsung terhadap kapasitas antioksidan (Mandarini, 2014). </w:t>
      </w:r>
    </w:p>
    <w:p w:rsidR="004F79DC" w:rsidRDefault="009213B7" w:rsidP="009213B7">
      <w:pPr>
        <w:spacing w:line="240" w:lineRule="auto"/>
        <w:ind w:firstLine="720"/>
        <w:jc w:val="both"/>
        <w:rPr>
          <w:rFonts w:ascii="Tahoma" w:hAnsi="Tahoma" w:cs="Tahoma"/>
          <w:lang w:val="id-ID"/>
        </w:rPr>
      </w:pPr>
      <w:r w:rsidRPr="009213B7">
        <w:rPr>
          <w:rFonts w:ascii="Tahoma" w:hAnsi="Tahoma" w:cs="Tahoma"/>
          <w:lang w:val="id-ID"/>
        </w:rPr>
        <w:t xml:space="preserve">Pujimulyani, </w:t>
      </w:r>
      <w:r w:rsidRPr="009213B7">
        <w:rPr>
          <w:rFonts w:ascii="Tahoma" w:hAnsi="Tahoma" w:cs="Tahoma"/>
          <w:i/>
          <w:lang w:val="id-ID"/>
        </w:rPr>
        <w:t xml:space="preserve">et al., </w:t>
      </w:r>
      <w:r w:rsidRPr="009213B7">
        <w:rPr>
          <w:rFonts w:ascii="Tahoma" w:hAnsi="Tahoma" w:cs="Tahoma"/>
          <w:lang w:val="id-ID"/>
        </w:rPr>
        <w:t xml:space="preserve">(2010) menyatakan bahwa kadar fenol total kunir putih setelah dilakukan </w:t>
      </w:r>
      <w:r w:rsidRPr="009213B7">
        <w:rPr>
          <w:rFonts w:ascii="Tahoma" w:hAnsi="Tahoma" w:cs="Tahoma"/>
          <w:i/>
          <w:lang w:val="id-ID"/>
        </w:rPr>
        <w:t xml:space="preserve">blanching </w:t>
      </w:r>
      <w:r w:rsidRPr="009213B7">
        <w:rPr>
          <w:rFonts w:ascii="Tahoma" w:hAnsi="Tahoma" w:cs="Tahoma"/>
          <w:lang w:val="id-ID"/>
        </w:rPr>
        <w:t xml:space="preserve">lebih tinggi secara nyata dibanding pada kunir putih segar. Hal ini diduga terjadi degradasi senyawa fenol komplek menjadi fenol sederhana. Selain itu diduga senyawa fenol tidak mengalami oksidasi enzimatis sehingga jumlahnya tidak turun. </w:t>
      </w:r>
      <w:proofErr w:type="gramStart"/>
      <w:r w:rsidRPr="009213B7">
        <w:rPr>
          <w:rFonts w:ascii="Tahoma" w:hAnsi="Tahoma" w:cs="Tahoma"/>
        </w:rPr>
        <w:t xml:space="preserve">Turkmen </w:t>
      </w:r>
      <w:proofErr w:type="spellStart"/>
      <w:r w:rsidRPr="009213B7">
        <w:rPr>
          <w:rFonts w:ascii="Tahoma" w:hAnsi="Tahoma" w:cs="Tahoma"/>
        </w:rPr>
        <w:t>dkk</w:t>
      </w:r>
      <w:proofErr w:type="spellEnd"/>
      <w:r w:rsidRPr="009213B7">
        <w:rPr>
          <w:rFonts w:ascii="Tahoma" w:hAnsi="Tahoma" w:cs="Tahoma"/>
        </w:rPr>
        <w:t>.</w:t>
      </w:r>
      <w:proofErr w:type="gramEnd"/>
      <w:r w:rsidRPr="009213B7">
        <w:rPr>
          <w:rFonts w:ascii="Tahoma" w:hAnsi="Tahoma" w:cs="Tahoma"/>
        </w:rPr>
        <w:t xml:space="preserve"> (2005) </w:t>
      </w:r>
      <w:proofErr w:type="spellStart"/>
      <w:r w:rsidRPr="009213B7">
        <w:rPr>
          <w:rFonts w:ascii="Tahoma" w:hAnsi="Tahoma" w:cs="Tahoma"/>
        </w:rPr>
        <w:t>menyatakan</w:t>
      </w:r>
      <w:proofErr w:type="spellEnd"/>
      <w:r w:rsidRPr="009213B7">
        <w:rPr>
          <w:rFonts w:ascii="Tahoma" w:hAnsi="Tahoma" w:cs="Tahoma"/>
        </w:rPr>
        <w:t xml:space="preserve"> </w:t>
      </w:r>
      <w:proofErr w:type="spellStart"/>
      <w:r w:rsidRPr="009213B7">
        <w:rPr>
          <w:rFonts w:ascii="Tahoma" w:hAnsi="Tahoma" w:cs="Tahoma"/>
        </w:rPr>
        <w:t>bahwa</w:t>
      </w:r>
      <w:proofErr w:type="spellEnd"/>
      <w:r w:rsidRPr="009213B7">
        <w:rPr>
          <w:rFonts w:ascii="Tahoma" w:hAnsi="Tahoma" w:cs="Tahoma"/>
        </w:rPr>
        <w:t xml:space="preserve"> blanching </w:t>
      </w:r>
      <w:proofErr w:type="spellStart"/>
      <w:proofErr w:type="gramStart"/>
      <w:r w:rsidRPr="009213B7">
        <w:rPr>
          <w:rFonts w:ascii="Tahoma" w:hAnsi="Tahoma" w:cs="Tahoma"/>
        </w:rPr>
        <w:t>cara</w:t>
      </w:r>
      <w:proofErr w:type="spellEnd"/>
      <w:proofErr w:type="gramEnd"/>
      <w:r w:rsidRPr="009213B7">
        <w:rPr>
          <w:rFonts w:ascii="Tahoma" w:hAnsi="Tahoma" w:cs="Tahoma"/>
        </w:rPr>
        <w:t xml:space="preserve"> </w:t>
      </w:r>
      <w:proofErr w:type="spellStart"/>
      <w:r w:rsidRPr="009213B7">
        <w:rPr>
          <w:rFonts w:ascii="Tahoma" w:hAnsi="Tahoma" w:cs="Tahoma"/>
        </w:rPr>
        <w:t>perebusan</w:t>
      </w:r>
      <w:proofErr w:type="spellEnd"/>
      <w:r w:rsidRPr="009213B7">
        <w:rPr>
          <w:rFonts w:ascii="Tahoma" w:hAnsi="Tahoma" w:cs="Tahoma"/>
        </w:rPr>
        <w:t xml:space="preserve"> </w:t>
      </w:r>
      <w:proofErr w:type="spellStart"/>
      <w:r w:rsidRPr="009213B7">
        <w:rPr>
          <w:rFonts w:ascii="Tahoma" w:hAnsi="Tahoma" w:cs="Tahoma"/>
        </w:rPr>
        <w:t>terhadap</w:t>
      </w:r>
      <w:proofErr w:type="spellEnd"/>
      <w:r w:rsidRPr="009213B7">
        <w:rPr>
          <w:rFonts w:ascii="Tahoma" w:hAnsi="Tahoma" w:cs="Tahoma"/>
        </w:rPr>
        <w:t xml:space="preserve"> </w:t>
      </w:r>
      <w:proofErr w:type="spellStart"/>
      <w:r w:rsidRPr="009213B7">
        <w:rPr>
          <w:rFonts w:ascii="Tahoma" w:hAnsi="Tahoma" w:cs="Tahoma"/>
        </w:rPr>
        <w:t>buncis</w:t>
      </w:r>
      <w:proofErr w:type="spellEnd"/>
      <w:r w:rsidRPr="009213B7">
        <w:rPr>
          <w:rFonts w:ascii="Tahoma" w:hAnsi="Tahoma" w:cs="Tahoma"/>
        </w:rPr>
        <w:t xml:space="preserve"> </w:t>
      </w:r>
      <w:proofErr w:type="spellStart"/>
      <w:r w:rsidRPr="009213B7">
        <w:rPr>
          <w:rFonts w:ascii="Tahoma" w:hAnsi="Tahoma" w:cs="Tahoma"/>
        </w:rPr>
        <w:t>dan</w:t>
      </w:r>
      <w:proofErr w:type="spellEnd"/>
      <w:r w:rsidRPr="009213B7">
        <w:rPr>
          <w:rFonts w:ascii="Tahoma" w:hAnsi="Tahoma" w:cs="Tahoma"/>
        </w:rPr>
        <w:t xml:space="preserve"> </w:t>
      </w:r>
      <w:proofErr w:type="spellStart"/>
      <w:r w:rsidRPr="009213B7">
        <w:rPr>
          <w:rFonts w:ascii="Tahoma" w:hAnsi="Tahoma" w:cs="Tahoma"/>
        </w:rPr>
        <w:t>cabe</w:t>
      </w:r>
      <w:proofErr w:type="spellEnd"/>
      <w:r w:rsidRPr="009213B7">
        <w:rPr>
          <w:rFonts w:ascii="Tahoma" w:hAnsi="Tahoma" w:cs="Tahoma"/>
        </w:rPr>
        <w:t xml:space="preserve"> </w:t>
      </w:r>
      <w:proofErr w:type="spellStart"/>
      <w:r w:rsidRPr="009213B7">
        <w:rPr>
          <w:rFonts w:ascii="Tahoma" w:hAnsi="Tahoma" w:cs="Tahoma"/>
        </w:rPr>
        <w:t>selama</w:t>
      </w:r>
      <w:proofErr w:type="spellEnd"/>
      <w:r w:rsidRPr="009213B7">
        <w:rPr>
          <w:rFonts w:ascii="Tahoma" w:hAnsi="Tahoma" w:cs="Tahoma"/>
        </w:rPr>
        <w:t xml:space="preserve"> 5 </w:t>
      </w:r>
      <w:proofErr w:type="spellStart"/>
      <w:r w:rsidRPr="009213B7">
        <w:rPr>
          <w:rFonts w:ascii="Tahoma" w:hAnsi="Tahoma" w:cs="Tahoma"/>
        </w:rPr>
        <w:t>menit</w:t>
      </w:r>
      <w:proofErr w:type="spellEnd"/>
      <w:r w:rsidRPr="009213B7">
        <w:rPr>
          <w:rFonts w:ascii="Tahoma" w:hAnsi="Tahoma" w:cs="Tahoma"/>
        </w:rPr>
        <w:t xml:space="preserve"> </w:t>
      </w:r>
      <w:proofErr w:type="spellStart"/>
      <w:r w:rsidRPr="009213B7">
        <w:rPr>
          <w:rFonts w:ascii="Tahoma" w:hAnsi="Tahoma" w:cs="Tahoma"/>
        </w:rPr>
        <w:t>dapat</w:t>
      </w:r>
      <w:proofErr w:type="spellEnd"/>
      <w:r w:rsidRPr="009213B7">
        <w:rPr>
          <w:rFonts w:ascii="Tahoma" w:hAnsi="Tahoma" w:cs="Tahoma"/>
        </w:rPr>
        <w:t xml:space="preserve"> </w:t>
      </w:r>
      <w:proofErr w:type="spellStart"/>
      <w:r w:rsidRPr="009213B7">
        <w:rPr>
          <w:rFonts w:ascii="Tahoma" w:hAnsi="Tahoma" w:cs="Tahoma"/>
        </w:rPr>
        <w:t>meningkatkan</w:t>
      </w:r>
      <w:proofErr w:type="spellEnd"/>
      <w:r w:rsidRPr="009213B7">
        <w:rPr>
          <w:rFonts w:ascii="Tahoma" w:hAnsi="Tahoma" w:cs="Tahoma"/>
        </w:rPr>
        <w:t xml:space="preserve"> </w:t>
      </w:r>
      <w:proofErr w:type="spellStart"/>
      <w:r w:rsidRPr="009213B7">
        <w:rPr>
          <w:rFonts w:ascii="Tahoma" w:hAnsi="Tahoma" w:cs="Tahoma"/>
        </w:rPr>
        <w:t>fenol</w:t>
      </w:r>
      <w:proofErr w:type="spellEnd"/>
      <w:r w:rsidRPr="009213B7">
        <w:rPr>
          <w:rFonts w:ascii="Tahoma" w:hAnsi="Tahoma" w:cs="Tahoma"/>
        </w:rPr>
        <w:t xml:space="preserve"> total </w:t>
      </w:r>
      <w:proofErr w:type="spellStart"/>
      <w:r w:rsidRPr="009213B7">
        <w:rPr>
          <w:rFonts w:ascii="Tahoma" w:hAnsi="Tahoma" w:cs="Tahoma"/>
        </w:rPr>
        <w:t>secara</w:t>
      </w:r>
      <w:proofErr w:type="spellEnd"/>
      <w:r w:rsidRPr="009213B7">
        <w:rPr>
          <w:rFonts w:ascii="Tahoma" w:hAnsi="Tahoma" w:cs="Tahoma"/>
        </w:rPr>
        <w:t xml:space="preserve"> </w:t>
      </w:r>
      <w:proofErr w:type="spellStart"/>
      <w:r w:rsidRPr="009213B7">
        <w:rPr>
          <w:rFonts w:ascii="Tahoma" w:hAnsi="Tahoma" w:cs="Tahoma"/>
        </w:rPr>
        <w:t>nyata</w:t>
      </w:r>
      <w:proofErr w:type="spellEnd"/>
      <w:r w:rsidRPr="009213B7">
        <w:rPr>
          <w:rFonts w:ascii="Tahoma" w:hAnsi="Tahoma" w:cs="Tahoma"/>
        </w:rPr>
        <w:t xml:space="preserve"> </w:t>
      </w:r>
      <w:proofErr w:type="spellStart"/>
      <w:r w:rsidRPr="009213B7">
        <w:rPr>
          <w:rFonts w:ascii="Tahoma" w:hAnsi="Tahoma" w:cs="Tahoma"/>
        </w:rPr>
        <w:t>dibanding</w:t>
      </w:r>
      <w:proofErr w:type="spellEnd"/>
      <w:r w:rsidRPr="009213B7">
        <w:rPr>
          <w:rFonts w:ascii="Tahoma" w:hAnsi="Tahoma" w:cs="Tahoma"/>
        </w:rPr>
        <w:t xml:space="preserve"> </w:t>
      </w:r>
      <w:proofErr w:type="spellStart"/>
      <w:r w:rsidRPr="009213B7">
        <w:rPr>
          <w:rFonts w:ascii="Tahoma" w:hAnsi="Tahoma" w:cs="Tahoma"/>
        </w:rPr>
        <w:t>segar</w:t>
      </w:r>
      <w:proofErr w:type="spellEnd"/>
      <w:r w:rsidRPr="009213B7">
        <w:rPr>
          <w:rFonts w:ascii="Tahoma" w:hAnsi="Tahoma" w:cs="Tahoma"/>
        </w:rPr>
        <w:t xml:space="preserve">. </w:t>
      </w:r>
      <w:proofErr w:type="spellStart"/>
      <w:r w:rsidRPr="009213B7">
        <w:rPr>
          <w:rFonts w:ascii="Tahoma" w:hAnsi="Tahoma" w:cs="Tahoma"/>
        </w:rPr>
        <w:t>Ekstraksi</w:t>
      </w:r>
      <w:proofErr w:type="spellEnd"/>
      <w:r w:rsidRPr="009213B7">
        <w:rPr>
          <w:rFonts w:ascii="Tahoma" w:hAnsi="Tahoma" w:cs="Tahoma"/>
        </w:rPr>
        <w:t xml:space="preserve"> </w:t>
      </w:r>
      <w:proofErr w:type="spellStart"/>
      <w:r w:rsidRPr="009213B7">
        <w:rPr>
          <w:rFonts w:ascii="Tahoma" w:hAnsi="Tahoma" w:cs="Tahoma"/>
        </w:rPr>
        <w:t>dengan</w:t>
      </w:r>
      <w:proofErr w:type="spellEnd"/>
      <w:r w:rsidRPr="009213B7">
        <w:rPr>
          <w:rFonts w:ascii="Tahoma" w:hAnsi="Tahoma" w:cs="Tahoma"/>
        </w:rPr>
        <w:t xml:space="preserve"> </w:t>
      </w:r>
      <w:proofErr w:type="spellStart"/>
      <w:r w:rsidRPr="009213B7">
        <w:rPr>
          <w:rFonts w:ascii="Tahoma" w:hAnsi="Tahoma" w:cs="Tahoma"/>
        </w:rPr>
        <w:t>pelarut</w:t>
      </w:r>
      <w:proofErr w:type="spellEnd"/>
      <w:r w:rsidRPr="009213B7">
        <w:rPr>
          <w:rFonts w:ascii="Tahoma" w:hAnsi="Tahoma" w:cs="Tahoma"/>
        </w:rPr>
        <w:t xml:space="preserve"> </w:t>
      </w:r>
      <w:proofErr w:type="spellStart"/>
      <w:r w:rsidRPr="009213B7">
        <w:rPr>
          <w:rFonts w:ascii="Tahoma" w:hAnsi="Tahoma" w:cs="Tahoma"/>
        </w:rPr>
        <w:t>aseton</w:t>
      </w:r>
      <w:proofErr w:type="spellEnd"/>
      <w:r w:rsidRPr="009213B7">
        <w:rPr>
          <w:rFonts w:ascii="Tahoma" w:hAnsi="Tahoma" w:cs="Tahoma"/>
        </w:rPr>
        <w:t xml:space="preserve"> 70% yang </w:t>
      </w:r>
      <w:proofErr w:type="spellStart"/>
      <w:r w:rsidRPr="009213B7">
        <w:rPr>
          <w:rFonts w:ascii="Tahoma" w:hAnsi="Tahoma" w:cs="Tahoma"/>
        </w:rPr>
        <w:t>diasamkan</w:t>
      </w:r>
      <w:proofErr w:type="spellEnd"/>
      <w:r w:rsidRPr="009213B7">
        <w:rPr>
          <w:rFonts w:ascii="Tahoma" w:hAnsi="Tahoma" w:cs="Tahoma"/>
        </w:rPr>
        <w:t xml:space="preserve"> </w:t>
      </w:r>
      <w:proofErr w:type="spellStart"/>
      <w:r w:rsidRPr="009213B7">
        <w:rPr>
          <w:rFonts w:ascii="Tahoma" w:hAnsi="Tahoma" w:cs="Tahoma"/>
        </w:rPr>
        <w:t>menunjukkan</w:t>
      </w:r>
      <w:proofErr w:type="spellEnd"/>
      <w:r w:rsidRPr="009213B7">
        <w:rPr>
          <w:rFonts w:ascii="Tahoma" w:hAnsi="Tahoma" w:cs="Tahoma"/>
        </w:rPr>
        <w:t xml:space="preserve"> </w:t>
      </w:r>
      <w:proofErr w:type="spellStart"/>
      <w:proofErr w:type="gramStart"/>
      <w:r w:rsidRPr="009213B7">
        <w:rPr>
          <w:rFonts w:ascii="Tahoma" w:hAnsi="Tahoma" w:cs="Tahoma"/>
        </w:rPr>
        <w:t>kadar</w:t>
      </w:r>
      <w:proofErr w:type="spellEnd"/>
      <w:proofErr w:type="gramEnd"/>
      <w:r w:rsidRPr="009213B7">
        <w:rPr>
          <w:rFonts w:ascii="Tahoma" w:hAnsi="Tahoma" w:cs="Tahoma"/>
        </w:rPr>
        <w:t xml:space="preserve"> </w:t>
      </w:r>
      <w:proofErr w:type="spellStart"/>
      <w:r w:rsidRPr="009213B7">
        <w:rPr>
          <w:rFonts w:ascii="Tahoma" w:hAnsi="Tahoma" w:cs="Tahoma"/>
        </w:rPr>
        <w:t>fenol</w:t>
      </w:r>
      <w:proofErr w:type="spellEnd"/>
      <w:r w:rsidRPr="009213B7">
        <w:rPr>
          <w:rFonts w:ascii="Tahoma" w:hAnsi="Tahoma" w:cs="Tahoma"/>
        </w:rPr>
        <w:t xml:space="preserve"> total paling </w:t>
      </w:r>
      <w:proofErr w:type="spellStart"/>
      <w:r w:rsidRPr="009213B7">
        <w:rPr>
          <w:rFonts w:ascii="Tahoma" w:hAnsi="Tahoma" w:cs="Tahoma"/>
        </w:rPr>
        <w:t>tinggi</w:t>
      </w:r>
      <w:proofErr w:type="spellEnd"/>
      <w:r w:rsidRPr="009213B7">
        <w:rPr>
          <w:rFonts w:ascii="Tahoma" w:hAnsi="Tahoma" w:cs="Tahoma"/>
        </w:rPr>
        <w:t xml:space="preserve"> </w:t>
      </w:r>
      <w:proofErr w:type="spellStart"/>
      <w:r w:rsidRPr="009213B7">
        <w:rPr>
          <w:rFonts w:ascii="Tahoma" w:hAnsi="Tahoma" w:cs="Tahoma"/>
        </w:rPr>
        <w:t>dibanding</w:t>
      </w:r>
      <w:proofErr w:type="spellEnd"/>
      <w:r w:rsidRPr="009213B7">
        <w:rPr>
          <w:rFonts w:ascii="Tahoma" w:hAnsi="Tahoma" w:cs="Tahoma"/>
        </w:rPr>
        <w:t xml:space="preserve"> 5 </w:t>
      </w:r>
      <w:proofErr w:type="spellStart"/>
      <w:r w:rsidRPr="009213B7">
        <w:rPr>
          <w:rFonts w:ascii="Tahoma" w:hAnsi="Tahoma" w:cs="Tahoma"/>
        </w:rPr>
        <w:t>jenis</w:t>
      </w:r>
      <w:proofErr w:type="spellEnd"/>
      <w:r w:rsidRPr="009213B7">
        <w:rPr>
          <w:rFonts w:ascii="Tahoma" w:hAnsi="Tahoma" w:cs="Tahoma"/>
        </w:rPr>
        <w:t xml:space="preserve"> </w:t>
      </w:r>
      <w:proofErr w:type="spellStart"/>
      <w:r w:rsidRPr="009213B7">
        <w:rPr>
          <w:rFonts w:ascii="Tahoma" w:hAnsi="Tahoma" w:cs="Tahoma"/>
        </w:rPr>
        <w:t>pelarut</w:t>
      </w:r>
      <w:proofErr w:type="spellEnd"/>
      <w:r w:rsidRPr="009213B7">
        <w:rPr>
          <w:rFonts w:ascii="Tahoma" w:hAnsi="Tahoma" w:cs="Tahoma"/>
        </w:rPr>
        <w:t xml:space="preserve"> yang lain.</w:t>
      </w:r>
    </w:p>
    <w:p w:rsidR="00272A12" w:rsidRPr="00272A12" w:rsidRDefault="00272A12" w:rsidP="00272A12">
      <w:pPr>
        <w:pStyle w:val="ListParagraph"/>
        <w:numPr>
          <w:ilvl w:val="0"/>
          <w:numId w:val="4"/>
        </w:numPr>
        <w:spacing w:line="240" w:lineRule="auto"/>
        <w:jc w:val="both"/>
        <w:rPr>
          <w:rFonts w:ascii="Tahoma" w:hAnsi="Tahoma" w:cs="Tahoma"/>
          <w:b/>
          <w:lang w:val="id-ID"/>
        </w:rPr>
      </w:pPr>
      <w:r w:rsidRPr="00272A12">
        <w:rPr>
          <w:rFonts w:ascii="Tahoma" w:hAnsi="Tahoma" w:cs="Tahoma"/>
          <w:b/>
          <w:lang w:val="id-ID"/>
        </w:rPr>
        <w:t>Kadar air</w:t>
      </w:r>
    </w:p>
    <w:p w:rsidR="00272A12" w:rsidRDefault="00272A12" w:rsidP="00272A12">
      <w:pPr>
        <w:spacing w:line="240" w:lineRule="auto"/>
        <w:ind w:firstLine="720"/>
        <w:jc w:val="both"/>
        <w:rPr>
          <w:rFonts w:ascii="Tahoma" w:hAnsi="Tahoma" w:cs="Tahoma"/>
          <w:lang w:val="id-ID"/>
        </w:rPr>
      </w:pPr>
      <w:r w:rsidRPr="00272A12">
        <w:rPr>
          <w:rFonts w:ascii="Tahoma" w:hAnsi="Tahoma" w:cs="Tahoma"/>
          <w:lang w:val="id-ID"/>
        </w:rPr>
        <w:t xml:space="preserve">Hasil analisa kadar air bubuk instan kunyit variasi lama </w:t>
      </w:r>
      <w:r w:rsidRPr="00272A12">
        <w:rPr>
          <w:rFonts w:ascii="Tahoma" w:hAnsi="Tahoma" w:cs="Tahoma"/>
          <w:i/>
          <w:lang w:val="id-ID"/>
        </w:rPr>
        <w:t xml:space="preserve">blanching </w:t>
      </w:r>
      <w:r w:rsidRPr="00272A12">
        <w:rPr>
          <w:rFonts w:ascii="Tahoma" w:hAnsi="Tahoma" w:cs="Tahoma"/>
          <w:lang w:val="id-ID"/>
        </w:rPr>
        <w:t xml:space="preserve">dan penambahan gula dapat dilihat pada </w:t>
      </w:r>
      <w:r w:rsidR="004F2546" w:rsidRPr="004F2546">
        <w:rPr>
          <w:rFonts w:ascii="Tahoma" w:hAnsi="Tahoma" w:cs="Tahoma"/>
          <w:lang w:val="id-ID"/>
        </w:rPr>
        <w:t>Tabel 3</w:t>
      </w:r>
      <w:r w:rsidRPr="004F2546">
        <w:rPr>
          <w:rFonts w:ascii="Tahoma" w:hAnsi="Tahoma" w:cs="Tahoma"/>
          <w:lang w:val="id-ID"/>
        </w:rPr>
        <w:t>.</w:t>
      </w:r>
      <w:r w:rsidRPr="00272A12">
        <w:rPr>
          <w:rFonts w:ascii="Tahoma" w:hAnsi="Tahoma" w:cs="Tahoma"/>
          <w:lang w:val="id-ID"/>
        </w:rPr>
        <w:t xml:space="preserve"> </w:t>
      </w:r>
    </w:p>
    <w:p w:rsidR="004F2546" w:rsidRPr="00272A12" w:rsidRDefault="004F2546" w:rsidP="004F2546">
      <w:pPr>
        <w:spacing w:line="240" w:lineRule="auto"/>
        <w:ind w:firstLine="720"/>
        <w:jc w:val="center"/>
        <w:rPr>
          <w:rFonts w:ascii="Tahoma" w:hAnsi="Tahoma" w:cs="Tahoma"/>
          <w:b/>
          <w:lang w:val="id-ID"/>
        </w:rPr>
      </w:pPr>
      <w:r>
        <w:rPr>
          <w:rFonts w:ascii="Tahoma" w:hAnsi="Tahoma" w:cs="Tahoma"/>
          <w:b/>
          <w:lang w:val="id-ID"/>
        </w:rPr>
        <w:t>Tabel 3. Kadar air bubuk instan kunyit</w:t>
      </w:r>
    </w:p>
    <w:tbl>
      <w:tblPr>
        <w:tblStyle w:val="TableGrid"/>
        <w:tblW w:w="7943" w:type="dxa"/>
        <w:jc w:val="center"/>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7"/>
        <w:gridCol w:w="2123"/>
        <w:gridCol w:w="1975"/>
        <w:gridCol w:w="1988"/>
      </w:tblGrid>
      <w:tr w:rsidR="00272A12" w:rsidRPr="00272A12" w:rsidTr="00D96466">
        <w:trPr>
          <w:trHeight w:val="304"/>
          <w:jc w:val="center"/>
        </w:trPr>
        <w:tc>
          <w:tcPr>
            <w:tcW w:w="1857" w:type="dxa"/>
            <w:vMerge w:val="restart"/>
            <w:tcBorders>
              <w:top w:val="single" w:sz="4" w:space="0" w:color="auto"/>
              <w:bottom w:val="single" w:sz="4" w:space="0" w:color="auto"/>
            </w:tcBorders>
          </w:tcPr>
          <w:p w:rsidR="00272A12" w:rsidRPr="004F2546" w:rsidRDefault="00272A12" w:rsidP="00272A12">
            <w:pPr>
              <w:jc w:val="center"/>
              <w:rPr>
                <w:rFonts w:ascii="Tahoma" w:hAnsi="Tahoma" w:cs="Tahoma"/>
                <w:sz w:val="20"/>
                <w:szCs w:val="20"/>
                <w:lang w:val="id-ID"/>
              </w:rPr>
            </w:pPr>
            <w:r w:rsidRPr="004F2546">
              <w:rPr>
                <w:rFonts w:ascii="Tahoma" w:hAnsi="Tahoma" w:cs="Tahoma"/>
                <w:sz w:val="20"/>
                <w:szCs w:val="20"/>
                <w:lang w:val="id-ID"/>
              </w:rPr>
              <w:t xml:space="preserve">Waktu </w:t>
            </w:r>
            <w:r w:rsidRPr="004F2546">
              <w:rPr>
                <w:rFonts w:ascii="Tahoma" w:hAnsi="Tahoma" w:cs="Tahoma"/>
                <w:i/>
                <w:sz w:val="20"/>
                <w:szCs w:val="20"/>
                <w:lang w:val="id-ID"/>
              </w:rPr>
              <w:t xml:space="preserve">Blanching </w:t>
            </w:r>
            <w:r w:rsidRPr="004F2546">
              <w:rPr>
                <w:rFonts w:ascii="Tahoma" w:hAnsi="Tahoma" w:cs="Tahoma"/>
                <w:sz w:val="20"/>
                <w:szCs w:val="20"/>
                <w:lang w:val="id-ID"/>
              </w:rPr>
              <w:t>(menit)</w:t>
            </w:r>
          </w:p>
        </w:tc>
        <w:tc>
          <w:tcPr>
            <w:tcW w:w="6086" w:type="dxa"/>
            <w:gridSpan w:val="3"/>
            <w:tcBorders>
              <w:top w:val="single" w:sz="4" w:space="0" w:color="auto"/>
              <w:bottom w:val="single" w:sz="4" w:space="0" w:color="auto"/>
            </w:tcBorders>
          </w:tcPr>
          <w:p w:rsidR="00272A12" w:rsidRPr="004F2546" w:rsidRDefault="00272A12" w:rsidP="00272A12">
            <w:pPr>
              <w:jc w:val="center"/>
              <w:rPr>
                <w:rFonts w:ascii="Tahoma" w:hAnsi="Tahoma" w:cs="Tahoma"/>
                <w:sz w:val="20"/>
                <w:szCs w:val="20"/>
                <w:lang w:val="id-ID"/>
              </w:rPr>
            </w:pPr>
            <w:r w:rsidRPr="004F2546">
              <w:rPr>
                <w:rFonts w:ascii="Tahoma" w:hAnsi="Tahoma" w:cs="Tahoma"/>
                <w:sz w:val="20"/>
                <w:szCs w:val="20"/>
                <w:lang w:val="id-ID"/>
              </w:rPr>
              <w:t>Variasi Penambahan Gula (g)</w:t>
            </w:r>
          </w:p>
        </w:tc>
      </w:tr>
      <w:tr w:rsidR="00272A12" w:rsidRPr="00272A12" w:rsidTr="00D96466">
        <w:trPr>
          <w:trHeight w:val="78"/>
          <w:jc w:val="center"/>
        </w:trPr>
        <w:tc>
          <w:tcPr>
            <w:tcW w:w="1857" w:type="dxa"/>
            <w:vMerge/>
            <w:tcBorders>
              <w:top w:val="single" w:sz="4" w:space="0" w:color="auto"/>
              <w:bottom w:val="single" w:sz="4" w:space="0" w:color="auto"/>
            </w:tcBorders>
          </w:tcPr>
          <w:p w:rsidR="00272A12" w:rsidRPr="004F2546" w:rsidRDefault="00272A12" w:rsidP="00272A12">
            <w:pPr>
              <w:jc w:val="center"/>
              <w:rPr>
                <w:rFonts w:ascii="Tahoma" w:hAnsi="Tahoma" w:cs="Tahoma"/>
                <w:sz w:val="20"/>
                <w:szCs w:val="20"/>
                <w:lang w:val="id-ID"/>
              </w:rPr>
            </w:pPr>
          </w:p>
        </w:tc>
        <w:tc>
          <w:tcPr>
            <w:tcW w:w="2123" w:type="dxa"/>
            <w:tcBorders>
              <w:top w:val="single" w:sz="4" w:space="0" w:color="auto"/>
              <w:bottom w:val="single" w:sz="4" w:space="0" w:color="auto"/>
            </w:tcBorders>
          </w:tcPr>
          <w:p w:rsidR="00272A12" w:rsidRPr="004F2546" w:rsidRDefault="00272A12" w:rsidP="00272A12">
            <w:pPr>
              <w:jc w:val="center"/>
              <w:rPr>
                <w:rFonts w:ascii="Tahoma" w:hAnsi="Tahoma" w:cs="Tahoma"/>
                <w:sz w:val="20"/>
                <w:szCs w:val="20"/>
                <w:lang w:val="id-ID"/>
              </w:rPr>
            </w:pPr>
            <w:r w:rsidRPr="004F2546">
              <w:rPr>
                <w:rFonts w:ascii="Tahoma" w:hAnsi="Tahoma" w:cs="Tahoma"/>
                <w:sz w:val="20"/>
                <w:szCs w:val="20"/>
                <w:lang w:val="id-ID"/>
              </w:rPr>
              <w:t>250</w:t>
            </w:r>
          </w:p>
        </w:tc>
        <w:tc>
          <w:tcPr>
            <w:tcW w:w="1975" w:type="dxa"/>
            <w:tcBorders>
              <w:top w:val="single" w:sz="4" w:space="0" w:color="auto"/>
              <w:bottom w:val="single" w:sz="4" w:space="0" w:color="auto"/>
            </w:tcBorders>
          </w:tcPr>
          <w:p w:rsidR="00272A12" w:rsidRPr="004F2546" w:rsidRDefault="00272A12" w:rsidP="00272A12">
            <w:pPr>
              <w:jc w:val="center"/>
              <w:rPr>
                <w:rFonts w:ascii="Tahoma" w:hAnsi="Tahoma" w:cs="Tahoma"/>
                <w:sz w:val="20"/>
                <w:szCs w:val="20"/>
                <w:lang w:val="id-ID"/>
              </w:rPr>
            </w:pPr>
            <w:r w:rsidRPr="004F2546">
              <w:rPr>
                <w:rFonts w:ascii="Tahoma" w:hAnsi="Tahoma" w:cs="Tahoma"/>
                <w:sz w:val="20"/>
                <w:szCs w:val="20"/>
                <w:lang w:val="id-ID"/>
              </w:rPr>
              <w:t>350</w:t>
            </w:r>
          </w:p>
        </w:tc>
        <w:tc>
          <w:tcPr>
            <w:tcW w:w="1988" w:type="dxa"/>
            <w:tcBorders>
              <w:top w:val="single" w:sz="4" w:space="0" w:color="auto"/>
              <w:bottom w:val="single" w:sz="4" w:space="0" w:color="auto"/>
            </w:tcBorders>
          </w:tcPr>
          <w:p w:rsidR="00272A12" w:rsidRPr="004F2546" w:rsidRDefault="00272A12" w:rsidP="00272A12">
            <w:pPr>
              <w:jc w:val="center"/>
              <w:rPr>
                <w:rFonts w:ascii="Tahoma" w:hAnsi="Tahoma" w:cs="Tahoma"/>
                <w:sz w:val="20"/>
                <w:szCs w:val="20"/>
                <w:lang w:val="id-ID"/>
              </w:rPr>
            </w:pPr>
            <w:r w:rsidRPr="004F2546">
              <w:rPr>
                <w:rFonts w:ascii="Tahoma" w:hAnsi="Tahoma" w:cs="Tahoma"/>
                <w:sz w:val="20"/>
                <w:szCs w:val="20"/>
                <w:lang w:val="id-ID"/>
              </w:rPr>
              <w:t>500</w:t>
            </w:r>
          </w:p>
        </w:tc>
      </w:tr>
      <w:tr w:rsidR="00272A12" w:rsidRPr="00272A12" w:rsidTr="00D96466">
        <w:trPr>
          <w:trHeight w:val="295"/>
          <w:jc w:val="center"/>
        </w:trPr>
        <w:tc>
          <w:tcPr>
            <w:tcW w:w="1857" w:type="dxa"/>
            <w:tcBorders>
              <w:top w:val="single" w:sz="4" w:space="0" w:color="auto"/>
            </w:tcBorders>
          </w:tcPr>
          <w:p w:rsidR="00272A12" w:rsidRPr="00272A12" w:rsidRDefault="00272A12" w:rsidP="00205B62">
            <w:pPr>
              <w:jc w:val="center"/>
              <w:rPr>
                <w:rFonts w:ascii="Tahoma" w:hAnsi="Tahoma" w:cs="Tahoma"/>
                <w:sz w:val="20"/>
                <w:szCs w:val="20"/>
                <w:lang w:val="id-ID"/>
              </w:rPr>
            </w:pPr>
            <w:r w:rsidRPr="00272A12">
              <w:rPr>
                <w:rFonts w:ascii="Tahoma" w:hAnsi="Tahoma" w:cs="Tahoma"/>
                <w:sz w:val="20"/>
                <w:szCs w:val="20"/>
                <w:lang w:val="id-ID"/>
              </w:rPr>
              <w:t>0</w:t>
            </w:r>
          </w:p>
        </w:tc>
        <w:tc>
          <w:tcPr>
            <w:tcW w:w="2123" w:type="dxa"/>
            <w:tcBorders>
              <w:top w:val="single" w:sz="4" w:space="0" w:color="auto"/>
            </w:tcBorders>
          </w:tcPr>
          <w:p w:rsidR="00272A12" w:rsidRPr="00272A12" w:rsidRDefault="00272A12" w:rsidP="00205B62">
            <w:pPr>
              <w:jc w:val="center"/>
              <w:rPr>
                <w:rFonts w:ascii="Tahoma" w:hAnsi="Tahoma" w:cs="Tahoma"/>
                <w:sz w:val="20"/>
                <w:szCs w:val="20"/>
                <w:vertAlign w:val="superscript"/>
                <w:lang w:val="id-ID"/>
              </w:rPr>
            </w:pPr>
            <w:r w:rsidRPr="00272A12">
              <w:rPr>
                <w:rFonts w:ascii="Tahoma" w:hAnsi="Tahoma" w:cs="Tahoma"/>
                <w:sz w:val="20"/>
                <w:szCs w:val="20"/>
                <w:lang w:val="id-ID"/>
              </w:rPr>
              <w:t>0,95 ± 0,191</w:t>
            </w:r>
            <w:r w:rsidRPr="00272A12">
              <w:rPr>
                <w:rFonts w:ascii="Tahoma" w:hAnsi="Tahoma" w:cs="Tahoma"/>
                <w:sz w:val="20"/>
                <w:szCs w:val="20"/>
                <w:vertAlign w:val="superscript"/>
                <w:lang w:val="id-ID"/>
              </w:rPr>
              <w:t>ab</w:t>
            </w:r>
          </w:p>
        </w:tc>
        <w:tc>
          <w:tcPr>
            <w:tcW w:w="1975" w:type="dxa"/>
            <w:tcBorders>
              <w:top w:val="single" w:sz="4" w:space="0" w:color="auto"/>
            </w:tcBorders>
          </w:tcPr>
          <w:p w:rsidR="00272A12" w:rsidRPr="00272A12" w:rsidRDefault="00272A12" w:rsidP="00205B62">
            <w:pPr>
              <w:jc w:val="center"/>
              <w:rPr>
                <w:rFonts w:ascii="Tahoma" w:hAnsi="Tahoma" w:cs="Tahoma"/>
                <w:sz w:val="20"/>
                <w:szCs w:val="20"/>
                <w:lang w:val="id-ID"/>
              </w:rPr>
            </w:pPr>
            <w:r w:rsidRPr="00272A12">
              <w:rPr>
                <w:rFonts w:ascii="Tahoma" w:hAnsi="Tahoma" w:cs="Tahoma"/>
                <w:sz w:val="20"/>
                <w:szCs w:val="20"/>
                <w:lang w:val="id-ID"/>
              </w:rPr>
              <w:t>0,91 ± 0,057</w:t>
            </w:r>
            <w:r w:rsidRPr="00272A12">
              <w:rPr>
                <w:rFonts w:ascii="Tahoma" w:hAnsi="Tahoma" w:cs="Tahoma"/>
                <w:sz w:val="20"/>
                <w:szCs w:val="20"/>
                <w:vertAlign w:val="superscript"/>
                <w:lang w:val="id-ID"/>
              </w:rPr>
              <w:t xml:space="preserve"> ab</w:t>
            </w:r>
          </w:p>
        </w:tc>
        <w:tc>
          <w:tcPr>
            <w:tcW w:w="1988" w:type="dxa"/>
            <w:tcBorders>
              <w:top w:val="single" w:sz="4" w:space="0" w:color="auto"/>
            </w:tcBorders>
          </w:tcPr>
          <w:p w:rsidR="00272A12" w:rsidRPr="00272A12" w:rsidRDefault="00272A12" w:rsidP="00205B62">
            <w:pPr>
              <w:jc w:val="center"/>
              <w:rPr>
                <w:rFonts w:ascii="Tahoma" w:hAnsi="Tahoma" w:cs="Tahoma"/>
                <w:sz w:val="20"/>
                <w:szCs w:val="20"/>
                <w:lang w:val="id-ID"/>
              </w:rPr>
            </w:pPr>
            <w:r w:rsidRPr="00272A12">
              <w:rPr>
                <w:rFonts w:ascii="Tahoma" w:hAnsi="Tahoma" w:cs="Tahoma"/>
                <w:sz w:val="20"/>
                <w:szCs w:val="20"/>
                <w:lang w:val="id-ID"/>
              </w:rPr>
              <w:t>0,91 ±  0,000</w:t>
            </w:r>
            <w:r w:rsidRPr="00272A12">
              <w:rPr>
                <w:rFonts w:ascii="Tahoma" w:hAnsi="Tahoma" w:cs="Tahoma"/>
                <w:sz w:val="20"/>
                <w:szCs w:val="20"/>
                <w:vertAlign w:val="superscript"/>
                <w:lang w:val="id-ID"/>
              </w:rPr>
              <w:t xml:space="preserve"> ab</w:t>
            </w:r>
          </w:p>
        </w:tc>
      </w:tr>
      <w:tr w:rsidR="00272A12" w:rsidRPr="00272A12" w:rsidTr="00D96466">
        <w:trPr>
          <w:trHeight w:val="304"/>
          <w:jc w:val="center"/>
        </w:trPr>
        <w:tc>
          <w:tcPr>
            <w:tcW w:w="1857" w:type="dxa"/>
          </w:tcPr>
          <w:p w:rsidR="00272A12" w:rsidRPr="00272A12" w:rsidRDefault="00272A12" w:rsidP="00205B62">
            <w:pPr>
              <w:jc w:val="center"/>
              <w:rPr>
                <w:rFonts w:ascii="Tahoma" w:hAnsi="Tahoma" w:cs="Tahoma"/>
                <w:sz w:val="20"/>
                <w:szCs w:val="20"/>
                <w:lang w:val="id-ID"/>
              </w:rPr>
            </w:pPr>
            <w:r w:rsidRPr="00272A12">
              <w:rPr>
                <w:rFonts w:ascii="Tahoma" w:hAnsi="Tahoma" w:cs="Tahoma"/>
                <w:sz w:val="20"/>
                <w:szCs w:val="20"/>
                <w:lang w:val="id-ID"/>
              </w:rPr>
              <w:t>2,5</w:t>
            </w:r>
          </w:p>
        </w:tc>
        <w:tc>
          <w:tcPr>
            <w:tcW w:w="2123" w:type="dxa"/>
          </w:tcPr>
          <w:p w:rsidR="00272A12" w:rsidRPr="00272A12" w:rsidRDefault="00272A12" w:rsidP="00205B62">
            <w:pPr>
              <w:jc w:val="center"/>
              <w:rPr>
                <w:rFonts w:ascii="Tahoma" w:hAnsi="Tahoma" w:cs="Tahoma"/>
                <w:sz w:val="20"/>
                <w:szCs w:val="20"/>
                <w:vertAlign w:val="superscript"/>
                <w:lang w:val="id-ID"/>
              </w:rPr>
            </w:pPr>
            <w:r w:rsidRPr="00272A12">
              <w:rPr>
                <w:rFonts w:ascii="Tahoma" w:hAnsi="Tahoma" w:cs="Tahoma"/>
                <w:color w:val="000000" w:themeColor="text1"/>
                <w:sz w:val="20"/>
                <w:szCs w:val="20"/>
                <w:lang w:val="id-ID"/>
              </w:rPr>
              <w:t>1,20 ± 0,156</w:t>
            </w:r>
            <w:r w:rsidRPr="00272A12">
              <w:rPr>
                <w:rFonts w:ascii="Tahoma" w:hAnsi="Tahoma" w:cs="Tahoma"/>
                <w:color w:val="000000" w:themeColor="text1"/>
                <w:sz w:val="20"/>
                <w:szCs w:val="20"/>
                <w:vertAlign w:val="superscript"/>
                <w:lang w:val="id-ID"/>
              </w:rPr>
              <w:t>b</w:t>
            </w:r>
          </w:p>
        </w:tc>
        <w:tc>
          <w:tcPr>
            <w:tcW w:w="1975" w:type="dxa"/>
          </w:tcPr>
          <w:p w:rsidR="00272A12" w:rsidRPr="00272A12" w:rsidRDefault="00272A12" w:rsidP="00205B62">
            <w:pPr>
              <w:jc w:val="center"/>
              <w:rPr>
                <w:rFonts w:ascii="Tahoma" w:hAnsi="Tahoma" w:cs="Tahoma"/>
                <w:sz w:val="20"/>
                <w:szCs w:val="20"/>
                <w:lang w:val="id-ID"/>
              </w:rPr>
            </w:pPr>
            <w:r w:rsidRPr="00272A12">
              <w:rPr>
                <w:rFonts w:ascii="Tahoma" w:hAnsi="Tahoma" w:cs="Tahoma"/>
                <w:sz w:val="20"/>
                <w:szCs w:val="20"/>
                <w:lang w:val="id-ID"/>
              </w:rPr>
              <w:t>0,98 ± 0,269</w:t>
            </w:r>
            <w:r w:rsidRPr="00272A12">
              <w:rPr>
                <w:rFonts w:ascii="Tahoma" w:hAnsi="Tahoma" w:cs="Tahoma"/>
                <w:sz w:val="20"/>
                <w:szCs w:val="20"/>
                <w:vertAlign w:val="superscript"/>
                <w:lang w:val="id-ID"/>
              </w:rPr>
              <w:t xml:space="preserve"> ab</w:t>
            </w:r>
          </w:p>
        </w:tc>
        <w:tc>
          <w:tcPr>
            <w:tcW w:w="1988" w:type="dxa"/>
          </w:tcPr>
          <w:p w:rsidR="00272A12" w:rsidRPr="00272A12" w:rsidRDefault="00272A12" w:rsidP="00205B62">
            <w:pPr>
              <w:jc w:val="center"/>
              <w:rPr>
                <w:rFonts w:ascii="Tahoma" w:hAnsi="Tahoma" w:cs="Tahoma"/>
                <w:sz w:val="20"/>
                <w:szCs w:val="20"/>
                <w:lang w:val="id-ID"/>
              </w:rPr>
            </w:pPr>
            <w:r w:rsidRPr="00272A12">
              <w:rPr>
                <w:rFonts w:ascii="Tahoma" w:hAnsi="Tahoma" w:cs="Tahoma"/>
                <w:sz w:val="20"/>
                <w:szCs w:val="20"/>
                <w:lang w:val="id-ID"/>
              </w:rPr>
              <w:t>0,88 ± 0,021</w:t>
            </w:r>
            <w:r w:rsidRPr="00272A12">
              <w:rPr>
                <w:rFonts w:ascii="Tahoma" w:hAnsi="Tahoma" w:cs="Tahoma"/>
                <w:sz w:val="20"/>
                <w:szCs w:val="20"/>
                <w:vertAlign w:val="superscript"/>
                <w:lang w:val="id-ID"/>
              </w:rPr>
              <w:t xml:space="preserve"> ab</w:t>
            </w:r>
          </w:p>
        </w:tc>
      </w:tr>
      <w:tr w:rsidR="00272A12" w:rsidRPr="00272A12" w:rsidTr="00D96466">
        <w:trPr>
          <w:trHeight w:val="304"/>
          <w:jc w:val="center"/>
        </w:trPr>
        <w:tc>
          <w:tcPr>
            <w:tcW w:w="1857" w:type="dxa"/>
          </w:tcPr>
          <w:p w:rsidR="00272A12" w:rsidRPr="00272A12" w:rsidRDefault="00272A12" w:rsidP="00205B62">
            <w:pPr>
              <w:jc w:val="center"/>
              <w:rPr>
                <w:rFonts w:ascii="Tahoma" w:hAnsi="Tahoma" w:cs="Tahoma"/>
                <w:sz w:val="20"/>
                <w:szCs w:val="20"/>
                <w:lang w:val="id-ID"/>
              </w:rPr>
            </w:pPr>
            <w:r w:rsidRPr="00272A12">
              <w:rPr>
                <w:rFonts w:ascii="Tahoma" w:hAnsi="Tahoma" w:cs="Tahoma"/>
                <w:sz w:val="20"/>
                <w:szCs w:val="20"/>
                <w:lang w:val="id-ID"/>
              </w:rPr>
              <w:t>5</w:t>
            </w:r>
          </w:p>
        </w:tc>
        <w:tc>
          <w:tcPr>
            <w:tcW w:w="2123" w:type="dxa"/>
          </w:tcPr>
          <w:p w:rsidR="00272A12" w:rsidRPr="00272A12" w:rsidRDefault="00272A12" w:rsidP="00205B62">
            <w:pPr>
              <w:jc w:val="center"/>
              <w:rPr>
                <w:rFonts w:ascii="Tahoma" w:hAnsi="Tahoma" w:cs="Tahoma"/>
                <w:sz w:val="20"/>
                <w:szCs w:val="20"/>
                <w:lang w:val="id-ID"/>
              </w:rPr>
            </w:pPr>
            <w:r w:rsidRPr="00272A12">
              <w:rPr>
                <w:rFonts w:ascii="Tahoma" w:hAnsi="Tahoma" w:cs="Tahoma"/>
                <w:sz w:val="20"/>
                <w:szCs w:val="20"/>
                <w:lang w:val="id-ID"/>
              </w:rPr>
              <w:t>1,04 ± 0,212</w:t>
            </w:r>
            <w:r w:rsidRPr="00272A12">
              <w:rPr>
                <w:rFonts w:ascii="Tahoma" w:hAnsi="Tahoma" w:cs="Tahoma"/>
                <w:sz w:val="20"/>
                <w:szCs w:val="20"/>
                <w:vertAlign w:val="superscript"/>
                <w:lang w:val="id-ID"/>
              </w:rPr>
              <w:t xml:space="preserve"> ab</w:t>
            </w:r>
          </w:p>
        </w:tc>
        <w:tc>
          <w:tcPr>
            <w:tcW w:w="1975" w:type="dxa"/>
          </w:tcPr>
          <w:p w:rsidR="00272A12" w:rsidRPr="00272A12" w:rsidRDefault="00272A12" w:rsidP="00205B62">
            <w:pPr>
              <w:jc w:val="center"/>
              <w:rPr>
                <w:rFonts w:ascii="Tahoma" w:hAnsi="Tahoma" w:cs="Tahoma"/>
                <w:sz w:val="20"/>
                <w:szCs w:val="20"/>
                <w:lang w:val="id-ID"/>
              </w:rPr>
            </w:pPr>
            <w:r w:rsidRPr="00272A12">
              <w:rPr>
                <w:rFonts w:ascii="Tahoma" w:hAnsi="Tahoma" w:cs="Tahoma"/>
                <w:sz w:val="20"/>
                <w:szCs w:val="20"/>
                <w:lang w:val="id-ID"/>
              </w:rPr>
              <w:t>0,98 ± 0,233</w:t>
            </w:r>
            <w:r w:rsidRPr="00272A12">
              <w:rPr>
                <w:rFonts w:ascii="Tahoma" w:hAnsi="Tahoma" w:cs="Tahoma"/>
                <w:sz w:val="20"/>
                <w:szCs w:val="20"/>
                <w:vertAlign w:val="superscript"/>
                <w:lang w:val="id-ID"/>
              </w:rPr>
              <w:t xml:space="preserve"> ab</w:t>
            </w:r>
          </w:p>
        </w:tc>
        <w:tc>
          <w:tcPr>
            <w:tcW w:w="1988" w:type="dxa"/>
          </w:tcPr>
          <w:p w:rsidR="00272A12" w:rsidRPr="00272A12" w:rsidRDefault="00272A12" w:rsidP="00205B62">
            <w:pPr>
              <w:jc w:val="center"/>
              <w:rPr>
                <w:rFonts w:ascii="Tahoma" w:hAnsi="Tahoma" w:cs="Tahoma"/>
                <w:sz w:val="20"/>
                <w:szCs w:val="20"/>
                <w:vertAlign w:val="superscript"/>
                <w:lang w:val="id-ID"/>
              </w:rPr>
            </w:pPr>
            <w:r w:rsidRPr="00272A12">
              <w:rPr>
                <w:rFonts w:ascii="Tahoma" w:hAnsi="Tahoma" w:cs="Tahoma"/>
                <w:sz w:val="20"/>
                <w:szCs w:val="20"/>
                <w:lang w:val="id-ID"/>
              </w:rPr>
              <w:t>0,80 ± 0,042</w:t>
            </w:r>
            <w:r w:rsidRPr="00272A12">
              <w:rPr>
                <w:rFonts w:ascii="Tahoma" w:hAnsi="Tahoma" w:cs="Tahoma"/>
                <w:sz w:val="20"/>
                <w:szCs w:val="20"/>
                <w:vertAlign w:val="superscript"/>
                <w:lang w:val="id-ID"/>
              </w:rPr>
              <w:t>a</w:t>
            </w:r>
          </w:p>
        </w:tc>
      </w:tr>
      <w:tr w:rsidR="00272A12" w:rsidRPr="00272A12" w:rsidTr="00D96466">
        <w:trPr>
          <w:trHeight w:val="304"/>
          <w:jc w:val="center"/>
        </w:trPr>
        <w:tc>
          <w:tcPr>
            <w:tcW w:w="1857" w:type="dxa"/>
          </w:tcPr>
          <w:p w:rsidR="00272A12" w:rsidRPr="00272A12" w:rsidRDefault="00272A12" w:rsidP="00205B62">
            <w:pPr>
              <w:jc w:val="center"/>
              <w:rPr>
                <w:rFonts w:ascii="Tahoma" w:hAnsi="Tahoma" w:cs="Tahoma"/>
                <w:sz w:val="20"/>
                <w:szCs w:val="20"/>
                <w:lang w:val="id-ID"/>
              </w:rPr>
            </w:pPr>
            <w:r w:rsidRPr="00272A12">
              <w:rPr>
                <w:rFonts w:ascii="Tahoma" w:hAnsi="Tahoma" w:cs="Tahoma"/>
                <w:sz w:val="20"/>
                <w:szCs w:val="20"/>
                <w:lang w:val="id-ID"/>
              </w:rPr>
              <w:t>7,5</w:t>
            </w:r>
          </w:p>
        </w:tc>
        <w:tc>
          <w:tcPr>
            <w:tcW w:w="2123" w:type="dxa"/>
          </w:tcPr>
          <w:p w:rsidR="00272A12" w:rsidRPr="00272A12" w:rsidRDefault="00272A12" w:rsidP="00205B62">
            <w:pPr>
              <w:jc w:val="center"/>
              <w:rPr>
                <w:rFonts w:ascii="Tahoma" w:hAnsi="Tahoma" w:cs="Tahoma"/>
                <w:sz w:val="20"/>
                <w:szCs w:val="20"/>
                <w:lang w:val="id-ID"/>
              </w:rPr>
            </w:pPr>
            <w:r w:rsidRPr="00272A12">
              <w:rPr>
                <w:rFonts w:ascii="Tahoma" w:hAnsi="Tahoma" w:cs="Tahoma"/>
                <w:sz w:val="20"/>
                <w:szCs w:val="20"/>
                <w:lang w:val="id-ID"/>
              </w:rPr>
              <w:t xml:space="preserve">0,94 ± 0,120 </w:t>
            </w:r>
            <w:r w:rsidRPr="00272A12">
              <w:rPr>
                <w:rFonts w:ascii="Tahoma" w:hAnsi="Tahoma" w:cs="Tahoma"/>
                <w:sz w:val="20"/>
                <w:szCs w:val="20"/>
                <w:vertAlign w:val="superscript"/>
                <w:lang w:val="id-ID"/>
              </w:rPr>
              <w:t>ab</w:t>
            </w:r>
          </w:p>
        </w:tc>
        <w:tc>
          <w:tcPr>
            <w:tcW w:w="1975" w:type="dxa"/>
          </w:tcPr>
          <w:p w:rsidR="00272A12" w:rsidRPr="00272A12" w:rsidRDefault="00272A12" w:rsidP="00205B62">
            <w:pPr>
              <w:jc w:val="center"/>
              <w:rPr>
                <w:rFonts w:ascii="Tahoma" w:hAnsi="Tahoma" w:cs="Tahoma"/>
                <w:sz w:val="20"/>
                <w:szCs w:val="20"/>
                <w:lang w:val="id-ID"/>
              </w:rPr>
            </w:pPr>
            <w:r w:rsidRPr="00272A12">
              <w:rPr>
                <w:rFonts w:ascii="Tahoma" w:hAnsi="Tahoma" w:cs="Tahoma"/>
                <w:sz w:val="20"/>
                <w:szCs w:val="20"/>
                <w:lang w:val="id-ID"/>
              </w:rPr>
              <w:t>0,92 ± 0,049</w:t>
            </w:r>
            <w:r w:rsidRPr="00272A12">
              <w:rPr>
                <w:rFonts w:ascii="Tahoma" w:hAnsi="Tahoma" w:cs="Tahoma"/>
                <w:sz w:val="20"/>
                <w:szCs w:val="20"/>
                <w:vertAlign w:val="superscript"/>
                <w:lang w:val="id-ID"/>
              </w:rPr>
              <w:t xml:space="preserve"> ab</w:t>
            </w:r>
          </w:p>
        </w:tc>
        <w:tc>
          <w:tcPr>
            <w:tcW w:w="1988" w:type="dxa"/>
          </w:tcPr>
          <w:p w:rsidR="00272A12" w:rsidRPr="00272A12" w:rsidRDefault="00272A12" w:rsidP="00205B62">
            <w:pPr>
              <w:jc w:val="center"/>
              <w:rPr>
                <w:rFonts w:ascii="Tahoma" w:hAnsi="Tahoma" w:cs="Tahoma"/>
                <w:sz w:val="20"/>
                <w:szCs w:val="20"/>
                <w:lang w:val="id-ID"/>
              </w:rPr>
            </w:pPr>
            <w:r w:rsidRPr="00272A12">
              <w:rPr>
                <w:rFonts w:ascii="Tahoma" w:hAnsi="Tahoma" w:cs="Tahoma"/>
                <w:sz w:val="20"/>
                <w:szCs w:val="20"/>
                <w:lang w:val="id-ID"/>
              </w:rPr>
              <w:t>0,92 ± 0,049</w:t>
            </w:r>
            <w:r w:rsidRPr="00272A12">
              <w:rPr>
                <w:rFonts w:ascii="Tahoma" w:hAnsi="Tahoma" w:cs="Tahoma"/>
                <w:sz w:val="20"/>
                <w:szCs w:val="20"/>
                <w:vertAlign w:val="superscript"/>
                <w:lang w:val="id-ID"/>
              </w:rPr>
              <w:t xml:space="preserve"> ab</w:t>
            </w:r>
          </w:p>
        </w:tc>
      </w:tr>
    </w:tbl>
    <w:p w:rsidR="00272A12" w:rsidRPr="00272A12" w:rsidRDefault="00272A12" w:rsidP="00D96466">
      <w:pPr>
        <w:spacing w:line="240" w:lineRule="auto"/>
        <w:ind w:left="720"/>
        <w:jc w:val="both"/>
        <w:rPr>
          <w:rFonts w:ascii="Tahoma" w:hAnsi="Tahoma" w:cs="Tahoma"/>
          <w:sz w:val="20"/>
          <w:szCs w:val="20"/>
          <w:lang w:val="id-ID"/>
        </w:rPr>
      </w:pPr>
      <w:r w:rsidRPr="00272A12">
        <w:rPr>
          <w:rFonts w:ascii="Tahoma" w:hAnsi="Tahoma" w:cs="Tahoma"/>
          <w:sz w:val="20"/>
          <w:szCs w:val="20"/>
          <w:lang w:val="id-ID"/>
        </w:rPr>
        <w:t>Keterangan : angka yang diikuti huruf yang sama menunjukan tidak berbeda nyata pada tingkan signifikan 0,05.</w:t>
      </w:r>
    </w:p>
    <w:p w:rsidR="004F2546" w:rsidRDefault="00272A12" w:rsidP="004F2546">
      <w:pPr>
        <w:spacing w:line="240" w:lineRule="auto"/>
        <w:ind w:firstLine="720"/>
        <w:jc w:val="both"/>
        <w:rPr>
          <w:rFonts w:ascii="Times New Roman" w:hAnsi="Times New Roman"/>
          <w:sz w:val="24"/>
          <w:szCs w:val="24"/>
          <w:lang w:val="id-ID"/>
        </w:rPr>
      </w:pPr>
      <w:proofErr w:type="gramStart"/>
      <w:r w:rsidRPr="00272A12">
        <w:rPr>
          <w:rFonts w:ascii="Tahoma" w:hAnsi="Tahoma" w:cs="Tahoma"/>
        </w:rPr>
        <w:t xml:space="preserve">Kadar air </w:t>
      </w:r>
      <w:proofErr w:type="spellStart"/>
      <w:r w:rsidRPr="00272A12">
        <w:rPr>
          <w:rFonts w:ascii="Tahoma" w:hAnsi="Tahoma" w:cs="Tahoma"/>
        </w:rPr>
        <w:t>dalam</w:t>
      </w:r>
      <w:proofErr w:type="spellEnd"/>
      <w:r w:rsidRPr="00272A12">
        <w:rPr>
          <w:rFonts w:ascii="Tahoma" w:hAnsi="Tahoma" w:cs="Tahoma"/>
        </w:rPr>
        <w:t xml:space="preserve"> </w:t>
      </w:r>
      <w:proofErr w:type="spellStart"/>
      <w:r w:rsidRPr="00272A12">
        <w:rPr>
          <w:rFonts w:ascii="Tahoma" w:hAnsi="Tahoma" w:cs="Tahoma"/>
        </w:rPr>
        <w:t>bahan</w:t>
      </w:r>
      <w:proofErr w:type="spellEnd"/>
      <w:r w:rsidRPr="00272A12">
        <w:rPr>
          <w:rFonts w:ascii="Tahoma" w:hAnsi="Tahoma" w:cs="Tahoma"/>
        </w:rPr>
        <w:t xml:space="preserve"> </w:t>
      </w:r>
      <w:proofErr w:type="spellStart"/>
      <w:r w:rsidRPr="00272A12">
        <w:rPr>
          <w:rFonts w:ascii="Tahoma" w:hAnsi="Tahoma" w:cs="Tahoma"/>
        </w:rPr>
        <w:t>pangan</w:t>
      </w:r>
      <w:proofErr w:type="spellEnd"/>
      <w:r w:rsidRPr="00272A12">
        <w:rPr>
          <w:rFonts w:ascii="Tahoma" w:hAnsi="Tahoma" w:cs="Tahoma"/>
        </w:rPr>
        <w:t xml:space="preserve"> </w:t>
      </w:r>
      <w:proofErr w:type="spellStart"/>
      <w:r w:rsidRPr="00272A12">
        <w:rPr>
          <w:rFonts w:ascii="Tahoma" w:hAnsi="Tahoma" w:cs="Tahoma"/>
        </w:rPr>
        <w:t>sangat</w:t>
      </w:r>
      <w:proofErr w:type="spellEnd"/>
      <w:r w:rsidRPr="00272A12">
        <w:rPr>
          <w:rFonts w:ascii="Tahoma" w:hAnsi="Tahoma" w:cs="Tahoma"/>
        </w:rPr>
        <w:t xml:space="preserve"> </w:t>
      </w:r>
      <w:proofErr w:type="spellStart"/>
      <w:r w:rsidRPr="00272A12">
        <w:rPr>
          <w:rFonts w:ascii="Tahoma" w:hAnsi="Tahoma" w:cs="Tahoma"/>
        </w:rPr>
        <w:t>mempengaruhi</w:t>
      </w:r>
      <w:proofErr w:type="spellEnd"/>
      <w:r w:rsidRPr="00272A12">
        <w:rPr>
          <w:rFonts w:ascii="Tahoma" w:hAnsi="Tahoma" w:cs="Tahoma"/>
        </w:rPr>
        <w:t xml:space="preserve"> </w:t>
      </w:r>
      <w:proofErr w:type="spellStart"/>
      <w:r w:rsidRPr="00272A12">
        <w:rPr>
          <w:rFonts w:ascii="Tahoma" w:hAnsi="Tahoma" w:cs="Tahoma"/>
        </w:rPr>
        <w:t>kualitas</w:t>
      </w:r>
      <w:proofErr w:type="spellEnd"/>
      <w:r w:rsidRPr="00272A12">
        <w:rPr>
          <w:rFonts w:ascii="Tahoma" w:hAnsi="Tahoma" w:cs="Tahoma"/>
        </w:rPr>
        <w:t xml:space="preserve"> </w:t>
      </w:r>
      <w:proofErr w:type="spellStart"/>
      <w:r w:rsidRPr="00272A12">
        <w:rPr>
          <w:rFonts w:ascii="Tahoma" w:hAnsi="Tahoma" w:cs="Tahoma"/>
        </w:rPr>
        <w:t>dan</w:t>
      </w:r>
      <w:proofErr w:type="spellEnd"/>
      <w:r w:rsidRPr="00272A12">
        <w:rPr>
          <w:rFonts w:ascii="Tahoma" w:hAnsi="Tahoma" w:cs="Tahoma"/>
        </w:rPr>
        <w:t xml:space="preserve"> </w:t>
      </w:r>
      <w:proofErr w:type="spellStart"/>
      <w:r w:rsidRPr="00272A12">
        <w:rPr>
          <w:rFonts w:ascii="Tahoma" w:hAnsi="Tahoma" w:cs="Tahoma"/>
        </w:rPr>
        <w:t>daya</w:t>
      </w:r>
      <w:proofErr w:type="spellEnd"/>
      <w:r w:rsidRPr="00272A12">
        <w:rPr>
          <w:rFonts w:ascii="Tahoma" w:hAnsi="Tahoma" w:cs="Tahoma"/>
          <w:lang w:val="id-ID"/>
        </w:rPr>
        <w:t xml:space="preserve"> </w:t>
      </w:r>
      <w:proofErr w:type="spellStart"/>
      <w:r w:rsidRPr="00272A12">
        <w:rPr>
          <w:rFonts w:ascii="Tahoma" w:hAnsi="Tahoma" w:cs="Tahoma"/>
        </w:rPr>
        <w:t>simpan</w:t>
      </w:r>
      <w:proofErr w:type="spellEnd"/>
      <w:r w:rsidRPr="00272A12">
        <w:rPr>
          <w:rFonts w:ascii="Tahoma" w:hAnsi="Tahoma" w:cs="Tahoma"/>
        </w:rPr>
        <w:t xml:space="preserve"> </w:t>
      </w:r>
      <w:proofErr w:type="spellStart"/>
      <w:r w:rsidRPr="00272A12">
        <w:rPr>
          <w:rFonts w:ascii="Tahoma" w:hAnsi="Tahoma" w:cs="Tahoma"/>
        </w:rPr>
        <w:t>dari</w:t>
      </w:r>
      <w:proofErr w:type="spellEnd"/>
      <w:r w:rsidRPr="00272A12">
        <w:rPr>
          <w:rFonts w:ascii="Tahoma" w:hAnsi="Tahoma" w:cs="Tahoma"/>
        </w:rPr>
        <w:t xml:space="preserve"> </w:t>
      </w:r>
      <w:proofErr w:type="spellStart"/>
      <w:r w:rsidRPr="00272A12">
        <w:rPr>
          <w:rFonts w:ascii="Tahoma" w:hAnsi="Tahoma" w:cs="Tahoma"/>
        </w:rPr>
        <w:t>pangan</w:t>
      </w:r>
      <w:proofErr w:type="spellEnd"/>
      <w:r w:rsidRPr="00272A12">
        <w:rPr>
          <w:rFonts w:ascii="Tahoma" w:hAnsi="Tahoma" w:cs="Tahoma"/>
        </w:rPr>
        <w:t xml:space="preserve"> </w:t>
      </w:r>
      <w:proofErr w:type="spellStart"/>
      <w:r w:rsidRPr="00272A12">
        <w:rPr>
          <w:rFonts w:ascii="Tahoma" w:hAnsi="Tahoma" w:cs="Tahoma"/>
        </w:rPr>
        <w:t>tersebut</w:t>
      </w:r>
      <w:proofErr w:type="spellEnd"/>
      <w:r w:rsidRPr="00272A12">
        <w:rPr>
          <w:rFonts w:ascii="Tahoma" w:hAnsi="Tahoma" w:cs="Tahoma"/>
        </w:rPr>
        <w:t>.</w:t>
      </w:r>
      <w:proofErr w:type="gramEnd"/>
      <w:r w:rsidRPr="00272A12">
        <w:rPr>
          <w:rFonts w:ascii="Tahoma" w:hAnsi="Tahoma" w:cs="Tahoma"/>
        </w:rPr>
        <w:t xml:space="preserve"> Kadar air </w:t>
      </w:r>
      <w:proofErr w:type="spellStart"/>
      <w:r w:rsidRPr="00272A12">
        <w:rPr>
          <w:rFonts w:ascii="Tahoma" w:hAnsi="Tahoma" w:cs="Tahoma"/>
        </w:rPr>
        <w:t>ditentukan</w:t>
      </w:r>
      <w:proofErr w:type="spellEnd"/>
      <w:r w:rsidRPr="00272A12">
        <w:rPr>
          <w:rFonts w:ascii="Tahoma" w:hAnsi="Tahoma" w:cs="Tahoma"/>
        </w:rPr>
        <w:t xml:space="preserve"> </w:t>
      </w:r>
      <w:proofErr w:type="spellStart"/>
      <w:r w:rsidRPr="00272A12">
        <w:rPr>
          <w:rFonts w:ascii="Tahoma" w:hAnsi="Tahoma" w:cs="Tahoma"/>
        </w:rPr>
        <w:t>berdasarkan</w:t>
      </w:r>
      <w:proofErr w:type="spellEnd"/>
      <w:r w:rsidRPr="00272A12">
        <w:rPr>
          <w:rFonts w:ascii="Tahoma" w:hAnsi="Tahoma" w:cs="Tahoma"/>
        </w:rPr>
        <w:t xml:space="preserve"> </w:t>
      </w:r>
      <w:proofErr w:type="spellStart"/>
      <w:r w:rsidRPr="00272A12">
        <w:rPr>
          <w:rFonts w:ascii="Tahoma" w:hAnsi="Tahoma" w:cs="Tahoma"/>
        </w:rPr>
        <w:t>pada</w:t>
      </w:r>
      <w:proofErr w:type="spellEnd"/>
      <w:r w:rsidRPr="00272A12">
        <w:rPr>
          <w:rFonts w:ascii="Tahoma" w:hAnsi="Tahoma" w:cs="Tahoma"/>
          <w:lang w:val="id-ID"/>
        </w:rPr>
        <w:t xml:space="preserve"> </w:t>
      </w:r>
      <w:proofErr w:type="spellStart"/>
      <w:r w:rsidRPr="00272A12">
        <w:rPr>
          <w:rFonts w:ascii="Tahoma" w:hAnsi="Tahoma" w:cs="Tahoma"/>
        </w:rPr>
        <w:t>penimbangan</w:t>
      </w:r>
      <w:proofErr w:type="spellEnd"/>
      <w:r w:rsidRPr="00272A12">
        <w:rPr>
          <w:rFonts w:ascii="Tahoma" w:hAnsi="Tahoma" w:cs="Tahoma"/>
        </w:rPr>
        <w:t xml:space="preserve"> </w:t>
      </w:r>
      <w:proofErr w:type="spellStart"/>
      <w:r w:rsidRPr="00272A12">
        <w:rPr>
          <w:rFonts w:ascii="Tahoma" w:hAnsi="Tahoma" w:cs="Tahoma"/>
        </w:rPr>
        <w:t>berat</w:t>
      </w:r>
      <w:proofErr w:type="spellEnd"/>
      <w:r w:rsidRPr="00272A12">
        <w:rPr>
          <w:rFonts w:ascii="Tahoma" w:hAnsi="Tahoma" w:cs="Tahoma"/>
        </w:rPr>
        <w:t xml:space="preserve"> </w:t>
      </w:r>
      <w:proofErr w:type="spellStart"/>
      <w:r w:rsidRPr="00272A12">
        <w:rPr>
          <w:rFonts w:ascii="Tahoma" w:hAnsi="Tahoma" w:cs="Tahoma"/>
        </w:rPr>
        <w:t>bahan</w:t>
      </w:r>
      <w:proofErr w:type="spellEnd"/>
      <w:r w:rsidRPr="00272A12">
        <w:rPr>
          <w:rFonts w:ascii="Tahoma" w:hAnsi="Tahoma" w:cs="Tahoma"/>
        </w:rPr>
        <w:t xml:space="preserve">, </w:t>
      </w:r>
      <w:proofErr w:type="spellStart"/>
      <w:r w:rsidRPr="00272A12">
        <w:rPr>
          <w:rFonts w:ascii="Tahoma" w:hAnsi="Tahoma" w:cs="Tahoma"/>
        </w:rPr>
        <w:t>selisih</w:t>
      </w:r>
      <w:proofErr w:type="spellEnd"/>
      <w:r w:rsidRPr="00272A12">
        <w:rPr>
          <w:rFonts w:ascii="Tahoma" w:hAnsi="Tahoma" w:cs="Tahoma"/>
        </w:rPr>
        <w:t xml:space="preserve"> </w:t>
      </w:r>
      <w:proofErr w:type="spellStart"/>
      <w:r w:rsidRPr="00272A12">
        <w:rPr>
          <w:rFonts w:ascii="Tahoma" w:hAnsi="Tahoma" w:cs="Tahoma"/>
        </w:rPr>
        <w:t>berat</w:t>
      </w:r>
      <w:proofErr w:type="spellEnd"/>
      <w:r w:rsidRPr="00272A12">
        <w:rPr>
          <w:rFonts w:ascii="Tahoma" w:hAnsi="Tahoma" w:cs="Tahoma"/>
        </w:rPr>
        <w:t xml:space="preserve"> </w:t>
      </w:r>
      <w:proofErr w:type="spellStart"/>
      <w:r w:rsidRPr="00272A12">
        <w:rPr>
          <w:rFonts w:ascii="Tahoma" w:hAnsi="Tahoma" w:cs="Tahoma"/>
        </w:rPr>
        <w:t>bahan</w:t>
      </w:r>
      <w:proofErr w:type="spellEnd"/>
      <w:r w:rsidRPr="00272A12">
        <w:rPr>
          <w:rFonts w:ascii="Tahoma" w:hAnsi="Tahoma" w:cs="Tahoma"/>
        </w:rPr>
        <w:t xml:space="preserve"> </w:t>
      </w:r>
      <w:proofErr w:type="spellStart"/>
      <w:proofErr w:type="gramStart"/>
      <w:r w:rsidRPr="00272A12">
        <w:rPr>
          <w:rFonts w:ascii="Tahoma" w:hAnsi="Tahoma" w:cs="Tahoma"/>
        </w:rPr>
        <w:t>segar</w:t>
      </w:r>
      <w:proofErr w:type="spellEnd"/>
      <w:proofErr w:type="gramEnd"/>
      <w:r w:rsidRPr="00272A12">
        <w:rPr>
          <w:rFonts w:ascii="Tahoma" w:hAnsi="Tahoma" w:cs="Tahoma"/>
        </w:rPr>
        <w:t xml:space="preserve"> </w:t>
      </w:r>
      <w:proofErr w:type="spellStart"/>
      <w:r w:rsidRPr="00272A12">
        <w:rPr>
          <w:rFonts w:ascii="Tahoma" w:hAnsi="Tahoma" w:cs="Tahoma"/>
        </w:rPr>
        <w:t>dan</w:t>
      </w:r>
      <w:proofErr w:type="spellEnd"/>
      <w:r w:rsidRPr="00272A12">
        <w:rPr>
          <w:rFonts w:ascii="Tahoma" w:hAnsi="Tahoma" w:cs="Tahoma"/>
        </w:rPr>
        <w:t xml:space="preserve"> </w:t>
      </w:r>
      <w:proofErr w:type="spellStart"/>
      <w:r w:rsidRPr="00272A12">
        <w:rPr>
          <w:rFonts w:ascii="Tahoma" w:hAnsi="Tahoma" w:cs="Tahoma"/>
        </w:rPr>
        <w:t>berat</w:t>
      </w:r>
      <w:proofErr w:type="spellEnd"/>
      <w:r w:rsidRPr="00272A12">
        <w:rPr>
          <w:rFonts w:ascii="Tahoma" w:hAnsi="Tahoma" w:cs="Tahoma"/>
        </w:rPr>
        <w:t xml:space="preserve"> </w:t>
      </w:r>
      <w:proofErr w:type="spellStart"/>
      <w:r w:rsidRPr="00272A12">
        <w:rPr>
          <w:rFonts w:ascii="Tahoma" w:hAnsi="Tahoma" w:cs="Tahoma"/>
        </w:rPr>
        <w:t>kering</w:t>
      </w:r>
      <w:proofErr w:type="spellEnd"/>
      <w:r w:rsidRPr="00272A12">
        <w:rPr>
          <w:rFonts w:ascii="Tahoma" w:hAnsi="Tahoma" w:cs="Tahoma"/>
        </w:rPr>
        <w:t xml:space="preserve"> </w:t>
      </w:r>
      <w:proofErr w:type="spellStart"/>
      <w:r w:rsidRPr="00272A12">
        <w:rPr>
          <w:rFonts w:ascii="Tahoma" w:hAnsi="Tahoma" w:cs="Tahoma"/>
        </w:rPr>
        <w:t>merupakan</w:t>
      </w:r>
      <w:proofErr w:type="spellEnd"/>
      <w:r w:rsidRPr="00272A12">
        <w:rPr>
          <w:rFonts w:ascii="Tahoma" w:hAnsi="Tahoma" w:cs="Tahoma"/>
        </w:rPr>
        <w:t xml:space="preserve"> </w:t>
      </w:r>
      <w:proofErr w:type="spellStart"/>
      <w:r w:rsidRPr="00272A12">
        <w:rPr>
          <w:rFonts w:ascii="Tahoma" w:hAnsi="Tahoma" w:cs="Tahoma"/>
        </w:rPr>
        <w:t>kadar</w:t>
      </w:r>
      <w:proofErr w:type="spellEnd"/>
      <w:r w:rsidRPr="00272A12">
        <w:rPr>
          <w:rFonts w:ascii="Tahoma" w:hAnsi="Tahoma" w:cs="Tahoma"/>
        </w:rPr>
        <w:t xml:space="preserve"> air yang </w:t>
      </w:r>
      <w:proofErr w:type="spellStart"/>
      <w:r w:rsidRPr="00272A12">
        <w:rPr>
          <w:rFonts w:ascii="Tahoma" w:hAnsi="Tahoma" w:cs="Tahoma"/>
        </w:rPr>
        <w:t>dicari</w:t>
      </w:r>
      <w:proofErr w:type="spellEnd"/>
      <w:r w:rsidRPr="00272A12">
        <w:rPr>
          <w:rFonts w:ascii="Tahoma" w:hAnsi="Tahoma" w:cs="Tahoma"/>
        </w:rPr>
        <w:t xml:space="preserve">. </w:t>
      </w:r>
      <w:proofErr w:type="spellStart"/>
      <w:r w:rsidRPr="00272A12">
        <w:rPr>
          <w:rFonts w:ascii="Tahoma" w:hAnsi="Tahoma" w:cs="Tahoma"/>
        </w:rPr>
        <w:t>Kehilangan</w:t>
      </w:r>
      <w:proofErr w:type="spellEnd"/>
      <w:r w:rsidRPr="00272A12">
        <w:rPr>
          <w:rFonts w:ascii="Tahoma" w:hAnsi="Tahoma" w:cs="Tahoma"/>
        </w:rPr>
        <w:t xml:space="preserve"> </w:t>
      </w:r>
      <w:proofErr w:type="spellStart"/>
      <w:r w:rsidRPr="00272A12">
        <w:rPr>
          <w:rFonts w:ascii="Tahoma" w:hAnsi="Tahoma" w:cs="Tahoma"/>
        </w:rPr>
        <w:t>berat</w:t>
      </w:r>
      <w:proofErr w:type="spellEnd"/>
      <w:r w:rsidRPr="00272A12">
        <w:rPr>
          <w:rFonts w:ascii="Tahoma" w:hAnsi="Tahoma" w:cs="Tahoma"/>
        </w:rPr>
        <w:t xml:space="preserve"> </w:t>
      </w:r>
      <w:proofErr w:type="spellStart"/>
      <w:r w:rsidRPr="00272A12">
        <w:rPr>
          <w:rFonts w:ascii="Tahoma" w:hAnsi="Tahoma" w:cs="Tahoma"/>
        </w:rPr>
        <w:t>akibat</w:t>
      </w:r>
      <w:proofErr w:type="spellEnd"/>
      <w:r w:rsidRPr="00272A12">
        <w:rPr>
          <w:rFonts w:ascii="Tahoma" w:hAnsi="Tahoma" w:cs="Tahoma"/>
        </w:rPr>
        <w:t xml:space="preserve"> proses </w:t>
      </w:r>
      <w:proofErr w:type="spellStart"/>
      <w:r w:rsidRPr="00272A12">
        <w:rPr>
          <w:rFonts w:ascii="Tahoma" w:hAnsi="Tahoma" w:cs="Tahoma"/>
        </w:rPr>
        <w:t>pengeringan</w:t>
      </w:r>
      <w:proofErr w:type="spellEnd"/>
      <w:r w:rsidRPr="00272A12">
        <w:rPr>
          <w:rFonts w:ascii="Tahoma" w:hAnsi="Tahoma" w:cs="Tahoma"/>
        </w:rPr>
        <w:t xml:space="preserve"> </w:t>
      </w:r>
      <w:proofErr w:type="spellStart"/>
      <w:r w:rsidRPr="00272A12">
        <w:rPr>
          <w:rFonts w:ascii="Tahoma" w:hAnsi="Tahoma" w:cs="Tahoma"/>
        </w:rPr>
        <w:t>dianggap</w:t>
      </w:r>
      <w:proofErr w:type="spellEnd"/>
      <w:r w:rsidRPr="00272A12">
        <w:rPr>
          <w:rFonts w:ascii="Tahoma" w:hAnsi="Tahoma" w:cs="Tahoma"/>
        </w:rPr>
        <w:t xml:space="preserve"> </w:t>
      </w:r>
      <w:proofErr w:type="spellStart"/>
      <w:r w:rsidRPr="00272A12">
        <w:rPr>
          <w:rFonts w:ascii="Tahoma" w:hAnsi="Tahoma" w:cs="Tahoma"/>
        </w:rPr>
        <w:t>sebagai</w:t>
      </w:r>
      <w:proofErr w:type="spellEnd"/>
      <w:r w:rsidRPr="00272A12">
        <w:rPr>
          <w:rFonts w:ascii="Tahoma" w:hAnsi="Tahoma" w:cs="Tahoma"/>
        </w:rPr>
        <w:t xml:space="preserve"> </w:t>
      </w:r>
      <w:proofErr w:type="spellStart"/>
      <w:r w:rsidRPr="00272A12">
        <w:rPr>
          <w:rFonts w:ascii="Tahoma" w:hAnsi="Tahoma" w:cs="Tahoma"/>
        </w:rPr>
        <w:t>berat</w:t>
      </w:r>
      <w:proofErr w:type="spellEnd"/>
      <w:r w:rsidRPr="00272A12">
        <w:rPr>
          <w:rFonts w:ascii="Tahoma" w:hAnsi="Tahoma" w:cs="Tahoma"/>
        </w:rPr>
        <w:t xml:space="preserve"> </w:t>
      </w:r>
      <w:proofErr w:type="spellStart"/>
      <w:r w:rsidRPr="00272A12">
        <w:rPr>
          <w:rFonts w:ascii="Tahoma" w:hAnsi="Tahoma" w:cs="Tahoma"/>
        </w:rPr>
        <w:t>kandungan</w:t>
      </w:r>
      <w:proofErr w:type="spellEnd"/>
      <w:r w:rsidRPr="00272A12">
        <w:rPr>
          <w:rFonts w:ascii="Tahoma" w:hAnsi="Tahoma" w:cs="Tahoma"/>
        </w:rPr>
        <w:t xml:space="preserve"> yang </w:t>
      </w:r>
      <w:proofErr w:type="spellStart"/>
      <w:r w:rsidRPr="00272A12">
        <w:rPr>
          <w:rFonts w:ascii="Tahoma" w:hAnsi="Tahoma" w:cs="Tahoma"/>
        </w:rPr>
        <w:t>terdapat</w:t>
      </w:r>
      <w:proofErr w:type="spellEnd"/>
      <w:r w:rsidRPr="00272A12">
        <w:rPr>
          <w:rFonts w:ascii="Tahoma" w:hAnsi="Tahoma" w:cs="Tahoma"/>
        </w:rPr>
        <w:t xml:space="preserve"> </w:t>
      </w:r>
      <w:proofErr w:type="spellStart"/>
      <w:r w:rsidRPr="00272A12">
        <w:rPr>
          <w:rFonts w:ascii="Tahoma" w:hAnsi="Tahoma" w:cs="Tahoma"/>
        </w:rPr>
        <w:t>dalam</w:t>
      </w:r>
      <w:proofErr w:type="spellEnd"/>
      <w:r w:rsidRPr="00272A12">
        <w:rPr>
          <w:rFonts w:ascii="Tahoma" w:hAnsi="Tahoma" w:cs="Tahoma"/>
        </w:rPr>
        <w:t xml:space="preserve"> </w:t>
      </w:r>
      <w:proofErr w:type="spellStart"/>
      <w:r w:rsidRPr="00272A12">
        <w:rPr>
          <w:rFonts w:ascii="Tahoma" w:hAnsi="Tahoma" w:cs="Tahoma"/>
        </w:rPr>
        <w:t>bahan</w:t>
      </w:r>
      <w:proofErr w:type="spellEnd"/>
      <w:r w:rsidRPr="00272A12">
        <w:rPr>
          <w:rFonts w:ascii="Tahoma" w:hAnsi="Tahoma" w:cs="Tahoma"/>
        </w:rPr>
        <w:t xml:space="preserve"> yang </w:t>
      </w:r>
      <w:proofErr w:type="spellStart"/>
      <w:r w:rsidRPr="00272A12">
        <w:rPr>
          <w:rFonts w:ascii="Tahoma" w:hAnsi="Tahoma" w:cs="Tahoma"/>
        </w:rPr>
        <w:t>menguap</w:t>
      </w:r>
      <w:proofErr w:type="spellEnd"/>
      <w:r w:rsidRPr="00272A12">
        <w:rPr>
          <w:rFonts w:ascii="Tahoma" w:hAnsi="Tahoma" w:cs="Tahoma"/>
        </w:rPr>
        <w:t xml:space="preserve"> </w:t>
      </w:r>
      <w:proofErr w:type="spellStart"/>
      <w:r w:rsidRPr="00272A12">
        <w:rPr>
          <w:rFonts w:ascii="Tahoma" w:hAnsi="Tahoma" w:cs="Tahoma"/>
        </w:rPr>
        <w:t>selama</w:t>
      </w:r>
      <w:proofErr w:type="spellEnd"/>
      <w:r w:rsidRPr="00272A12">
        <w:rPr>
          <w:rFonts w:ascii="Tahoma" w:hAnsi="Tahoma" w:cs="Tahoma"/>
        </w:rPr>
        <w:t xml:space="preserve"> </w:t>
      </w:r>
      <w:proofErr w:type="spellStart"/>
      <w:r w:rsidRPr="00272A12">
        <w:rPr>
          <w:rFonts w:ascii="Tahoma" w:hAnsi="Tahoma" w:cs="Tahoma"/>
        </w:rPr>
        <w:t>pemanasan</w:t>
      </w:r>
      <w:proofErr w:type="spellEnd"/>
      <w:r w:rsidRPr="00272A12">
        <w:rPr>
          <w:rFonts w:ascii="Tahoma" w:hAnsi="Tahoma" w:cs="Tahoma"/>
        </w:rPr>
        <w:t xml:space="preserve">. </w:t>
      </w:r>
      <w:proofErr w:type="spellStart"/>
      <w:proofErr w:type="gramStart"/>
      <w:r w:rsidRPr="00272A12">
        <w:rPr>
          <w:rFonts w:ascii="Tahoma" w:hAnsi="Tahoma" w:cs="Tahoma"/>
        </w:rPr>
        <w:t>Faktor</w:t>
      </w:r>
      <w:proofErr w:type="spellEnd"/>
      <w:r w:rsidRPr="00272A12">
        <w:rPr>
          <w:rFonts w:ascii="Tahoma" w:hAnsi="Tahoma" w:cs="Tahoma"/>
        </w:rPr>
        <w:t xml:space="preserve"> yang </w:t>
      </w:r>
      <w:proofErr w:type="spellStart"/>
      <w:r w:rsidRPr="00272A12">
        <w:rPr>
          <w:rFonts w:ascii="Tahoma" w:hAnsi="Tahoma" w:cs="Tahoma"/>
        </w:rPr>
        <w:t>mempengaruhi</w:t>
      </w:r>
      <w:proofErr w:type="spellEnd"/>
      <w:r w:rsidRPr="00272A12">
        <w:rPr>
          <w:rFonts w:ascii="Tahoma" w:hAnsi="Tahoma" w:cs="Tahoma"/>
        </w:rPr>
        <w:t xml:space="preserve"> </w:t>
      </w:r>
      <w:proofErr w:type="spellStart"/>
      <w:r w:rsidRPr="00272A12">
        <w:rPr>
          <w:rFonts w:ascii="Tahoma" w:hAnsi="Tahoma" w:cs="Tahoma"/>
        </w:rPr>
        <w:t>penanganan</w:t>
      </w:r>
      <w:proofErr w:type="spellEnd"/>
      <w:r w:rsidRPr="00272A12">
        <w:rPr>
          <w:rFonts w:ascii="Tahoma" w:hAnsi="Tahoma" w:cs="Tahoma"/>
        </w:rPr>
        <w:t xml:space="preserve"> </w:t>
      </w:r>
      <w:proofErr w:type="spellStart"/>
      <w:r w:rsidRPr="00272A12">
        <w:rPr>
          <w:rFonts w:ascii="Tahoma" w:hAnsi="Tahoma" w:cs="Tahoma"/>
        </w:rPr>
        <w:t>bahan</w:t>
      </w:r>
      <w:proofErr w:type="spellEnd"/>
      <w:r w:rsidRPr="00272A12">
        <w:rPr>
          <w:rFonts w:ascii="Tahoma" w:hAnsi="Tahoma" w:cs="Tahoma"/>
        </w:rPr>
        <w:t xml:space="preserve"> </w:t>
      </w:r>
      <w:proofErr w:type="spellStart"/>
      <w:r w:rsidRPr="00272A12">
        <w:rPr>
          <w:rFonts w:ascii="Tahoma" w:hAnsi="Tahoma" w:cs="Tahoma"/>
        </w:rPr>
        <w:t>pangan</w:t>
      </w:r>
      <w:proofErr w:type="spellEnd"/>
      <w:r w:rsidRPr="00272A12">
        <w:rPr>
          <w:rFonts w:ascii="Tahoma" w:hAnsi="Tahoma" w:cs="Tahoma"/>
          <w:lang w:val="id-ID"/>
        </w:rPr>
        <w:t xml:space="preserve"> </w:t>
      </w:r>
      <w:proofErr w:type="spellStart"/>
      <w:r w:rsidRPr="00272A12">
        <w:rPr>
          <w:rFonts w:ascii="Tahoma" w:hAnsi="Tahoma" w:cs="Tahoma"/>
        </w:rPr>
        <w:t>yaitu</w:t>
      </w:r>
      <w:proofErr w:type="spellEnd"/>
      <w:r w:rsidRPr="00272A12">
        <w:rPr>
          <w:rFonts w:ascii="Tahoma" w:hAnsi="Tahoma" w:cs="Tahoma"/>
        </w:rPr>
        <w:t xml:space="preserve"> </w:t>
      </w:r>
      <w:proofErr w:type="spellStart"/>
      <w:r w:rsidRPr="00272A12">
        <w:rPr>
          <w:rFonts w:ascii="Tahoma" w:hAnsi="Tahoma" w:cs="Tahoma"/>
        </w:rPr>
        <w:t>jenis</w:t>
      </w:r>
      <w:proofErr w:type="spellEnd"/>
      <w:r w:rsidRPr="00272A12">
        <w:rPr>
          <w:rFonts w:ascii="Tahoma" w:hAnsi="Tahoma" w:cs="Tahoma"/>
        </w:rPr>
        <w:t xml:space="preserve"> </w:t>
      </w:r>
      <w:proofErr w:type="spellStart"/>
      <w:r w:rsidRPr="00272A12">
        <w:rPr>
          <w:rFonts w:ascii="Tahoma" w:hAnsi="Tahoma" w:cs="Tahoma"/>
        </w:rPr>
        <w:t>bahan</w:t>
      </w:r>
      <w:proofErr w:type="spellEnd"/>
      <w:r w:rsidRPr="00272A12">
        <w:rPr>
          <w:rFonts w:ascii="Tahoma" w:hAnsi="Tahoma" w:cs="Tahoma"/>
        </w:rPr>
        <w:t xml:space="preserve">, </w:t>
      </w:r>
      <w:proofErr w:type="spellStart"/>
      <w:r w:rsidRPr="00272A12">
        <w:rPr>
          <w:rFonts w:ascii="Tahoma" w:hAnsi="Tahoma" w:cs="Tahoma"/>
        </w:rPr>
        <w:t>ukuran</w:t>
      </w:r>
      <w:proofErr w:type="spellEnd"/>
      <w:r w:rsidRPr="00272A12">
        <w:rPr>
          <w:rFonts w:ascii="Tahoma" w:hAnsi="Tahoma" w:cs="Tahoma"/>
        </w:rPr>
        <w:t xml:space="preserve"> </w:t>
      </w:r>
      <w:proofErr w:type="spellStart"/>
      <w:r w:rsidRPr="00272A12">
        <w:rPr>
          <w:rFonts w:ascii="Tahoma" w:hAnsi="Tahoma" w:cs="Tahoma"/>
        </w:rPr>
        <w:t>bahan</w:t>
      </w:r>
      <w:proofErr w:type="spellEnd"/>
      <w:r w:rsidRPr="00272A12">
        <w:rPr>
          <w:rFonts w:ascii="Tahoma" w:hAnsi="Tahoma" w:cs="Tahoma"/>
        </w:rPr>
        <w:t xml:space="preserve"> </w:t>
      </w:r>
      <w:proofErr w:type="spellStart"/>
      <w:r w:rsidRPr="00272A12">
        <w:rPr>
          <w:rFonts w:ascii="Tahoma" w:hAnsi="Tahoma" w:cs="Tahoma"/>
        </w:rPr>
        <w:t>dan</w:t>
      </w:r>
      <w:proofErr w:type="spellEnd"/>
      <w:r w:rsidRPr="00272A12">
        <w:rPr>
          <w:rFonts w:ascii="Tahoma" w:hAnsi="Tahoma" w:cs="Tahoma"/>
        </w:rPr>
        <w:t xml:space="preserve"> </w:t>
      </w:r>
      <w:proofErr w:type="spellStart"/>
      <w:r w:rsidRPr="00272A12">
        <w:rPr>
          <w:rFonts w:ascii="Tahoma" w:hAnsi="Tahoma" w:cs="Tahoma"/>
        </w:rPr>
        <w:t>partikel</w:t>
      </w:r>
      <w:proofErr w:type="spellEnd"/>
      <w:r w:rsidRPr="00272A12">
        <w:rPr>
          <w:rFonts w:ascii="Tahoma" w:hAnsi="Tahoma" w:cs="Tahoma"/>
        </w:rPr>
        <w:t xml:space="preserve"> </w:t>
      </w:r>
      <w:proofErr w:type="spellStart"/>
      <w:r w:rsidRPr="00272A12">
        <w:rPr>
          <w:rFonts w:ascii="Tahoma" w:hAnsi="Tahoma" w:cs="Tahoma"/>
        </w:rPr>
        <w:t>bahan</w:t>
      </w:r>
      <w:proofErr w:type="spellEnd"/>
      <w:r w:rsidRPr="00272A12">
        <w:rPr>
          <w:rFonts w:ascii="Tahoma" w:hAnsi="Tahoma" w:cs="Tahoma"/>
        </w:rPr>
        <w:t>.</w:t>
      </w:r>
      <w:proofErr w:type="gramEnd"/>
      <w:r w:rsidRPr="00272A12">
        <w:rPr>
          <w:rFonts w:ascii="Tahoma" w:hAnsi="Tahoma" w:cs="Tahoma"/>
        </w:rPr>
        <w:t xml:space="preserve"> </w:t>
      </w:r>
      <w:proofErr w:type="spellStart"/>
      <w:proofErr w:type="gramStart"/>
      <w:r w:rsidRPr="00272A12">
        <w:rPr>
          <w:rFonts w:ascii="Tahoma" w:hAnsi="Tahoma" w:cs="Tahoma"/>
        </w:rPr>
        <w:t>Sedangkan</w:t>
      </w:r>
      <w:proofErr w:type="spellEnd"/>
      <w:r w:rsidRPr="00272A12">
        <w:rPr>
          <w:rFonts w:ascii="Tahoma" w:hAnsi="Tahoma" w:cs="Tahoma"/>
        </w:rPr>
        <w:t xml:space="preserve"> </w:t>
      </w:r>
      <w:proofErr w:type="spellStart"/>
      <w:r w:rsidRPr="00272A12">
        <w:rPr>
          <w:rFonts w:ascii="Tahoma" w:hAnsi="Tahoma" w:cs="Tahoma"/>
        </w:rPr>
        <w:t>faktor</w:t>
      </w:r>
      <w:proofErr w:type="spellEnd"/>
      <w:r w:rsidRPr="00272A12">
        <w:rPr>
          <w:rFonts w:ascii="Tahoma" w:hAnsi="Tahoma" w:cs="Tahoma"/>
        </w:rPr>
        <w:t xml:space="preserve"> yang </w:t>
      </w:r>
      <w:proofErr w:type="spellStart"/>
      <w:r w:rsidRPr="00272A12">
        <w:rPr>
          <w:rFonts w:ascii="Tahoma" w:hAnsi="Tahoma" w:cs="Tahoma"/>
        </w:rPr>
        <w:t>berhubungan</w:t>
      </w:r>
      <w:proofErr w:type="spellEnd"/>
      <w:r w:rsidRPr="00272A12">
        <w:rPr>
          <w:rFonts w:ascii="Tahoma" w:hAnsi="Tahoma" w:cs="Tahoma"/>
        </w:rPr>
        <w:t xml:space="preserve"> </w:t>
      </w:r>
      <w:proofErr w:type="spellStart"/>
      <w:r w:rsidRPr="00272A12">
        <w:rPr>
          <w:rFonts w:ascii="Tahoma" w:hAnsi="Tahoma" w:cs="Tahoma"/>
        </w:rPr>
        <w:t>dengan</w:t>
      </w:r>
      <w:proofErr w:type="spellEnd"/>
      <w:r w:rsidRPr="00272A12">
        <w:rPr>
          <w:rFonts w:ascii="Tahoma" w:hAnsi="Tahoma" w:cs="Tahoma"/>
        </w:rPr>
        <w:t xml:space="preserve"> </w:t>
      </w:r>
      <w:proofErr w:type="spellStart"/>
      <w:r w:rsidRPr="00272A12">
        <w:rPr>
          <w:rFonts w:ascii="Tahoma" w:hAnsi="Tahoma" w:cs="Tahoma"/>
        </w:rPr>
        <w:t>kondisi</w:t>
      </w:r>
      <w:proofErr w:type="spellEnd"/>
      <w:r w:rsidRPr="00272A12">
        <w:rPr>
          <w:rFonts w:ascii="Tahoma" w:hAnsi="Tahoma" w:cs="Tahoma"/>
        </w:rPr>
        <w:t xml:space="preserve"> oven </w:t>
      </w:r>
      <w:proofErr w:type="spellStart"/>
      <w:r w:rsidRPr="00272A12">
        <w:rPr>
          <w:rFonts w:ascii="Tahoma" w:hAnsi="Tahoma" w:cs="Tahoma"/>
        </w:rPr>
        <w:t>adalah</w:t>
      </w:r>
      <w:proofErr w:type="spellEnd"/>
      <w:r w:rsidRPr="00272A12">
        <w:rPr>
          <w:rFonts w:ascii="Tahoma" w:hAnsi="Tahoma" w:cs="Tahoma"/>
        </w:rPr>
        <w:t xml:space="preserve"> </w:t>
      </w:r>
      <w:proofErr w:type="spellStart"/>
      <w:r w:rsidRPr="00272A12">
        <w:rPr>
          <w:rFonts w:ascii="Tahoma" w:hAnsi="Tahoma" w:cs="Tahoma"/>
        </w:rPr>
        <w:t>suhu</w:t>
      </w:r>
      <w:proofErr w:type="spellEnd"/>
      <w:r w:rsidRPr="00272A12">
        <w:rPr>
          <w:rFonts w:ascii="Tahoma" w:hAnsi="Tahoma" w:cs="Tahoma"/>
        </w:rPr>
        <w:t xml:space="preserve"> oven, </w:t>
      </w:r>
      <w:proofErr w:type="spellStart"/>
      <w:r w:rsidRPr="00272A12">
        <w:rPr>
          <w:rFonts w:ascii="Tahoma" w:hAnsi="Tahoma" w:cs="Tahoma"/>
        </w:rPr>
        <w:t>gradien</w:t>
      </w:r>
      <w:proofErr w:type="spellEnd"/>
      <w:r w:rsidRPr="00272A12">
        <w:rPr>
          <w:rFonts w:ascii="Tahoma" w:hAnsi="Tahoma" w:cs="Tahoma"/>
        </w:rPr>
        <w:t xml:space="preserve"> </w:t>
      </w:r>
      <w:proofErr w:type="spellStart"/>
      <w:r w:rsidRPr="00272A12">
        <w:rPr>
          <w:rFonts w:ascii="Tahoma" w:hAnsi="Tahoma" w:cs="Tahoma"/>
        </w:rPr>
        <w:t>suhu</w:t>
      </w:r>
      <w:proofErr w:type="spellEnd"/>
      <w:r w:rsidRPr="00272A12">
        <w:rPr>
          <w:rFonts w:ascii="Tahoma" w:hAnsi="Tahoma" w:cs="Tahoma"/>
        </w:rPr>
        <w:t xml:space="preserve"> oven </w:t>
      </w:r>
      <w:proofErr w:type="spellStart"/>
      <w:r w:rsidRPr="00272A12">
        <w:rPr>
          <w:rFonts w:ascii="Tahoma" w:hAnsi="Tahoma" w:cs="Tahoma"/>
        </w:rPr>
        <w:t>dan</w:t>
      </w:r>
      <w:proofErr w:type="spellEnd"/>
      <w:r w:rsidRPr="00272A12">
        <w:rPr>
          <w:rFonts w:ascii="Tahoma" w:hAnsi="Tahoma" w:cs="Tahoma"/>
        </w:rPr>
        <w:t xml:space="preserve"> </w:t>
      </w:r>
      <w:proofErr w:type="spellStart"/>
      <w:r w:rsidRPr="00272A12">
        <w:rPr>
          <w:rFonts w:ascii="Tahoma" w:hAnsi="Tahoma" w:cs="Tahoma"/>
        </w:rPr>
        <w:t>kecepatan</w:t>
      </w:r>
      <w:proofErr w:type="spellEnd"/>
      <w:r w:rsidRPr="00272A12">
        <w:rPr>
          <w:rFonts w:ascii="Tahoma" w:hAnsi="Tahoma" w:cs="Tahoma"/>
        </w:rPr>
        <w:t xml:space="preserve"> </w:t>
      </w:r>
      <w:proofErr w:type="spellStart"/>
      <w:r w:rsidRPr="00272A12">
        <w:rPr>
          <w:rFonts w:ascii="Tahoma" w:hAnsi="Tahoma" w:cs="Tahoma"/>
        </w:rPr>
        <w:t>aliran</w:t>
      </w:r>
      <w:proofErr w:type="spellEnd"/>
      <w:r w:rsidRPr="00272A12">
        <w:rPr>
          <w:rFonts w:ascii="Tahoma" w:hAnsi="Tahoma" w:cs="Tahoma"/>
        </w:rPr>
        <w:t xml:space="preserve"> </w:t>
      </w:r>
      <w:proofErr w:type="spellStart"/>
      <w:r w:rsidRPr="00272A12">
        <w:rPr>
          <w:rFonts w:ascii="Tahoma" w:hAnsi="Tahoma" w:cs="Tahoma"/>
        </w:rPr>
        <w:t>dan</w:t>
      </w:r>
      <w:proofErr w:type="spellEnd"/>
      <w:r w:rsidRPr="00272A12">
        <w:rPr>
          <w:rFonts w:ascii="Tahoma" w:hAnsi="Tahoma" w:cs="Tahoma"/>
        </w:rPr>
        <w:t xml:space="preserve"> </w:t>
      </w:r>
      <w:proofErr w:type="spellStart"/>
      <w:r w:rsidRPr="00272A12">
        <w:rPr>
          <w:rFonts w:ascii="Tahoma" w:hAnsi="Tahoma" w:cs="Tahoma"/>
        </w:rPr>
        <w:t>kelembapan</w:t>
      </w:r>
      <w:proofErr w:type="spellEnd"/>
      <w:r w:rsidRPr="00272A12">
        <w:rPr>
          <w:rFonts w:ascii="Tahoma" w:hAnsi="Tahoma" w:cs="Tahoma"/>
        </w:rPr>
        <w:t xml:space="preserve"> </w:t>
      </w:r>
      <w:proofErr w:type="spellStart"/>
      <w:r w:rsidRPr="00272A12">
        <w:rPr>
          <w:rFonts w:ascii="Tahoma" w:hAnsi="Tahoma" w:cs="Tahoma"/>
        </w:rPr>
        <w:t>udara</w:t>
      </w:r>
      <w:proofErr w:type="spellEnd"/>
      <w:r w:rsidRPr="00272A12">
        <w:rPr>
          <w:rFonts w:ascii="Tahoma" w:hAnsi="Tahoma" w:cs="Tahoma"/>
        </w:rPr>
        <w:t xml:space="preserve"> oven (Nadia, 2017)</w:t>
      </w:r>
      <w:r w:rsidRPr="00272A12">
        <w:rPr>
          <w:rFonts w:ascii="Tahoma" w:hAnsi="Tahoma" w:cs="Tahoma"/>
          <w:lang w:val="id-ID"/>
        </w:rPr>
        <w:t>.</w:t>
      </w:r>
      <w:proofErr w:type="gramEnd"/>
      <w:r w:rsidRPr="00272A12">
        <w:rPr>
          <w:rFonts w:ascii="Tahoma" w:hAnsi="Tahoma" w:cs="Tahoma"/>
          <w:lang w:val="id-ID"/>
        </w:rPr>
        <w:t xml:space="preserve"> Berdasarkan </w:t>
      </w:r>
      <w:r w:rsidR="004F2546" w:rsidRPr="004F2546">
        <w:rPr>
          <w:rFonts w:ascii="Tahoma" w:hAnsi="Tahoma" w:cs="Tahoma"/>
          <w:lang w:val="id-ID"/>
        </w:rPr>
        <w:t>Tabel 3</w:t>
      </w:r>
      <w:r w:rsidRPr="004F2546">
        <w:rPr>
          <w:rFonts w:ascii="Tahoma" w:hAnsi="Tahoma" w:cs="Tahoma"/>
          <w:lang w:val="id-ID"/>
        </w:rPr>
        <w:t>.,</w:t>
      </w:r>
      <w:r w:rsidRPr="00272A12">
        <w:rPr>
          <w:rFonts w:ascii="Tahoma" w:hAnsi="Tahoma" w:cs="Tahoma"/>
          <w:lang w:val="id-ID"/>
        </w:rPr>
        <w:t xml:space="preserve"> menunjukkan bahwa bubuk instan kunyit dengan perlakuan lama </w:t>
      </w:r>
      <w:r w:rsidRPr="00272A12">
        <w:rPr>
          <w:rFonts w:ascii="Tahoma" w:hAnsi="Tahoma" w:cs="Tahoma"/>
          <w:i/>
          <w:lang w:val="id-ID"/>
        </w:rPr>
        <w:t>blanching</w:t>
      </w:r>
      <w:r w:rsidRPr="00272A12">
        <w:rPr>
          <w:rFonts w:ascii="Tahoma" w:hAnsi="Tahoma" w:cs="Tahoma"/>
          <w:lang w:val="id-ID"/>
        </w:rPr>
        <w:t xml:space="preserve"> dan penambahan gula tidak berpengaruh nyata terhadap kadar air. Penambahan gula semakin tinggi pada perlakuan </w:t>
      </w:r>
      <w:r w:rsidRPr="00272A12">
        <w:rPr>
          <w:rFonts w:ascii="Tahoma" w:hAnsi="Tahoma" w:cs="Tahoma"/>
          <w:i/>
          <w:lang w:val="id-ID"/>
        </w:rPr>
        <w:t xml:space="preserve"> blanching  </w:t>
      </w:r>
      <w:r w:rsidRPr="00272A12">
        <w:rPr>
          <w:rFonts w:ascii="Tahoma" w:hAnsi="Tahoma" w:cs="Tahoma"/>
          <w:lang w:val="id-ID"/>
        </w:rPr>
        <w:t>menyebabkan</w:t>
      </w:r>
      <w:r w:rsidR="004F2546">
        <w:rPr>
          <w:rFonts w:ascii="Tahoma" w:hAnsi="Tahoma" w:cs="Tahoma"/>
          <w:lang w:val="id-ID"/>
        </w:rPr>
        <w:t xml:space="preserve"> </w:t>
      </w:r>
      <w:r w:rsidR="004F2546">
        <w:rPr>
          <w:rFonts w:ascii="Times New Roman" w:hAnsi="Times New Roman"/>
          <w:sz w:val="24"/>
          <w:szCs w:val="24"/>
          <w:lang w:val="id-ID"/>
        </w:rPr>
        <w:t>kadar air semakin menurun.</w:t>
      </w:r>
    </w:p>
    <w:p w:rsidR="004F2546" w:rsidRDefault="004F2546" w:rsidP="004F2546">
      <w:pPr>
        <w:spacing w:line="240" w:lineRule="auto"/>
        <w:ind w:firstLine="720"/>
        <w:jc w:val="both"/>
        <w:rPr>
          <w:rFonts w:ascii="Tahoma" w:hAnsi="Tahoma" w:cs="Tahoma"/>
          <w:lang w:val="id-ID"/>
        </w:rPr>
      </w:pPr>
      <w:r w:rsidRPr="004F2546">
        <w:rPr>
          <w:rFonts w:ascii="Tahoma" w:hAnsi="Tahoma" w:cs="Tahoma"/>
          <w:lang w:val="id-ID"/>
        </w:rPr>
        <w:t xml:space="preserve">Sedangkan, bubuk instan kunyit dengan variasi penambahan gula yang sedikit dan variasi </w:t>
      </w:r>
      <w:r w:rsidRPr="004F2546">
        <w:rPr>
          <w:rFonts w:ascii="Tahoma" w:hAnsi="Tahoma" w:cs="Tahoma"/>
          <w:i/>
          <w:lang w:val="id-ID"/>
        </w:rPr>
        <w:t xml:space="preserve">blanching </w:t>
      </w:r>
      <w:r w:rsidRPr="004F2546">
        <w:rPr>
          <w:rFonts w:ascii="Tahoma" w:hAnsi="Tahoma" w:cs="Tahoma"/>
          <w:lang w:val="id-ID"/>
        </w:rPr>
        <w:t xml:space="preserve">yang digunakan menyebabkan kadar air meningkat. Hal ini diduga dipengaruhi oleh </w:t>
      </w:r>
      <w:r w:rsidRPr="004F2546">
        <w:rPr>
          <w:rFonts w:ascii="Tahoma" w:hAnsi="Tahoma" w:cs="Tahoma"/>
          <w:i/>
          <w:lang w:val="id-ID"/>
        </w:rPr>
        <w:t xml:space="preserve">blanching, </w:t>
      </w:r>
      <w:r w:rsidRPr="004F2546">
        <w:rPr>
          <w:rFonts w:ascii="Tahoma" w:hAnsi="Tahoma" w:cs="Tahoma"/>
          <w:lang w:val="id-ID"/>
        </w:rPr>
        <w:t xml:space="preserve">metode </w:t>
      </w:r>
      <w:r w:rsidRPr="004F2546">
        <w:rPr>
          <w:rFonts w:ascii="Tahoma" w:hAnsi="Tahoma" w:cs="Tahoma"/>
          <w:i/>
          <w:lang w:val="id-ID"/>
        </w:rPr>
        <w:t xml:space="preserve">water blanching </w:t>
      </w:r>
      <w:r w:rsidRPr="004F2546">
        <w:rPr>
          <w:rFonts w:ascii="Tahoma" w:hAnsi="Tahoma" w:cs="Tahoma"/>
          <w:lang w:val="id-ID"/>
        </w:rPr>
        <w:t>ini merupakan salah satu metode pengolahan bahan yang menyebabkan bahan berkontak langsung dengan air. Hal tersebut diduga membuat bahan menyerap air lebih banyak dibandin dengan cara pengukusan (</w:t>
      </w:r>
      <w:r w:rsidRPr="004F2546">
        <w:rPr>
          <w:rFonts w:ascii="Tahoma" w:hAnsi="Tahoma" w:cs="Tahoma"/>
          <w:i/>
          <w:lang w:val="id-ID"/>
        </w:rPr>
        <w:t>steam blanching).</w:t>
      </w:r>
      <w:r w:rsidRPr="004F2546">
        <w:rPr>
          <w:rFonts w:ascii="Tahoma" w:hAnsi="Tahoma" w:cs="Tahoma"/>
          <w:lang w:val="id-ID"/>
        </w:rPr>
        <w:t xml:space="preserve"> Banyaknya air yang terkandung didalam bahan dinyatakan dalam persen.  Kadar air dalam bahan pangan ikut menentukan kesegaran dan daya awet bahan pangan tersebut. Kadar air yang tinggi </w:t>
      </w:r>
      <w:r w:rsidRPr="004F2546">
        <w:rPr>
          <w:rFonts w:ascii="Tahoma" w:hAnsi="Tahoma" w:cs="Tahoma"/>
          <w:lang w:val="id-ID"/>
        </w:rPr>
        <w:lastRenderedPageBreak/>
        <w:t>mengakibatkan mudahnya bakteri, kapang, dan khamir untuk berkembang biak sehingga akan terjadi perubahan kimia dalam bahan pangan (Sandjaja dan Atmarita, 2009). Kadar air pada minuman instan terbaik memenuhi syarat mutu  minuman bubuk berdasarkan Standar Nasional Indonesia (SNI) 01-4320-1996 yaitu maksimal sebesar 3,0-5,0 %. Berdasarkan data dari Tabel 3.,</w:t>
      </w:r>
      <w:r w:rsidRPr="004F2546">
        <w:rPr>
          <w:rFonts w:ascii="Tahoma" w:hAnsi="Tahoma" w:cs="Tahoma"/>
          <w:b/>
          <w:lang w:val="id-ID"/>
        </w:rPr>
        <w:t xml:space="preserve"> </w:t>
      </w:r>
      <w:r w:rsidRPr="004F2546">
        <w:rPr>
          <w:rFonts w:ascii="Tahoma" w:hAnsi="Tahoma" w:cs="Tahoma"/>
          <w:lang w:val="id-ID"/>
        </w:rPr>
        <w:t xml:space="preserve">hasil analisa kadar air pada bubuk instan kunyit variasi lama </w:t>
      </w:r>
      <w:r w:rsidRPr="004F2546">
        <w:rPr>
          <w:rFonts w:ascii="Tahoma" w:hAnsi="Tahoma" w:cs="Tahoma"/>
          <w:i/>
          <w:lang w:val="id-ID"/>
        </w:rPr>
        <w:t xml:space="preserve">blanching </w:t>
      </w:r>
      <w:r w:rsidRPr="004F2546">
        <w:rPr>
          <w:rFonts w:ascii="Tahoma" w:hAnsi="Tahoma" w:cs="Tahoma"/>
          <w:lang w:val="id-ID"/>
        </w:rPr>
        <w:t>dan penambhan gula sudah memenuhi syarat SNI.</w:t>
      </w:r>
    </w:p>
    <w:p w:rsidR="004F2546" w:rsidRDefault="004F2546" w:rsidP="004F2546">
      <w:pPr>
        <w:pStyle w:val="ListParagraph"/>
        <w:numPr>
          <w:ilvl w:val="0"/>
          <w:numId w:val="3"/>
        </w:numPr>
        <w:spacing w:line="240" w:lineRule="auto"/>
        <w:jc w:val="both"/>
        <w:rPr>
          <w:rFonts w:ascii="Tahoma" w:hAnsi="Tahoma" w:cs="Tahoma"/>
          <w:b/>
          <w:lang w:val="id-ID"/>
        </w:rPr>
      </w:pPr>
      <w:r w:rsidRPr="004F2546">
        <w:rPr>
          <w:rFonts w:ascii="Tahoma" w:hAnsi="Tahoma" w:cs="Tahoma"/>
          <w:b/>
          <w:lang w:val="id-ID"/>
        </w:rPr>
        <w:t>Sifat fisik bubuk instan kunyit</w:t>
      </w:r>
    </w:p>
    <w:p w:rsidR="004F2546" w:rsidRDefault="004F2546" w:rsidP="004F2546">
      <w:pPr>
        <w:pStyle w:val="ListParagraph"/>
        <w:numPr>
          <w:ilvl w:val="0"/>
          <w:numId w:val="6"/>
        </w:numPr>
        <w:spacing w:line="240" w:lineRule="auto"/>
        <w:jc w:val="both"/>
        <w:rPr>
          <w:rFonts w:ascii="Tahoma" w:hAnsi="Tahoma" w:cs="Tahoma"/>
          <w:b/>
          <w:lang w:val="id-ID"/>
        </w:rPr>
      </w:pPr>
      <w:r w:rsidRPr="004F2546">
        <w:rPr>
          <w:rFonts w:ascii="Tahoma" w:hAnsi="Tahoma" w:cs="Tahoma"/>
          <w:b/>
          <w:lang w:val="id-ID"/>
        </w:rPr>
        <w:t>Warna</w:t>
      </w:r>
    </w:p>
    <w:p w:rsidR="001872F3" w:rsidRPr="001872F3" w:rsidRDefault="001872F3" w:rsidP="00205B62">
      <w:pPr>
        <w:spacing w:line="240" w:lineRule="auto"/>
        <w:ind w:firstLine="720"/>
        <w:jc w:val="both"/>
        <w:rPr>
          <w:rFonts w:ascii="Tahoma" w:hAnsi="Tahoma" w:cs="Tahoma"/>
          <w:b/>
          <w:lang w:val="id-ID"/>
        </w:rPr>
      </w:pPr>
      <w:r w:rsidRPr="001872F3">
        <w:rPr>
          <w:rFonts w:ascii="Tahoma" w:hAnsi="Tahoma" w:cs="Tahoma"/>
          <w:lang w:val="id-ID"/>
        </w:rPr>
        <w:t xml:space="preserve">Hasil analisa warna bubuk instan kunyit untuk nilai warna diketahui variasi lama </w:t>
      </w:r>
      <w:r w:rsidRPr="001872F3">
        <w:rPr>
          <w:rFonts w:ascii="Tahoma" w:hAnsi="Tahoma" w:cs="Tahoma"/>
          <w:i/>
          <w:lang w:val="id-ID"/>
        </w:rPr>
        <w:t>blanching</w:t>
      </w:r>
      <w:r w:rsidRPr="001872F3">
        <w:rPr>
          <w:rFonts w:ascii="Tahoma" w:hAnsi="Tahoma" w:cs="Tahoma"/>
          <w:lang w:val="id-ID"/>
        </w:rPr>
        <w:t xml:space="preserve"> dan penambahan gula, tidak ada interaksi atau signifikan (P&gt;0,05) terhadap kecerahan warna yang dihasilkan dapat dilihat pada Tabel 4. Dibawah ini:</w:t>
      </w:r>
    </w:p>
    <w:p w:rsidR="001872F3" w:rsidRPr="001872F3" w:rsidRDefault="001872F3" w:rsidP="001872F3">
      <w:pPr>
        <w:pStyle w:val="ListParagraph"/>
        <w:spacing w:line="240" w:lineRule="auto"/>
        <w:ind w:left="1080"/>
        <w:jc w:val="center"/>
        <w:rPr>
          <w:rFonts w:ascii="Tahoma" w:hAnsi="Tahoma" w:cs="Tahoma"/>
          <w:b/>
          <w:lang w:val="id-ID"/>
        </w:rPr>
      </w:pPr>
      <w:r w:rsidRPr="001872F3">
        <w:rPr>
          <w:rFonts w:ascii="Tahoma" w:hAnsi="Tahoma" w:cs="Tahoma"/>
          <w:b/>
          <w:lang w:val="id-ID"/>
        </w:rPr>
        <w:t>Tabel 4.  Nilai Kecerahan  (L*)</w:t>
      </w:r>
    </w:p>
    <w:tbl>
      <w:tblPr>
        <w:tblStyle w:val="TableGrid"/>
        <w:tblW w:w="0" w:type="auto"/>
        <w:jc w:val="center"/>
        <w:tblBorders>
          <w:left w:val="none" w:sz="0" w:space="0" w:color="auto"/>
          <w:right w:val="none" w:sz="0" w:space="0" w:color="auto"/>
          <w:insideH w:val="single" w:sz="6" w:space="0" w:color="auto"/>
          <w:insideV w:val="none" w:sz="0" w:space="0" w:color="auto"/>
        </w:tblBorders>
        <w:tblLook w:val="04A0" w:firstRow="1" w:lastRow="0" w:firstColumn="1" w:lastColumn="0" w:noHBand="0" w:noVBand="1"/>
      </w:tblPr>
      <w:tblGrid>
        <w:gridCol w:w="1943"/>
        <w:gridCol w:w="1866"/>
        <w:gridCol w:w="1866"/>
        <w:gridCol w:w="1867"/>
      </w:tblGrid>
      <w:tr w:rsidR="001872F3" w:rsidRPr="001872F3" w:rsidTr="00D96466">
        <w:trPr>
          <w:trHeight w:val="256"/>
          <w:jc w:val="center"/>
        </w:trPr>
        <w:tc>
          <w:tcPr>
            <w:tcW w:w="1943" w:type="dxa"/>
            <w:vMerge w:val="restart"/>
          </w:tcPr>
          <w:p w:rsidR="001872F3" w:rsidRPr="001872F3" w:rsidRDefault="001872F3" w:rsidP="001872F3">
            <w:pPr>
              <w:jc w:val="center"/>
              <w:rPr>
                <w:rFonts w:ascii="Tahoma" w:hAnsi="Tahoma" w:cs="Tahoma"/>
                <w:sz w:val="20"/>
                <w:szCs w:val="20"/>
                <w:lang w:val="id-ID"/>
              </w:rPr>
            </w:pPr>
            <w:r w:rsidRPr="001872F3">
              <w:rPr>
                <w:rFonts w:ascii="Tahoma" w:hAnsi="Tahoma" w:cs="Tahoma"/>
                <w:sz w:val="20"/>
                <w:szCs w:val="20"/>
                <w:lang w:val="id-ID"/>
              </w:rPr>
              <w:t xml:space="preserve">Waktu </w:t>
            </w:r>
            <w:r w:rsidRPr="001872F3">
              <w:rPr>
                <w:rFonts w:ascii="Tahoma" w:hAnsi="Tahoma" w:cs="Tahoma"/>
                <w:i/>
                <w:sz w:val="20"/>
                <w:szCs w:val="20"/>
                <w:lang w:val="id-ID"/>
              </w:rPr>
              <w:t xml:space="preserve">Blanching </w:t>
            </w:r>
            <w:r w:rsidRPr="001872F3">
              <w:rPr>
                <w:rFonts w:ascii="Tahoma" w:hAnsi="Tahoma" w:cs="Tahoma"/>
                <w:sz w:val="20"/>
                <w:szCs w:val="20"/>
                <w:lang w:val="id-ID"/>
              </w:rPr>
              <w:t>(menit)</w:t>
            </w:r>
          </w:p>
        </w:tc>
        <w:tc>
          <w:tcPr>
            <w:tcW w:w="5599" w:type="dxa"/>
            <w:gridSpan w:val="3"/>
          </w:tcPr>
          <w:p w:rsidR="001872F3" w:rsidRPr="001872F3" w:rsidRDefault="001872F3" w:rsidP="001872F3">
            <w:pPr>
              <w:jc w:val="center"/>
              <w:rPr>
                <w:rFonts w:ascii="Tahoma" w:hAnsi="Tahoma" w:cs="Tahoma"/>
                <w:sz w:val="20"/>
                <w:szCs w:val="20"/>
                <w:lang w:val="id-ID"/>
              </w:rPr>
            </w:pPr>
            <w:r w:rsidRPr="001872F3">
              <w:rPr>
                <w:rFonts w:ascii="Tahoma" w:hAnsi="Tahoma" w:cs="Tahoma"/>
                <w:sz w:val="20"/>
                <w:szCs w:val="20"/>
                <w:lang w:val="id-ID"/>
              </w:rPr>
              <w:t>Variasi Penambahan Gula (g)</w:t>
            </w:r>
          </w:p>
        </w:tc>
      </w:tr>
      <w:tr w:rsidR="001872F3" w:rsidRPr="001872F3" w:rsidTr="00D96466">
        <w:trPr>
          <w:trHeight w:val="137"/>
          <w:jc w:val="center"/>
        </w:trPr>
        <w:tc>
          <w:tcPr>
            <w:tcW w:w="1943" w:type="dxa"/>
            <w:vMerge/>
            <w:tcBorders>
              <w:bottom w:val="single" w:sz="6" w:space="0" w:color="auto"/>
            </w:tcBorders>
          </w:tcPr>
          <w:p w:rsidR="001872F3" w:rsidRPr="001872F3" w:rsidRDefault="001872F3" w:rsidP="001872F3">
            <w:pPr>
              <w:jc w:val="center"/>
              <w:rPr>
                <w:rFonts w:ascii="Tahoma" w:hAnsi="Tahoma" w:cs="Tahoma"/>
                <w:sz w:val="20"/>
                <w:szCs w:val="20"/>
                <w:lang w:val="id-ID"/>
              </w:rPr>
            </w:pPr>
          </w:p>
        </w:tc>
        <w:tc>
          <w:tcPr>
            <w:tcW w:w="1866" w:type="dxa"/>
            <w:tcBorders>
              <w:bottom w:val="single" w:sz="6" w:space="0" w:color="auto"/>
            </w:tcBorders>
          </w:tcPr>
          <w:p w:rsidR="001872F3" w:rsidRPr="001872F3" w:rsidRDefault="001872F3" w:rsidP="001872F3">
            <w:pPr>
              <w:jc w:val="center"/>
              <w:rPr>
                <w:rFonts w:ascii="Tahoma" w:hAnsi="Tahoma" w:cs="Tahoma"/>
                <w:sz w:val="20"/>
                <w:szCs w:val="20"/>
                <w:lang w:val="id-ID"/>
              </w:rPr>
            </w:pPr>
            <w:r w:rsidRPr="001872F3">
              <w:rPr>
                <w:rFonts w:ascii="Tahoma" w:hAnsi="Tahoma" w:cs="Tahoma"/>
                <w:sz w:val="20"/>
                <w:szCs w:val="20"/>
                <w:lang w:val="id-ID"/>
              </w:rPr>
              <w:t>250</w:t>
            </w:r>
          </w:p>
        </w:tc>
        <w:tc>
          <w:tcPr>
            <w:tcW w:w="1866" w:type="dxa"/>
            <w:tcBorders>
              <w:bottom w:val="single" w:sz="6" w:space="0" w:color="auto"/>
            </w:tcBorders>
          </w:tcPr>
          <w:p w:rsidR="001872F3" w:rsidRPr="001872F3" w:rsidRDefault="001872F3" w:rsidP="001872F3">
            <w:pPr>
              <w:jc w:val="center"/>
              <w:rPr>
                <w:rFonts w:ascii="Tahoma" w:hAnsi="Tahoma" w:cs="Tahoma"/>
                <w:sz w:val="20"/>
                <w:szCs w:val="20"/>
                <w:lang w:val="id-ID"/>
              </w:rPr>
            </w:pPr>
            <w:r w:rsidRPr="001872F3">
              <w:rPr>
                <w:rFonts w:ascii="Tahoma" w:hAnsi="Tahoma" w:cs="Tahoma"/>
                <w:sz w:val="20"/>
                <w:szCs w:val="20"/>
                <w:lang w:val="id-ID"/>
              </w:rPr>
              <w:t>350</w:t>
            </w:r>
          </w:p>
        </w:tc>
        <w:tc>
          <w:tcPr>
            <w:tcW w:w="1866" w:type="dxa"/>
            <w:tcBorders>
              <w:bottom w:val="single" w:sz="6" w:space="0" w:color="auto"/>
            </w:tcBorders>
          </w:tcPr>
          <w:p w:rsidR="001872F3" w:rsidRPr="001872F3" w:rsidRDefault="001872F3" w:rsidP="001872F3">
            <w:pPr>
              <w:jc w:val="center"/>
              <w:rPr>
                <w:rFonts w:ascii="Tahoma" w:hAnsi="Tahoma" w:cs="Tahoma"/>
                <w:sz w:val="20"/>
                <w:szCs w:val="20"/>
                <w:lang w:val="id-ID"/>
              </w:rPr>
            </w:pPr>
            <w:r w:rsidRPr="001872F3">
              <w:rPr>
                <w:rFonts w:ascii="Tahoma" w:hAnsi="Tahoma" w:cs="Tahoma"/>
                <w:sz w:val="20"/>
                <w:szCs w:val="20"/>
                <w:lang w:val="id-ID"/>
              </w:rPr>
              <w:t>500</w:t>
            </w:r>
          </w:p>
        </w:tc>
      </w:tr>
      <w:tr w:rsidR="001872F3" w:rsidRPr="001872F3" w:rsidTr="00D96466">
        <w:trPr>
          <w:trHeight w:val="271"/>
          <w:jc w:val="center"/>
        </w:trPr>
        <w:tc>
          <w:tcPr>
            <w:tcW w:w="1943" w:type="dxa"/>
            <w:tcBorders>
              <w:top w:val="single" w:sz="6" w:space="0" w:color="auto"/>
              <w:bottom w:val="nil"/>
            </w:tcBorders>
          </w:tcPr>
          <w:p w:rsidR="001872F3" w:rsidRPr="001872F3" w:rsidRDefault="001872F3" w:rsidP="00205B62">
            <w:pPr>
              <w:jc w:val="center"/>
              <w:rPr>
                <w:rFonts w:ascii="Tahoma" w:hAnsi="Tahoma" w:cs="Tahoma"/>
                <w:sz w:val="20"/>
                <w:szCs w:val="20"/>
                <w:lang w:val="id-ID"/>
              </w:rPr>
            </w:pPr>
            <w:r w:rsidRPr="001872F3">
              <w:rPr>
                <w:rFonts w:ascii="Tahoma" w:hAnsi="Tahoma" w:cs="Tahoma"/>
                <w:sz w:val="20"/>
                <w:szCs w:val="20"/>
                <w:lang w:val="id-ID"/>
              </w:rPr>
              <w:t>0</w:t>
            </w:r>
          </w:p>
        </w:tc>
        <w:tc>
          <w:tcPr>
            <w:tcW w:w="1866" w:type="dxa"/>
            <w:tcBorders>
              <w:top w:val="single" w:sz="6" w:space="0" w:color="auto"/>
              <w:bottom w:val="nil"/>
            </w:tcBorders>
          </w:tcPr>
          <w:p w:rsidR="001872F3" w:rsidRPr="001872F3" w:rsidRDefault="001872F3" w:rsidP="00205B62">
            <w:pPr>
              <w:jc w:val="center"/>
              <w:rPr>
                <w:rFonts w:ascii="Tahoma" w:hAnsi="Tahoma" w:cs="Tahoma"/>
                <w:sz w:val="20"/>
                <w:szCs w:val="20"/>
                <w:vertAlign w:val="superscript"/>
                <w:lang w:val="id-ID"/>
              </w:rPr>
            </w:pPr>
            <w:r w:rsidRPr="001872F3">
              <w:rPr>
                <w:rFonts w:ascii="Tahoma" w:hAnsi="Tahoma" w:cs="Tahoma"/>
                <w:sz w:val="20"/>
                <w:szCs w:val="20"/>
                <w:lang w:val="id-ID"/>
              </w:rPr>
              <w:t>64,41 ± 1,86</w:t>
            </w:r>
            <w:r w:rsidRPr="001872F3">
              <w:rPr>
                <w:rFonts w:ascii="Tahoma" w:hAnsi="Tahoma" w:cs="Tahoma"/>
                <w:sz w:val="20"/>
                <w:szCs w:val="20"/>
                <w:vertAlign w:val="superscript"/>
                <w:lang w:val="id-ID"/>
              </w:rPr>
              <w:t>a</w:t>
            </w:r>
          </w:p>
        </w:tc>
        <w:tc>
          <w:tcPr>
            <w:tcW w:w="1866" w:type="dxa"/>
            <w:tcBorders>
              <w:top w:val="single" w:sz="6" w:space="0" w:color="auto"/>
              <w:bottom w:val="nil"/>
            </w:tcBorders>
          </w:tcPr>
          <w:p w:rsidR="001872F3" w:rsidRPr="001872F3" w:rsidRDefault="001872F3" w:rsidP="00205B62">
            <w:pPr>
              <w:jc w:val="center"/>
              <w:rPr>
                <w:rFonts w:ascii="Tahoma" w:hAnsi="Tahoma" w:cs="Tahoma"/>
                <w:b/>
                <w:sz w:val="20"/>
                <w:szCs w:val="20"/>
                <w:vertAlign w:val="superscript"/>
                <w:lang w:val="id-ID"/>
              </w:rPr>
            </w:pPr>
            <w:r w:rsidRPr="001872F3">
              <w:rPr>
                <w:rFonts w:ascii="Tahoma" w:hAnsi="Tahoma" w:cs="Tahoma"/>
                <w:sz w:val="20"/>
                <w:szCs w:val="20"/>
                <w:lang w:val="id-ID"/>
              </w:rPr>
              <w:t>65,62 ± 1,43</w:t>
            </w:r>
            <w:r w:rsidRPr="001872F3">
              <w:rPr>
                <w:rFonts w:ascii="Tahoma" w:hAnsi="Tahoma" w:cs="Tahoma"/>
                <w:sz w:val="20"/>
                <w:szCs w:val="20"/>
                <w:vertAlign w:val="superscript"/>
                <w:lang w:val="id-ID"/>
              </w:rPr>
              <w:t>a</w:t>
            </w:r>
          </w:p>
        </w:tc>
        <w:tc>
          <w:tcPr>
            <w:tcW w:w="1866" w:type="dxa"/>
            <w:tcBorders>
              <w:top w:val="single" w:sz="6" w:space="0" w:color="auto"/>
              <w:bottom w:val="nil"/>
            </w:tcBorders>
          </w:tcPr>
          <w:p w:rsidR="001872F3" w:rsidRPr="001872F3" w:rsidRDefault="001872F3" w:rsidP="00205B62">
            <w:pPr>
              <w:jc w:val="center"/>
              <w:rPr>
                <w:rFonts w:ascii="Tahoma" w:hAnsi="Tahoma" w:cs="Tahoma"/>
                <w:b/>
                <w:sz w:val="20"/>
                <w:szCs w:val="20"/>
                <w:vertAlign w:val="superscript"/>
                <w:lang w:val="id-ID"/>
              </w:rPr>
            </w:pPr>
            <w:r w:rsidRPr="001872F3">
              <w:rPr>
                <w:rFonts w:ascii="Tahoma" w:hAnsi="Tahoma" w:cs="Tahoma"/>
                <w:sz w:val="20"/>
                <w:szCs w:val="20"/>
                <w:lang w:val="id-ID"/>
              </w:rPr>
              <w:t>66.90 ± 2,79</w:t>
            </w:r>
            <w:r w:rsidRPr="001872F3">
              <w:rPr>
                <w:rFonts w:ascii="Tahoma" w:hAnsi="Tahoma" w:cs="Tahoma"/>
                <w:sz w:val="20"/>
                <w:szCs w:val="20"/>
                <w:vertAlign w:val="superscript"/>
                <w:lang w:val="id-ID"/>
              </w:rPr>
              <w:t>a</w:t>
            </w:r>
          </w:p>
        </w:tc>
      </w:tr>
      <w:tr w:rsidR="001872F3" w:rsidRPr="001872F3" w:rsidTr="00D96466">
        <w:trPr>
          <w:trHeight w:val="256"/>
          <w:jc w:val="center"/>
        </w:trPr>
        <w:tc>
          <w:tcPr>
            <w:tcW w:w="1943" w:type="dxa"/>
            <w:tcBorders>
              <w:top w:val="nil"/>
              <w:bottom w:val="nil"/>
            </w:tcBorders>
          </w:tcPr>
          <w:p w:rsidR="001872F3" w:rsidRPr="001872F3" w:rsidRDefault="001872F3" w:rsidP="00205B62">
            <w:pPr>
              <w:jc w:val="center"/>
              <w:rPr>
                <w:rFonts w:ascii="Tahoma" w:hAnsi="Tahoma" w:cs="Tahoma"/>
                <w:sz w:val="20"/>
                <w:szCs w:val="20"/>
                <w:lang w:val="id-ID"/>
              </w:rPr>
            </w:pPr>
            <w:r w:rsidRPr="001872F3">
              <w:rPr>
                <w:rFonts w:ascii="Tahoma" w:hAnsi="Tahoma" w:cs="Tahoma"/>
                <w:sz w:val="20"/>
                <w:szCs w:val="20"/>
                <w:lang w:val="id-ID"/>
              </w:rPr>
              <w:t>2,5</w:t>
            </w:r>
          </w:p>
        </w:tc>
        <w:tc>
          <w:tcPr>
            <w:tcW w:w="1866" w:type="dxa"/>
            <w:tcBorders>
              <w:top w:val="nil"/>
              <w:bottom w:val="nil"/>
            </w:tcBorders>
          </w:tcPr>
          <w:p w:rsidR="001872F3" w:rsidRPr="001872F3" w:rsidRDefault="001872F3" w:rsidP="00205B62">
            <w:pPr>
              <w:jc w:val="center"/>
              <w:rPr>
                <w:rFonts w:ascii="Tahoma" w:hAnsi="Tahoma" w:cs="Tahoma"/>
                <w:b/>
                <w:sz w:val="20"/>
                <w:szCs w:val="20"/>
                <w:vertAlign w:val="superscript"/>
                <w:lang w:val="id-ID"/>
              </w:rPr>
            </w:pPr>
            <w:r w:rsidRPr="001872F3">
              <w:rPr>
                <w:rFonts w:ascii="Tahoma" w:hAnsi="Tahoma" w:cs="Tahoma"/>
                <w:color w:val="000000" w:themeColor="text1"/>
                <w:sz w:val="20"/>
                <w:szCs w:val="20"/>
                <w:lang w:val="id-ID"/>
              </w:rPr>
              <w:t>67,73 ± 0,27</w:t>
            </w:r>
            <w:r w:rsidRPr="001872F3">
              <w:rPr>
                <w:rFonts w:ascii="Tahoma" w:hAnsi="Tahoma" w:cs="Tahoma"/>
                <w:color w:val="000000" w:themeColor="text1"/>
                <w:sz w:val="20"/>
                <w:szCs w:val="20"/>
                <w:vertAlign w:val="superscript"/>
                <w:lang w:val="id-ID"/>
              </w:rPr>
              <w:t>a</w:t>
            </w:r>
          </w:p>
        </w:tc>
        <w:tc>
          <w:tcPr>
            <w:tcW w:w="1866" w:type="dxa"/>
            <w:tcBorders>
              <w:top w:val="nil"/>
              <w:bottom w:val="nil"/>
            </w:tcBorders>
          </w:tcPr>
          <w:p w:rsidR="001872F3" w:rsidRPr="001872F3" w:rsidRDefault="001872F3" w:rsidP="00205B62">
            <w:pPr>
              <w:jc w:val="center"/>
              <w:rPr>
                <w:rFonts w:ascii="Tahoma" w:hAnsi="Tahoma" w:cs="Tahoma"/>
                <w:b/>
                <w:sz w:val="20"/>
                <w:szCs w:val="20"/>
                <w:vertAlign w:val="superscript"/>
                <w:lang w:val="id-ID"/>
              </w:rPr>
            </w:pPr>
            <w:r w:rsidRPr="001872F3">
              <w:rPr>
                <w:rFonts w:ascii="Tahoma" w:hAnsi="Tahoma" w:cs="Tahoma"/>
                <w:sz w:val="20"/>
                <w:szCs w:val="20"/>
                <w:lang w:val="id-ID"/>
              </w:rPr>
              <w:t>66,94 ± 0,62</w:t>
            </w:r>
            <w:r w:rsidRPr="001872F3">
              <w:rPr>
                <w:rFonts w:ascii="Tahoma" w:hAnsi="Tahoma" w:cs="Tahoma"/>
                <w:sz w:val="20"/>
                <w:szCs w:val="20"/>
                <w:vertAlign w:val="superscript"/>
                <w:lang w:val="id-ID"/>
              </w:rPr>
              <w:t>a</w:t>
            </w:r>
          </w:p>
        </w:tc>
        <w:tc>
          <w:tcPr>
            <w:tcW w:w="1866" w:type="dxa"/>
            <w:tcBorders>
              <w:top w:val="nil"/>
              <w:bottom w:val="nil"/>
            </w:tcBorders>
          </w:tcPr>
          <w:p w:rsidR="001872F3" w:rsidRPr="001872F3" w:rsidRDefault="001872F3" w:rsidP="00205B62">
            <w:pPr>
              <w:jc w:val="center"/>
              <w:rPr>
                <w:rFonts w:ascii="Tahoma" w:hAnsi="Tahoma" w:cs="Tahoma"/>
                <w:sz w:val="20"/>
                <w:szCs w:val="20"/>
                <w:vertAlign w:val="superscript"/>
                <w:lang w:val="id-ID"/>
              </w:rPr>
            </w:pPr>
            <w:r w:rsidRPr="001872F3">
              <w:rPr>
                <w:rFonts w:ascii="Tahoma" w:hAnsi="Tahoma" w:cs="Tahoma"/>
                <w:sz w:val="20"/>
                <w:szCs w:val="20"/>
                <w:lang w:val="id-ID"/>
              </w:rPr>
              <w:t>68,31 ± 0,80</w:t>
            </w:r>
            <w:r w:rsidRPr="001872F3">
              <w:rPr>
                <w:rFonts w:ascii="Tahoma" w:hAnsi="Tahoma" w:cs="Tahoma"/>
                <w:sz w:val="20"/>
                <w:szCs w:val="20"/>
                <w:vertAlign w:val="superscript"/>
                <w:lang w:val="id-ID"/>
              </w:rPr>
              <w:t>a</w:t>
            </w:r>
          </w:p>
        </w:tc>
      </w:tr>
      <w:tr w:rsidR="001872F3" w:rsidRPr="001872F3" w:rsidTr="00D96466">
        <w:trPr>
          <w:trHeight w:val="256"/>
          <w:jc w:val="center"/>
        </w:trPr>
        <w:tc>
          <w:tcPr>
            <w:tcW w:w="1943" w:type="dxa"/>
            <w:tcBorders>
              <w:top w:val="nil"/>
              <w:bottom w:val="nil"/>
            </w:tcBorders>
          </w:tcPr>
          <w:p w:rsidR="001872F3" w:rsidRPr="001872F3" w:rsidRDefault="001872F3" w:rsidP="00205B62">
            <w:pPr>
              <w:jc w:val="center"/>
              <w:rPr>
                <w:rFonts w:ascii="Tahoma" w:hAnsi="Tahoma" w:cs="Tahoma"/>
                <w:sz w:val="20"/>
                <w:szCs w:val="20"/>
                <w:lang w:val="id-ID"/>
              </w:rPr>
            </w:pPr>
            <w:r w:rsidRPr="001872F3">
              <w:rPr>
                <w:rFonts w:ascii="Tahoma" w:hAnsi="Tahoma" w:cs="Tahoma"/>
                <w:sz w:val="20"/>
                <w:szCs w:val="20"/>
                <w:lang w:val="id-ID"/>
              </w:rPr>
              <w:t>5</w:t>
            </w:r>
          </w:p>
        </w:tc>
        <w:tc>
          <w:tcPr>
            <w:tcW w:w="1866" w:type="dxa"/>
            <w:tcBorders>
              <w:top w:val="nil"/>
              <w:bottom w:val="nil"/>
            </w:tcBorders>
          </w:tcPr>
          <w:p w:rsidR="001872F3" w:rsidRPr="001872F3" w:rsidRDefault="001872F3" w:rsidP="00205B62">
            <w:pPr>
              <w:jc w:val="center"/>
              <w:rPr>
                <w:rFonts w:ascii="Tahoma" w:hAnsi="Tahoma" w:cs="Tahoma"/>
                <w:b/>
                <w:sz w:val="20"/>
                <w:szCs w:val="20"/>
                <w:vertAlign w:val="superscript"/>
                <w:lang w:val="id-ID"/>
              </w:rPr>
            </w:pPr>
            <w:r w:rsidRPr="001872F3">
              <w:rPr>
                <w:rFonts w:ascii="Tahoma" w:hAnsi="Tahoma" w:cs="Tahoma"/>
                <w:color w:val="000000" w:themeColor="text1"/>
                <w:sz w:val="20"/>
                <w:szCs w:val="20"/>
                <w:lang w:val="id-ID"/>
              </w:rPr>
              <w:t>68,50 ± 0,17</w:t>
            </w:r>
            <w:r w:rsidRPr="001872F3">
              <w:rPr>
                <w:rFonts w:ascii="Tahoma" w:hAnsi="Tahoma" w:cs="Tahoma"/>
                <w:color w:val="000000" w:themeColor="text1"/>
                <w:sz w:val="20"/>
                <w:szCs w:val="20"/>
                <w:vertAlign w:val="superscript"/>
                <w:lang w:val="id-ID"/>
              </w:rPr>
              <w:t>a</w:t>
            </w:r>
          </w:p>
        </w:tc>
        <w:tc>
          <w:tcPr>
            <w:tcW w:w="1866" w:type="dxa"/>
            <w:tcBorders>
              <w:top w:val="nil"/>
              <w:bottom w:val="nil"/>
            </w:tcBorders>
          </w:tcPr>
          <w:p w:rsidR="001872F3" w:rsidRPr="001872F3" w:rsidRDefault="001872F3" w:rsidP="00205B62">
            <w:pPr>
              <w:jc w:val="center"/>
              <w:rPr>
                <w:rFonts w:ascii="Tahoma" w:hAnsi="Tahoma" w:cs="Tahoma"/>
                <w:b/>
                <w:sz w:val="20"/>
                <w:szCs w:val="20"/>
                <w:vertAlign w:val="superscript"/>
                <w:lang w:val="id-ID"/>
              </w:rPr>
            </w:pPr>
            <w:r w:rsidRPr="001872F3">
              <w:rPr>
                <w:rFonts w:ascii="Tahoma" w:hAnsi="Tahoma" w:cs="Tahoma"/>
                <w:sz w:val="20"/>
                <w:szCs w:val="20"/>
                <w:lang w:val="id-ID"/>
              </w:rPr>
              <w:t>67,60 ± 0,36</w:t>
            </w:r>
            <w:r w:rsidRPr="001872F3">
              <w:rPr>
                <w:rFonts w:ascii="Tahoma" w:hAnsi="Tahoma" w:cs="Tahoma"/>
                <w:sz w:val="20"/>
                <w:szCs w:val="20"/>
                <w:vertAlign w:val="superscript"/>
                <w:lang w:val="id-ID"/>
              </w:rPr>
              <w:t>a</w:t>
            </w:r>
          </w:p>
        </w:tc>
        <w:tc>
          <w:tcPr>
            <w:tcW w:w="1866" w:type="dxa"/>
            <w:tcBorders>
              <w:top w:val="nil"/>
              <w:bottom w:val="nil"/>
            </w:tcBorders>
          </w:tcPr>
          <w:p w:rsidR="001872F3" w:rsidRPr="001872F3" w:rsidRDefault="001872F3" w:rsidP="00205B62">
            <w:pPr>
              <w:jc w:val="center"/>
              <w:rPr>
                <w:rFonts w:ascii="Tahoma" w:hAnsi="Tahoma" w:cs="Tahoma"/>
                <w:b/>
                <w:sz w:val="20"/>
                <w:szCs w:val="20"/>
                <w:vertAlign w:val="superscript"/>
                <w:lang w:val="id-ID"/>
              </w:rPr>
            </w:pPr>
            <w:r w:rsidRPr="001872F3">
              <w:rPr>
                <w:rFonts w:ascii="Tahoma" w:hAnsi="Tahoma" w:cs="Tahoma"/>
                <w:sz w:val="20"/>
                <w:szCs w:val="20"/>
                <w:lang w:val="id-ID"/>
              </w:rPr>
              <w:t>68,15 ± 0,12</w:t>
            </w:r>
            <w:r w:rsidRPr="001872F3">
              <w:rPr>
                <w:rFonts w:ascii="Tahoma" w:hAnsi="Tahoma" w:cs="Tahoma"/>
                <w:sz w:val="20"/>
                <w:szCs w:val="20"/>
                <w:vertAlign w:val="superscript"/>
                <w:lang w:val="id-ID"/>
              </w:rPr>
              <w:t>a</w:t>
            </w:r>
          </w:p>
        </w:tc>
      </w:tr>
      <w:tr w:rsidR="001872F3" w:rsidRPr="001872F3" w:rsidTr="00D96466">
        <w:trPr>
          <w:trHeight w:val="271"/>
          <w:jc w:val="center"/>
        </w:trPr>
        <w:tc>
          <w:tcPr>
            <w:tcW w:w="1943" w:type="dxa"/>
            <w:tcBorders>
              <w:top w:val="nil"/>
              <w:bottom w:val="single" w:sz="6" w:space="0" w:color="auto"/>
            </w:tcBorders>
          </w:tcPr>
          <w:p w:rsidR="001872F3" w:rsidRPr="001872F3" w:rsidRDefault="001872F3" w:rsidP="00205B62">
            <w:pPr>
              <w:jc w:val="center"/>
              <w:rPr>
                <w:rFonts w:ascii="Tahoma" w:hAnsi="Tahoma" w:cs="Tahoma"/>
                <w:sz w:val="20"/>
                <w:szCs w:val="20"/>
                <w:lang w:val="id-ID"/>
              </w:rPr>
            </w:pPr>
            <w:r w:rsidRPr="001872F3">
              <w:rPr>
                <w:rFonts w:ascii="Tahoma" w:hAnsi="Tahoma" w:cs="Tahoma"/>
                <w:sz w:val="20"/>
                <w:szCs w:val="20"/>
                <w:lang w:val="id-ID"/>
              </w:rPr>
              <w:t>7,5</w:t>
            </w:r>
          </w:p>
        </w:tc>
        <w:tc>
          <w:tcPr>
            <w:tcW w:w="1866" w:type="dxa"/>
            <w:tcBorders>
              <w:top w:val="nil"/>
              <w:bottom w:val="single" w:sz="6" w:space="0" w:color="auto"/>
            </w:tcBorders>
          </w:tcPr>
          <w:p w:rsidR="001872F3" w:rsidRPr="001872F3" w:rsidRDefault="001872F3" w:rsidP="00205B62">
            <w:pPr>
              <w:jc w:val="center"/>
              <w:rPr>
                <w:rFonts w:ascii="Tahoma" w:hAnsi="Tahoma" w:cs="Tahoma"/>
                <w:b/>
                <w:sz w:val="20"/>
                <w:szCs w:val="20"/>
                <w:vertAlign w:val="superscript"/>
                <w:lang w:val="id-ID"/>
              </w:rPr>
            </w:pPr>
            <w:r w:rsidRPr="001872F3">
              <w:rPr>
                <w:rFonts w:ascii="Tahoma" w:hAnsi="Tahoma" w:cs="Tahoma"/>
                <w:sz w:val="20"/>
                <w:szCs w:val="20"/>
                <w:lang w:val="id-ID"/>
              </w:rPr>
              <w:t>67,26 ± 0,56</w:t>
            </w:r>
            <w:r w:rsidRPr="001872F3">
              <w:rPr>
                <w:rFonts w:ascii="Tahoma" w:hAnsi="Tahoma" w:cs="Tahoma"/>
                <w:sz w:val="20"/>
                <w:szCs w:val="20"/>
                <w:vertAlign w:val="superscript"/>
                <w:lang w:val="id-ID"/>
              </w:rPr>
              <w:t>a</w:t>
            </w:r>
          </w:p>
        </w:tc>
        <w:tc>
          <w:tcPr>
            <w:tcW w:w="1866" w:type="dxa"/>
            <w:tcBorders>
              <w:top w:val="nil"/>
              <w:bottom w:val="single" w:sz="6" w:space="0" w:color="auto"/>
            </w:tcBorders>
          </w:tcPr>
          <w:p w:rsidR="001872F3" w:rsidRPr="001872F3" w:rsidRDefault="001872F3" w:rsidP="00205B62">
            <w:pPr>
              <w:jc w:val="center"/>
              <w:rPr>
                <w:rFonts w:ascii="Tahoma" w:hAnsi="Tahoma" w:cs="Tahoma"/>
                <w:b/>
                <w:sz w:val="20"/>
                <w:szCs w:val="20"/>
                <w:vertAlign w:val="superscript"/>
                <w:lang w:val="id-ID"/>
              </w:rPr>
            </w:pPr>
            <w:r w:rsidRPr="001872F3">
              <w:rPr>
                <w:rFonts w:ascii="Tahoma" w:hAnsi="Tahoma" w:cs="Tahoma"/>
                <w:sz w:val="20"/>
                <w:szCs w:val="20"/>
                <w:lang w:val="id-ID"/>
              </w:rPr>
              <w:t>65,69 ± 4,51</w:t>
            </w:r>
            <w:r w:rsidRPr="001872F3">
              <w:rPr>
                <w:rFonts w:ascii="Tahoma" w:hAnsi="Tahoma" w:cs="Tahoma"/>
                <w:sz w:val="20"/>
                <w:szCs w:val="20"/>
                <w:vertAlign w:val="superscript"/>
                <w:lang w:val="id-ID"/>
              </w:rPr>
              <w:t>a</w:t>
            </w:r>
          </w:p>
        </w:tc>
        <w:tc>
          <w:tcPr>
            <w:tcW w:w="1866" w:type="dxa"/>
            <w:tcBorders>
              <w:top w:val="nil"/>
              <w:bottom w:val="single" w:sz="6" w:space="0" w:color="auto"/>
            </w:tcBorders>
          </w:tcPr>
          <w:p w:rsidR="001872F3" w:rsidRPr="001872F3" w:rsidRDefault="001872F3" w:rsidP="00205B62">
            <w:pPr>
              <w:jc w:val="center"/>
              <w:rPr>
                <w:rFonts w:ascii="Tahoma" w:hAnsi="Tahoma" w:cs="Tahoma"/>
                <w:b/>
                <w:sz w:val="20"/>
                <w:szCs w:val="20"/>
                <w:vertAlign w:val="superscript"/>
                <w:lang w:val="id-ID"/>
              </w:rPr>
            </w:pPr>
            <w:r w:rsidRPr="001872F3">
              <w:rPr>
                <w:rFonts w:ascii="Tahoma" w:hAnsi="Tahoma" w:cs="Tahoma"/>
                <w:sz w:val="20"/>
                <w:szCs w:val="20"/>
                <w:lang w:val="id-ID"/>
              </w:rPr>
              <w:t>67,88 ± 0,47</w:t>
            </w:r>
            <w:r w:rsidRPr="001872F3">
              <w:rPr>
                <w:rFonts w:ascii="Tahoma" w:hAnsi="Tahoma" w:cs="Tahoma"/>
                <w:sz w:val="20"/>
                <w:szCs w:val="20"/>
                <w:vertAlign w:val="superscript"/>
                <w:lang w:val="id-ID"/>
              </w:rPr>
              <w:t>a</w:t>
            </w:r>
          </w:p>
        </w:tc>
      </w:tr>
    </w:tbl>
    <w:p w:rsidR="001872F3" w:rsidRPr="001872F3" w:rsidRDefault="001872F3" w:rsidP="001872F3">
      <w:pPr>
        <w:pStyle w:val="ListParagraph"/>
        <w:spacing w:line="240" w:lineRule="auto"/>
        <w:ind w:left="1080"/>
        <w:jc w:val="both"/>
        <w:rPr>
          <w:rFonts w:ascii="Tahoma" w:hAnsi="Tahoma" w:cs="Tahoma"/>
          <w:sz w:val="20"/>
          <w:szCs w:val="20"/>
          <w:lang w:val="id-ID"/>
        </w:rPr>
      </w:pPr>
      <w:r w:rsidRPr="001872F3">
        <w:rPr>
          <w:rFonts w:ascii="Tahoma" w:hAnsi="Tahoma" w:cs="Tahoma"/>
          <w:sz w:val="20"/>
          <w:szCs w:val="20"/>
          <w:lang w:val="id-ID"/>
        </w:rPr>
        <w:t>Keterangan : Angka yang diikuti huruf yang sama menunjukan tidak berbeda nyata pada tingkan signifikan (P&gt;0,05)</w:t>
      </w:r>
    </w:p>
    <w:p w:rsidR="001872F3" w:rsidRDefault="001872F3" w:rsidP="00205B62">
      <w:pPr>
        <w:spacing w:line="240" w:lineRule="auto"/>
        <w:ind w:firstLine="720"/>
        <w:jc w:val="both"/>
        <w:rPr>
          <w:rFonts w:ascii="Tahoma" w:hAnsi="Tahoma" w:cs="Tahoma"/>
          <w:lang w:val="id-ID"/>
        </w:rPr>
      </w:pPr>
      <w:r w:rsidRPr="001872F3">
        <w:rPr>
          <w:rFonts w:ascii="Tahoma" w:hAnsi="Tahoma" w:cs="Tahoma"/>
          <w:lang w:val="id-ID"/>
        </w:rPr>
        <w:t xml:space="preserve">Hasil warna L* pada bubuk instan kunyit dengan variasi lama </w:t>
      </w:r>
      <w:r w:rsidRPr="001872F3">
        <w:rPr>
          <w:rFonts w:ascii="Tahoma" w:hAnsi="Tahoma" w:cs="Tahoma"/>
          <w:i/>
          <w:lang w:val="id-ID"/>
        </w:rPr>
        <w:t xml:space="preserve">blanching </w:t>
      </w:r>
      <w:r w:rsidRPr="001872F3">
        <w:rPr>
          <w:rFonts w:ascii="Tahoma" w:hAnsi="Tahoma" w:cs="Tahoma"/>
          <w:lang w:val="id-ID"/>
        </w:rPr>
        <w:t xml:space="preserve"> dan penambahan gula menghasilkan warna yang cerah yang berarti mengarah ke putih atau memudar dibanding dengan bubuk instan tanpa </w:t>
      </w:r>
      <w:r w:rsidRPr="001872F3">
        <w:rPr>
          <w:rFonts w:ascii="Tahoma" w:hAnsi="Tahoma" w:cs="Tahoma"/>
          <w:i/>
          <w:lang w:val="id-ID"/>
        </w:rPr>
        <w:t>blanching.</w:t>
      </w:r>
      <w:r w:rsidRPr="001872F3">
        <w:rPr>
          <w:rFonts w:ascii="Tahoma" w:hAnsi="Tahoma" w:cs="Tahoma"/>
          <w:lang w:val="id-ID"/>
        </w:rPr>
        <w:t xml:space="preserve"> faktor variasi </w:t>
      </w:r>
      <w:r w:rsidRPr="001872F3">
        <w:rPr>
          <w:rFonts w:ascii="Tahoma" w:hAnsi="Tahoma" w:cs="Tahoma"/>
          <w:i/>
          <w:lang w:val="id-ID"/>
        </w:rPr>
        <w:t xml:space="preserve">blanching </w:t>
      </w:r>
      <w:r w:rsidRPr="001872F3">
        <w:rPr>
          <w:rFonts w:ascii="Tahoma" w:hAnsi="Tahoma" w:cs="Tahoma"/>
          <w:lang w:val="id-ID"/>
        </w:rPr>
        <w:t xml:space="preserve">juga berpengaruh terhadap kecerahan pada bubuk instan kunyit. Semakin banyak gula yang ditambahkan dan lama </w:t>
      </w:r>
      <w:r w:rsidRPr="001872F3">
        <w:rPr>
          <w:rFonts w:ascii="Tahoma" w:hAnsi="Tahoma" w:cs="Tahoma"/>
          <w:i/>
          <w:lang w:val="id-ID"/>
        </w:rPr>
        <w:t>blanching</w:t>
      </w:r>
      <w:r w:rsidRPr="001872F3">
        <w:rPr>
          <w:rFonts w:ascii="Tahoma" w:hAnsi="Tahoma" w:cs="Tahoma"/>
          <w:lang w:val="id-ID"/>
        </w:rPr>
        <w:t xml:space="preserve"> pada perlakuan, maka kecerahan warna (L*) semakin tinggi. Novelina dkk. (2007), apabila gum </w:t>
      </w:r>
      <w:r w:rsidRPr="001872F3">
        <w:rPr>
          <w:rFonts w:ascii="Tahoma" w:hAnsi="Tahoma" w:cs="Tahoma"/>
          <w:i/>
          <w:lang w:val="id-ID"/>
        </w:rPr>
        <w:t xml:space="preserve">xanthan </w:t>
      </w:r>
      <w:r w:rsidRPr="001872F3">
        <w:rPr>
          <w:rFonts w:ascii="Tahoma" w:hAnsi="Tahoma" w:cs="Tahoma"/>
          <w:lang w:val="id-ID"/>
        </w:rPr>
        <w:t xml:space="preserve">dilarutkan ke air maka akan berwarna </w:t>
      </w:r>
      <w:r w:rsidRPr="001872F3">
        <w:rPr>
          <w:rFonts w:ascii="Tahoma" w:hAnsi="Tahoma" w:cs="Tahoma"/>
          <w:i/>
          <w:lang w:val="id-ID"/>
        </w:rPr>
        <w:t>cream</w:t>
      </w:r>
      <w:r w:rsidRPr="001872F3">
        <w:rPr>
          <w:rFonts w:ascii="Tahoma" w:hAnsi="Tahoma" w:cs="Tahoma"/>
          <w:lang w:val="id-ID"/>
        </w:rPr>
        <w:t xml:space="preserve"> sedangkan untuk jenis penstabil CMC apabila dilarutkan akan menjadi bening sehingga tingkat kejernihan lebih tinggi daripada gum </w:t>
      </w:r>
      <w:r w:rsidRPr="001872F3">
        <w:rPr>
          <w:rFonts w:ascii="Tahoma" w:hAnsi="Tahoma" w:cs="Tahoma"/>
          <w:i/>
          <w:lang w:val="id-ID"/>
        </w:rPr>
        <w:t xml:space="preserve">xanthan. </w:t>
      </w:r>
      <w:r w:rsidRPr="001872F3">
        <w:rPr>
          <w:rFonts w:ascii="Tahoma" w:hAnsi="Tahoma" w:cs="Tahoma"/>
          <w:lang w:val="id-ID"/>
        </w:rPr>
        <w:t xml:space="preserve">Hasil analisa warna pada bubuk instan kunyit untuk nilai merah pada </w:t>
      </w:r>
      <w:r w:rsidR="00205B62">
        <w:rPr>
          <w:rFonts w:ascii="Tahoma" w:hAnsi="Tahoma" w:cs="Tahoma"/>
          <w:lang w:val="id-ID"/>
        </w:rPr>
        <w:t>Tabel 5</w:t>
      </w:r>
      <w:r w:rsidRPr="001872F3">
        <w:rPr>
          <w:rFonts w:ascii="Tahoma" w:hAnsi="Tahoma" w:cs="Tahoma"/>
        </w:rPr>
        <w:t>.</w:t>
      </w:r>
    </w:p>
    <w:p w:rsidR="001872F3" w:rsidRPr="001872F3" w:rsidRDefault="00205B62" w:rsidP="001872F3">
      <w:pPr>
        <w:spacing w:line="240" w:lineRule="auto"/>
        <w:jc w:val="center"/>
        <w:rPr>
          <w:rFonts w:ascii="Tahoma" w:hAnsi="Tahoma" w:cs="Tahoma"/>
          <w:b/>
          <w:lang w:val="id-ID"/>
        </w:rPr>
      </w:pPr>
      <w:r>
        <w:rPr>
          <w:rFonts w:ascii="Tahoma" w:hAnsi="Tahoma" w:cs="Tahoma"/>
          <w:b/>
          <w:lang w:val="id-ID"/>
        </w:rPr>
        <w:t>Tabel 5</w:t>
      </w:r>
      <w:r w:rsidR="001872F3" w:rsidRPr="001872F3">
        <w:rPr>
          <w:rFonts w:ascii="Tahoma" w:hAnsi="Tahoma" w:cs="Tahoma"/>
          <w:b/>
          <w:lang w:val="id-ID"/>
        </w:rPr>
        <w:t>. Nilai Kemerahan (a*)</w:t>
      </w:r>
    </w:p>
    <w:tbl>
      <w:tblPr>
        <w:tblStyle w:val="TableGrid"/>
        <w:tblW w:w="7174"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8"/>
        <w:gridCol w:w="1778"/>
        <w:gridCol w:w="1782"/>
        <w:gridCol w:w="1786"/>
      </w:tblGrid>
      <w:tr w:rsidR="001872F3" w:rsidRPr="001872F3" w:rsidTr="001872F3">
        <w:trPr>
          <w:trHeight w:val="264"/>
          <w:jc w:val="center"/>
        </w:trPr>
        <w:tc>
          <w:tcPr>
            <w:tcW w:w="1828" w:type="dxa"/>
            <w:vMerge w:val="restart"/>
            <w:tcBorders>
              <w:top w:val="single" w:sz="4" w:space="0" w:color="auto"/>
              <w:bottom w:val="single" w:sz="4" w:space="0" w:color="auto"/>
            </w:tcBorders>
          </w:tcPr>
          <w:p w:rsidR="001872F3" w:rsidRPr="001872F3" w:rsidRDefault="001872F3" w:rsidP="001872F3">
            <w:pPr>
              <w:jc w:val="center"/>
              <w:rPr>
                <w:rFonts w:ascii="Tahoma" w:hAnsi="Tahoma" w:cs="Tahoma"/>
                <w:sz w:val="20"/>
                <w:szCs w:val="20"/>
                <w:lang w:val="id-ID"/>
              </w:rPr>
            </w:pPr>
            <w:r w:rsidRPr="001872F3">
              <w:rPr>
                <w:rFonts w:ascii="Tahoma" w:hAnsi="Tahoma" w:cs="Tahoma"/>
                <w:sz w:val="20"/>
                <w:szCs w:val="20"/>
                <w:lang w:val="id-ID"/>
              </w:rPr>
              <w:t xml:space="preserve">Waktu </w:t>
            </w:r>
            <w:r w:rsidRPr="001872F3">
              <w:rPr>
                <w:rFonts w:ascii="Tahoma" w:hAnsi="Tahoma" w:cs="Tahoma"/>
                <w:i/>
                <w:sz w:val="20"/>
                <w:szCs w:val="20"/>
                <w:lang w:val="id-ID"/>
              </w:rPr>
              <w:t xml:space="preserve">Blanching </w:t>
            </w:r>
            <w:r w:rsidRPr="001872F3">
              <w:rPr>
                <w:rFonts w:ascii="Tahoma" w:hAnsi="Tahoma" w:cs="Tahoma"/>
                <w:sz w:val="20"/>
                <w:szCs w:val="20"/>
                <w:lang w:val="id-ID"/>
              </w:rPr>
              <w:t>(menit)</w:t>
            </w:r>
          </w:p>
        </w:tc>
        <w:tc>
          <w:tcPr>
            <w:tcW w:w="5346" w:type="dxa"/>
            <w:gridSpan w:val="3"/>
            <w:tcBorders>
              <w:top w:val="single" w:sz="4" w:space="0" w:color="auto"/>
              <w:bottom w:val="single" w:sz="4" w:space="0" w:color="auto"/>
            </w:tcBorders>
          </w:tcPr>
          <w:p w:rsidR="001872F3" w:rsidRPr="001872F3" w:rsidRDefault="001872F3" w:rsidP="001872F3">
            <w:pPr>
              <w:jc w:val="center"/>
              <w:rPr>
                <w:rFonts w:ascii="Tahoma" w:hAnsi="Tahoma" w:cs="Tahoma"/>
                <w:sz w:val="20"/>
                <w:szCs w:val="20"/>
                <w:lang w:val="id-ID"/>
              </w:rPr>
            </w:pPr>
            <w:r w:rsidRPr="001872F3">
              <w:rPr>
                <w:rFonts w:ascii="Tahoma" w:hAnsi="Tahoma" w:cs="Tahoma"/>
                <w:sz w:val="20"/>
                <w:szCs w:val="20"/>
                <w:lang w:val="id-ID"/>
              </w:rPr>
              <w:t>Variasi Penambahan Gula (g)</w:t>
            </w:r>
          </w:p>
        </w:tc>
      </w:tr>
      <w:tr w:rsidR="001872F3" w:rsidRPr="001872F3" w:rsidTr="001872F3">
        <w:trPr>
          <w:trHeight w:val="71"/>
          <w:jc w:val="center"/>
        </w:trPr>
        <w:tc>
          <w:tcPr>
            <w:tcW w:w="1828" w:type="dxa"/>
            <w:vMerge/>
            <w:tcBorders>
              <w:top w:val="single" w:sz="4" w:space="0" w:color="auto"/>
              <w:bottom w:val="single" w:sz="4" w:space="0" w:color="auto"/>
            </w:tcBorders>
          </w:tcPr>
          <w:p w:rsidR="001872F3" w:rsidRPr="001872F3" w:rsidRDefault="001872F3" w:rsidP="001872F3">
            <w:pPr>
              <w:jc w:val="center"/>
              <w:rPr>
                <w:rFonts w:ascii="Tahoma" w:hAnsi="Tahoma" w:cs="Tahoma"/>
                <w:sz w:val="20"/>
                <w:szCs w:val="20"/>
                <w:lang w:val="id-ID"/>
              </w:rPr>
            </w:pPr>
          </w:p>
        </w:tc>
        <w:tc>
          <w:tcPr>
            <w:tcW w:w="1778" w:type="dxa"/>
            <w:tcBorders>
              <w:top w:val="single" w:sz="4" w:space="0" w:color="auto"/>
              <w:bottom w:val="single" w:sz="4" w:space="0" w:color="auto"/>
            </w:tcBorders>
          </w:tcPr>
          <w:p w:rsidR="001872F3" w:rsidRPr="001872F3" w:rsidRDefault="001872F3" w:rsidP="001872F3">
            <w:pPr>
              <w:jc w:val="center"/>
              <w:rPr>
                <w:rFonts w:ascii="Tahoma" w:hAnsi="Tahoma" w:cs="Tahoma"/>
                <w:sz w:val="20"/>
                <w:szCs w:val="20"/>
                <w:lang w:val="id-ID"/>
              </w:rPr>
            </w:pPr>
            <w:r w:rsidRPr="001872F3">
              <w:rPr>
                <w:rFonts w:ascii="Tahoma" w:hAnsi="Tahoma" w:cs="Tahoma"/>
                <w:sz w:val="20"/>
                <w:szCs w:val="20"/>
                <w:lang w:val="id-ID"/>
              </w:rPr>
              <w:t>250</w:t>
            </w:r>
          </w:p>
        </w:tc>
        <w:tc>
          <w:tcPr>
            <w:tcW w:w="1782" w:type="dxa"/>
            <w:tcBorders>
              <w:top w:val="single" w:sz="4" w:space="0" w:color="auto"/>
              <w:bottom w:val="single" w:sz="4" w:space="0" w:color="auto"/>
            </w:tcBorders>
          </w:tcPr>
          <w:p w:rsidR="001872F3" w:rsidRPr="001872F3" w:rsidRDefault="001872F3" w:rsidP="001872F3">
            <w:pPr>
              <w:jc w:val="center"/>
              <w:rPr>
                <w:rFonts w:ascii="Tahoma" w:hAnsi="Tahoma" w:cs="Tahoma"/>
                <w:sz w:val="20"/>
                <w:szCs w:val="20"/>
                <w:lang w:val="id-ID"/>
              </w:rPr>
            </w:pPr>
            <w:r w:rsidRPr="001872F3">
              <w:rPr>
                <w:rFonts w:ascii="Tahoma" w:hAnsi="Tahoma" w:cs="Tahoma"/>
                <w:sz w:val="20"/>
                <w:szCs w:val="20"/>
                <w:lang w:val="id-ID"/>
              </w:rPr>
              <w:t>350</w:t>
            </w:r>
          </w:p>
        </w:tc>
        <w:tc>
          <w:tcPr>
            <w:tcW w:w="1785" w:type="dxa"/>
            <w:tcBorders>
              <w:top w:val="single" w:sz="4" w:space="0" w:color="auto"/>
              <w:bottom w:val="single" w:sz="4" w:space="0" w:color="auto"/>
            </w:tcBorders>
          </w:tcPr>
          <w:p w:rsidR="001872F3" w:rsidRPr="001872F3" w:rsidRDefault="001872F3" w:rsidP="001872F3">
            <w:pPr>
              <w:jc w:val="center"/>
              <w:rPr>
                <w:rFonts w:ascii="Tahoma" w:hAnsi="Tahoma" w:cs="Tahoma"/>
                <w:sz w:val="20"/>
                <w:szCs w:val="20"/>
                <w:lang w:val="id-ID"/>
              </w:rPr>
            </w:pPr>
            <w:r w:rsidRPr="001872F3">
              <w:rPr>
                <w:rFonts w:ascii="Tahoma" w:hAnsi="Tahoma" w:cs="Tahoma"/>
                <w:sz w:val="20"/>
                <w:szCs w:val="20"/>
                <w:lang w:val="id-ID"/>
              </w:rPr>
              <w:t>500</w:t>
            </w:r>
          </w:p>
        </w:tc>
      </w:tr>
      <w:tr w:rsidR="001872F3" w:rsidRPr="001872F3" w:rsidTr="001872F3">
        <w:trPr>
          <w:trHeight w:val="264"/>
          <w:jc w:val="center"/>
        </w:trPr>
        <w:tc>
          <w:tcPr>
            <w:tcW w:w="1828" w:type="dxa"/>
            <w:tcBorders>
              <w:top w:val="single" w:sz="4" w:space="0" w:color="auto"/>
            </w:tcBorders>
          </w:tcPr>
          <w:p w:rsidR="001872F3" w:rsidRPr="001872F3" w:rsidRDefault="001872F3" w:rsidP="001872F3">
            <w:pPr>
              <w:jc w:val="center"/>
              <w:rPr>
                <w:rFonts w:ascii="Tahoma" w:hAnsi="Tahoma" w:cs="Tahoma"/>
                <w:sz w:val="20"/>
                <w:szCs w:val="20"/>
                <w:lang w:val="id-ID"/>
              </w:rPr>
            </w:pPr>
            <w:r w:rsidRPr="001872F3">
              <w:rPr>
                <w:rFonts w:ascii="Tahoma" w:hAnsi="Tahoma" w:cs="Tahoma"/>
                <w:sz w:val="20"/>
                <w:szCs w:val="20"/>
                <w:lang w:val="id-ID"/>
              </w:rPr>
              <w:t>0</w:t>
            </w:r>
          </w:p>
        </w:tc>
        <w:tc>
          <w:tcPr>
            <w:tcW w:w="1778" w:type="dxa"/>
            <w:tcBorders>
              <w:top w:val="single" w:sz="4" w:space="0" w:color="auto"/>
            </w:tcBorders>
          </w:tcPr>
          <w:p w:rsidR="001872F3" w:rsidRPr="001872F3" w:rsidRDefault="001872F3" w:rsidP="001872F3">
            <w:pPr>
              <w:jc w:val="center"/>
              <w:rPr>
                <w:rFonts w:ascii="Tahoma" w:hAnsi="Tahoma" w:cs="Tahoma"/>
                <w:sz w:val="20"/>
                <w:szCs w:val="20"/>
                <w:vertAlign w:val="superscript"/>
                <w:lang w:val="id-ID"/>
              </w:rPr>
            </w:pPr>
            <w:r w:rsidRPr="001872F3">
              <w:rPr>
                <w:rFonts w:ascii="Tahoma" w:hAnsi="Tahoma" w:cs="Tahoma"/>
                <w:sz w:val="20"/>
                <w:szCs w:val="20"/>
                <w:lang w:val="id-ID"/>
              </w:rPr>
              <w:t>12,10 ± 0,16</w:t>
            </w:r>
            <w:r w:rsidRPr="001872F3">
              <w:rPr>
                <w:rFonts w:ascii="Tahoma" w:hAnsi="Tahoma" w:cs="Tahoma"/>
                <w:sz w:val="20"/>
                <w:szCs w:val="20"/>
                <w:vertAlign w:val="superscript"/>
                <w:lang w:val="id-ID"/>
              </w:rPr>
              <w:t>bc</w:t>
            </w:r>
          </w:p>
        </w:tc>
        <w:tc>
          <w:tcPr>
            <w:tcW w:w="1782" w:type="dxa"/>
            <w:tcBorders>
              <w:top w:val="single" w:sz="4" w:space="0" w:color="auto"/>
            </w:tcBorders>
          </w:tcPr>
          <w:p w:rsidR="001872F3" w:rsidRPr="001872F3" w:rsidRDefault="001872F3" w:rsidP="001872F3">
            <w:pPr>
              <w:jc w:val="center"/>
              <w:rPr>
                <w:rFonts w:ascii="Tahoma" w:hAnsi="Tahoma" w:cs="Tahoma"/>
                <w:sz w:val="20"/>
                <w:szCs w:val="20"/>
                <w:vertAlign w:val="superscript"/>
                <w:lang w:val="id-ID"/>
              </w:rPr>
            </w:pPr>
            <w:r w:rsidRPr="001872F3">
              <w:rPr>
                <w:rFonts w:ascii="Tahoma" w:hAnsi="Tahoma" w:cs="Tahoma"/>
                <w:sz w:val="20"/>
                <w:szCs w:val="20"/>
                <w:lang w:val="id-ID"/>
              </w:rPr>
              <w:t>11,61 ± 1,08</w:t>
            </w:r>
            <w:r w:rsidRPr="001872F3">
              <w:rPr>
                <w:rFonts w:ascii="Tahoma" w:hAnsi="Tahoma" w:cs="Tahoma"/>
                <w:sz w:val="20"/>
                <w:szCs w:val="20"/>
                <w:vertAlign w:val="superscript"/>
                <w:lang w:val="id-ID"/>
              </w:rPr>
              <w:t>b</w:t>
            </w:r>
          </w:p>
        </w:tc>
        <w:tc>
          <w:tcPr>
            <w:tcW w:w="1785" w:type="dxa"/>
            <w:tcBorders>
              <w:top w:val="single" w:sz="4" w:space="0" w:color="auto"/>
            </w:tcBorders>
          </w:tcPr>
          <w:p w:rsidR="001872F3" w:rsidRPr="001872F3" w:rsidRDefault="001872F3" w:rsidP="001872F3">
            <w:pPr>
              <w:jc w:val="center"/>
              <w:rPr>
                <w:rFonts w:ascii="Tahoma" w:hAnsi="Tahoma" w:cs="Tahoma"/>
                <w:sz w:val="20"/>
                <w:szCs w:val="20"/>
                <w:vertAlign w:val="superscript"/>
                <w:lang w:val="id-ID"/>
              </w:rPr>
            </w:pPr>
            <w:r w:rsidRPr="001872F3">
              <w:rPr>
                <w:rFonts w:ascii="Tahoma" w:hAnsi="Tahoma" w:cs="Tahoma"/>
                <w:sz w:val="20"/>
                <w:szCs w:val="20"/>
                <w:lang w:val="id-ID"/>
              </w:rPr>
              <w:t>8,95 ± 0,33</w:t>
            </w:r>
            <w:r w:rsidRPr="001872F3">
              <w:rPr>
                <w:rFonts w:ascii="Tahoma" w:hAnsi="Tahoma" w:cs="Tahoma"/>
                <w:sz w:val="20"/>
                <w:szCs w:val="20"/>
                <w:vertAlign w:val="superscript"/>
                <w:lang w:val="id-ID"/>
              </w:rPr>
              <w:t>a</w:t>
            </w:r>
          </w:p>
        </w:tc>
      </w:tr>
      <w:tr w:rsidR="001872F3" w:rsidRPr="001872F3" w:rsidTr="001872F3">
        <w:trPr>
          <w:trHeight w:val="273"/>
          <w:jc w:val="center"/>
        </w:trPr>
        <w:tc>
          <w:tcPr>
            <w:tcW w:w="1828" w:type="dxa"/>
          </w:tcPr>
          <w:p w:rsidR="001872F3" w:rsidRPr="001872F3" w:rsidRDefault="001872F3" w:rsidP="001872F3">
            <w:pPr>
              <w:jc w:val="center"/>
              <w:rPr>
                <w:rFonts w:ascii="Tahoma" w:hAnsi="Tahoma" w:cs="Tahoma"/>
                <w:sz w:val="20"/>
                <w:szCs w:val="20"/>
                <w:lang w:val="id-ID"/>
              </w:rPr>
            </w:pPr>
            <w:r w:rsidRPr="001872F3">
              <w:rPr>
                <w:rFonts w:ascii="Tahoma" w:hAnsi="Tahoma" w:cs="Tahoma"/>
                <w:sz w:val="20"/>
                <w:szCs w:val="20"/>
                <w:lang w:val="id-ID"/>
              </w:rPr>
              <w:t>2,5</w:t>
            </w:r>
          </w:p>
        </w:tc>
        <w:tc>
          <w:tcPr>
            <w:tcW w:w="1778" w:type="dxa"/>
          </w:tcPr>
          <w:p w:rsidR="001872F3" w:rsidRPr="001872F3" w:rsidRDefault="001872F3" w:rsidP="001872F3">
            <w:pPr>
              <w:jc w:val="center"/>
              <w:rPr>
                <w:rFonts w:ascii="Tahoma" w:hAnsi="Tahoma" w:cs="Tahoma"/>
                <w:sz w:val="20"/>
                <w:szCs w:val="20"/>
                <w:vertAlign w:val="superscript"/>
                <w:lang w:val="id-ID"/>
              </w:rPr>
            </w:pPr>
            <w:r w:rsidRPr="001872F3">
              <w:rPr>
                <w:rFonts w:ascii="Tahoma" w:hAnsi="Tahoma" w:cs="Tahoma"/>
                <w:sz w:val="20"/>
                <w:szCs w:val="20"/>
                <w:lang w:val="id-ID"/>
              </w:rPr>
              <w:t>14,50 ± 1,54</w:t>
            </w:r>
            <w:r w:rsidRPr="001872F3">
              <w:rPr>
                <w:rFonts w:ascii="Tahoma" w:hAnsi="Tahoma" w:cs="Tahoma"/>
                <w:sz w:val="20"/>
                <w:szCs w:val="20"/>
                <w:vertAlign w:val="superscript"/>
                <w:lang w:val="id-ID"/>
              </w:rPr>
              <w:t>def</w:t>
            </w:r>
          </w:p>
        </w:tc>
        <w:tc>
          <w:tcPr>
            <w:tcW w:w="1782" w:type="dxa"/>
          </w:tcPr>
          <w:p w:rsidR="001872F3" w:rsidRPr="001872F3" w:rsidRDefault="001872F3" w:rsidP="001872F3">
            <w:pPr>
              <w:jc w:val="center"/>
              <w:rPr>
                <w:rFonts w:ascii="Tahoma" w:hAnsi="Tahoma" w:cs="Tahoma"/>
                <w:sz w:val="20"/>
                <w:szCs w:val="20"/>
                <w:vertAlign w:val="superscript"/>
                <w:lang w:val="id-ID"/>
              </w:rPr>
            </w:pPr>
            <w:r w:rsidRPr="001872F3">
              <w:rPr>
                <w:rFonts w:ascii="Tahoma" w:hAnsi="Tahoma" w:cs="Tahoma"/>
                <w:sz w:val="20"/>
                <w:szCs w:val="20"/>
                <w:lang w:val="id-ID"/>
              </w:rPr>
              <w:t>14,42 ± 0,33</w:t>
            </w:r>
            <w:r w:rsidRPr="001872F3">
              <w:rPr>
                <w:rFonts w:ascii="Tahoma" w:hAnsi="Tahoma" w:cs="Tahoma"/>
                <w:sz w:val="20"/>
                <w:szCs w:val="20"/>
                <w:vertAlign w:val="superscript"/>
                <w:lang w:val="id-ID"/>
              </w:rPr>
              <w:t>de</w:t>
            </w:r>
          </w:p>
        </w:tc>
        <w:tc>
          <w:tcPr>
            <w:tcW w:w="1785" w:type="dxa"/>
          </w:tcPr>
          <w:p w:rsidR="001872F3" w:rsidRPr="001872F3" w:rsidRDefault="001872F3" w:rsidP="001872F3">
            <w:pPr>
              <w:jc w:val="center"/>
              <w:rPr>
                <w:rFonts w:ascii="Tahoma" w:hAnsi="Tahoma" w:cs="Tahoma"/>
                <w:sz w:val="20"/>
                <w:szCs w:val="20"/>
                <w:lang w:val="id-ID"/>
              </w:rPr>
            </w:pPr>
            <w:r w:rsidRPr="001872F3">
              <w:rPr>
                <w:rFonts w:ascii="Tahoma" w:hAnsi="Tahoma" w:cs="Tahoma"/>
                <w:sz w:val="20"/>
                <w:szCs w:val="20"/>
                <w:lang w:val="id-ID"/>
              </w:rPr>
              <w:t>12,68 ± 0,54</w:t>
            </w:r>
            <w:r w:rsidRPr="001872F3">
              <w:rPr>
                <w:rFonts w:ascii="Tahoma" w:hAnsi="Tahoma" w:cs="Tahoma"/>
                <w:sz w:val="20"/>
                <w:szCs w:val="20"/>
                <w:vertAlign w:val="superscript"/>
                <w:lang w:val="id-ID"/>
              </w:rPr>
              <w:t>bcd</w:t>
            </w:r>
          </w:p>
        </w:tc>
      </w:tr>
      <w:tr w:rsidR="001872F3" w:rsidRPr="001872F3" w:rsidTr="001872F3">
        <w:trPr>
          <w:trHeight w:val="273"/>
          <w:jc w:val="center"/>
        </w:trPr>
        <w:tc>
          <w:tcPr>
            <w:tcW w:w="1828" w:type="dxa"/>
          </w:tcPr>
          <w:p w:rsidR="001872F3" w:rsidRPr="001872F3" w:rsidRDefault="001872F3" w:rsidP="001872F3">
            <w:pPr>
              <w:jc w:val="center"/>
              <w:rPr>
                <w:rFonts w:ascii="Tahoma" w:hAnsi="Tahoma" w:cs="Tahoma"/>
                <w:sz w:val="20"/>
                <w:szCs w:val="20"/>
                <w:lang w:val="id-ID"/>
              </w:rPr>
            </w:pPr>
            <w:r w:rsidRPr="001872F3">
              <w:rPr>
                <w:rFonts w:ascii="Tahoma" w:hAnsi="Tahoma" w:cs="Tahoma"/>
                <w:sz w:val="20"/>
                <w:szCs w:val="20"/>
                <w:lang w:val="id-ID"/>
              </w:rPr>
              <w:t>5</w:t>
            </w:r>
          </w:p>
        </w:tc>
        <w:tc>
          <w:tcPr>
            <w:tcW w:w="1778" w:type="dxa"/>
          </w:tcPr>
          <w:p w:rsidR="001872F3" w:rsidRPr="001872F3" w:rsidRDefault="001872F3" w:rsidP="001872F3">
            <w:pPr>
              <w:jc w:val="center"/>
              <w:rPr>
                <w:rFonts w:ascii="Tahoma" w:hAnsi="Tahoma" w:cs="Tahoma"/>
                <w:sz w:val="20"/>
                <w:szCs w:val="20"/>
                <w:vertAlign w:val="superscript"/>
                <w:lang w:val="id-ID"/>
              </w:rPr>
            </w:pPr>
            <w:r w:rsidRPr="001872F3">
              <w:rPr>
                <w:rFonts w:ascii="Tahoma" w:hAnsi="Tahoma" w:cs="Tahoma"/>
                <w:sz w:val="20"/>
                <w:szCs w:val="20"/>
                <w:lang w:val="id-ID"/>
              </w:rPr>
              <w:t>14,63 ± 0,06</w:t>
            </w:r>
            <w:r w:rsidRPr="001872F3">
              <w:rPr>
                <w:rFonts w:ascii="Tahoma" w:hAnsi="Tahoma" w:cs="Tahoma"/>
                <w:sz w:val="20"/>
                <w:szCs w:val="20"/>
                <w:vertAlign w:val="superscript"/>
                <w:lang w:val="id-ID"/>
              </w:rPr>
              <w:t>def</w:t>
            </w:r>
          </w:p>
        </w:tc>
        <w:tc>
          <w:tcPr>
            <w:tcW w:w="1782" w:type="dxa"/>
          </w:tcPr>
          <w:p w:rsidR="001872F3" w:rsidRPr="001872F3" w:rsidRDefault="001872F3" w:rsidP="001872F3">
            <w:pPr>
              <w:jc w:val="center"/>
              <w:rPr>
                <w:rFonts w:ascii="Tahoma" w:hAnsi="Tahoma" w:cs="Tahoma"/>
                <w:b/>
                <w:sz w:val="20"/>
                <w:szCs w:val="20"/>
                <w:lang w:val="id-ID"/>
              </w:rPr>
            </w:pPr>
            <w:r w:rsidRPr="001872F3">
              <w:rPr>
                <w:rFonts w:ascii="Tahoma" w:hAnsi="Tahoma" w:cs="Tahoma"/>
                <w:sz w:val="20"/>
                <w:szCs w:val="20"/>
                <w:lang w:val="id-ID"/>
              </w:rPr>
              <w:t>15,12 ± 1,03</w:t>
            </w:r>
            <w:r w:rsidRPr="001872F3">
              <w:rPr>
                <w:rFonts w:ascii="Tahoma" w:hAnsi="Tahoma" w:cs="Tahoma"/>
                <w:sz w:val="20"/>
                <w:szCs w:val="20"/>
                <w:vertAlign w:val="superscript"/>
                <w:lang w:val="id-ID"/>
              </w:rPr>
              <w:t>ef</w:t>
            </w:r>
          </w:p>
        </w:tc>
        <w:tc>
          <w:tcPr>
            <w:tcW w:w="1785" w:type="dxa"/>
          </w:tcPr>
          <w:p w:rsidR="001872F3" w:rsidRPr="001872F3" w:rsidRDefault="001872F3" w:rsidP="001872F3">
            <w:pPr>
              <w:jc w:val="center"/>
              <w:rPr>
                <w:rFonts w:ascii="Tahoma" w:hAnsi="Tahoma" w:cs="Tahoma"/>
                <w:sz w:val="20"/>
                <w:szCs w:val="20"/>
                <w:vertAlign w:val="superscript"/>
                <w:lang w:val="id-ID"/>
              </w:rPr>
            </w:pPr>
            <w:r w:rsidRPr="001872F3">
              <w:rPr>
                <w:rFonts w:ascii="Tahoma" w:hAnsi="Tahoma" w:cs="Tahoma"/>
                <w:sz w:val="20"/>
                <w:szCs w:val="20"/>
                <w:lang w:val="id-ID"/>
              </w:rPr>
              <w:t>14,17 ± 0,63</w:t>
            </w:r>
            <w:r w:rsidRPr="001872F3">
              <w:rPr>
                <w:rFonts w:ascii="Tahoma" w:hAnsi="Tahoma" w:cs="Tahoma"/>
                <w:sz w:val="20"/>
                <w:szCs w:val="20"/>
                <w:vertAlign w:val="superscript"/>
                <w:lang w:val="id-ID"/>
              </w:rPr>
              <w:t>de</w:t>
            </w:r>
          </w:p>
        </w:tc>
      </w:tr>
      <w:tr w:rsidR="001872F3" w:rsidRPr="001872F3" w:rsidTr="001872F3">
        <w:trPr>
          <w:trHeight w:val="273"/>
          <w:jc w:val="center"/>
        </w:trPr>
        <w:tc>
          <w:tcPr>
            <w:tcW w:w="1828" w:type="dxa"/>
          </w:tcPr>
          <w:p w:rsidR="001872F3" w:rsidRPr="001872F3" w:rsidRDefault="001872F3" w:rsidP="001872F3">
            <w:pPr>
              <w:jc w:val="center"/>
              <w:rPr>
                <w:rFonts w:ascii="Tahoma" w:hAnsi="Tahoma" w:cs="Tahoma"/>
                <w:sz w:val="20"/>
                <w:szCs w:val="20"/>
                <w:lang w:val="id-ID"/>
              </w:rPr>
            </w:pPr>
            <w:r w:rsidRPr="001872F3">
              <w:rPr>
                <w:rFonts w:ascii="Tahoma" w:hAnsi="Tahoma" w:cs="Tahoma"/>
                <w:sz w:val="20"/>
                <w:szCs w:val="20"/>
                <w:lang w:val="id-ID"/>
              </w:rPr>
              <w:t>7,5</w:t>
            </w:r>
          </w:p>
        </w:tc>
        <w:tc>
          <w:tcPr>
            <w:tcW w:w="1778" w:type="dxa"/>
          </w:tcPr>
          <w:p w:rsidR="001872F3" w:rsidRPr="001872F3" w:rsidRDefault="001872F3" w:rsidP="001872F3">
            <w:pPr>
              <w:jc w:val="center"/>
              <w:rPr>
                <w:rFonts w:ascii="Tahoma" w:hAnsi="Tahoma" w:cs="Tahoma"/>
                <w:b/>
                <w:sz w:val="20"/>
                <w:szCs w:val="20"/>
                <w:lang w:val="id-ID"/>
              </w:rPr>
            </w:pPr>
            <w:r w:rsidRPr="001872F3">
              <w:rPr>
                <w:rFonts w:ascii="Tahoma" w:hAnsi="Tahoma" w:cs="Tahoma"/>
                <w:color w:val="000000" w:themeColor="text1"/>
                <w:sz w:val="20"/>
                <w:szCs w:val="20"/>
                <w:lang w:val="id-ID"/>
              </w:rPr>
              <w:t>16,39 ± 1,25</w:t>
            </w:r>
            <w:r w:rsidRPr="001872F3">
              <w:rPr>
                <w:rFonts w:ascii="Tahoma" w:hAnsi="Tahoma" w:cs="Tahoma"/>
                <w:color w:val="000000" w:themeColor="text1"/>
                <w:sz w:val="20"/>
                <w:szCs w:val="20"/>
                <w:vertAlign w:val="superscript"/>
                <w:lang w:val="id-ID"/>
              </w:rPr>
              <w:t>f</w:t>
            </w:r>
          </w:p>
        </w:tc>
        <w:tc>
          <w:tcPr>
            <w:tcW w:w="1782" w:type="dxa"/>
          </w:tcPr>
          <w:p w:rsidR="001872F3" w:rsidRPr="001872F3" w:rsidRDefault="001872F3" w:rsidP="001872F3">
            <w:pPr>
              <w:jc w:val="center"/>
              <w:rPr>
                <w:rFonts w:ascii="Tahoma" w:hAnsi="Tahoma" w:cs="Tahoma"/>
                <w:b/>
                <w:sz w:val="20"/>
                <w:szCs w:val="20"/>
                <w:lang w:val="id-ID"/>
              </w:rPr>
            </w:pPr>
            <w:r w:rsidRPr="001872F3">
              <w:rPr>
                <w:rFonts w:ascii="Tahoma" w:hAnsi="Tahoma" w:cs="Tahoma"/>
                <w:sz w:val="20"/>
                <w:szCs w:val="20"/>
                <w:lang w:val="id-ID"/>
              </w:rPr>
              <w:t>13,93 ± 0,83</w:t>
            </w:r>
            <w:r w:rsidRPr="001872F3">
              <w:rPr>
                <w:rFonts w:ascii="Tahoma" w:hAnsi="Tahoma" w:cs="Tahoma"/>
                <w:sz w:val="20"/>
                <w:szCs w:val="20"/>
                <w:vertAlign w:val="superscript"/>
                <w:lang w:val="id-ID"/>
              </w:rPr>
              <w:t>cde</w:t>
            </w:r>
          </w:p>
        </w:tc>
        <w:tc>
          <w:tcPr>
            <w:tcW w:w="1785" w:type="dxa"/>
          </w:tcPr>
          <w:p w:rsidR="001872F3" w:rsidRPr="001872F3" w:rsidRDefault="001872F3" w:rsidP="001872F3">
            <w:pPr>
              <w:jc w:val="center"/>
              <w:rPr>
                <w:rFonts w:ascii="Tahoma" w:hAnsi="Tahoma" w:cs="Tahoma"/>
                <w:b/>
                <w:sz w:val="20"/>
                <w:szCs w:val="20"/>
                <w:lang w:val="id-ID"/>
              </w:rPr>
            </w:pPr>
            <w:r w:rsidRPr="001872F3">
              <w:rPr>
                <w:rFonts w:ascii="Tahoma" w:hAnsi="Tahoma" w:cs="Tahoma"/>
                <w:sz w:val="20"/>
                <w:szCs w:val="20"/>
                <w:lang w:val="id-ID"/>
              </w:rPr>
              <w:t>12,71 ± 0,52</w:t>
            </w:r>
            <w:r w:rsidRPr="001872F3">
              <w:rPr>
                <w:rFonts w:ascii="Tahoma" w:hAnsi="Tahoma" w:cs="Tahoma"/>
                <w:sz w:val="20"/>
                <w:szCs w:val="20"/>
                <w:vertAlign w:val="superscript"/>
                <w:lang w:val="id-ID"/>
              </w:rPr>
              <w:t>bcd</w:t>
            </w:r>
          </w:p>
        </w:tc>
      </w:tr>
    </w:tbl>
    <w:p w:rsidR="001872F3" w:rsidRDefault="001872F3" w:rsidP="001872F3">
      <w:pPr>
        <w:spacing w:line="240" w:lineRule="auto"/>
        <w:ind w:left="1440"/>
        <w:jc w:val="both"/>
        <w:rPr>
          <w:rFonts w:ascii="Tahoma" w:hAnsi="Tahoma" w:cs="Tahoma"/>
          <w:sz w:val="20"/>
          <w:szCs w:val="20"/>
          <w:lang w:val="id-ID"/>
        </w:rPr>
      </w:pPr>
      <w:r w:rsidRPr="001872F3">
        <w:rPr>
          <w:rFonts w:ascii="Tahoma" w:hAnsi="Tahoma" w:cs="Tahoma"/>
          <w:sz w:val="20"/>
          <w:szCs w:val="20"/>
          <w:lang w:val="id-ID"/>
        </w:rPr>
        <w:t>Keterangan : Angka yang diikuti dengan huruf yang berbeda menunjukan adanya perbedaan yang nyata (P&lt;0,05)</w:t>
      </w:r>
    </w:p>
    <w:p w:rsidR="00205B62" w:rsidRDefault="001872F3" w:rsidP="00205B62">
      <w:pPr>
        <w:spacing w:line="240" w:lineRule="auto"/>
        <w:ind w:firstLine="720"/>
        <w:jc w:val="both"/>
        <w:rPr>
          <w:rFonts w:ascii="Tahoma" w:hAnsi="Tahoma" w:cs="Tahoma"/>
          <w:lang w:val="id-ID"/>
        </w:rPr>
      </w:pPr>
      <w:r w:rsidRPr="00205B62">
        <w:rPr>
          <w:rFonts w:ascii="Tahoma" w:hAnsi="Tahoma" w:cs="Tahoma"/>
          <w:lang w:val="id-ID"/>
        </w:rPr>
        <w:t xml:space="preserve">Pada </w:t>
      </w:r>
      <w:r w:rsidR="00205B62" w:rsidRPr="00205B62">
        <w:rPr>
          <w:rFonts w:ascii="Tahoma" w:hAnsi="Tahoma" w:cs="Tahoma"/>
          <w:lang w:val="id-ID"/>
        </w:rPr>
        <w:t>Tabel 5</w:t>
      </w:r>
      <w:r w:rsidRPr="00205B62">
        <w:rPr>
          <w:rFonts w:ascii="Tahoma" w:hAnsi="Tahoma" w:cs="Tahoma"/>
          <w:lang w:val="id-ID"/>
        </w:rPr>
        <w:t xml:space="preserve">.,  Nilai warna Kemerahan (a*) pada bubuk instan variasi lama </w:t>
      </w:r>
      <w:r w:rsidRPr="00205B62">
        <w:rPr>
          <w:rFonts w:ascii="Tahoma" w:hAnsi="Tahoma" w:cs="Tahoma"/>
          <w:i/>
          <w:lang w:val="id-ID"/>
        </w:rPr>
        <w:t xml:space="preserve">blanching </w:t>
      </w:r>
      <w:r w:rsidRPr="00205B62">
        <w:rPr>
          <w:rFonts w:ascii="Tahoma" w:hAnsi="Tahoma" w:cs="Tahoma"/>
          <w:lang w:val="id-ID"/>
        </w:rPr>
        <w:t xml:space="preserve">dan penambahan gula, terdapat perbedaan yang nyata terhadap warna kemerahan. Warna kemerahan (a*) pada bubuk instan kunyit diduga karena variasi </w:t>
      </w:r>
      <w:r w:rsidRPr="00205B62">
        <w:rPr>
          <w:rFonts w:ascii="Tahoma" w:hAnsi="Tahoma" w:cs="Tahoma"/>
          <w:i/>
          <w:lang w:val="id-ID"/>
        </w:rPr>
        <w:t>blanching</w:t>
      </w:r>
      <w:r w:rsidRPr="00205B62">
        <w:rPr>
          <w:rFonts w:ascii="Tahoma" w:hAnsi="Tahoma" w:cs="Tahoma"/>
          <w:lang w:val="id-ID"/>
        </w:rPr>
        <w:t xml:space="preserve"> berpengaruh terhadap bubuk instan kunyit dibandingkan dengan bubuk instan kunyit tanpa </w:t>
      </w:r>
      <w:r w:rsidRPr="00205B62">
        <w:rPr>
          <w:rFonts w:ascii="Tahoma" w:hAnsi="Tahoma" w:cs="Tahoma"/>
          <w:i/>
          <w:lang w:val="id-ID"/>
        </w:rPr>
        <w:t>blanching</w:t>
      </w:r>
      <w:r w:rsidRPr="00205B62">
        <w:rPr>
          <w:rFonts w:ascii="Tahoma" w:hAnsi="Tahoma" w:cs="Tahoma"/>
          <w:lang w:val="id-ID"/>
        </w:rPr>
        <w:t xml:space="preserve">. Lama </w:t>
      </w:r>
      <w:r w:rsidRPr="00205B62">
        <w:rPr>
          <w:rFonts w:ascii="Tahoma" w:hAnsi="Tahoma" w:cs="Tahoma"/>
          <w:i/>
          <w:lang w:val="id-ID"/>
        </w:rPr>
        <w:lastRenderedPageBreak/>
        <w:t xml:space="preserve">blanching </w:t>
      </w:r>
      <w:r w:rsidRPr="00205B62">
        <w:rPr>
          <w:rFonts w:ascii="Tahoma" w:hAnsi="Tahoma" w:cs="Tahoma"/>
          <w:lang w:val="id-ID"/>
        </w:rPr>
        <w:t>mengakibatkan warna kemerahan pada bubuk instan kunyit. Namun, pada penambahan gula juga berpengaruh dalam perubahan warna pada bubuk instan kunyit, gula yang semakin banyak di tambahkan akan menghilangkan warna kunyit. Menurut (Yunita, 2016), menyatakan bahwa penambahan gula dapat menyebabkan reaksi pencoklatan yaitu karamelisasi dan maillard sehingga selai yang dihasilkan berwarna merah gelap atau merah keunguan. Begitu juga pada bubuk instan kunyit, penambahan gula menyebabkan warna bubuk instan kunyit yang dihasilkan semakin gelap.</w:t>
      </w:r>
    </w:p>
    <w:p w:rsidR="00205B62" w:rsidRPr="00205B62" w:rsidRDefault="00205B62" w:rsidP="00205B62">
      <w:pPr>
        <w:spacing w:line="240" w:lineRule="auto"/>
        <w:ind w:firstLine="720"/>
        <w:jc w:val="both"/>
        <w:rPr>
          <w:rFonts w:ascii="Tahoma" w:hAnsi="Tahoma" w:cs="Tahoma"/>
          <w:lang w:val="id-ID"/>
        </w:rPr>
      </w:pPr>
      <w:r w:rsidRPr="00205B62">
        <w:rPr>
          <w:rFonts w:ascii="Tahoma" w:hAnsi="Tahoma" w:cs="Tahoma"/>
          <w:lang w:val="id-ID"/>
        </w:rPr>
        <w:t xml:space="preserve">Hasil analisa diketahui bahwa bubuk instan kunyit dengan variasi lama </w:t>
      </w:r>
      <w:r w:rsidRPr="00205B62">
        <w:rPr>
          <w:rFonts w:ascii="Tahoma" w:hAnsi="Tahoma" w:cs="Tahoma"/>
          <w:i/>
          <w:lang w:val="id-ID"/>
        </w:rPr>
        <w:t xml:space="preserve">blanching </w:t>
      </w:r>
      <w:r w:rsidRPr="00205B62">
        <w:rPr>
          <w:rFonts w:ascii="Tahoma" w:hAnsi="Tahoma" w:cs="Tahoma"/>
          <w:lang w:val="id-ID"/>
        </w:rPr>
        <w:t>dan penambahan gula  tidak ada interaksi dan tidak memberi pengaruh yang signifikan terhadap nilai b* (</w:t>
      </w:r>
      <w:r w:rsidRPr="00205B62">
        <w:rPr>
          <w:rFonts w:ascii="Tahoma" w:hAnsi="Tahoma" w:cs="Tahoma"/>
          <w:i/>
          <w:lang w:val="id-ID"/>
        </w:rPr>
        <w:t>yellowness).</w:t>
      </w:r>
      <w:r w:rsidRPr="00205B62">
        <w:rPr>
          <w:rFonts w:ascii="Tahoma" w:hAnsi="Tahoma" w:cs="Tahoma"/>
          <w:lang w:val="id-ID"/>
        </w:rPr>
        <w:t xml:space="preserve"> Dapat dilihat pada Tabel 6</w:t>
      </w:r>
      <w:r w:rsidRPr="00205B62">
        <w:rPr>
          <w:rFonts w:ascii="Tahoma" w:hAnsi="Tahoma" w:cs="Tahoma"/>
          <w:b/>
          <w:lang w:val="id-ID"/>
        </w:rPr>
        <w:t>.</w:t>
      </w:r>
      <w:r w:rsidRPr="00205B62">
        <w:rPr>
          <w:rFonts w:ascii="Tahoma" w:hAnsi="Tahoma" w:cs="Tahoma"/>
          <w:lang w:val="id-ID"/>
        </w:rPr>
        <w:t xml:space="preserve"> dibawah ini:</w:t>
      </w:r>
    </w:p>
    <w:p w:rsidR="00205B62" w:rsidRPr="00205B62" w:rsidRDefault="00205B62" w:rsidP="00205B62">
      <w:pPr>
        <w:tabs>
          <w:tab w:val="left" w:pos="2717"/>
        </w:tabs>
        <w:spacing w:line="240" w:lineRule="auto"/>
        <w:jc w:val="center"/>
        <w:rPr>
          <w:rFonts w:ascii="Tahoma" w:hAnsi="Tahoma" w:cs="Tahoma"/>
          <w:b/>
        </w:rPr>
      </w:pPr>
      <w:r w:rsidRPr="00205B62">
        <w:rPr>
          <w:rFonts w:ascii="Tahoma" w:hAnsi="Tahoma" w:cs="Tahoma"/>
          <w:b/>
          <w:lang w:val="id-ID"/>
        </w:rPr>
        <w:t>Tabel 6. Nilai Kekuningan  (b*)</w:t>
      </w:r>
    </w:p>
    <w:tbl>
      <w:tblPr>
        <w:tblStyle w:val="TableGrid"/>
        <w:tblW w:w="775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9"/>
        <w:gridCol w:w="1939"/>
        <w:gridCol w:w="1939"/>
        <w:gridCol w:w="1940"/>
      </w:tblGrid>
      <w:tr w:rsidR="00205B62" w:rsidRPr="00205B62" w:rsidTr="00D96466">
        <w:trPr>
          <w:trHeight w:val="275"/>
          <w:jc w:val="center"/>
        </w:trPr>
        <w:tc>
          <w:tcPr>
            <w:tcW w:w="1939" w:type="dxa"/>
            <w:vMerge w:val="restart"/>
            <w:tcBorders>
              <w:top w:val="single" w:sz="4" w:space="0" w:color="auto"/>
              <w:left w:val="nil"/>
              <w:bottom w:val="single" w:sz="4" w:space="0" w:color="auto"/>
            </w:tcBorders>
          </w:tcPr>
          <w:p w:rsidR="00205B62" w:rsidRPr="00205B62" w:rsidRDefault="00205B62" w:rsidP="00205B62">
            <w:pPr>
              <w:jc w:val="center"/>
              <w:rPr>
                <w:rFonts w:ascii="Tahoma" w:hAnsi="Tahoma" w:cs="Tahoma"/>
                <w:sz w:val="20"/>
                <w:szCs w:val="20"/>
                <w:lang w:val="id-ID"/>
              </w:rPr>
            </w:pPr>
            <w:r w:rsidRPr="00205B62">
              <w:rPr>
                <w:rFonts w:ascii="Tahoma" w:hAnsi="Tahoma" w:cs="Tahoma"/>
                <w:sz w:val="20"/>
                <w:szCs w:val="20"/>
                <w:lang w:val="id-ID"/>
              </w:rPr>
              <w:t xml:space="preserve">Waktu </w:t>
            </w:r>
            <w:r w:rsidRPr="00205B62">
              <w:rPr>
                <w:rFonts w:ascii="Tahoma" w:hAnsi="Tahoma" w:cs="Tahoma"/>
                <w:i/>
                <w:sz w:val="20"/>
                <w:szCs w:val="20"/>
                <w:lang w:val="id-ID"/>
              </w:rPr>
              <w:t xml:space="preserve">Blanching </w:t>
            </w:r>
            <w:r w:rsidRPr="00205B62">
              <w:rPr>
                <w:rFonts w:ascii="Tahoma" w:hAnsi="Tahoma" w:cs="Tahoma"/>
                <w:sz w:val="20"/>
                <w:szCs w:val="20"/>
                <w:lang w:val="id-ID"/>
              </w:rPr>
              <w:t>(menit)</w:t>
            </w:r>
          </w:p>
        </w:tc>
        <w:tc>
          <w:tcPr>
            <w:tcW w:w="5818" w:type="dxa"/>
            <w:gridSpan w:val="3"/>
            <w:tcBorders>
              <w:top w:val="single" w:sz="4" w:space="0" w:color="auto"/>
              <w:bottom w:val="single" w:sz="4" w:space="0" w:color="auto"/>
              <w:right w:val="nil"/>
            </w:tcBorders>
          </w:tcPr>
          <w:p w:rsidR="00205B62" w:rsidRPr="00205B62" w:rsidRDefault="00205B62" w:rsidP="00205B62">
            <w:pPr>
              <w:jc w:val="center"/>
              <w:rPr>
                <w:rFonts w:ascii="Tahoma" w:hAnsi="Tahoma" w:cs="Tahoma"/>
                <w:sz w:val="20"/>
                <w:szCs w:val="20"/>
                <w:lang w:val="id-ID"/>
              </w:rPr>
            </w:pPr>
            <w:r w:rsidRPr="00205B62">
              <w:rPr>
                <w:rFonts w:ascii="Tahoma" w:hAnsi="Tahoma" w:cs="Tahoma"/>
                <w:sz w:val="20"/>
                <w:szCs w:val="20"/>
                <w:lang w:val="id-ID"/>
              </w:rPr>
              <w:t>Variasi Penambahan Gula (g)</w:t>
            </w:r>
          </w:p>
        </w:tc>
      </w:tr>
      <w:tr w:rsidR="00205B62" w:rsidRPr="00205B62" w:rsidTr="00D96466">
        <w:trPr>
          <w:trHeight w:val="148"/>
          <w:jc w:val="center"/>
        </w:trPr>
        <w:tc>
          <w:tcPr>
            <w:tcW w:w="1939" w:type="dxa"/>
            <w:vMerge/>
            <w:tcBorders>
              <w:top w:val="single" w:sz="4" w:space="0" w:color="auto"/>
              <w:left w:val="nil"/>
              <w:bottom w:val="single" w:sz="4" w:space="0" w:color="auto"/>
            </w:tcBorders>
          </w:tcPr>
          <w:p w:rsidR="00205B62" w:rsidRPr="00205B62" w:rsidRDefault="00205B62" w:rsidP="00205B62">
            <w:pPr>
              <w:jc w:val="center"/>
              <w:rPr>
                <w:rFonts w:ascii="Tahoma" w:hAnsi="Tahoma" w:cs="Tahoma"/>
                <w:sz w:val="20"/>
                <w:szCs w:val="20"/>
                <w:lang w:val="id-ID"/>
              </w:rPr>
            </w:pPr>
          </w:p>
        </w:tc>
        <w:tc>
          <w:tcPr>
            <w:tcW w:w="1939" w:type="dxa"/>
            <w:tcBorders>
              <w:top w:val="single" w:sz="4" w:space="0" w:color="auto"/>
              <w:bottom w:val="single" w:sz="4" w:space="0" w:color="auto"/>
            </w:tcBorders>
          </w:tcPr>
          <w:p w:rsidR="00205B62" w:rsidRPr="00205B62" w:rsidRDefault="00205B62" w:rsidP="00205B62">
            <w:pPr>
              <w:jc w:val="center"/>
              <w:rPr>
                <w:rFonts w:ascii="Tahoma" w:hAnsi="Tahoma" w:cs="Tahoma"/>
                <w:sz w:val="20"/>
                <w:szCs w:val="20"/>
                <w:lang w:val="id-ID"/>
              </w:rPr>
            </w:pPr>
            <w:r w:rsidRPr="00205B62">
              <w:rPr>
                <w:rFonts w:ascii="Tahoma" w:hAnsi="Tahoma" w:cs="Tahoma"/>
                <w:sz w:val="20"/>
                <w:szCs w:val="20"/>
                <w:lang w:val="id-ID"/>
              </w:rPr>
              <w:t>250</w:t>
            </w:r>
          </w:p>
        </w:tc>
        <w:tc>
          <w:tcPr>
            <w:tcW w:w="1939" w:type="dxa"/>
            <w:tcBorders>
              <w:top w:val="single" w:sz="4" w:space="0" w:color="auto"/>
              <w:bottom w:val="single" w:sz="4" w:space="0" w:color="auto"/>
            </w:tcBorders>
          </w:tcPr>
          <w:p w:rsidR="00205B62" w:rsidRPr="00205B62" w:rsidRDefault="00205B62" w:rsidP="00205B62">
            <w:pPr>
              <w:jc w:val="center"/>
              <w:rPr>
                <w:rFonts w:ascii="Tahoma" w:hAnsi="Tahoma" w:cs="Tahoma"/>
                <w:sz w:val="20"/>
                <w:szCs w:val="20"/>
                <w:lang w:val="id-ID"/>
              </w:rPr>
            </w:pPr>
            <w:r w:rsidRPr="00205B62">
              <w:rPr>
                <w:rFonts w:ascii="Tahoma" w:hAnsi="Tahoma" w:cs="Tahoma"/>
                <w:sz w:val="20"/>
                <w:szCs w:val="20"/>
                <w:lang w:val="id-ID"/>
              </w:rPr>
              <w:t>350</w:t>
            </w:r>
          </w:p>
        </w:tc>
        <w:tc>
          <w:tcPr>
            <w:tcW w:w="1939" w:type="dxa"/>
            <w:tcBorders>
              <w:top w:val="single" w:sz="4" w:space="0" w:color="auto"/>
              <w:bottom w:val="single" w:sz="4" w:space="0" w:color="auto"/>
              <w:right w:val="nil"/>
            </w:tcBorders>
          </w:tcPr>
          <w:p w:rsidR="00205B62" w:rsidRPr="00205B62" w:rsidRDefault="00205B62" w:rsidP="00205B62">
            <w:pPr>
              <w:jc w:val="center"/>
              <w:rPr>
                <w:rFonts w:ascii="Tahoma" w:hAnsi="Tahoma" w:cs="Tahoma"/>
                <w:sz w:val="20"/>
                <w:szCs w:val="20"/>
                <w:lang w:val="id-ID"/>
              </w:rPr>
            </w:pPr>
            <w:r w:rsidRPr="00205B62">
              <w:rPr>
                <w:rFonts w:ascii="Tahoma" w:hAnsi="Tahoma" w:cs="Tahoma"/>
                <w:sz w:val="20"/>
                <w:szCs w:val="20"/>
                <w:lang w:val="id-ID"/>
              </w:rPr>
              <w:t>500</w:t>
            </w:r>
          </w:p>
        </w:tc>
      </w:tr>
      <w:tr w:rsidR="00205B62" w:rsidRPr="00205B62" w:rsidTr="00D96466">
        <w:trPr>
          <w:trHeight w:val="275"/>
          <w:jc w:val="center"/>
        </w:trPr>
        <w:tc>
          <w:tcPr>
            <w:tcW w:w="1939" w:type="dxa"/>
            <w:tcBorders>
              <w:top w:val="single" w:sz="4" w:space="0" w:color="auto"/>
            </w:tcBorders>
          </w:tcPr>
          <w:p w:rsidR="00205B62" w:rsidRPr="00205B62" w:rsidRDefault="00205B62" w:rsidP="00205B62">
            <w:pPr>
              <w:jc w:val="center"/>
              <w:rPr>
                <w:rFonts w:ascii="Tahoma" w:hAnsi="Tahoma" w:cs="Tahoma"/>
                <w:sz w:val="20"/>
                <w:szCs w:val="20"/>
                <w:lang w:val="id-ID"/>
              </w:rPr>
            </w:pPr>
            <w:r w:rsidRPr="00205B62">
              <w:rPr>
                <w:rFonts w:ascii="Tahoma" w:hAnsi="Tahoma" w:cs="Tahoma"/>
                <w:sz w:val="20"/>
                <w:szCs w:val="20"/>
                <w:lang w:val="id-ID"/>
              </w:rPr>
              <w:t>0</w:t>
            </w:r>
          </w:p>
        </w:tc>
        <w:tc>
          <w:tcPr>
            <w:tcW w:w="1939" w:type="dxa"/>
            <w:tcBorders>
              <w:top w:val="single" w:sz="4" w:space="0" w:color="auto"/>
            </w:tcBorders>
          </w:tcPr>
          <w:p w:rsidR="00205B62" w:rsidRPr="00205B62" w:rsidRDefault="00205B62" w:rsidP="00205B62">
            <w:pPr>
              <w:jc w:val="center"/>
              <w:rPr>
                <w:rFonts w:ascii="Tahoma" w:hAnsi="Tahoma" w:cs="Tahoma"/>
                <w:sz w:val="20"/>
                <w:szCs w:val="20"/>
                <w:lang w:val="id-ID"/>
              </w:rPr>
            </w:pPr>
            <w:r w:rsidRPr="00205B62">
              <w:rPr>
                <w:rFonts w:ascii="Tahoma" w:hAnsi="Tahoma" w:cs="Tahoma"/>
                <w:sz w:val="20"/>
                <w:szCs w:val="20"/>
                <w:lang w:val="id-ID"/>
              </w:rPr>
              <w:t>41,65 ± 1,90</w:t>
            </w:r>
            <w:r w:rsidRPr="00205B62">
              <w:rPr>
                <w:rFonts w:ascii="Tahoma" w:hAnsi="Tahoma" w:cs="Tahoma"/>
                <w:sz w:val="20"/>
                <w:szCs w:val="20"/>
                <w:vertAlign w:val="superscript"/>
                <w:lang w:val="id-ID"/>
              </w:rPr>
              <w:t>a</w:t>
            </w:r>
          </w:p>
        </w:tc>
        <w:tc>
          <w:tcPr>
            <w:tcW w:w="1939" w:type="dxa"/>
            <w:tcBorders>
              <w:top w:val="single" w:sz="4" w:space="0" w:color="auto"/>
            </w:tcBorders>
          </w:tcPr>
          <w:p w:rsidR="00205B62" w:rsidRPr="00205B62" w:rsidRDefault="00205B62" w:rsidP="00205B62">
            <w:pPr>
              <w:jc w:val="center"/>
              <w:rPr>
                <w:rFonts w:ascii="Tahoma" w:hAnsi="Tahoma" w:cs="Tahoma"/>
                <w:b/>
                <w:sz w:val="20"/>
                <w:szCs w:val="20"/>
                <w:lang w:val="id-ID"/>
              </w:rPr>
            </w:pPr>
            <w:r w:rsidRPr="00205B62">
              <w:rPr>
                <w:rFonts w:ascii="Tahoma" w:hAnsi="Tahoma" w:cs="Tahoma"/>
                <w:sz w:val="20"/>
                <w:szCs w:val="20"/>
                <w:lang w:val="id-ID"/>
              </w:rPr>
              <w:t>43,34 ± 1,23</w:t>
            </w:r>
            <w:r w:rsidRPr="00205B62">
              <w:rPr>
                <w:rFonts w:ascii="Tahoma" w:hAnsi="Tahoma" w:cs="Tahoma"/>
                <w:sz w:val="20"/>
                <w:szCs w:val="20"/>
                <w:vertAlign w:val="superscript"/>
                <w:lang w:val="id-ID"/>
              </w:rPr>
              <w:t>a</w:t>
            </w:r>
          </w:p>
        </w:tc>
        <w:tc>
          <w:tcPr>
            <w:tcW w:w="1939" w:type="dxa"/>
            <w:tcBorders>
              <w:top w:val="single" w:sz="4" w:space="0" w:color="auto"/>
            </w:tcBorders>
          </w:tcPr>
          <w:p w:rsidR="00205B62" w:rsidRPr="00205B62" w:rsidRDefault="00205B62" w:rsidP="00205B62">
            <w:pPr>
              <w:jc w:val="center"/>
              <w:rPr>
                <w:rFonts w:ascii="Tahoma" w:hAnsi="Tahoma" w:cs="Tahoma"/>
                <w:sz w:val="20"/>
                <w:szCs w:val="20"/>
                <w:vertAlign w:val="superscript"/>
                <w:lang w:val="id-ID"/>
              </w:rPr>
            </w:pPr>
            <w:r w:rsidRPr="00205B62">
              <w:rPr>
                <w:rFonts w:ascii="Tahoma" w:hAnsi="Tahoma" w:cs="Tahoma"/>
                <w:sz w:val="20"/>
                <w:szCs w:val="20"/>
                <w:lang w:val="id-ID"/>
              </w:rPr>
              <w:t>42,90 ± 3,28</w:t>
            </w:r>
            <w:r w:rsidRPr="00205B62">
              <w:rPr>
                <w:rFonts w:ascii="Tahoma" w:hAnsi="Tahoma" w:cs="Tahoma"/>
                <w:sz w:val="20"/>
                <w:szCs w:val="20"/>
                <w:vertAlign w:val="superscript"/>
                <w:lang w:val="id-ID"/>
              </w:rPr>
              <w:t>a</w:t>
            </w:r>
          </w:p>
        </w:tc>
      </w:tr>
      <w:tr w:rsidR="00205B62" w:rsidRPr="00205B62" w:rsidTr="00D96466">
        <w:trPr>
          <w:trHeight w:val="290"/>
          <w:jc w:val="center"/>
        </w:trPr>
        <w:tc>
          <w:tcPr>
            <w:tcW w:w="1939" w:type="dxa"/>
          </w:tcPr>
          <w:p w:rsidR="00205B62" w:rsidRPr="00205B62" w:rsidRDefault="00205B62" w:rsidP="00205B62">
            <w:pPr>
              <w:jc w:val="center"/>
              <w:rPr>
                <w:rFonts w:ascii="Tahoma" w:hAnsi="Tahoma" w:cs="Tahoma"/>
                <w:sz w:val="20"/>
                <w:szCs w:val="20"/>
                <w:lang w:val="id-ID"/>
              </w:rPr>
            </w:pPr>
            <w:r w:rsidRPr="00205B62">
              <w:rPr>
                <w:rFonts w:ascii="Tahoma" w:hAnsi="Tahoma" w:cs="Tahoma"/>
                <w:sz w:val="20"/>
                <w:szCs w:val="20"/>
                <w:lang w:val="id-ID"/>
              </w:rPr>
              <w:t>2,5</w:t>
            </w:r>
          </w:p>
        </w:tc>
        <w:tc>
          <w:tcPr>
            <w:tcW w:w="1939" w:type="dxa"/>
          </w:tcPr>
          <w:p w:rsidR="00205B62" w:rsidRPr="00205B62" w:rsidRDefault="00205B62" w:rsidP="00205B62">
            <w:pPr>
              <w:jc w:val="center"/>
              <w:rPr>
                <w:rFonts w:ascii="Tahoma" w:hAnsi="Tahoma" w:cs="Tahoma"/>
                <w:sz w:val="20"/>
                <w:szCs w:val="20"/>
                <w:vertAlign w:val="superscript"/>
                <w:lang w:val="id-ID"/>
              </w:rPr>
            </w:pPr>
            <w:r w:rsidRPr="00205B62">
              <w:rPr>
                <w:rFonts w:ascii="Tahoma" w:hAnsi="Tahoma" w:cs="Tahoma"/>
                <w:sz w:val="20"/>
                <w:szCs w:val="20"/>
                <w:lang w:val="id-ID"/>
              </w:rPr>
              <w:t>46,50 ± 1,22</w:t>
            </w:r>
            <w:r w:rsidRPr="00205B62">
              <w:rPr>
                <w:rFonts w:ascii="Tahoma" w:hAnsi="Tahoma" w:cs="Tahoma"/>
                <w:sz w:val="20"/>
                <w:szCs w:val="20"/>
                <w:vertAlign w:val="superscript"/>
                <w:lang w:val="id-ID"/>
              </w:rPr>
              <w:t>b</w:t>
            </w:r>
          </w:p>
        </w:tc>
        <w:tc>
          <w:tcPr>
            <w:tcW w:w="1939" w:type="dxa"/>
          </w:tcPr>
          <w:p w:rsidR="00205B62" w:rsidRPr="00205B62" w:rsidRDefault="00205B62" w:rsidP="00205B62">
            <w:pPr>
              <w:jc w:val="center"/>
              <w:rPr>
                <w:rFonts w:ascii="Tahoma" w:hAnsi="Tahoma" w:cs="Tahoma"/>
                <w:sz w:val="20"/>
                <w:szCs w:val="20"/>
                <w:vertAlign w:val="superscript"/>
                <w:lang w:val="id-ID"/>
              </w:rPr>
            </w:pPr>
            <w:r w:rsidRPr="00205B62">
              <w:rPr>
                <w:rFonts w:ascii="Tahoma" w:hAnsi="Tahoma" w:cs="Tahoma"/>
                <w:sz w:val="20"/>
                <w:szCs w:val="20"/>
                <w:lang w:val="id-ID"/>
              </w:rPr>
              <w:t>46,11 ± 0,35</w:t>
            </w:r>
            <w:r w:rsidRPr="00205B62">
              <w:rPr>
                <w:rFonts w:ascii="Tahoma" w:hAnsi="Tahoma" w:cs="Tahoma"/>
                <w:sz w:val="20"/>
                <w:szCs w:val="20"/>
                <w:vertAlign w:val="superscript"/>
                <w:lang w:val="id-ID"/>
              </w:rPr>
              <w:t>b</w:t>
            </w:r>
          </w:p>
        </w:tc>
        <w:tc>
          <w:tcPr>
            <w:tcW w:w="1939" w:type="dxa"/>
          </w:tcPr>
          <w:p w:rsidR="00205B62" w:rsidRPr="00205B62" w:rsidRDefault="00205B62" w:rsidP="00205B62">
            <w:pPr>
              <w:jc w:val="center"/>
              <w:rPr>
                <w:rFonts w:ascii="Tahoma" w:hAnsi="Tahoma" w:cs="Tahoma"/>
                <w:sz w:val="20"/>
                <w:szCs w:val="20"/>
                <w:lang w:val="id-ID"/>
              </w:rPr>
            </w:pPr>
            <w:r w:rsidRPr="00205B62">
              <w:rPr>
                <w:rFonts w:ascii="Tahoma" w:hAnsi="Tahoma" w:cs="Tahoma"/>
                <w:sz w:val="20"/>
                <w:szCs w:val="20"/>
                <w:lang w:val="id-ID"/>
              </w:rPr>
              <w:t>46,91 ± 0,69</w:t>
            </w:r>
            <w:r w:rsidRPr="00205B62">
              <w:rPr>
                <w:rFonts w:ascii="Tahoma" w:hAnsi="Tahoma" w:cs="Tahoma"/>
                <w:sz w:val="20"/>
                <w:szCs w:val="20"/>
                <w:vertAlign w:val="superscript"/>
                <w:lang w:val="id-ID"/>
              </w:rPr>
              <w:t>b</w:t>
            </w:r>
          </w:p>
        </w:tc>
      </w:tr>
      <w:tr w:rsidR="00205B62" w:rsidRPr="00205B62" w:rsidTr="00D96466">
        <w:trPr>
          <w:trHeight w:val="275"/>
          <w:jc w:val="center"/>
        </w:trPr>
        <w:tc>
          <w:tcPr>
            <w:tcW w:w="1939" w:type="dxa"/>
          </w:tcPr>
          <w:p w:rsidR="00205B62" w:rsidRPr="00205B62" w:rsidRDefault="00205B62" w:rsidP="00205B62">
            <w:pPr>
              <w:jc w:val="center"/>
              <w:rPr>
                <w:rFonts w:ascii="Tahoma" w:hAnsi="Tahoma" w:cs="Tahoma"/>
                <w:sz w:val="20"/>
                <w:szCs w:val="20"/>
                <w:lang w:val="id-ID"/>
              </w:rPr>
            </w:pPr>
            <w:r w:rsidRPr="00205B62">
              <w:rPr>
                <w:rFonts w:ascii="Tahoma" w:hAnsi="Tahoma" w:cs="Tahoma"/>
                <w:sz w:val="20"/>
                <w:szCs w:val="20"/>
                <w:lang w:val="id-ID"/>
              </w:rPr>
              <w:t>5</w:t>
            </w:r>
          </w:p>
        </w:tc>
        <w:tc>
          <w:tcPr>
            <w:tcW w:w="1939" w:type="dxa"/>
          </w:tcPr>
          <w:p w:rsidR="00205B62" w:rsidRPr="00205B62" w:rsidRDefault="00205B62" w:rsidP="00205B62">
            <w:pPr>
              <w:jc w:val="center"/>
              <w:rPr>
                <w:rFonts w:ascii="Tahoma" w:hAnsi="Tahoma" w:cs="Tahoma"/>
                <w:sz w:val="20"/>
                <w:szCs w:val="20"/>
                <w:vertAlign w:val="superscript"/>
                <w:lang w:val="id-ID"/>
              </w:rPr>
            </w:pPr>
            <w:r w:rsidRPr="00205B62">
              <w:rPr>
                <w:rFonts w:ascii="Tahoma" w:hAnsi="Tahoma" w:cs="Tahoma"/>
                <w:color w:val="000000" w:themeColor="text1"/>
                <w:sz w:val="20"/>
                <w:szCs w:val="20"/>
                <w:lang w:val="id-ID"/>
              </w:rPr>
              <w:t>47,83 ± 0,28</w:t>
            </w:r>
            <w:r w:rsidRPr="00205B62">
              <w:rPr>
                <w:rFonts w:ascii="Tahoma" w:hAnsi="Tahoma" w:cs="Tahoma"/>
                <w:color w:val="000000" w:themeColor="text1"/>
                <w:sz w:val="20"/>
                <w:szCs w:val="20"/>
                <w:vertAlign w:val="superscript"/>
                <w:lang w:val="id-ID"/>
              </w:rPr>
              <w:t>b</w:t>
            </w:r>
          </w:p>
        </w:tc>
        <w:tc>
          <w:tcPr>
            <w:tcW w:w="1939" w:type="dxa"/>
          </w:tcPr>
          <w:p w:rsidR="00205B62" w:rsidRPr="00205B62" w:rsidRDefault="00205B62" w:rsidP="00205B62">
            <w:pPr>
              <w:jc w:val="center"/>
              <w:rPr>
                <w:rFonts w:ascii="Tahoma" w:hAnsi="Tahoma" w:cs="Tahoma"/>
                <w:b/>
                <w:sz w:val="20"/>
                <w:szCs w:val="20"/>
                <w:lang w:val="id-ID"/>
              </w:rPr>
            </w:pPr>
            <w:r w:rsidRPr="00205B62">
              <w:rPr>
                <w:rFonts w:ascii="Tahoma" w:hAnsi="Tahoma" w:cs="Tahoma"/>
                <w:sz w:val="20"/>
                <w:szCs w:val="20"/>
                <w:lang w:val="id-ID"/>
              </w:rPr>
              <w:t>47,44 ± 0,58</w:t>
            </w:r>
            <w:r w:rsidRPr="00205B62">
              <w:rPr>
                <w:rFonts w:ascii="Tahoma" w:hAnsi="Tahoma" w:cs="Tahoma"/>
                <w:sz w:val="20"/>
                <w:szCs w:val="20"/>
                <w:vertAlign w:val="superscript"/>
                <w:lang w:val="id-ID"/>
              </w:rPr>
              <w:t>b</w:t>
            </w:r>
          </w:p>
        </w:tc>
        <w:tc>
          <w:tcPr>
            <w:tcW w:w="1939" w:type="dxa"/>
          </w:tcPr>
          <w:p w:rsidR="00205B62" w:rsidRPr="00205B62" w:rsidRDefault="00205B62" w:rsidP="00205B62">
            <w:pPr>
              <w:jc w:val="center"/>
              <w:rPr>
                <w:rFonts w:ascii="Tahoma" w:hAnsi="Tahoma" w:cs="Tahoma"/>
                <w:sz w:val="20"/>
                <w:szCs w:val="20"/>
                <w:vertAlign w:val="superscript"/>
                <w:lang w:val="id-ID"/>
              </w:rPr>
            </w:pPr>
            <w:r w:rsidRPr="00205B62">
              <w:rPr>
                <w:rFonts w:ascii="Tahoma" w:hAnsi="Tahoma" w:cs="Tahoma"/>
                <w:sz w:val="20"/>
                <w:szCs w:val="20"/>
                <w:lang w:val="id-ID"/>
              </w:rPr>
              <w:t>47,65 ± 0,13</w:t>
            </w:r>
            <w:r w:rsidRPr="00205B62">
              <w:rPr>
                <w:rFonts w:ascii="Tahoma" w:hAnsi="Tahoma" w:cs="Tahoma"/>
                <w:sz w:val="20"/>
                <w:szCs w:val="20"/>
                <w:vertAlign w:val="superscript"/>
                <w:lang w:val="id-ID"/>
              </w:rPr>
              <w:t>b</w:t>
            </w:r>
          </w:p>
        </w:tc>
      </w:tr>
      <w:tr w:rsidR="00205B62" w:rsidRPr="00205B62" w:rsidTr="00D96466">
        <w:trPr>
          <w:trHeight w:val="290"/>
          <w:jc w:val="center"/>
        </w:trPr>
        <w:tc>
          <w:tcPr>
            <w:tcW w:w="1939" w:type="dxa"/>
          </w:tcPr>
          <w:p w:rsidR="00205B62" w:rsidRPr="00205B62" w:rsidRDefault="00205B62" w:rsidP="00205B62">
            <w:pPr>
              <w:jc w:val="center"/>
              <w:rPr>
                <w:rFonts w:ascii="Tahoma" w:hAnsi="Tahoma" w:cs="Tahoma"/>
                <w:sz w:val="20"/>
                <w:szCs w:val="20"/>
                <w:lang w:val="id-ID"/>
              </w:rPr>
            </w:pPr>
            <w:r w:rsidRPr="00205B62">
              <w:rPr>
                <w:rFonts w:ascii="Tahoma" w:hAnsi="Tahoma" w:cs="Tahoma"/>
                <w:sz w:val="20"/>
                <w:szCs w:val="20"/>
                <w:lang w:val="id-ID"/>
              </w:rPr>
              <w:t>7,5</w:t>
            </w:r>
          </w:p>
        </w:tc>
        <w:tc>
          <w:tcPr>
            <w:tcW w:w="1939" w:type="dxa"/>
          </w:tcPr>
          <w:p w:rsidR="00205B62" w:rsidRPr="00205B62" w:rsidRDefault="00205B62" w:rsidP="00205B62">
            <w:pPr>
              <w:jc w:val="center"/>
              <w:rPr>
                <w:rFonts w:ascii="Tahoma" w:hAnsi="Tahoma" w:cs="Tahoma"/>
                <w:b/>
                <w:sz w:val="20"/>
                <w:szCs w:val="20"/>
                <w:lang w:val="id-ID"/>
              </w:rPr>
            </w:pPr>
            <w:r w:rsidRPr="00205B62">
              <w:rPr>
                <w:rFonts w:ascii="Tahoma" w:hAnsi="Tahoma" w:cs="Tahoma"/>
                <w:sz w:val="20"/>
                <w:szCs w:val="20"/>
                <w:lang w:val="id-ID"/>
              </w:rPr>
              <w:t>47,36 ± 0,78</w:t>
            </w:r>
            <w:r w:rsidRPr="00205B62">
              <w:rPr>
                <w:rFonts w:ascii="Tahoma" w:hAnsi="Tahoma" w:cs="Tahoma"/>
                <w:sz w:val="20"/>
                <w:szCs w:val="20"/>
                <w:vertAlign w:val="superscript"/>
                <w:lang w:val="id-ID"/>
              </w:rPr>
              <w:t>b</w:t>
            </w:r>
          </w:p>
        </w:tc>
        <w:tc>
          <w:tcPr>
            <w:tcW w:w="1939" w:type="dxa"/>
          </w:tcPr>
          <w:p w:rsidR="00205B62" w:rsidRPr="00205B62" w:rsidRDefault="00205B62" w:rsidP="00205B62">
            <w:pPr>
              <w:jc w:val="center"/>
              <w:rPr>
                <w:rFonts w:ascii="Tahoma" w:hAnsi="Tahoma" w:cs="Tahoma"/>
                <w:sz w:val="20"/>
                <w:szCs w:val="20"/>
                <w:vertAlign w:val="superscript"/>
                <w:lang w:val="id-ID"/>
              </w:rPr>
            </w:pPr>
            <w:r w:rsidRPr="00205B62">
              <w:rPr>
                <w:rFonts w:ascii="Tahoma" w:hAnsi="Tahoma" w:cs="Tahoma"/>
                <w:sz w:val="20"/>
                <w:szCs w:val="20"/>
                <w:lang w:val="id-ID"/>
              </w:rPr>
              <w:t>46,63 ± 0,13</w:t>
            </w:r>
            <w:r w:rsidRPr="00205B62">
              <w:rPr>
                <w:rFonts w:ascii="Tahoma" w:hAnsi="Tahoma" w:cs="Tahoma"/>
                <w:sz w:val="20"/>
                <w:szCs w:val="20"/>
                <w:vertAlign w:val="superscript"/>
                <w:lang w:val="id-ID"/>
              </w:rPr>
              <w:t>b</w:t>
            </w:r>
          </w:p>
        </w:tc>
        <w:tc>
          <w:tcPr>
            <w:tcW w:w="1939" w:type="dxa"/>
          </w:tcPr>
          <w:p w:rsidR="00205B62" w:rsidRPr="00205B62" w:rsidRDefault="00205B62" w:rsidP="00205B62">
            <w:pPr>
              <w:jc w:val="center"/>
              <w:rPr>
                <w:rFonts w:ascii="Tahoma" w:hAnsi="Tahoma" w:cs="Tahoma"/>
                <w:sz w:val="20"/>
                <w:szCs w:val="20"/>
                <w:vertAlign w:val="superscript"/>
                <w:lang w:val="id-ID"/>
              </w:rPr>
            </w:pPr>
            <w:r w:rsidRPr="00205B62">
              <w:rPr>
                <w:rFonts w:ascii="Tahoma" w:hAnsi="Tahoma" w:cs="Tahoma"/>
                <w:sz w:val="20"/>
                <w:szCs w:val="20"/>
                <w:lang w:val="id-ID"/>
              </w:rPr>
              <w:t>46,27 ± 0,35</w:t>
            </w:r>
            <w:r w:rsidRPr="00205B62">
              <w:rPr>
                <w:rFonts w:ascii="Tahoma" w:hAnsi="Tahoma" w:cs="Tahoma"/>
                <w:sz w:val="20"/>
                <w:szCs w:val="20"/>
                <w:vertAlign w:val="superscript"/>
                <w:lang w:val="id-ID"/>
              </w:rPr>
              <w:t>b</w:t>
            </w:r>
          </w:p>
        </w:tc>
      </w:tr>
    </w:tbl>
    <w:p w:rsidR="00205B62" w:rsidRPr="00205B62" w:rsidRDefault="00205B62" w:rsidP="00D96466">
      <w:pPr>
        <w:spacing w:line="240" w:lineRule="auto"/>
        <w:ind w:left="720"/>
        <w:rPr>
          <w:rFonts w:ascii="Tahoma" w:hAnsi="Tahoma" w:cs="Tahoma"/>
          <w:sz w:val="20"/>
          <w:szCs w:val="20"/>
          <w:lang w:val="id-ID"/>
        </w:rPr>
      </w:pPr>
      <w:r w:rsidRPr="00205B62">
        <w:rPr>
          <w:rFonts w:ascii="Tahoma" w:hAnsi="Tahoma" w:cs="Tahoma"/>
          <w:sz w:val="20"/>
          <w:szCs w:val="20"/>
          <w:lang w:val="id-ID"/>
        </w:rPr>
        <w:t>Keterangan : angka yang diikuti huruf yang sama menunjukan tidak berbeda nyata pada tingkan signifikan 0,05</w:t>
      </w:r>
    </w:p>
    <w:p w:rsidR="00205B62" w:rsidRDefault="00205B62" w:rsidP="00D96466">
      <w:pPr>
        <w:spacing w:line="240" w:lineRule="auto"/>
        <w:ind w:firstLine="720"/>
        <w:jc w:val="both"/>
        <w:rPr>
          <w:rFonts w:ascii="Tahoma" w:hAnsi="Tahoma" w:cs="Tahoma"/>
          <w:lang w:val="id-ID"/>
        </w:rPr>
      </w:pPr>
      <w:r w:rsidRPr="00205B62">
        <w:rPr>
          <w:rFonts w:ascii="Tahoma" w:hAnsi="Tahoma" w:cs="Tahoma"/>
          <w:lang w:val="id-ID"/>
        </w:rPr>
        <w:t>Berdasarkan Tabel 6.,</w:t>
      </w:r>
      <w:r w:rsidR="00D96466">
        <w:rPr>
          <w:rFonts w:ascii="Tahoma" w:hAnsi="Tahoma" w:cs="Tahoma"/>
          <w:lang w:val="id-ID"/>
        </w:rPr>
        <w:t xml:space="preserve"> </w:t>
      </w:r>
      <w:r w:rsidRPr="00205B62">
        <w:rPr>
          <w:rFonts w:ascii="Tahoma" w:hAnsi="Tahoma" w:cs="Tahoma"/>
          <w:lang w:val="id-ID"/>
        </w:rPr>
        <w:t xml:space="preserve">Nilai b* bubuk instan kunyit diduga dipengaruhi oleh penggunaan bahan utama yang digunakan  dengan takaran yang sama. </w:t>
      </w:r>
      <w:r w:rsidRPr="00205B62">
        <w:rPr>
          <w:rFonts w:ascii="Tahoma" w:hAnsi="Tahoma" w:cs="Tahoma"/>
        </w:rPr>
        <w:t xml:space="preserve">Hal </w:t>
      </w:r>
      <w:proofErr w:type="spellStart"/>
      <w:r w:rsidRPr="00205B62">
        <w:rPr>
          <w:rFonts w:ascii="Tahoma" w:hAnsi="Tahoma" w:cs="Tahoma"/>
        </w:rPr>
        <w:t>ini</w:t>
      </w:r>
      <w:proofErr w:type="spellEnd"/>
      <w:r w:rsidRPr="00205B62">
        <w:rPr>
          <w:rFonts w:ascii="Tahoma" w:hAnsi="Tahoma" w:cs="Tahoma"/>
        </w:rPr>
        <w:t xml:space="preserve"> </w:t>
      </w:r>
      <w:r w:rsidRPr="00205B62">
        <w:rPr>
          <w:rFonts w:ascii="Tahoma" w:hAnsi="Tahoma" w:cs="Tahoma"/>
          <w:lang w:val="id-ID"/>
        </w:rPr>
        <w:t xml:space="preserve">juga </w:t>
      </w:r>
      <w:proofErr w:type="spellStart"/>
      <w:r w:rsidRPr="00205B62">
        <w:rPr>
          <w:rFonts w:ascii="Tahoma" w:hAnsi="Tahoma" w:cs="Tahoma"/>
        </w:rPr>
        <w:t>disebabkan</w:t>
      </w:r>
      <w:proofErr w:type="spellEnd"/>
      <w:r w:rsidRPr="00205B62">
        <w:rPr>
          <w:rFonts w:ascii="Tahoma" w:hAnsi="Tahoma" w:cs="Tahoma"/>
        </w:rPr>
        <w:t xml:space="preserve"> </w:t>
      </w:r>
      <w:proofErr w:type="spellStart"/>
      <w:proofErr w:type="gramStart"/>
      <w:r w:rsidRPr="00205B62">
        <w:rPr>
          <w:rFonts w:ascii="Tahoma" w:hAnsi="Tahoma" w:cs="Tahoma"/>
        </w:rPr>
        <w:t>kadar</w:t>
      </w:r>
      <w:proofErr w:type="spellEnd"/>
      <w:proofErr w:type="gramEnd"/>
      <w:r w:rsidRPr="00205B62">
        <w:rPr>
          <w:rFonts w:ascii="Tahoma" w:hAnsi="Tahoma" w:cs="Tahoma"/>
        </w:rPr>
        <w:t xml:space="preserve"> </w:t>
      </w:r>
      <w:proofErr w:type="spellStart"/>
      <w:r w:rsidRPr="00205B62">
        <w:rPr>
          <w:rFonts w:ascii="Tahoma" w:hAnsi="Tahoma" w:cs="Tahoma"/>
        </w:rPr>
        <w:t>kurkumin</w:t>
      </w:r>
      <w:proofErr w:type="spellEnd"/>
      <w:r w:rsidRPr="00205B62">
        <w:rPr>
          <w:rFonts w:ascii="Tahoma" w:hAnsi="Tahoma" w:cs="Tahoma"/>
          <w:lang w:val="id-ID"/>
        </w:rPr>
        <w:t xml:space="preserve"> pada kunyit </w:t>
      </w:r>
      <w:proofErr w:type="spellStart"/>
      <w:r w:rsidRPr="00205B62">
        <w:rPr>
          <w:rFonts w:ascii="Tahoma" w:hAnsi="Tahoma" w:cs="Tahoma"/>
        </w:rPr>
        <w:t>lebih</w:t>
      </w:r>
      <w:proofErr w:type="spellEnd"/>
      <w:r w:rsidRPr="00205B62">
        <w:rPr>
          <w:rFonts w:ascii="Tahoma" w:hAnsi="Tahoma" w:cs="Tahoma"/>
        </w:rPr>
        <w:t xml:space="preserve"> </w:t>
      </w:r>
      <w:proofErr w:type="spellStart"/>
      <w:r w:rsidRPr="00205B62">
        <w:rPr>
          <w:rFonts w:ascii="Tahoma" w:hAnsi="Tahoma" w:cs="Tahoma"/>
        </w:rPr>
        <w:t>tinggi</w:t>
      </w:r>
      <w:proofErr w:type="spellEnd"/>
      <w:r w:rsidRPr="00205B62">
        <w:rPr>
          <w:rFonts w:ascii="Tahoma" w:hAnsi="Tahoma" w:cs="Tahoma"/>
        </w:rPr>
        <w:t>.</w:t>
      </w:r>
      <w:r w:rsidRPr="00205B62">
        <w:rPr>
          <w:rFonts w:ascii="Tahoma" w:hAnsi="Tahoma" w:cs="Tahoma"/>
          <w:lang w:val="id-ID"/>
        </w:rPr>
        <w:t xml:space="preserve"> Menurut, Suryani dan Setyowati (2013) s</w:t>
      </w:r>
      <w:proofErr w:type="spellStart"/>
      <w:r w:rsidRPr="00205B62">
        <w:rPr>
          <w:rFonts w:ascii="Tahoma" w:hAnsi="Tahoma" w:cs="Tahoma"/>
        </w:rPr>
        <w:t>emakin</w:t>
      </w:r>
      <w:proofErr w:type="spellEnd"/>
      <w:r w:rsidRPr="00205B62">
        <w:rPr>
          <w:rFonts w:ascii="Tahoma" w:hAnsi="Tahoma" w:cs="Tahoma"/>
          <w:lang w:val="id-ID"/>
        </w:rPr>
        <w:t xml:space="preserve"> </w:t>
      </w:r>
      <w:proofErr w:type="spellStart"/>
      <w:r w:rsidRPr="00205B62">
        <w:rPr>
          <w:rFonts w:ascii="Tahoma" w:hAnsi="Tahoma" w:cs="Tahoma"/>
        </w:rPr>
        <w:t>besar</w:t>
      </w:r>
      <w:proofErr w:type="spellEnd"/>
      <w:r w:rsidRPr="00205B62">
        <w:rPr>
          <w:rFonts w:ascii="Tahoma" w:hAnsi="Tahoma" w:cs="Tahoma"/>
        </w:rPr>
        <w:t xml:space="preserve"> </w:t>
      </w:r>
      <w:proofErr w:type="spellStart"/>
      <w:r w:rsidRPr="00205B62">
        <w:rPr>
          <w:rFonts w:ascii="Tahoma" w:hAnsi="Tahoma" w:cs="Tahoma"/>
        </w:rPr>
        <w:t>komponen</w:t>
      </w:r>
      <w:proofErr w:type="spellEnd"/>
      <w:r w:rsidRPr="00205B62">
        <w:rPr>
          <w:rFonts w:ascii="Tahoma" w:hAnsi="Tahoma" w:cs="Tahoma"/>
        </w:rPr>
        <w:t xml:space="preserve"> </w:t>
      </w:r>
      <w:proofErr w:type="spellStart"/>
      <w:r w:rsidRPr="00205B62">
        <w:rPr>
          <w:rFonts w:ascii="Tahoma" w:hAnsi="Tahoma" w:cs="Tahoma"/>
        </w:rPr>
        <w:t>kurkumin</w:t>
      </w:r>
      <w:proofErr w:type="spellEnd"/>
      <w:r w:rsidRPr="00205B62">
        <w:rPr>
          <w:rFonts w:ascii="Tahoma" w:hAnsi="Tahoma" w:cs="Tahoma"/>
        </w:rPr>
        <w:t xml:space="preserve"> yang </w:t>
      </w:r>
      <w:proofErr w:type="spellStart"/>
      <w:r w:rsidRPr="00205B62">
        <w:rPr>
          <w:rFonts w:ascii="Tahoma" w:hAnsi="Tahoma" w:cs="Tahoma"/>
        </w:rPr>
        <w:t>terekstraksi</w:t>
      </w:r>
      <w:proofErr w:type="spellEnd"/>
      <w:r w:rsidRPr="00205B62">
        <w:rPr>
          <w:rFonts w:ascii="Tahoma" w:hAnsi="Tahoma" w:cs="Tahoma"/>
        </w:rPr>
        <w:t xml:space="preserve"> </w:t>
      </w:r>
      <w:proofErr w:type="spellStart"/>
      <w:r w:rsidRPr="00205B62">
        <w:rPr>
          <w:rFonts w:ascii="Tahoma" w:hAnsi="Tahoma" w:cs="Tahoma"/>
        </w:rPr>
        <w:t>oleh</w:t>
      </w:r>
      <w:proofErr w:type="spellEnd"/>
      <w:r w:rsidRPr="00205B62">
        <w:rPr>
          <w:rFonts w:ascii="Tahoma" w:hAnsi="Tahoma" w:cs="Tahoma"/>
        </w:rPr>
        <w:t xml:space="preserve"> </w:t>
      </w:r>
      <w:proofErr w:type="spellStart"/>
      <w:r w:rsidRPr="00205B62">
        <w:rPr>
          <w:rFonts w:ascii="Tahoma" w:hAnsi="Tahoma" w:cs="Tahoma"/>
        </w:rPr>
        <w:t>etanol</w:t>
      </w:r>
      <w:proofErr w:type="spellEnd"/>
      <w:r w:rsidRPr="00205B62">
        <w:rPr>
          <w:rFonts w:ascii="Tahoma" w:hAnsi="Tahoma" w:cs="Tahoma"/>
          <w:lang w:val="id-ID"/>
        </w:rPr>
        <w:t xml:space="preserve"> </w:t>
      </w:r>
      <w:proofErr w:type="spellStart"/>
      <w:r w:rsidRPr="00205B62">
        <w:rPr>
          <w:rFonts w:ascii="Tahoma" w:hAnsi="Tahoma" w:cs="Tahoma"/>
        </w:rPr>
        <w:t>namun</w:t>
      </w:r>
      <w:proofErr w:type="spellEnd"/>
      <w:r w:rsidRPr="00205B62">
        <w:rPr>
          <w:rFonts w:ascii="Tahoma" w:hAnsi="Tahoma" w:cs="Tahoma"/>
        </w:rPr>
        <w:t xml:space="preserve"> </w:t>
      </w:r>
      <w:proofErr w:type="spellStart"/>
      <w:r w:rsidRPr="00205B62">
        <w:rPr>
          <w:rFonts w:ascii="Tahoma" w:hAnsi="Tahoma" w:cs="Tahoma"/>
        </w:rPr>
        <w:t>kurang</w:t>
      </w:r>
      <w:proofErr w:type="spellEnd"/>
      <w:r w:rsidRPr="00205B62">
        <w:rPr>
          <w:rFonts w:ascii="Tahoma" w:hAnsi="Tahoma" w:cs="Tahoma"/>
        </w:rPr>
        <w:t xml:space="preserve"> </w:t>
      </w:r>
      <w:proofErr w:type="spellStart"/>
      <w:r w:rsidRPr="00205B62">
        <w:rPr>
          <w:rFonts w:ascii="Tahoma" w:hAnsi="Tahoma" w:cs="Tahoma"/>
        </w:rPr>
        <w:t>larut</w:t>
      </w:r>
      <w:proofErr w:type="spellEnd"/>
      <w:r w:rsidRPr="00205B62">
        <w:rPr>
          <w:rFonts w:ascii="Tahoma" w:hAnsi="Tahoma" w:cs="Tahoma"/>
        </w:rPr>
        <w:t xml:space="preserve"> </w:t>
      </w:r>
      <w:proofErr w:type="spellStart"/>
      <w:r w:rsidRPr="00205B62">
        <w:rPr>
          <w:rFonts w:ascii="Tahoma" w:hAnsi="Tahoma" w:cs="Tahoma"/>
        </w:rPr>
        <w:t>saat</w:t>
      </w:r>
      <w:proofErr w:type="spellEnd"/>
      <w:r w:rsidRPr="00205B62">
        <w:rPr>
          <w:rFonts w:ascii="Tahoma" w:hAnsi="Tahoma" w:cs="Tahoma"/>
        </w:rPr>
        <w:t xml:space="preserve"> </w:t>
      </w:r>
      <w:proofErr w:type="spellStart"/>
      <w:r w:rsidRPr="00205B62">
        <w:rPr>
          <w:rFonts w:ascii="Tahoma" w:hAnsi="Tahoma" w:cs="Tahoma"/>
        </w:rPr>
        <w:t>diseduh</w:t>
      </w:r>
      <w:proofErr w:type="spellEnd"/>
      <w:r w:rsidRPr="00205B62">
        <w:rPr>
          <w:rFonts w:ascii="Tahoma" w:hAnsi="Tahoma" w:cs="Tahoma"/>
        </w:rPr>
        <w:t xml:space="preserve"> </w:t>
      </w:r>
      <w:proofErr w:type="spellStart"/>
      <w:r w:rsidRPr="00205B62">
        <w:rPr>
          <w:rFonts w:ascii="Tahoma" w:hAnsi="Tahoma" w:cs="Tahoma"/>
        </w:rPr>
        <w:t>dalam</w:t>
      </w:r>
      <w:proofErr w:type="spellEnd"/>
      <w:r w:rsidRPr="00205B62">
        <w:rPr>
          <w:rFonts w:ascii="Tahoma" w:hAnsi="Tahoma" w:cs="Tahoma"/>
        </w:rPr>
        <w:t xml:space="preserve"> air</w:t>
      </w:r>
      <w:r w:rsidRPr="00205B62">
        <w:rPr>
          <w:rFonts w:ascii="Tahoma" w:hAnsi="Tahoma" w:cs="Tahoma"/>
          <w:lang w:val="id-ID"/>
        </w:rPr>
        <w:t xml:space="preserve">. </w:t>
      </w:r>
      <w:proofErr w:type="spellStart"/>
      <w:proofErr w:type="gramStart"/>
      <w:r w:rsidRPr="00205B62">
        <w:rPr>
          <w:rFonts w:ascii="Tahoma" w:hAnsi="Tahoma" w:cs="Tahoma"/>
        </w:rPr>
        <w:t>Menurut</w:t>
      </w:r>
      <w:proofErr w:type="spellEnd"/>
      <w:r w:rsidRPr="00205B62">
        <w:rPr>
          <w:rFonts w:ascii="Tahoma" w:hAnsi="Tahoma" w:cs="Tahoma"/>
        </w:rPr>
        <w:t xml:space="preserve"> </w:t>
      </w:r>
      <w:proofErr w:type="spellStart"/>
      <w:r w:rsidRPr="00205B62">
        <w:rPr>
          <w:rFonts w:ascii="Tahoma" w:hAnsi="Tahoma" w:cs="Tahoma"/>
        </w:rPr>
        <w:t>Kizo</w:t>
      </w:r>
      <w:proofErr w:type="spellEnd"/>
      <w:r w:rsidRPr="00205B62">
        <w:rPr>
          <w:rFonts w:ascii="Tahoma" w:hAnsi="Tahoma" w:cs="Tahoma"/>
        </w:rPr>
        <w:t xml:space="preserve"> </w:t>
      </w:r>
      <w:proofErr w:type="spellStart"/>
      <w:r w:rsidRPr="00205B62">
        <w:rPr>
          <w:rFonts w:ascii="Tahoma" w:hAnsi="Tahoma" w:cs="Tahoma"/>
        </w:rPr>
        <w:t>dkk</w:t>
      </w:r>
      <w:proofErr w:type="spellEnd"/>
      <w:r w:rsidRPr="00205B62">
        <w:rPr>
          <w:rFonts w:ascii="Tahoma" w:hAnsi="Tahoma" w:cs="Tahoma"/>
        </w:rPr>
        <w:t>.</w:t>
      </w:r>
      <w:proofErr w:type="gramEnd"/>
      <w:r w:rsidRPr="00205B62">
        <w:rPr>
          <w:rFonts w:ascii="Tahoma" w:hAnsi="Tahoma" w:cs="Tahoma"/>
        </w:rPr>
        <w:t xml:space="preserve"> </w:t>
      </w:r>
      <w:proofErr w:type="gramStart"/>
      <w:r w:rsidRPr="00205B62">
        <w:rPr>
          <w:rFonts w:ascii="Tahoma" w:hAnsi="Tahoma" w:cs="Tahoma"/>
        </w:rPr>
        <w:t xml:space="preserve">(1983) </w:t>
      </w:r>
      <w:proofErr w:type="spellStart"/>
      <w:r w:rsidRPr="00205B62">
        <w:rPr>
          <w:rFonts w:ascii="Tahoma" w:hAnsi="Tahoma" w:cs="Tahoma"/>
        </w:rPr>
        <w:t>kurkumin</w:t>
      </w:r>
      <w:proofErr w:type="spellEnd"/>
      <w:r w:rsidRPr="00205B62">
        <w:rPr>
          <w:rFonts w:ascii="Tahoma" w:hAnsi="Tahoma" w:cs="Tahoma"/>
        </w:rPr>
        <w:t xml:space="preserve"> </w:t>
      </w:r>
      <w:proofErr w:type="spellStart"/>
      <w:r w:rsidRPr="00205B62">
        <w:rPr>
          <w:rFonts w:ascii="Tahoma" w:hAnsi="Tahoma" w:cs="Tahoma"/>
        </w:rPr>
        <w:t>bersifat</w:t>
      </w:r>
      <w:proofErr w:type="spellEnd"/>
      <w:r w:rsidRPr="00205B62">
        <w:rPr>
          <w:rFonts w:ascii="Tahoma" w:hAnsi="Tahoma" w:cs="Tahoma"/>
        </w:rPr>
        <w:t xml:space="preserve"> </w:t>
      </w:r>
      <w:proofErr w:type="spellStart"/>
      <w:r w:rsidRPr="00205B62">
        <w:rPr>
          <w:rFonts w:ascii="Tahoma" w:hAnsi="Tahoma" w:cs="Tahoma"/>
        </w:rPr>
        <w:t>tidak</w:t>
      </w:r>
      <w:proofErr w:type="spellEnd"/>
      <w:r w:rsidRPr="00205B62">
        <w:rPr>
          <w:rFonts w:ascii="Tahoma" w:hAnsi="Tahoma" w:cs="Tahoma"/>
        </w:rPr>
        <w:t xml:space="preserve"> </w:t>
      </w:r>
      <w:proofErr w:type="spellStart"/>
      <w:r w:rsidRPr="00205B62">
        <w:rPr>
          <w:rFonts w:ascii="Tahoma" w:hAnsi="Tahoma" w:cs="Tahoma"/>
        </w:rPr>
        <w:t>larut</w:t>
      </w:r>
      <w:proofErr w:type="spellEnd"/>
      <w:r w:rsidRPr="00205B62">
        <w:rPr>
          <w:rFonts w:ascii="Tahoma" w:hAnsi="Tahoma" w:cs="Tahoma"/>
        </w:rPr>
        <w:t xml:space="preserve"> </w:t>
      </w:r>
      <w:proofErr w:type="spellStart"/>
      <w:r w:rsidRPr="00205B62">
        <w:rPr>
          <w:rFonts w:ascii="Tahoma" w:hAnsi="Tahoma" w:cs="Tahoma"/>
        </w:rPr>
        <w:t>dalam</w:t>
      </w:r>
      <w:proofErr w:type="spellEnd"/>
      <w:r w:rsidRPr="00205B62">
        <w:rPr>
          <w:rFonts w:ascii="Tahoma" w:hAnsi="Tahoma" w:cs="Tahoma"/>
        </w:rPr>
        <w:t xml:space="preserve"> air </w:t>
      </w:r>
      <w:proofErr w:type="spellStart"/>
      <w:r w:rsidRPr="00205B62">
        <w:rPr>
          <w:rFonts w:ascii="Tahoma" w:hAnsi="Tahoma" w:cs="Tahoma"/>
        </w:rPr>
        <w:t>dan</w:t>
      </w:r>
      <w:proofErr w:type="spellEnd"/>
      <w:r w:rsidRPr="00205B62">
        <w:rPr>
          <w:rFonts w:ascii="Tahoma" w:hAnsi="Tahoma" w:cs="Tahoma"/>
        </w:rPr>
        <w:t xml:space="preserve"> </w:t>
      </w:r>
      <w:proofErr w:type="spellStart"/>
      <w:r w:rsidRPr="00205B62">
        <w:rPr>
          <w:rFonts w:ascii="Tahoma" w:hAnsi="Tahoma" w:cs="Tahoma"/>
        </w:rPr>
        <w:t>eter</w:t>
      </w:r>
      <w:proofErr w:type="spellEnd"/>
      <w:r w:rsidRPr="00205B62">
        <w:rPr>
          <w:rFonts w:ascii="Tahoma" w:hAnsi="Tahoma" w:cs="Tahoma"/>
        </w:rPr>
        <w:t xml:space="preserve">, </w:t>
      </w:r>
      <w:proofErr w:type="spellStart"/>
      <w:r w:rsidRPr="00205B62">
        <w:rPr>
          <w:rFonts w:ascii="Tahoma" w:hAnsi="Tahoma" w:cs="Tahoma"/>
        </w:rPr>
        <w:t>larut</w:t>
      </w:r>
      <w:proofErr w:type="spellEnd"/>
      <w:r w:rsidRPr="00205B62">
        <w:rPr>
          <w:rFonts w:ascii="Tahoma" w:hAnsi="Tahoma" w:cs="Tahoma"/>
        </w:rPr>
        <w:t xml:space="preserve"> </w:t>
      </w:r>
      <w:proofErr w:type="spellStart"/>
      <w:r w:rsidRPr="00205B62">
        <w:rPr>
          <w:rFonts w:ascii="Tahoma" w:hAnsi="Tahoma" w:cs="Tahoma"/>
        </w:rPr>
        <w:t>dalam</w:t>
      </w:r>
      <w:proofErr w:type="spellEnd"/>
      <w:r w:rsidRPr="00205B62">
        <w:rPr>
          <w:rFonts w:ascii="Tahoma" w:hAnsi="Tahoma" w:cs="Tahoma"/>
        </w:rPr>
        <w:t xml:space="preserve"> </w:t>
      </w:r>
      <w:proofErr w:type="spellStart"/>
      <w:r w:rsidRPr="00205B62">
        <w:rPr>
          <w:rFonts w:ascii="Tahoma" w:hAnsi="Tahoma" w:cs="Tahoma"/>
        </w:rPr>
        <w:t>etil</w:t>
      </w:r>
      <w:proofErr w:type="spellEnd"/>
      <w:r w:rsidRPr="00205B62">
        <w:rPr>
          <w:rFonts w:ascii="Tahoma" w:hAnsi="Tahoma" w:cs="Tahoma"/>
        </w:rPr>
        <w:t xml:space="preserve"> </w:t>
      </w:r>
      <w:proofErr w:type="spellStart"/>
      <w:r w:rsidRPr="00205B62">
        <w:rPr>
          <w:rFonts w:ascii="Tahoma" w:hAnsi="Tahoma" w:cs="Tahoma"/>
        </w:rPr>
        <w:t>asetat</w:t>
      </w:r>
      <w:proofErr w:type="spellEnd"/>
      <w:r w:rsidRPr="00205B62">
        <w:rPr>
          <w:rFonts w:ascii="Tahoma" w:hAnsi="Tahoma" w:cs="Tahoma"/>
        </w:rPr>
        <w:t xml:space="preserve">, </w:t>
      </w:r>
      <w:proofErr w:type="spellStart"/>
      <w:r w:rsidRPr="00205B62">
        <w:rPr>
          <w:rFonts w:ascii="Tahoma" w:hAnsi="Tahoma" w:cs="Tahoma"/>
        </w:rPr>
        <w:t>metanol</w:t>
      </w:r>
      <w:proofErr w:type="spellEnd"/>
      <w:r w:rsidRPr="00205B62">
        <w:rPr>
          <w:rFonts w:ascii="Tahoma" w:hAnsi="Tahoma" w:cs="Tahoma"/>
        </w:rPr>
        <w:t xml:space="preserve">, </w:t>
      </w:r>
      <w:proofErr w:type="spellStart"/>
      <w:r w:rsidRPr="00205B62">
        <w:rPr>
          <w:rFonts w:ascii="Tahoma" w:hAnsi="Tahoma" w:cs="Tahoma"/>
        </w:rPr>
        <w:t>etanol</w:t>
      </w:r>
      <w:proofErr w:type="spellEnd"/>
      <w:r w:rsidRPr="00205B62">
        <w:rPr>
          <w:rFonts w:ascii="Tahoma" w:hAnsi="Tahoma" w:cs="Tahoma"/>
        </w:rPr>
        <w:t xml:space="preserve">, </w:t>
      </w:r>
      <w:proofErr w:type="spellStart"/>
      <w:r w:rsidRPr="00205B62">
        <w:rPr>
          <w:rFonts w:ascii="Tahoma" w:hAnsi="Tahoma" w:cs="Tahoma"/>
        </w:rPr>
        <w:t>benzena</w:t>
      </w:r>
      <w:proofErr w:type="spellEnd"/>
      <w:r w:rsidRPr="00205B62">
        <w:rPr>
          <w:rFonts w:ascii="Tahoma" w:hAnsi="Tahoma" w:cs="Tahoma"/>
        </w:rPr>
        <w:t xml:space="preserve">, </w:t>
      </w:r>
      <w:proofErr w:type="spellStart"/>
      <w:r w:rsidRPr="00205B62">
        <w:rPr>
          <w:rFonts w:ascii="Tahoma" w:hAnsi="Tahoma" w:cs="Tahoma"/>
        </w:rPr>
        <w:t>asam</w:t>
      </w:r>
      <w:proofErr w:type="spellEnd"/>
      <w:r w:rsidRPr="00205B62">
        <w:rPr>
          <w:rFonts w:ascii="Tahoma" w:hAnsi="Tahoma" w:cs="Tahoma"/>
        </w:rPr>
        <w:t xml:space="preserve"> </w:t>
      </w:r>
      <w:proofErr w:type="spellStart"/>
      <w:r w:rsidRPr="00205B62">
        <w:rPr>
          <w:rFonts w:ascii="Tahoma" w:hAnsi="Tahoma" w:cs="Tahoma"/>
        </w:rPr>
        <w:t>asetat</w:t>
      </w:r>
      <w:proofErr w:type="spellEnd"/>
      <w:r w:rsidRPr="00205B62">
        <w:rPr>
          <w:rFonts w:ascii="Tahoma" w:hAnsi="Tahoma" w:cs="Tahoma"/>
        </w:rPr>
        <w:t xml:space="preserve"> </w:t>
      </w:r>
      <w:proofErr w:type="spellStart"/>
      <w:r w:rsidRPr="00205B62">
        <w:rPr>
          <w:rFonts w:ascii="Tahoma" w:hAnsi="Tahoma" w:cs="Tahoma"/>
        </w:rPr>
        <w:t>glasial</w:t>
      </w:r>
      <w:proofErr w:type="spellEnd"/>
      <w:r w:rsidRPr="00205B62">
        <w:rPr>
          <w:rFonts w:ascii="Tahoma" w:hAnsi="Tahoma" w:cs="Tahoma"/>
        </w:rPr>
        <w:t xml:space="preserve">, </w:t>
      </w:r>
      <w:proofErr w:type="spellStart"/>
      <w:r w:rsidRPr="00205B62">
        <w:rPr>
          <w:rFonts w:ascii="Tahoma" w:hAnsi="Tahoma" w:cs="Tahoma"/>
        </w:rPr>
        <w:t>aseton</w:t>
      </w:r>
      <w:proofErr w:type="spellEnd"/>
      <w:r w:rsidRPr="00205B62">
        <w:rPr>
          <w:rFonts w:ascii="Tahoma" w:hAnsi="Tahoma" w:cs="Tahoma"/>
        </w:rPr>
        <w:t xml:space="preserve"> </w:t>
      </w:r>
      <w:proofErr w:type="spellStart"/>
      <w:r w:rsidRPr="00205B62">
        <w:rPr>
          <w:rFonts w:ascii="Tahoma" w:hAnsi="Tahoma" w:cs="Tahoma"/>
        </w:rPr>
        <w:t>dan</w:t>
      </w:r>
      <w:proofErr w:type="spellEnd"/>
      <w:r w:rsidRPr="00205B62">
        <w:rPr>
          <w:rFonts w:ascii="Tahoma" w:hAnsi="Tahoma" w:cs="Tahoma"/>
        </w:rPr>
        <w:t xml:space="preserve"> alkali </w:t>
      </w:r>
      <w:proofErr w:type="spellStart"/>
      <w:r w:rsidRPr="00205B62">
        <w:rPr>
          <w:rFonts w:ascii="Tahoma" w:hAnsi="Tahoma" w:cs="Tahoma"/>
        </w:rPr>
        <w:t>hidroksid</w:t>
      </w:r>
      <w:proofErr w:type="spellEnd"/>
      <w:r w:rsidRPr="00205B62">
        <w:rPr>
          <w:rFonts w:ascii="Tahoma" w:hAnsi="Tahoma" w:cs="Tahoma"/>
          <w:lang w:val="id-ID"/>
        </w:rPr>
        <w:t>a.</w:t>
      </w:r>
      <w:proofErr w:type="gramEnd"/>
      <w:r w:rsidRPr="00205B62">
        <w:rPr>
          <w:rFonts w:ascii="Tahoma" w:hAnsi="Tahoma" w:cs="Tahoma"/>
          <w:lang w:val="id-ID"/>
        </w:rPr>
        <w:t xml:space="preserve"> Hal ini dikarenakan </w:t>
      </w:r>
      <w:proofErr w:type="spellStart"/>
      <w:r w:rsidRPr="00205B62">
        <w:rPr>
          <w:rFonts w:ascii="Tahoma" w:hAnsi="Tahoma" w:cs="Tahoma"/>
        </w:rPr>
        <w:t>besarnya</w:t>
      </w:r>
      <w:proofErr w:type="spellEnd"/>
      <w:r w:rsidRPr="00205B62">
        <w:rPr>
          <w:rFonts w:ascii="Tahoma" w:hAnsi="Tahoma" w:cs="Tahoma"/>
        </w:rPr>
        <w:t xml:space="preserve"> </w:t>
      </w:r>
      <w:proofErr w:type="spellStart"/>
      <w:r w:rsidRPr="00205B62">
        <w:rPr>
          <w:rFonts w:ascii="Tahoma" w:hAnsi="Tahoma" w:cs="Tahoma"/>
        </w:rPr>
        <w:t>kadar</w:t>
      </w:r>
      <w:proofErr w:type="spellEnd"/>
      <w:r w:rsidRPr="00205B62">
        <w:rPr>
          <w:rFonts w:ascii="Tahoma" w:hAnsi="Tahoma" w:cs="Tahoma"/>
        </w:rPr>
        <w:t xml:space="preserve"> </w:t>
      </w:r>
      <w:proofErr w:type="spellStart"/>
      <w:r w:rsidRPr="00205B62">
        <w:rPr>
          <w:rFonts w:ascii="Tahoma" w:hAnsi="Tahoma" w:cs="Tahoma"/>
        </w:rPr>
        <w:t>kurkumin</w:t>
      </w:r>
      <w:proofErr w:type="spellEnd"/>
      <w:r w:rsidRPr="00205B62">
        <w:rPr>
          <w:rFonts w:ascii="Tahoma" w:hAnsi="Tahoma" w:cs="Tahoma"/>
        </w:rPr>
        <w:t xml:space="preserve"> </w:t>
      </w:r>
      <w:proofErr w:type="spellStart"/>
      <w:r w:rsidRPr="00205B62">
        <w:rPr>
          <w:rFonts w:ascii="Tahoma" w:hAnsi="Tahoma" w:cs="Tahoma"/>
        </w:rPr>
        <w:t>menyebabkan</w:t>
      </w:r>
      <w:proofErr w:type="spellEnd"/>
      <w:r w:rsidRPr="00205B62">
        <w:rPr>
          <w:rFonts w:ascii="Tahoma" w:hAnsi="Tahoma" w:cs="Tahoma"/>
        </w:rPr>
        <w:t xml:space="preserve"> </w:t>
      </w:r>
      <w:proofErr w:type="spellStart"/>
      <w:r w:rsidRPr="00205B62">
        <w:rPr>
          <w:rFonts w:ascii="Tahoma" w:hAnsi="Tahoma" w:cs="Tahoma"/>
        </w:rPr>
        <w:t>warna</w:t>
      </w:r>
      <w:proofErr w:type="spellEnd"/>
      <w:r w:rsidRPr="00205B62">
        <w:rPr>
          <w:rFonts w:ascii="Tahoma" w:hAnsi="Tahoma" w:cs="Tahoma"/>
        </w:rPr>
        <w:t xml:space="preserve"> </w:t>
      </w:r>
      <w:proofErr w:type="spellStart"/>
      <w:r w:rsidRPr="00205B62">
        <w:rPr>
          <w:rFonts w:ascii="Tahoma" w:hAnsi="Tahoma" w:cs="Tahoma"/>
        </w:rPr>
        <w:t>kuningnya</w:t>
      </w:r>
      <w:proofErr w:type="spellEnd"/>
      <w:r w:rsidRPr="00205B62">
        <w:rPr>
          <w:rFonts w:ascii="Tahoma" w:hAnsi="Tahoma" w:cs="Tahoma"/>
        </w:rPr>
        <w:t xml:space="preserve"> </w:t>
      </w:r>
      <w:proofErr w:type="spellStart"/>
      <w:r w:rsidRPr="00205B62">
        <w:rPr>
          <w:rFonts w:ascii="Tahoma" w:hAnsi="Tahoma" w:cs="Tahoma"/>
        </w:rPr>
        <w:t>nampak</w:t>
      </w:r>
      <w:proofErr w:type="spellEnd"/>
      <w:r w:rsidRPr="00205B62">
        <w:rPr>
          <w:rFonts w:ascii="Tahoma" w:hAnsi="Tahoma" w:cs="Tahoma"/>
        </w:rPr>
        <w:t xml:space="preserve"> </w:t>
      </w:r>
      <w:proofErr w:type="spellStart"/>
      <w:r w:rsidRPr="00205B62">
        <w:rPr>
          <w:rFonts w:ascii="Tahoma" w:hAnsi="Tahoma" w:cs="Tahoma"/>
        </w:rPr>
        <w:t>gelap</w:t>
      </w:r>
      <w:proofErr w:type="spellEnd"/>
      <w:r w:rsidRPr="00205B62">
        <w:rPr>
          <w:rFonts w:ascii="Tahoma" w:hAnsi="Tahoma" w:cs="Tahoma"/>
        </w:rPr>
        <w:t xml:space="preserve"> </w:t>
      </w:r>
      <w:proofErr w:type="spellStart"/>
      <w:r w:rsidRPr="00205B62">
        <w:rPr>
          <w:rFonts w:ascii="Tahoma" w:hAnsi="Tahoma" w:cs="Tahoma"/>
        </w:rPr>
        <w:t>sehingga</w:t>
      </w:r>
      <w:proofErr w:type="spellEnd"/>
      <w:r w:rsidRPr="00205B62">
        <w:rPr>
          <w:rFonts w:ascii="Tahoma" w:hAnsi="Tahoma" w:cs="Tahoma"/>
        </w:rPr>
        <w:t xml:space="preserve"> </w:t>
      </w:r>
      <w:proofErr w:type="spellStart"/>
      <w:r w:rsidRPr="00205B62">
        <w:rPr>
          <w:rFonts w:ascii="Tahoma" w:hAnsi="Tahoma" w:cs="Tahoma"/>
        </w:rPr>
        <w:t>nilai</w:t>
      </w:r>
      <w:proofErr w:type="spellEnd"/>
      <w:r w:rsidRPr="00205B62">
        <w:rPr>
          <w:rFonts w:ascii="Tahoma" w:hAnsi="Tahoma" w:cs="Tahoma"/>
        </w:rPr>
        <w:t xml:space="preserve"> </w:t>
      </w:r>
      <w:proofErr w:type="spellStart"/>
      <w:r w:rsidRPr="00205B62">
        <w:rPr>
          <w:rFonts w:ascii="Tahoma" w:hAnsi="Tahoma" w:cs="Tahoma"/>
        </w:rPr>
        <w:t>warna</w:t>
      </w:r>
      <w:proofErr w:type="spellEnd"/>
      <w:r w:rsidRPr="00205B62">
        <w:rPr>
          <w:rFonts w:ascii="Tahoma" w:hAnsi="Tahoma" w:cs="Tahoma"/>
        </w:rPr>
        <w:t xml:space="preserve"> </w:t>
      </w:r>
      <w:proofErr w:type="spellStart"/>
      <w:r w:rsidRPr="00205B62">
        <w:rPr>
          <w:rFonts w:ascii="Tahoma" w:hAnsi="Tahoma" w:cs="Tahoma"/>
        </w:rPr>
        <w:t>kuning</w:t>
      </w:r>
      <w:proofErr w:type="spellEnd"/>
      <w:r w:rsidRPr="00205B62">
        <w:rPr>
          <w:rFonts w:ascii="Tahoma" w:hAnsi="Tahoma" w:cs="Tahoma"/>
        </w:rPr>
        <w:t xml:space="preserve"> </w:t>
      </w:r>
      <w:proofErr w:type="spellStart"/>
      <w:r w:rsidRPr="00205B62">
        <w:rPr>
          <w:rFonts w:ascii="Tahoma" w:hAnsi="Tahoma" w:cs="Tahoma"/>
        </w:rPr>
        <w:t>menurun</w:t>
      </w:r>
      <w:proofErr w:type="spellEnd"/>
      <w:r w:rsidRPr="00205B62">
        <w:rPr>
          <w:rFonts w:ascii="Tahoma" w:hAnsi="Tahoma" w:cs="Tahoma"/>
        </w:rPr>
        <w:t xml:space="preserve">. </w:t>
      </w:r>
      <w:proofErr w:type="spellStart"/>
      <w:proofErr w:type="gramStart"/>
      <w:r w:rsidRPr="00205B62">
        <w:rPr>
          <w:rFonts w:ascii="Tahoma" w:hAnsi="Tahoma" w:cs="Tahoma"/>
        </w:rPr>
        <w:t>Intensitas</w:t>
      </w:r>
      <w:proofErr w:type="spellEnd"/>
      <w:r w:rsidRPr="00205B62">
        <w:rPr>
          <w:rFonts w:ascii="Tahoma" w:hAnsi="Tahoma" w:cs="Tahoma"/>
        </w:rPr>
        <w:t xml:space="preserve"> </w:t>
      </w:r>
      <w:proofErr w:type="spellStart"/>
      <w:r w:rsidRPr="00205B62">
        <w:rPr>
          <w:rFonts w:ascii="Tahoma" w:hAnsi="Tahoma" w:cs="Tahoma"/>
        </w:rPr>
        <w:t>warna</w:t>
      </w:r>
      <w:proofErr w:type="spellEnd"/>
      <w:r w:rsidRPr="00205B62">
        <w:rPr>
          <w:rFonts w:ascii="Tahoma" w:hAnsi="Tahoma" w:cs="Tahoma"/>
        </w:rPr>
        <w:t xml:space="preserve"> </w:t>
      </w:r>
      <w:proofErr w:type="spellStart"/>
      <w:r w:rsidRPr="00205B62">
        <w:rPr>
          <w:rFonts w:ascii="Tahoma" w:hAnsi="Tahoma" w:cs="Tahoma"/>
        </w:rPr>
        <w:t>kuning</w:t>
      </w:r>
      <w:proofErr w:type="spellEnd"/>
      <w:r w:rsidRPr="00205B62">
        <w:rPr>
          <w:rFonts w:ascii="Tahoma" w:hAnsi="Tahoma" w:cs="Tahoma"/>
        </w:rPr>
        <w:t xml:space="preserve"> </w:t>
      </w:r>
      <w:proofErr w:type="spellStart"/>
      <w:r w:rsidRPr="00205B62">
        <w:rPr>
          <w:rFonts w:ascii="Tahoma" w:hAnsi="Tahoma" w:cs="Tahoma"/>
        </w:rPr>
        <w:t>minuman</w:t>
      </w:r>
      <w:proofErr w:type="spellEnd"/>
      <w:r w:rsidRPr="00205B62">
        <w:rPr>
          <w:rFonts w:ascii="Tahoma" w:hAnsi="Tahoma" w:cs="Tahoma"/>
        </w:rPr>
        <w:t xml:space="preserve"> </w:t>
      </w:r>
      <w:proofErr w:type="spellStart"/>
      <w:r w:rsidRPr="00205B62">
        <w:rPr>
          <w:rFonts w:ascii="Tahoma" w:hAnsi="Tahoma" w:cs="Tahoma"/>
        </w:rPr>
        <w:t>instan</w:t>
      </w:r>
      <w:proofErr w:type="spellEnd"/>
      <w:r w:rsidRPr="00205B62">
        <w:rPr>
          <w:rFonts w:ascii="Tahoma" w:hAnsi="Tahoma" w:cs="Tahoma"/>
        </w:rPr>
        <w:t xml:space="preserve"> </w:t>
      </w:r>
      <w:proofErr w:type="spellStart"/>
      <w:r w:rsidRPr="00205B62">
        <w:rPr>
          <w:rFonts w:ascii="Tahoma" w:hAnsi="Tahoma" w:cs="Tahoma"/>
        </w:rPr>
        <w:t>kunyit</w:t>
      </w:r>
      <w:proofErr w:type="spellEnd"/>
      <w:r w:rsidRPr="00205B62">
        <w:rPr>
          <w:rFonts w:ascii="Tahoma" w:hAnsi="Tahoma" w:cs="Tahoma"/>
        </w:rPr>
        <w:t xml:space="preserve"> </w:t>
      </w:r>
      <w:proofErr w:type="spellStart"/>
      <w:r w:rsidRPr="00205B62">
        <w:rPr>
          <w:rFonts w:ascii="Tahoma" w:hAnsi="Tahoma" w:cs="Tahoma"/>
        </w:rPr>
        <w:t>tidak</w:t>
      </w:r>
      <w:proofErr w:type="spellEnd"/>
      <w:r w:rsidRPr="00205B62">
        <w:rPr>
          <w:rFonts w:ascii="Tahoma" w:hAnsi="Tahoma" w:cs="Tahoma"/>
        </w:rPr>
        <w:t xml:space="preserve"> </w:t>
      </w:r>
      <w:proofErr w:type="spellStart"/>
      <w:r w:rsidRPr="00205B62">
        <w:rPr>
          <w:rFonts w:ascii="Tahoma" w:hAnsi="Tahoma" w:cs="Tahoma"/>
        </w:rPr>
        <w:t>berbeda</w:t>
      </w:r>
      <w:proofErr w:type="spellEnd"/>
      <w:r w:rsidRPr="00205B62">
        <w:rPr>
          <w:rFonts w:ascii="Tahoma" w:hAnsi="Tahoma" w:cs="Tahoma"/>
        </w:rPr>
        <w:t xml:space="preserve"> </w:t>
      </w:r>
      <w:proofErr w:type="spellStart"/>
      <w:r w:rsidRPr="00205B62">
        <w:rPr>
          <w:rFonts w:ascii="Tahoma" w:hAnsi="Tahoma" w:cs="Tahoma"/>
        </w:rPr>
        <w:t>dengan</w:t>
      </w:r>
      <w:proofErr w:type="spellEnd"/>
      <w:r w:rsidRPr="00205B62">
        <w:rPr>
          <w:rFonts w:ascii="Tahoma" w:hAnsi="Tahoma" w:cs="Tahoma"/>
        </w:rPr>
        <w:t xml:space="preserve"> </w:t>
      </w:r>
      <w:proofErr w:type="spellStart"/>
      <w:r w:rsidRPr="00205B62">
        <w:rPr>
          <w:rFonts w:ascii="Tahoma" w:hAnsi="Tahoma" w:cs="Tahoma"/>
        </w:rPr>
        <w:t>semakin</w:t>
      </w:r>
      <w:proofErr w:type="spellEnd"/>
      <w:r w:rsidRPr="00205B62">
        <w:rPr>
          <w:rFonts w:ascii="Tahoma" w:hAnsi="Tahoma" w:cs="Tahoma"/>
        </w:rPr>
        <w:t xml:space="preserve"> </w:t>
      </w:r>
      <w:proofErr w:type="spellStart"/>
      <w:r w:rsidRPr="00205B62">
        <w:rPr>
          <w:rFonts w:ascii="Tahoma" w:hAnsi="Tahoma" w:cs="Tahoma"/>
        </w:rPr>
        <w:t>besarnya</w:t>
      </w:r>
      <w:proofErr w:type="spellEnd"/>
      <w:r w:rsidRPr="00205B62">
        <w:rPr>
          <w:rFonts w:ascii="Tahoma" w:hAnsi="Tahoma" w:cs="Tahoma"/>
        </w:rPr>
        <w:t xml:space="preserve"> </w:t>
      </w:r>
      <w:proofErr w:type="spellStart"/>
      <w:r w:rsidRPr="00205B62">
        <w:rPr>
          <w:rFonts w:ascii="Tahoma" w:hAnsi="Tahoma" w:cs="Tahoma"/>
        </w:rPr>
        <w:t>rasio</w:t>
      </w:r>
      <w:proofErr w:type="spellEnd"/>
      <w:r w:rsidRPr="00205B62">
        <w:rPr>
          <w:rFonts w:ascii="Tahoma" w:hAnsi="Tahoma" w:cs="Tahoma"/>
        </w:rPr>
        <w:t xml:space="preserve"> </w:t>
      </w:r>
      <w:proofErr w:type="spellStart"/>
      <w:r w:rsidRPr="00205B62">
        <w:rPr>
          <w:rFonts w:ascii="Tahoma" w:hAnsi="Tahoma" w:cs="Tahoma"/>
        </w:rPr>
        <w:t>bubuk-etanol</w:t>
      </w:r>
      <w:proofErr w:type="spellEnd"/>
      <w:r w:rsidRPr="00205B62">
        <w:rPr>
          <w:rFonts w:ascii="Tahoma" w:hAnsi="Tahoma" w:cs="Tahoma"/>
        </w:rPr>
        <w:t xml:space="preserve">, </w:t>
      </w:r>
      <w:proofErr w:type="spellStart"/>
      <w:r w:rsidRPr="00205B62">
        <w:rPr>
          <w:rFonts w:ascii="Tahoma" w:hAnsi="Tahoma" w:cs="Tahoma"/>
        </w:rPr>
        <w:t>namun</w:t>
      </w:r>
      <w:proofErr w:type="spellEnd"/>
      <w:r w:rsidRPr="00205B62">
        <w:rPr>
          <w:rFonts w:ascii="Tahoma" w:hAnsi="Tahoma" w:cs="Tahoma"/>
        </w:rPr>
        <w:t xml:space="preserve"> </w:t>
      </w:r>
      <w:proofErr w:type="spellStart"/>
      <w:r w:rsidRPr="00205B62">
        <w:rPr>
          <w:rFonts w:ascii="Tahoma" w:hAnsi="Tahoma" w:cs="Tahoma"/>
        </w:rPr>
        <w:t>kecerahannya</w:t>
      </w:r>
      <w:proofErr w:type="spellEnd"/>
      <w:r w:rsidRPr="00205B62">
        <w:rPr>
          <w:rFonts w:ascii="Tahoma" w:hAnsi="Tahoma" w:cs="Tahoma"/>
        </w:rPr>
        <w:t xml:space="preserve"> </w:t>
      </w:r>
      <w:proofErr w:type="spellStart"/>
      <w:r w:rsidRPr="00205B62">
        <w:rPr>
          <w:rFonts w:ascii="Tahoma" w:hAnsi="Tahoma" w:cs="Tahoma"/>
        </w:rPr>
        <w:t>cenderung</w:t>
      </w:r>
      <w:proofErr w:type="spellEnd"/>
      <w:r w:rsidRPr="00205B62">
        <w:rPr>
          <w:rFonts w:ascii="Tahoma" w:hAnsi="Tahoma" w:cs="Tahoma"/>
        </w:rPr>
        <w:t xml:space="preserve"> </w:t>
      </w:r>
      <w:proofErr w:type="spellStart"/>
      <w:r w:rsidRPr="00205B62">
        <w:rPr>
          <w:rFonts w:ascii="Tahoma" w:hAnsi="Tahoma" w:cs="Tahoma"/>
        </w:rPr>
        <w:t>menurun</w:t>
      </w:r>
      <w:proofErr w:type="spellEnd"/>
      <w:r w:rsidRPr="00205B62">
        <w:rPr>
          <w:rFonts w:ascii="Tahoma" w:hAnsi="Tahoma" w:cs="Tahoma"/>
        </w:rPr>
        <w:t>.</w:t>
      </w:r>
      <w:proofErr w:type="gramEnd"/>
      <w:r w:rsidRPr="00205B62">
        <w:rPr>
          <w:rFonts w:ascii="Tahoma" w:hAnsi="Tahoma" w:cs="Tahoma"/>
        </w:rPr>
        <w:t xml:space="preserve"> </w:t>
      </w:r>
      <w:proofErr w:type="spellStart"/>
      <w:r w:rsidRPr="00205B62">
        <w:rPr>
          <w:rFonts w:ascii="Tahoma" w:hAnsi="Tahoma" w:cs="Tahoma"/>
        </w:rPr>
        <w:t>Penurunan</w:t>
      </w:r>
      <w:proofErr w:type="spellEnd"/>
      <w:r w:rsidRPr="00205B62">
        <w:rPr>
          <w:rFonts w:ascii="Tahoma" w:hAnsi="Tahoma" w:cs="Tahoma"/>
        </w:rPr>
        <w:t xml:space="preserve"> </w:t>
      </w:r>
      <w:proofErr w:type="spellStart"/>
      <w:r w:rsidRPr="00205B62">
        <w:rPr>
          <w:rFonts w:ascii="Tahoma" w:hAnsi="Tahoma" w:cs="Tahoma"/>
        </w:rPr>
        <w:t>tersebut</w:t>
      </w:r>
      <w:proofErr w:type="spellEnd"/>
      <w:r w:rsidRPr="00205B62">
        <w:rPr>
          <w:rFonts w:ascii="Tahoma" w:hAnsi="Tahoma" w:cs="Tahoma"/>
        </w:rPr>
        <w:t xml:space="preserve"> </w:t>
      </w:r>
      <w:proofErr w:type="spellStart"/>
      <w:r w:rsidRPr="00205B62">
        <w:rPr>
          <w:rFonts w:ascii="Tahoma" w:hAnsi="Tahoma" w:cs="Tahoma"/>
        </w:rPr>
        <w:t>disebabkan</w:t>
      </w:r>
      <w:proofErr w:type="spellEnd"/>
      <w:r w:rsidRPr="00205B62">
        <w:rPr>
          <w:rFonts w:ascii="Tahoma" w:hAnsi="Tahoma" w:cs="Tahoma"/>
        </w:rPr>
        <w:t xml:space="preserve"> </w:t>
      </w:r>
      <w:proofErr w:type="spellStart"/>
      <w:proofErr w:type="gramStart"/>
      <w:r w:rsidRPr="00205B62">
        <w:rPr>
          <w:rFonts w:ascii="Tahoma" w:hAnsi="Tahoma" w:cs="Tahoma"/>
        </w:rPr>
        <w:t>kadar</w:t>
      </w:r>
      <w:proofErr w:type="spellEnd"/>
      <w:proofErr w:type="gramEnd"/>
      <w:r w:rsidRPr="00205B62">
        <w:rPr>
          <w:rFonts w:ascii="Tahoma" w:hAnsi="Tahoma" w:cs="Tahoma"/>
        </w:rPr>
        <w:t xml:space="preserve"> </w:t>
      </w:r>
      <w:proofErr w:type="spellStart"/>
      <w:r w:rsidRPr="00205B62">
        <w:rPr>
          <w:rFonts w:ascii="Tahoma" w:hAnsi="Tahoma" w:cs="Tahoma"/>
        </w:rPr>
        <w:t>kurkuminnya</w:t>
      </w:r>
      <w:proofErr w:type="spellEnd"/>
      <w:r w:rsidRPr="00205B62">
        <w:rPr>
          <w:rFonts w:ascii="Tahoma" w:hAnsi="Tahoma" w:cs="Tahoma"/>
        </w:rPr>
        <w:t xml:space="preserve"> </w:t>
      </w:r>
      <w:proofErr w:type="spellStart"/>
      <w:r w:rsidRPr="00205B62">
        <w:rPr>
          <w:rFonts w:ascii="Tahoma" w:hAnsi="Tahoma" w:cs="Tahoma"/>
        </w:rPr>
        <w:t>semakin</w:t>
      </w:r>
      <w:proofErr w:type="spellEnd"/>
      <w:r w:rsidRPr="00205B62">
        <w:rPr>
          <w:rFonts w:ascii="Tahoma" w:hAnsi="Tahoma" w:cs="Tahoma"/>
        </w:rPr>
        <w:t xml:space="preserve"> </w:t>
      </w:r>
      <w:proofErr w:type="spellStart"/>
      <w:r w:rsidRPr="00205B62">
        <w:rPr>
          <w:rFonts w:ascii="Tahoma" w:hAnsi="Tahoma" w:cs="Tahoma"/>
        </w:rPr>
        <w:t>besar</w:t>
      </w:r>
      <w:proofErr w:type="spellEnd"/>
      <w:r w:rsidRPr="00205B62">
        <w:rPr>
          <w:rFonts w:ascii="Tahoma" w:hAnsi="Tahoma" w:cs="Tahoma"/>
          <w:lang w:val="id-ID"/>
        </w:rPr>
        <w:t xml:space="preserve"> </w:t>
      </w:r>
      <w:proofErr w:type="spellStart"/>
      <w:r w:rsidRPr="00205B62">
        <w:rPr>
          <w:rFonts w:ascii="Tahoma" w:hAnsi="Tahoma" w:cs="Tahoma"/>
        </w:rPr>
        <w:t>sehingga</w:t>
      </w:r>
      <w:proofErr w:type="spellEnd"/>
      <w:r w:rsidRPr="00205B62">
        <w:rPr>
          <w:rFonts w:ascii="Tahoma" w:hAnsi="Tahoma" w:cs="Tahoma"/>
        </w:rPr>
        <w:t xml:space="preserve"> </w:t>
      </w:r>
      <w:proofErr w:type="spellStart"/>
      <w:r w:rsidRPr="00205B62">
        <w:rPr>
          <w:rFonts w:ascii="Tahoma" w:hAnsi="Tahoma" w:cs="Tahoma"/>
        </w:rPr>
        <w:t>warna</w:t>
      </w:r>
      <w:proofErr w:type="spellEnd"/>
      <w:r w:rsidRPr="00205B62">
        <w:rPr>
          <w:rFonts w:ascii="Tahoma" w:hAnsi="Tahoma" w:cs="Tahoma"/>
          <w:lang w:val="id-ID"/>
        </w:rPr>
        <w:t xml:space="preserve"> </w:t>
      </w:r>
      <w:proofErr w:type="spellStart"/>
      <w:r w:rsidRPr="00205B62">
        <w:rPr>
          <w:rFonts w:ascii="Tahoma" w:hAnsi="Tahoma" w:cs="Tahoma"/>
        </w:rPr>
        <w:t>kuningnya</w:t>
      </w:r>
      <w:proofErr w:type="spellEnd"/>
      <w:r w:rsidRPr="00205B62">
        <w:rPr>
          <w:rFonts w:ascii="Tahoma" w:hAnsi="Tahoma" w:cs="Tahoma"/>
        </w:rPr>
        <w:t xml:space="preserve"> </w:t>
      </w:r>
      <w:proofErr w:type="spellStart"/>
      <w:r w:rsidRPr="00205B62">
        <w:rPr>
          <w:rFonts w:ascii="Tahoma" w:hAnsi="Tahoma" w:cs="Tahoma"/>
        </w:rPr>
        <w:t>nampak</w:t>
      </w:r>
      <w:proofErr w:type="spellEnd"/>
      <w:r w:rsidRPr="00205B62">
        <w:rPr>
          <w:rFonts w:ascii="Tahoma" w:hAnsi="Tahoma" w:cs="Tahoma"/>
        </w:rPr>
        <w:t xml:space="preserve"> </w:t>
      </w:r>
      <w:proofErr w:type="spellStart"/>
      <w:r w:rsidRPr="00205B62">
        <w:rPr>
          <w:rFonts w:ascii="Tahoma" w:hAnsi="Tahoma" w:cs="Tahoma"/>
        </w:rPr>
        <w:t>gelap</w:t>
      </w:r>
      <w:proofErr w:type="spellEnd"/>
      <w:r w:rsidRPr="00205B62">
        <w:rPr>
          <w:rFonts w:ascii="Tahoma" w:hAnsi="Tahoma" w:cs="Tahoma"/>
        </w:rPr>
        <w:t xml:space="preserve"> yang </w:t>
      </w:r>
      <w:proofErr w:type="spellStart"/>
      <w:r w:rsidRPr="00205B62">
        <w:rPr>
          <w:rFonts w:ascii="Tahoma" w:hAnsi="Tahoma" w:cs="Tahoma"/>
        </w:rPr>
        <w:t>ditunjukkan</w:t>
      </w:r>
      <w:proofErr w:type="spellEnd"/>
      <w:r w:rsidRPr="00205B62">
        <w:rPr>
          <w:rFonts w:ascii="Tahoma" w:hAnsi="Tahoma" w:cs="Tahoma"/>
        </w:rPr>
        <w:t xml:space="preserve"> </w:t>
      </w:r>
      <w:proofErr w:type="spellStart"/>
      <w:r w:rsidRPr="00205B62">
        <w:rPr>
          <w:rFonts w:ascii="Tahoma" w:hAnsi="Tahoma" w:cs="Tahoma"/>
        </w:rPr>
        <w:t>dengan</w:t>
      </w:r>
      <w:proofErr w:type="spellEnd"/>
      <w:r w:rsidRPr="00205B62">
        <w:rPr>
          <w:rFonts w:ascii="Tahoma" w:hAnsi="Tahoma" w:cs="Tahoma"/>
        </w:rPr>
        <w:t xml:space="preserve"> </w:t>
      </w:r>
      <w:proofErr w:type="spellStart"/>
      <w:r w:rsidRPr="00205B62">
        <w:rPr>
          <w:rFonts w:ascii="Tahoma" w:hAnsi="Tahoma" w:cs="Tahoma"/>
        </w:rPr>
        <w:t>nilai</w:t>
      </w:r>
      <w:proofErr w:type="spellEnd"/>
      <w:r w:rsidRPr="00205B62">
        <w:rPr>
          <w:rFonts w:ascii="Tahoma" w:hAnsi="Tahoma" w:cs="Tahoma"/>
        </w:rPr>
        <w:t xml:space="preserve"> </w:t>
      </w:r>
      <w:proofErr w:type="spellStart"/>
      <w:r w:rsidRPr="00205B62">
        <w:rPr>
          <w:rFonts w:ascii="Tahoma" w:hAnsi="Tahoma" w:cs="Tahoma"/>
        </w:rPr>
        <w:t>kecerahan</w:t>
      </w:r>
      <w:proofErr w:type="spellEnd"/>
      <w:r w:rsidRPr="00205B62">
        <w:rPr>
          <w:rFonts w:ascii="Tahoma" w:hAnsi="Tahoma" w:cs="Tahoma"/>
        </w:rPr>
        <w:t xml:space="preserve"> yang </w:t>
      </w:r>
      <w:proofErr w:type="spellStart"/>
      <w:r w:rsidRPr="00205B62">
        <w:rPr>
          <w:rFonts w:ascii="Tahoma" w:hAnsi="Tahoma" w:cs="Tahoma"/>
        </w:rPr>
        <w:t>lebih</w:t>
      </w:r>
      <w:proofErr w:type="spellEnd"/>
      <w:r w:rsidRPr="00205B62">
        <w:rPr>
          <w:rFonts w:ascii="Tahoma" w:hAnsi="Tahoma" w:cs="Tahoma"/>
        </w:rPr>
        <w:t xml:space="preserve"> </w:t>
      </w:r>
      <w:proofErr w:type="spellStart"/>
      <w:r w:rsidRPr="00205B62">
        <w:rPr>
          <w:rFonts w:ascii="Tahoma" w:hAnsi="Tahoma" w:cs="Tahoma"/>
        </w:rPr>
        <w:t>rendah</w:t>
      </w:r>
      <w:proofErr w:type="spellEnd"/>
      <w:r w:rsidRPr="00205B62">
        <w:rPr>
          <w:rFonts w:ascii="Tahoma" w:hAnsi="Tahoma" w:cs="Tahoma"/>
          <w:lang w:val="id-ID"/>
        </w:rPr>
        <w:t xml:space="preserve"> (Suryani dan Setyowati, 2013).</w:t>
      </w:r>
    </w:p>
    <w:p w:rsidR="00D96466" w:rsidRDefault="00D96466" w:rsidP="00D96466">
      <w:pPr>
        <w:pStyle w:val="ListParagraph"/>
        <w:numPr>
          <w:ilvl w:val="0"/>
          <w:numId w:val="3"/>
        </w:numPr>
        <w:spacing w:line="240" w:lineRule="auto"/>
        <w:jc w:val="both"/>
        <w:rPr>
          <w:rFonts w:ascii="Tahoma" w:hAnsi="Tahoma" w:cs="Tahoma"/>
          <w:b/>
          <w:lang w:val="id-ID"/>
        </w:rPr>
      </w:pPr>
      <w:r w:rsidRPr="00D96466">
        <w:rPr>
          <w:rFonts w:ascii="Tahoma" w:hAnsi="Tahoma" w:cs="Tahoma"/>
          <w:b/>
          <w:lang w:val="id-ID"/>
        </w:rPr>
        <w:t>Tingkat kesukaan bubuk instan kunyit</w:t>
      </w:r>
    </w:p>
    <w:p w:rsidR="00D96466" w:rsidRDefault="00D96466" w:rsidP="00D96466">
      <w:pPr>
        <w:spacing w:after="0" w:line="240" w:lineRule="auto"/>
        <w:ind w:firstLine="720"/>
        <w:jc w:val="both"/>
        <w:rPr>
          <w:rFonts w:ascii="Tahoma" w:hAnsi="Tahoma" w:cs="Tahoma"/>
          <w:color w:val="000000"/>
          <w:lang w:val="id-ID"/>
        </w:rPr>
      </w:pPr>
      <w:proofErr w:type="spellStart"/>
      <w:proofErr w:type="gramStart"/>
      <w:r w:rsidRPr="00D96466">
        <w:rPr>
          <w:rFonts w:ascii="Tahoma" w:hAnsi="Tahoma" w:cs="Tahoma"/>
          <w:color w:val="000000"/>
        </w:rPr>
        <w:t>Pengujian</w:t>
      </w:r>
      <w:proofErr w:type="spellEnd"/>
      <w:r w:rsidRPr="00D96466">
        <w:rPr>
          <w:rFonts w:ascii="Tahoma" w:hAnsi="Tahoma" w:cs="Tahoma"/>
          <w:color w:val="000000"/>
        </w:rPr>
        <w:t xml:space="preserve"> </w:t>
      </w:r>
      <w:proofErr w:type="spellStart"/>
      <w:r w:rsidRPr="00D96466">
        <w:rPr>
          <w:rFonts w:ascii="Tahoma" w:hAnsi="Tahoma" w:cs="Tahoma"/>
          <w:color w:val="000000"/>
        </w:rPr>
        <w:t>tingkat</w:t>
      </w:r>
      <w:proofErr w:type="spellEnd"/>
      <w:r w:rsidRPr="00D96466">
        <w:rPr>
          <w:rFonts w:ascii="Tahoma" w:hAnsi="Tahoma" w:cs="Tahoma"/>
          <w:color w:val="000000"/>
        </w:rPr>
        <w:t xml:space="preserve"> </w:t>
      </w:r>
      <w:proofErr w:type="spellStart"/>
      <w:r w:rsidRPr="00D96466">
        <w:rPr>
          <w:rFonts w:ascii="Tahoma" w:hAnsi="Tahoma" w:cs="Tahoma"/>
          <w:color w:val="000000"/>
        </w:rPr>
        <w:t>kesukaan</w:t>
      </w:r>
      <w:proofErr w:type="spellEnd"/>
      <w:r w:rsidRPr="00D96466">
        <w:rPr>
          <w:rFonts w:ascii="Tahoma" w:hAnsi="Tahoma" w:cs="Tahoma"/>
          <w:color w:val="000000"/>
        </w:rPr>
        <w:t xml:space="preserve"> </w:t>
      </w:r>
      <w:proofErr w:type="spellStart"/>
      <w:r w:rsidRPr="00D96466">
        <w:rPr>
          <w:rFonts w:ascii="Tahoma" w:hAnsi="Tahoma" w:cs="Tahoma"/>
          <w:color w:val="000000"/>
        </w:rPr>
        <w:t>bubuk</w:t>
      </w:r>
      <w:proofErr w:type="spellEnd"/>
      <w:r w:rsidRPr="00D96466">
        <w:rPr>
          <w:rFonts w:ascii="Tahoma" w:hAnsi="Tahoma" w:cs="Tahoma"/>
          <w:color w:val="000000"/>
        </w:rPr>
        <w:t xml:space="preserve"> </w:t>
      </w:r>
      <w:proofErr w:type="spellStart"/>
      <w:r w:rsidRPr="00D96466">
        <w:rPr>
          <w:rFonts w:ascii="Tahoma" w:hAnsi="Tahoma" w:cs="Tahoma"/>
          <w:color w:val="000000"/>
        </w:rPr>
        <w:t>lidah</w:t>
      </w:r>
      <w:proofErr w:type="spellEnd"/>
      <w:r w:rsidRPr="00D96466">
        <w:rPr>
          <w:rFonts w:ascii="Tahoma" w:hAnsi="Tahoma" w:cs="Tahoma"/>
          <w:color w:val="000000"/>
        </w:rPr>
        <w:t xml:space="preserve"> </w:t>
      </w:r>
      <w:proofErr w:type="spellStart"/>
      <w:r w:rsidRPr="00D96466">
        <w:rPr>
          <w:rFonts w:ascii="Tahoma" w:hAnsi="Tahoma" w:cs="Tahoma"/>
          <w:color w:val="000000"/>
        </w:rPr>
        <w:t>buaya</w:t>
      </w:r>
      <w:proofErr w:type="spellEnd"/>
      <w:r w:rsidRPr="00D96466">
        <w:rPr>
          <w:rFonts w:ascii="Tahoma" w:hAnsi="Tahoma" w:cs="Tahoma"/>
          <w:color w:val="000000"/>
        </w:rPr>
        <w:t xml:space="preserve"> </w:t>
      </w:r>
      <w:proofErr w:type="spellStart"/>
      <w:r w:rsidRPr="00D96466">
        <w:rPr>
          <w:rFonts w:ascii="Tahoma" w:hAnsi="Tahoma" w:cs="Tahoma"/>
          <w:color w:val="000000"/>
        </w:rPr>
        <w:t>dilakukan</w:t>
      </w:r>
      <w:proofErr w:type="spellEnd"/>
      <w:r w:rsidRPr="00D96466">
        <w:rPr>
          <w:rFonts w:ascii="Tahoma" w:hAnsi="Tahoma" w:cs="Tahoma"/>
          <w:color w:val="000000"/>
        </w:rPr>
        <w:t xml:space="preserve"> </w:t>
      </w:r>
      <w:proofErr w:type="spellStart"/>
      <w:r w:rsidRPr="00D96466">
        <w:rPr>
          <w:rFonts w:ascii="Tahoma" w:hAnsi="Tahoma" w:cs="Tahoma"/>
          <w:color w:val="000000"/>
        </w:rPr>
        <w:t>dengan</w:t>
      </w:r>
      <w:proofErr w:type="spellEnd"/>
      <w:r w:rsidRPr="00D96466">
        <w:rPr>
          <w:rFonts w:ascii="Tahoma" w:hAnsi="Tahoma" w:cs="Tahoma"/>
          <w:color w:val="000000"/>
        </w:rPr>
        <w:t xml:space="preserve"> </w:t>
      </w:r>
      <w:proofErr w:type="spellStart"/>
      <w:r w:rsidRPr="00D96466">
        <w:rPr>
          <w:rFonts w:ascii="Tahoma" w:hAnsi="Tahoma" w:cs="Tahoma"/>
          <w:color w:val="000000"/>
        </w:rPr>
        <w:t>menggunakan</w:t>
      </w:r>
      <w:proofErr w:type="spellEnd"/>
      <w:r w:rsidRPr="00D96466">
        <w:rPr>
          <w:rFonts w:ascii="Tahoma" w:hAnsi="Tahoma" w:cs="Tahoma"/>
          <w:color w:val="000000"/>
        </w:rPr>
        <w:t xml:space="preserve"> parame</w:t>
      </w:r>
      <w:r w:rsidR="00AF0D6D">
        <w:rPr>
          <w:rFonts w:ascii="Tahoma" w:hAnsi="Tahoma" w:cs="Tahoma"/>
          <w:color w:val="000000"/>
        </w:rPr>
        <w:t xml:space="preserve">ter </w:t>
      </w:r>
      <w:proofErr w:type="spellStart"/>
      <w:r w:rsidR="00AF0D6D">
        <w:rPr>
          <w:rFonts w:ascii="Tahoma" w:hAnsi="Tahoma" w:cs="Tahoma"/>
          <w:color w:val="000000"/>
        </w:rPr>
        <w:t>warna</w:t>
      </w:r>
      <w:proofErr w:type="spellEnd"/>
      <w:r w:rsidR="00AF0D6D">
        <w:rPr>
          <w:rFonts w:ascii="Tahoma" w:hAnsi="Tahoma" w:cs="Tahoma"/>
          <w:color w:val="000000"/>
        </w:rPr>
        <w:t>, aroma, rasa</w:t>
      </w:r>
      <w:r w:rsidR="00AF0D6D">
        <w:rPr>
          <w:rFonts w:ascii="Tahoma" w:hAnsi="Tahoma" w:cs="Tahoma"/>
          <w:color w:val="000000"/>
          <w:lang w:val="id-ID"/>
        </w:rPr>
        <w:t xml:space="preserve"> </w:t>
      </w:r>
      <w:proofErr w:type="spellStart"/>
      <w:r w:rsidRPr="00D96466">
        <w:rPr>
          <w:rFonts w:ascii="Tahoma" w:hAnsi="Tahoma" w:cs="Tahoma"/>
          <w:color w:val="000000"/>
        </w:rPr>
        <w:t>dan</w:t>
      </w:r>
      <w:proofErr w:type="spellEnd"/>
      <w:r w:rsidRPr="00D96466">
        <w:rPr>
          <w:rFonts w:ascii="Tahoma" w:hAnsi="Tahoma" w:cs="Tahoma"/>
          <w:color w:val="000000"/>
        </w:rPr>
        <w:t xml:space="preserve"> </w:t>
      </w:r>
      <w:proofErr w:type="spellStart"/>
      <w:r w:rsidR="00AF0D6D">
        <w:rPr>
          <w:rFonts w:ascii="Tahoma" w:hAnsi="Tahoma" w:cs="Tahoma"/>
          <w:color w:val="000000"/>
        </w:rPr>
        <w:t>keseluruhan</w:t>
      </w:r>
      <w:proofErr w:type="spellEnd"/>
      <w:r w:rsidR="00AF0D6D">
        <w:rPr>
          <w:rFonts w:ascii="Tahoma" w:hAnsi="Tahoma" w:cs="Tahoma"/>
          <w:color w:val="000000"/>
          <w:lang w:val="id-ID"/>
        </w:rPr>
        <w:t>.</w:t>
      </w:r>
      <w:proofErr w:type="gramEnd"/>
      <w:r w:rsidR="00AF0D6D">
        <w:rPr>
          <w:rFonts w:ascii="Tahoma" w:hAnsi="Tahoma" w:cs="Tahoma"/>
          <w:color w:val="000000"/>
          <w:lang w:val="id-ID"/>
        </w:rPr>
        <w:t xml:space="preserve"> </w:t>
      </w:r>
      <w:proofErr w:type="spellStart"/>
      <w:proofErr w:type="gramStart"/>
      <w:r w:rsidRPr="00D96466">
        <w:rPr>
          <w:rFonts w:ascii="Tahoma" w:hAnsi="Tahoma" w:cs="Tahoma"/>
          <w:color w:val="000000"/>
        </w:rPr>
        <w:t>Hasil</w:t>
      </w:r>
      <w:proofErr w:type="spellEnd"/>
      <w:r w:rsidRPr="00D96466">
        <w:rPr>
          <w:rFonts w:ascii="Tahoma" w:hAnsi="Tahoma" w:cs="Tahoma"/>
          <w:color w:val="000000"/>
        </w:rPr>
        <w:t xml:space="preserve"> </w:t>
      </w:r>
      <w:proofErr w:type="spellStart"/>
      <w:r w:rsidRPr="00D96466">
        <w:rPr>
          <w:rFonts w:ascii="Tahoma" w:hAnsi="Tahoma" w:cs="Tahoma"/>
          <w:color w:val="000000"/>
        </w:rPr>
        <w:t>uji</w:t>
      </w:r>
      <w:proofErr w:type="spellEnd"/>
      <w:r w:rsidRPr="00D96466">
        <w:rPr>
          <w:rFonts w:ascii="Tahoma" w:hAnsi="Tahoma" w:cs="Tahoma"/>
          <w:color w:val="000000"/>
        </w:rPr>
        <w:t xml:space="preserve"> </w:t>
      </w:r>
      <w:proofErr w:type="spellStart"/>
      <w:r w:rsidRPr="00D96466">
        <w:rPr>
          <w:rFonts w:ascii="Tahoma" w:hAnsi="Tahoma" w:cs="Tahoma"/>
          <w:color w:val="000000"/>
        </w:rPr>
        <w:t>kesukaan</w:t>
      </w:r>
      <w:proofErr w:type="spellEnd"/>
      <w:r w:rsidRPr="00D96466">
        <w:rPr>
          <w:rFonts w:ascii="Tahoma" w:hAnsi="Tahoma" w:cs="Tahoma"/>
          <w:color w:val="000000"/>
        </w:rPr>
        <w:t xml:space="preserve"> </w:t>
      </w:r>
      <w:proofErr w:type="spellStart"/>
      <w:r w:rsidRPr="00D96466">
        <w:rPr>
          <w:rFonts w:ascii="Tahoma" w:hAnsi="Tahoma" w:cs="Tahoma"/>
          <w:color w:val="000000"/>
        </w:rPr>
        <w:t>bubuk</w:t>
      </w:r>
      <w:proofErr w:type="spellEnd"/>
      <w:r w:rsidRPr="00D96466">
        <w:rPr>
          <w:rFonts w:ascii="Tahoma" w:hAnsi="Tahoma" w:cs="Tahoma"/>
          <w:color w:val="000000"/>
        </w:rPr>
        <w:t xml:space="preserve"> </w:t>
      </w:r>
      <w:proofErr w:type="spellStart"/>
      <w:r w:rsidRPr="00D96466">
        <w:rPr>
          <w:rFonts w:ascii="Tahoma" w:hAnsi="Tahoma" w:cs="Tahoma"/>
          <w:color w:val="000000"/>
        </w:rPr>
        <w:t>lidah</w:t>
      </w:r>
      <w:proofErr w:type="spellEnd"/>
      <w:r w:rsidRPr="00D96466">
        <w:rPr>
          <w:rFonts w:ascii="Tahoma" w:hAnsi="Tahoma" w:cs="Tahoma"/>
          <w:color w:val="000000"/>
        </w:rPr>
        <w:t xml:space="preserve"> </w:t>
      </w:r>
      <w:proofErr w:type="spellStart"/>
      <w:r w:rsidRPr="00D96466">
        <w:rPr>
          <w:rFonts w:ascii="Tahoma" w:hAnsi="Tahoma" w:cs="Tahoma"/>
          <w:color w:val="000000"/>
        </w:rPr>
        <w:t>buaya</w:t>
      </w:r>
      <w:proofErr w:type="spellEnd"/>
      <w:r w:rsidRPr="00D96466">
        <w:rPr>
          <w:rFonts w:ascii="Tahoma" w:hAnsi="Tahoma" w:cs="Tahoma"/>
          <w:color w:val="000000"/>
        </w:rPr>
        <w:t xml:space="preserve"> </w:t>
      </w:r>
      <w:proofErr w:type="spellStart"/>
      <w:r w:rsidRPr="00D96466">
        <w:rPr>
          <w:rFonts w:ascii="Tahoma" w:hAnsi="Tahoma" w:cs="Tahoma"/>
          <w:color w:val="000000"/>
        </w:rPr>
        <w:t>disajikan</w:t>
      </w:r>
      <w:proofErr w:type="spellEnd"/>
      <w:r w:rsidRPr="00D96466">
        <w:rPr>
          <w:rFonts w:ascii="Tahoma" w:hAnsi="Tahoma" w:cs="Tahoma"/>
          <w:color w:val="000000"/>
        </w:rPr>
        <w:t xml:space="preserve"> </w:t>
      </w:r>
      <w:proofErr w:type="spellStart"/>
      <w:r w:rsidRPr="00D96466">
        <w:rPr>
          <w:rFonts w:ascii="Tahoma" w:hAnsi="Tahoma" w:cs="Tahoma"/>
          <w:color w:val="000000"/>
        </w:rPr>
        <w:t>pada</w:t>
      </w:r>
      <w:proofErr w:type="spellEnd"/>
      <w:r w:rsidRPr="00D96466">
        <w:rPr>
          <w:rFonts w:ascii="Tahoma" w:hAnsi="Tahoma" w:cs="Tahoma"/>
          <w:color w:val="000000"/>
        </w:rPr>
        <w:t xml:space="preserve"> </w:t>
      </w:r>
      <w:proofErr w:type="spellStart"/>
      <w:r w:rsidRPr="00D96466">
        <w:rPr>
          <w:rFonts w:ascii="Tahoma" w:hAnsi="Tahoma" w:cs="Tahoma"/>
          <w:color w:val="000000"/>
        </w:rPr>
        <w:t>Tabel</w:t>
      </w:r>
      <w:proofErr w:type="spellEnd"/>
      <w:r w:rsidRPr="00D96466">
        <w:rPr>
          <w:rFonts w:ascii="Tahoma" w:hAnsi="Tahoma" w:cs="Tahoma"/>
          <w:color w:val="000000"/>
        </w:rPr>
        <w:t xml:space="preserve"> </w:t>
      </w:r>
      <w:r>
        <w:rPr>
          <w:rFonts w:ascii="Tahoma" w:hAnsi="Tahoma" w:cs="Tahoma"/>
          <w:color w:val="000000"/>
          <w:lang w:val="id-ID"/>
        </w:rPr>
        <w:t>7</w:t>
      </w:r>
      <w:r w:rsidRPr="00D96466">
        <w:rPr>
          <w:rFonts w:ascii="Tahoma" w:hAnsi="Tahoma" w:cs="Tahoma"/>
          <w:color w:val="000000"/>
        </w:rPr>
        <w:t>.</w:t>
      </w:r>
      <w:proofErr w:type="gramEnd"/>
    </w:p>
    <w:p w:rsidR="00AF0D6D" w:rsidRDefault="00AF0D6D" w:rsidP="00D96466">
      <w:pPr>
        <w:spacing w:after="0" w:line="240" w:lineRule="auto"/>
        <w:ind w:firstLine="720"/>
        <w:jc w:val="both"/>
        <w:rPr>
          <w:rFonts w:ascii="Tahoma" w:hAnsi="Tahoma" w:cs="Tahoma"/>
          <w:color w:val="000000"/>
          <w:lang w:val="id-ID"/>
        </w:rPr>
      </w:pPr>
    </w:p>
    <w:p w:rsidR="002D7A9E" w:rsidRPr="00AF0D6D" w:rsidRDefault="002D7A9E" w:rsidP="00D96466">
      <w:pPr>
        <w:spacing w:after="0" w:line="240" w:lineRule="auto"/>
        <w:ind w:firstLine="720"/>
        <w:jc w:val="both"/>
        <w:rPr>
          <w:rFonts w:ascii="Tahoma" w:hAnsi="Tahoma" w:cs="Tahoma"/>
          <w:color w:val="000000"/>
          <w:lang w:val="id-ID"/>
        </w:rPr>
      </w:pPr>
    </w:p>
    <w:p w:rsidR="00AF0D6D" w:rsidRPr="00AF0D6D" w:rsidRDefault="00AF0D6D" w:rsidP="00AF0D6D">
      <w:pPr>
        <w:spacing w:line="240" w:lineRule="auto"/>
        <w:jc w:val="center"/>
        <w:rPr>
          <w:rFonts w:ascii="Tahoma" w:hAnsi="Tahoma" w:cs="Tahoma"/>
          <w:b/>
          <w:lang w:val="id-ID"/>
        </w:rPr>
      </w:pPr>
      <w:r w:rsidRPr="00AF0D6D">
        <w:rPr>
          <w:rFonts w:ascii="Tahoma" w:hAnsi="Tahoma" w:cs="Tahoma"/>
          <w:b/>
          <w:lang w:val="id-ID"/>
        </w:rPr>
        <w:t>Tabel 7. Nilai Uji Tingkat Kesukaan Bubuk Instan Kunyit</w:t>
      </w:r>
    </w:p>
    <w:tbl>
      <w:tblPr>
        <w:tblStyle w:val="TableGrid"/>
        <w:tblW w:w="9962" w:type="dxa"/>
        <w:jc w:val="center"/>
        <w:tblLook w:val="04A0" w:firstRow="1" w:lastRow="0" w:firstColumn="1" w:lastColumn="0" w:noHBand="0" w:noVBand="1"/>
      </w:tblPr>
      <w:tblGrid>
        <w:gridCol w:w="1486"/>
        <w:gridCol w:w="1302"/>
        <w:gridCol w:w="1879"/>
        <w:gridCol w:w="1735"/>
        <w:gridCol w:w="579"/>
        <w:gridCol w:w="1132"/>
        <w:gridCol w:w="1849"/>
      </w:tblGrid>
      <w:tr w:rsidR="00AF0D6D" w:rsidRPr="00AF0D6D" w:rsidTr="00AF0D6D">
        <w:trPr>
          <w:trHeight w:val="159"/>
          <w:jc w:val="center"/>
        </w:trPr>
        <w:tc>
          <w:tcPr>
            <w:tcW w:w="2788" w:type="dxa"/>
            <w:gridSpan w:val="2"/>
            <w:tcBorders>
              <w:left w:val="nil"/>
              <w:bottom w:val="single" w:sz="6" w:space="0" w:color="auto"/>
              <w:right w:val="nil"/>
            </w:tcBorders>
          </w:tcPr>
          <w:p w:rsidR="00AF0D6D" w:rsidRPr="00AF0D6D" w:rsidRDefault="00AF0D6D" w:rsidP="00AF0D6D">
            <w:pPr>
              <w:jc w:val="center"/>
              <w:rPr>
                <w:rFonts w:ascii="Tahoma" w:hAnsi="Tahoma" w:cs="Tahoma"/>
                <w:sz w:val="20"/>
                <w:szCs w:val="20"/>
                <w:lang w:val="id-ID"/>
              </w:rPr>
            </w:pPr>
            <w:r w:rsidRPr="00AF0D6D">
              <w:rPr>
                <w:rFonts w:ascii="Tahoma" w:hAnsi="Tahoma" w:cs="Tahoma"/>
                <w:sz w:val="20"/>
                <w:szCs w:val="20"/>
                <w:lang w:val="id-ID"/>
              </w:rPr>
              <w:t>Sampel</w:t>
            </w:r>
          </w:p>
        </w:tc>
        <w:tc>
          <w:tcPr>
            <w:tcW w:w="7174" w:type="dxa"/>
            <w:gridSpan w:val="5"/>
            <w:tcBorders>
              <w:top w:val="single" w:sz="4" w:space="0" w:color="auto"/>
              <w:left w:val="nil"/>
              <w:bottom w:val="single" w:sz="6" w:space="0" w:color="auto"/>
              <w:right w:val="nil"/>
            </w:tcBorders>
          </w:tcPr>
          <w:p w:rsidR="00AF0D6D" w:rsidRPr="00AF0D6D" w:rsidRDefault="00AF0D6D" w:rsidP="00AF0D6D">
            <w:pPr>
              <w:jc w:val="center"/>
              <w:rPr>
                <w:rFonts w:ascii="Tahoma" w:hAnsi="Tahoma" w:cs="Tahoma"/>
                <w:sz w:val="20"/>
                <w:szCs w:val="20"/>
                <w:lang w:val="id-ID"/>
              </w:rPr>
            </w:pPr>
            <w:r w:rsidRPr="00AF0D6D">
              <w:rPr>
                <w:rFonts w:ascii="Tahoma" w:hAnsi="Tahoma" w:cs="Tahoma"/>
                <w:sz w:val="20"/>
                <w:szCs w:val="20"/>
                <w:lang w:val="id-ID"/>
              </w:rPr>
              <w:t>Parameter</w:t>
            </w:r>
          </w:p>
        </w:tc>
      </w:tr>
      <w:tr w:rsidR="00AF0D6D" w:rsidRPr="00AF0D6D" w:rsidTr="00AF0D6D">
        <w:trPr>
          <w:trHeight w:val="325"/>
          <w:jc w:val="center"/>
        </w:trPr>
        <w:tc>
          <w:tcPr>
            <w:tcW w:w="1486" w:type="dxa"/>
            <w:tcBorders>
              <w:top w:val="single" w:sz="6" w:space="0" w:color="auto"/>
              <w:left w:val="nil"/>
              <w:bottom w:val="single" w:sz="4" w:space="0" w:color="auto"/>
              <w:right w:val="nil"/>
            </w:tcBorders>
          </w:tcPr>
          <w:p w:rsidR="00AF0D6D" w:rsidRPr="00AF0D6D" w:rsidRDefault="00AF0D6D" w:rsidP="00AF0D6D">
            <w:pPr>
              <w:jc w:val="center"/>
              <w:rPr>
                <w:rFonts w:ascii="Tahoma" w:hAnsi="Tahoma" w:cs="Tahoma"/>
                <w:sz w:val="20"/>
                <w:szCs w:val="20"/>
                <w:lang w:val="id-ID"/>
              </w:rPr>
            </w:pPr>
            <w:r w:rsidRPr="00AF0D6D">
              <w:rPr>
                <w:rFonts w:ascii="Tahoma" w:hAnsi="Tahoma" w:cs="Tahoma"/>
                <w:i/>
                <w:sz w:val="20"/>
                <w:szCs w:val="20"/>
                <w:lang w:val="id-ID"/>
              </w:rPr>
              <w:t xml:space="preserve">Blanching </w:t>
            </w:r>
            <w:r w:rsidRPr="00AF0D6D">
              <w:rPr>
                <w:rFonts w:ascii="Tahoma" w:hAnsi="Tahoma" w:cs="Tahoma"/>
                <w:sz w:val="20"/>
                <w:szCs w:val="20"/>
                <w:lang w:val="id-ID"/>
              </w:rPr>
              <w:t>(menit)</w:t>
            </w:r>
          </w:p>
        </w:tc>
        <w:tc>
          <w:tcPr>
            <w:tcW w:w="1302" w:type="dxa"/>
            <w:tcBorders>
              <w:top w:val="single" w:sz="6" w:space="0" w:color="auto"/>
              <w:left w:val="nil"/>
              <w:bottom w:val="single" w:sz="4" w:space="0" w:color="auto"/>
              <w:right w:val="nil"/>
            </w:tcBorders>
          </w:tcPr>
          <w:p w:rsidR="00AF0D6D" w:rsidRPr="00AF0D6D" w:rsidRDefault="00AF0D6D" w:rsidP="00AF0D6D">
            <w:pPr>
              <w:jc w:val="center"/>
              <w:rPr>
                <w:rFonts w:ascii="Tahoma" w:hAnsi="Tahoma" w:cs="Tahoma"/>
                <w:sz w:val="20"/>
                <w:szCs w:val="20"/>
                <w:lang w:val="id-ID"/>
              </w:rPr>
            </w:pPr>
            <w:r w:rsidRPr="00AF0D6D">
              <w:rPr>
                <w:rFonts w:ascii="Tahoma" w:hAnsi="Tahoma" w:cs="Tahoma"/>
                <w:sz w:val="20"/>
                <w:szCs w:val="20"/>
                <w:lang w:val="id-ID"/>
              </w:rPr>
              <w:t>Gula (gram)</w:t>
            </w:r>
          </w:p>
        </w:tc>
        <w:tc>
          <w:tcPr>
            <w:tcW w:w="1879" w:type="dxa"/>
            <w:tcBorders>
              <w:top w:val="single" w:sz="6" w:space="0" w:color="auto"/>
              <w:left w:val="nil"/>
              <w:bottom w:val="single" w:sz="4" w:space="0" w:color="auto"/>
              <w:right w:val="nil"/>
            </w:tcBorders>
          </w:tcPr>
          <w:p w:rsidR="00AF0D6D" w:rsidRPr="00AF0D6D" w:rsidRDefault="00AF0D6D" w:rsidP="00AF0D6D">
            <w:pPr>
              <w:jc w:val="center"/>
              <w:rPr>
                <w:rFonts w:ascii="Tahoma" w:hAnsi="Tahoma" w:cs="Tahoma"/>
                <w:sz w:val="20"/>
                <w:szCs w:val="20"/>
                <w:lang w:val="id-ID"/>
              </w:rPr>
            </w:pPr>
            <w:r w:rsidRPr="00AF0D6D">
              <w:rPr>
                <w:rFonts w:ascii="Tahoma" w:hAnsi="Tahoma" w:cs="Tahoma"/>
                <w:sz w:val="20"/>
                <w:szCs w:val="20"/>
                <w:lang w:val="id-ID"/>
              </w:rPr>
              <w:t>Warna</w:t>
            </w:r>
          </w:p>
        </w:tc>
        <w:tc>
          <w:tcPr>
            <w:tcW w:w="2314" w:type="dxa"/>
            <w:gridSpan w:val="2"/>
            <w:tcBorders>
              <w:top w:val="single" w:sz="6" w:space="0" w:color="auto"/>
              <w:left w:val="nil"/>
              <w:bottom w:val="single" w:sz="4" w:space="0" w:color="auto"/>
              <w:right w:val="nil"/>
            </w:tcBorders>
          </w:tcPr>
          <w:p w:rsidR="00AF0D6D" w:rsidRPr="00AF0D6D" w:rsidRDefault="00AF0D6D" w:rsidP="00AF0D6D">
            <w:pPr>
              <w:rPr>
                <w:rFonts w:ascii="Tahoma" w:hAnsi="Tahoma" w:cs="Tahoma"/>
                <w:sz w:val="20"/>
                <w:szCs w:val="20"/>
                <w:lang w:val="id-ID"/>
              </w:rPr>
            </w:pPr>
            <w:r w:rsidRPr="00AF0D6D">
              <w:rPr>
                <w:rFonts w:ascii="Tahoma" w:hAnsi="Tahoma" w:cs="Tahoma"/>
                <w:sz w:val="20"/>
                <w:szCs w:val="20"/>
                <w:lang w:val="id-ID"/>
              </w:rPr>
              <w:t xml:space="preserve">     Aroma</w:t>
            </w:r>
          </w:p>
        </w:tc>
        <w:tc>
          <w:tcPr>
            <w:tcW w:w="1132" w:type="dxa"/>
            <w:tcBorders>
              <w:top w:val="single" w:sz="6" w:space="0" w:color="auto"/>
              <w:left w:val="nil"/>
              <w:bottom w:val="single" w:sz="4" w:space="0" w:color="auto"/>
              <w:right w:val="nil"/>
            </w:tcBorders>
          </w:tcPr>
          <w:p w:rsidR="00AF0D6D" w:rsidRPr="00AF0D6D" w:rsidRDefault="00AF0D6D" w:rsidP="00AF0D6D">
            <w:pPr>
              <w:rPr>
                <w:rFonts w:ascii="Tahoma" w:hAnsi="Tahoma" w:cs="Tahoma"/>
                <w:sz w:val="20"/>
                <w:szCs w:val="20"/>
                <w:lang w:val="id-ID"/>
              </w:rPr>
            </w:pPr>
            <w:r w:rsidRPr="00AF0D6D">
              <w:rPr>
                <w:rFonts w:ascii="Tahoma" w:hAnsi="Tahoma" w:cs="Tahoma"/>
                <w:sz w:val="20"/>
                <w:szCs w:val="20"/>
                <w:lang w:val="id-ID"/>
              </w:rPr>
              <w:t>Rasa</w:t>
            </w:r>
          </w:p>
        </w:tc>
        <w:tc>
          <w:tcPr>
            <w:tcW w:w="1849" w:type="dxa"/>
            <w:tcBorders>
              <w:top w:val="single" w:sz="6" w:space="0" w:color="auto"/>
              <w:left w:val="nil"/>
              <w:bottom w:val="single" w:sz="4" w:space="0" w:color="auto"/>
              <w:right w:val="nil"/>
            </w:tcBorders>
          </w:tcPr>
          <w:p w:rsidR="00AF0D6D" w:rsidRPr="00AF0D6D" w:rsidRDefault="00AF0D6D" w:rsidP="00AF0D6D">
            <w:pPr>
              <w:jc w:val="center"/>
              <w:rPr>
                <w:rFonts w:ascii="Tahoma" w:hAnsi="Tahoma" w:cs="Tahoma"/>
                <w:sz w:val="20"/>
                <w:szCs w:val="20"/>
                <w:lang w:val="id-ID"/>
              </w:rPr>
            </w:pPr>
            <w:r w:rsidRPr="00AF0D6D">
              <w:rPr>
                <w:rFonts w:ascii="Tahoma" w:hAnsi="Tahoma" w:cs="Tahoma"/>
                <w:sz w:val="20"/>
                <w:szCs w:val="20"/>
                <w:lang w:val="id-ID"/>
              </w:rPr>
              <w:t>Keseluruhan</w:t>
            </w:r>
          </w:p>
        </w:tc>
      </w:tr>
      <w:tr w:rsidR="00AF0D6D" w:rsidRPr="00AF0D6D" w:rsidTr="00AF0D6D">
        <w:trPr>
          <w:trHeight w:val="317"/>
          <w:jc w:val="center"/>
        </w:trPr>
        <w:tc>
          <w:tcPr>
            <w:tcW w:w="1486" w:type="dxa"/>
            <w:tcBorders>
              <w:left w:val="nil"/>
              <w:bottom w:val="nil"/>
              <w:right w:val="nil"/>
            </w:tcBorders>
          </w:tcPr>
          <w:p w:rsidR="00AF0D6D" w:rsidRPr="00AF0D6D" w:rsidRDefault="00AF0D6D" w:rsidP="00AF0D6D">
            <w:pPr>
              <w:jc w:val="center"/>
              <w:rPr>
                <w:rFonts w:ascii="Tahoma" w:hAnsi="Tahoma" w:cs="Tahoma"/>
                <w:sz w:val="20"/>
                <w:szCs w:val="20"/>
                <w:lang w:val="id-ID"/>
              </w:rPr>
            </w:pPr>
            <w:r w:rsidRPr="00AF0D6D">
              <w:rPr>
                <w:rFonts w:ascii="Tahoma" w:hAnsi="Tahoma" w:cs="Tahoma"/>
                <w:sz w:val="20"/>
                <w:szCs w:val="20"/>
                <w:lang w:val="id-ID"/>
              </w:rPr>
              <w:t>0</w:t>
            </w:r>
          </w:p>
        </w:tc>
        <w:tc>
          <w:tcPr>
            <w:tcW w:w="1302" w:type="dxa"/>
            <w:tcBorders>
              <w:left w:val="nil"/>
              <w:bottom w:val="nil"/>
              <w:right w:val="nil"/>
            </w:tcBorders>
          </w:tcPr>
          <w:p w:rsidR="00AF0D6D" w:rsidRPr="00AF0D6D" w:rsidRDefault="00AF0D6D" w:rsidP="00AF0D6D">
            <w:pPr>
              <w:jc w:val="center"/>
              <w:rPr>
                <w:rFonts w:ascii="Tahoma" w:hAnsi="Tahoma" w:cs="Tahoma"/>
                <w:sz w:val="20"/>
                <w:szCs w:val="20"/>
                <w:lang w:val="id-ID"/>
              </w:rPr>
            </w:pPr>
            <w:r w:rsidRPr="00AF0D6D">
              <w:rPr>
                <w:rFonts w:ascii="Tahoma" w:hAnsi="Tahoma" w:cs="Tahoma"/>
                <w:sz w:val="20"/>
                <w:szCs w:val="20"/>
                <w:lang w:val="id-ID"/>
              </w:rPr>
              <w:t>250</w:t>
            </w:r>
          </w:p>
        </w:tc>
        <w:tc>
          <w:tcPr>
            <w:tcW w:w="1879" w:type="dxa"/>
            <w:tcBorders>
              <w:left w:val="nil"/>
              <w:bottom w:val="nil"/>
              <w:right w:val="nil"/>
            </w:tcBorders>
          </w:tcPr>
          <w:p w:rsidR="00AF0D6D" w:rsidRPr="00AF0D6D" w:rsidRDefault="00AF0D6D" w:rsidP="00AF0D6D">
            <w:pPr>
              <w:jc w:val="both"/>
              <w:rPr>
                <w:rFonts w:ascii="Tahoma" w:hAnsi="Tahoma" w:cs="Tahoma"/>
                <w:sz w:val="20"/>
                <w:szCs w:val="20"/>
                <w:vertAlign w:val="superscript"/>
                <w:lang w:val="id-ID"/>
              </w:rPr>
            </w:pPr>
            <w:r w:rsidRPr="00AF0D6D">
              <w:rPr>
                <w:rFonts w:ascii="Tahoma" w:hAnsi="Tahoma" w:cs="Tahoma"/>
                <w:sz w:val="20"/>
                <w:szCs w:val="20"/>
                <w:lang w:val="id-ID"/>
              </w:rPr>
              <w:t>3,20 ± 0,91</w:t>
            </w:r>
            <w:r w:rsidRPr="00AF0D6D">
              <w:rPr>
                <w:rFonts w:ascii="Tahoma" w:hAnsi="Tahoma" w:cs="Tahoma"/>
                <w:sz w:val="20"/>
                <w:szCs w:val="20"/>
                <w:vertAlign w:val="superscript"/>
                <w:lang w:val="id-ID"/>
              </w:rPr>
              <w:t>abc</w:t>
            </w:r>
          </w:p>
        </w:tc>
        <w:tc>
          <w:tcPr>
            <w:tcW w:w="1735" w:type="dxa"/>
            <w:tcBorders>
              <w:left w:val="nil"/>
              <w:bottom w:val="nil"/>
              <w:right w:val="nil"/>
            </w:tcBorders>
          </w:tcPr>
          <w:p w:rsidR="00AF0D6D" w:rsidRPr="00AF0D6D" w:rsidRDefault="00AF0D6D" w:rsidP="00AF0D6D">
            <w:pPr>
              <w:jc w:val="both"/>
              <w:rPr>
                <w:rFonts w:ascii="Tahoma" w:hAnsi="Tahoma" w:cs="Tahoma"/>
                <w:sz w:val="20"/>
                <w:szCs w:val="20"/>
                <w:vertAlign w:val="superscript"/>
                <w:lang w:val="id-ID"/>
              </w:rPr>
            </w:pPr>
            <w:r w:rsidRPr="00AF0D6D">
              <w:rPr>
                <w:rFonts w:ascii="Tahoma" w:hAnsi="Tahoma" w:cs="Tahoma"/>
                <w:sz w:val="20"/>
                <w:szCs w:val="20"/>
                <w:lang w:val="id-ID"/>
              </w:rPr>
              <w:t>3,60 ± 0,58</w:t>
            </w:r>
            <w:r w:rsidRPr="00AF0D6D">
              <w:rPr>
                <w:rFonts w:ascii="Tahoma" w:hAnsi="Tahoma" w:cs="Tahoma"/>
                <w:sz w:val="20"/>
                <w:szCs w:val="20"/>
                <w:vertAlign w:val="superscript"/>
                <w:lang w:val="id-ID"/>
              </w:rPr>
              <w:t>cd</w:t>
            </w:r>
          </w:p>
        </w:tc>
        <w:tc>
          <w:tcPr>
            <w:tcW w:w="1711" w:type="dxa"/>
            <w:gridSpan w:val="2"/>
            <w:tcBorders>
              <w:left w:val="nil"/>
              <w:bottom w:val="nil"/>
              <w:right w:val="nil"/>
            </w:tcBorders>
          </w:tcPr>
          <w:p w:rsidR="00AF0D6D" w:rsidRPr="00AF0D6D" w:rsidRDefault="00AF0D6D" w:rsidP="00AF0D6D">
            <w:pPr>
              <w:jc w:val="both"/>
              <w:rPr>
                <w:rFonts w:ascii="Tahoma" w:hAnsi="Tahoma" w:cs="Tahoma"/>
                <w:sz w:val="20"/>
                <w:szCs w:val="20"/>
                <w:vertAlign w:val="superscript"/>
                <w:lang w:val="id-ID"/>
              </w:rPr>
            </w:pPr>
            <w:r w:rsidRPr="00AF0D6D">
              <w:rPr>
                <w:rFonts w:ascii="Tahoma" w:hAnsi="Tahoma" w:cs="Tahoma"/>
                <w:sz w:val="20"/>
                <w:szCs w:val="20"/>
                <w:lang w:val="id-ID"/>
              </w:rPr>
              <w:t>2,76 ± 1,27</w:t>
            </w:r>
            <w:r w:rsidRPr="00AF0D6D">
              <w:rPr>
                <w:rFonts w:ascii="Tahoma" w:hAnsi="Tahoma" w:cs="Tahoma"/>
                <w:sz w:val="20"/>
                <w:szCs w:val="20"/>
                <w:vertAlign w:val="superscript"/>
                <w:lang w:val="id-ID"/>
              </w:rPr>
              <w:t>a</w:t>
            </w:r>
          </w:p>
        </w:tc>
        <w:tc>
          <w:tcPr>
            <w:tcW w:w="1849" w:type="dxa"/>
            <w:tcBorders>
              <w:left w:val="nil"/>
              <w:bottom w:val="nil"/>
              <w:right w:val="nil"/>
            </w:tcBorders>
          </w:tcPr>
          <w:p w:rsidR="00AF0D6D" w:rsidRPr="00AF0D6D" w:rsidRDefault="00AF0D6D" w:rsidP="00AF0D6D">
            <w:pPr>
              <w:jc w:val="both"/>
              <w:rPr>
                <w:rFonts w:ascii="Tahoma" w:hAnsi="Tahoma" w:cs="Tahoma"/>
                <w:sz w:val="20"/>
                <w:szCs w:val="20"/>
                <w:vertAlign w:val="superscript"/>
                <w:lang w:val="id-ID"/>
              </w:rPr>
            </w:pPr>
            <w:r w:rsidRPr="00AF0D6D">
              <w:rPr>
                <w:rFonts w:ascii="Tahoma" w:hAnsi="Tahoma" w:cs="Tahoma"/>
                <w:sz w:val="20"/>
                <w:szCs w:val="20"/>
                <w:lang w:val="id-ID"/>
              </w:rPr>
              <w:t>3,16 ± 1,18</w:t>
            </w:r>
            <w:r w:rsidRPr="00AF0D6D">
              <w:rPr>
                <w:rFonts w:ascii="Tahoma" w:hAnsi="Tahoma" w:cs="Tahoma"/>
                <w:sz w:val="20"/>
                <w:szCs w:val="20"/>
                <w:vertAlign w:val="superscript"/>
                <w:lang w:val="id-ID"/>
              </w:rPr>
              <w:t>a</w:t>
            </w:r>
          </w:p>
        </w:tc>
      </w:tr>
      <w:tr w:rsidR="00AF0D6D" w:rsidRPr="00AF0D6D" w:rsidTr="00AF0D6D">
        <w:trPr>
          <w:trHeight w:val="325"/>
          <w:jc w:val="center"/>
        </w:trPr>
        <w:tc>
          <w:tcPr>
            <w:tcW w:w="1486" w:type="dxa"/>
            <w:tcBorders>
              <w:top w:val="nil"/>
              <w:left w:val="nil"/>
              <w:bottom w:val="nil"/>
              <w:right w:val="nil"/>
            </w:tcBorders>
          </w:tcPr>
          <w:p w:rsidR="00AF0D6D" w:rsidRPr="00AF0D6D" w:rsidRDefault="00AF0D6D" w:rsidP="00AF0D6D">
            <w:pPr>
              <w:jc w:val="center"/>
              <w:rPr>
                <w:rFonts w:ascii="Tahoma" w:hAnsi="Tahoma" w:cs="Tahoma"/>
                <w:sz w:val="20"/>
                <w:szCs w:val="20"/>
                <w:lang w:val="id-ID"/>
              </w:rPr>
            </w:pPr>
            <w:r w:rsidRPr="00AF0D6D">
              <w:rPr>
                <w:rFonts w:ascii="Tahoma" w:hAnsi="Tahoma" w:cs="Tahoma"/>
                <w:sz w:val="20"/>
                <w:szCs w:val="20"/>
                <w:lang w:val="id-ID"/>
              </w:rPr>
              <w:t>0</w:t>
            </w:r>
          </w:p>
        </w:tc>
        <w:tc>
          <w:tcPr>
            <w:tcW w:w="1302" w:type="dxa"/>
            <w:tcBorders>
              <w:top w:val="nil"/>
              <w:left w:val="nil"/>
              <w:bottom w:val="nil"/>
              <w:right w:val="nil"/>
            </w:tcBorders>
          </w:tcPr>
          <w:p w:rsidR="00AF0D6D" w:rsidRPr="00AF0D6D" w:rsidRDefault="00AF0D6D" w:rsidP="00AF0D6D">
            <w:pPr>
              <w:jc w:val="center"/>
              <w:rPr>
                <w:rFonts w:ascii="Tahoma" w:hAnsi="Tahoma" w:cs="Tahoma"/>
                <w:sz w:val="20"/>
                <w:szCs w:val="20"/>
                <w:lang w:val="id-ID"/>
              </w:rPr>
            </w:pPr>
            <w:r w:rsidRPr="00AF0D6D">
              <w:rPr>
                <w:rFonts w:ascii="Tahoma" w:hAnsi="Tahoma" w:cs="Tahoma"/>
                <w:sz w:val="20"/>
                <w:szCs w:val="20"/>
                <w:lang w:val="id-ID"/>
              </w:rPr>
              <w:t>350</w:t>
            </w:r>
          </w:p>
        </w:tc>
        <w:tc>
          <w:tcPr>
            <w:tcW w:w="1879" w:type="dxa"/>
            <w:tcBorders>
              <w:top w:val="nil"/>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2,84 ± 0,90</w:t>
            </w:r>
            <w:r w:rsidRPr="00AF0D6D">
              <w:rPr>
                <w:rFonts w:ascii="Tahoma" w:hAnsi="Tahoma" w:cs="Tahoma"/>
                <w:sz w:val="20"/>
                <w:szCs w:val="20"/>
                <w:vertAlign w:val="superscript"/>
                <w:lang w:val="id-ID"/>
              </w:rPr>
              <w:t>a</w:t>
            </w:r>
          </w:p>
        </w:tc>
        <w:tc>
          <w:tcPr>
            <w:tcW w:w="1735" w:type="dxa"/>
            <w:tcBorders>
              <w:top w:val="nil"/>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3,36 ± 0,81</w:t>
            </w:r>
            <w:r w:rsidRPr="00AF0D6D">
              <w:rPr>
                <w:rFonts w:ascii="Tahoma" w:hAnsi="Tahoma" w:cs="Tahoma"/>
                <w:sz w:val="20"/>
                <w:szCs w:val="20"/>
                <w:vertAlign w:val="superscript"/>
                <w:lang w:val="id-ID"/>
              </w:rPr>
              <w:t>abc</w:t>
            </w:r>
          </w:p>
        </w:tc>
        <w:tc>
          <w:tcPr>
            <w:tcW w:w="1711" w:type="dxa"/>
            <w:gridSpan w:val="2"/>
            <w:tcBorders>
              <w:top w:val="nil"/>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3,44 ± 0,87</w:t>
            </w:r>
            <w:r w:rsidRPr="00AF0D6D">
              <w:rPr>
                <w:rFonts w:ascii="Tahoma" w:hAnsi="Tahoma" w:cs="Tahoma"/>
                <w:sz w:val="20"/>
                <w:szCs w:val="20"/>
                <w:vertAlign w:val="superscript"/>
                <w:lang w:val="id-ID"/>
              </w:rPr>
              <w:t>b</w:t>
            </w:r>
          </w:p>
        </w:tc>
        <w:tc>
          <w:tcPr>
            <w:tcW w:w="1849" w:type="dxa"/>
            <w:tcBorders>
              <w:top w:val="nil"/>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3,36 ± 0,76</w:t>
            </w:r>
            <w:r w:rsidRPr="00AF0D6D">
              <w:rPr>
                <w:rFonts w:ascii="Tahoma" w:hAnsi="Tahoma" w:cs="Tahoma"/>
                <w:sz w:val="20"/>
                <w:szCs w:val="20"/>
                <w:vertAlign w:val="superscript"/>
                <w:lang w:val="id-ID"/>
              </w:rPr>
              <w:t>a</w:t>
            </w:r>
          </w:p>
        </w:tc>
      </w:tr>
      <w:tr w:rsidR="00AF0D6D" w:rsidRPr="00AF0D6D" w:rsidTr="00AF0D6D">
        <w:trPr>
          <w:trHeight w:val="325"/>
          <w:jc w:val="center"/>
        </w:trPr>
        <w:tc>
          <w:tcPr>
            <w:tcW w:w="1486" w:type="dxa"/>
            <w:tcBorders>
              <w:top w:val="nil"/>
              <w:left w:val="nil"/>
              <w:bottom w:val="single" w:sz="4" w:space="0" w:color="auto"/>
              <w:right w:val="nil"/>
            </w:tcBorders>
          </w:tcPr>
          <w:p w:rsidR="00AF0D6D" w:rsidRPr="00AF0D6D" w:rsidRDefault="00AF0D6D" w:rsidP="00AF0D6D">
            <w:pPr>
              <w:jc w:val="center"/>
              <w:rPr>
                <w:rFonts w:ascii="Tahoma" w:hAnsi="Tahoma" w:cs="Tahoma"/>
                <w:sz w:val="20"/>
                <w:szCs w:val="20"/>
                <w:lang w:val="id-ID"/>
              </w:rPr>
            </w:pPr>
            <w:r w:rsidRPr="00AF0D6D">
              <w:rPr>
                <w:rFonts w:ascii="Tahoma" w:hAnsi="Tahoma" w:cs="Tahoma"/>
                <w:sz w:val="20"/>
                <w:szCs w:val="20"/>
                <w:lang w:val="id-ID"/>
              </w:rPr>
              <w:lastRenderedPageBreak/>
              <w:t>0</w:t>
            </w:r>
          </w:p>
        </w:tc>
        <w:tc>
          <w:tcPr>
            <w:tcW w:w="1302" w:type="dxa"/>
            <w:tcBorders>
              <w:top w:val="nil"/>
              <w:left w:val="nil"/>
              <w:bottom w:val="single" w:sz="4" w:space="0" w:color="auto"/>
              <w:right w:val="nil"/>
            </w:tcBorders>
          </w:tcPr>
          <w:p w:rsidR="00AF0D6D" w:rsidRPr="00AF0D6D" w:rsidRDefault="00AF0D6D" w:rsidP="00AF0D6D">
            <w:pPr>
              <w:jc w:val="center"/>
              <w:rPr>
                <w:rFonts w:ascii="Tahoma" w:hAnsi="Tahoma" w:cs="Tahoma"/>
                <w:sz w:val="20"/>
                <w:szCs w:val="20"/>
                <w:lang w:val="id-ID"/>
              </w:rPr>
            </w:pPr>
            <w:r w:rsidRPr="00AF0D6D">
              <w:rPr>
                <w:rFonts w:ascii="Tahoma" w:hAnsi="Tahoma" w:cs="Tahoma"/>
                <w:sz w:val="20"/>
                <w:szCs w:val="20"/>
                <w:lang w:val="id-ID"/>
              </w:rPr>
              <w:t>500</w:t>
            </w:r>
          </w:p>
        </w:tc>
        <w:tc>
          <w:tcPr>
            <w:tcW w:w="1879" w:type="dxa"/>
            <w:tcBorders>
              <w:top w:val="nil"/>
              <w:left w:val="nil"/>
              <w:bottom w:val="single" w:sz="4" w:space="0" w:color="auto"/>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2,96 ± 1,21</w:t>
            </w:r>
            <w:r w:rsidRPr="00AF0D6D">
              <w:rPr>
                <w:rFonts w:ascii="Tahoma" w:hAnsi="Tahoma" w:cs="Tahoma"/>
                <w:sz w:val="20"/>
                <w:szCs w:val="20"/>
                <w:vertAlign w:val="superscript"/>
                <w:lang w:val="id-ID"/>
              </w:rPr>
              <w:t>ab</w:t>
            </w:r>
          </w:p>
        </w:tc>
        <w:tc>
          <w:tcPr>
            <w:tcW w:w="1735" w:type="dxa"/>
            <w:tcBorders>
              <w:top w:val="nil"/>
              <w:left w:val="nil"/>
              <w:bottom w:val="single" w:sz="4" w:space="0" w:color="auto"/>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3,28 ± 0,89</w:t>
            </w:r>
            <w:r w:rsidRPr="00AF0D6D">
              <w:rPr>
                <w:rFonts w:ascii="Tahoma" w:hAnsi="Tahoma" w:cs="Tahoma"/>
                <w:sz w:val="20"/>
                <w:szCs w:val="20"/>
                <w:vertAlign w:val="superscript"/>
                <w:lang w:val="id-ID"/>
              </w:rPr>
              <w:t>abc</w:t>
            </w:r>
          </w:p>
        </w:tc>
        <w:tc>
          <w:tcPr>
            <w:tcW w:w="1711" w:type="dxa"/>
            <w:gridSpan w:val="2"/>
            <w:tcBorders>
              <w:top w:val="nil"/>
              <w:left w:val="nil"/>
              <w:bottom w:val="single" w:sz="4" w:space="0" w:color="auto"/>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3,36 ± 0,91</w:t>
            </w:r>
            <w:r w:rsidRPr="00AF0D6D">
              <w:rPr>
                <w:rFonts w:ascii="Tahoma" w:hAnsi="Tahoma" w:cs="Tahoma"/>
                <w:sz w:val="20"/>
                <w:szCs w:val="20"/>
                <w:vertAlign w:val="superscript"/>
                <w:lang w:val="id-ID"/>
              </w:rPr>
              <w:t>b</w:t>
            </w:r>
          </w:p>
        </w:tc>
        <w:tc>
          <w:tcPr>
            <w:tcW w:w="1849" w:type="dxa"/>
            <w:tcBorders>
              <w:top w:val="nil"/>
              <w:left w:val="nil"/>
              <w:bottom w:val="single" w:sz="4" w:space="0" w:color="auto"/>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3,32 ± 0,80</w:t>
            </w:r>
            <w:r w:rsidRPr="00AF0D6D">
              <w:rPr>
                <w:rFonts w:ascii="Tahoma" w:hAnsi="Tahoma" w:cs="Tahoma"/>
                <w:sz w:val="20"/>
                <w:szCs w:val="20"/>
                <w:vertAlign w:val="superscript"/>
                <w:lang w:val="id-ID"/>
              </w:rPr>
              <w:t>a</w:t>
            </w:r>
          </w:p>
        </w:tc>
      </w:tr>
      <w:tr w:rsidR="00AF0D6D" w:rsidRPr="00AF0D6D" w:rsidTr="00AF0D6D">
        <w:trPr>
          <w:trHeight w:val="317"/>
          <w:jc w:val="center"/>
        </w:trPr>
        <w:tc>
          <w:tcPr>
            <w:tcW w:w="1486" w:type="dxa"/>
            <w:tcBorders>
              <w:top w:val="single" w:sz="4" w:space="0" w:color="auto"/>
              <w:left w:val="nil"/>
              <w:bottom w:val="nil"/>
              <w:right w:val="nil"/>
            </w:tcBorders>
          </w:tcPr>
          <w:p w:rsidR="00AF0D6D" w:rsidRPr="00AF0D6D" w:rsidRDefault="00AF0D6D" w:rsidP="00AF0D6D">
            <w:pPr>
              <w:jc w:val="center"/>
              <w:rPr>
                <w:rFonts w:ascii="Tahoma" w:hAnsi="Tahoma" w:cs="Tahoma"/>
                <w:sz w:val="20"/>
                <w:szCs w:val="20"/>
                <w:lang w:val="id-ID"/>
              </w:rPr>
            </w:pPr>
            <w:r w:rsidRPr="00AF0D6D">
              <w:rPr>
                <w:rFonts w:ascii="Tahoma" w:hAnsi="Tahoma" w:cs="Tahoma"/>
                <w:sz w:val="20"/>
                <w:szCs w:val="20"/>
                <w:lang w:val="id-ID"/>
              </w:rPr>
              <w:t>2,5</w:t>
            </w:r>
          </w:p>
        </w:tc>
        <w:tc>
          <w:tcPr>
            <w:tcW w:w="1302" w:type="dxa"/>
            <w:tcBorders>
              <w:top w:val="single" w:sz="4" w:space="0" w:color="auto"/>
              <w:left w:val="nil"/>
              <w:bottom w:val="nil"/>
              <w:right w:val="nil"/>
            </w:tcBorders>
          </w:tcPr>
          <w:p w:rsidR="00AF0D6D" w:rsidRPr="00AF0D6D" w:rsidRDefault="00AF0D6D" w:rsidP="00AF0D6D">
            <w:pPr>
              <w:jc w:val="center"/>
              <w:rPr>
                <w:rFonts w:ascii="Tahoma" w:hAnsi="Tahoma" w:cs="Tahoma"/>
                <w:sz w:val="20"/>
                <w:szCs w:val="20"/>
                <w:lang w:val="id-ID"/>
              </w:rPr>
            </w:pPr>
            <w:r w:rsidRPr="00AF0D6D">
              <w:rPr>
                <w:rFonts w:ascii="Tahoma" w:hAnsi="Tahoma" w:cs="Tahoma"/>
                <w:sz w:val="20"/>
                <w:szCs w:val="20"/>
                <w:lang w:val="id-ID"/>
              </w:rPr>
              <w:t>250</w:t>
            </w:r>
          </w:p>
        </w:tc>
        <w:tc>
          <w:tcPr>
            <w:tcW w:w="1879" w:type="dxa"/>
            <w:tcBorders>
              <w:top w:val="single" w:sz="4" w:space="0" w:color="auto"/>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4,20 ± 0,82</w:t>
            </w:r>
            <w:r w:rsidRPr="00AF0D6D">
              <w:rPr>
                <w:rFonts w:ascii="Tahoma" w:hAnsi="Tahoma" w:cs="Tahoma"/>
                <w:sz w:val="20"/>
                <w:szCs w:val="20"/>
                <w:vertAlign w:val="superscript"/>
                <w:lang w:val="id-ID"/>
              </w:rPr>
              <w:t>f</w:t>
            </w:r>
          </w:p>
        </w:tc>
        <w:tc>
          <w:tcPr>
            <w:tcW w:w="1735" w:type="dxa"/>
            <w:tcBorders>
              <w:top w:val="single" w:sz="4" w:space="0" w:color="auto"/>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3,80 ± 0,65</w:t>
            </w:r>
            <w:r w:rsidRPr="00AF0D6D">
              <w:rPr>
                <w:rFonts w:ascii="Tahoma" w:hAnsi="Tahoma" w:cs="Tahoma"/>
                <w:sz w:val="20"/>
                <w:szCs w:val="20"/>
                <w:vertAlign w:val="superscript"/>
                <w:lang w:val="id-ID"/>
              </w:rPr>
              <w:t>bc</w:t>
            </w:r>
          </w:p>
        </w:tc>
        <w:tc>
          <w:tcPr>
            <w:tcW w:w="1711" w:type="dxa"/>
            <w:gridSpan w:val="2"/>
            <w:tcBorders>
              <w:top w:val="single" w:sz="4" w:space="0" w:color="auto"/>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3,64 ± 1,04</w:t>
            </w:r>
            <w:r w:rsidRPr="00AF0D6D">
              <w:rPr>
                <w:rFonts w:ascii="Tahoma" w:hAnsi="Tahoma" w:cs="Tahoma"/>
                <w:sz w:val="20"/>
                <w:szCs w:val="20"/>
                <w:vertAlign w:val="superscript"/>
                <w:lang w:val="id-ID"/>
              </w:rPr>
              <w:t>b</w:t>
            </w:r>
          </w:p>
        </w:tc>
        <w:tc>
          <w:tcPr>
            <w:tcW w:w="1849" w:type="dxa"/>
            <w:tcBorders>
              <w:top w:val="single" w:sz="4" w:space="0" w:color="auto"/>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3,96 ± 0,89</w:t>
            </w:r>
            <w:r w:rsidRPr="00AF0D6D">
              <w:rPr>
                <w:rFonts w:ascii="Tahoma" w:hAnsi="Tahoma" w:cs="Tahoma"/>
                <w:sz w:val="20"/>
                <w:szCs w:val="20"/>
                <w:vertAlign w:val="superscript"/>
                <w:lang w:val="id-ID"/>
              </w:rPr>
              <w:t>b</w:t>
            </w:r>
          </w:p>
        </w:tc>
      </w:tr>
      <w:tr w:rsidR="00AF0D6D" w:rsidRPr="00AF0D6D" w:rsidTr="00AF0D6D">
        <w:trPr>
          <w:trHeight w:val="325"/>
          <w:jc w:val="center"/>
        </w:trPr>
        <w:tc>
          <w:tcPr>
            <w:tcW w:w="1486" w:type="dxa"/>
            <w:tcBorders>
              <w:top w:val="nil"/>
              <w:left w:val="nil"/>
              <w:bottom w:val="nil"/>
              <w:right w:val="nil"/>
            </w:tcBorders>
          </w:tcPr>
          <w:p w:rsidR="00AF0D6D" w:rsidRPr="00AF0D6D" w:rsidRDefault="00AF0D6D" w:rsidP="00AF0D6D">
            <w:pPr>
              <w:jc w:val="center"/>
              <w:rPr>
                <w:rFonts w:ascii="Tahoma" w:hAnsi="Tahoma" w:cs="Tahoma"/>
                <w:sz w:val="20"/>
                <w:szCs w:val="20"/>
                <w:lang w:val="id-ID"/>
              </w:rPr>
            </w:pPr>
            <w:r w:rsidRPr="00AF0D6D">
              <w:rPr>
                <w:rFonts w:ascii="Tahoma" w:hAnsi="Tahoma" w:cs="Tahoma"/>
                <w:sz w:val="20"/>
                <w:szCs w:val="20"/>
                <w:lang w:val="id-ID"/>
              </w:rPr>
              <w:t>2,5</w:t>
            </w:r>
          </w:p>
        </w:tc>
        <w:tc>
          <w:tcPr>
            <w:tcW w:w="1302" w:type="dxa"/>
            <w:tcBorders>
              <w:top w:val="nil"/>
              <w:left w:val="nil"/>
              <w:bottom w:val="nil"/>
              <w:right w:val="nil"/>
            </w:tcBorders>
          </w:tcPr>
          <w:p w:rsidR="00AF0D6D" w:rsidRPr="00AF0D6D" w:rsidRDefault="00AF0D6D" w:rsidP="00AF0D6D">
            <w:pPr>
              <w:jc w:val="center"/>
              <w:rPr>
                <w:rFonts w:ascii="Tahoma" w:hAnsi="Tahoma" w:cs="Tahoma"/>
                <w:sz w:val="20"/>
                <w:szCs w:val="20"/>
                <w:lang w:val="id-ID"/>
              </w:rPr>
            </w:pPr>
            <w:r w:rsidRPr="00AF0D6D">
              <w:rPr>
                <w:rFonts w:ascii="Tahoma" w:hAnsi="Tahoma" w:cs="Tahoma"/>
                <w:sz w:val="20"/>
                <w:szCs w:val="20"/>
                <w:lang w:val="id-ID"/>
              </w:rPr>
              <w:t>350</w:t>
            </w:r>
          </w:p>
        </w:tc>
        <w:tc>
          <w:tcPr>
            <w:tcW w:w="1879" w:type="dxa"/>
            <w:tcBorders>
              <w:top w:val="nil"/>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3,68 ± 0,80</w:t>
            </w:r>
            <w:r w:rsidRPr="00AF0D6D">
              <w:rPr>
                <w:rFonts w:ascii="Tahoma" w:hAnsi="Tahoma" w:cs="Tahoma"/>
                <w:sz w:val="20"/>
                <w:szCs w:val="20"/>
                <w:vertAlign w:val="superscript"/>
                <w:lang w:val="id-ID"/>
              </w:rPr>
              <w:t>cdef</w:t>
            </w:r>
          </w:p>
        </w:tc>
        <w:tc>
          <w:tcPr>
            <w:tcW w:w="1735" w:type="dxa"/>
            <w:tcBorders>
              <w:top w:val="nil"/>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3,52 ± 1.01</w:t>
            </w:r>
            <w:r w:rsidRPr="00AF0D6D">
              <w:rPr>
                <w:rFonts w:ascii="Tahoma" w:hAnsi="Tahoma" w:cs="Tahoma"/>
                <w:sz w:val="20"/>
                <w:szCs w:val="20"/>
                <w:vertAlign w:val="superscript"/>
                <w:lang w:val="id-ID"/>
              </w:rPr>
              <w:t>abc</w:t>
            </w:r>
          </w:p>
        </w:tc>
        <w:tc>
          <w:tcPr>
            <w:tcW w:w="1711" w:type="dxa"/>
            <w:gridSpan w:val="2"/>
            <w:tcBorders>
              <w:top w:val="nil"/>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3,24 ± 1,09</w:t>
            </w:r>
            <w:r w:rsidRPr="00AF0D6D">
              <w:rPr>
                <w:rFonts w:ascii="Tahoma" w:hAnsi="Tahoma" w:cs="Tahoma"/>
                <w:sz w:val="20"/>
                <w:szCs w:val="20"/>
                <w:vertAlign w:val="superscript"/>
                <w:lang w:val="id-ID"/>
              </w:rPr>
              <w:t>ab</w:t>
            </w:r>
          </w:p>
        </w:tc>
        <w:tc>
          <w:tcPr>
            <w:tcW w:w="1849" w:type="dxa"/>
            <w:tcBorders>
              <w:top w:val="nil"/>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3,60 ± 0,87</w:t>
            </w:r>
            <w:r w:rsidRPr="00AF0D6D">
              <w:rPr>
                <w:rFonts w:ascii="Tahoma" w:hAnsi="Tahoma" w:cs="Tahoma"/>
                <w:sz w:val="20"/>
                <w:szCs w:val="20"/>
                <w:vertAlign w:val="superscript"/>
                <w:lang w:val="id-ID"/>
              </w:rPr>
              <w:t>ab</w:t>
            </w:r>
          </w:p>
        </w:tc>
      </w:tr>
      <w:tr w:rsidR="00AF0D6D" w:rsidRPr="00AF0D6D" w:rsidTr="00AF0D6D">
        <w:trPr>
          <w:trHeight w:val="317"/>
          <w:jc w:val="center"/>
        </w:trPr>
        <w:tc>
          <w:tcPr>
            <w:tcW w:w="1486" w:type="dxa"/>
            <w:tcBorders>
              <w:top w:val="nil"/>
              <w:left w:val="nil"/>
              <w:bottom w:val="nil"/>
              <w:right w:val="nil"/>
            </w:tcBorders>
          </w:tcPr>
          <w:p w:rsidR="00AF0D6D" w:rsidRPr="00AF0D6D" w:rsidRDefault="00AF0D6D" w:rsidP="00AF0D6D">
            <w:pPr>
              <w:jc w:val="center"/>
              <w:rPr>
                <w:rFonts w:ascii="Tahoma" w:hAnsi="Tahoma" w:cs="Tahoma"/>
                <w:sz w:val="20"/>
                <w:szCs w:val="20"/>
                <w:lang w:val="id-ID"/>
              </w:rPr>
            </w:pPr>
            <w:r w:rsidRPr="00AF0D6D">
              <w:rPr>
                <w:rFonts w:ascii="Tahoma" w:hAnsi="Tahoma" w:cs="Tahoma"/>
                <w:sz w:val="20"/>
                <w:szCs w:val="20"/>
                <w:lang w:val="id-ID"/>
              </w:rPr>
              <w:t>2,5</w:t>
            </w:r>
          </w:p>
        </w:tc>
        <w:tc>
          <w:tcPr>
            <w:tcW w:w="1302" w:type="dxa"/>
            <w:tcBorders>
              <w:top w:val="nil"/>
              <w:left w:val="nil"/>
              <w:bottom w:val="nil"/>
              <w:right w:val="nil"/>
            </w:tcBorders>
          </w:tcPr>
          <w:p w:rsidR="00AF0D6D" w:rsidRPr="00AF0D6D" w:rsidRDefault="00AF0D6D" w:rsidP="00AF0D6D">
            <w:pPr>
              <w:jc w:val="center"/>
              <w:rPr>
                <w:rFonts w:ascii="Tahoma" w:hAnsi="Tahoma" w:cs="Tahoma"/>
                <w:sz w:val="20"/>
                <w:szCs w:val="20"/>
                <w:lang w:val="id-ID"/>
              </w:rPr>
            </w:pPr>
            <w:r w:rsidRPr="00AF0D6D">
              <w:rPr>
                <w:rFonts w:ascii="Tahoma" w:hAnsi="Tahoma" w:cs="Tahoma"/>
                <w:sz w:val="20"/>
                <w:szCs w:val="20"/>
                <w:lang w:val="id-ID"/>
              </w:rPr>
              <w:t>500</w:t>
            </w:r>
          </w:p>
        </w:tc>
        <w:tc>
          <w:tcPr>
            <w:tcW w:w="1879" w:type="dxa"/>
            <w:tcBorders>
              <w:top w:val="nil"/>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3,40 ± 0,87</w:t>
            </w:r>
            <w:r w:rsidRPr="00AF0D6D">
              <w:rPr>
                <w:rFonts w:ascii="Tahoma" w:hAnsi="Tahoma" w:cs="Tahoma"/>
                <w:sz w:val="20"/>
                <w:szCs w:val="20"/>
                <w:vertAlign w:val="superscript"/>
                <w:lang w:val="id-ID"/>
              </w:rPr>
              <w:t>bcd</w:t>
            </w:r>
          </w:p>
        </w:tc>
        <w:tc>
          <w:tcPr>
            <w:tcW w:w="1735" w:type="dxa"/>
            <w:tcBorders>
              <w:top w:val="nil"/>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3,24 ± 0,72</w:t>
            </w:r>
            <w:r w:rsidRPr="00AF0D6D">
              <w:rPr>
                <w:rFonts w:ascii="Tahoma" w:hAnsi="Tahoma" w:cs="Tahoma"/>
                <w:sz w:val="20"/>
                <w:szCs w:val="20"/>
                <w:vertAlign w:val="superscript"/>
                <w:lang w:val="id-ID"/>
              </w:rPr>
              <w:t>ab</w:t>
            </w:r>
          </w:p>
        </w:tc>
        <w:tc>
          <w:tcPr>
            <w:tcW w:w="1711" w:type="dxa"/>
            <w:gridSpan w:val="2"/>
            <w:tcBorders>
              <w:top w:val="nil"/>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3,44 ± 1,00</w:t>
            </w:r>
            <w:r w:rsidRPr="00AF0D6D">
              <w:rPr>
                <w:rFonts w:ascii="Tahoma" w:hAnsi="Tahoma" w:cs="Tahoma"/>
                <w:sz w:val="20"/>
                <w:szCs w:val="20"/>
                <w:vertAlign w:val="superscript"/>
                <w:lang w:val="id-ID"/>
              </w:rPr>
              <w:t>b</w:t>
            </w:r>
          </w:p>
        </w:tc>
        <w:tc>
          <w:tcPr>
            <w:tcW w:w="1849" w:type="dxa"/>
            <w:tcBorders>
              <w:top w:val="nil"/>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3,36 ± 0,70</w:t>
            </w:r>
            <w:r w:rsidRPr="00AF0D6D">
              <w:rPr>
                <w:rFonts w:ascii="Tahoma" w:hAnsi="Tahoma" w:cs="Tahoma"/>
                <w:sz w:val="20"/>
                <w:szCs w:val="20"/>
                <w:vertAlign w:val="superscript"/>
                <w:lang w:val="id-ID"/>
              </w:rPr>
              <w:t>a</w:t>
            </w:r>
          </w:p>
        </w:tc>
      </w:tr>
      <w:tr w:rsidR="00AF0D6D" w:rsidRPr="00AF0D6D" w:rsidTr="00AF0D6D">
        <w:trPr>
          <w:trHeight w:val="325"/>
          <w:jc w:val="center"/>
        </w:trPr>
        <w:tc>
          <w:tcPr>
            <w:tcW w:w="1486" w:type="dxa"/>
            <w:tcBorders>
              <w:top w:val="nil"/>
              <w:left w:val="nil"/>
              <w:bottom w:val="nil"/>
              <w:right w:val="nil"/>
            </w:tcBorders>
          </w:tcPr>
          <w:p w:rsidR="00AF0D6D" w:rsidRPr="00AF0D6D" w:rsidRDefault="00AF0D6D" w:rsidP="00AF0D6D">
            <w:pPr>
              <w:jc w:val="center"/>
              <w:rPr>
                <w:rFonts w:ascii="Tahoma" w:hAnsi="Tahoma" w:cs="Tahoma"/>
                <w:sz w:val="20"/>
                <w:szCs w:val="20"/>
                <w:lang w:val="id-ID"/>
              </w:rPr>
            </w:pPr>
            <w:r w:rsidRPr="00AF0D6D">
              <w:rPr>
                <w:rFonts w:ascii="Tahoma" w:hAnsi="Tahoma" w:cs="Tahoma"/>
                <w:sz w:val="20"/>
                <w:szCs w:val="20"/>
                <w:lang w:val="id-ID"/>
              </w:rPr>
              <w:t>5</w:t>
            </w:r>
          </w:p>
        </w:tc>
        <w:tc>
          <w:tcPr>
            <w:tcW w:w="1302" w:type="dxa"/>
            <w:tcBorders>
              <w:top w:val="nil"/>
              <w:left w:val="nil"/>
              <w:bottom w:val="nil"/>
              <w:right w:val="nil"/>
            </w:tcBorders>
          </w:tcPr>
          <w:p w:rsidR="00AF0D6D" w:rsidRPr="00AF0D6D" w:rsidRDefault="00AF0D6D" w:rsidP="00AF0D6D">
            <w:pPr>
              <w:jc w:val="center"/>
              <w:rPr>
                <w:rFonts w:ascii="Tahoma" w:hAnsi="Tahoma" w:cs="Tahoma"/>
                <w:sz w:val="20"/>
                <w:szCs w:val="20"/>
                <w:lang w:val="id-ID"/>
              </w:rPr>
            </w:pPr>
            <w:r w:rsidRPr="00AF0D6D">
              <w:rPr>
                <w:rFonts w:ascii="Tahoma" w:hAnsi="Tahoma" w:cs="Tahoma"/>
                <w:sz w:val="20"/>
                <w:szCs w:val="20"/>
                <w:lang w:val="id-ID"/>
              </w:rPr>
              <w:t>250</w:t>
            </w:r>
          </w:p>
        </w:tc>
        <w:tc>
          <w:tcPr>
            <w:tcW w:w="1879" w:type="dxa"/>
            <w:tcBorders>
              <w:top w:val="nil"/>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4,04 ± 1,06</w:t>
            </w:r>
            <w:r w:rsidRPr="00AF0D6D">
              <w:rPr>
                <w:rFonts w:ascii="Tahoma" w:hAnsi="Tahoma" w:cs="Tahoma"/>
                <w:sz w:val="20"/>
                <w:szCs w:val="20"/>
                <w:vertAlign w:val="superscript"/>
                <w:lang w:val="id-ID"/>
              </w:rPr>
              <w:t>ef</w:t>
            </w:r>
          </w:p>
        </w:tc>
        <w:tc>
          <w:tcPr>
            <w:tcW w:w="1735" w:type="dxa"/>
            <w:tcBorders>
              <w:top w:val="nil"/>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3,84 ± 0,94</w:t>
            </w:r>
            <w:r w:rsidRPr="00AF0D6D">
              <w:rPr>
                <w:rFonts w:ascii="Tahoma" w:hAnsi="Tahoma" w:cs="Tahoma"/>
                <w:sz w:val="20"/>
                <w:szCs w:val="20"/>
                <w:vertAlign w:val="superscript"/>
                <w:lang w:val="id-ID"/>
              </w:rPr>
              <w:t>c</w:t>
            </w:r>
          </w:p>
        </w:tc>
        <w:tc>
          <w:tcPr>
            <w:tcW w:w="1711" w:type="dxa"/>
            <w:gridSpan w:val="2"/>
            <w:tcBorders>
              <w:top w:val="nil"/>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3,80 ± 1,08</w:t>
            </w:r>
            <w:r w:rsidRPr="00AF0D6D">
              <w:rPr>
                <w:rFonts w:ascii="Tahoma" w:hAnsi="Tahoma" w:cs="Tahoma"/>
                <w:sz w:val="20"/>
                <w:szCs w:val="20"/>
                <w:vertAlign w:val="superscript"/>
                <w:lang w:val="id-ID"/>
              </w:rPr>
              <w:t>b</w:t>
            </w:r>
          </w:p>
        </w:tc>
        <w:tc>
          <w:tcPr>
            <w:tcW w:w="1849" w:type="dxa"/>
            <w:tcBorders>
              <w:top w:val="nil"/>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3,96 ± 0,94</w:t>
            </w:r>
            <w:r w:rsidRPr="00AF0D6D">
              <w:rPr>
                <w:rFonts w:ascii="Tahoma" w:hAnsi="Tahoma" w:cs="Tahoma"/>
                <w:sz w:val="20"/>
                <w:szCs w:val="20"/>
                <w:vertAlign w:val="superscript"/>
                <w:lang w:val="id-ID"/>
              </w:rPr>
              <w:t>b</w:t>
            </w:r>
          </w:p>
        </w:tc>
      </w:tr>
      <w:tr w:rsidR="00AF0D6D" w:rsidRPr="00AF0D6D" w:rsidTr="00AF0D6D">
        <w:trPr>
          <w:trHeight w:val="325"/>
          <w:jc w:val="center"/>
        </w:trPr>
        <w:tc>
          <w:tcPr>
            <w:tcW w:w="1486" w:type="dxa"/>
            <w:tcBorders>
              <w:top w:val="nil"/>
              <w:left w:val="nil"/>
              <w:bottom w:val="nil"/>
              <w:right w:val="nil"/>
            </w:tcBorders>
          </w:tcPr>
          <w:p w:rsidR="00AF0D6D" w:rsidRPr="00AF0D6D" w:rsidRDefault="00AF0D6D" w:rsidP="00AF0D6D">
            <w:pPr>
              <w:jc w:val="center"/>
              <w:rPr>
                <w:rFonts w:ascii="Tahoma" w:hAnsi="Tahoma" w:cs="Tahoma"/>
                <w:sz w:val="20"/>
                <w:szCs w:val="20"/>
                <w:lang w:val="id-ID"/>
              </w:rPr>
            </w:pPr>
            <w:r w:rsidRPr="00AF0D6D">
              <w:rPr>
                <w:rFonts w:ascii="Tahoma" w:hAnsi="Tahoma" w:cs="Tahoma"/>
                <w:sz w:val="20"/>
                <w:szCs w:val="20"/>
                <w:lang w:val="id-ID"/>
              </w:rPr>
              <w:t>5</w:t>
            </w:r>
          </w:p>
        </w:tc>
        <w:tc>
          <w:tcPr>
            <w:tcW w:w="1302" w:type="dxa"/>
            <w:tcBorders>
              <w:top w:val="nil"/>
              <w:left w:val="nil"/>
              <w:bottom w:val="nil"/>
              <w:right w:val="nil"/>
            </w:tcBorders>
          </w:tcPr>
          <w:p w:rsidR="00AF0D6D" w:rsidRPr="00AF0D6D" w:rsidRDefault="00AF0D6D" w:rsidP="00AF0D6D">
            <w:pPr>
              <w:jc w:val="center"/>
              <w:rPr>
                <w:rFonts w:ascii="Tahoma" w:hAnsi="Tahoma" w:cs="Tahoma"/>
                <w:sz w:val="20"/>
                <w:szCs w:val="20"/>
                <w:lang w:val="id-ID"/>
              </w:rPr>
            </w:pPr>
            <w:r w:rsidRPr="00AF0D6D">
              <w:rPr>
                <w:rFonts w:ascii="Tahoma" w:hAnsi="Tahoma" w:cs="Tahoma"/>
                <w:sz w:val="20"/>
                <w:szCs w:val="20"/>
                <w:lang w:val="id-ID"/>
              </w:rPr>
              <w:t>350</w:t>
            </w:r>
          </w:p>
        </w:tc>
        <w:tc>
          <w:tcPr>
            <w:tcW w:w="1879" w:type="dxa"/>
            <w:tcBorders>
              <w:top w:val="nil"/>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3,84 ± 0,75</w:t>
            </w:r>
            <w:r w:rsidRPr="00AF0D6D">
              <w:rPr>
                <w:rFonts w:ascii="Tahoma" w:hAnsi="Tahoma" w:cs="Tahoma"/>
                <w:sz w:val="20"/>
                <w:szCs w:val="20"/>
                <w:vertAlign w:val="superscript"/>
                <w:lang w:val="id-ID"/>
              </w:rPr>
              <w:t>def</w:t>
            </w:r>
          </w:p>
        </w:tc>
        <w:tc>
          <w:tcPr>
            <w:tcW w:w="1735" w:type="dxa"/>
            <w:tcBorders>
              <w:top w:val="nil"/>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3,44 ± 0,82</w:t>
            </w:r>
            <w:r w:rsidRPr="00AF0D6D">
              <w:rPr>
                <w:rFonts w:ascii="Tahoma" w:hAnsi="Tahoma" w:cs="Tahoma"/>
                <w:sz w:val="20"/>
                <w:szCs w:val="20"/>
                <w:vertAlign w:val="superscript"/>
                <w:lang w:val="id-ID"/>
              </w:rPr>
              <w:t>abc</w:t>
            </w:r>
          </w:p>
        </w:tc>
        <w:tc>
          <w:tcPr>
            <w:tcW w:w="1711" w:type="dxa"/>
            <w:gridSpan w:val="2"/>
            <w:tcBorders>
              <w:top w:val="nil"/>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3,52 ± 0,87</w:t>
            </w:r>
            <w:r w:rsidRPr="00AF0D6D">
              <w:rPr>
                <w:rFonts w:ascii="Tahoma" w:hAnsi="Tahoma" w:cs="Tahoma"/>
                <w:sz w:val="20"/>
                <w:szCs w:val="20"/>
                <w:vertAlign w:val="superscript"/>
                <w:lang w:val="id-ID"/>
              </w:rPr>
              <w:t>b</w:t>
            </w:r>
          </w:p>
        </w:tc>
        <w:tc>
          <w:tcPr>
            <w:tcW w:w="1849" w:type="dxa"/>
            <w:tcBorders>
              <w:top w:val="nil"/>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3,60 ± 0,82</w:t>
            </w:r>
            <w:r w:rsidRPr="00AF0D6D">
              <w:rPr>
                <w:rFonts w:ascii="Tahoma" w:hAnsi="Tahoma" w:cs="Tahoma"/>
                <w:sz w:val="20"/>
                <w:szCs w:val="20"/>
                <w:vertAlign w:val="superscript"/>
                <w:lang w:val="id-ID"/>
              </w:rPr>
              <w:t>ab</w:t>
            </w:r>
          </w:p>
        </w:tc>
      </w:tr>
      <w:tr w:rsidR="00AF0D6D" w:rsidRPr="00AF0D6D" w:rsidTr="00AF0D6D">
        <w:trPr>
          <w:trHeight w:val="317"/>
          <w:jc w:val="center"/>
        </w:trPr>
        <w:tc>
          <w:tcPr>
            <w:tcW w:w="1486" w:type="dxa"/>
            <w:tcBorders>
              <w:top w:val="nil"/>
              <w:left w:val="nil"/>
              <w:bottom w:val="nil"/>
              <w:right w:val="nil"/>
            </w:tcBorders>
          </w:tcPr>
          <w:p w:rsidR="00AF0D6D" w:rsidRPr="00AF0D6D" w:rsidRDefault="00AF0D6D" w:rsidP="00AF0D6D">
            <w:pPr>
              <w:jc w:val="center"/>
              <w:rPr>
                <w:rFonts w:ascii="Tahoma" w:hAnsi="Tahoma" w:cs="Tahoma"/>
                <w:sz w:val="20"/>
                <w:szCs w:val="20"/>
                <w:lang w:val="id-ID"/>
              </w:rPr>
            </w:pPr>
            <w:r w:rsidRPr="00AF0D6D">
              <w:rPr>
                <w:rFonts w:ascii="Tahoma" w:hAnsi="Tahoma" w:cs="Tahoma"/>
                <w:sz w:val="20"/>
                <w:szCs w:val="20"/>
                <w:lang w:val="id-ID"/>
              </w:rPr>
              <w:t>5</w:t>
            </w:r>
          </w:p>
        </w:tc>
        <w:tc>
          <w:tcPr>
            <w:tcW w:w="1302" w:type="dxa"/>
            <w:tcBorders>
              <w:top w:val="nil"/>
              <w:left w:val="nil"/>
              <w:bottom w:val="nil"/>
              <w:right w:val="nil"/>
            </w:tcBorders>
          </w:tcPr>
          <w:p w:rsidR="00AF0D6D" w:rsidRPr="00AF0D6D" w:rsidRDefault="00AF0D6D" w:rsidP="00AF0D6D">
            <w:pPr>
              <w:jc w:val="center"/>
              <w:rPr>
                <w:rFonts w:ascii="Tahoma" w:hAnsi="Tahoma" w:cs="Tahoma"/>
                <w:sz w:val="20"/>
                <w:szCs w:val="20"/>
                <w:lang w:val="id-ID"/>
              </w:rPr>
            </w:pPr>
            <w:r w:rsidRPr="00AF0D6D">
              <w:rPr>
                <w:rFonts w:ascii="Tahoma" w:hAnsi="Tahoma" w:cs="Tahoma"/>
                <w:sz w:val="20"/>
                <w:szCs w:val="20"/>
                <w:lang w:val="id-ID"/>
              </w:rPr>
              <w:t>500</w:t>
            </w:r>
          </w:p>
        </w:tc>
        <w:tc>
          <w:tcPr>
            <w:tcW w:w="1879" w:type="dxa"/>
            <w:tcBorders>
              <w:top w:val="nil"/>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3,54 ± 0,64</w:t>
            </w:r>
            <w:r w:rsidRPr="00AF0D6D">
              <w:rPr>
                <w:rFonts w:ascii="Tahoma" w:hAnsi="Tahoma" w:cs="Tahoma"/>
                <w:sz w:val="20"/>
                <w:szCs w:val="20"/>
                <w:vertAlign w:val="superscript"/>
                <w:lang w:val="id-ID"/>
              </w:rPr>
              <w:t>cde</w:t>
            </w:r>
          </w:p>
        </w:tc>
        <w:tc>
          <w:tcPr>
            <w:tcW w:w="1735" w:type="dxa"/>
            <w:tcBorders>
              <w:top w:val="nil"/>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3,00 ± 1,12</w:t>
            </w:r>
            <w:r w:rsidRPr="00AF0D6D">
              <w:rPr>
                <w:rFonts w:ascii="Tahoma" w:hAnsi="Tahoma" w:cs="Tahoma"/>
                <w:sz w:val="20"/>
                <w:szCs w:val="20"/>
                <w:vertAlign w:val="superscript"/>
                <w:lang w:val="id-ID"/>
              </w:rPr>
              <w:t>a</w:t>
            </w:r>
          </w:p>
        </w:tc>
        <w:tc>
          <w:tcPr>
            <w:tcW w:w="1711" w:type="dxa"/>
            <w:gridSpan w:val="2"/>
            <w:tcBorders>
              <w:top w:val="nil"/>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3,52 ± 0,71</w:t>
            </w:r>
            <w:r w:rsidRPr="00AF0D6D">
              <w:rPr>
                <w:rFonts w:ascii="Tahoma" w:hAnsi="Tahoma" w:cs="Tahoma"/>
                <w:sz w:val="20"/>
                <w:szCs w:val="20"/>
                <w:vertAlign w:val="superscript"/>
                <w:lang w:val="id-ID"/>
              </w:rPr>
              <w:t>b</w:t>
            </w:r>
          </w:p>
        </w:tc>
        <w:tc>
          <w:tcPr>
            <w:tcW w:w="1849" w:type="dxa"/>
            <w:tcBorders>
              <w:top w:val="nil"/>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3,40 ± 0,76</w:t>
            </w:r>
            <w:r w:rsidRPr="00AF0D6D">
              <w:rPr>
                <w:rFonts w:ascii="Tahoma" w:hAnsi="Tahoma" w:cs="Tahoma"/>
                <w:sz w:val="20"/>
                <w:szCs w:val="20"/>
                <w:vertAlign w:val="superscript"/>
                <w:lang w:val="id-ID"/>
              </w:rPr>
              <w:t>a</w:t>
            </w:r>
          </w:p>
        </w:tc>
      </w:tr>
      <w:tr w:rsidR="00AF0D6D" w:rsidRPr="00AF0D6D" w:rsidTr="00AF0D6D">
        <w:trPr>
          <w:trHeight w:val="325"/>
          <w:jc w:val="center"/>
        </w:trPr>
        <w:tc>
          <w:tcPr>
            <w:tcW w:w="1486" w:type="dxa"/>
            <w:tcBorders>
              <w:top w:val="nil"/>
              <w:left w:val="nil"/>
              <w:bottom w:val="nil"/>
              <w:right w:val="nil"/>
            </w:tcBorders>
          </w:tcPr>
          <w:p w:rsidR="00AF0D6D" w:rsidRPr="00AF0D6D" w:rsidRDefault="00AF0D6D" w:rsidP="00AF0D6D">
            <w:pPr>
              <w:jc w:val="center"/>
              <w:rPr>
                <w:rFonts w:ascii="Tahoma" w:hAnsi="Tahoma" w:cs="Tahoma"/>
                <w:sz w:val="20"/>
                <w:szCs w:val="20"/>
                <w:lang w:val="id-ID"/>
              </w:rPr>
            </w:pPr>
            <w:r w:rsidRPr="00AF0D6D">
              <w:rPr>
                <w:rFonts w:ascii="Tahoma" w:hAnsi="Tahoma" w:cs="Tahoma"/>
                <w:sz w:val="20"/>
                <w:szCs w:val="20"/>
                <w:lang w:val="id-ID"/>
              </w:rPr>
              <w:t>7,5</w:t>
            </w:r>
          </w:p>
        </w:tc>
        <w:tc>
          <w:tcPr>
            <w:tcW w:w="1302" w:type="dxa"/>
            <w:tcBorders>
              <w:top w:val="nil"/>
              <w:left w:val="nil"/>
              <w:bottom w:val="nil"/>
              <w:right w:val="nil"/>
            </w:tcBorders>
          </w:tcPr>
          <w:p w:rsidR="00AF0D6D" w:rsidRPr="00AF0D6D" w:rsidRDefault="00AF0D6D" w:rsidP="00AF0D6D">
            <w:pPr>
              <w:jc w:val="center"/>
              <w:rPr>
                <w:rFonts w:ascii="Tahoma" w:hAnsi="Tahoma" w:cs="Tahoma"/>
                <w:sz w:val="20"/>
                <w:szCs w:val="20"/>
                <w:lang w:val="id-ID"/>
              </w:rPr>
            </w:pPr>
            <w:r w:rsidRPr="00AF0D6D">
              <w:rPr>
                <w:rFonts w:ascii="Tahoma" w:hAnsi="Tahoma" w:cs="Tahoma"/>
                <w:sz w:val="20"/>
                <w:szCs w:val="20"/>
                <w:lang w:val="id-ID"/>
              </w:rPr>
              <w:t>250</w:t>
            </w:r>
          </w:p>
        </w:tc>
        <w:tc>
          <w:tcPr>
            <w:tcW w:w="1879" w:type="dxa"/>
            <w:tcBorders>
              <w:top w:val="nil"/>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3,56 ± 1,08</w:t>
            </w:r>
            <w:r w:rsidRPr="00AF0D6D">
              <w:rPr>
                <w:rFonts w:ascii="Tahoma" w:hAnsi="Tahoma" w:cs="Tahoma"/>
                <w:sz w:val="20"/>
                <w:szCs w:val="20"/>
                <w:vertAlign w:val="superscript"/>
                <w:lang w:val="id-ID"/>
              </w:rPr>
              <w:t>cde</w:t>
            </w:r>
          </w:p>
        </w:tc>
        <w:tc>
          <w:tcPr>
            <w:tcW w:w="1735" w:type="dxa"/>
            <w:tcBorders>
              <w:top w:val="nil"/>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3,36 ± 1,04</w:t>
            </w:r>
            <w:r w:rsidRPr="00AF0D6D">
              <w:rPr>
                <w:rFonts w:ascii="Tahoma" w:hAnsi="Tahoma" w:cs="Tahoma"/>
                <w:sz w:val="20"/>
                <w:szCs w:val="20"/>
                <w:vertAlign w:val="superscript"/>
                <w:lang w:val="id-ID"/>
              </w:rPr>
              <w:t>abc</w:t>
            </w:r>
          </w:p>
        </w:tc>
        <w:tc>
          <w:tcPr>
            <w:tcW w:w="1711" w:type="dxa"/>
            <w:gridSpan w:val="2"/>
            <w:tcBorders>
              <w:top w:val="nil"/>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3,68 ± 0,80</w:t>
            </w:r>
            <w:r w:rsidRPr="00AF0D6D">
              <w:rPr>
                <w:rFonts w:ascii="Tahoma" w:hAnsi="Tahoma" w:cs="Tahoma"/>
                <w:sz w:val="20"/>
                <w:szCs w:val="20"/>
                <w:vertAlign w:val="superscript"/>
                <w:lang w:val="id-ID"/>
              </w:rPr>
              <w:t>b</w:t>
            </w:r>
          </w:p>
        </w:tc>
        <w:tc>
          <w:tcPr>
            <w:tcW w:w="1849" w:type="dxa"/>
            <w:tcBorders>
              <w:top w:val="nil"/>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3,68 ± 0,85</w:t>
            </w:r>
            <w:r w:rsidRPr="00AF0D6D">
              <w:rPr>
                <w:rFonts w:ascii="Tahoma" w:hAnsi="Tahoma" w:cs="Tahoma"/>
                <w:sz w:val="20"/>
                <w:szCs w:val="20"/>
                <w:vertAlign w:val="superscript"/>
                <w:lang w:val="id-ID"/>
              </w:rPr>
              <w:t>ab</w:t>
            </w:r>
          </w:p>
        </w:tc>
      </w:tr>
      <w:tr w:rsidR="00AF0D6D" w:rsidRPr="00AF0D6D" w:rsidTr="00AF0D6D">
        <w:trPr>
          <w:trHeight w:val="317"/>
          <w:jc w:val="center"/>
        </w:trPr>
        <w:tc>
          <w:tcPr>
            <w:tcW w:w="1486" w:type="dxa"/>
            <w:tcBorders>
              <w:top w:val="nil"/>
              <w:left w:val="nil"/>
              <w:bottom w:val="nil"/>
              <w:right w:val="nil"/>
            </w:tcBorders>
          </w:tcPr>
          <w:p w:rsidR="00AF0D6D" w:rsidRPr="00AF0D6D" w:rsidRDefault="00AF0D6D" w:rsidP="00AF0D6D">
            <w:pPr>
              <w:jc w:val="center"/>
              <w:rPr>
                <w:rFonts w:ascii="Tahoma" w:hAnsi="Tahoma" w:cs="Tahoma"/>
                <w:sz w:val="20"/>
                <w:szCs w:val="20"/>
                <w:lang w:val="id-ID"/>
              </w:rPr>
            </w:pPr>
            <w:r w:rsidRPr="00AF0D6D">
              <w:rPr>
                <w:rFonts w:ascii="Tahoma" w:hAnsi="Tahoma" w:cs="Tahoma"/>
                <w:sz w:val="20"/>
                <w:szCs w:val="20"/>
                <w:lang w:val="id-ID"/>
              </w:rPr>
              <w:t>7,5</w:t>
            </w:r>
          </w:p>
        </w:tc>
        <w:tc>
          <w:tcPr>
            <w:tcW w:w="1302" w:type="dxa"/>
            <w:tcBorders>
              <w:top w:val="nil"/>
              <w:left w:val="nil"/>
              <w:bottom w:val="nil"/>
              <w:right w:val="nil"/>
            </w:tcBorders>
          </w:tcPr>
          <w:p w:rsidR="00AF0D6D" w:rsidRPr="00AF0D6D" w:rsidRDefault="00AF0D6D" w:rsidP="00AF0D6D">
            <w:pPr>
              <w:jc w:val="center"/>
              <w:rPr>
                <w:rFonts w:ascii="Tahoma" w:hAnsi="Tahoma" w:cs="Tahoma"/>
                <w:sz w:val="20"/>
                <w:szCs w:val="20"/>
                <w:lang w:val="id-ID"/>
              </w:rPr>
            </w:pPr>
            <w:r w:rsidRPr="00AF0D6D">
              <w:rPr>
                <w:rFonts w:ascii="Tahoma" w:hAnsi="Tahoma" w:cs="Tahoma"/>
                <w:sz w:val="20"/>
                <w:szCs w:val="20"/>
                <w:lang w:val="id-ID"/>
              </w:rPr>
              <w:t>350</w:t>
            </w:r>
          </w:p>
        </w:tc>
        <w:tc>
          <w:tcPr>
            <w:tcW w:w="1879" w:type="dxa"/>
            <w:tcBorders>
              <w:top w:val="nil"/>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3,58 ± 0,87</w:t>
            </w:r>
            <w:r w:rsidRPr="00AF0D6D">
              <w:rPr>
                <w:rFonts w:ascii="Tahoma" w:hAnsi="Tahoma" w:cs="Tahoma"/>
                <w:sz w:val="20"/>
                <w:szCs w:val="20"/>
                <w:vertAlign w:val="superscript"/>
                <w:lang w:val="id-ID"/>
              </w:rPr>
              <w:t>cde</w:t>
            </w:r>
          </w:p>
        </w:tc>
        <w:tc>
          <w:tcPr>
            <w:tcW w:w="1735" w:type="dxa"/>
            <w:tcBorders>
              <w:top w:val="nil"/>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3,60 ± 0,58</w:t>
            </w:r>
            <w:r w:rsidRPr="00AF0D6D">
              <w:rPr>
                <w:rFonts w:ascii="Tahoma" w:hAnsi="Tahoma" w:cs="Tahoma"/>
                <w:sz w:val="20"/>
                <w:szCs w:val="20"/>
                <w:vertAlign w:val="superscript"/>
                <w:lang w:val="id-ID"/>
              </w:rPr>
              <w:t>bc</w:t>
            </w:r>
          </w:p>
        </w:tc>
        <w:tc>
          <w:tcPr>
            <w:tcW w:w="1711" w:type="dxa"/>
            <w:gridSpan w:val="2"/>
            <w:tcBorders>
              <w:top w:val="nil"/>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3,20 ± 0,96</w:t>
            </w:r>
            <w:r w:rsidRPr="00AF0D6D">
              <w:rPr>
                <w:rFonts w:ascii="Tahoma" w:hAnsi="Tahoma" w:cs="Tahoma"/>
                <w:sz w:val="20"/>
                <w:szCs w:val="20"/>
                <w:vertAlign w:val="superscript"/>
                <w:lang w:val="id-ID"/>
              </w:rPr>
              <w:t>ab</w:t>
            </w:r>
          </w:p>
        </w:tc>
        <w:tc>
          <w:tcPr>
            <w:tcW w:w="1849" w:type="dxa"/>
            <w:tcBorders>
              <w:top w:val="nil"/>
              <w:left w:val="nil"/>
              <w:bottom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3,20 ± 0,96</w:t>
            </w:r>
            <w:r w:rsidRPr="00AF0D6D">
              <w:rPr>
                <w:rFonts w:ascii="Tahoma" w:hAnsi="Tahoma" w:cs="Tahoma"/>
                <w:sz w:val="20"/>
                <w:szCs w:val="20"/>
                <w:vertAlign w:val="superscript"/>
                <w:lang w:val="id-ID"/>
              </w:rPr>
              <w:t>a</w:t>
            </w:r>
          </w:p>
        </w:tc>
      </w:tr>
      <w:tr w:rsidR="00AF0D6D" w:rsidRPr="00AF0D6D" w:rsidTr="00AF0D6D">
        <w:trPr>
          <w:trHeight w:val="333"/>
          <w:jc w:val="center"/>
        </w:trPr>
        <w:tc>
          <w:tcPr>
            <w:tcW w:w="1486" w:type="dxa"/>
            <w:tcBorders>
              <w:top w:val="nil"/>
              <w:left w:val="nil"/>
              <w:right w:val="nil"/>
            </w:tcBorders>
          </w:tcPr>
          <w:p w:rsidR="00AF0D6D" w:rsidRPr="00AF0D6D" w:rsidRDefault="00AF0D6D" w:rsidP="00AF0D6D">
            <w:pPr>
              <w:jc w:val="center"/>
              <w:rPr>
                <w:rFonts w:ascii="Tahoma" w:hAnsi="Tahoma" w:cs="Tahoma"/>
                <w:sz w:val="20"/>
                <w:szCs w:val="20"/>
                <w:lang w:val="id-ID"/>
              </w:rPr>
            </w:pPr>
            <w:r w:rsidRPr="00AF0D6D">
              <w:rPr>
                <w:rFonts w:ascii="Tahoma" w:hAnsi="Tahoma" w:cs="Tahoma"/>
                <w:sz w:val="20"/>
                <w:szCs w:val="20"/>
                <w:lang w:val="id-ID"/>
              </w:rPr>
              <w:t>7,5</w:t>
            </w:r>
          </w:p>
        </w:tc>
        <w:tc>
          <w:tcPr>
            <w:tcW w:w="1302" w:type="dxa"/>
            <w:tcBorders>
              <w:top w:val="nil"/>
              <w:left w:val="nil"/>
              <w:right w:val="nil"/>
            </w:tcBorders>
          </w:tcPr>
          <w:p w:rsidR="00AF0D6D" w:rsidRPr="00AF0D6D" w:rsidRDefault="00AF0D6D" w:rsidP="00AF0D6D">
            <w:pPr>
              <w:jc w:val="center"/>
              <w:rPr>
                <w:rFonts w:ascii="Tahoma" w:hAnsi="Tahoma" w:cs="Tahoma"/>
                <w:sz w:val="20"/>
                <w:szCs w:val="20"/>
                <w:lang w:val="id-ID"/>
              </w:rPr>
            </w:pPr>
            <w:r w:rsidRPr="00AF0D6D">
              <w:rPr>
                <w:rFonts w:ascii="Tahoma" w:hAnsi="Tahoma" w:cs="Tahoma"/>
                <w:sz w:val="20"/>
                <w:szCs w:val="20"/>
                <w:lang w:val="id-ID"/>
              </w:rPr>
              <w:t>500</w:t>
            </w:r>
          </w:p>
        </w:tc>
        <w:tc>
          <w:tcPr>
            <w:tcW w:w="1879" w:type="dxa"/>
            <w:tcBorders>
              <w:top w:val="nil"/>
              <w:left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3,52 ± 0,65</w:t>
            </w:r>
            <w:r w:rsidRPr="00AF0D6D">
              <w:rPr>
                <w:rFonts w:ascii="Tahoma" w:hAnsi="Tahoma" w:cs="Tahoma"/>
                <w:sz w:val="20"/>
                <w:szCs w:val="20"/>
                <w:vertAlign w:val="superscript"/>
                <w:lang w:val="id-ID"/>
              </w:rPr>
              <w:t>cde</w:t>
            </w:r>
          </w:p>
        </w:tc>
        <w:tc>
          <w:tcPr>
            <w:tcW w:w="1735" w:type="dxa"/>
            <w:tcBorders>
              <w:top w:val="nil"/>
              <w:left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3,44 ± 0,92</w:t>
            </w:r>
            <w:r w:rsidRPr="00AF0D6D">
              <w:rPr>
                <w:rFonts w:ascii="Tahoma" w:hAnsi="Tahoma" w:cs="Tahoma"/>
                <w:sz w:val="20"/>
                <w:szCs w:val="20"/>
                <w:vertAlign w:val="superscript"/>
                <w:lang w:val="id-ID"/>
              </w:rPr>
              <w:t>abc</w:t>
            </w:r>
          </w:p>
        </w:tc>
        <w:tc>
          <w:tcPr>
            <w:tcW w:w="1711" w:type="dxa"/>
            <w:gridSpan w:val="2"/>
            <w:tcBorders>
              <w:top w:val="nil"/>
              <w:left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3,72 ± 0,89</w:t>
            </w:r>
            <w:r w:rsidRPr="00AF0D6D">
              <w:rPr>
                <w:rFonts w:ascii="Tahoma" w:hAnsi="Tahoma" w:cs="Tahoma"/>
                <w:sz w:val="20"/>
                <w:szCs w:val="20"/>
                <w:vertAlign w:val="superscript"/>
                <w:lang w:val="id-ID"/>
              </w:rPr>
              <w:t>b</w:t>
            </w:r>
          </w:p>
        </w:tc>
        <w:tc>
          <w:tcPr>
            <w:tcW w:w="1849" w:type="dxa"/>
            <w:tcBorders>
              <w:top w:val="nil"/>
              <w:left w:val="nil"/>
              <w:right w:val="nil"/>
            </w:tcBorders>
          </w:tcPr>
          <w:p w:rsidR="00AF0D6D" w:rsidRPr="00AF0D6D" w:rsidRDefault="00AF0D6D" w:rsidP="00AF0D6D">
            <w:pPr>
              <w:jc w:val="both"/>
              <w:rPr>
                <w:rFonts w:ascii="Tahoma" w:hAnsi="Tahoma" w:cs="Tahoma"/>
                <w:sz w:val="20"/>
                <w:szCs w:val="20"/>
                <w:lang w:val="id-ID"/>
              </w:rPr>
            </w:pPr>
            <w:r w:rsidRPr="00AF0D6D">
              <w:rPr>
                <w:rFonts w:ascii="Tahoma" w:hAnsi="Tahoma" w:cs="Tahoma"/>
                <w:sz w:val="20"/>
                <w:szCs w:val="20"/>
                <w:lang w:val="id-ID"/>
              </w:rPr>
              <w:t>3,68 ± 0,63</w:t>
            </w:r>
            <w:r w:rsidRPr="00AF0D6D">
              <w:rPr>
                <w:rFonts w:ascii="Tahoma" w:hAnsi="Tahoma" w:cs="Tahoma"/>
                <w:sz w:val="20"/>
                <w:szCs w:val="20"/>
                <w:vertAlign w:val="superscript"/>
                <w:lang w:val="id-ID"/>
              </w:rPr>
              <w:t>ab</w:t>
            </w:r>
          </w:p>
        </w:tc>
      </w:tr>
    </w:tbl>
    <w:p w:rsidR="00AF0D6D" w:rsidRPr="00AF0D6D" w:rsidRDefault="00AF0D6D" w:rsidP="00AF0D6D">
      <w:pPr>
        <w:spacing w:line="240" w:lineRule="auto"/>
        <w:jc w:val="both"/>
        <w:rPr>
          <w:rFonts w:ascii="Tahoma" w:hAnsi="Tahoma" w:cs="Tahoma"/>
          <w:sz w:val="20"/>
          <w:szCs w:val="20"/>
          <w:lang w:val="id-ID"/>
        </w:rPr>
      </w:pPr>
      <w:r w:rsidRPr="00AF0D6D">
        <w:rPr>
          <w:rFonts w:ascii="Tahoma" w:hAnsi="Tahoma" w:cs="Tahoma"/>
          <w:sz w:val="20"/>
          <w:szCs w:val="20"/>
          <w:lang w:val="id-ID"/>
        </w:rPr>
        <w:t xml:space="preserve">Keterangan: </w:t>
      </w:r>
    </w:p>
    <w:p w:rsidR="00AF0D6D" w:rsidRPr="00AF0D6D" w:rsidRDefault="00AF0D6D" w:rsidP="00AF0D6D">
      <w:pPr>
        <w:pStyle w:val="ListParagraph"/>
        <w:numPr>
          <w:ilvl w:val="0"/>
          <w:numId w:val="7"/>
        </w:numPr>
        <w:spacing w:line="240" w:lineRule="auto"/>
        <w:jc w:val="both"/>
        <w:rPr>
          <w:rFonts w:ascii="Tahoma" w:hAnsi="Tahoma" w:cs="Tahoma"/>
          <w:sz w:val="20"/>
          <w:szCs w:val="20"/>
          <w:lang w:val="id-ID"/>
        </w:rPr>
      </w:pPr>
      <w:r w:rsidRPr="00AF0D6D">
        <w:rPr>
          <w:rFonts w:ascii="Tahoma" w:hAnsi="Tahoma" w:cs="Tahoma"/>
          <w:sz w:val="20"/>
          <w:szCs w:val="20"/>
          <w:lang w:val="id-ID"/>
        </w:rPr>
        <w:t>Semakin kecil angaka menunjukan sampel semakin disukai</w:t>
      </w:r>
    </w:p>
    <w:p w:rsidR="00AF0D6D" w:rsidRPr="00AF0D6D" w:rsidRDefault="00AF0D6D" w:rsidP="00AF0D6D">
      <w:pPr>
        <w:pStyle w:val="ListParagraph"/>
        <w:numPr>
          <w:ilvl w:val="0"/>
          <w:numId w:val="7"/>
        </w:numPr>
        <w:spacing w:line="240" w:lineRule="auto"/>
        <w:jc w:val="both"/>
        <w:rPr>
          <w:rFonts w:ascii="Tahoma" w:hAnsi="Tahoma" w:cs="Tahoma"/>
          <w:sz w:val="20"/>
          <w:szCs w:val="20"/>
          <w:lang w:val="id-ID"/>
        </w:rPr>
      </w:pPr>
      <w:r w:rsidRPr="00AF0D6D">
        <w:rPr>
          <w:rFonts w:ascii="Tahoma" w:hAnsi="Tahoma" w:cs="Tahoma"/>
          <w:sz w:val="20"/>
          <w:szCs w:val="20"/>
          <w:lang w:val="id-ID"/>
        </w:rPr>
        <w:t>Angka yang diikuti degan huruf yang berbeda menunjukan adanya perbedaan yang nyata (P&lt;0,05)</w:t>
      </w:r>
    </w:p>
    <w:p w:rsidR="00D96466" w:rsidRDefault="00AF0D6D" w:rsidP="00AF0D6D">
      <w:pPr>
        <w:pStyle w:val="ListParagraph"/>
        <w:numPr>
          <w:ilvl w:val="0"/>
          <w:numId w:val="7"/>
        </w:numPr>
        <w:spacing w:line="240" w:lineRule="auto"/>
        <w:jc w:val="both"/>
        <w:rPr>
          <w:rFonts w:ascii="Tahoma" w:hAnsi="Tahoma" w:cs="Tahoma"/>
          <w:sz w:val="20"/>
          <w:szCs w:val="20"/>
          <w:lang w:val="id-ID"/>
        </w:rPr>
      </w:pPr>
      <w:r w:rsidRPr="00AF0D6D">
        <w:rPr>
          <w:rFonts w:ascii="Tahoma" w:hAnsi="Tahoma" w:cs="Tahoma"/>
          <w:sz w:val="20"/>
          <w:szCs w:val="20"/>
          <w:lang w:val="id-ID"/>
        </w:rPr>
        <w:t>Skor penilaian organoleptik 1= Sangat Tidak Suka; 2= Tidak Suka; 3= Agak Suka; 4= Suka; 5= Sangat Suka</w:t>
      </w:r>
    </w:p>
    <w:p w:rsidR="00AF0D6D" w:rsidRDefault="00AF0D6D" w:rsidP="00AF0D6D">
      <w:pPr>
        <w:pStyle w:val="ListParagraph"/>
        <w:spacing w:after="0" w:line="240" w:lineRule="auto"/>
        <w:jc w:val="both"/>
        <w:rPr>
          <w:rFonts w:ascii="Tahoma" w:hAnsi="Tahoma" w:cs="Tahoma"/>
          <w:color w:val="000000"/>
          <w:lang w:val="id-ID"/>
        </w:rPr>
      </w:pPr>
    </w:p>
    <w:p w:rsidR="00AF0D6D" w:rsidRPr="00AF0D6D" w:rsidRDefault="00AF0D6D" w:rsidP="00AF0D6D">
      <w:pPr>
        <w:pStyle w:val="ListParagraph"/>
        <w:numPr>
          <w:ilvl w:val="0"/>
          <w:numId w:val="9"/>
        </w:numPr>
        <w:spacing w:after="0" w:line="240" w:lineRule="auto"/>
        <w:jc w:val="both"/>
        <w:rPr>
          <w:rFonts w:ascii="Tahoma" w:hAnsi="Tahoma" w:cs="Tahoma"/>
          <w:color w:val="000000"/>
          <w:lang w:val="id-ID"/>
        </w:rPr>
      </w:pPr>
      <w:r w:rsidRPr="00AF0D6D">
        <w:rPr>
          <w:rFonts w:ascii="Tahoma" w:hAnsi="Tahoma" w:cs="Tahoma"/>
          <w:color w:val="000000"/>
          <w:lang w:val="id-ID"/>
        </w:rPr>
        <w:t>Warna</w:t>
      </w:r>
    </w:p>
    <w:p w:rsidR="00AF0D6D" w:rsidRDefault="00AF0D6D" w:rsidP="00AF0D6D">
      <w:pPr>
        <w:spacing w:line="240" w:lineRule="auto"/>
        <w:ind w:firstLine="720"/>
        <w:jc w:val="both"/>
        <w:rPr>
          <w:rFonts w:ascii="Tahoma" w:hAnsi="Tahoma" w:cs="Tahoma"/>
          <w:lang w:val="id-ID"/>
        </w:rPr>
      </w:pPr>
      <w:r w:rsidRPr="00AF0D6D">
        <w:rPr>
          <w:rFonts w:ascii="Tahoma" w:hAnsi="Tahoma" w:cs="Tahoma"/>
          <w:lang w:val="id-ID"/>
        </w:rPr>
        <w:t xml:space="preserve">Berdasarkan  Tabel 8,. Hasil tingakat kesukaan parameter warna bubuk instan kunyit menunjukan nilai signifikan sebesar (&lt;0,05) yang menunjukan bahwa variasi penambahan gula dan variasi lama </w:t>
      </w:r>
      <w:r w:rsidRPr="00AF0D6D">
        <w:rPr>
          <w:rFonts w:ascii="Tahoma" w:hAnsi="Tahoma" w:cs="Tahoma"/>
          <w:i/>
          <w:lang w:val="id-ID"/>
        </w:rPr>
        <w:t xml:space="preserve">blanching </w:t>
      </w:r>
      <w:r w:rsidRPr="00AF0D6D">
        <w:rPr>
          <w:rFonts w:ascii="Tahoma" w:hAnsi="Tahoma" w:cs="Tahoma"/>
          <w:lang w:val="id-ID"/>
        </w:rPr>
        <w:t xml:space="preserve">bubuk instan kunyit berpengaruh nyata terhadap tingkat kesukaan warna bubuk instan kunyit yang dihasilakan. Tingkat kesukaan warna pada bubuk instan kunyit berbeda nyata mulai dari sangat disukai hingga tidak disukai. Bubuk instan kunyit yang disukai oleh panelis yaitu perlakuan </w:t>
      </w:r>
      <w:r w:rsidRPr="00AF0D6D">
        <w:rPr>
          <w:rFonts w:ascii="Tahoma" w:hAnsi="Tahoma" w:cs="Tahoma"/>
          <w:i/>
          <w:lang w:val="id-ID"/>
        </w:rPr>
        <w:t>blanching.</w:t>
      </w:r>
      <w:r w:rsidRPr="00AF0D6D">
        <w:rPr>
          <w:rFonts w:ascii="Tahoma" w:hAnsi="Tahoma" w:cs="Tahoma"/>
          <w:lang w:val="id-ID"/>
        </w:rPr>
        <w:t xml:space="preserve">semakin lama perlakuan </w:t>
      </w:r>
      <w:r w:rsidRPr="00AF0D6D">
        <w:rPr>
          <w:rFonts w:ascii="Tahoma" w:hAnsi="Tahoma" w:cs="Tahoma"/>
          <w:i/>
          <w:lang w:val="id-ID"/>
        </w:rPr>
        <w:t>blanching</w:t>
      </w:r>
      <w:r w:rsidRPr="00AF0D6D">
        <w:rPr>
          <w:rFonts w:ascii="Tahoma" w:hAnsi="Tahoma" w:cs="Tahoma"/>
          <w:lang w:val="id-ID"/>
        </w:rPr>
        <w:t xml:space="preserve"> warna pada bubuk instan kunyit disukai oleh panelis. Penilaian panelis terhadap sensoris warna bubuk instan kunyit hal ini juga dipengaruhi oleh warna (kecerahan, kemerahan dan kekuningan) yang telah dibahas sebelumnya. Pada pengukuran warna bubuk instan kunyit diketahui nilai kecerahan, kemerahan dan kekuningan semakin meningkat seiring dengan meningkatnya lama </w:t>
      </w:r>
      <w:r w:rsidRPr="00AF0D6D">
        <w:rPr>
          <w:rFonts w:ascii="Tahoma" w:hAnsi="Tahoma" w:cs="Tahoma"/>
          <w:i/>
          <w:lang w:val="id-ID"/>
        </w:rPr>
        <w:t>blanching</w:t>
      </w:r>
      <w:r w:rsidRPr="00AF0D6D">
        <w:rPr>
          <w:rFonts w:ascii="Tahoma" w:hAnsi="Tahoma" w:cs="Tahoma"/>
          <w:lang w:val="id-ID"/>
        </w:rPr>
        <w:t xml:space="preserve"> dan penambahan gula yang mempengarui warna pada warna kecerahan bubuk instan penambahan gula yang mengarah keputih atau memudar</w:t>
      </w:r>
      <w:r w:rsidRPr="00AF0D6D">
        <w:rPr>
          <w:rFonts w:ascii="Tahoma" w:hAnsi="Tahoma" w:cs="Tahoma"/>
          <w:i/>
          <w:lang w:val="id-ID"/>
        </w:rPr>
        <w:t>.</w:t>
      </w:r>
      <w:r w:rsidRPr="00AF0D6D">
        <w:rPr>
          <w:rFonts w:ascii="Tahoma" w:hAnsi="Tahoma" w:cs="Tahoma"/>
        </w:rPr>
        <w:t xml:space="preserve"> </w:t>
      </w:r>
      <w:proofErr w:type="spellStart"/>
      <w:r w:rsidRPr="00AF0D6D">
        <w:rPr>
          <w:rFonts w:ascii="Tahoma" w:hAnsi="Tahoma" w:cs="Tahoma"/>
        </w:rPr>
        <w:t>Menurut</w:t>
      </w:r>
      <w:proofErr w:type="spellEnd"/>
      <w:r w:rsidRPr="00AF0D6D">
        <w:rPr>
          <w:rFonts w:ascii="Tahoma" w:hAnsi="Tahoma" w:cs="Tahoma"/>
        </w:rPr>
        <w:t xml:space="preserve"> </w:t>
      </w:r>
      <w:proofErr w:type="spellStart"/>
      <w:r w:rsidRPr="00AF0D6D">
        <w:rPr>
          <w:rFonts w:ascii="Tahoma" w:hAnsi="Tahoma" w:cs="Tahoma"/>
        </w:rPr>
        <w:t>Nianti</w:t>
      </w:r>
      <w:proofErr w:type="spellEnd"/>
      <w:r w:rsidRPr="00AF0D6D">
        <w:rPr>
          <w:rFonts w:ascii="Tahoma" w:hAnsi="Tahoma" w:cs="Tahoma"/>
        </w:rPr>
        <w:t xml:space="preserve"> </w:t>
      </w:r>
      <w:proofErr w:type="spellStart"/>
      <w:r w:rsidRPr="00AF0D6D">
        <w:rPr>
          <w:rFonts w:ascii="Tahoma" w:hAnsi="Tahoma" w:cs="Tahoma"/>
        </w:rPr>
        <w:t>dkk</w:t>
      </w:r>
      <w:proofErr w:type="spellEnd"/>
      <w:r w:rsidRPr="00AF0D6D">
        <w:rPr>
          <w:rFonts w:ascii="Tahoma" w:hAnsi="Tahoma" w:cs="Tahoma"/>
        </w:rPr>
        <w:t xml:space="preserve"> (2017) </w:t>
      </w:r>
      <w:proofErr w:type="spellStart"/>
      <w:r w:rsidRPr="00AF0D6D">
        <w:rPr>
          <w:rFonts w:ascii="Tahoma" w:hAnsi="Tahoma" w:cs="Tahoma"/>
        </w:rPr>
        <w:t>bahwa</w:t>
      </w:r>
      <w:proofErr w:type="spellEnd"/>
      <w:r w:rsidRPr="00AF0D6D">
        <w:rPr>
          <w:rFonts w:ascii="Tahoma" w:hAnsi="Tahoma" w:cs="Tahoma"/>
        </w:rPr>
        <w:t xml:space="preserve"> </w:t>
      </w:r>
      <w:proofErr w:type="spellStart"/>
      <w:r w:rsidRPr="00AF0D6D">
        <w:rPr>
          <w:rFonts w:ascii="Tahoma" w:hAnsi="Tahoma" w:cs="Tahoma"/>
        </w:rPr>
        <w:t>perubahan</w:t>
      </w:r>
      <w:proofErr w:type="spellEnd"/>
      <w:r w:rsidRPr="00AF0D6D">
        <w:rPr>
          <w:rFonts w:ascii="Tahoma" w:hAnsi="Tahoma" w:cs="Tahoma"/>
        </w:rPr>
        <w:t xml:space="preserve"> </w:t>
      </w:r>
      <w:proofErr w:type="spellStart"/>
      <w:r w:rsidRPr="00AF0D6D">
        <w:rPr>
          <w:rFonts w:ascii="Tahoma" w:hAnsi="Tahoma" w:cs="Tahoma"/>
        </w:rPr>
        <w:t>warna</w:t>
      </w:r>
      <w:proofErr w:type="spellEnd"/>
      <w:r w:rsidRPr="00AF0D6D">
        <w:rPr>
          <w:rFonts w:ascii="Tahoma" w:hAnsi="Tahoma" w:cs="Tahoma"/>
        </w:rPr>
        <w:t xml:space="preserve"> </w:t>
      </w:r>
      <w:proofErr w:type="spellStart"/>
      <w:r w:rsidRPr="00AF0D6D">
        <w:rPr>
          <w:rFonts w:ascii="Tahoma" w:hAnsi="Tahoma" w:cs="Tahoma"/>
        </w:rPr>
        <w:t>dalam</w:t>
      </w:r>
      <w:proofErr w:type="spellEnd"/>
      <w:r w:rsidRPr="00AF0D6D">
        <w:rPr>
          <w:rFonts w:ascii="Tahoma" w:hAnsi="Tahoma" w:cs="Tahoma"/>
        </w:rPr>
        <w:t xml:space="preserve"> </w:t>
      </w:r>
      <w:proofErr w:type="spellStart"/>
      <w:r w:rsidRPr="00AF0D6D">
        <w:rPr>
          <w:rFonts w:ascii="Tahoma" w:hAnsi="Tahoma" w:cs="Tahoma"/>
        </w:rPr>
        <w:t>produk</w:t>
      </w:r>
      <w:proofErr w:type="spellEnd"/>
      <w:r w:rsidRPr="00AF0D6D">
        <w:rPr>
          <w:rFonts w:ascii="Tahoma" w:hAnsi="Tahoma" w:cs="Tahoma"/>
        </w:rPr>
        <w:t xml:space="preserve"> </w:t>
      </w:r>
      <w:proofErr w:type="spellStart"/>
      <w:r w:rsidRPr="00AF0D6D">
        <w:rPr>
          <w:rFonts w:ascii="Tahoma" w:hAnsi="Tahoma" w:cs="Tahoma"/>
        </w:rPr>
        <w:t>pangan</w:t>
      </w:r>
      <w:proofErr w:type="spellEnd"/>
      <w:r w:rsidRPr="00AF0D6D">
        <w:rPr>
          <w:rFonts w:ascii="Tahoma" w:hAnsi="Tahoma" w:cs="Tahoma"/>
        </w:rPr>
        <w:t xml:space="preserve"> </w:t>
      </w:r>
      <w:proofErr w:type="spellStart"/>
      <w:r w:rsidRPr="00AF0D6D">
        <w:rPr>
          <w:rFonts w:ascii="Tahoma" w:hAnsi="Tahoma" w:cs="Tahoma"/>
        </w:rPr>
        <w:t>dapat</w:t>
      </w:r>
      <w:proofErr w:type="spellEnd"/>
      <w:r w:rsidRPr="00AF0D6D">
        <w:rPr>
          <w:rFonts w:ascii="Tahoma" w:hAnsi="Tahoma" w:cs="Tahoma"/>
        </w:rPr>
        <w:t xml:space="preserve"> </w:t>
      </w:r>
      <w:proofErr w:type="spellStart"/>
      <w:r w:rsidRPr="00AF0D6D">
        <w:rPr>
          <w:rFonts w:ascii="Tahoma" w:hAnsi="Tahoma" w:cs="Tahoma"/>
        </w:rPr>
        <w:t>disebabkan</w:t>
      </w:r>
      <w:proofErr w:type="spellEnd"/>
      <w:r w:rsidRPr="00AF0D6D">
        <w:rPr>
          <w:rFonts w:ascii="Tahoma" w:hAnsi="Tahoma" w:cs="Tahoma"/>
        </w:rPr>
        <w:t xml:space="preserve"> </w:t>
      </w:r>
      <w:proofErr w:type="spellStart"/>
      <w:r w:rsidRPr="00AF0D6D">
        <w:rPr>
          <w:rFonts w:ascii="Tahoma" w:hAnsi="Tahoma" w:cs="Tahoma"/>
        </w:rPr>
        <w:t>karena</w:t>
      </w:r>
      <w:proofErr w:type="spellEnd"/>
      <w:r w:rsidRPr="00AF0D6D">
        <w:rPr>
          <w:rFonts w:ascii="Tahoma" w:hAnsi="Tahoma" w:cs="Tahoma"/>
        </w:rPr>
        <w:t xml:space="preserve"> proses </w:t>
      </w:r>
      <w:proofErr w:type="spellStart"/>
      <w:r w:rsidRPr="00AF0D6D">
        <w:rPr>
          <w:rFonts w:ascii="Tahoma" w:hAnsi="Tahoma" w:cs="Tahoma"/>
        </w:rPr>
        <w:t>pemasakan</w:t>
      </w:r>
      <w:proofErr w:type="spellEnd"/>
      <w:r w:rsidRPr="00AF0D6D">
        <w:rPr>
          <w:rFonts w:ascii="Tahoma" w:hAnsi="Tahoma" w:cs="Tahoma"/>
        </w:rPr>
        <w:t xml:space="preserve"> yang </w:t>
      </w:r>
      <w:proofErr w:type="spellStart"/>
      <w:r w:rsidRPr="00AF0D6D">
        <w:rPr>
          <w:rFonts w:ascii="Tahoma" w:hAnsi="Tahoma" w:cs="Tahoma"/>
        </w:rPr>
        <w:t>kemungkinan</w:t>
      </w:r>
      <w:proofErr w:type="spellEnd"/>
      <w:r w:rsidRPr="00AF0D6D">
        <w:rPr>
          <w:rFonts w:ascii="Tahoma" w:hAnsi="Tahoma" w:cs="Tahoma"/>
        </w:rPr>
        <w:t xml:space="preserve"> </w:t>
      </w:r>
      <w:proofErr w:type="spellStart"/>
      <w:r w:rsidRPr="00AF0D6D">
        <w:rPr>
          <w:rFonts w:ascii="Tahoma" w:hAnsi="Tahoma" w:cs="Tahoma"/>
        </w:rPr>
        <w:t>terjadi</w:t>
      </w:r>
      <w:proofErr w:type="spellEnd"/>
      <w:r w:rsidRPr="00AF0D6D">
        <w:rPr>
          <w:rFonts w:ascii="Tahoma" w:hAnsi="Tahoma" w:cs="Tahoma"/>
        </w:rPr>
        <w:t xml:space="preserve"> </w:t>
      </w:r>
      <w:proofErr w:type="spellStart"/>
      <w:r w:rsidRPr="00AF0D6D">
        <w:rPr>
          <w:rFonts w:ascii="Tahoma" w:hAnsi="Tahoma" w:cs="Tahoma"/>
        </w:rPr>
        <w:t>karena</w:t>
      </w:r>
      <w:proofErr w:type="spellEnd"/>
      <w:r w:rsidRPr="00AF0D6D">
        <w:rPr>
          <w:rFonts w:ascii="Tahoma" w:hAnsi="Tahoma" w:cs="Tahoma"/>
        </w:rPr>
        <w:t xml:space="preserve"> </w:t>
      </w:r>
      <w:proofErr w:type="spellStart"/>
      <w:r w:rsidRPr="00AF0D6D">
        <w:rPr>
          <w:rFonts w:ascii="Tahoma" w:hAnsi="Tahoma" w:cs="Tahoma"/>
        </w:rPr>
        <w:t>adanya</w:t>
      </w:r>
      <w:proofErr w:type="spellEnd"/>
      <w:r w:rsidRPr="00AF0D6D">
        <w:rPr>
          <w:rFonts w:ascii="Tahoma" w:hAnsi="Tahoma" w:cs="Tahoma"/>
        </w:rPr>
        <w:t xml:space="preserve"> </w:t>
      </w:r>
      <w:proofErr w:type="spellStart"/>
      <w:r w:rsidRPr="00AF0D6D">
        <w:rPr>
          <w:rFonts w:ascii="Tahoma" w:hAnsi="Tahoma" w:cs="Tahoma"/>
        </w:rPr>
        <w:t>reaksi</w:t>
      </w:r>
      <w:proofErr w:type="spellEnd"/>
      <w:r w:rsidRPr="00AF0D6D">
        <w:rPr>
          <w:rFonts w:ascii="Tahoma" w:hAnsi="Tahoma" w:cs="Tahoma"/>
        </w:rPr>
        <w:t xml:space="preserve"> </w:t>
      </w:r>
      <w:proofErr w:type="spellStart"/>
      <w:r w:rsidRPr="00AF0D6D">
        <w:rPr>
          <w:rFonts w:ascii="Tahoma" w:hAnsi="Tahoma" w:cs="Tahoma"/>
        </w:rPr>
        <w:t>oksidasi</w:t>
      </w:r>
      <w:proofErr w:type="spellEnd"/>
      <w:r w:rsidRPr="00AF0D6D">
        <w:rPr>
          <w:rFonts w:ascii="Tahoma" w:hAnsi="Tahoma" w:cs="Tahoma"/>
        </w:rPr>
        <w:t xml:space="preserve"> </w:t>
      </w:r>
      <w:proofErr w:type="spellStart"/>
      <w:r w:rsidRPr="00AF0D6D">
        <w:rPr>
          <w:rFonts w:ascii="Tahoma" w:hAnsi="Tahoma" w:cs="Tahoma"/>
        </w:rPr>
        <w:t>kimiawi</w:t>
      </w:r>
      <w:proofErr w:type="spellEnd"/>
      <w:r w:rsidRPr="00AF0D6D">
        <w:rPr>
          <w:rFonts w:ascii="Tahoma" w:hAnsi="Tahoma" w:cs="Tahoma"/>
        </w:rPr>
        <w:t xml:space="preserve"> </w:t>
      </w:r>
      <w:proofErr w:type="spellStart"/>
      <w:r w:rsidRPr="00AF0D6D">
        <w:rPr>
          <w:rFonts w:ascii="Tahoma" w:hAnsi="Tahoma" w:cs="Tahoma"/>
        </w:rPr>
        <w:t>termasu</w:t>
      </w:r>
      <w:proofErr w:type="spellEnd"/>
      <w:r w:rsidRPr="00AF0D6D">
        <w:rPr>
          <w:rFonts w:ascii="Tahoma" w:hAnsi="Tahoma" w:cs="Tahoma"/>
          <w:lang w:val="id-ID"/>
        </w:rPr>
        <w:t>k</w:t>
      </w:r>
      <w:r w:rsidRPr="00AF0D6D">
        <w:rPr>
          <w:rFonts w:ascii="Tahoma" w:hAnsi="Tahoma" w:cs="Tahoma"/>
        </w:rPr>
        <w:t xml:space="preserve"> </w:t>
      </w:r>
      <w:proofErr w:type="spellStart"/>
      <w:r w:rsidRPr="00AF0D6D">
        <w:rPr>
          <w:rFonts w:ascii="Tahoma" w:hAnsi="Tahoma" w:cs="Tahoma"/>
        </w:rPr>
        <w:t>degradasi</w:t>
      </w:r>
      <w:proofErr w:type="spellEnd"/>
      <w:r w:rsidRPr="00AF0D6D">
        <w:rPr>
          <w:rFonts w:ascii="Tahoma" w:hAnsi="Tahoma" w:cs="Tahoma"/>
        </w:rPr>
        <w:t xml:space="preserve"> </w:t>
      </w:r>
      <w:proofErr w:type="spellStart"/>
      <w:r w:rsidRPr="00AF0D6D">
        <w:rPr>
          <w:rFonts w:ascii="Tahoma" w:hAnsi="Tahoma" w:cs="Tahoma"/>
        </w:rPr>
        <w:t>karotenoid</w:t>
      </w:r>
      <w:proofErr w:type="spellEnd"/>
      <w:r w:rsidRPr="00AF0D6D">
        <w:rPr>
          <w:rFonts w:ascii="Tahoma" w:hAnsi="Tahoma" w:cs="Tahoma"/>
        </w:rPr>
        <w:t xml:space="preserve"> </w:t>
      </w:r>
      <w:proofErr w:type="spellStart"/>
      <w:r w:rsidRPr="00AF0D6D">
        <w:rPr>
          <w:rFonts w:ascii="Tahoma" w:hAnsi="Tahoma" w:cs="Tahoma"/>
        </w:rPr>
        <w:t>dan</w:t>
      </w:r>
      <w:proofErr w:type="spellEnd"/>
      <w:r w:rsidRPr="00AF0D6D">
        <w:rPr>
          <w:rFonts w:ascii="Tahoma" w:hAnsi="Tahoma" w:cs="Tahoma"/>
        </w:rPr>
        <w:t xml:space="preserve"> </w:t>
      </w:r>
      <w:proofErr w:type="spellStart"/>
      <w:r w:rsidRPr="00AF0D6D">
        <w:rPr>
          <w:rFonts w:ascii="Tahoma" w:hAnsi="Tahoma" w:cs="Tahoma"/>
        </w:rPr>
        <w:t>reaksi</w:t>
      </w:r>
      <w:proofErr w:type="spellEnd"/>
      <w:r w:rsidRPr="00AF0D6D">
        <w:rPr>
          <w:rFonts w:ascii="Tahoma" w:hAnsi="Tahoma" w:cs="Tahoma"/>
        </w:rPr>
        <w:t xml:space="preserve"> non </w:t>
      </w:r>
      <w:proofErr w:type="spellStart"/>
      <w:r w:rsidRPr="00AF0D6D">
        <w:rPr>
          <w:rFonts w:ascii="Tahoma" w:hAnsi="Tahoma" w:cs="Tahoma"/>
        </w:rPr>
        <w:t>enzimatis</w:t>
      </w:r>
      <w:proofErr w:type="spellEnd"/>
      <w:r w:rsidRPr="00AF0D6D">
        <w:rPr>
          <w:rFonts w:ascii="Tahoma" w:hAnsi="Tahoma" w:cs="Tahoma"/>
        </w:rPr>
        <w:t xml:space="preserve"> </w:t>
      </w:r>
      <w:proofErr w:type="spellStart"/>
      <w:r w:rsidRPr="00AF0D6D">
        <w:rPr>
          <w:rFonts w:ascii="Tahoma" w:hAnsi="Tahoma" w:cs="Tahoma"/>
        </w:rPr>
        <w:t>sehingga</w:t>
      </w:r>
      <w:proofErr w:type="spellEnd"/>
      <w:r w:rsidRPr="00AF0D6D">
        <w:rPr>
          <w:rFonts w:ascii="Tahoma" w:hAnsi="Tahoma" w:cs="Tahoma"/>
        </w:rPr>
        <w:t xml:space="preserve"> </w:t>
      </w:r>
      <w:proofErr w:type="spellStart"/>
      <w:r w:rsidRPr="00AF0D6D">
        <w:rPr>
          <w:rFonts w:ascii="Tahoma" w:hAnsi="Tahoma" w:cs="Tahoma"/>
        </w:rPr>
        <w:t>menyebabkan</w:t>
      </w:r>
      <w:proofErr w:type="spellEnd"/>
      <w:r w:rsidRPr="00AF0D6D">
        <w:rPr>
          <w:rFonts w:ascii="Tahoma" w:hAnsi="Tahoma" w:cs="Tahoma"/>
        </w:rPr>
        <w:t xml:space="preserve"> </w:t>
      </w:r>
      <w:proofErr w:type="spellStart"/>
      <w:r w:rsidRPr="00AF0D6D">
        <w:rPr>
          <w:rFonts w:ascii="Tahoma" w:hAnsi="Tahoma" w:cs="Tahoma"/>
        </w:rPr>
        <w:t>warna</w:t>
      </w:r>
      <w:proofErr w:type="spellEnd"/>
      <w:r w:rsidRPr="00AF0D6D">
        <w:rPr>
          <w:rFonts w:ascii="Tahoma" w:hAnsi="Tahoma" w:cs="Tahoma"/>
        </w:rPr>
        <w:t xml:space="preserve"> </w:t>
      </w:r>
      <w:proofErr w:type="spellStart"/>
      <w:r w:rsidRPr="00AF0D6D">
        <w:rPr>
          <w:rFonts w:ascii="Tahoma" w:hAnsi="Tahoma" w:cs="Tahoma"/>
        </w:rPr>
        <w:t>menjadi</w:t>
      </w:r>
      <w:proofErr w:type="spellEnd"/>
      <w:r w:rsidRPr="00AF0D6D">
        <w:rPr>
          <w:rFonts w:ascii="Tahoma" w:hAnsi="Tahoma" w:cs="Tahoma"/>
        </w:rPr>
        <w:t xml:space="preserve"> </w:t>
      </w:r>
      <w:proofErr w:type="spellStart"/>
      <w:r w:rsidRPr="00AF0D6D">
        <w:rPr>
          <w:rFonts w:ascii="Tahoma" w:hAnsi="Tahoma" w:cs="Tahoma"/>
        </w:rPr>
        <w:t>gelap</w:t>
      </w:r>
      <w:proofErr w:type="spellEnd"/>
      <w:r w:rsidRPr="00AF0D6D">
        <w:rPr>
          <w:rFonts w:ascii="Tahoma" w:hAnsi="Tahoma" w:cs="Tahoma"/>
        </w:rPr>
        <w:t>.</w:t>
      </w:r>
    </w:p>
    <w:p w:rsidR="00AF0D6D" w:rsidRPr="00AF0D6D" w:rsidRDefault="00AF0D6D" w:rsidP="00AF0D6D">
      <w:pPr>
        <w:spacing w:line="240" w:lineRule="auto"/>
        <w:ind w:firstLine="720"/>
        <w:jc w:val="both"/>
        <w:rPr>
          <w:rFonts w:ascii="Tahoma" w:hAnsi="Tahoma" w:cs="Tahoma"/>
          <w:lang w:val="id-ID"/>
        </w:rPr>
      </w:pPr>
    </w:p>
    <w:p w:rsidR="00AF0D6D" w:rsidRDefault="00AF0D6D" w:rsidP="00AF0D6D">
      <w:pPr>
        <w:pStyle w:val="ListParagraph"/>
        <w:numPr>
          <w:ilvl w:val="0"/>
          <w:numId w:val="9"/>
        </w:numPr>
        <w:spacing w:line="240" w:lineRule="auto"/>
        <w:jc w:val="both"/>
        <w:rPr>
          <w:rFonts w:ascii="Tahoma" w:hAnsi="Tahoma" w:cs="Tahoma"/>
          <w:lang w:val="id-ID"/>
        </w:rPr>
      </w:pPr>
      <w:r>
        <w:rPr>
          <w:rFonts w:ascii="Tahoma" w:hAnsi="Tahoma" w:cs="Tahoma"/>
          <w:lang w:val="id-ID"/>
        </w:rPr>
        <w:t>Aroma</w:t>
      </w:r>
    </w:p>
    <w:p w:rsidR="00AF0D6D" w:rsidRDefault="00AF0D6D" w:rsidP="00A744FD">
      <w:pPr>
        <w:spacing w:line="240" w:lineRule="auto"/>
        <w:ind w:firstLine="720"/>
        <w:jc w:val="both"/>
        <w:rPr>
          <w:rFonts w:ascii="Tahoma" w:hAnsi="Tahoma" w:cs="Tahoma"/>
          <w:lang w:val="id-ID"/>
        </w:rPr>
      </w:pPr>
      <w:r w:rsidRPr="00AF0D6D">
        <w:rPr>
          <w:rFonts w:ascii="Tahoma" w:hAnsi="Tahoma" w:cs="Tahoma"/>
          <w:lang w:val="id-ID"/>
        </w:rPr>
        <w:t xml:space="preserve">Berdasarkan </w:t>
      </w:r>
      <w:r w:rsidR="00A744FD">
        <w:rPr>
          <w:rFonts w:ascii="Tahoma" w:hAnsi="Tahoma" w:cs="Tahoma"/>
          <w:lang w:val="id-ID"/>
        </w:rPr>
        <w:t>Tabel 8</w:t>
      </w:r>
      <w:r w:rsidRPr="00A744FD">
        <w:rPr>
          <w:rFonts w:ascii="Tahoma" w:hAnsi="Tahoma" w:cs="Tahoma"/>
          <w:lang w:val="id-ID"/>
        </w:rPr>
        <w:t>.</w:t>
      </w:r>
      <w:r w:rsidRPr="00AF0D6D">
        <w:rPr>
          <w:rFonts w:ascii="Tahoma" w:hAnsi="Tahoma" w:cs="Tahoma"/>
          <w:lang w:val="id-ID"/>
        </w:rPr>
        <w:t xml:space="preserve"> Diketahui bahwa variasi lama </w:t>
      </w:r>
      <w:r w:rsidRPr="00AF0D6D">
        <w:rPr>
          <w:rFonts w:ascii="Tahoma" w:hAnsi="Tahoma" w:cs="Tahoma"/>
          <w:i/>
          <w:lang w:val="id-ID"/>
        </w:rPr>
        <w:t>blanching</w:t>
      </w:r>
      <w:r w:rsidRPr="00AF0D6D">
        <w:rPr>
          <w:rFonts w:ascii="Tahoma" w:hAnsi="Tahoma" w:cs="Tahoma"/>
          <w:lang w:val="id-ID"/>
        </w:rPr>
        <w:t xml:space="preserve"> dan penambahan gula berpengaruh nyata terhadap sensoris parameter aroma bubuk instan kuyit karena memberikan nilai signifikan (&lt;0,05). Hal ini dikarenaka faktor lama </w:t>
      </w:r>
      <w:r w:rsidRPr="00AF0D6D">
        <w:rPr>
          <w:rFonts w:ascii="Tahoma" w:hAnsi="Tahoma" w:cs="Tahoma"/>
          <w:i/>
          <w:lang w:val="id-ID"/>
        </w:rPr>
        <w:t xml:space="preserve">blanching </w:t>
      </w:r>
      <w:r w:rsidRPr="00AF0D6D">
        <w:rPr>
          <w:rFonts w:ascii="Tahoma" w:hAnsi="Tahoma" w:cs="Tahoma"/>
          <w:lang w:val="id-ID"/>
        </w:rPr>
        <w:t xml:space="preserve">dan penambahan gula yang terlalu banyak dan proses pemsakan sehingga aroma yang dihasilkan tidak keluar, pada umumnya panelis mengemukakan bahwa aroma kunyit yang semakin lama </w:t>
      </w:r>
      <w:r w:rsidRPr="00AF0D6D">
        <w:rPr>
          <w:rFonts w:ascii="Tahoma" w:hAnsi="Tahoma" w:cs="Tahoma"/>
          <w:i/>
          <w:lang w:val="id-ID"/>
        </w:rPr>
        <w:t xml:space="preserve">blanching </w:t>
      </w:r>
      <w:r w:rsidRPr="00AF0D6D">
        <w:rPr>
          <w:rFonts w:ascii="Tahoma" w:hAnsi="Tahoma" w:cs="Tahoma"/>
          <w:lang w:val="id-ID"/>
        </w:rPr>
        <w:t xml:space="preserve">dan penambahan gula yang terlalu banyak pada bubuk instan kunyit yang timbul dari produk tersebut tidak terlalu kuat. Hal tersebut diduga karena terjadinya karamelisasi yang disebabkan oleh penambahan gula. Timbulnya aroma atau bau ini karena zat bau tersebut bersifat volatile (mudah menguap), sedikit larut air dan lemak (de Mann, 1989).  Aroma bubuk instan kunyit </w:t>
      </w:r>
      <w:r w:rsidRPr="00AF0D6D">
        <w:rPr>
          <w:rFonts w:ascii="Tahoma" w:hAnsi="Tahoma" w:cs="Tahoma"/>
          <w:lang w:val="id-ID"/>
        </w:rPr>
        <w:lastRenderedPageBreak/>
        <w:t xml:space="preserve">yang paling disukai oleh panelis adalah bubuk instan kunyit dengan perlakuan </w:t>
      </w:r>
      <w:r w:rsidRPr="00AF0D6D">
        <w:rPr>
          <w:rFonts w:ascii="Tahoma" w:hAnsi="Tahoma" w:cs="Tahoma"/>
          <w:i/>
          <w:lang w:val="id-ID"/>
        </w:rPr>
        <w:t xml:space="preserve">blanching </w:t>
      </w:r>
      <w:r w:rsidRPr="00AF0D6D">
        <w:rPr>
          <w:rFonts w:ascii="Tahoma" w:hAnsi="Tahoma" w:cs="Tahoma"/>
          <w:lang w:val="id-ID"/>
        </w:rPr>
        <w:t xml:space="preserve">2,5 menit penambahan gula 250 g. Hal ini dikarenakan penambahan gula yang pas tidak banyak dan tidak kebanyakan dan lama </w:t>
      </w:r>
      <w:r w:rsidRPr="00AF0D6D">
        <w:rPr>
          <w:rFonts w:ascii="Tahoma" w:hAnsi="Tahoma" w:cs="Tahoma"/>
          <w:i/>
          <w:lang w:val="id-ID"/>
        </w:rPr>
        <w:t xml:space="preserve">blanching </w:t>
      </w:r>
      <w:r w:rsidRPr="00AF0D6D">
        <w:rPr>
          <w:rFonts w:ascii="Tahoma" w:hAnsi="Tahoma" w:cs="Tahoma"/>
          <w:lang w:val="id-ID"/>
        </w:rPr>
        <w:t>yang tidak terlalu lama sehingga aroma kunyit masih keluar.</w:t>
      </w:r>
    </w:p>
    <w:p w:rsidR="00A744FD" w:rsidRPr="00A744FD" w:rsidRDefault="00A744FD" w:rsidP="00A744FD">
      <w:pPr>
        <w:pStyle w:val="ListParagraph"/>
        <w:numPr>
          <w:ilvl w:val="0"/>
          <w:numId w:val="9"/>
        </w:numPr>
        <w:spacing w:line="240" w:lineRule="auto"/>
        <w:jc w:val="both"/>
        <w:rPr>
          <w:rFonts w:ascii="Tahoma" w:hAnsi="Tahoma" w:cs="Tahoma"/>
          <w:lang w:val="id-ID"/>
        </w:rPr>
      </w:pPr>
      <w:r>
        <w:rPr>
          <w:rFonts w:ascii="Tahoma" w:hAnsi="Tahoma" w:cs="Tahoma"/>
          <w:lang w:val="id-ID"/>
        </w:rPr>
        <w:t>Rasa</w:t>
      </w:r>
    </w:p>
    <w:p w:rsidR="00A744FD" w:rsidRDefault="00A744FD" w:rsidP="00A744FD">
      <w:pPr>
        <w:spacing w:line="240" w:lineRule="auto"/>
        <w:ind w:firstLine="720"/>
        <w:jc w:val="both"/>
        <w:rPr>
          <w:rFonts w:ascii="Tahoma" w:hAnsi="Tahoma" w:cs="Tahoma"/>
          <w:lang w:val="id-ID"/>
        </w:rPr>
      </w:pPr>
      <w:r>
        <w:rPr>
          <w:rFonts w:ascii="Tahoma" w:hAnsi="Tahoma" w:cs="Tahoma"/>
          <w:lang w:val="id-ID"/>
        </w:rPr>
        <w:t>Berdasarkan Tabel 8</w:t>
      </w:r>
      <w:r w:rsidRPr="00A744FD">
        <w:rPr>
          <w:rFonts w:ascii="Tahoma" w:hAnsi="Tahoma" w:cs="Tahoma"/>
          <w:lang w:val="id-ID"/>
        </w:rPr>
        <w:t xml:space="preserve">. Diketahui bahwa variasi lama blanching dan penambahan gula tidak berpengaruh nyata terhadap uji organoleptik parameter rasa karna memberikan nilai </w:t>
      </w:r>
      <w:r>
        <w:rPr>
          <w:rFonts w:ascii="Tahoma" w:hAnsi="Tahoma" w:cs="Tahoma"/>
          <w:lang w:val="id-ID"/>
        </w:rPr>
        <w:t>signifikan (&lt;0,05). Pada Tabel 8</w:t>
      </w:r>
      <w:r w:rsidRPr="00A744FD">
        <w:rPr>
          <w:rFonts w:ascii="Tahoma" w:hAnsi="Tahoma" w:cs="Tahoma"/>
          <w:lang w:val="id-ID"/>
        </w:rPr>
        <w:t>., variasi blanching dibanding perlakuan tanpa blanching, menunjukkan bahwa berpengaruh nyata pada komponen rasa. Sedangkan, bubuk instan kunyit yang paling disukai oleh panelis adalah perlakuan pada blanching 2,5 menit penambahan gula 250 g. Hal ini dikarenakan lama blanching yang tidak terlalu lama yaitu 2,5 g, variasi penambahan gula yang tidak terlalu banyak yaitu 250 g gula sehingga bubuk instan kunyit memiliki rasa yang pas.</w:t>
      </w:r>
    </w:p>
    <w:p w:rsidR="00A744FD" w:rsidRPr="00A744FD" w:rsidRDefault="00A744FD" w:rsidP="00A744FD">
      <w:pPr>
        <w:spacing w:line="240" w:lineRule="auto"/>
        <w:ind w:firstLine="720"/>
        <w:jc w:val="both"/>
        <w:rPr>
          <w:rFonts w:ascii="Tahoma" w:hAnsi="Tahoma" w:cs="Tahoma"/>
          <w:lang w:val="id-ID"/>
        </w:rPr>
      </w:pPr>
      <w:r>
        <w:rPr>
          <w:rFonts w:ascii="Tahoma" w:hAnsi="Tahoma" w:cs="Tahoma"/>
          <w:lang w:val="id-ID"/>
        </w:rPr>
        <w:t>Pada Tabel 8</w:t>
      </w:r>
      <w:r w:rsidRPr="00A744FD">
        <w:rPr>
          <w:rFonts w:ascii="Tahoma" w:hAnsi="Tahoma" w:cs="Tahoma"/>
          <w:lang w:val="id-ID"/>
        </w:rPr>
        <w:t>., juga menunjukkan bahwa semakin banyak penambahan gula  pada bubuk instan kunyit  semakin akan menghasilkan bubuk instan yang memiliki rasa terlalu manis dan rasa cenderung manis sehingga rasa kunyit tidak keluar yang kurang disukai oleh panelis.  Hal ini tidak sesuai dengan pernyataan Marlina dan Tjahj danarie (2016) semakin banyak</w:t>
      </w:r>
      <w:r>
        <w:rPr>
          <w:rFonts w:ascii="Tahoma" w:hAnsi="Tahoma" w:cs="Tahoma"/>
          <w:lang w:val="id-ID"/>
        </w:rPr>
        <w:t xml:space="preserve"> </w:t>
      </w:r>
      <w:r w:rsidRPr="00A744FD">
        <w:rPr>
          <w:rFonts w:ascii="Tahoma" w:hAnsi="Tahoma" w:cs="Tahoma"/>
          <w:lang w:val="id-ID"/>
        </w:rPr>
        <w:t>penambahan gula, maka serbuk instan temu ireng yang dihasilkan semakin disukai oleh panelis. Hal ini diduga karena gula dapat menyamarkan rasa pahit yang dimiliki oleh temu ireng. Namun, pada produk bubuk instan kunyit penambahan gula yang terlalu banyak akan menghilangkan aroma kunyit dan hanya rasa manis saja sehingga kurang disukai oleh panelis.</w:t>
      </w:r>
    </w:p>
    <w:p w:rsidR="00A744FD" w:rsidRPr="00A744FD" w:rsidRDefault="00A744FD" w:rsidP="00A744FD">
      <w:pPr>
        <w:pStyle w:val="ListParagraph"/>
        <w:numPr>
          <w:ilvl w:val="0"/>
          <w:numId w:val="9"/>
        </w:numPr>
        <w:spacing w:line="240" w:lineRule="auto"/>
        <w:jc w:val="both"/>
        <w:rPr>
          <w:rFonts w:ascii="Tahoma" w:hAnsi="Tahoma" w:cs="Tahoma"/>
          <w:lang w:val="id-ID"/>
        </w:rPr>
      </w:pPr>
      <w:r w:rsidRPr="00A744FD">
        <w:rPr>
          <w:rFonts w:ascii="Tahoma" w:hAnsi="Tahoma" w:cs="Tahoma"/>
          <w:lang w:val="id-ID"/>
        </w:rPr>
        <w:t>Keseluruhan</w:t>
      </w:r>
    </w:p>
    <w:p w:rsidR="00A744FD" w:rsidRDefault="00A744FD" w:rsidP="00A744FD">
      <w:pPr>
        <w:spacing w:line="240" w:lineRule="auto"/>
        <w:ind w:firstLine="720"/>
        <w:jc w:val="both"/>
        <w:rPr>
          <w:rFonts w:ascii="Tahoma" w:hAnsi="Tahoma" w:cs="Tahoma"/>
          <w:lang w:val="id-ID"/>
        </w:rPr>
      </w:pPr>
      <w:r w:rsidRPr="00A744FD">
        <w:rPr>
          <w:rFonts w:ascii="Tahoma" w:hAnsi="Tahoma" w:cs="Tahoma"/>
          <w:lang w:val="id-ID"/>
        </w:rPr>
        <w:t>Pengujian ini meliputi kesukaan terhadap keseluruhan yang merupakan sifat-sifat gabungan uji tingkat kesukaan yang meliputi warna, rasa, aroma yang dihasilkan dari produk bubuk instan kunyit. Berdasarkan Tabel 9., menjunjukkan bahawa bubuk instan kunyit dangan variasi lama blanching dan penambahan gula memberikan hasil yang tidak perbedaan nyata (p&lt;0,05) terhadap penerimaan panelis pada parameter keseluruhan. Penilaian keseluruhan yang paling disukai oleh panelis adalah bubuk instan kunyit dengan perlakuan  blanching  2,5 menit penambahan gula 250 g.</w:t>
      </w:r>
    </w:p>
    <w:p w:rsidR="00A744FD" w:rsidRDefault="00A744FD" w:rsidP="00A744FD">
      <w:pPr>
        <w:spacing w:line="240" w:lineRule="auto"/>
        <w:ind w:firstLine="720"/>
        <w:jc w:val="both"/>
        <w:rPr>
          <w:rFonts w:ascii="Tahoma" w:hAnsi="Tahoma" w:cs="Tahoma"/>
          <w:lang w:val="id-ID"/>
        </w:rPr>
      </w:pPr>
    </w:p>
    <w:p w:rsidR="00A744FD" w:rsidRPr="007B27FE" w:rsidRDefault="00A744FD" w:rsidP="00A744FD">
      <w:pPr>
        <w:spacing w:line="240" w:lineRule="auto"/>
        <w:jc w:val="both"/>
        <w:rPr>
          <w:rFonts w:ascii="Tahoma" w:hAnsi="Tahoma" w:cs="Tahoma"/>
          <w:b/>
          <w:lang w:val="id-ID"/>
        </w:rPr>
      </w:pPr>
      <w:r w:rsidRPr="00A744FD">
        <w:rPr>
          <w:rFonts w:ascii="Tahoma" w:hAnsi="Tahoma" w:cs="Tahoma"/>
          <w:b/>
          <w:lang w:val="id-ID"/>
        </w:rPr>
        <w:t>KESIMPULAN</w:t>
      </w:r>
    </w:p>
    <w:p w:rsidR="00A744FD" w:rsidRDefault="007B27FE" w:rsidP="007B27FE">
      <w:pPr>
        <w:spacing w:line="240" w:lineRule="auto"/>
        <w:ind w:firstLine="720"/>
        <w:jc w:val="both"/>
        <w:rPr>
          <w:rFonts w:ascii="Tahoma" w:hAnsi="Tahoma" w:cs="Tahoma"/>
          <w:sz w:val="24"/>
          <w:szCs w:val="24"/>
          <w:lang w:val="id-ID"/>
        </w:rPr>
      </w:pPr>
      <w:r w:rsidRPr="007B27FE">
        <w:rPr>
          <w:rFonts w:ascii="Tahoma" w:hAnsi="Tahoma" w:cs="Tahoma"/>
          <w:sz w:val="24"/>
          <w:szCs w:val="24"/>
          <w:lang w:val="id-ID"/>
        </w:rPr>
        <w:t>Secara umum lama blanching dan penambahan gula terhadap bubuk instan kunyit memiliki aktivitas antioksidan tinggi yang disukai oleh panelis. Variasi lama blanching dan penambahan gula berpengaruh nyata terhadap bubuk instan kunyit, pada tingkat warna kemerahan (redness). Bubuk instan kunyit yang disukai panelis yaitu bubuk perlakuan blanching 2,5 penambahan gula 250 g. Bubuk instan kunyit dengan lama blanching 2,5 menit dan penambahan gula 250 g adalah bubuk instan kunyit yang paling disukai oleh panelis. Sifat kimia bubuk instan kunyit menunjukkan aktivitas antioksidan 71,32 %RSA, fenol total 10,48 mg EAG/g bk dan kadar air 1,20%.</w:t>
      </w:r>
    </w:p>
    <w:p w:rsidR="007B27FE" w:rsidRDefault="007B27FE" w:rsidP="007B27FE">
      <w:pPr>
        <w:spacing w:line="240" w:lineRule="auto"/>
        <w:jc w:val="both"/>
        <w:rPr>
          <w:rFonts w:ascii="Tahoma" w:hAnsi="Tahoma" w:cs="Tahoma"/>
          <w:sz w:val="24"/>
          <w:szCs w:val="24"/>
          <w:lang w:val="id-ID"/>
        </w:rPr>
      </w:pPr>
    </w:p>
    <w:p w:rsidR="007B27FE" w:rsidRPr="00E06765" w:rsidRDefault="00E06765" w:rsidP="007B27FE">
      <w:pPr>
        <w:spacing w:line="240" w:lineRule="auto"/>
        <w:jc w:val="both"/>
        <w:rPr>
          <w:rFonts w:ascii="Tahoma" w:hAnsi="Tahoma" w:cs="Tahoma"/>
          <w:b/>
          <w:lang w:val="id-ID"/>
        </w:rPr>
      </w:pPr>
      <w:r w:rsidRPr="00E06765">
        <w:rPr>
          <w:rFonts w:ascii="Tahoma" w:hAnsi="Tahoma" w:cs="Tahoma"/>
          <w:b/>
          <w:lang w:val="id-ID"/>
        </w:rPr>
        <w:lastRenderedPageBreak/>
        <w:t>DAFTAR PUSTAKA</w:t>
      </w:r>
    </w:p>
    <w:p w:rsidR="004D561F" w:rsidRDefault="00E06765" w:rsidP="00083F31">
      <w:pPr>
        <w:spacing w:line="240" w:lineRule="auto"/>
        <w:jc w:val="both"/>
        <w:rPr>
          <w:rFonts w:ascii="Tahoma" w:hAnsi="Tahoma" w:cs="Tahoma"/>
          <w:lang w:val="id-ID"/>
        </w:rPr>
      </w:pPr>
      <w:r w:rsidRPr="00E06765">
        <w:rPr>
          <w:rFonts w:ascii="Tahoma" w:hAnsi="Tahoma" w:cs="Tahoma"/>
          <w:lang w:val="id-ID"/>
        </w:rPr>
        <w:t>Anggraini. 2005. Asuhan Kebidanan Masa Nifas. Pu</w:t>
      </w:r>
      <w:r w:rsidR="004D561F">
        <w:rPr>
          <w:rFonts w:ascii="Tahoma" w:hAnsi="Tahoma" w:cs="Tahoma"/>
          <w:lang w:val="id-ID"/>
        </w:rPr>
        <w:t xml:space="preserve">staka Rineka Cipta. Yogyakarta </w:t>
      </w:r>
    </w:p>
    <w:p w:rsidR="004D561F" w:rsidRDefault="00E06765" w:rsidP="00083F31">
      <w:pPr>
        <w:spacing w:line="240" w:lineRule="auto"/>
        <w:jc w:val="both"/>
        <w:rPr>
          <w:rFonts w:ascii="Tahoma" w:hAnsi="Tahoma" w:cs="Tahoma"/>
          <w:lang w:val="id-ID"/>
        </w:rPr>
      </w:pPr>
      <w:r w:rsidRPr="00E06765">
        <w:rPr>
          <w:rFonts w:ascii="Tahoma" w:hAnsi="Tahoma" w:cs="Tahoma"/>
          <w:lang w:val="id-ID"/>
        </w:rPr>
        <w:t>De Man, John. M. 1989. Kimia makanan. Penerjemah K</w:t>
      </w:r>
      <w:r w:rsidR="004D561F">
        <w:rPr>
          <w:rFonts w:ascii="Tahoma" w:hAnsi="Tahoma" w:cs="Tahoma"/>
          <w:lang w:val="id-ID"/>
        </w:rPr>
        <w:t>osasih Padmawinata ITB. Bandung</w:t>
      </w:r>
    </w:p>
    <w:p w:rsidR="00083F31" w:rsidRPr="00565FC4" w:rsidRDefault="00083F31" w:rsidP="00565FC4">
      <w:pPr>
        <w:spacing w:after="240" w:line="240" w:lineRule="auto"/>
        <w:ind w:left="567" w:hanging="567"/>
        <w:jc w:val="both"/>
        <w:rPr>
          <w:rFonts w:ascii="Tahoma" w:hAnsi="Tahoma" w:cs="Tahoma"/>
          <w:lang w:val="id-ID"/>
        </w:rPr>
      </w:pPr>
      <w:proofErr w:type="spellStart"/>
      <w:proofErr w:type="gramStart"/>
      <w:r w:rsidRPr="00565FC4">
        <w:rPr>
          <w:rFonts w:ascii="Tahoma" w:hAnsi="Tahoma" w:cs="Tahoma"/>
        </w:rPr>
        <w:t>Gawlik-Dziki</w:t>
      </w:r>
      <w:proofErr w:type="spellEnd"/>
      <w:r w:rsidRPr="00565FC4">
        <w:rPr>
          <w:rFonts w:ascii="Tahoma" w:hAnsi="Tahoma" w:cs="Tahoma"/>
        </w:rPr>
        <w:t>, U.2008.</w:t>
      </w:r>
      <w:proofErr w:type="gramEnd"/>
      <w:r w:rsidRPr="00565FC4">
        <w:rPr>
          <w:rFonts w:ascii="Tahoma" w:hAnsi="Tahoma" w:cs="Tahoma"/>
        </w:rPr>
        <w:t xml:space="preserve"> </w:t>
      </w:r>
      <w:proofErr w:type="gramStart"/>
      <w:r w:rsidRPr="00565FC4">
        <w:rPr>
          <w:rFonts w:ascii="Tahoma" w:hAnsi="Tahoma" w:cs="Tahoma"/>
          <w:i/>
        </w:rPr>
        <w:t xml:space="preserve">Effect of hydrothermal treatment on the antioxidant properties of broccoli (Brassica </w:t>
      </w:r>
      <w:proofErr w:type="spellStart"/>
      <w:r w:rsidRPr="00565FC4">
        <w:rPr>
          <w:rFonts w:ascii="Tahoma" w:hAnsi="Tahoma" w:cs="Tahoma"/>
          <w:i/>
        </w:rPr>
        <w:t>oleracea</w:t>
      </w:r>
      <w:proofErr w:type="spellEnd"/>
      <w:r w:rsidRPr="00565FC4">
        <w:rPr>
          <w:rFonts w:ascii="Tahoma" w:hAnsi="Tahoma" w:cs="Tahoma"/>
          <w:i/>
        </w:rPr>
        <w:t>) florets.</w:t>
      </w:r>
      <w:proofErr w:type="gramEnd"/>
      <w:r w:rsidRPr="00565FC4">
        <w:rPr>
          <w:rFonts w:ascii="Tahoma" w:hAnsi="Tahoma" w:cs="Tahoma"/>
        </w:rPr>
        <w:t xml:space="preserve"> Food Chemistry 109: 393-401.</w:t>
      </w:r>
    </w:p>
    <w:p w:rsidR="00565FC4" w:rsidRPr="00565FC4" w:rsidRDefault="00565FC4" w:rsidP="00565FC4">
      <w:pPr>
        <w:spacing w:after="240" w:line="240" w:lineRule="auto"/>
        <w:ind w:left="567" w:hanging="567"/>
        <w:jc w:val="both"/>
        <w:rPr>
          <w:rFonts w:ascii="Tahoma" w:hAnsi="Tahoma" w:cs="Tahoma"/>
          <w:lang w:val="id-ID"/>
        </w:rPr>
      </w:pPr>
      <w:r w:rsidRPr="00565FC4">
        <w:rPr>
          <w:rFonts w:ascii="Tahoma" w:hAnsi="Tahoma" w:cs="Tahoma"/>
          <w:lang w:val="id-ID"/>
        </w:rPr>
        <w:t xml:space="preserve">Kartika, B.,D.G. Adi, P.Didik, I Dyah. 1990. </w:t>
      </w:r>
      <w:r w:rsidRPr="00565FC4">
        <w:rPr>
          <w:rFonts w:ascii="Tahoma" w:hAnsi="Tahoma" w:cs="Tahoma"/>
          <w:i/>
          <w:lang w:val="id-ID"/>
        </w:rPr>
        <w:t xml:space="preserve">Pedoman Uji Inderawi Bahan Pangan. </w:t>
      </w:r>
      <w:r w:rsidRPr="00565FC4">
        <w:rPr>
          <w:rFonts w:ascii="Tahoma" w:hAnsi="Tahoma" w:cs="Tahoma"/>
          <w:lang w:val="id-ID"/>
        </w:rPr>
        <w:t>PAU Pangan dan Gizi , Universitas Gajah Mada. Yogyakarta</w:t>
      </w:r>
    </w:p>
    <w:p w:rsidR="00565FC4" w:rsidRPr="00565FC4" w:rsidRDefault="00565FC4" w:rsidP="00565FC4">
      <w:pPr>
        <w:spacing w:after="240" w:line="240" w:lineRule="auto"/>
        <w:ind w:left="567" w:hanging="567"/>
        <w:jc w:val="both"/>
        <w:rPr>
          <w:rFonts w:ascii="Tahoma" w:hAnsi="Tahoma" w:cs="Tahoma"/>
          <w:lang w:val="id-ID"/>
        </w:rPr>
      </w:pPr>
      <w:r w:rsidRPr="00565FC4">
        <w:rPr>
          <w:rFonts w:ascii="Tahoma" w:hAnsi="Tahoma" w:cs="Tahoma"/>
        </w:rPr>
        <w:t xml:space="preserve">Kim, T.J., Silvia, J.L., Kim, M.K. </w:t>
      </w:r>
      <w:proofErr w:type="spellStart"/>
      <w:r w:rsidRPr="00565FC4">
        <w:rPr>
          <w:rFonts w:ascii="Tahoma" w:hAnsi="Tahoma" w:cs="Tahoma"/>
        </w:rPr>
        <w:t>dan</w:t>
      </w:r>
      <w:proofErr w:type="spellEnd"/>
      <w:r w:rsidRPr="00565FC4">
        <w:rPr>
          <w:rFonts w:ascii="Tahoma" w:hAnsi="Tahoma" w:cs="Tahoma"/>
        </w:rPr>
        <w:t xml:space="preserve"> Jung, Y.S.2010. </w:t>
      </w:r>
      <w:proofErr w:type="gramStart"/>
      <w:r w:rsidRPr="00565FC4">
        <w:rPr>
          <w:rFonts w:ascii="Tahoma" w:hAnsi="Tahoma" w:cs="Tahoma"/>
          <w:i/>
        </w:rPr>
        <w:t>Enhanced antioxidant capacity and antimicrobial activity of tannic and by thermal processing.</w:t>
      </w:r>
      <w:proofErr w:type="gramEnd"/>
      <w:r w:rsidRPr="00565FC4">
        <w:rPr>
          <w:rFonts w:ascii="Tahoma" w:hAnsi="Tahoma" w:cs="Tahoma"/>
        </w:rPr>
        <w:t xml:space="preserve"> Food Chemistry 118: 740-746.</w:t>
      </w:r>
    </w:p>
    <w:p w:rsidR="00565FC4" w:rsidRPr="00565FC4" w:rsidRDefault="00565FC4" w:rsidP="00565FC4">
      <w:pPr>
        <w:spacing w:after="240" w:line="240" w:lineRule="auto"/>
        <w:ind w:left="567" w:hanging="567"/>
        <w:jc w:val="both"/>
        <w:rPr>
          <w:rFonts w:ascii="Tahoma" w:hAnsi="Tahoma" w:cs="Tahoma"/>
          <w:lang w:val="id-ID"/>
        </w:rPr>
      </w:pPr>
      <w:proofErr w:type="spellStart"/>
      <w:proofErr w:type="gramStart"/>
      <w:r w:rsidRPr="00565FC4">
        <w:rPr>
          <w:rFonts w:ascii="Tahoma" w:hAnsi="Tahoma" w:cs="Tahoma"/>
        </w:rPr>
        <w:t>Kizo</w:t>
      </w:r>
      <w:proofErr w:type="spellEnd"/>
      <w:r w:rsidRPr="00565FC4">
        <w:rPr>
          <w:rFonts w:ascii="Tahoma" w:hAnsi="Tahoma" w:cs="Tahoma"/>
        </w:rPr>
        <w:t xml:space="preserve">, J., </w:t>
      </w:r>
      <w:proofErr w:type="spellStart"/>
      <w:r w:rsidRPr="00565FC4">
        <w:rPr>
          <w:rFonts w:ascii="Tahoma" w:hAnsi="Tahoma" w:cs="Tahoma"/>
        </w:rPr>
        <w:t>Suzaki</w:t>
      </w:r>
      <w:proofErr w:type="spellEnd"/>
      <w:r w:rsidRPr="00565FC4">
        <w:rPr>
          <w:rFonts w:ascii="Tahoma" w:hAnsi="Tahoma" w:cs="Tahoma"/>
        </w:rPr>
        <w:t xml:space="preserve">, Y., </w:t>
      </w:r>
      <w:proofErr w:type="spellStart"/>
      <w:r w:rsidRPr="00565FC4">
        <w:rPr>
          <w:rFonts w:ascii="Tahoma" w:hAnsi="Tahoma" w:cs="Tahoma"/>
        </w:rPr>
        <w:t>Wahmahe</w:t>
      </w:r>
      <w:proofErr w:type="spellEnd"/>
      <w:r w:rsidRPr="00565FC4">
        <w:rPr>
          <w:rFonts w:ascii="Tahoma" w:hAnsi="Tahoma" w:cs="Tahoma"/>
        </w:rPr>
        <w:t xml:space="preserve">, N., </w:t>
      </w:r>
      <w:proofErr w:type="spellStart"/>
      <w:r w:rsidRPr="00565FC4">
        <w:rPr>
          <w:rFonts w:ascii="Tahoma" w:hAnsi="Tahoma" w:cs="Tahoma"/>
        </w:rPr>
        <w:t>Oshima</w:t>
      </w:r>
      <w:proofErr w:type="spellEnd"/>
      <w:r w:rsidRPr="00565FC4">
        <w:rPr>
          <w:rFonts w:ascii="Tahoma" w:hAnsi="Tahoma" w:cs="Tahoma"/>
        </w:rPr>
        <w:t xml:space="preserve">, Y. </w:t>
      </w:r>
      <w:proofErr w:type="spellStart"/>
      <w:r w:rsidRPr="00565FC4">
        <w:rPr>
          <w:rFonts w:ascii="Tahoma" w:hAnsi="Tahoma" w:cs="Tahoma"/>
        </w:rPr>
        <w:t>dan</w:t>
      </w:r>
      <w:proofErr w:type="spellEnd"/>
      <w:r w:rsidRPr="00565FC4">
        <w:rPr>
          <w:rFonts w:ascii="Tahoma" w:hAnsi="Tahoma" w:cs="Tahoma"/>
        </w:rPr>
        <w:t xml:space="preserve"> </w:t>
      </w:r>
      <w:proofErr w:type="spellStart"/>
      <w:r w:rsidRPr="00565FC4">
        <w:rPr>
          <w:rFonts w:ascii="Tahoma" w:hAnsi="Tahoma" w:cs="Tahoma"/>
        </w:rPr>
        <w:t>Kikino</w:t>
      </w:r>
      <w:proofErr w:type="spellEnd"/>
      <w:r w:rsidRPr="00565FC4">
        <w:rPr>
          <w:rFonts w:ascii="Tahoma" w:hAnsi="Tahoma" w:cs="Tahoma"/>
        </w:rPr>
        <w:t>, H.1983.</w:t>
      </w:r>
      <w:proofErr w:type="gramEnd"/>
      <w:r w:rsidRPr="00565FC4">
        <w:rPr>
          <w:rFonts w:ascii="Tahoma" w:hAnsi="Tahoma" w:cs="Tahoma"/>
        </w:rPr>
        <w:t xml:space="preserve"> </w:t>
      </w:r>
      <w:proofErr w:type="spellStart"/>
      <w:r w:rsidRPr="00565FC4">
        <w:rPr>
          <w:rFonts w:ascii="Tahoma" w:hAnsi="Tahoma" w:cs="Tahoma"/>
          <w:i/>
        </w:rPr>
        <w:t>Antihepatotoxic</w:t>
      </w:r>
      <w:proofErr w:type="spellEnd"/>
      <w:r w:rsidRPr="00565FC4">
        <w:rPr>
          <w:rFonts w:ascii="Tahoma" w:hAnsi="Tahoma" w:cs="Tahoma"/>
          <w:i/>
        </w:rPr>
        <w:t xml:space="preserve"> principles of Curcuma Longa Rhizomes</w:t>
      </w:r>
      <w:r w:rsidRPr="00565FC4">
        <w:rPr>
          <w:rFonts w:ascii="Tahoma" w:hAnsi="Tahoma" w:cs="Tahoma"/>
        </w:rPr>
        <w:t xml:space="preserve">, </w:t>
      </w:r>
      <w:proofErr w:type="spellStart"/>
      <w:r w:rsidRPr="00565FC4">
        <w:rPr>
          <w:rFonts w:ascii="Tahoma" w:hAnsi="Tahoma" w:cs="Tahoma"/>
        </w:rPr>
        <w:t>Planta</w:t>
      </w:r>
      <w:proofErr w:type="spellEnd"/>
      <w:r w:rsidRPr="00565FC4">
        <w:rPr>
          <w:rFonts w:ascii="Tahoma" w:hAnsi="Tahoma" w:cs="Tahoma"/>
        </w:rPr>
        <w:t xml:space="preserve"> </w:t>
      </w:r>
      <w:proofErr w:type="spellStart"/>
      <w:r w:rsidRPr="00565FC4">
        <w:rPr>
          <w:rFonts w:ascii="Tahoma" w:hAnsi="Tahoma" w:cs="Tahoma"/>
        </w:rPr>
        <w:t>Medica</w:t>
      </w:r>
      <w:proofErr w:type="spellEnd"/>
      <w:r w:rsidRPr="00565FC4">
        <w:rPr>
          <w:rFonts w:ascii="Tahoma" w:hAnsi="Tahoma" w:cs="Tahoma"/>
        </w:rPr>
        <w:t xml:space="preserve"> 49: 85-187.</w:t>
      </w:r>
    </w:p>
    <w:p w:rsidR="00565FC4" w:rsidRPr="00565FC4" w:rsidRDefault="00565FC4" w:rsidP="00565FC4">
      <w:pPr>
        <w:spacing w:after="240" w:line="240" w:lineRule="auto"/>
        <w:ind w:left="567" w:hanging="567"/>
        <w:jc w:val="both"/>
        <w:rPr>
          <w:rFonts w:ascii="Tahoma" w:hAnsi="Tahoma" w:cs="Tahoma"/>
          <w:lang w:val="id-ID"/>
        </w:rPr>
      </w:pPr>
      <w:proofErr w:type="gramStart"/>
      <w:r w:rsidRPr="00565FC4">
        <w:rPr>
          <w:rFonts w:ascii="Tahoma" w:hAnsi="Tahoma" w:cs="Tahoma"/>
        </w:rPr>
        <w:t xml:space="preserve">Li., C., Du, H., Wang, L., </w:t>
      </w:r>
      <w:proofErr w:type="spellStart"/>
      <w:r w:rsidRPr="00565FC4">
        <w:rPr>
          <w:rFonts w:ascii="Tahoma" w:hAnsi="Tahoma" w:cs="Tahoma"/>
        </w:rPr>
        <w:t>Shu</w:t>
      </w:r>
      <w:proofErr w:type="spellEnd"/>
      <w:r w:rsidRPr="00565FC4">
        <w:rPr>
          <w:rFonts w:ascii="Tahoma" w:hAnsi="Tahoma" w:cs="Tahoma"/>
        </w:rPr>
        <w:t xml:space="preserve">, Q., </w:t>
      </w:r>
      <w:proofErr w:type="spellStart"/>
      <w:r w:rsidRPr="00565FC4">
        <w:rPr>
          <w:rFonts w:ascii="Tahoma" w:hAnsi="Tahoma" w:cs="Tahoma"/>
        </w:rPr>
        <w:t>Zheng</w:t>
      </w:r>
      <w:proofErr w:type="spellEnd"/>
      <w:r w:rsidRPr="00565FC4">
        <w:rPr>
          <w:rFonts w:ascii="Tahoma" w:hAnsi="Tahoma" w:cs="Tahoma"/>
        </w:rPr>
        <w:t xml:space="preserve">, Y., </w:t>
      </w:r>
      <w:proofErr w:type="spellStart"/>
      <w:r w:rsidRPr="00565FC4">
        <w:rPr>
          <w:rFonts w:ascii="Tahoma" w:hAnsi="Tahoma" w:cs="Tahoma"/>
        </w:rPr>
        <w:t>Xu</w:t>
      </w:r>
      <w:proofErr w:type="spellEnd"/>
      <w:r w:rsidRPr="00565FC4">
        <w:rPr>
          <w:rFonts w:ascii="Tahoma" w:hAnsi="Tahoma" w:cs="Tahoma"/>
        </w:rPr>
        <w:t xml:space="preserve">, Y., Zhang, J., Yang, R. </w:t>
      </w:r>
      <w:proofErr w:type="spellStart"/>
      <w:r w:rsidRPr="00565FC4">
        <w:rPr>
          <w:rFonts w:ascii="Tahoma" w:hAnsi="Tahoma" w:cs="Tahoma"/>
        </w:rPr>
        <w:t>dan</w:t>
      </w:r>
      <w:proofErr w:type="spellEnd"/>
      <w:r w:rsidRPr="00565FC4">
        <w:rPr>
          <w:rFonts w:ascii="Tahoma" w:hAnsi="Tahoma" w:cs="Tahoma"/>
        </w:rPr>
        <w:t xml:space="preserve"> </w:t>
      </w:r>
      <w:proofErr w:type="spellStart"/>
      <w:r w:rsidRPr="00565FC4">
        <w:rPr>
          <w:rFonts w:ascii="Tahoma" w:hAnsi="Tahoma" w:cs="Tahoma"/>
        </w:rPr>
        <w:t>Ge</w:t>
      </w:r>
      <w:proofErr w:type="spellEnd"/>
      <w:r w:rsidRPr="00565FC4">
        <w:rPr>
          <w:rFonts w:ascii="Tahoma" w:hAnsi="Tahoma" w:cs="Tahoma"/>
        </w:rPr>
        <w:t>, Y.2009.</w:t>
      </w:r>
      <w:proofErr w:type="gramEnd"/>
      <w:r w:rsidRPr="00565FC4">
        <w:rPr>
          <w:rFonts w:ascii="Tahoma" w:hAnsi="Tahoma" w:cs="Tahoma"/>
        </w:rPr>
        <w:t xml:space="preserve"> </w:t>
      </w:r>
      <w:r w:rsidRPr="00565FC4">
        <w:rPr>
          <w:rFonts w:ascii="Tahoma" w:hAnsi="Tahoma" w:cs="Tahoma"/>
          <w:i/>
        </w:rPr>
        <w:t>Flavonoid composition and antioxidant activity of tree Peony (</w:t>
      </w:r>
      <w:proofErr w:type="spellStart"/>
      <w:r w:rsidRPr="00565FC4">
        <w:rPr>
          <w:rFonts w:ascii="Tahoma" w:hAnsi="Tahoma" w:cs="Tahoma"/>
          <w:i/>
        </w:rPr>
        <w:t>Paeonia</w:t>
      </w:r>
      <w:proofErr w:type="spellEnd"/>
      <w:r w:rsidRPr="00565FC4">
        <w:rPr>
          <w:rFonts w:ascii="Tahoma" w:hAnsi="Tahoma" w:cs="Tahoma"/>
          <w:i/>
        </w:rPr>
        <w:t xml:space="preserve"> Section </w:t>
      </w:r>
      <w:proofErr w:type="spellStart"/>
      <w:r w:rsidRPr="00565FC4">
        <w:rPr>
          <w:rFonts w:ascii="Tahoma" w:hAnsi="Tahoma" w:cs="Tahoma"/>
          <w:i/>
        </w:rPr>
        <w:t>Moutan</w:t>
      </w:r>
      <w:proofErr w:type="spellEnd"/>
      <w:r w:rsidRPr="00565FC4">
        <w:rPr>
          <w:rFonts w:ascii="Tahoma" w:hAnsi="Tahoma" w:cs="Tahoma"/>
          <w:i/>
        </w:rPr>
        <w:t>) yellow flowers</w:t>
      </w:r>
      <w:r w:rsidRPr="00565FC4">
        <w:rPr>
          <w:rFonts w:ascii="Tahoma" w:hAnsi="Tahoma" w:cs="Tahoma"/>
        </w:rPr>
        <w:t>. Journal of Agricultural and Food Chemistry 57: 8496-8503.</w:t>
      </w:r>
    </w:p>
    <w:p w:rsidR="00565FC4" w:rsidRPr="00565FC4" w:rsidRDefault="00565FC4" w:rsidP="00565FC4">
      <w:pPr>
        <w:spacing w:after="240" w:line="240" w:lineRule="auto"/>
        <w:ind w:left="567" w:hanging="567"/>
        <w:jc w:val="both"/>
        <w:rPr>
          <w:rFonts w:ascii="Tahoma" w:hAnsi="Tahoma" w:cs="Tahoma"/>
          <w:lang w:val="id-ID"/>
        </w:rPr>
      </w:pPr>
      <w:proofErr w:type="spellStart"/>
      <w:r w:rsidRPr="00565FC4">
        <w:rPr>
          <w:rFonts w:ascii="Tahoma" w:hAnsi="Tahoma" w:cs="Tahoma"/>
        </w:rPr>
        <w:t>Mandarini</w:t>
      </w:r>
      <w:proofErr w:type="spellEnd"/>
      <w:r w:rsidRPr="00565FC4">
        <w:rPr>
          <w:rFonts w:ascii="Tahoma" w:hAnsi="Tahoma" w:cs="Tahoma"/>
        </w:rPr>
        <w:t xml:space="preserve">, </w:t>
      </w:r>
      <w:proofErr w:type="spellStart"/>
      <w:r w:rsidRPr="00565FC4">
        <w:rPr>
          <w:rFonts w:ascii="Tahoma" w:hAnsi="Tahoma" w:cs="Tahoma"/>
        </w:rPr>
        <w:t>Nurisnani</w:t>
      </w:r>
      <w:proofErr w:type="spellEnd"/>
      <w:r w:rsidRPr="00565FC4">
        <w:rPr>
          <w:rFonts w:ascii="Tahoma" w:hAnsi="Tahoma" w:cs="Tahoma"/>
        </w:rPr>
        <w:t xml:space="preserve">. </w:t>
      </w:r>
      <w:proofErr w:type="gramStart"/>
      <w:r w:rsidRPr="00565FC4">
        <w:rPr>
          <w:rFonts w:ascii="Tahoma" w:hAnsi="Tahoma" w:cs="Tahoma"/>
        </w:rPr>
        <w:t xml:space="preserve">2014. </w:t>
      </w:r>
      <w:proofErr w:type="spellStart"/>
      <w:r w:rsidRPr="00565FC4">
        <w:rPr>
          <w:rFonts w:ascii="Tahoma" w:hAnsi="Tahoma" w:cs="Tahoma"/>
          <w:i/>
        </w:rPr>
        <w:t>Analisis</w:t>
      </w:r>
      <w:proofErr w:type="spellEnd"/>
      <w:r w:rsidRPr="00565FC4">
        <w:rPr>
          <w:rFonts w:ascii="Tahoma" w:hAnsi="Tahoma" w:cs="Tahoma"/>
          <w:i/>
        </w:rPr>
        <w:t xml:space="preserve"> </w:t>
      </w:r>
      <w:proofErr w:type="spellStart"/>
      <w:r w:rsidRPr="00565FC4">
        <w:rPr>
          <w:rFonts w:ascii="Tahoma" w:hAnsi="Tahoma" w:cs="Tahoma"/>
          <w:i/>
        </w:rPr>
        <w:t>Kapasitas</w:t>
      </w:r>
      <w:proofErr w:type="spellEnd"/>
      <w:r w:rsidRPr="00565FC4">
        <w:rPr>
          <w:rFonts w:ascii="Tahoma" w:hAnsi="Tahoma" w:cs="Tahoma"/>
          <w:i/>
        </w:rPr>
        <w:t xml:space="preserve"> </w:t>
      </w:r>
      <w:proofErr w:type="spellStart"/>
      <w:r w:rsidRPr="00565FC4">
        <w:rPr>
          <w:rFonts w:ascii="Tahoma" w:hAnsi="Tahoma" w:cs="Tahoma"/>
          <w:i/>
        </w:rPr>
        <w:t>Antioksidan</w:t>
      </w:r>
      <w:proofErr w:type="spellEnd"/>
      <w:r w:rsidRPr="00565FC4">
        <w:rPr>
          <w:rFonts w:ascii="Tahoma" w:hAnsi="Tahoma" w:cs="Tahoma"/>
          <w:i/>
        </w:rPr>
        <w:t xml:space="preserve"> </w:t>
      </w:r>
      <w:proofErr w:type="spellStart"/>
      <w:r w:rsidRPr="00565FC4">
        <w:rPr>
          <w:rFonts w:ascii="Tahoma" w:hAnsi="Tahoma" w:cs="Tahoma"/>
          <w:i/>
        </w:rPr>
        <w:t>dan</w:t>
      </w:r>
      <w:proofErr w:type="spellEnd"/>
      <w:r w:rsidRPr="00565FC4">
        <w:rPr>
          <w:rFonts w:ascii="Tahoma" w:hAnsi="Tahoma" w:cs="Tahoma"/>
          <w:i/>
        </w:rPr>
        <w:t xml:space="preserve"> </w:t>
      </w:r>
      <w:proofErr w:type="spellStart"/>
      <w:r w:rsidRPr="00565FC4">
        <w:rPr>
          <w:rFonts w:ascii="Tahoma" w:hAnsi="Tahoma" w:cs="Tahoma"/>
          <w:i/>
        </w:rPr>
        <w:t>Kandungan</w:t>
      </w:r>
      <w:proofErr w:type="spellEnd"/>
      <w:r w:rsidRPr="00565FC4">
        <w:rPr>
          <w:rFonts w:ascii="Tahoma" w:hAnsi="Tahoma" w:cs="Tahoma"/>
          <w:i/>
        </w:rPr>
        <w:t xml:space="preserve"> Total </w:t>
      </w:r>
      <w:proofErr w:type="spellStart"/>
      <w:r w:rsidRPr="00565FC4">
        <w:rPr>
          <w:rFonts w:ascii="Tahoma" w:hAnsi="Tahoma" w:cs="Tahoma"/>
          <w:i/>
        </w:rPr>
        <w:t>Fenol</w:t>
      </w:r>
      <w:proofErr w:type="spellEnd"/>
      <w:r w:rsidRPr="00565FC4">
        <w:rPr>
          <w:rFonts w:ascii="Tahoma" w:hAnsi="Tahoma" w:cs="Tahoma"/>
          <w:i/>
        </w:rPr>
        <w:t xml:space="preserve"> </w:t>
      </w:r>
      <w:proofErr w:type="spellStart"/>
      <w:r w:rsidRPr="00565FC4">
        <w:rPr>
          <w:rFonts w:ascii="Tahoma" w:hAnsi="Tahoma" w:cs="Tahoma"/>
          <w:i/>
        </w:rPr>
        <w:t>pada</w:t>
      </w:r>
      <w:proofErr w:type="spellEnd"/>
      <w:r w:rsidRPr="00565FC4">
        <w:rPr>
          <w:rFonts w:ascii="Tahoma" w:hAnsi="Tahoma" w:cs="Tahoma"/>
          <w:i/>
        </w:rPr>
        <w:t xml:space="preserve"> </w:t>
      </w:r>
      <w:proofErr w:type="spellStart"/>
      <w:r w:rsidRPr="00565FC4">
        <w:rPr>
          <w:rFonts w:ascii="Tahoma" w:hAnsi="Tahoma" w:cs="Tahoma"/>
          <w:i/>
        </w:rPr>
        <w:t>Sayuran</w:t>
      </w:r>
      <w:proofErr w:type="spellEnd"/>
      <w:r w:rsidRPr="00565FC4">
        <w:rPr>
          <w:rFonts w:ascii="Tahoma" w:hAnsi="Tahoma" w:cs="Tahoma"/>
        </w:rPr>
        <w:t xml:space="preserve">, </w:t>
      </w:r>
      <w:proofErr w:type="spellStart"/>
      <w:r w:rsidRPr="00565FC4">
        <w:rPr>
          <w:rFonts w:ascii="Tahoma" w:hAnsi="Tahoma" w:cs="Tahoma"/>
        </w:rPr>
        <w:t>Skripsi</w:t>
      </w:r>
      <w:proofErr w:type="spellEnd"/>
      <w:r w:rsidRPr="00565FC4">
        <w:rPr>
          <w:rFonts w:ascii="Tahoma" w:hAnsi="Tahoma" w:cs="Tahoma"/>
        </w:rPr>
        <w:t xml:space="preserve">, </w:t>
      </w:r>
      <w:proofErr w:type="spellStart"/>
      <w:r w:rsidRPr="00565FC4">
        <w:rPr>
          <w:rFonts w:ascii="Tahoma" w:hAnsi="Tahoma" w:cs="Tahoma"/>
        </w:rPr>
        <w:t>Fakultas</w:t>
      </w:r>
      <w:proofErr w:type="spellEnd"/>
      <w:r w:rsidRPr="00565FC4">
        <w:rPr>
          <w:rFonts w:ascii="Tahoma" w:hAnsi="Tahoma" w:cs="Tahoma"/>
        </w:rPr>
        <w:t xml:space="preserve"> </w:t>
      </w:r>
      <w:proofErr w:type="spellStart"/>
      <w:r w:rsidRPr="00565FC4">
        <w:rPr>
          <w:rFonts w:ascii="Tahoma" w:hAnsi="Tahoma" w:cs="Tahoma"/>
        </w:rPr>
        <w:t>Ekologi</w:t>
      </w:r>
      <w:proofErr w:type="spellEnd"/>
      <w:r w:rsidRPr="00565FC4">
        <w:rPr>
          <w:rFonts w:ascii="Tahoma" w:hAnsi="Tahoma" w:cs="Tahoma"/>
        </w:rPr>
        <w:t xml:space="preserve"> </w:t>
      </w:r>
      <w:proofErr w:type="spellStart"/>
      <w:r w:rsidRPr="00565FC4">
        <w:rPr>
          <w:rFonts w:ascii="Tahoma" w:hAnsi="Tahoma" w:cs="Tahoma"/>
        </w:rPr>
        <w:t>Manusia</w:t>
      </w:r>
      <w:proofErr w:type="spellEnd"/>
      <w:r w:rsidRPr="00565FC4">
        <w:rPr>
          <w:rFonts w:ascii="Tahoma" w:hAnsi="Tahoma" w:cs="Tahoma"/>
        </w:rPr>
        <w:t>.</w:t>
      </w:r>
      <w:proofErr w:type="gramEnd"/>
      <w:r w:rsidRPr="00565FC4">
        <w:rPr>
          <w:rFonts w:ascii="Tahoma" w:hAnsi="Tahoma" w:cs="Tahoma"/>
        </w:rPr>
        <w:t xml:space="preserve"> </w:t>
      </w:r>
      <w:proofErr w:type="spellStart"/>
      <w:r w:rsidRPr="00565FC4">
        <w:rPr>
          <w:rFonts w:ascii="Tahoma" w:hAnsi="Tahoma" w:cs="Tahoma"/>
        </w:rPr>
        <w:t>Institut</w:t>
      </w:r>
      <w:proofErr w:type="spellEnd"/>
      <w:r w:rsidRPr="00565FC4">
        <w:rPr>
          <w:rFonts w:ascii="Tahoma" w:hAnsi="Tahoma" w:cs="Tahoma"/>
        </w:rPr>
        <w:t xml:space="preserve"> </w:t>
      </w:r>
      <w:proofErr w:type="spellStart"/>
      <w:r w:rsidRPr="00565FC4">
        <w:rPr>
          <w:rFonts w:ascii="Tahoma" w:hAnsi="Tahoma" w:cs="Tahoma"/>
        </w:rPr>
        <w:t>Pertanian</w:t>
      </w:r>
      <w:proofErr w:type="spellEnd"/>
      <w:r w:rsidRPr="00565FC4">
        <w:rPr>
          <w:rFonts w:ascii="Tahoma" w:hAnsi="Tahoma" w:cs="Tahoma"/>
        </w:rPr>
        <w:t xml:space="preserve"> Bogor, Bogor.</w:t>
      </w:r>
    </w:p>
    <w:p w:rsidR="00565FC4" w:rsidRDefault="00565FC4" w:rsidP="00565FC4">
      <w:pPr>
        <w:spacing w:after="240" w:line="240" w:lineRule="auto"/>
        <w:ind w:left="567" w:hanging="567"/>
        <w:jc w:val="both"/>
        <w:rPr>
          <w:rFonts w:ascii="Tahoma" w:hAnsi="Tahoma" w:cs="Tahoma"/>
          <w:lang w:val="id-ID"/>
        </w:rPr>
      </w:pPr>
      <w:proofErr w:type="spellStart"/>
      <w:r w:rsidRPr="00565FC4">
        <w:rPr>
          <w:rFonts w:ascii="Tahoma" w:hAnsi="Tahoma" w:cs="Tahoma"/>
        </w:rPr>
        <w:t>Maslukhah</w:t>
      </w:r>
      <w:proofErr w:type="spellEnd"/>
      <w:proofErr w:type="gramStart"/>
      <w:r w:rsidRPr="00565FC4">
        <w:rPr>
          <w:rFonts w:ascii="Tahoma" w:hAnsi="Tahoma" w:cs="Tahoma"/>
          <w:lang w:val="id-ID"/>
        </w:rPr>
        <w:t xml:space="preserve">, </w:t>
      </w:r>
      <w:r w:rsidRPr="00565FC4">
        <w:rPr>
          <w:rFonts w:ascii="Tahoma" w:hAnsi="Tahoma" w:cs="Tahoma"/>
        </w:rPr>
        <w:t xml:space="preserve"> (</w:t>
      </w:r>
      <w:proofErr w:type="gramEnd"/>
      <w:r w:rsidRPr="00565FC4">
        <w:rPr>
          <w:rFonts w:ascii="Tahoma" w:hAnsi="Tahoma" w:cs="Tahoma"/>
        </w:rPr>
        <w:t xml:space="preserve">2016). </w:t>
      </w:r>
      <w:proofErr w:type="spellStart"/>
      <w:r w:rsidRPr="00565FC4">
        <w:rPr>
          <w:rFonts w:ascii="Tahoma" w:hAnsi="Tahoma" w:cs="Tahoma"/>
        </w:rPr>
        <w:t>F</w:t>
      </w:r>
      <w:r w:rsidRPr="00565FC4">
        <w:rPr>
          <w:rFonts w:ascii="Tahoma" w:hAnsi="Tahoma" w:cs="Tahoma"/>
          <w:i/>
        </w:rPr>
        <w:t>aktor</w:t>
      </w:r>
      <w:proofErr w:type="spellEnd"/>
      <w:r w:rsidRPr="00565FC4">
        <w:rPr>
          <w:rFonts w:ascii="Tahoma" w:hAnsi="Tahoma" w:cs="Tahoma"/>
          <w:i/>
        </w:rPr>
        <w:t xml:space="preserve"> </w:t>
      </w:r>
      <w:proofErr w:type="spellStart"/>
      <w:r w:rsidRPr="00565FC4">
        <w:rPr>
          <w:rFonts w:ascii="Tahoma" w:hAnsi="Tahoma" w:cs="Tahoma"/>
          <w:i/>
        </w:rPr>
        <w:t>Pengaruh</w:t>
      </w:r>
      <w:proofErr w:type="spellEnd"/>
      <w:r w:rsidRPr="00565FC4">
        <w:rPr>
          <w:rFonts w:ascii="Tahoma" w:hAnsi="Tahoma" w:cs="Tahoma"/>
          <w:i/>
        </w:rPr>
        <w:t xml:space="preserve"> </w:t>
      </w:r>
      <w:proofErr w:type="spellStart"/>
      <w:r w:rsidRPr="00565FC4">
        <w:rPr>
          <w:rFonts w:ascii="Tahoma" w:hAnsi="Tahoma" w:cs="Tahoma"/>
          <w:i/>
        </w:rPr>
        <w:t>Ekstraksi</w:t>
      </w:r>
      <w:proofErr w:type="spellEnd"/>
      <w:r w:rsidRPr="00565FC4">
        <w:rPr>
          <w:rFonts w:ascii="Tahoma" w:hAnsi="Tahoma" w:cs="Tahoma"/>
          <w:i/>
        </w:rPr>
        <w:t xml:space="preserve"> </w:t>
      </w:r>
      <w:proofErr w:type="spellStart"/>
      <w:r w:rsidRPr="00565FC4">
        <w:rPr>
          <w:rFonts w:ascii="Tahoma" w:hAnsi="Tahoma" w:cs="Tahoma"/>
          <w:i/>
        </w:rPr>
        <w:t>Cincau</w:t>
      </w:r>
      <w:proofErr w:type="spellEnd"/>
      <w:r w:rsidRPr="00565FC4">
        <w:rPr>
          <w:rFonts w:ascii="Tahoma" w:hAnsi="Tahoma" w:cs="Tahoma"/>
          <w:i/>
        </w:rPr>
        <w:t xml:space="preserve"> </w:t>
      </w:r>
      <w:proofErr w:type="spellStart"/>
      <w:r w:rsidRPr="00565FC4">
        <w:rPr>
          <w:rFonts w:ascii="Tahoma" w:hAnsi="Tahoma" w:cs="Tahoma"/>
          <w:i/>
        </w:rPr>
        <w:t>Hitam</w:t>
      </w:r>
      <w:proofErr w:type="spellEnd"/>
      <w:r w:rsidRPr="00565FC4">
        <w:rPr>
          <w:rFonts w:ascii="Tahoma" w:hAnsi="Tahoma" w:cs="Tahoma"/>
          <w:i/>
        </w:rPr>
        <w:t xml:space="preserve"> (</w:t>
      </w:r>
      <w:proofErr w:type="spellStart"/>
      <w:r w:rsidRPr="00565FC4">
        <w:rPr>
          <w:rFonts w:ascii="Tahoma" w:hAnsi="Tahoma" w:cs="Tahoma"/>
          <w:i/>
        </w:rPr>
        <w:t>Mesona</w:t>
      </w:r>
      <w:proofErr w:type="spellEnd"/>
      <w:r w:rsidRPr="00565FC4">
        <w:rPr>
          <w:rFonts w:ascii="Tahoma" w:hAnsi="Tahoma" w:cs="Tahoma"/>
          <w:i/>
        </w:rPr>
        <w:t xml:space="preserve"> </w:t>
      </w:r>
      <w:proofErr w:type="spellStart"/>
      <w:r w:rsidRPr="00565FC4">
        <w:rPr>
          <w:rFonts w:ascii="Tahoma" w:hAnsi="Tahoma" w:cs="Tahoma"/>
          <w:i/>
        </w:rPr>
        <w:t>Palustris</w:t>
      </w:r>
      <w:proofErr w:type="spellEnd"/>
      <w:r w:rsidRPr="00565FC4">
        <w:rPr>
          <w:rFonts w:ascii="Tahoma" w:hAnsi="Tahoma" w:cs="Tahoma"/>
          <w:i/>
        </w:rPr>
        <w:t xml:space="preserve"> B.)</w:t>
      </w:r>
      <w:r w:rsidRPr="00565FC4">
        <w:rPr>
          <w:rFonts w:ascii="Tahoma" w:hAnsi="Tahoma" w:cs="Tahoma"/>
        </w:rPr>
        <w:t xml:space="preserve"> </w:t>
      </w:r>
      <w:proofErr w:type="spellStart"/>
      <w:r w:rsidRPr="00565FC4">
        <w:rPr>
          <w:rFonts w:ascii="Tahoma" w:hAnsi="Tahoma" w:cs="Tahoma"/>
        </w:rPr>
        <w:t>Skala</w:t>
      </w:r>
      <w:proofErr w:type="spellEnd"/>
      <w:r w:rsidRPr="00565FC4">
        <w:rPr>
          <w:rFonts w:ascii="Tahoma" w:hAnsi="Tahoma" w:cs="Tahoma"/>
        </w:rPr>
        <w:t xml:space="preserve"> Pilot </w:t>
      </w:r>
      <w:proofErr w:type="gramStart"/>
      <w:r w:rsidRPr="00565FC4">
        <w:rPr>
          <w:rFonts w:ascii="Tahoma" w:hAnsi="Tahoma" w:cs="Tahoma"/>
        </w:rPr>
        <w:t>Plant :</w:t>
      </w:r>
      <w:proofErr w:type="gramEnd"/>
      <w:r w:rsidRPr="00565FC4">
        <w:rPr>
          <w:rFonts w:ascii="Tahoma" w:hAnsi="Tahoma" w:cs="Tahoma"/>
        </w:rPr>
        <w:t xml:space="preserve"> </w:t>
      </w:r>
      <w:proofErr w:type="spellStart"/>
      <w:r w:rsidRPr="00565FC4">
        <w:rPr>
          <w:rFonts w:ascii="Tahoma" w:hAnsi="Tahoma" w:cs="Tahoma"/>
        </w:rPr>
        <w:t>Kajian</w:t>
      </w:r>
      <w:proofErr w:type="spellEnd"/>
      <w:r w:rsidRPr="00565FC4">
        <w:rPr>
          <w:rFonts w:ascii="Tahoma" w:hAnsi="Tahoma" w:cs="Tahoma"/>
        </w:rPr>
        <w:t xml:space="preserve"> </w:t>
      </w:r>
      <w:proofErr w:type="spellStart"/>
      <w:r w:rsidRPr="00565FC4">
        <w:rPr>
          <w:rFonts w:ascii="Tahoma" w:hAnsi="Tahoma" w:cs="Tahoma"/>
        </w:rPr>
        <w:t>Pustaka</w:t>
      </w:r>
      <w:proofErr w:type="spellEnd"/>
      <w:r w:rsidRPr="00565FC4">
        <w:rPr>
          <w:rFonts w:ascii="Tahoma" w:hAnsi="Tahoma" w:cs="Tahoma"/>
        </w:rPr>
        <w:t xml:space="preserve">. </w:t>
      </w:r>
      <w:proofErr w:type="spellStart"/>
      <w:proofErr w:type="gramStart"/>
      <w:r w:rsidRPr="00565FC4">
        <w:rPr>
          <w:rFonts w:ascii="Tahoma" w:hAnsi="Tahoma" w:cs="Tahoma"/>
        </w:rPr>
        <w:t>Jurnal</w:t>
      </w:r>
      <w:proofErr w:type="spellEnd"/>
      <w:r w:rsidRPr="00565FC4">
        <w:rPr>
          <w:rFonts w:ascii="Tahoma" w:hAnsi="Tahoma" w:cs="Tahoma"/>
        </w:rPr>
        <w:t xml:space="preserve"> </w:t>
      </w:r>
      <w:proofErr w:type="spellStart"/>
      <w:r w:rsidRPr="00565FC4">
        <w:rPr>
          <w:rFonts w:ascii="Tahoma" w:hAnsi="Tahoma" w:cs="Tahoma"/>
        </w:rPr>
        <w:t>Pangan</w:t>
      </w:r>
      <w:proofErr w:type="spellEnd"/>
      <w:r w:rsidRPr="00565FC4">
        <w:rPr>
          <w:rFonts w:ascii="Tahoma" w:hAnsi="Tahoma" w:cs="Tahoma"/>
        </w:rPr>
        <w:t xml:space="preserve"> </w:t>
      </w:r>
      <w:proofErr w:type="spellStart"/>
      <w:r w:rsidRPr="00565FC4">
        <w:rPr>
          <w:rFonts w:ascii="Tahoma" w:hAnsi="Tahoma" w:cs="Tahoma"/>
        </w:rPr>
        <w:t>dan</w:t>
      </w:r>
      <w:proofErr w:type="spellEnd"/>
      <w:r w:rsidRPr="00565FC4">
        <w:rPr>
          <w:rFonts w:ascii="Tahoma" w:hAnsi="Tahoma" w:cs="Tahoma"/>
        </w:rPr>
        <w:t xml:space="preserve"> Agroindustri.</w:t>
      </w:r>
      <w:proofErr w:type="gramEnd"/>
      <w:r w:rsidRPr="00565FC4">
        <w:rPr>
          <w:rFonts w:ascii="Tahoma" w:hAnsi="Tahoma" w:cs="Tahoma"/>
        </w:rPr>
        <w:t xml:space="preserve"> Vol.4 (1), 245-252.</w:t>
      </w:r>
    </w:p>
    <w:p w:rsidR="00565FC4" w:rsidRPr="00565FC4" w:rsidRDefault="00565FC4" w:rsidP="00565FC4">
      <w:pPr>
        <w:spacing w:after="240" w:line="240" w:lineRule="auto"/>
        <w:ind w:left="567" w:hanging="567"/>
        <w:jc w:val="both"/>
        <w:rPr>
          <w:rFonts w:ascii="Tahoma" w:hAnsi="Tahoma" w:cs="Tahoma"/>
          <w:lang w:val="id-ID"/>
        </w:rPr>
      </w:pPr>
      <w:r w:rsidRPr="00565FC4">
        <w:rPr>
          <w:rFonts w:ascii="Tahoma" w:hAnsi="Tahoma" w:cs="Tahoma"/>
          <w:lang w:val="id-ID"/>
        </w:rPr>
        <w:t xml:space="preserve">Nadia, L. 2017. </w:t>
      </w:r>
      <w:r w:rsidRPr="00E27D75">
        <w:rPr>
          <w:rFonts w:ascii="Tahoma" w:hAnsi="Tahoma" w:cs="Tahoma"/>
          <w:i/>
          <w:lang w:val="id-ID"/>
        </w:rPr>
        <w:t>Analisa Kadar Air Dalam Bahan Pangan</w:t>
      </w:r>
      <w:r w:rsidRPr="00565FC4">
        <w:rPr>
          <w:rFonts w:ascii="Tahoma" w:hAnsi="Tahoma" w:cs="Tahoma"/>
          <w:lang w:val="id-ID"/>
        </w:rPr>
        <w:t>.http://id.scribd.com/doc ument/355458355/analisa-kadar-air-dalam-bahan-pangan-pdf. Diakses 3 Febuari 2019.</w:t>
      </w:r>
    </w:p>
    <w:p w:rsidR="00565FC4" w:rsidRDefault="00565FC4" w:rsidP="00565FC4">
      <w:pPr>
        <w:spacing w:after="240" w:line="240" w:lineRule="auto"/>
        <w:ind w:left="567" w:hanging="567"/>
        <w:jc w:val="both"/>
        <w:rPr>
          <w:rFonts w:ascii="Tahoma" w:hAnsi="Tahoma" w:cs="Tahoma"/>
          <w:lang w:val="id-ID"/>
        </w:rPr>
      </w:pPr>
      <w:r w:rsidRPr="00565FC4">
        <w:rPr>
          <w:rFonts w:ascii="Tahoma" w:hAnsi="Tahoma" w:cs="Tahoma"/>
          <w:lang w:val="id-ID"/>
        </w:rPr>
        <w:t xml:space="preserve">Nianti, Erningtyas Elok, Bambang Dwiloka, Bhakti Etza Sediani. 2017. </w:t>
      </w:r>
      <w:r w:rsidRPr="00E27D75">
        <w:rPr>
          <w:rFonts w:ascii="Tahoma" w:hAnsi="Tahoma" w:cs="Tahoma"/>
          <w:i/>
          <w:lang w:val="id-ID"/>
        </w:rPr>
        <w:t>Pengaruh Derajat Kecerahan, Kekenyalan, Vitamin C dan Sifat Organoleptik Pada Permen Jelly Kulit Jeruk Lemon (Citrus medica var Lemon).</w:t>
      </w:r>
      <w:r w:rsidRPr="00565FC4">
        <w:rPr>
          <w:rFonts w:ascii="Tahoma" w:hAnsi="Tahoma" w:cs="Tahoma"/>
          <w:lang w:val="id-ID"/>
        </w:rPr>
        <w:t xml:space="preserve"> Jurnal Teknologi Pangan 2(1) : 64-69.</w:t>
      </w:r>
    </w:p>
    <w:p w:rsidR="00565FC4" w:rsidRDefault="00565FC4" w:rsidP="00565FC4">
      <w:pPr>
        <w:spacing w:after="240" w:line="240" w:lineRule="auto"/>
        <w:ind w:left="567" w:hanging="567"/>
        <w:jc w:val="both"/>
        <w:rPr>
          <w:rFonts w:ascii="Tahoma" w:hAnsi="Tahoma" w:cs="Tahoma"/>
          <w:lang w:val="id-ID"/>
        </w:rPr>
      </w:pPr>
      <w:r w:rsidRPr="00565FC4">
        <w:rPr>
          <w:rFonts w:ascii="Tahoma" w:hAnsi="Tahoma" w:cs="Tahoma"/>
          <w:lang w:val="id-ID"/>
        </w:rPr>
        <w:t>Oktaviana, P. R. 2010. “Kajian Kurkumoid, Total Fenol, dan Aktivitas Antioksidan Ekstrak Temulawak (Curcuma xanthorrhiza Roxb.) Pada Berbagai Teknik Pengeringan dan Proporsi Pelarut". Skripsi. Surakarta: Universitas Sebelas Maret.</w:t>
      </w:r>
    </w:p>
    <w:p w:rsidR="00565FC4" w:rsidRPr="00565FC4" w:rsidRDefault="00565FC4" w:rsidP="00565FC4">
      <w:pPr>
        <w:spacing w:after="240" w:line="240" w:lineRule="auto"/>
        <w:ind w:left="567" w:hanging="567"/>
        <w:jc w:val="both"/>
        <w:rPr>
          <w:rFonts w:ascii="Tahoma" w:hAnsi="Tahoma" w:cs="Tahoma"/>
          <w:lang w:val="id-ID"/>
        </w:rPr>
      </w:pPr>
      <w:r w:rsidRPr="00565FC4">
        <w:rPr>
          <w:rFonts w:ascii="Tahoma" w:hAnsi="Tahoma" w:cs="Tahoma"/>
          <w:lang w:val="id-ID"/>
        </w:rPr>
        <w:t>Pujimulyani, D., Raharjo, S., Marsono, Y., Santoso, U. 2010.</w:t>
      </w:r>
      <w:r w:rsidRPr="00E27D75">
        <w:rPr>
          <w:rFonts w:ascii="Tahoma" w:hAnsi="Tahoma" w:cs="Tahoma"/>
          <w:i/>
          <w:lang w:val="id-ID"/>
        </w:rPr>
        <w:t>The Effects of Blanching Treatment on The Radical Scavenging Activity of White Saffron (Curcuma mangga</w:t>
      </w:r>
      <w:r w:rsidRPr="00E27D75">
        <w:rPr>
          <w:rFonts w:ascii="Tahoma" w:hAnsi="Tahoma" w:cs="Tahoma"/>
          <w:lang w:val="id-ID"/>
        </w:rPr>
        <w:t>Val</w:t>
      </w:r>
      <w:r w:rsidRPr="00E27D75">
        <w:rPr>
          <w:rFonts w:ascii="Tahoma" w:hAnsi="Tahoma" w:cs="Tahoma"/>
          <w:i/>
          <w:lang w:val="id-ID"/>
        </w:rPr>
        <w:t>.).</w:t>
      </w:r>
      <w:r w:rsidRPr="00565FC4">
        <w:rPr>
          <w:rFonts w:ascii="Tahoma" w:hAnsi="Tahoma" w:cs="Tahoma"/>
          <w:lang w:val="id-ID"/>
        </w:rPr>
        <w:t xml:space="preserve"> International Food Research Journal17: 615-621</w:t>
      </w:r>
    </w:p>
    <w:p w:rsidR="00565FC4" w:rsidRPr="00565FC4" w:rsidRDefault="00565FC4" w:rsidP="00565FC4">
      <w:pPr>
        <w:spacing w:after="240" w:line="240" w:lineRule="auto"/>
        <w:ind w:left="567" w:hanging="567"/>
        <w:jc w:val="both"/>
        <w:rPr>
          <w:rFonts w:ascii="Tahoma" w:hAnsi="Tahoma" w:cs="Tahoma"/>
          <w:lang w:val="id-ID"/>
        </w:rPr>
      </w:pPr>
      <w:r w:rsidRPr="00565FC4">
        <w:rPr>
          <w:rFonts w:ascii="Tahoma" w:hAnsi="Tahoma" w:cs="Tahoma"/>
          <w:lang w:val="id-ID"/>
        </w:rPr>
        <w:t xml:space="preserve">Pujimulyani, D., Raharjo, S., Marsono, Y. and Santoso, U. 2010. </w:t>
      </w:r>
      <w:r w:rsidRPr="00E27D75">
        <w:rPr>
          <w:rFonts w:ascii="Tahoma" w:hAnsi="Tahoma" w:cs="Tahoma"/>
          <w:i/>
          <w:lang w:val="id-ID"/>
        </w:rPr>
        <w:t>The effects of blanching treatment on the radical scavenging activity of white saffron (Curcuma mangga Val.)</w:t>
      </w:r>
      <w:r w:rsidRPr="00565FC4">
        <w:rPr>
          <w:rFonts w:ascii="Tahoma" w:hAnsi="Tahoma" w:cs="Tahoma"/>
          <w:lang w:val="id-ID"/>
        </w:rPr>
        <w:t>. International Food Research Journal 17: 615-621 (2010)</w:t>
      </w:r>
    </w:p>
    <w:p w:rsidR="00565FC4" w:rsidRDefault="00565FC4" w:rsidP="00565FC4">
      <w:pPr>
        <w:spacing w:after="240" w:line="240" w:lineRule="auto"/>
        <w:ind w:left="567" w:hanging="567"/>
        <w:jc w:val="both"/>
        <w:rPr>
          <w:rFonts w:ascii="Tahoma" w:hAnsi="Tahoma" w:cs="Tahoma"/>
          <w:lang w:val="id-ID"/>
        </w:rPr>
      </w:pPr>
      <w:r w:rsidRPr="00565FC4">
        <w:rPr>
          <w:rFonts w:ascii="Tahoma" w:hAnsi="Tahoma" w:cs="Tahoma"/>
          <w:lang w:val="id-ID"/>
        </w:rPr>
        <w:t>Pujimulyani, D., Wazyka, A., Anggrahini, S., Santoso, U. 2010</w:t>
      </w:r>
      <w:r w:rsidRPr="00E27D75">
        <w:rPr>
          <w:rFonts w:ascii="Tahoma" w:hAnsi="Tahoma" w:cs="Tahoma"/>
          <w:i/>
          <w:lang w:val="id-ID"/>
        </w:rPr>
        <w:t>. Pengaruh Penambahan Gula dan Asam Sitrat terhadap Aktivitas Antioksidan dan Waktu Rehidrasi Bubuk Instan Kunir Putih (Curcuma mangga Val.)</w:t>
      </w:r>
      <w:r w:rsidRPr="00565FC4">
        <w:rPr>
          <w:rFonts w:ascii="Tahoma" w:hAnsi="Tahoma" w:cs="Tahoma"/>
          <w:lang w:val="id-ID"/>
        </w:rPr>
        <w:t>Hasil Drum Drier. Jurnal Agrisains Vol.1 No.2. ISSN: 2086-7719.</w:t>
      </w:r>
    </w:p>
    <w:p w:rsidR="00D5563F" w:rsidRDefault="00D5563F" w:rsidP="00565FC4">
      <w:pPr>
        <w:spacing w:after="240" w:line="240" w:lineRule="auto"/>
        <w:ind w:left="567" w:hanging="567"/>
        <w:jc w:val="both"/>
        <w:rPr>
          <w:rFonts w:ascii="Tahoma" w:hAnsi="Tahoma" w:cs="Tahoma"/>
          <w:lang w:val="id-ID"/>
        </w:rPr>
      </w:pPr>
      <w:r w:rsidRPr="00D5563F">
        <w:rPr>
          <w:rFonts w:ascii="Tahoma" w:hAnsi="Tahoma" w:cs="Tahoma"/>
          <w:lang w:val="id-ID"/>
        </w:rPr>
        <w:lastRenderedPageBreak/>
        <w:t xml:space="preserve">Rengga, W.D., dan Handayani, P.A. 2004. </w:t>
      </w:r>
      <w:r w:rsidRPr="00E27D75">
        <w:rPr>
          <w:rFonts w:ascii="Tahoma" w:hAnsi="Tahoma" w:cs="Tahoma"/>
          <w:i/>
          <w:lang w:val="id-ID"/>
        </w:rPr>
        <w:t>Serbuk Instan Manis Daun Pepayaa Sebagai Upaya Memperlancar Air Susu Ibu. Jurnal Teknik Kimia</w:t>
      </w:r>
      <w:r w:rsidRPr="00D5563F">
        <w:rPr>
          <w:rFonts w:ascii="Tahoma" w:hAnsi="Tahoma" w:cs="Tahoma"/>
          <w:lang w:val="id-ID"/>
        </w:rPr>
        <w:t>.Fakultas Teknik. Universitas Negeri Semarang. 5 hal</w:t>
      </w:r>
    </w:p>
    <w:p w:rsidR="00D5563F" w:rsidRPr="00D5563F" w:rsidRDefault="00D5563F" w:rsidP="00D5563F">
      <w:pPr>
        <w:spacing w:after="240" w:line="240" w:lineRule="auto"/>
        <w:ind w:left="567" w:hanging="567"/>
        <w:jc w:val="both"/>
        <w:rPr>
          <w:rFonts w:ascii="Tahoma" w:hAnsi="Tahoma" w:cs="Tahoma"/>
          <w:lang w:val="id-ID"/>
        </w:rPr>
      </w:pPr>
      <w:r w:rsidRPr="00D5563F">
        <w:rPr>
          <w:rFonts w:ascii="Tahoma" w:hAnsi="Tahoma" w:cs="Tahoma"/>
          <w:lang w:val="id-ID"/>
        </w:rPr>
        <w:t xml:space="preserve">SNI. No-01-4320-1996. </w:t>
      </w:r>
      <w:r w:rsidRPr="00E27D75">
        <w:rPr>
          <w:rFonts w:ascii="Tahoma" w:hAnsi="Tahoma" w:cs="Tahoma"/>
          <w:i/>
          <w:lang w:val="id-ID"/>
        </w:rPr>
        <w:t>Syarat Mutu Minuman Serbuk Tradisional</w:t>
      </w:r>
      <w:r w:rsidRPr="00D5563F">
        <w:rPr>
          <w:rFonts w:ascii="Tahoma" w:hAnsi="Tahoma" w:cs="Tahoma"/>
          <w:lang w:val="id-ID"/>
        </w:rPr>
        <w:t>. Deperindag, Jakarta</w:t>
      </w:r>
    </w:p>
    <w:p w:rsidR="00E27D75" w:rsidRDefault="00E27D75" w:rsidP="00E27D75">
      <w:pPr>
        <w:spacing w:after="240" w:line="240" w:lineRule="auto"/>
        <w:ind w:left="567" w:hanging="567"/>
        <w:jc w:val="both"/>
        <w:rPr>
          <w:rFonts w:ascii="Tahoma" w:hAnsi="Tahoma" w:cs="Tahoma"/>
          <w:lang w:val="id-ID"/>
        </w:rPr>
      </w:pPr>
      <w:proofErr w:type="spellStart"/>
      <w:proofErr w:type="gramStart"/>
      <w:r w:rsidRPr="00E27D75">
        <w:rPr>
          <w:rFonts w:ascii="Tahoma" w:hAnsi="Tahoma" w:cs="Tahoma"/>
        </w:rPr>
        <w:t>Suryani</w:t>
      </w:r>
      <w:proofErr w:type="spellEnd"/>
      <w:r w:rsidRPr="00E27D75">
        <w:rPr>
          <w:rFonts w:ascii="Tahoma" w:hAnsi="Tahoma" w:cs="Tahoma"/>
        </w:rPr>
        <w:t xml:space="preserve">, </w:t>
      </w:r>
      <w:proofErr w:type="spellStart"/>
      <w:r w:rsidRPr="00E27D75">
        <w:rPr>
          <w:rFonts w:ascii="Tahoma" w:hAnsi="Tahoma" w:cs="Tahoma"/>
        </w:rPr>
        <w:t>Ch.L</w:t>
      </w:r>
      <w:proofErr w:type="spellEnd"/>
      <w:r w:rsidRPr="00E27D75">
        <w:rPr>
          <w:rFonts w:ascii="Tahoma" w:hAnsi="Tahoma" w:cs="Tahoma"/>
        </w:rPr>
        <w:t xml:space="preserve">. </w:t>
      </w:r>
      <w:proofErr w:type="spellStart"/>
      <w:r w:rsidRPr="00E27D75">
        <w:rPr>
          <w:rFonts w:ascii="Tahoma" w:hAnsi="Tahoma" w:cs="Tahoma"/>
        </w:rPr>
        <w:t>dan</w:t>
      </w:r>
      <w:proofErr w:type="spellEnd"/>
      <w:r w:rsidRPr="00E27D75">
        <w:rPr>
          <w:rFonts w:ascii="Tahoma" w:hAnsi="Tahoma" w:cs="Tahoma"/>
        </w:rPr>
        <w:t xml:space="preserve"> </w:t>
      </w:r>
      <w:proofErr w:type="spellStart"/>
      <w:r w:rsidRPr="00E27D75">
        <w:rPr>
          <w:rFonts w:ascii="Tahoma" w:hAnsi="Tahoma" w:cs="Tahoma"/>
        </w:rPr>
        <w:t>Setyowati</w:t>
      </w:r>
      <w:proofErr w:type="spellEnd"/>
      <w:r w:rsidRPr="00E27D75">
        <w:rPr>
          <w:rFonts w:ascii="Tahoma" w:hAnsi="Tahoma" w:cs="Tahoma"/>
        </w:rPr>
        <w:t>, A.</w:t>
      </w:r>
      <w:r w:rsidRPr="00E27D75">
        <w:rPr>
          <w:rFonts w:ascii="Tahoma" w:hAnsi="Tahoma" w:cs="Tahoma"/>
          <w:lang w:val="id-ID"/>
        </w:rPr>
        <w:t xml:space="preserve"> </w:t>
      </w:r>
      <w:r w:rsidRPr="00E27D75">
        <w:rPr>
          <w:rFonts w:ascii="Tahoma" w:hAnsi="Tahoma" w:cs="Tahoma"/>
        </w:rPr>
        <w:t>2008.</w:t>
      </w:r>
      <w:proofErr w:type="gramEnd"/>
      <w:r w:rsidRPr="00E27D75">
        <w:rPr>
          <w:rFonts w:ascii="Tahoma" w:hAnsi="Tahoma" w:cs="Tahoma"/>
        </w:rPr>
        <w:t xml:space="preserve"> </w:t>
      </w:r>
      <w:proofErr w:type="spellStart"/>
      <w:r w:rsidRPr="00E27D75">
        <w:rPr>
          <w:rFonts w:ascii="Tahoma" w:hAnsi="Tahoma" w:cs="Tahoma"/>
          <w:i/>
        </w:rPr>
        <w:t>Ekstrak</w:t>
      </w:r>
      <w:proofErr w:type="spellEnd"/>
      <w:r w:rsidRPr="00E27D75">
        <w:rPr>
          <w:rFonts w:ascii="Tahoma" w:hAnsi="Tahoma" w:cs="Tahoma"/>
          <w:i/>
        </w:rPr>
        <w:t xml:space="preserve"> </w:t>
      </w:r>
      <w:proofErr w:type="spellStart"/>
      <w:r w:rsidRPr="00E27D75">
        <w:rPr>
          <w:rFonts w:ascii="Tahoma" w:hAnsi="Tahoma" w:cs="Tahoma"/>
          <w:i/>
        </w:rPr>
        <w:t>RempahRempah</w:t>
      </w:r>
      <w:proofErr w:type="spellEnd"/>
      <w:r w:rsidRPr="00E27D75">
        <w:rPr>
          <w:rFonts w:ascii="Tahoma" w:hAnsi="Tahoma" w:cs="Tahoma"/>
          <w:i/>
        </w:rPr>
        <w:t xml:space="preserve">: </w:t>
      </w:r>
      <w:proofErr w:type="spellStart"/>
      <w:r w:rsidRPr="00E27D75">
        <w:rPr>
          <w:rFonts w:ascii="Tahoma" w:hAnsi="Tahoma" w:cs="Tahoma"/>
          <w:i/>
        </w:rPr>
        <w:t>Potensi</w:t>
      </w:r>
      <w:proofErr w:type="spellEnd"/>
      <w:r w:rsidRPr="00E27D75">
        <w:rPr>
          <w:rFonts w:ascii="Tahoma" w:hAnsi="Tahoma" w:cs="Tahoma"/>
          <w:i/>
        </w:rPr>
        <w:t xml:space="preserve"> </w:t>
      </w:r>
      <w:proofErr w:type="spellStart"/>
      <w:r w:rsidRPr="00E27D75">
        <w:rPr>
          <w:rFonts w:ascii="Tahoma" w:hAnsi="Tahoma" w:cs="Tahoma"/>
          <w:i/>
        </w:rPr>
        <w:t>Hipoglisemik</w:t>
      </w:r>
      <w:proofErr w:type="spellEnd"/>
      <w:r w:rsidRPr="00E27D75">
        <w:rPr>
          <w:rFonts w:ascii="Tahoma" w:hAnsi="Tahoma" w:cs="Tahoma"/>
          <w:i/>
        </w:rPr>
        <w:t xml:space="preserve"> </w:t>
      </w:r>
      <w:proofErr w:type="spellStart"/>
      <w:r w:rsidRPr="00E27D75">
        <w:rPr>
          <w:rFonts w:ascii="Tahoma" w:hAnsi="Tahoma" w:cs="Tahoma"/>
          <w:i/>
        </w:rPr>
        <w:t>dan</w:t>
      </w:r>
      <w:proofErr w:type="spellEnd"/>
      <w:r w:rsidRPr="00E27D75">
        <w:rPr>
          <w:rFonts w:ascii="Tahoma" w:hAnsi="Tahoma" w:cs="Tahoma"/>
          <w:i/>
        </w:rPr>
        <w:t xml:space="preserve"> </w:t>
      </w:r>
      <w:proofErr w:type="spellStart"/>
      <w:r w:rsidRPr="00E27D75">
        <w:rPr>
          <w:rFonts w:ascii="Tahoma" w:hAnsi="Tahoma" w:cs="Tahoma"/>
          <w:i/>
        </w:rPr>
        <w:t>Pengembangannya</w:t>
      </w:r>
      <w:proofErr w:type="spellEnd"/>
      <w:r w:rsidRPr="00E27D75">
        <w:rPr>
          <w:rFonts w:ascii="Tahoma" w:hAnsi="Tahoma" w:cs="Tahoma"/>
          <w:i/>
        </w:rPr>
        <w:t xml:space="preserve"> </w:t>
      </w:r>
      <w:proofErr w:type="spellStart"/>
      <w:r w:rsidRPr="00E27D75">
        <w:rPr>
          <w:rFonts w:ascii="Tahoma" w:hAnsi="Tahoma" w:cs="Tahoma"/>
          <w:i/>
        </w:rPr>
        <w:t>sebagai</w:t>
      </w:r>
      <w:proofErr w:type="spellEnd"/>
      <w:r w:rsidRPr="00E27D75">
        <w:rPr>
          <w:rFonts w:ascii="Tahoma" w:hAnsi="Tahoma" w:cs="Tahoma"/>
          <w:i/>
        </w:rPr>
        <w:t xml:space="preserve"> </w:t>
      </w:r>
      <w:proofErr w:type="spellStart"/>
      <w:r w:rsidRPr="00E27D75">
        <w:rPr>
          <w:rFonts w:ascii="Tahoma" w:hAnsi="Tahoma" w:cs="Tahoma"/>
          <w:i/>
        </w:rPr>
        <w:t>Minuman</w:t>
      </w:r>
      <w:proofErr w:type="spellEnd"/>
      <w:r w:rsidRPr="00E27D75">
        <w:rPr>
          <w:rFonts w:ascii="Tahoma" w:hAnsi="Tahoma" w:cs="Tahoma"/>
          <w:i/>
        </w:rPr>
        <w:t xml:space="preserve"> </w:t>
      </w:r>
      <w:proofErr w:type="spellStart"/>
      <w:r w:rsidRPr="00E27D75">
        <w:rPr>
          <w:rFonts w:ascii="Tahoma" w:hAnsi="Tahoma" w:cs="Tahoma"/>
          <w:i/>
        </w:rPr>
        <w:t>Fungsional</w:t>
      </w:r>
      <w:proofErr w:type="spellEnd"/>
      <w:r w:rsidRPr="00E27D75">
        <w:rPr>
          <w:rFonts w:ascii="Tahoma" w:hAnsi="Tahoma" w:cs="Tahoma"/>
          <w:i/>
        </w:rPr>
        <w:t>.</w:t>
      </w:r>
      <w:r w:rsidRPr="00E27D75">
        <w:rPr>
          <w:rFonts w:ascii="Tahoma" w:hAnsi="Tahoma" w:cs="Tahoma"/>
        </w:rPr>
        <w:t xml:space="preserve"> </w:t>
      </w:r>
      <w:proofErr w:type="spellStart"/>
      <w:r w:rsidRPr="00E27D75">
        <w:rPr>
          <w:rFonts w:ascii="Tahoma" w:hAnsi="Tahoma" w:cs="Tahoma"/>
        </w:rPr>
        <w:t>Fakultas</w:t>
      </w:r>
      <w:proofErr w:type="spellEnd"/>
      <w:r w:rsidRPr="00E27D75">
        <w:rPr>
          <w:rFonts w:ascii="Tahoma" w:hAnsi="Tahoma" w:cs="Tahoma"/>
        </w:rPr>
        <w:t xml:space="preserve"> Agroindustri. </w:t>
      </w:r>
      <w:proofErr w:type="spellStart"/>
      <w:r w:rsidRPr="00E27D75">
        <w:rPr>
          <w:rFonts w:ascii="Tahoma" w:hAnsi="Tahoma" w:cs="Tahoma"/>
        </w:rPr>
        <w:t>Universitas</w:t>
      </w:r>
      <w:proofErr w:type="spellEnd"/>
      <w:r w:rsidRPr="00E27D75">
        <w:rPr>
          <w:rFonts w:ascii="Tahoma" w:hAnsi="Tahoma" w:cs="Tahoma"/>
        </w:rPr>
        <w:t xml:space="preserve"> </w:t>
      </w:r>
      <w:proofErr w:type="spellStart"/>
      <w:r w:rsidRPr="00E27D75">
        <w:rPr>
          <w:rFonts w:ascii="Tahoma" w:hAnsi="Tahoma" w:cs="Tahoma"/>
        </w:rPr>
        <w:t>Mercu</w:t>
      </w:r>
      <w:proofErr w:type="spellEnd"/>
      <w:r w:rsidRPr="00E27D75">
        <w:rPr>
          <w:rFonts w:ascii="Tahoma" w:hAnsi="Tahoma" w:cs="Tahoma"/>
        </w:rPr>
        <w:t xml:space="preserve"> </w:t>
      </w:r>
      <w:proofErr w:type="spellStart"/>
      <w:r w:rsidRPr="00E27D75">
        <w:rPr>
          <w:rFonts w:ascii="Tahoma" w:hAnsi="Tahoma" w:cs="Tahoma"/>
        </w:rPr>
        <w:t>Buana</w:t>
      </w:r>
      <w:proofErr w:type="spellEnd"/>
      <w:r w:rsidRPr="00E27D75">
        <w:rPr>
          <w:rFonts w:ascii="Tahoma" w:hAnsi="Tahoma" w:cs="Tahoma"/>
        </w:rPr>
        <w:t>, Yogyakarta.</w:t>
      </w:r>
    </w:p>
    <w:p w:rsidR="00D5563F" w:rsidRDefault="00E27D75" w:rsidP="00E27D75">
      <w:pPr>
        <w:spacing w:after="240" w:line="240" w:lineRule="auto"/>
        <w:ind w:left="567" w:hanging="567"/>
        <w:jc w:val="both"/>
        <w:rPr>
          <w:rFonts w:ascii="Tahoma" w:hAnsi="Tahoma" w:cs="Tahoma"/>
          <w:lang w:val="id-ID"/>
        </w:rPr>
      </w:pPr>
      <w:proofErr w:type="spellStart"/>
      <w:proofErr w:type="gramStart"/>
      <w:r w:rsidRPr="00E27D75">
        <w:rPr>
          <w:rFonts w:ascii="Tahoma" w:hAnsi="Tahoma" w:cs="Tahoma"/>
        </w:rPr>
        <w:t>Vina</w:t>
      </w:r>
      <w:proofErr w:type="spellEnd"/>
      <w:r w:rsidRPr="00E27D75">
        <w:rPr>
          <w:rFonts w:ascii="Tahoma" w:hAnsi="Tahoma" w:cs="Tahoma"/>
        </w:rPr>
        <w:t xml:space="preserve">, S.Z., Daniela, F. O., Claudia, M.M., Ricardo, M. F., Alicia, M., Chaves, A.R., </w:t>
      </w:r>
      <w:proofErr w:type="spellStart"/>
      <w:r w:rsidRPr="00E27D75">
        <w:rPr>
          <w:rFonts w:ascii="Tahoma" w:hAnsi="Tahoma" w:cs="Tahoma"/>
        </w:rPr>
        <w:t>dan</w:t>
      </w:r>
      <w:proofErr w:type="spellEnd"/>
      <w:r w:rsidRPr="00E27D75">
        <w:rPr>
          <w:rFonts w:ascii="Tahoma" w:hAnsi="Tahoma" w:cs="Tahoma"/>
        </w:rPr>
        <w:t xml:space="preserve"> Rodolfo, H. M.</w:t>
      </w:r>
      <w:r w:rsidRPr="00E27D75">
        <w:rPr>
          <w:rFonts w:ascii="Tahoma" w:hAnsi="Tahoma" w:cs="Tahoma"/>
          <w:lang w:val="id-ID"/>
        </w:rPr>
        <w:t xml:space="preserve"> </w:t>
      </w:r>
      <w:r w:rsidRPr="00E27D75">
        <w:rPr>
          <w:rFonts w:ascii="Tahoma" w:hAnsi="Tahoma" w:cs="Tahoma"/>
        </w:rPr>
        <w:t>2007.</w:t>
      </w:r>
      <w:proofErr w:type="gramEnd"/>
      <w:r w:rsidRPr="00E27D75">
        <w:rPr>
          <w:rFonts w:ascii="Tahoma" w:hAnsi="Tahoma" w:cs="Tahoma"/>
        </w:rPr>
        <w:t xml:space="preserve"> </w:t>
      </w:r>
      <w:proofErr w:type="gramStart"/>
      <w:r w:rsidRPr="00E27D75">
        <w:rPr>
          <w:rFonts w:ascii="Tahoma" w:hAnsi="Tahoma" w:cs="Tahoma"/>
          <w:i/>
        </w:rPr>
        <w:t xml:space="preserve">Quality of Brussels sprouts (Brassica </w:t>
      </w:r>
      <w:proofErr w:type="spellStart"/>
      <w:r w:rsidRPr="00E27D75">
        <w:rPr>
          <w:rFonts w:ascii="Tahoma" w:hAnsi="Tahoma" w:cs="Tahoma"/>
          <w:i/>
        </w:rPr>
        <w:t>oleracea</w:t>
      </w:r>
      <w:proofErr w:type="spellEnd"/>
      <w:r w:rsidRPr="00E27D75">
        <w:rPr>
          <w:rFonts w:ascii="Tahoma" w:hAnsi="Tahoma" w:cs="Tahoma"/>
          <w:i/>
        </w:rPr>
        <w:t xml:space="preserve"> L. </w:t>
      </w:r>
      <w:proofErr w:type="spellStart"/>
      <w:r w:rsidRPr="00E27D75">
        <w:rPr>
          <w:rFonts w:ascii="Tahoma" w:hAnsi="Tahoma" w:cs="Tahoma"/>
          <w:i/>
        </w:rPr>
        <w:t>gemmifera</w:t>
      </w:r>
      <w:proofErr w:type="spellEnd"/>
      <w:r w:rsidRPr="00E27D75">
        <w:rPr>
          <w:rFonts w:ascii="Tahoma" w:hAnsi="Tahoma" w:cs="Tahoma"/>
          <w:i/>
        </w:rPr>
        <w:t xml:space="preserve"> DC) as affected by blanching method.</w:t>
      </w:r>
      <w:proofErr w:type="gramEnd"/>
      <w:r w:rsidRPr="00E27D75">
        <w:rPr>
          <w:rFonts w:ascii="Tahoma" w:hAnsi="Tahoma" w:cs="Tahoma"/>
        </w:rPr>
        <w:t xml:space="preserve"> Journal of Food Engineering 80: 218-225</w:t>
      </w:r>
    </w:p>
    <w:p w:rsidR="00E27D75" w:rsidRPr="00E27D75" w:rsidRDefault="00E27D75" w:rsidP="00E27D75">
      <w:pPr>
        <w:spacing w:after="240" w:line="240" w:lineRule="auto"/>
        <w:ind w:left="567" w:hanging="567"/>
        <w:jc w:val="both"/>
        <w:rPr>
          <w:rFonts w:ascii="Tahoma" w:eastAsia="Times New Roman" w:hAnsi="Tahoma" w:cs="Tahoma"/>
          <w:color w:val="201414"/>
          <w:lang w:val="id-ID"/>
        </w:rPr>
      </w:pPr>
      <w:proofErr w:type="spellStart"/>
      <w:proofErr w:type="gramStart"/>
      <w:r w:rsidRPr="00E27D75">
        <w:rPr>
          <w:rFonts w:ascii="Tahoma" w:eastAsia="Times New Roman" w:hAnsi="Tahoma" w:cs="Tahoma"/>
          <w:color w:val="201414"/>
        </w:rPr>
        <w:t>Xu</w:t>
      </w:r>
      <w:proofErr w:type="spellEnd"/>
      <w:r w:rsidRPr="00E27D75">
        <w:rPr>
          <w:rFonts w:ascii="Tahoma" w:eastAsia="Times New Roman" w:hAnsi="Tahoma" w:cs="Tahoma"/>
          <w:color w:val="201414"/>
        </w:rPr>
        <w:t xml:space="preserve">, B.J. </w:t>
      </w:r>
      <w:proofErr w:type="spellStart"/>
      <w:r w:rsidRPr="00E27D75">
        <w:rPr>
          <w:rFonts w:ascii="Tahoma" w:eastAsia="Times New Roman" w:hAnsi="Tahoma" w:cs="Tahoma"/>
          <w:color w:val="201414"/>
        </w:rPr>
        <w:t>dan</w:t>
      </w:r>
      <w:proofErr w:type="spellEnd"/>
      <w:r w:rsidRPr="00E27D75">
        <w:rPr>
          <w:rFonts w:ascii="Tahoma" w:eastAsia="Times New Roman" w:hAnsi="Tahoma" w:cs="Tahoma"/>
          <w:color w:val="201414"/>
        </w:rPr>
        <w:t xml:space="preserve"> Chang, S.K.C.</w:t>
      </w:r>
      <w:r w:rsidRPr="00E27D75">
        <w:rPr>
          <w:rFonts w:ascii="Tahoma" w:eastAsia="Times New Roman" w:hAnsi="Tahoma" w:cs="Tahoma"/>
          <w:color w:val="201414"/>
          <w:lang w:val="id-ID"/>
        </w:rPr>
        <w:t xml:space="preserve"> </w:t>
      </w:r>
      <w:r w:rsidRPr="00E27D75">
        <w:rPr>
          <w:rFonts w:ascii="Tahoma" w:eastAsia="Times New Roman" w:hAnsi="Tahoma" w:cs="Tahoma"/>
          <w:color w:val="201414"/>
        </w:rPr>
        <w:t>2007.</w:t>
      </w:r>
      <w:proofErr w:type="gramEnd"/>
      <w:r w:rsidRPr="00E27D75">
        <w:rPr>
          <w:rFonts w:ascii="Tahoma" w:eastAsia="Times New Roman" w:hAnsi="Tahoma" w:cs="Tahoma"/>
          <w:color w:val="201414"/>
        </w:rPr>
        <w:t xml:space="preserve"> </w:t>
      </w:r>
      <w:proofErr w:type="gramStart"/>
      <w:r w:rsidRPr="00E27D75">
        <w:rPr>
          <w:rFonts w:ascii="Tahoma" w:eastAsia="Times New Roman" w:hAnsi="Tahoma" w:cs="Tahoma"/>
          <w:i/>
          <w:color w:val="201414"/>
        </w:rPr>
        <w:t>A comparative study on phenolic profiles and antioxidant activities of legumes affected by extraction</w:t>
      </w:r>
      <w:r w:rsidRPr="00E27D75">
        <w:rPr>
          <w:rFonts w:ascii="Tahoma" w:eastAsia="Times New Roman" w:hAnsi="Tahoma" w:cs="Tahoma"/>
          <w:color w:val="201414"/>
        </w:rPr>
        <w:t>.</w:t>
      </w:r>
      <w:proofErr w:type="gramEnd"/>
      <w:r w:rsidRPr="00E27D75">
        <w:rPr>
          <w:rFonts w:ascii="Tahoma" w:eastAsia="Times New Roman" w:hAnsi="Tahoma" w:cs="Tahoma"/>
          <w:color w:val="201414"/>
        </w:rPr>
        <w:t xml:space="preserve"> </w:t>
      </w:r>
      <w:proofErr w:type="gramStart"/>
      <w:r w:rsidRPr="00E27D75">
        <w:rPr>
          <w:rFonts w:ascii="Tahoma" w:eastAsia="Times New Roman" w:hAnsi="Tahoma" w:cs="Tahoma"/>
          <w:color w:val="201414"/>
        </w:rPr>
        <w:t>Journal of Food Science.</w:t>
      </w:r>
      <w:proofErr w:type="gramEnd"/>
      <w:r w:rsidRPr="00E27D75">
        <w:rPr>
          <w:rFonts w:ascii="Tahoma" w:eastAsia="Times New Roman" w:hAnsi="Tahoma" w:cs="Tahoma"/>
          <w:color w:val="201414"/>
        </w:rPr>
        <w:t xml:space="preserve"> 72: SI 59-66</w:t>
      </w:r>
      <w:r w:rsidRPr="00E27D75">
        <w:rPr>
          <w:rFonts w:ascii="Tahoma" w:eastAsia="Times New Roman" w:hAnsi="Tahoma" w:cs="Tahoma"/>
          <w:color w:val="201414"/>
          <w:lang w:val="id-ID"/>
        </w:rPr>
        <w:t>.</w:t>
      </w:r>
    </w:p>
    <w:p w:rsidR="00AF0D6D" w:rsidRPr="00AF0D6D" w:rsidRDefault="00AF0D6D" w:rsidP="00AF0D6D">
      <w:pPr>
        <w:pStyle w:val="ListParagraph"/>
        <w:spacing w:line="240" w:lineRule="auto"/>
        <w:jc w:val="both"/>
        <w:rPr>
          <w:rFonts w:ascii="Tahoma" w:hAnsi="Tahoma" w:cs="Tahoma"/>
          <w:lang w:val="id-ID"/>
        </w:rPr>
      </w:pPr>
    </w:p>
    <w:p w:rsidR="00AF0D6D" w:rsidRDefault="00AF0D6D" w:rsidP="00AF0D6D">
      <w:pPr>
        <w:pStyle w:val="ListParagraph"/>
        <w:spacing w:after="0" w:line="240" w:lineRule="auto"/>
        <w:ind w:left="1080"/>
        <w:jc w:val="both"/>
        <w:rPr>
          <w:rFonts w:ascii="Tahoma" w:hAnsi="Tahoma" w:cs="Tahoma"/>
          <w:color w:val="000000"/>
          <w:lang w:val="id-ID"/>
        </w:rPr>
      </w:pPr>
    </w:p>
    <w:sectPr w:rsidR="00AF0D6D" w:rsidSect="00AF0D6D">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17B" w:rsidRDefault="0079617B">
      <w:pPr>
        <w:spacing w:after="0" w:line="240" w:lineRule="auto"/>
      </w:pPr>
      <w:r>
        <w:separator/>
      </w:r>
    </w:p>
  </w:endnote>
  <w:endnote w:type="continuationSeparator" w:id="0">
    <w:p w:rsidR="0079617B" w:rsidRDefault="00796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66" w:rsidRDefault="0079617B" w:rsidP="00B57F65">
    <w:pPr>
      <w:pStyle w:val="Footer"/>
    </w:pPr>
  </w:p>
  <w:p w:rsidR="00397766" w:rsidRPr="00B90F15" w:rsidRDefault="0079617B" w:rsidP="00B90F15">
    <w:pPr>
      <w:pStyle w:val="Footer"/>
      <w:ind w:left="1984"/>
      <w:jc w:val="cen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17B" w:rsidRDefault="0079617B">
      <w:pPr>
        <w:spacing w:after="0" w:line="240" w:lineRule="auto"/>
      </w:pPr>
      <w:r>
        <w:separator/>
      </w:r>
    </w:p>
  </w:footnote>
  <w:footnote w:type="continuationSeparator" w:id="0">
    <w:p w:rsidR="0079617B" w:rsidRDefault="00796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356738"/>
      <w:docPartObj>
        <w:docPartGallery w:val="Page Numbers (Top of Page)"/>
        <w:docPartUnique/>
      </w:docPartObj>
    </w:sdtPr>
    <w:sdtEndPr>
      <w:rPr>
        <w:noProof/>
      </w:rPr>
    </w:sdtEndPr>
    <w:sdtContent>
      <w:p w:rsidR="00E27D75" w:rsidRDefault="00E27D75">
        <w:pPr>
          <w:pStyle w:val="Header"/>
          <w:jc w:val="right"/>
        </w:pPr>
        <w:r>
          <w:fldChar w:fldCharType="begin"/>
        </w:r>
        <w:r>
          <w:instrText xml:space="preserve"> PAGE   \* MERGEFORMAT </w:instrText>
        </w:r>
        <w:r>
          <w:fldChar w:fldCharType="separate"/>
        </w:r>
        <w:r w:rsidR="00314860">
          <w:rPr>
            <w:noProof/>
          </w:rPr>
          <w:t>1</w:t>
        </w:r>
        <w:r>
          <w:rPr>
            <w:noProof/>
          </w:rPr>
          <w:fldChar w:fldCharType="end"/>
        </w:r>
      </w:p>
    </w:sdtContent>
  </w:sdt>
  <w:p w:rsidR="00397766" w:rsidRPr="00E2003F" w:rsidRDefault="0079617B">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7EE4"/>
    <w:multiLevelType w:val="hybridMultilevel"/>
    <w:tmpl w:val="7C649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30A68"/>
    <w:multiLevelType w:val="hybridMultilevel"/>
    <w:tmpl w:val="521460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23FBB"/>
    <w:multiLevelType w:val="hybridMultilevel"/>
    <w:tmpl w:val="7A185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03492"/>
    <w:multiLevelType w:val="hybridMultilevel"/>
    <w:tmpl w:val="3F2853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37C0D"/>
    <w:multiLevelType w:val="hybridMultilevel"/>
    <w:tmpl w:val="835CDEE8"/>
    <w:lvl w:ilvl="0" w:tplc="BDCCAE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B0125FE"/>
    <w:multiLevelType w:val="hybridMultilevel"/>
    <w:tmpl w:val="D020E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3621A0"/>
    <w:multiLevelType w:val="hybridMultilevel"/>
    <w:tmpl w:val="AE242A6C"/>
    <w:lvl w:ilvl="0" w:tplc="D33C6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0D79CB"/>
    <w:multiLevelType w:val="hybridMultilevel"/>
    <w:tmpl w:val="9D320F8C"/>
    <w:lvl w:ilvl="0" w:tplc="9BC2D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A9A5C56"/>
    <w:multiLevelType w:val="hybridMultilevel"/>
    <w:tmpl w:val="5EE00C34"/>
    <w:lvl w:ilvl="0" w:tplc="B2B672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7"/>
  </w:num>
  <w:num w:numId="5">
    <w:abstractNumId w:val="4"/>
  </w:num>
  <w:num w:numId="6">
    <w:abstractNumId w:val="6"/>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BD7"/>
    <w:rsid w:val="00083F31"/>
    <w:rsid w:val="00106D72"/>
    <w:rsid w:val="001872F3"/>
    <w:rsid w:val="00205B62"/>
    <w:rsid w:val="00272A12"/>
    <w:rsid w:val="0027730C"/>
    <w:rsid w:val="002A6255"/>
    <w:rsid w:val="002D7A9E"/>
    <w:rsid w:val="00314860"/>
    <w:rsid w:val="0033337E"/>
    <w:rsid w:val="004D561F"/>
    <w:rsid w:val="004F2546"/>
    <w:rsid w:val="004F79DC"/>
    <w:rsid w:val="00565FC4"/>
    <w:rsid w:val="005C1F51"/>
    <w:rsid w:val="007134FB"/>
    <w:rsid w:val="0079617B"/>
    <w:rsid w:val="007B27FE"/>
    <w:rsid w:val="00893707"/>
    <w:rsid w:val="008D6E4F"/>
    <w:rsid w:val="009213B7"/>
    <w:rsid w:val="00965A5B"/>
    <w:rsid w:val="00A744FD"/>
    <w:rsid w:val="00A87D3A"/>
    <w:rsid w:val="00AF0D6D"/>
    <w:rsid w:val="00B42C2E"/>
    <w:rsid w:val="00D5563F"/>
    <w:rsid w:val="00D96466"/>
    <w:rsid w:val="00E05BD7"/>
    <w:rsid w:val="00E06765"/>
    <w:rsid w:val="00E15A35"/>
    <w:rsid w:val="00E27D75"/>
    <w:rsid w:val="00E4439E"/>
    <w:rsid w:val="00EA153F"/>
    <w:rsid w:val="00F003C1"/>
    <w:rsid w:val="00F10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ListParagraph"/>
    <w:next w:val="Normal"/>
    <w:link w:val="Heading2Char"/>
    <w:uiPriority w:val="9"/>
    <w:unhideWhenUsed/>
    <w:qFormat/>
    <w:rsid w:val="004F79DC"/>
    <w:pPr>
      <w:spacing w:after="160" w:line="360" w:lineRule="auto"/>
      <w:ind w:left="1440"/>
      <w:jc w:val="center"/>
      <w:outlineLvl w:val="1"/>
    </w:pPr>
    <w:rPr>
      <w:rFonts w:ascii="Times New Roman" w:eastAsia="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3C1"/>
    <w:rPr>
      <w:color w:val="0000FF" w:themeColor="hyperlink"/>
      <w:u w:val="single"/>
    </w:rPr>
  </w:style>
  <w:style w:type="paragraph" w:styleId="Footer">
    <w:name w:val="footer"/>
    <w:basedOn w:val="Normal"/>
    <w:link w:val="FooterChar"/>
    <w:uiPriority w:val="99"/>
    <w:unhideWhenUsed/>
    <w:rsid w:val="0027730C"/>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27730C"/>
    <w:rPr>
      <w:rFonts w:eastAsia="Times New Roman" w:cs="Times New Roman"/>
    </w:rPr>
  </w:style>
  <w:style w:type="paragraph" w:styleId="Header">
    <w:name w:val="header"/>
    <w:basedOn w:val="Normal"/>
    <w:link w:val="HeaderChar"/>
    <w:uiPriority w:val="99"/>
    <w:unhideWhenUsed/>
    <w:rsid w:val="0027730C"/>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27730C"/>
    <w:rPr>
      <w:rFonts w:eastAsia="Times New Roman" w:cs="Times New Roman"/>
    </w:rPr>
  </w:style>
  <w:style w:type="paragraph" w:styleId="ListParagraph">
    <w:name w:val="List Paragraph"/>
    <w:basedOn w:val="Normal"/>
    <w:uiPriority w:val="34"/>
    <w:qFormat/>
    <w:rsid w:val="00893707"/>
    <w:pPr>
      <w:ind w:left="720"/>
      <w:contextualSpacing/>
    </w:pPr>
  </w:style>
  <w:style w:type="character" w:customStyle="1" w:styleId="Heading2Char">
    <w:name w:val="Heading 2 Char"/>
    <w:basedOn w:val="DefaultParagraphFont"/>
    <w:link w:val="Heading2"/>
    <w:uiPriority w:val="9"/>
    <w:rsid w:val="004F79DC"/>
    <w:rPr>
      <w:rFonts w:ascii="Times New Roman" w:eastAsia="Times New Roman" w:hAnsi="Times New Roman" w:cs="Times New Roman"/>
      <w:sz w:val="24"/>
      <w:szCs w:val="24"/>
      <w:lang w:val="id-ID"/>
    </w:rPr>
  </w:style>
  <w:style w:type="table" w:styleId="TableGrid">
    <w:name w:val="Table Grid"/>
    <w:basedOn w:val="TableNormal"/>
    <w:uiPriority w:val="39"/>
    <w:rsid w:val="004F79DC"/>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ListParagraph"/>
    <w:next w:val="Normal"/>
    <w:link w:val="Heading2Char"/>
    <w:uiPriority w:val="9"/>
    <w:unhideWhenUsed/>
    <w:qFormat/>
    <w:rsid w:val="004F79DC"/>
    <w:pPr>
      <w:spacing w:after="160" w:line="360" w:lineRule="auto"/>
      <w:ind w:left="1440"/>
      <w:jc w:val="center"/>
      <w:outlineLvl w:val="1"/>
    </w:pPr>
    <w:rPr>
      <w:rFonts w:ascii="Times New Roman" w:eastAsia="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3C1"/>
    <w:rPr>
      <w:color w:val="0000FF" w:themeColor="hyperlink"/>
      <w:u w:val="single"/>
    </w:rPr>
  </w:style>
  <w:style w:type="paragraph" w:styleId="Footer">
    <w:name w:val="footer"/>
    <w:basedOn w:val="Normal"/>
    <w:link w:val="FooterChar"/>
    <w:uiPriority w:val="99"/>
    <w:unhideWhenUsed/>
    <w:rsid w:val="0027730C"/>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27730C"/>
    <w:rPr>
      <w:rFonts w:eastAsia="Times New Roman" w:cs="Times New Roman"/>
    </w:rPr>
  </w:style>
  <w:style w:type="paragraph" w:styleId="Header">
    <w:name w:val="header"/>
    <w:basedOn w:val="Normal"/>
    <w:link w:val="HeaderChar"/>
    <w:uiPriority w:val="99"/>
    <w:unhideWhenUsed/>
    <w:rsid w:val="0027730C"/>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27730C"/>
    <w:rPr>
      <w:rFonts w:eastAsia="Times New Roman" w:cs="Times New Roman"/>
    </w:rPr>
  </w:style>
  <w:style w:type="paragraph" w:styleId="ListParagraph">
    <w:name w:val="List Paragraph"/>
    <w:basedOn w:val="Normal"/>
    <w:uiPriority w:val="34"/>
    <w:qFormat/>
    <w:rsid w:val="00893707"/>
    <w:pPr>
      <w:ind w:left="720"/>
      <w:contextualSpacing/>
    </w:pPr>
  </w:style>
  <w:style w:type="character" w:customStyle="1" w:styleId="Heading2Char">
    <w:name w:val="Heading 2 Char"/>
    <w:basedOn w:val="DefaultParagraphFont"/>
    <w:link w:val="Heading2"/>
    <w:uiPriority w:val="9"/>
    <w:rsid w:val="004F79DC"/>
    <w:rPr>
      <w:rFonts w:ascii="Times New Roman" w:eastAsia="Times New Roman" w:hAnsi="Times New Roman" w:cs="Times New Roman"/>
      <w:sz w:val="24"/>
      <w:szCs w:val="24"/>
      <w:lang w:val="id-ID"/>
    </w:rPr>
  </w:style>
  <w:style w:type="table" w:styleId="TableGrid">
    <w:name w:val="Table Grid"/>
    <w:basedOn w:val="TableNormal"/>
    <w:uiPriority w:val="39"/>
    <w:rsid w:val="004F79DC"/>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nahpausiah28@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11</Pages>
  <Words>4407</Words>
  <Characters>25121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2022-02-28T14:25:00Z</dcterms:created>
  <dcterms:modified xsi:type="dcterms:W3CDTF">2022-03-02T16:55:00Z</dcterms:modified>
</cp:coreProperties>
</file>