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76526" w14:textId="340145A4" w:rsidR="00B655C2" w:rsidRPr="00337642" w:rsidRDefault="00603B8B" w:rsidP="00C02B96">
      <w:pPr>
        <w:spacing w:line="240" w:lineRule="auto"/>
        <w:jc w:val="center"/>
        <w:rPr>
          <w:rFonts w:ascii="Times New Roman" w:hAnsi="Times New Roman" w:cs="Times New Roman"/>
          <w:b/>
          <w:sz w:val="24"/>
          <w:szCs w:val="24"/>
        </w:rPr>
      </w:pPr>
      <w:bookmarkStart w:id="0" w:name="_Hlk64167889"/>
      <w:r w:rsidRPr="00603B8B">
        <w:rPr>
          <w:rFonts w:ascii="Times New Roman" w:hAnsi="Times New Roman" w:cs="Times New Roman"/>
          <w:b/>
          <w:sz w:val="24"/>
          <w:szCs w:val="24"/>
        </w:rPr>
        <w:t>PENGARUH JENIS DAN PENAMBAHAN SARI DAUN KELOR (Moringa oleifera) TERHADAP SIFAT FISIK, BAKTERI ASAM LAKTAT, DAN TINGKAT KESUKAAN YOGHURT</w:t>
      </w:r>
    </w:p>
    <w:bookmarkEnd w:id="0"/>
    <w:p w14:paraId="16DA6094" w14:textId="42B47681" w:rsidR="008D2D57" w:rsidRDefault="00603B8B" w:rsidP="00C02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 w:eastAsia="en-ID"/>
        </w:rPr>
      </w:pPr>
      <w:r w:rsidRPr="00603B8B">
        <w:rPr>
          <w:rFonts w:ascii="Times New Roman" w:eastAsia="Times New Roman" w:hAnsi="Times New Roman" w:cs="Times New Roman"/>
          <w:sz w:val="24"/>
          <w:szCs w:val="24"/>
          <w:lang w:val="en" w:eastAsia="en-ID"/>
        </w:rPr>
        <w:t>EFFECT OF TYPE AND ADDITION OF MORINGA (</w:t>
      </w:r>
      <w:r w:rsidRPr="00603B8B">
        <w:rPr>
          <w:rFonts w:ascii="Times New Roman" w:eastAsia="Times New Roman" w:hAnsi="Times New Roman" w:cs="Times New Roman"/>
          <w:i/>
          <w:sz w:val="24"/>
          <w:szCs w:val="24"/>
          <w:lang w:val="en" w:eastAsia="en-ID"/>
        </w:rPr>
        <w:t>Moringa oleifera</w:t>
      </w:r>
      <w:proofErr w:type="gramStart"/>
      <w:r w:rsidRPr="00603B8B">
        <w:rPr>
          <w:rFonts w:ascii="Times New Roman" w:eastAsia="Times New Roman" w:hAnsi="Times New Roman" w:cs="Times New Roman"/>
          <w:sz w:val="24"/>
          <w:szCs w:val="24"/>
          <w:lang w:val="en" w:eastAsia="en-ID"/>
        </w:rPr>
        <w:t>)  LEAVES</w:t>
      </w:r>
      <w:proofErr w:type="gramEnd"/>
      <w:r w:rsidRPr="00603B8B">
        <w:rPr>
          <w:rFonts w:ascii="Times New Roman" w:eastAsia="Times New Roman" w:hAnsi="Times New Roman" w:cs="Times New Roman"/>
          <w:sz w:val="24"/>
          <w:szCs w:val="24"/>
          <w:lang w:val="en" w:eastAsia="en-ID"/>
        </w:rPr>
        <w:t xml:space="preserve"> EXTRACT ON PHYSICAL PROPERTIES,  LACTIC ACID BACTERIA, AND PREFERENCE LEVEL OF YOGHURT</w:t>
      </w:r>
    </w:p>
    <w:p w14:paraId="086126CA" w14:textId="77777777" w:rsidR="00732D31" w:rsidRPr="00732D31" w:rsidRDefault="00732D31" w:rsidP="00C02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ID" w:eastAsia="en-ID"/>
        </w:rPr>
      </w:pPr>
    </w:p>
    <w:p w14:paraId="73441691" w14:textId="5353AC4C" w:rsidR="0029398B" w:rsidRPr="00732D31" w:rsidRDefault="00603B8B" w:rsidP="00C02B96">
      <w:pPr>
        <w:spacing w:line="240" w:lineRule="auto"/>
        <w:jc w:val="center"/>
        <w:rPr>
          <w:rFonts w:ascii="Times New Roman" w:hAnsi="Times New Roman" w:cs="Times New Roman"/>
          <w:b/>
          <w:bCs/>
          <w:sz w:val="24"/>
          <w:szCs w:val="24"/>
        </w:rPr>
      </w:pPr>
      <w:r w:rsidRPr="00603B8B">
        <w:rPr>
          <w:rFonts w:ascii="Times New Roman" w:hAnsi="Times New Roman" w:cs="Times New Roman"/>
          <w:b/>
          <w:bCs/>
          <w:sz w:val="24"/>
          <w:szCs w:val="24"/>
        </w:rPr>
        <w:t>Cicilia Nurdianingsih</w:t>
      </w:r>
      <w:r>
        <w:rPr>
          <w:rFonts w:ascii="Times New Roman" w:hAnsi="Times New Roman" w:cs="Times New Roman"/>
          <w:b/>
          <w:bCs/>
          <w:sz w:val="24"/>
          <w:szCs w:val="24"/>
        </w:rPr>
        <w:t>, Bayu Kanetro, Agus Slamet</w:t>
      </w:r>
    </w:p>
    <w:p w14:paraId="283BA46D" w14:textId="440AD28F" w:rsidR="0029398B" w:rsidRPr="00337642" w:rsidRDefault="001B3981" w:rsidP="001B3981">
      <w:pPr>
        <w:spacing w:line="240" w:lineRule="auto"/>
        <w:ind w:left="284" w:right="566"/>
        <w:jc w:val="center"/>
        <w:rPr>
          <w:rFonts w:ascii="Times New Roman" w:hAnsi="Times New Roman" w:cs="Times New Roman"/>
          <w:sz w:val="24"/>
          <w:szCs w:val="24"/>
        </w:rPr>
      </w:pPr>
      <w:r>
        <w:rPr>
          <w:rFonts w:ascii="Times New Roman" w:hAnsi="Times New Roman" w:cs="Times New Roman"/>
          <w:sz w:val="24"/>
          <w:szCs w:val="24"/>
        </w:rPr>
        <w:t>Program Studi</w:t>
      </w:r>
      <w:r w:rsidR="0029398B" w:rsidRPr="00337642">
        <w:rPr>
          <w:rFonts w:ascii="Times New Roman" w:hAnsi="Times New Roman" w:cs="Times New Roman"/>
          <w:sz w:val="24"/>
          <w:szCs w:val="24"/>
        </w:rPr>
        <w:t xml:space="preserve"> Teknologi Hasil Pertanian, Fakultas Agroindustri, Universitas Mercu Buana Yogyakarta</w:t>
      </w:r>
      <w:r w:rsidR="00732D31">
        <w:rPr>
          <w:rFonts w:ascii="Times New Roman" w:hAnsi="Times New Roman" w:cs="Times New Roman"/>
          <w:sz w:val="24"/>
          <w:szCs w:val="24"/>
        </w:rPr>
        <w:t xml:space="preserve">, </w:t>
      </w:r>
      <w:r w:rsidR="00732D31" w:rsidRPr="00B31C30">
        <w:rPr>
          <w:rFonts w:ascii="Times New Roman" w:hAnsi="Times New Roman"/>
          <w:sz w:val="24"/>
          <w:szCs w:val="24"/>
        </w:rPr>
        <w:t>Jl Wates KM 10, Yogyakarta 55753, Indonesia</w:t>
      </w:r>
      <w:r>
        <w:rPr>
          <w:rFonts w:ascii="Times New Roman" w:hAnsi="Times New Roman"/>
          <w:sz w:val="24"/>
          <w:szCs w:val="24"/>
        </w:rPr>
        <w:t xml:space="preserve"> </w:t>
      </w:r>
      <w:r w:rsidR="0029398B" w:rsidRPr="00337642">
        <w:rPr>
          <w:rFonts w:ascii="Times New Roman" w:hAnsi="Times New Roman" w:cs="Times New Roman"/>
          <w:sz w:val="24"/>
          <w:szCs w:val="24"/>
        </w:rPr>
        <w:t xml:space="preserve">Email: </w:t>
      </w:r>
      <w:hyperlink r:id="rId9" w:history="1">
        <w:r w:rsidR="00603B8B" w:rsidRPr="009158A9">
          <w:rPr>
            <w:rStyle w:val="Hyperlink"/>
            <w:rFonts w:ascii="Times New Roman" w:hAnsi="Times New Roman" w:cs="Times New Roman"/>
            <w:sz w:val="24"/>
            <w:szCs w:val="24"/>
          </w:rPr>
          <w:t>cicilianurdianingsih1212@gmail.com</w:t>
        </w:r>
      </w:hyperlink>
    </w:p>
    <w:p w14:paraId="6B0BC2D3" w14:textId="155F8A45" w:rsidR="0029398B" w:rsidRPr="00337642" w:rsidRDefault="0029398B" w:rsidP="00C02B96">
      <w:pPr>
        <w:spacing w:line="240" w:lineRule="auto"/>
        <w:jc w:val="center"/>
        <w:rPr>
          <w:rFonts w:ascii="Times New Roman" w:hAnsi="Times New Roman" w:cs="Times New Roman"/>
          <w:b/>
          <w:bCs/>
          <w:sz w:val="24"/>
          <w:szCs w:val="24"/>
        </w:rPr>
      </w:pPr>
      <w:r w:rsidRPr="00337642">
        <w:rPr>
          <w:rFonts w:ascii="Times New Roman" w:hAnsi="Times New Roman" w:cs="Times New Roman"/>
          <w:b/>
          <w:bCs/>
          <w:sz w:val="24"/>
          <w:szCs w:val="24"/>
        </w:rPr>
        <w:t>ABSTRAK</w:t>
      </w:r>
    </w:p>
    <w:p w14:paraId="4554F156" w14:textId="21E832F5" w:rsidR="004124AB" w:rsidRPr="004124AB" w:rsidRDefault="004124AB" w:rsidP="004124AB">
      <w:pPr>
        <w:spacing w:after="0" w:line="240" w:lineRule="auto"/>
        <w:ind w:firstLine="720"/>
        <w:jc w:val="both"/>
        <w:rPr>
          <w:rFonts w:ascii="Times New Roman" w:hAnsi="Times New Roman" w:cs="Times New Roman"/>
          <w:bCs/>
          <w:sz w:val="24"/>
          <w:szCs w:val="24"/>
        </w:rPr>
      </w:pPr>
      <w:r w:rsidRPr="004124AB">
        <w:rPr>
          <w:rFonts w:ascii="Times New Roman" w:hAnsi="Times New Roman" w:cs="Times New Roman"/>
          <w:bCs/>
          <w:sz w:val="24"/>
          <w:szCs w:val="24"/>
        </w:rPr>
        <w:t xml:space="preserve">Yoghurt merupakan produk olahan </w:t>
      </w:r>
      <w:proofErr w:type="gramStart"/>
      <w:r w:rsidRPr="004124AB">
        <w:rPr>
          <w:rFonts w:ascii="Times New Roman" w:hAnsi="Times New Roman" w:cs="Times New Roman"/>
          <w:bCs/>
          <w:sz w:val="24"/>
          <w:szCs w:val="24"/>
        </w:rPr>
        <w:t>susu</w:t>
      </w:r>
      <w:proofErr w:type="gramEnd"/>
      <w:r w:rsidRPr="004124AB">
        <w:rPr>
          <w:rFonts w:ascii="Times New Roman" w:hAnsi="Times New Roman" w:cs="Times New Roman"/>
          <w:bCs/>
          <w:sz w:val="24"/>
          <w:szCs w:val="24"/>
        </w:rPr>
        <w:t xml:space="preserve"> dari hasil fermentasi bakteri asam laktat (BAL) yaitu </w:t>
      </w:r>
      <w:r w:rsidRPr="004124AB">
        <w:rPr>
          <w:rFonts w:ascii="Times New Roman" w:hAnsi="Times New Roman" w:cs="Times New Roman"/>
          <w:bCs/>
          <w:i/>
          <w:sz w:val="24"/>
          <w:szCs w:val="24"/>
        </w:rPr>
        <w:t>Lactobacillus bulgaricus</w:t>
      </w:r>
      <w:r w:rsidRPr="004124AB">
        <w:rPr>
          <w:rFonts w:ascii="Times New Roman" w:hAnsi="Times New Roman" w:cs="Times New Roman"/>
          <w:bCs/>
          <w:sz w:val="24"/>
          <w:szCs w:val="24"/>
        </w:rPr>
        <w:t xml:space="preserve"> dan </w:t>
      </w:r>
      <w:r w:rsidRPr="004124AB">
        <w:rPr>
          <w:rFonts w:ascii="Times New Roman" w:hAnsi="Times New Roman" w:cs="Times New Roman"/>
          <w:bCs/>
          <w:i/>
          <w:sz w:val="24"/>
          <w:szCs w:val="24"/>
        </w:rPr>
        <w:t>Streptococcus thermophilus</w:t>
      </w:r>
      <w:r w:rsidRPr="004124AB">
        <w:rPr>
          <w:rFonts w:ascii="Times New Roman" w:hAnsi="Times New Roman" w:cs="Times New Roman"/>
          <w:bCs/>
          <w:sz w:val="24"/>
          <w:szCs w:val="24"/>
        </w:rPr>
        <w:t xml:space="preserve">. </w:t>
      </w:r>
      <w:proofErr w:type="gramStart"/>
      <w:r w:rsidRPr="004124AB">
        <w:rPr>
          <w:rFonts w:ascii="Times New Roman" w:hAnsi="Times New Roman" w:cs="Times New Roman"/>
          <w:bCs/>
          <w:sz w:val="24"/>
          <w:szCs w:val="24"/>
        </w:rPr>
        <w:t>Penambahan sari daun kelor belum diketahui secara akurat di dalam yoghurt, oleh karena itu perlu dicari campuran terbaik untuk meningkatkan kualitas pada yoghurt sari daun kelor.</w:t>
      </w:r>
      <w:proofErr w:type="gramEnd"/>
      <w:r w:rsidRPr="004124AB">
        <w:rPr>
          <w:rFonts w:ascii="Times New Roman" w:hAnsi="Times New Roman" w:cs="Times New Roman"/>
          <w:bCs/>
          <w:sz w:val="24"/>
          <w:szCs w:val="24"/>
        </w:rPr>
        <w:t xml:space="preserve"> Kekuatan dari pengombinasian antara sari daun kelor dan yoghurt adalah sama-sama mengandung kalsium, protein, serta mineral yang tinggi serta sangat jarang ditemukan olahan </w:t>
      </w:r>
      <w:proofErr w:type="gramStart"/>
      <w:r w:rsidRPr="004124AB">
        <w:rPr>
          <w:rFonts w:ascii="Times New Roman" w:hAnsi="Times New Roman" w:cs="Times New Roman"/>
          <w:bCs/>
          <w:sz w:val="24"/>
          <w:szCs w:val="24"/>
        </w:rPr>
        <w:t>susu</w:t>
      </w:r>
      <w:proofErr w:type="gramEnd"/>
      <w:r w:rsidRPr="004124AB">
        <w:rPr>
          <w:rFonts w:ascii="Times New Roman" w:hAnsi="Times New Roman" w:cs="Times New Roman"/>
          <w:bCs/>
          <w:sz w:val="24"/>
          <w:szCs w:val="24"/>
        </w:rPr>
        <w:t xml:space="preserve"> yang dikombinasikan dengan sayuran. Tujuan penelitian ini adalah untuk mengetahui pengaruh jenis dan penambahan sari daun kelor (</w:t>
      </w:r>
      <w:r w:rsidRPr="004124AB">
        <w:rPr>
          <w:rFonts w:ascii="Times New Roman" w:hAnsi="Times New Roman" w:cs="Times New Roman"/>
          <w:bCs/>
          <w:i/>
          <w:sz w:val="24"/>
          <w:szCs w:val="24"/>
        </w:rPr>
        <w:t>Moringa oleifera</w:t>
      </w:r>
      <w:r w:rsidRPr="004124AB">
        <w:rPr>
          <w:rFonts w:ascii="Times New Roman" w:hAnsi="Times New Roman" w:cs="Times New Roman"/>
          <w:bCs/>
          <w:sz w:val="24"/>
          <w:szCs w:val="24"/>
        </w:rPr>
        <w:t>) terhadap sifat fisik meliputi viskositas yoghurt, pH yoghurt, bakteri asam laktat yoghurt, tingkat kesukaan yoghurt, dan menentukan perlakuan jenis dan penambahan sari daun kelor yang tepat agar dihasilkan yoghurt dengan penambahan sari daun kelor yang disukai panelis.</w:t>
      </w:r>
    </w:p>
    <w:p w14:paraId="66BB5A7D" w14:textId="77777777" w:rsidR="004124AB" w:rsidRPr="004124AB" w:rsidRDefault="004124AB" w:rsidP="004124AB">
      <w:pPr>
        <w:spacing w:after="0" w:line="240" w:lineRule="auto"/>
        <w:ind w:firstLine="720"/>
        <w:jc w:val="both"/>
        <w:rPr>
          <w:rFonts w:ascii="Times New Roman" w:hAnsi="Times New Roman" w:cs="Times New Roman"/>
          <w:bCs/>
          <w:sz w:val="24"/>
          <w:szCs w:val="24"/>
        </w:rPr>
      </w:pPr>
      <w:proofErr w:type="gramStart"/>
      <w:r w:rsidRPr="004124AB">
        <w:rPr>
          <w:rFonts w:ascii="Times New Roman" w:hAnsi="Times New Roman" w:cs="Times New Roman"/>
          <w:bCs/>
          <w:sz w:val="24"/>
          <w:szCs w:val="24"/>
        </w:rPr>
        <w:t>Teknik pengumpulan data dengan uji kesukaan menggunakan lembar kuesioner oleh panelis agak terlatih berjumlah 25 orang.</w:t>
      </w:r>
      <w:proofErr w:type="gramEnd"/>
      <w:r w:rsidRPr="004124AB">
        <w:rPr>
          <w:rFonts w:ascii="Times New Roman" w:hAnsi="Times New Roman" w:cs="Times New Roman"/>
          <w:bCs/>
          <w:sz w:val="24"/>
          <w:szCs w:val="24"/>
        </w:rPr>
        <w:t xml:space="preserve"> Percobaan dilakukan dengan menggunakan rancangan acak kelompok (RAK) dengan 2 faktor yaitu variasi jenis daun pucuk (A1), muda (A2), tua (A3) dan penambahan sari daun kelor yang terdiri dari 4 taraf yaitu 0% (B0), 3% (B12), 5% (B2), dan 7% (B3). </w:t>
      </w:r>
    </w:p>
    <w:p w14:paraId="3C8B5CFB" w14:textId="77777777" w:rsidR="004124AB" w:rsidRPr="004124AB" w:rsidRDefault="004124AB" w:rsidP="004124AB">
      <w:pPr>
        <w:spacing w:after="0" w:line="240" w:lineRule="auto"/>
        <w:ind w:firstLine="720"/>
        <w:jc w:val="both"/>
        <w:rPr>
          <w:rFonts w:ascii="Times New Roman" w:hAnsi="Times New Roman" w:cs="Times New Roman"/>
          <w:bCs/>
          <w:sz w:val="24"/>
          <w:szCs w:val="24"/>
        </w:rPr>
      </w:pPr>
      <w:proofErr w:type="gramStart"/>
      <w:r w:rsidRPr="004124AB">
        <w:rPr>
          <w:rFonts w:ascii="Times New Roman" w:hAnsi="Times New Roman" w:cs="Times New Roman"/>
          <w:bCs/>
          <w:sz w:val="24"/>
          <w:szCs w:val="24"/>
        </w:rPr>
        <w:t>Secara umum, hasil penelitian menunjukkan Penambahan sari daun kelor ke dalam yoghurt memiliki pengaruh yang positif.</w:t>
      </w:r>
      <w:proofErr w:type="gramEnd"/>
      <w:r w:rsidRPr="004124AB">
        <w:rPr>
          <w:rFonts w:ascii="Times New Roman" w:hAnsi="Times New Roman" w:cs="Times New Roman"/>
          <w:bCs/>
          <w:sz w:val="24"/>
          <w:szCs w:val="24"/>
        </w:rPr>
        <w:t xml:space="preserve"> </w:t>
      </w:r>
      <w:proofErr w:type="gramStart"/>
      <w:r w:rsidRPr="004124AB">
        <w:rPr>
          <w:rFonts w:ascii="Times New Roman" w:hAnsi="Times New Roman" w:cs="Times New Roman"/>
          <w:bCs/>
          <w:sz w:val="24"/>
          <w:szCs w:val="24"/>
        </w:rPr>
        <w:t>Yoghurt yang ditambahkan sari daun kelor muda dengan penambahan 3% menghasilkan yoghurt dengan pH dan BAL yang memenuhi standar dan meningkatkan kesukaan panelis dari agak suka menjadi suka.</w:t>
      </w:r>
      <w:proofErr w:type="gramEnd"/>
      <w:r w:rsidRPr="004124AB">
        <w:rPr>
          <w:rFonts w:ascii="Times New Roman" w:hAnsi="Times New Roman" w:cs="Times New Roman"/>
          <w:bCs/>
          <w:sz w:val="24"/>
          <w:szCs w:val="24"/>
        </w:rPr>
        <w:t xml:space="preserve"> Secara khusus, hasil penelitian menunjukkan bahwa variasi jenis dan penambahan sari daun kelor berpengaruh signifikan terhadap viskositas yoghurt, pH yoghurt, dan tingkat kesukaan </w:t>
      </w:r>
      <w:proofErr w:type="gramStart"/>
      <w:r w:rsidRPr="004124AB">
        <w:rPr>
          <w:rFonts w:ascii="Times New Roman" w:hAnsi="Times New Roman" w:cs="Times New Roman"/>
          <w:bCs/>
          <w:sz w:val="24"/>
          <w:szCs w:val="24"/>
        </w:rPr>
        <w:t>yoghurt  (</w:t>
      </w:r>
      <w:proofErr w:type="gramEnd"/>
      <w:r w:rsidRPr="004124AB">
        <w:rPr>
          <w:rFonts w:ascii="Times New Roman" w:hAnsi="Times New Roman" w:cs="Times New Roman"/>
          <w:bCs/>
          <w:sz w:val="24"/>
          <w:szCs w:val="24"/>
        </w:rPr>
        <w:t xml:space="preserve">p-value &lt;0,05), namun tidak berpengaruh signifikan terhadap bakteri asam laktat yoghurt (p-value &lt;0,05). Perlakuan jenis dan penambahan sari daun kelor berpengaruh terhadap tingkat kesukaan yoghurt pada variasi daun muda dengan penambahan 3% yang menunjukkan nilai kesukaan </w:t>
      </w:r>
      <w:r w:rsidRPr="004124AB">
        <w:rPr>
          <w:rFonts w:ascii="Times New Roman" w:hAnsi="Times New Roman" w:cs="Times New Roman"/>
          <w:bCs/>
          <w:sz w:val="24"/>
          <w:szCs w:val="24"/>
        </w:rPr>
        <w:lastRenderedPageBreak/>
        <w:t>tertinggi sebesar 6.36 (suka) dengan kriteria pH 4,52, viskositas 319,7 cP, dan kandungan  BAL 1,41 x 108.</w:t>
      </w:r>
    </w:p>
    <w:p w14:paraId="497ACE6B" w14:textId="77777777" w:rsidR="004124AB" w:rsidRPr="004124AB" w:rsidRDefault="004124AB" w:rsidP="004124AB">
      <w:pPr>
        <w:spacing w:after="0" w:line="240" w:lineRule="auto"/>
        <w:ind w:firstLine="720"/>
        <w:jc w:val="both"/>
        <w:rPr>
          <w:rFonts w:ascii="Times New Roman" w:hAnsi="Times New Roman" w:cs="Times New Roman"/>
          <w:bCs/>
          <w:sz w:val="24"/>
          <w:szCs w:val="24"/>
        </w:rPr>
      </w:pPr>
    </w:p>
    <w:p w14:paraId="074DB26C" w14:textId="77777777" w:rsidR="004124AB" w:rsidRPr="004124AB" w:rsidRDefault="004124AB" w:rsidP="004124AB">
      <w:pPr>
        <w:spacing w:after="0" w:line="240" w:lineRule="auto"/>
        <w:ind w:firstLine="720"/>
        <w:jc w:val="both"/>
        <w:rPr>
          <w:rFonts w:ascii="Times New Roman" w:hAnsi="Times New Roman" w:cs="Times New Roman"/>
          <w:bCs/>
          <w:sz w:val="24"/>
          <w:szCs w:val="24"/>
        </w:rPr>
      </w:pPr>
    </w:p>
    <w:p w14:paraId="58BCEE9C" w14:textId="77777777" w:rsidR="004124AB" w:rsidRPr="004124AB" w:rsidRDefault="004124AB" w:rsidP="004124AB">
      <w:pPr>
        <w:spacing w:after="0" w:line="240" w:lineRule="auto"/>
        <w:rPr>
          <w:rFonts w:ascii="Times New Roman" w:eastAsia="Calibri" w:hAnsi="Times New Roman" w:cs="Times New Roman"/>
          <w:sz w:val="24"/>
          <w:szCs w:val="24"/>
        </w:rPr>
      </w:pPr>
      <w:r w:rsidRPr="004124AB">
        <w:rPr>
          <w:rFonts w:ascii="Times New Roman" w:eastAsia="Calibri" w:hAnsi="Times New Roman" w:cs="Times New Roman"/>
          <w:sz w:val="24"/>
          <w:szCs w:val="24"/>
          <w:lang w:val="id-ID"/>
        </w:rPr>
        <w:t xml:space="preserve">Kata Kunci: Daun Kelor, </w:t>
      </w:r>
      <w:r w:rsidRPr="004124AB">
        <w:rPr>
          <w:rFonts w:ascii="Times New Roman" w:eastAsia="Calibri" w:hAnsi="Times New Roman" w:cs="Times New Roman"/>
          <w:sz w:val="24"/>
          <w:szCs w:val="24"/>
        </w:rPr>
        <w:t xml:space="preserve">Jenis Daun Kelor, </w:t>
      </w:r>
      <w:r w:rsidRPr="004124AB">
        <w:rPr>
          <w:rFonts w:ascii="Times New Roman" w:eastAsia="Calibri" w:hAnsi="Times New Roman" w:cs="Times New Roman"/>
          <w:sz w:val="24"/>
          <w:szCs w:val="24"/>
          <w:lang w:val="id-ID"/>
        </w:rPr>
        <w:t>Yoghurt,</w:t>
      </w:r>
      <w:r w:rsidRPr="004124AB">
        <w:rPr>
          <w:rFonts w:ascii="Times New Roman" w:eastAsia="Calibri" w:hAnsi="Times New Roman" w:cs="Times New Roman"/>
          <w:sz w:val="24"/>
          <w:szCs w:val="24"/>
        </w:rPr>
        <w:t xml:space="preserve"> Penambahan Sari Daun Kelor</w:t>
      </w:r>
    </w:p>
    <w:p w14:paraId="58310EB7" w14:textId="77777777" w:rsidR="008A1F1B" w:rsidRPr="00337642" w:rsidRDefault="008A1F1B" w:rsidP="004124AB">
      <w:pPr>
        <w:spacing w:after="0" w:line="240" w:lineRule="auto"/>
        <w:jc w:val="both"/>
        <w:rPr>
          <w:rFonts w:ascii="Times New Roman" w:hAnsi="Times New Roman" w:cs="Times New Roman"/>
          <w:bCs/>
          <w:sz w:val="24"/>
          <w:szCs w:val="24"/>
        </w:rPr>
      </w:pPr>
    </w:p>
    <w:p w14:paraId="60581666" w14:textId="3197DEB1" w:rsidR="004124AB" w:rsidRPr="004124AB" w:rsidRDefault="00EF5C46" w:rsidP="004124AB">
      <w:pPr>
        <w:spacing w:before="240" w:line="240" w:lineRule="auto"/>
        <w:jc w:val="center"/>
        <w:rPr>
          <w:rFonts w:ascii="Times New Roman" w:hAnsi="Times New Roman" w:cs="Times New Roman"/>
          <w:b/>
          <w:i/>
          <w:iCs/>
          <w:sz w:val="24"/>
          <w:szCs w:val="24"/>
        </w:rPr>
      </w:pPr>
      <w:r w:rsidRPr="00732D31">
        <w:rPr>
          <w:rFonts w:ascii="Times New Roman" w:hAnsi="Times New Roman" w:cs="Times New Roman"/>
          <w:b/>
          <w:i/>
          <w:iCs/>
          <w:sz w:val="24"/>
          <w:szCs w:val="24"/>
        </w:rPr>
        <w:t>ABSTRACT</w:t>
      </w:r>
    </w:p>
    <w:p w14:paraId="2E602012" w14:textId="77777777" w:rsidR="004124AB" w:rsidRPr="004124AB" w:rsidRDefault="004124AB" w:rsidP="004124AB">
      <w:pPr>
        <w:spacing w:after="0" w:line="240" w:lineRule="auto"/>
        <w:ind w:firstLine="720"/>
        <w:jc w:val="both"/>
        <w:rPr>
          <w:rFonts w:ascii="Times New Roman" w:hAnsi="Times New Roman" w:cs="Times New Roman"/>
          <w:i/>
          <w:iCs/>
          <w:sz w:val="24"/>
          <w:szCs w:val="24"/>
        </w:rPr>
      </w:pPr>
      <w:r w:rsidRPr="004124AB">
        <w:rPr>
          <w:rFonts w:ascii="Times New Roman" w:hAnsi="Times New Roman" w:cs="Times New Roman"/>
          <w:i/>
          <w:iCs/>
          <w:sz w:val="24"/>
          <w:szCs w:val="24"/>
        </w:rPr>
        <w:t xml:space="preserve">Yoghurt is a dairy product from the fermentation of lactic acid bacteria (LAB), namely Lactobacillus bulgaricus and Streptococcus thermophilus. The addition extract of Moringa leaves has not been known accurately in </w:t>
      </w:r>
      <w:proofErr w:type="gramStart"/>
      <w:r w:rsidRPr="004124AB">
        <w:rPr>
          <w:rFonts w:ascii="Times New Roman" w:hAnsi="Times New Roman" w:cs="Times New Roman"/>
          <w:i/>
          <w:iCs/>
          <w:sz w:val="24"/>
          <w:szCs w:val="24"/>
        </w:rPr>
        <w:t>yoghurt,</w:t>
      </w:r>
      <w:proofErr w:type="gramEnd"/>
      <w:r w:rsidRPr="004124AB">
        <w:rPr>
          <w:rFonts w:ascii="Times New Roman" w:hAnsi="Times New Roman" w:cs="Times New Roman"/>
          <w:i/>
          <w:iCs/>
          <w:sz w:val="24"/>
          <w:szCs w:val="24"/>
        </w:rPr>
        <w:t xml:space="preserve"> therefore it is necessary to find the best mixture to improve the quality yoghurt with the addition extract of Moringa leaves. The strength of the combination between Moringa leaves extract and yoghurt is that they both contain high calcium, protein, and minerals and it is very rare to find dairy products combined with vegetables. The purpose of this study was to determine the effect of types and addition of Moringa leaves extract on physical properties including yoghurt viscosity, yoghurt pH, yoghurt lactic acid bacteria, yoghurt preference levels and determine the type treatment and the addition of the right Moringa leaves extract to produce yoghurt with the addition of Moringa leaves extract which is preferred by the panelists.</w:t>
      </w:r>
    </w:p>
    <w:p w14:paraId="38BB2449" w14:textId="77777777" w:rsidR="004124AB" w:rsidRPr="004124AB" w:rsidRDefault="004124AB" w:rsidP="004124AB">
      <w:pPr>
        <w:spacing w:after="0" w:line="240" w:lineRule="auto"/>
        <w:ind w:firstLine="720"/>
        <w:jc w:val="both"/>
        <w:rPr>
          <w:rFonts w:ascii="Times New Roman" w:hAnsi="Times New Roman" w:cs="Times New Roman"/>
          <w:i/>
          <w:iCs/>
          <w:sz w:val="24"/>
          <w:szCs w:val="24"/>
        </w:rPr>
      </w:pPr>
      <w:r w:rsidRPr="004124AB">
        <w:rPr>
          <w:rFonts w:ascii="Times New Roman" w:hAnsi="Times New Roman" w:cs="Times New Roman"/>
          <w:i/>
          <w:iCs/>
          <w:sz w:val="24"/>
          <w:szCs w:val="24"/>
        </w:rPr>
        <w:t>The data collection technique was using a preference test using a questionnaire sheet by a moderately trained panel of 25 people. The experiment was carried out using a randomized block design with 2 factors, namely types variation of shoot leaves (A1), young (A2), old (A3) and the addition of Moringa leaves extract which consisted of 4 levels, namely 0% (B0), 3 % (B12), 5% (B2), and 7% (B3).</w:t>
      </w:r>
    </w:p>
    <w:p w14:paraId="7A2A1585" w14:textId="78BA2334" w:rsidR="004066B1" w:rsidRDefault="004124AB" w:rsidP="004124AB">
      <w:pPr>
        <w:spacing w:after="0" w:line="240" w:lineRule="auto"/>
        <w:ind w:firstLine="720"/>
        <w:jc w:val="both"/>
        <w:rPr>
          <w:rFonts w:ascii="Times New Roman" w:hAnsi="Times New Roman" w:cs="Times New Roman"/>
          <w:i/>
          <w:iCs/>
          <w:sz w:val="24"/>
          <w:szCs w:val="24"/>
        </w:rPr>
      </w:pPr>
      <w:r w:rsidRPr="004124AB">
        <w:rPr>
          <w:rFonts w:ascii="Times New Roman" w:hAnsi="Times New Roman" w:cs="Times New Roman"/>
          <w:i/>
          <w:iCs/>
          <w:sz w:val="24"/>
          <w:szCs w:val="24"/>
        </w:rPr>
        <w:t xml:space="preserve">In general, the results showed that the addition of Moringa leaves extract into yoghurt had a positive effect. Yoghurt added with young Moringa leaves extract with the addition of 3% produced yoghurt with pH and LAB that met the standards and increased the panelists' preference from moderate to liking. In particular, the results showed that variations in type and the addition of Moringa leaves extract had a significant effect on yoghurt viscosity, yoghurt pH, and yoghurt preference level (p-value &lt;0.05), but had no significant effect on yoghurt lactic acid bacteria (p-value &lt;0.05). Type treatment and addition of Moringa leaves extract affect the level of preference for yoghurt on young leaves with the addition of 3% which shows the highest preference value of 6,36 (likes) with the criteria of pH 4,52, viscosity 319,7 </w:t>
      </w:r>
      <w:r>
        <w:rPr>
          <w:rFonts w:ascii="Times New Roman" w:hAnsi="Times New Roman" w:cs="Times New Roman"/>
          <w:i/>
          <w:iCs/>
          <w:sz w:val="24"/>
          <w:szCs w:val="24"/>
        </w:rPr>
        <w:t>cP, and LAB content 1,41 x 108.</w:t>
      </w:r>
    </w:p>
    <w:p w14:paraId="17E58C70" w14:textId="77777777" w:rsidR="004124AB" w:rsidRDefault="004124AB" w:rsidP="004124AB">
      <w:pPr>
        <w:spacing w:after="0" w:line="240" w:lineRule="auto"/>
        <w:ind w:firstLine="720"/>
        <w:jc w:val="both"/>
        <w:rPr>
          <w:rFonts w:ascii="Times New Roman" w:hAnsi="Times New Roman" w:cs="Times New Roman"/>
          <w:i/>
          <w:iCs/>
          <w:sz w:val="24"/>
          <w:szCs w:val="24"/>
        </w:rPr>
      </w:pPr>
    </w:p>
    <w:p w14:paraId="5C49529E" w14:textId="77777777" w:rsidR="004124AB" w:rsidRPr="004124AB" w:rsidRDefault="004124AB" w:rsidP="004124AB">
      <w:pPr>
        <w:spacing w:after="0" w:line="240" w:lineRule="auto"/>
        <w:ind w:firstLine="720"/>
        <w:jc w:val="both"/>
        <w:rPr>
          <w:rFonts w:ascii="Times New Roman" w:hAnsi="Times New Roman" w:cs="Times New Roman"/>
          <w:i/>
          <w:iCs/>
          <w:sz w:val="24"/>
          <w:szCs w:val="24"/>
        </w:rPr>
      </w:pPr>
    </w:p>
    <w:p w14:paraId="05E2B313" w14:textId="37BCACD9" w:rsidR="004124AB" w:rsidRPr="004124AB" w:rsidRDefault="004124AB" w:rsidP="004124AB">
      <w:pPr>
        <w:tabs>
          <w:tab w:val="left" w:pos="2055"/>
        </w:tabs>
        <w:spacing w:after="0" w:line="240" w:lineRule="auto"/>
        <w:ind w:left="1134" w:hanging="1134"/>
        <w:rPr>
          <w:rFonts w:ascii="Times New Roman" w:eastAsia="Calibri" w:hAnsi="Times New Roman" w:cs="Times New Roman"/>
          <w:sz w:val="24"/>
          <w:szCs w:val="24"/>
        </w:rPr>
        <w:sectPr w:rsidR="004124AB" w:rsidRPr="004124AB" w:rsidSect="008C73CA">
          <w:headerReference w:type="default" r:id="rId10"/>
          <w:footerReference w:type="even" r:id="rId11"/>
          <w:footerReference w:type="default" r:id="rId12"/>
          <w:headerReference w:type="first" r:id="rId13"/>
          <w:pgSz w:w="12240" w:h="15840" w:code="1"/>
          <w:pgMar w:top="2268" w:right="1701" w:bottom="1701" w:left="2268" w:header="720" w:footer="720" w:gutter="0"/>
          <w:pgNumType w:fmt="lowerRoman"/>
          <w:cols w:space="720"/>
          <w:titlePg/>
          <w:docGrid w:linePitch="360"/>
        </w:sectPr>
      </w:pPr>
      <w:r w:rsidRPr="004124AB">
        <w:rPr>
          <w:rFonts w:ascii="Times New Roman" w:eastAsia="Calibri" w:hAnsi="Times New Roman" w:cs="Times New Roman"/>
          <w:b/>
          <w:i/>
          <w:sz w:val="24"/>
          <w:szCs w:val="24"/>
        </w:rPr>
        <w:t>Keywords</w:t>
      </w:r>
      <w:r w:rsidRPr="004124AB">
        <w:rPr>
          <w:rFonts w:ascii="Times New Roman" w:eastAsia="Calibri" w:hAnsi="Times New Roman" w:cs="Times New Roman"/>
          <w:i/>
          <w:sz w:val="24"/>
          <w:szCs w:val="24"/>
        </w:rPr>
        <w:t>: Moringa Leaves, Types of Moringa leaves, Yoghurt, The Addition of Moringa Leaves</w:t>
      </w:r>
      <w:r w:rsidR="00673A24">
        <w:rPr>
          <w:rFonts w:ascii="Times New Roman" w:eastAsia="Calibri" w:hAnsi="Times New Roman" w:cs="Times New Roman"/>
          <w:i/>
          <w:sz w:val="24"/>
          <w:szCs w:val="24"/>
        </w:rPr>
        <w:t xml:space="preserve"> Extract</w:t>
      </w:r>
    </w:p>
    <w:p w14:paraId="081E31B2" w14:textId="77777777" w:rsidR="00E853F8" w:rsidRPr="00337642" w:rsidRDefault="00E853F8" w:rsidP="00E853F8">
      <w:pPr>
        <w:pStyle w:val="NormalWeb"/>
        <w:spacing w:before="240" w:beforeAutospacing="0" w:after="240" w:afterAutospacing="0"/>
        <w:jc w:val="both"/>
        <w:rPr>
          <w:b/>
          <w:bCs/>
        </w:rPr>
      </w:pPr>
      <w:r w:rsidRPr="00337642">
        <w:rPr>
          <w:b/>
          <w:bCs/>
        </w:rPr>
        <w:lastRenderedPageBreak/>
        <w:t>PENDAHULUAN</w:t>
      </w:r>
    </w:p>
    <w:p w14:paraId="3BA2744B" w14:textId="4FF8C402" w:rsidR="004124AB" w:rsidRDefault="004124AB" w:rsidP="00EE4134">
      <w:pPr>
        <w:pStyle w:val="NormalWeb"/>
        <w:spacing w:before="0" w:beforeAutospacing="0" w:after="0" w:afterAutospacing="0"/>
        <w:ind w:firstLine="720"/>
        <w:jc w:val="both"/>
      </w:pPr>
      <w:r>
        <w:t xml:space="preserve">Berbagai keunggulan produk fermentasi </w:t>
      </w:r>
      <w:proofErr w:type="gramStart"/>
      <w:r>
        <w:t>susu</w:t>
      </w:r>
      <w:proofErr w:type="gramEnd"/>
      <w:r>
        <w:t xml:space="preserve"> telah lama diketahui yang ditinjau dari aspek gizi dan kesehatan, salah satunya adalah dengan pemanfaatan daun kelor dalam pembuatan yoghurt. </w:t>
      </w:r>
      <w:proofErr w:type="gramStart"/>
      <w:r>
        <w:t>Menurut Yulianti (2008) dan Etowadi dalam Adeyemi (2014), potensi yang terkandung dalam daun kelor diantaranya adalah tinggi kandungan protein, ß-karoten, vitamin C, mineral</w:t>
      </w:r>
      <w:r w:rsidR="003562CB">
        <w:t xml:space="preserve"> terutama zat besi dan kalsium.</w:t>
      </w:r>
      <w:proofErr w:type="gramEnd"/>
      <w:r w:rsidR="003562CB">
        <w:t xml:space="preserve"> </w:t>
      </w:r>
      <w:r>
        <w:t xml:space="preserve">Kekuatan dari pengombinasian antara kelor dan yoghurt adalah sama-sama mengandung kalsium, protein, serta mineral yang tinggi serta sangat jarang ditemukan olahan </w:t>
      </w:r>
      <w:proofErr w:type="gramStart"/>
      <w:r>
        <w:t>susu</w:t>
      </w:r>
      <w:proofErr w:type="gramEnd"/>
      <w:r>
        <w:t xml:space="preserve"> yang dikombinasikan dengan sayuran. </w:t>
      </w:r>
    </w:p>
    <w:p w14:paraId="62543E15" w14:textId="055C2416" w:rsidR="004124AB" w:rsidRDefault="004124AB" w:rsidP="00EE4134">
      <w:pPr>
        <w:pStyle w:val="NormalWeb"/>
        <w:spacing w:before="0" w:beforeAutospacing="0" w:after="0" w:afterAutospacing="0"/>
        <w:ind w:firstLine="720"/>
        <w:jc w:val="both"/>
      </w:pPr>
      <w:r>
        <w:t xml:space="preserve">Pemanfaatan daun kelor di Indonesia belum optimal, umumnya hanya dikenal sebagai salah satu menu sayuran, dan daun tua biasanya hanya ditinggalkan atau biasa dibuat tepung,  oleh karena itu untuk meningkatkan nilai ekonomis dari tanaman kelor, daun kelor diolah menjadi salah satu produk olahan sehingga meningkatkan daya tarik konsumen terhadap olahan pangan yaitu yoghurt sari daun kelor. </w:t>
      </w:r>
      <w:proofErr w:type="gramStart"/>
      <w:r>
        <w:t>Menurut  penelitian</w:t>
      </w:r>
      <w:proofErr w:type="gramEnd"/>
      <w:r>
        <w:t xml:space="preserve"> Khalafalla dkk., (2010) melaporkan bahwa ekstrak air dan etanol daun kelor menghambat viabilitas myeloid leukemia akut, limfoblastik leukemia akut dan sel karsinoma hepatoseluler. Penambahan sari daun kelor pada yoghurt dapat mempengaruhi aktivitas bakteri asam laktat (BAL), sehingga </w:t>
      </w:r>
      <w:proofErr w:type="gramStart"/>
      <w:r>
        <w:t>akan</w:t>
      </w:r>
      <w:proofErr w:type="gramEnd"/>
      <w:r>
        <w:t xml:space="preserve"> mempengaruhi sifat fisik dan mikrobiologi yoghurt yang dihasilkan. </w:t>
      </w:r>
    </w:p>
    <w:p w14:paraId="54DE877D" w14:textId="77777777" w:rsidR="004124AB" w:rsidRDefault="004124AB" w:rsidP="00EE4134">
      <w:pPr>
        <w:pStyle w:val="NormalWeb"/>
        <w:spacing w:before="0" w:beforeAutospacing="0" w:after="0" w:afterAutospacing="0"/>
        <w:ind w:firstLine="720"/>
        <w:jc w:val="both"/>
      </w:pPr>
      <w:r>
        <w:t xml:space="preserve">Berdasarkan penelitian Diantoro, </w:t>
      </w:r>
      <w:proofErr w:type="gramStart"/>
      <w:r>
        <w:t>dkk.,</w:t>
      </w:r>
      <w:proofErr w:type="gramEnd"/>
      <w:r>
        <w:t xml:space="preserve"> (2015), pengaruh dari penambahan ekstrak daun kelor terhadap sifat yoghurt hasil terbaik (fisikokimia) terdapat pada perlakuan lama fermentasi 48 jam dan penambahan ekstrak daun kelor 7% dengan kriteria pH 4,56 dan masih beraroma langu. Dalam penelitian yoghurt susu sapi Endang (2015) yoghurt tanpa penambahan sari daun kelor menghasilkan nilai total </w:t>
      </w:r>
      <w:r>
        <w:lastRenderedPageBreak/>
        <w:t xml:space="preserve">BAL yang rendah dibandingkan dengan penambahan konsentrasi sari daun kelor 5% yang mengalami kenaikan nilai total BAL, namun terjadi  penurunan  pada  pemberian  sari  daun  kelor  konsensentrasi 10%, sehingga dapat disimpulkan bahwa konsentrasi sari daun kelor yang tinggi menyebabkan total BAL semakin rendah, hal ini yang mendasari penambahan sari daun kelor pada penelitian ini yaitu maksimal 7%. </w:t>
      </w:r>
      <w:proofErr w:type="gramStart"/>
      <w:r>
        <w:t>Aktivitas antibakteri daun kelor yang tinggi, menyebabkan kerja BAL dalam memecah laktosa menjadi terhambat, sehingga menyebabkan pertumbuhan BAL kurang stabil.</w:t>
      </w:r>
      <w:proofErr w:type="gramEnd"/>
      <w:r>
        <w:t xml:space="preserve"> Menurut Bergquist, dkk.</w:t>
      </w:r>
      <w:proofErr w:type="gramStart"/>
      <w:r>
        <w:t>,  (</w:t>
      </w:r>
      <w:proofErr w:type="gramEnd"/>
      <w:r>
        <w:t xml:space="preserve">2005) komposisi dan konsentrasi senyawa fitokimia mengalami perubahan selama pertumbuhan tanaman. </w:t>
      </w:r>
      <w:proofErr w:type="gramStart"/>
      <w:r>
        <w:t>Daun yang lebih muda mempunyai kandungan fitokimia paling tinggi, sehingga diduga dapat memberikan pengaruh terhadap produk yang dihasilkan.</w:t>
      </w:r>
      <w:proofErr w:type="gramEnd"/>
      <w:r>
        <w:t xml:space="preserve"> </w:t>
      </w:r>
      <w:proofErr w:type="gramStart"/>
      <w:r>
        <w:t>Penambahan sari daun kelor belum diketahui secara akurat di dalam yoghurt, oleh karena itu perlu dicari campuran terbaik untuk meningkatkan kualitas pada yoghurt sari daun kelor.</w:t>
      </w:r>
      <w:proofErr w:type="gramEnd"/>
      <w:r>
        <w:t xml:space="preserve"> </w:t>
      </w:r>
      <w:proofErr w:type="gramStart"/>
      <w:r>
        <w:t>Konsentrasi sari daun kelor yang ditambahkan dalam penelitian ini yaitu 0%, 3%, 5%, dan 7%.</w:t>
      </w:r>
      <w:proofErr w:type="gramEnd"/>
      <w:r>
        <w:t xml:space="preserve"> </w:t>
      </w:r>
      <w:proofErr w:type="gramStart"/>
      <w:r>
        <w:t>Variasi jenis daun kelor yang digunakan yaitu daun pucuk, daun muda, dan daun tua.</w:t>
      </w:r>
      <w:proofErr w:type="gramEnd"/>
      <w:r>
        <w:t xml:space="preserve"> Penggunaan susu skim UHT (</w:t>
      </w:r>
      <w:r w:rsidRPr="003B772A">
        <w:rPr>
          <w:i/>
        </w:rPr>
        <w:t>Ultra High Temperature</w:t>
      </w:r>
      <w:r>
        <w:t xml:space="preserve">) dalam penelitian ini agar bahan riset lebih seragam dan dapat mengurangi resiko kontaminasi oleh bakteri patogen selama proses pengolahan, sedangkan perlakuan water blanching </w:t>
      </w:r>
      <w:proofErr w:type="gramStart"/>
      <w:r>
        <w:t>daun  kelor</w:t>
      </w:r>
      <w:proofErr w:type="gramEnd"/>
      <w:r>
        <w:t xml:space="preserve"> bertujuan agar aroma langu dapat berkurang.</w:t>
      </w:r>
    </w:p>
    <w:p w14:paraId="32C2D03D" w14:textId="117A100E" w:rsidR="004066B1" w:rsidRDefault="004124AB" w:rsidP="00EE4134">
      <w:pPr>
        <w:pStyle w:val="NormalWeb"/>
        <w:spacing w:before="0" w:beforeAutospacing="0" w:after="0" w:afterAutospacing="0"/>
        <w:ind w:firstLine="720"/>
        <w:jc w:val="both"/>
      </w:pPr>
      <w:proofErr w:type="gramStart"/>
      <w:r>
        <w:t>Dari  latar</w:t>
      </w:r>
      <w:proofErr w:type="gramEnd"/>
      <w:r>
        <w:t xml:space="preserve">  belakang  diatas,  maka peneliti ingin mengetahui pengaruh jenis dan penambahan sari daun kelor terhadap sifat fisik, bakteri asam laktat, dan tingkat kesukaan yoghurt. Perlakuan dipilih untuk mengetahui </w:t>
      </w:r>
      <w:proofErr w:type="gramStart"/>
      <w:r>
        <w:t>karakteristik  yoghurt</w:t>
      </w:r>
      <w:proofErr w:type="gramEnd"/>
      <w:r>
        <w:t xml:space="preserve"> yang dilihat dari dari pH, vikositas, BAL, dan tingkat kesukaan, sehingga mutu daun kelor dalam yoghurt diketahui secara akurat. Penelitian ini diharapkan dapat bermanfaat untuk memberikan alternatif </w:t>
      </w:r>
      <w:r>
        <w:lastRenderedPageBreak/>
        <w:t xml:space="preserve">diversifikasi produk yoghurt yang dapat diterapkan pada masyarakat sebagai produk fermentasi </w:t>
      </w:r>
      <w:proofErr w:type="gramStart"/>
      <w:r>
        <w:t>susu</w:t>
      </w:r>
      <w:proofErr w:type="gramEnd"/>
      <w:r>
        <w:t xml:space="preserve"> yang mempunyai nilai fungsional dan disukai dengan menggunakan sari daun kelor.</w:t>
      </w:r>
    </w:p>
    <w:p w14:paraId="22AD3929" w14:textId="7DE73EB7" w:rsidR="004066B1" w:rsidRDefault="00986E81" w:rsidP="00C02B96">
      <w:pPr>
        <w:pStyle w:val="NormalWeb"/>
        <w:jc w:val="both"/>
        <w:rPr>
          <w:b/>
          <w:bCs/>
        </w:rPr>
      </w:pPr>
      <w:r>
        <w:rPr>
          <w:b/>
          <w:bCs/>
        </w:rPr>
        <w:t>MATERI DAN METODE</w:t>
      </w:r>
    </w:p>
    <w:p w14:paraId="04A51A9F" w14:textId="714E3B37" w:rsidR="004066B1" w:rsidRPr="004B435A" w:rsidRDefault="00986E81" w:rsidP="00C02B96">
      <w:pPr>
        <w:pStyle w:val="NormalWeb"/>
        <w:jc w:val="both"/>
        <w:rPr>
          <w:b/>
          <w:bCs/>
        </w:rPr>
      </w:pPr>
      <w:r w:rsidRPr="004B435A">
        <w:rPr>
          <w:b/>
          <w:bCs/>
        </w:rPr>
        <w:t>Materi</w:t>
      </w:r>
    </w:p>
    <w:p w14:paraId="2CAABEA5" w14:textId="77777777" w:rsidR="00720EB9" w:rsidRDefault="00720EB9" w:rsidP="003B772A">
      <w:pPr>
        <w:pStyle w:val="NormalWeb"/>
        <w:spacing w:before="0" w:beforeAutospacing="0" w:after="0" w:afterAutospacing="0"/>
        <w:ind w:firstLine="720"/>
        <w:jc w:val="both"/>
      </w:pPr>
      <w:r>
        <w:t xml:space="preserve">Bahan yang digunakan yaitu: Daun kelor pucuk (tangkai pertama), daun kelor muda (di bawah pucuk sampai tangkai daun ketujuh), dan daun kelor tua (setelah tangkai ketujuh yang masih hijau) yang diperoleh dari Kecamatan Minggir, sukrosa, susu skim UHT merk dagang Greenfield, </w:t>
      </w:r>
      <w:r w:rsidRPr="003B772A">
        <w:rPr>
          <w:i/>
        </w:rPr>
        <w:t xml:space="preserve">Lactobacillus bulgaricus </w:t>
      </w:r>
      <w:r w:rsidRPr="003B772A">
        <w:t>dan</w:t>
      </w:r>
      <w:r w:rsidRPr="003B772A">
        <w:rPr>
          <w:i/>
        </w:rPr>
        <w:t xml:space="preserve"> Steptrococcus thermophillus</w:t>
      </w:r>
      <w:r>
        <w:t xml:space="preserve"> yang diperoleh dari </w:t>
      </w:r>
      <w:r w:rsidRPr="003B772A">
        <w:rPr>
          <w:i/>
        </w:rPr>
        <w:t>freeze-dried yoghurt starter</w:t>
      </w:r>
      <w:r>
        <w:t xml:space="preserve"> merk dagang Lactina, dan air mineral merk Aqua yang diperoleh dari minimarket di daerah Yogyakarta.</w:t>
      </w:r>
    </w:p>
    <w:p w14:paraId="7BC88BF5" w14:textId="696C33B4" w:rsidR="00C840EF" w:rsidRPr="00A830C8" w:rsidRDefault="00720EB9" w:rsidP="003B772A">
      <w:pPr>
        <w:pStyle w:val="NormalWeb"/>
        <w:spacing w:before="0" w:beforeAutospacing="0" w:after="0" w:afterAutospacing="0"/>
        <w:ind w:firstLine="720"/>
        <w:jc w:val="both"/>
        <w:rPr>
          <w:b/>
          <w:bCs/>
        </w:rPr>
      </w:pPr>
      <w:r>
        <w:t>Bahan-bahan yang digunakan untuk pengujian adalah media MRS, garam fisiologis 0</w:t>
      </w:r>
      <w:proofErr w:type="gramStart"/>
      <w:r>
        <w:t>,85</w:t>
      </w:r>
      <w:proofErr w:type="gramEnd"/>
      <w:r>
        <w:t>%, dan akuades yang tersedia di Laboratorium Mikrobiologi dan Laboratorium Kimia, Universitas Mercu Buana Yogyakarta.</w:t>
      </w:r>
    </w:p>
    <w:p w14:paraId="1BC96E72" w14:textId="77777777" w:rsidR="00986E81" w:rsidRPr="004B435A" w:rsidRDefault="00986E81" w:rsidP="00C02B96">
      <w:pPr>
        <w:pStyle w:val="NormalWeb"/>
        <w:jc w:val="both"/>
        <w:rPr>
          <w:b/>
          <w:bCs/>
        </w:rPr>
      </w:pPr>
      <w:r w:rsidRPr="004B435A">
        <w:rPr>
          <w:b/>
          <w:bCs/>
        </w:rPr>
        <w:t>Metode</w:t>
      </w:r>
    </w:p>
    <w:p w14:paraId="4E063606" w14:textId="5C4A7AD6" w:rsidR="00B03B30" w:rsidRDefault="00720EB9" w:rsidP="00B03B30">
      <w:pPr>
        <w:pStyle w:val="NormalWeb"/>
        <w:ind w:firstLine="720"/>
        <w:jc w:val="both"/>
      </w:pPr>
      <w:r w:rsidRPr="00720EB9">
        <w:t xml:space="preserve">Proses pembuatan yoghurt melalui tiga bagian yaitu bagian pembuatan </w:t>
      </w:r>
      <w:proofErr w:type="gramStart"/>
      <w:r w:rsidRPr="00720EB9">
        <w:t>kultur</w:t>
      </w:r>
      <w:proofErr w:type="gramEnd"/>
      <w:r w:rsidRPr="00720EB9">
        <w:t xml:space="preserve"> kerja, pembuatan sari daun kelor, dan pembuatan yoghurt. Pengujian yang dilakukan dalam penelitian ini meliputi pengujian fisik yaitu penentuan viskositas menggunakan </w:t>
      </w:r>
      <w:r>
        <w:t>Viskometer Brookfield dengan spindle 64 dan kecepatan 60 rpm,</w:t>
      </w:r>
      <w:r w:rsidRPr="00720EB9">
        <w:t xml:space="preserve"> penentuan pH menggunakan</w:t>
      </w:r>
      <w:r>
        <w:t xml:space="preserve"> pH meter elektrik</w:t>
      </w:r>
      <w:r w:rsidRPr="00720EB9">
        <w:t>, penentuan kandungan bakteri asam laktat</w:t>
      </w:r>
      <w:r>
        <w:t xml:space="preserve"> </w:t>
      </w:r>
      <w:r w:rsidRPr="00720EB9">
        <w:t xml:space="preserve">metode enumerasi untuk BAL dengan menggunakan perhitungan jumlah koloni, dan tingkat kesukaan terhadap </w:t>
      </w:r>
      <w:r w:rsidR="006339BF" w:rsidRPr="006339BF">
        <w:t>yoghurt menggunakan</w:t>
      </w:r>
      <w:r w:rsidR="006339BF" w:rsidRPr="006339BF">
        <w:rPr>
          <w:rFonts w:eastAsia="Calibri"/>
          <w:lang w:val="en-US" w:eastAsia="zh-CN" w:bidi="zh-CN"/>
        </w:rPr>
        <w:t xml:space="preserve"> </w:t>
      </w:r>
      <w:r w:rsidR="006339BF" w:rsidRPr="006339BF">
        <w:rPr>
          <w:lang w:val="en-US"/>
        </w:rPr>
        <w:t>lembar</w:t>
      </w:r>
      <w:r w:rsidR="006339BF" w:rsidRPr="006339BF">
        <w:rPr>
          <w:lang w:val="id-ID"/>
        </w:rPr>
        <w:t xml:space="preserve"> kuisioner</w:t>
      </w:r>
      <w:r w:rsidR="006339BF">
        <w:rPr>
          <w:lang w:val="en-US"/>
        </w:rPr>
        <w:t xml:space="preserve"> dengan </w:t>
      </w:r>
      <w:r w:rsidR="006339BF" w:rsidRPr="006339BF">
        <w:rPr>
          <w:lang w:val="id-ID"/>
        </w:rPr>
        <w:t>25 panelis agak terlatih</w:t>
      </w:r>
      <w:r w:rsidR="006339BF">
        <w:t>.</w:t>
      </w:r>
    </w:p>
    <w:p w14:paraId="30575A5B" w14:textId="77777777" w:rsidR="0034398C" w:rsidRDefault="0034398C" w:rsidP="00B03B30">
      <w:pPr>
        <w:pStyle w:val="NormalWeb"/>
        <w:ind w:firstLine="720"/>
        <w:jc w:val="both"/>
      </w:pPr>
    </w:p>
    <w:p w14:paraId="0940C1D9" w14:textId="59E8256A" w:rsidR="00B03B30" w:rsidRDefault="00C2055A" w:rsidP="00B03B30">
      <w:pPr>
        <w:pStyle w:val="NormalWeb"/>
        <w:jc w:val="both"/>
      </w:pPr>
      <w:r w:rsidRPr="00C2055A">
        <w:lastRenderedPageBreak/>
        <w:t>Pembuatan Kultur Kerja</w:t>
      </w:r>
    </w:p>
    <w:p w14:paraId="73DA85EE" w14:textId="74CDBBBE" w:rsidR="002E2935" w:rsidRDefault="004E534C" w:rsidP="003F0661">
      <w:pPr>
        <w:pStyle w:val="NormalWeb"/>
        <w:ind w:firstLine="720"/>
        <w:jc w:val="both"/>
      </w:pPr>
      <w:proofErr w:type="gramStart"/>
      <w:r w:rsidRPr="00FD1A57">
        <w:rPr>
          <w:i/>
        </w:rPr>
        <w:t>freeze-dried</w:t>
      </w:r>
      <w:proofErr w:type="gramEnd"/>
      <w:r w:rsidRPr="004E534C">
        <w:t xml:space="preserve"> yoghurt starter (campuran </w:t>
      </w:r>
      <w:r w:rsidRPr="00FD1A57">
        <w:rPr>
          <w:i/>
        </w:rPr>
        <w:t>Lactobacillus bulgaricus</w:t>
      </w:r>
      <w:r w:rsidRPr="004E534C">
        <w:t xml:space="preserve"> dan </w:t>
      </w:r>
      <w:r w:rsidRPr="00FD1A57">
        <w:rPr>
          <w:i/>
        </w:rPr>
        <w:t>Streptococcus thermophilus</w:t>
      </w:r>
      <w:r w:rsidRPr="004E534C">
        <w:t xml:space="preserve">) ditimbang sebanyak 1 g, kemudian ditambahkan susu skim UHT yang telah dipanaskan dan didinginkan hingga suhu 45°C sebanyak 100 ml kemudian dihomogenkan hingga larut. Larutan kemudian ditambahkan </w:t>
      </w:r>
      <w:proofErr w:type="gramStart"/>
      <w:r w:rsidRPr="004E534C">
        <w:t>susu</w:t>
      </w:r>
      <w:proofErr w:type="gramEnd"/>
      <w:r w:rsidRPr="004E534C">
        <w:t xml:space="preserve"> skim UHT sehingga total volume menjadi 1.000 ml dan dihomogenkan. Larutan kemudian diinkubasi selama 8 jam pada suhu 40°C</w:t>
      </w:r>
      <w:r>
        <w:t>.</w:t>
      </w:r>
    </w:p>
    <w:p w14:paraId="7E1CE70C" w14:textId="2A1DEAFC" w:rsidR="00B03B30" w:rsidRDefault="004E534C" w:rsidP="00B03B30">
      <w:pPr>
        <w:pStyle w:val="NormalWeb"/>
        <w:jc w:val="both"/>
      </w:pPr>
      <w:r w:rsidRPr="004E534C">
        <w:t>Pembuatan Sari Daun Kelor</w:t>
      </w:r>
    </w:p>
    <w:p w14:paraId="0CA1073F" w14:textId="216D7BE1" w:rsidR="00B03B30" w:rsidRDefault="004E534C" w:rsidP="004E534C">
      <w:pPr>
        <w:pStyle w:val="NormalWeb"/>
        <w:ind w:firstLine="720"/>
        <w:jc w:val="both"/>
      </w:pPr>
      <w:proofErr w:type="gramStart"/>
      <w:r w:rsidRPr="004E534C">
        <w:t>Pembuatan sari daun kelor diawali dengan pengumpulan bahan (kelor).</w:t>
      </w:r>
      <w:proofErr w:type="gramEnd"/>
      <w:r w:rsidRPr="004E534C">
        <w:t xml:space="preserve"> </w:t>
      </w:r>
      <w:proofErr w:type="gramStart"/>
      <w:r w:rsidRPr="004E534C">
        <w:t>Daun kelor dipisahkan antara ranting dan daun kelor sambil dikelompokkan berdasarkan jenis daun, yaiu daun kelor pucuk (tangkai pertama), daun kelor muda (di bawah pucuk sampai tangkai daun ketujuh), dan daun kelor tua (setelah tangkai keujuh yang masih hijau).</w:t>
      </w:r>
      <w:proofErr w:type="gramEnd"/>
      <w:r w:rsidRPr="004E534C">
        <w:t xml:space="preserve"> Daun kelor tersebut dicuci agar daun kelor bersih dari kotoran, kemudian dilakukan penimbangan sebanyak 100 g dan dilakukan proses </w:t>
      </w:r>
      <w:r w:rsidRPr="003B772A">
        <w:rPr>
          <w:i/>
        </w:rPr>
        <w:t>water blanching</w:t>
      </w:r>
      <w:r w:rsidRPr="004E534C">
        <w:t xml:space="preserve"> untuk mengurangi aroma langu khas daun kelor, selanjutnya dilakukan penghancuran dengan penambahan 100 ml air. </w:t>
      </w:r>
      <w:proofErr w:type="gramStart"/>
      <w:r w:rsidRPr="004E534C">
        <w:t>Daun kelor yang sudah hancur disaring (pres) menggunakan kain dan di peroleh sari daun kelor.</w:t>
      </w:r>
      <w:proofErr w:type="gramEnd"/>
    </w:p>
    <w:p w14:paraId="6075F884" w14:textId="78B831F1" w:rsidR="00B03B30" w:rsidRDefault="004E534C" w:rsidP="00B03B30">
      <w:pPr>
        <w:pStyle w:val="NormalWeb"/>
        <w:jc w:val="both"/>
      </w:pPr>
      <w:r w:rsidRPr="004E534C">
        <w:t>Pembuatan Yoghurt</w:t>
      </w:r>
    </w:p>
    <w:p w14:paraId="7F45B49E" w14:textId="63FEFBC2" w:rsidR="00B03B30" w:rsidRDefault="004E534C" w:rsidP="004E534C">
      <w:pPr>
        <w:pStyle w:val="NormalWeb"/>
        <w:ind w:firstLine="720"/>
        <w:jc w:val="both"/>
      </w:pPr>
      <w:r w:rsidRPr="004E534C">
        <w:t>Pembuatan yoghurt sari daun kelor diawali denga</w:t>
      </w:r>
      <w:r w:rsidR="002E2935">
        <w:t xml:space="preserve">n penyiapan susu skim </w:t>
      </w:r>
      <w:proofErr w:type="gramStart"/>
      <w:r w:rsidR="002E2935">
        <w:t>UHT  (</w:t>
      </w:r>
      <w:proofErr w:type="gramEnd"/>
      <w:r w:rsidR="002E2935">
        <w:t>200</w:t>
      </w:r>
      <w:r w:rsidR="0055124E">
        <w:t xml:space="preserve"> </w:t>
      </w:r>
      <w:r w:rsidRPr="004E534C">
        <w:t xml:space="preserve">ml) yang dipanaskan hingga mencapai suhu 65-70°C dan ditambahkan sukrosa 5%. Selanjutnnya, susu didinginkan hingga suhu 45°C, kemudian </w:t>
      </w:r>
      <w:r w:rsidR="002E2935">
        <w:t>starter yoghurt ditambahkan (10</w:t>
      </w:r>
      <w:r w:rsidRPr="004E534C">
        <w:t xml:space="preserve">g) dan dilakukukan penambahan sari daun kelor sesuai perlakuan pada rancangan percobaan. </w:t>
      </w:r>
      <w:proofErr w:type="gramStart"/>
      <w:r w:rsidRPr="004E534C">
        <w:t xml:space="preserve">Susu yang telah ditambahkan starter dan sari daun kelor tersebut </w:t>
      </w:r>
      <w:r w:rsidRPr="004E534C">
        <w:lastRenderedPageBreak/>
        <w:t>diinkubasi pada suhu ruang yang berkisar 25-29°C selama 48 jam.</w:t>
      </w:r>
      <w:proofErr w:type="gramEnd"/>
    </w:p>
    <w:p w14:paraId="59A34B70" w14:textId="126C4158" w:rsidR="00B03B30" w:rsidRDefault="004E534C" w:rsidP="00B03B30">
      <w:pPr>
        <w:pStyle w:val="NormalWeb"/>
        <w:jc w:val="both"/>
      </w:pPr>
      <w:r>
        <w:t xml:space="preserve">Pengujian </w:t>
      </w:r>
      <w:r w:rsidRPr="004E534C">
        <w:t>Viskositas</w:t>
      </w:r>
    </w:p>
    <w:p w14:paraId="3EEE65BD" w14:textId="25E9D18F" w:rsidR="0099502A" w:rsidRDefault="004E534C" w:rsidP="002E2935">
      <w:pPr>
        <w:pStyle w:val="NormalWeb"/>
        <w:spacing w:before="0" w:beforeAutospacing="0" w:after="0" w:afterAutospacing="0"/>
        <w:ind w:firstLine="567"/>
        <w:jc w:val="both"/>
      </w:pPr>
      <w:proofErr w:type="gramStart"/>
      <w:r w:rsidRPr="004E534C">
        <w:t>Pengujian viskositas dilakukan dengan menggunakan Viskometer Br</w:t>
      </w:r>
      <w:r>
        <w:t>ookfield (Indra, 2009).</w:t>
      </w:r>
      <w:proofErr w:type="gramEnd"/>
      <w:r>
        <w:t xml:space="preserve"> Menyiapkan yoghurt yang </w:t>
      </w:r>
      <w:proofErr w:type="gramStart"/>
      <w:r>
        <w:t>akan</w:t>
      </w:r>
      <w:proofErr w:type="gramEnd"/>
      <w:r>
        <w:t xml:space="preserve"> diukur kekentalannya dalam gelas ukur 100 ml. Mengisikan yoghurt hampir mendekati penuh kedalam gelas ukur, agar spindle yang dipakai untuk mengukur cairan seluruhnya masuk. </w:t>
      </w:r>
      <w:proofErr w:type="gramStart"/>
      <w:r>
        <w:t>Menyiapkan Viskometer Brookfield beserta spindle 64 dan kecepatan putar spindle diatur pada kecepatan 60 rpm.</w:t>
      </w:r>
      <w:proofErr w:type="gramEnd"/>
      <w:r>
        <w:t xml:space="preserve"> </w:t>
      </w:r>
      <w:proofErr w:type="gramStart"/>
      <w:r>
        <w:t>Memanaska</w:t>
      </w:r>
      <w:r w:rsidR="0099502A">
        <w:t>n sampel yoghurt hingga suhu 55</w:t>
      </w:r>
      <w:r w:rsidRPr="0099502A">
        <w:rPr>
          <w:vertAlign w:val="superscript"/>
        </w:rPr>
        <w:t>o</w:t>
      </w:r>
      <w:r w:rsidR="0099502A">
        <w:t>C.</w:t>
      </w:r>
      <w:proofErr w:type="gramEnd"/>
      <w:r w:rsidR="0099502A">
        <w:t xml:space="preserve"> </w:t>
      </w:r>
      <w:proofErr w:type="gramStart"/>
      <w:r>
        <w:t>Mengangkat sampel</w:t>
      </w:r>
      <w:r w:rsidR="0099502A">
        <w:t xml:space="preserve"> dan menempatkan di viskometer.</w:t>
      </w:r>
      <w:proofErr w:type="gramEnd"/>
      <w:r w:rsidR="0099502A">
        <w:t xml:space="preserve"> </w:t>
      </w:r>
      <w:r>
        <w:t>Men</w:t>
      </w:r>
      <w:r w:rsidR="0099502A">
        <w:t>e</w:t>
      </w:r>
      <w:r>
        <w:t>kan spindle kedalam sampel dan menekan tomb</w:t>
      </w:r>
      <w:r w:rsidR="0099502A">
        <w:t xml:space="preserve">ol on untuk memulai pengukuran. </w:t>
      </w:r>
      <w:proofErr w:type="gramStart"/>
      <w:r>
        <w:t>Membaca pengukuran viskositas dengan melihat posisi jarum merah dalam kondisi yang stabil.</w:t>
      </w:r>
      <w:proofErr w:type="gramEnd"/>
      <w:r>
        <w:t xml:space="preserve"> Adapun rumus Perhitun</w:t>
      </w:r>
      <w:r w:rsidR="0099502A">
        <w:t xml:space="preserve">gan Viskometer sebagai berikut: </w:t>
      </w:r>
    </w:p>
    <w:p w14:paraId="1C492AF2" w14:textId="5AC1E657" w:rsidR="0099502A" w:rsidRDefault="004E534C" w:rsidP="002E2935">
      <w:pPr>
        <w:pStyle w:val="NormalWeb"/>
        <w:spacing w:before="0" w:beforeAutospacing="0" w:after="0" w:afterAutospacing="0"/>
        <w:jc w:val="both"/>
      </w:pPr>
      <w:r>
        <w:t xml:space="preserve">Viskositas = Angka pengukuran x Faktor </w:t>
      </w:r>
    </w:p>
    <w:p w14:paraId="188403F7" w14:textId="3E0145C1" w:rsidR="00B03B30" w:rsidRDefault="004E534C" w:rsidP="00A36714">
      <w:pPr>
        <w:pStyle w:val="NormalWeb"/>
        <w:spacing w:before="0" w:beforeAutospacing="0" w:after="0" w:afterAutospacing="0"/>
        <w:jc w:val="both"/>
      </w:pPr>
      <w:r>
        <w:t>Keterangan: Faktor didapat dari tabel yang tercantum dalam alat viskometer.</w:t>
      </w:r>
    </w:p>
    <w:p w14:paraId="12497D7F" w14:textId="140E5DD4" w:rsidR="00A36714" w:rsidRDefault="00A36714" w:rsidP="00A36714">
      <w:pPr>
        <w:pStyle w:val="NormalWeb"/>
        <w:jc w:val="both"/>
      </w:pPr>
      <w:r>
        <w:t>Pengujian pH</w:t>
      </w:r>
    </w:p>
    <w:p w14:paraId="2D231D37" w14:textId="6EE7BD87" w:rsidR="00A36714" w:rsidRDefault="00A36714" w:rsidP="00A36714">
      <w:pPr>
        <w:pStyle w:val="NormalWeb"/>
        <w:ind w:firstLine="709"/>
        <w:jc w:val="both"/>
      </w:pPr>
      <w:proofErr w:type="gramStart"/>
      <w:r>
        <w:t>Pengujian pH dilakukan dengan pH meter elektronik (Hidayat, 2013).</w:t>
      </w:r>
      <w:proofErr w:type="gramEnd"/>
      <w:r w:rsidRPr="00A36714">
        <w:t xml:space="preserve"> </w:t>
      </w:r>
      <w:r>
        <w:t xml:space="preserve">Mencuci ujung katoda indikator pH meter elektronik dengan akuades, kemudian dibersihkan dengan tissue. </w:t>
      </w:r>
      <w:proofErr w:type="gramStart"/>
      <w:r>
        <w:t>pH</w:t>
      </w:r>
      <w:proofErr w:type="gramEnd"/>
      <w:r>
        <w:t xml:space="preserve"> meter elektronik dikalibrasi dengan ujung katoda dikan ke dalam larutan buffer 4 dan 7. </w:t>
      </w:r>
      <w:proofErr w:type="gramStart"/>
      <w:r>
        <w:t>Menekan ujung ka</w:t>
      </w:r>
      <w:r w:rsidR="002E2935">
        <w:t>toda dalam sampel</w:t>
      </w:r>
      <w:r>
        <w:t>.</w:t>
      </w:r>
      <w:proofErr w:type="gramEnd"/>
      <w:r>
        <w:t xml:space="preserve"> </w:t>
      </w:r>
      <w:proofErr w:type="gramStart"/>
      <w:r>
        <w:t>Membaca hasil pengukuran pada pH meter.</w:t>
      </w:r>
      <w:proofErr w:type="gramEnd"/>
    </w:p>
    <w:p w14:paraId="198072CF" w14:textId="5EFD3CC9" w:rsidR="00F91A57" w:rsidRDefault="00F91A57" w:rsidP="00F91A57">
      <w:pPr>
        <w:pStyle w:val="NormalWeb"/>
        <w:jc w:val="both"/>
      </w:pPr>
      <w:r>
        <w:t>Pengujian Bakteri Asam Laktat (BAL)</w:t>
      </w:r>
    </w:p>
    <w:p w14:paraId="34EF3411" w14:textId="0B5B5810" w:rsidR="00F91A57" w:rsidRDefault="00F91A57" w:rsidP="002E2935">
      <w:pPr>
        <w:pStyle w:val="NormalWeb"/>
        <w:ind w:firstLine="709"/>
        <w:jc w:val="both"/>
      </w:pPr>
      <w:proofErr w:type="gramStart"/>
      <w:r>
        <w:t>Pencawanan dilakukan dengan media biakan MRS agar (Hidayat, 2013).</w:t>
      </w:r>
      <w:proofErr w:type="gramEnd"/>
      <w:r>
        <w:t xml:space="preserve"> Metode yang digunakan berdasarkan ISO 15214:1998</w:t>
      </w:r>
      <w:r w:rsidR="00CE2F33">
        <w:t xml:space="preserve"> yaitu </w:t>
      </w:r>
      <w:r w:rsidR="002D12DB">
        <w:t>m</w:t>
      </w:r>
      <w:r>
        <w:t xml:space="preserve">engencerkan sampel dalam akuades steril dengan perbandingan 1:9. </w:t>
      </w:r>
      <w:proofErr w:type="gramStart"/>
      <w:r>
        <w:t>Pengenceran dilakukan dari 10</w:t>
      </w:r>
      <w:r w:rsidRPr="00F91A57">
        <w:rPr>
          <w:vertAlign w:val="superscript"/>
        </w:rPr>
        <w:t>1</w:t>
      </w:r>
      <w:r>
        <w:t>-10</w:t>
      </w:r>
      <w:r w:rsidRPr="00F91A57">
        <w:rPr>
          <w:vertAlign w:val="superscript"/>
        </w:rPr>
        <w:t>8</w:t>
      </w:r>
      <w:r>
        <w:t>.</w:t>
      </w:r>
      <w:proofErr w:type="gramEnd"/>
      <w:r w:rsidR="00CE2F33">
        <w:t xml:space="preserve"> </w:t>
      </w:r>
      <w:r>
        <w:t>Pada pengenceran pertama sebanyak 0</w:t>
      </w:r>
      <w:proofErr w:type="gramStart"/>
      <w:r>
        <w:t>,1</w:t>
      </w:r>
      <w:proofErr w:type="gramEnd"/>
      <w:r>
        <w:t xml:space="preserve"> </w:t>
      </w:r>
      <w:r>
        <w:lastRenderedPageBreak/>
        <w:t xml:space="preserve">ml sampel diencerkan </w:t>
      </w:r>
      <w:r w:rsidR="00CE2F33">
        <w:t xml:space="preserve">ke dalam 0,9 ml akuades steril. </w:t>
      </w:r>
      <w:r>
        <w:t>Pengenceran kedua dilakukan dengan 0</w:t>
      </w:r>
      <w:proofErr w:type="gramStart"/>
      <w:r>
        <w:t>,1</w:t>
      </w:r>
      <w:proofErr w:type="gramEnd"/>
      <w:r>
        <w:t xml:space="preserve"> ml sampel yang sudah diencerkan pada pengenceran pertama, dimasukkan </w:t>
      </w:r>
      <w:r w:rsidR="00CE2F33">
        <w:t xml:space="preserve">ke dalam 0,9 ml akuades steril. </w:t>
      </w:r>
      <w:r>
        <w:t xml:space="preserve">Pengenceran ketiga dan seterusnya dilakukan dengan </w:t>
      </w:r>
      <w:proofErr w:type="gramStart"/>
      <w:r>
        <w:t>cara</w:t>
      </w:r>
      <w:proofErr w:type="gramEnd"/>
      <w:r>
        <w:t xml:space="preserve"> yang </w:t>
      </w:r>
      <w:r w:rsidR="00CE2F33">
        <w:t xml:space="preserve">sama seperti pengenceran kedua. </w:t>
      </w:r>
      <w:r>
        <w:t>Melarutkan MRS agar sebanyak 65</w:t>
      </w:r>
      <w:proofErr w:type="gramStart"/>
      <w:r>
        <w:t>,13</w:t>
      </w:r>
      <w:proofErr w:type="gramEnd"/>
      <w:r w:rsidR="00CE2F33">
        <w:t xml:space="preserve"> gram ke dalam 1000 ml akuades. L</w:t>
      </w:r>
      <w:r>
        <w:t xml:space="preserve">arutan MRS </w:t>
      </w:r>
      <w:proofErr w:type="gramStart"/>
      <w:r>
        <w:t>agar</w:t>
      </w:r>
      <w:proofErr w:type="gramEnd"/>
      <w:r>
        <w:t xml:space="preserve"> tersebut disterilkan dengan autoclave pada suhu 121˚C selama 15 menit. </w:t>
      </w:r>
      <w:proofErr w:type="gramStart"/>
      <w:r>
        <w:t>Melakukan pencawanan dengan 1 ml sampel.</w:t>
      </w:r>
      <w:proofErr w:type="gramEnd"/>
      <w:r w:rsidR="00CE2F33">
        <w:t xml:space="preserve"> </w:t>
      </w:r>
      <w:proofErr w:type="gramStart"/>
      <w:r>
        <w:t>Memasukkan hasil pengenceran ke dalam cawan petri yang sudah berisi MRS agar setengah padat ± 10 ml, pencawanan dilakukan duplo dari pengenceran 10</w:t>
      </w:r>
      <w:r w:rsidRPr="00CE2F33">
        <w:rPr>
          <w:vertAlign w:val="superscript"/>
        </w:rPr>
        <w:t>6</w:t>
      </w:r>
      <w:r>
        <w:t>-10</w:t>
      </w:r>
      <w:r w:rsidRPr="00CE2F33">
        <w:rPr>
          <w:vertAlign w:val="superscript"/>
        </w:rPr>
        <w:t>8</w:t>
      </w:r>
      <w:r w:rsidR="00CE2F33">
        <w:t>.</w:t>
      </w:r>
      <w:proofErr w:type="gramEnd"/>
      <w:r w:rsidR="00CE2F33">
        <w:t xml:space="preserve"> </w:t>
      </w:r>
      <w:proofErr w:type="gramStart"/>
      <w:r>
        <w:t>Cawan petri digerak-gerakkan m</w:t>
      </w:r>
      <w:r w:rsidR="00CE2F33">
        <w:t>embentuk angka 8 agar homogen.</w:t>
      </w:r>
      <w:proofErr w:type="gramEnd"/>
      <w:r w:rsidR="00CE2F33">
        <w:t xml:space="preserve"> </w:t>
      </w:r>
      <w:proofErr w:type="gramStart"/>
      <w:r>
        <w:t>Menginkubasi cawan dengan posisi terbalik pada suhu 37˚C selama 48 jam.</w:t>
      </w:r>
      <w:proofErr w:type="gramEnd"/>
    </w:p>
    <w:p w14:paraId="5FD3EA51" w14:textId="492022A4" w:rsidR="00A12CE1" w:rsidRDefault="00A12CE1" w:rsidP="00A12CE1">
      <w:pPr>
        <w:pStyle w:val="NormalWeb"/>
        <w:jc w:val="both"/>
      </w:pPr>
      <w:r>
        <w:t>Uji Tingkat Kesukaan</w:t>
      </w:r>
    </w:p>
    <w:p w14:paraId="33E3B33F" w14:textId="7DF82D7F" w:rsidR="00A12CE1" w:rsidRDefault="00EE4134" w:rsidP="00A12CE1">
      <w:pPr>
        <w:pStyle w:val="NormalWeb"/>
        <w:ind w:firstLine="709"/>
        <w:jc w:val="both"/>
      </w:pPr>
      <w:proofErr w:type="gramStart"/>
      <w:r w:rsidRPr="00EE4134">
        <w:t>Pada penelitian ini, dilakukan uji terhadap terhadap penampakan, aroma, rasa, warna, dan penerimaan secara keseluruhan menggunakan lembar kuisioner (Soekarto, 1985).</w:t>
      </w:r>
      <w:proofErr w:type="gramEnd"/>
      <w:r w:rsidRPr="00EE4134">
        <w:t xml:space="preserve"> </w:t>
      </w:r>
      <w:proofErr w:type="gramStart"/>
      <w:r w:rsidRPr="00EE4134">
        <w:t>Uji k</w:t>
      </w:r>
      <w:bookmarkStart w:id="1" w:name="_GoBack"/>
      <w:bookmarkEnd w:id="1"/>
      <w:r w:rsidRPr="00EE4134">
        <w:t>esukaan digunakan untuk mengetahui tingkat kesukaan atau besarnya perbedaan kualitas diantara beberapa produk seje</w:t>
      </w:r>
      <w:r w:rsidR="003F0661">
        <w:t>nis yang diuji.</w:t>
      </w:r>
      <w:proofErr w:type="gramEnd"/>
      <w:r w:rsidRPr="00EE4134">
        <w:t xml:space="preserve"> </w:t>
      </w:r>
      <w:proofErr w:type="gramStart"/>
      <w:r w:rsidRPr="00EE4134">
        <w:t>Uji kesukaan pada penelitian ini menggunakakan 25 panelis agak terlatih yaitu mahasiswa program studi Teknologi Hasil Pertanian Universitas Mercu Buana Yogyakarta yang telah menempuh mata kuliah penilaian inderawi, yang memberikan penilaiannya terhadap produk dengan skala numerik.</w:t>
      </w:r>
      <w:proofErr w:type="gramEnd"/>
      <w:r w:rsidRPr="00EE4134">
        <w:t xml:space="preserve"> Skala hedonik dalam kuesioner penelitian ini yaitu sangat tidak suka (1), tidak suka (2), agak tidak suka (3), netral (4) agak suka (5), suka (6), dan sangat suka (7). </w:t>
      </w:r>
      <w:proofErr w:type="gramStart"/>
      <w:r w:rsidRPr="00EE4134">
        <w:t>Semakin tinggi skor maka semakin tinggi pula tingkat kesukaan panelis.</w:t>
      </w:r>
      <w:proofErr w:type="gramEnd"/>
    </w:p>
    <w:p w14:paraId="3AE106BB" w14:textId="77777777" w:rsidR="00B14887" w:rsidRDefault="00B14887" w:rsidP="00A12CE1">
      <w:pPr>
        <w:pStyle w:val="NormalWeb"/>
        <w:ind w:firstLine="709"/>
        <w:jc w:val="both"/>
      </w:pPr>
    </w:p>
    <w:p w14:paraId="6AC958FC" w14:textId="77777777" w:rsidR="00B03B30" w:rsidRDefault="00803395" w:rsidP="00803395">
      <w:pPr>
        <w:pStyle w:val="NormalWeb"/>
        <w:jc w:val="both"/>
      </w:pPr>
      <w:r w:rsidRPr="00803395">
        <w:rPr>
          <w:b/>
          <w:bCs/>
        </w:rPr>
        <w:lastRenderedPageBreak/>
        <w:t>HASIL DAN PEMBAHASAN</w:t>
      </w:r>
    </w:p>
    <w:p w14:paraId="329F31F6" w14:textId="23057C7F" w:rsidR="002E2935" w:rsidRDefault="00A12CE1" w:rsidP="00EE4134">
      <w:pPr>
        <w:pStyle w:val="NormalWeb"/>
        <w:jc w:val="both"/>
      </w:pPr>
      <w:r w:rsidRPr="00A12CE1">
        <w:t>Viskositas Yoghurt</w:t>
      </w:r>
    </w:p>
    <w:p w14:paraId="14627F86" w14:textId="77777777" w:rsidR="003F0661" w:rsidRDefault="003F0661" w:rsidP="003F0661">
      <w:pPr>
        <w:pStyle w:val="NormalWeb"/>
        <w:spacing w:after="0"/>
        <w:ind w:firstLine="709"/>
        <w:jc w:val="both"/>
      </w:pPr>
      <w:proofErr w:type="gramStart"/>
      <w:r>
        <w:t>Hasil pengujian viskositas yoghurt pada variasi jenis dan penambahan ditampilkan pada Tabel 1.</w:t>
      </w:r>
      <w:proofErr w:type="gramEnd"/>
    </w:p>
    <w:p w14:paraId="51DA8021" w14:textId="77777777" w:rsidR="003F0661" w:rsidRDefault="003F0661" w:rsidP="003F0661">
      <w:pPr>
        <w:pStyle w:val="NormalWeb"/>
        <w:spacing w:after="0"/>
        <w:ind w:firstLine="709"/>
        <w:jc w:val="both"/>
      </w:pPr>
      <w:proofErr w:type="gramStart"/>
      <w:r>
        <w:t>Tabel 1.</w:t>
      </w:r>
      <w:proofErr w:type="gramEnd"/>
      <w:r>
        <w:t xml:space="preserve"> Viskositas yoghurt (cP)</w:t>
      </w:r>
    </w:p>
    <w:tbl>
      <w:tblPr>
        <w:tblW w:w="0" w:type="auto"/>
        <w:jc w:val="center"/>
        <w:tblLook w:val="04A0" w:firstRow="1" w:lastRow="0" w:firstColumn="1" w:lastColumn="0" w:noHBand="0" w:noVBand="1"/>
      </w:tblPr>
      <w:tblGrid>
        <w:gridCol w:w="1094"/>
        <w:gridCol w:w="1169"/>
        <w:gridCol w:w="1067"/>
        <w:gridCol w:w="1067"/>
      </w:tblGrid>
      <w:tr w:rsidR="003F0661" w:rsidRPr="00A12CE1" w14:paraId="755E3505" w14:textId="77777777" w:rsidTr="00A90C0B">
        <w:trPr>
          <w:trHeight w:val="549"/>
          <w:jc w:val="center"/>
        </w:trPr>
        <w:tc>
          <w:tcPr>
            <w:tcW w:w="1094" w:type="dxa"/>
            <w:vMerge w:val="restart"/>
            <w:tcBorders>
              <w:top w:val="single" w:sz="4" w:space="0" w:color="auto"/>
              <w:bottom w:val="single" w:sz="4" w:space="0" w:color="auto"/>
            </w:tcBorders>
            <w:shd w:val="clear" w:color="auto" w:fill="auto"/>
            <w:vAlign w:val="center"/>
          </w:tcPr>
          <w:p w14:paraId="4999B603" w14:textId="77777777" w:rsidR="003F0661" w:rsidRPr="00A12CE1" w:rsidRDefault="003F0661" w:rsidP="00A90C0B">
            <w:pPr>
              <w:spacing w:after="0" w:line="240" w:lineRule="auto"/>
              <w:jc w:val="center"/>
              <w:rPr>
                <w:rFonts w:ascii="Times New Roman" w:eastAsia="Calibri" w:hAnsi="Times New Roman" w:cs="Times New Roman"/>
                <w:sz w:val="24"/>
                <w:szCs w:val="24"/>
              </w:rPr>
            </w:pPr>
            <w:r w:rsidRPr="00A12CE1">
              <w:rPr>
                <w:rFonts w:ascii="Times New Roman" w:eastAsia="Calibri" w:hAnsi="Times New Roman" w:cs="Times New Roman"/>
                <w:sz w:val="24"/>
                <w:szCs w:val="24"/>
              </w:rPr>
              <w:t>Jenis daun</w:t>
            </w:r>
            <w:r w:rsidRPr="00A12CE1">
              <w:rPr>
                <w:rFonts w:ascii="Times New Roman" w:eastAsia="Times New Roman" w:hAnsi="Times New Roman" w:cs="Times New Roman"/>
                <w:sz w:val="24"/>
                <w:szCs w:val="24"/>
              </w:rPr>
              <w:t xml:space="preserve"> </w:t>
            </w:r>
            <w:r w:rsidRPr="00A12CE1">
              <w:rPr>
                <w:rFonts w:ascii="Times New Roman" w:eastAsia="Calibri" w:hAnsi="Times New Roman" w:cs="Times New Roman"/>
                <w:sz w:val="24"/>
                <w:szCs w:val="24"/>
              </w:rPr>
              <w:t>kelor</w:t>
            </w:r>
          </w:p>
        </w:tc>
        <w:tc>
          <w:tcPr>
            <w:tcW w:w="3303" w:type="dxa"/>
            <w:gridSpan w:val="3"/>
            <w:tcBorders>
              <w:top w:val="single" w:sz="4" w:space="0" w:color="auto"/>
              <w:bottom w:val="single" w:sz="4" w:space="0" w:color="auto"/>
            </w:tcBorders>
            <w:shd w:val="clear" w:color="auto" w:fill="auto"/>
            <w:vAlign w:val="center"/>
          </w:tcPr>
          <w:p w14:paraId="28E85DAB" w14:textId="77777777" w:rsidR="003F0661" w:rsidRPr="00A12CE1" w:rsidRDefault="003F0661" w:rsidP="00A90C0B">
            <w:pPr>
              <w:spacing w:after="0" w:line="240" w:lineRule="auto"/>
              <w:jc w:val="center"/>
              <w:rPr>
                <w:rFonts w:ascii="Times New Roman" w:eastAsia="Calibri" w:hAnsi="Times New Roman" w:cs="Times New Roman"/>
                <w:sz w:val="24"/>
                <w:szCs w:val="24"/>
              </w:rPr>
            </w:pPr>
            <w:r w:rsidRPr="00A12CE1">
              <w:rPr>
                <w:rFonts w:ascii="Times New Roman" w:eastAsia="Calibri" w:hAnsi="Times New Roman" w:cs="Times New Roman"/>
                <w:sz w:val="24"/>
                <w:szCs w:val="24"/>
              </w:rPr>
              <w:t>Daun kelor yang ditambahkan 0%= 419,8</w:t>
            </w:r>
            <w:r w:rsidRPr="00A12CE1">
              <w:rPr>
                <w:rFonts w:ascii="Times New Roman" w:eastAsia="Calibri" w:hAnsi="Times New Roman" w:cs="Times New Roman"/>
                <w:sz w:val="24"/>
                <w:szCs w:val="24"/>
                <w:vertAlign w:val="superscript"/>
              </w:rPr>
              <w:t>h</w:t>
            </w:r>
          </w:p>
        </w:tc>
      </w:tr>
      <w:tr w:rsidR="003F0661" w:rsidRPr="00A12CE1" w14:paraId="1DB3FE27" w14:textId="77777777" w:rsidTr="00A90C0B">
        <w:trPr>
          <w:trHeight w:val="549"/>
          <w:jc w:val="center"/>
        </w:trPr>
        <w:tc>
          <w:tcPr>
            <w:tcW w:w="1094" w:type="dxa"/>
            <w:vMerge/>
            <w:tcBorders>
              <w:bottom w:val="single" w:sz="4" w:space="0" w:color="auto"/>
            </w:tcBorders>
            <w:shd w:val="clear" w:color="auto" w:fill="auto"/>
            <w:vAlign w:val="center"/>
          </w:tcPr>
          <w:p w14:paraId="3A250118" w14:textId="77777777" w:rsidR="003F0661" w:rsidRPr="00A12CE1" w:rsidRDefault="003F0661" w:rsidP="00A90C0B">
            <w:pPr>
              <w:spacing w:after="0" w:line="240" w:lineRule="auto"/>
              <w:jc w:val="center"/>
              <w:rPr>
                <w:rFonts w:ascii="Times New Roman" w:eastAsia="Calibri" w:hAnsi="Times New Roman" w:cs="Times New Roman"/>
                <w:sz w:val="24"/>
                <w:szCs w:val="24"/>
              </w:rPr>
            </w:pPr>
          </w:p>
        </w:tc>
        <w:tc>
          <w:tcPr>
            <w:tcW w:w="1169" w:type="dxa"/>
            <w:tcBorders>
              <w:top w:val="single" w:sz="4" w:space="0" w:color="auto"/>
              <w:bottom w:val="single" w:sz="4" w:space="0" w:color="auto"/>
            </w:tcBorders>
            <w:shd w:val="clear" w:color="auto" w:fill="auto"/>
            <w:vAlign w:val="center"/>
          </w:tcPr>
          <w:p w14:paraId="38A7CE5C" w14:textId="77777777" w:rsidR="003F0661" w:rsidRPr="00A12CE1" w:rsidRDefault="003F0661" w:rsidP="00A90C0B">
            <w:pPr>
              <w:spacing w:after="0" w:line="240" w:lineRule="auto"/>
              <w:jc w:val="center"/>
              <w:rPr>
                <w:rFonts w:ascii="Times New Roman" w:eastAsia="Calibri" w:hAnsi="Times New Roman" w:cs="Times New Roman"/>
                <w:sz w:val="24"/>
                <w:szCs w:val="24"/>
              </w:rPr>
            </w:pPr>
            <w:r w:rsidRPr="00A12CE1">
              <w:rPr>
                <w:rFonts w:ascii="Times New Roman" w:eastAsia="Calibri" w:hAnsi="Times New Roman" w:cs="Times New Roman"/>
                <w:sz w:val="24"/>
                <w:szCs w:val="24"/>
              </w:rPr>
              <w:t>3%</w:t>
            </w:r>
          </w:p>
        </w:tc>
        <w:tc>
          <w:tcPr>
            <w:tcW w:w="1067" w:type="dxa"/>
            <w:tcBorders>
              <w:top w:val="single" w:sz="4" w:space="0" w:color="auto"/>
              <w:bottom w:val="single" w:sz="4" w:space="0" w:color="auto"/>
            </w:tcBorders>
            <w:shd w:val="clear" w:color="auto" w:fill="auto"/>
            <w:vAlign w:val="center"/>
          </w:tcPr>
          <w:p w14:paraId="18A474B1" w14:textId="77777777" w:rsidR="003F0661" w:rsidRPr="00A12CE1" w:rsidRDefault="003F0661" w:rsidP="00A90C0B">
            <w:pPr>
              <w:spacing w:after="0" w:line="240" w:lineRule="auto"/>
              <w:jc w:val="center"/>
              <w:rPr>
                <w:rFonts w:ascii="Times New Roman" w:eastAsia="Calibri" w:hAnsi="Times New Roman" w:cs="Times New Roman"/>
                <w:sz w:val="24"/>
                <w:szCs w:val="24"/>
              </w:rPr>
            </w:pPr>
            <w:r w:rsidRPr="00A12CE1">
              <w:rPr>
                <w:rFonts w:ascii="Times New Roman" w:eastAsia="Calibri" w:hAnsi="Times New Roman" w:cs="Times New Roman"/>
                <w:sz w:val="24"/>
                <w:szCs w:val="24"/>
              </w:rPr>
              <w:t>5%</w:t>
            </w:r>
          </w:p>
        </w:tc>
        <w:tc>
          <w:tcPr>
            <w:tcW w:w="1067" w:type="dxa"/>
            <w:tcBorders>
              <w:top w:val="single" w:sz="4" w:space="0" w:color="auto"/>
              <w:bottom w:val="single" w:sz="4" w:space="0" w:color="auto"/>
            </w:tcBorders>
            <w:shd w:val="clear" w:color="auto" w:fill="auto"/>
            <w:vAlign w:val="center"/>
          </w:tcPr>
          <w:p w14:paraId="781D78E6" w14:textId="77777777" w:rsidR="003F0661" w:rsidRPr="00A12CE1" w:rsidRDefault="003F0661" w:rsidP="00A90C0B">
            <w:pPr>
              <w:spacing w:after="0" w:line="240" w:lineRule="auto"/>
              <w:jc w:val="center"/>
              <w:rPr>
                <w:rFonts w:ascii="Times New Roman" w:eastAsia="Calibri" w:hAnsi="Times New Roman" w:cs="Times New Roman"/>
                <w:sz w:val="24"/>
                <w:szCs w:val="24"/>
              </w:rPr>
            </w:pPr>
            <w:r w:rsidRPr="00A12CE1">
              <w:rPr>
                <w:rFonts w:ascii="Times New Roman" w:eastAsia="Calibri" w:hAnsi="Times New Roman" w:cs="Times New Roman"/>
                <w:sz w:val="24"/>
                <w:szCs w:val="24"/>
              </w:rPr>
              <w:t>7%</w:t>
            </w:r>
          </w:p>
        </w:tc>
      </w:tr>
      <w:tr w:rsidR="003F0661" w:rsidRPr="00A12CE1" w14:paraId="1A9D9898" w14:textId="77777777" w:rsidTr="00A90C0B">
        <w:trPr>
          <w:trHeight w:val="457"/>
          <w:jc w:val="center"/>
        </w:trPr>
        <w:tc>
          <w:tcPr>
            <w:tcW w:w="1094" w:type="dxa"/>
            <w:shd w:val="clear" w:color="auto" w:fill="auto"/>
            <w:vAlign w:val="center"/>
          </w:tcPr>
          <w:p w14:paraId="1D29D58B" w14:textId="77777777" w:rsidR="003F0661" w:rsidRPr="00A12CE1" w:rsidRDefault="003F0661" w:rsidP="00A90C0B">
            <w:pPr>
              <w:spacing w:after="0" w:line="240" w:lineRule="auto"/>
              <w:jc w:val="center"/>
              <w:rPr>
                <w:rFonts w:ascii="Times New Roman" w:eastAsia="Calibri" w:hAnsi="Times New Roman" w:cs="Times New Roman"/>
                <w:sz w:val="24"/>
                <w:szCs w:val="24"/>
              </w:rPr>
            </w:pPr>
            <w:r w:rsidRPr="00A12CE1">
              <w:rPr>
                <w:rFonts w:ascii="Times New Roman" w:eastAsia="Calibri" w:hAnsi="Times New Roman" w:cs="Times New Roman"/>
                <w:sz w:val="24"/>
                <w:szCs w:val="24"/>
              </w:rPr>
              <w:t>Pucuk</w:t>
            </w:r>
          </w:p>
        </w:tc>
        <w:tc>
          <w:tcPr>
            <w:tcW w:w="1169" w:type="dxa"/>
            <w:shd w:val="clear" w:color="auto" w:fill="auto"/>
            <w:vAlign w:val="center"/>
          </w:tcPr>
          <w:p w14:paraId="68F1F1E3" w14:textId="77777777" w:rsidR="003F0661" w:rsidRPr="00A12CE1" w:rsidRDefault="003F0661" w:rsidP="00A90C0B">
            <w:pPr>
              <w:spacing w:after="0" w:line="240" w:lineRule="auto"/>
              <w:jc w:val="center"/>
              <w:rPr>
                <w:rFonts w:ascii="Times New Roman" w:eastAsia="Calibri" w:hAnsi="Times New Roman" w:cs="Times New Roman"/>
                <w:sz w:val="24"/>
                <w:szCs w:val="24"/>
              </w:rPr>
            </w:pPr>
            <w:r w:rsidRPr="00A12CE1">
              <w:rPr>
                <w:rFonts w:ascii="Times New Roman" w:eastAsia="Calibri" w:hAnsi="Times New Roman" w:cs="Times New Roman"/>
                <w:color w:val="000000"/>
                <w:sz w:val="24"/>
                <w:szCs w:val="24"/>
              </w:rPr>
              <w:t>349,9</w:t>
            </w:r>
            <w:r w:rsidRPr="00A12CE1">
              <w:rPr>
                <w:rFonts w:ascii="Times New Roman" w:eastAsia="Calibri" w:hAnsi="Times New Roman" w:cs="Times New Roman"/>
                <w:color w:val="000000"/>
                <w:sz w:val="24"/>
                <w:szCs w:val="24"/>
                <w:vertAlign w:val="superscript"/>
              </w:rPr>
              <w:t>g</w:t>
            </w:r>
          </w:p>
        </w:tc>
        <w:tc>
          <w:tcPr>
            <w:tcW w:w="1067" w:type="dxa"/>
            <w:shd w:val="clear" w:color="auto" w:fill="auto"/>
            <w:vAlign w:val="center"/>
          </w:tcPr>
          <w:p w14:paraId="24D97ABE" w14:textId="77777777" w:rsidR="003F0661" w:rsidRPr="00A12CE1" w:rsidRDefault="003F0661" w:rsidP="00A90C0B">
            <w:pPr>
              <w:spacing w:after="0" w:line="240" w:lineRule="auto"/>
              <w:jc w:val="center"/>
              <w:rPr>
                <w:rFonts w:ascii="Times New Roman" w:eastAsia="Calibri" w:hAnsi="Times New Roman" w:cs="Times New Roman"/>
                <w:sz w:val="24"/>
                <w:szCs w:val="24"/>
              </w:rPr>
            </w:pPr>
            <w:r w:rsidRPr="00A12CE1">
              <w:rPr>
                <w:rFonts w:ascii="Times New Roman" w:eastAsia="Calibri" w:hAnsi="Times New Roman" w:cs="Times New Roman"/>
                <w:color w:val="000000"/>
                <w:sz w:val="24"/>
                <w:szCs w:val="24"/>
              </w:rPr>
              <w:t>210,3</w:t>
            </w:r>
            <w:r w:rsidRPr="00A12CE1">
              <w:rPr>
                <w:rFonts w:ascii="Times New Roman" w:eastAsia="Calibri" w:hAnsi="Times New Roman" w:cs="Times New Roman"/>
                <w:color w:val="000000"/>
                <w:sz w:val="24"/>
                <w:szCs w:val="24"/>
                <w:vertAlign w:val="superscript"/>
              </w:rPr>
              <w:t>a</w:t>
            </w:r>
          </w:p>
        </w:tc>
        <w:tc>
          <w:tcPr>
            <w:tcW w:w="1067" w:type="dxa"/>
            <w:shd w:val="clear" w:color="auto" w:fill="auto"/>
            <w:vAlign w:val="center"/>
          </w:tcPr>
          <w:p w14:paraId="4646865E" w14:textId="77777777" w:rsidR="003F0661" w:rsidRPr="00A12CE1" w:rsidRDefault="003F0661" w:rsidP="00A90C0B">
            <w:pPr>
              <w:spacing w:after="0" w:line="240" w:lineRule="auto"/>
              <w:jc w:val="center"/>
              <w:rPr>
                <w:rFonts w:ascii="Times New Roman" w:eastAsia="Calibri" w:hAnsi="Times New Roman" w:cs="Times New Roman"/>
                <w:sz w:val="24"/>
                <w:szCs w:val="24"/>
              </w:rPr>
            </w:pPr>
            <w:r w:rsidRPr="00A12CE1">
              <w:rPr>
                <w:rFonts w:ascii="Times New Roman" w:eastAsia="Calibri" w:hAnsi="Times New Roman" w:cs="Times New Roman"/>
                <w:color w:val="000000"/>
                <w:sz w:val="24"/>
                <w:szCs w:val="24"/>
              </w:rPr>
              <w:t>319,9</w:t>
            </w:r>
            <w:r w:rsidRPr="00A12CE1">
              <w:rPr>
                <w:rFonts w:ascii="Times New Roman" w:eastAsia="Calibri" w:hAnsi="Times New Roman" w:cs="Times New Roman"/>
                <w:color w:val="000000"/>
                <w:sz w:val="24"/>
                <w:szCs w:val="24"/>
                <w:vertAlign w:val="superscript"/>
              </w:rPr>
              <w:t>f</w:t>
            </w:r>
          </w:p>
        </w:tc>
      </w:tr>
      <w:tr w:rsidR="003F0661" w:rsidRPr="00A12CE1" w14:paraId="038032F8" w14:textId="77777777" w:rsidTr="00A90C0B">
        <w:trPr>
          <w:trHeight w:val="443"/>
          <w:jc w:val="center"/>
        </w:trPr>
        <w:tc>
          <w:tcPr>
            <w:tcW w:w="1094" w:type="dxa"/>
            <w:shd w:val="clear" w:color="auto" w:fill="auto"/>
            <w:vAlign w:val="center"/>
          </w:tcPr>
          <w:p w14:paraId="2AF3CDE5" w14:textId="77777777" w:rsidR="003F0661" w:rsidRPr="00A12CE1" w:rsidRDefault="003F0661" w:rsidP="00A90C0B">
            <w:pPr>
              <w:spacing w:after="0" w:line="240" w:lineRule="auto"/>
              <w:jc w:val="center"/>
              <w:rPr>
                <w:rFonts w:ascii="Times New Roman" w:eastAsia="Calibri" w:hAnsi="Times New Roman" w:cs="Times New Roman"/>
                <w:sz w:val="24"/>
                <w:szCs w:val="24"/>
              </w:rPr>
            </w:pPr>
            <w:r w:rsidRPr="00A12CE1">
              <w:rPr>
                <w:rFonts w:ascii="Times New Roman" w:eastAsia="Calibri" w:hAnsi="Times New Roman" w:cs="Times New Roman"/>
                <w:sz w:val="24"/>
                <w:szCs w:val="24"/>
              </w:rPr>
              <w:t>Muda</w:t>
            </w:r>
          </w:p>
        </w:tc>
        <w:tc>
          <w:tcPr>
            <w:tcW w:w="1169" w:type="dxa"/>
            <w:shd w:val="clear" w:color="auto" w:fill="auto"/>
            <w:vAlign w:val="center"/>
          </w:tcPr>
          <w:p w14:paraId="662E9963" w14:textId="77777777" w:rsidR="003F0661" w:rsidRPr="00A12CE1" w:rsidRDefault="003F0661" w:rsidP="00A90C0B">
            <w:pPr>
              <w:spacing w:after="0" w:line="240" w:lineRule="auto"/>
              <w:jc w:val="center"/>
              <w:rPr>
                <w:rFonts w:ascii="Times New Roman" w:eastAsia="Calibri" w:hAnsi="Times New Roman" w:cs="Times New Roman"/>
                <w:sz w:val="24"/>
                <w:szCs w:val="24"/>
              </w:rPr>
            </w:pPr>
            <w:r w:rsidRPr="00A12CE1">
              <w:rPr>
                <w:rFonts w:ascii="Times New Roman" w:eastAsia="Calibri" w:hAnsi="Times New Roman" w:cs="Times New Roman"/>
                <w:color w:val="000000"/>
                <w:sz w:val="24"/>
                <w:szCs w:val="24"/>
              </w:rPr>
              <w:t>319,7</w:t>
            </w:r>
            <w:r w:rsidRPr="00A12CE1">
              <w:rPr>
                <w:rFonts w:ascii="Times New Roman" w:eastAsia="Calibri" w:hAnsi="Times New Roman" w:cs="Times New Roman"/>
                <w:color w:val="000000"/>
                <w:sz w:val="24"/>
                <w:szCs w:val="24"/>
                <w:vertAlign w:val="superscript"/>
              </w:rPr>
              <w:t>f</w:t>
            </w:r>
          </w:p>
        </w:tc>
        <w:tc>
          <w:tcPr>
            <w:tcW w:w="1067" w:type="dxa"/>
            <w:shd w:val="clear" w:color="auto" w:fill="auto"/>
            <w:vAlign w:val="center"/>
          </w:tcPr>
          <w:p w14:paraId="24BF6AF2" w14:textId="77777777" w:rsidR="003F0661" w:rsidRPr="00A12CE1" w:rsidRDefault="003F0661" w:rsidP="00A90C0B">
            <w:pPr>
              <w:spacing w:after="0" w:line="240" w:lineRule="auto"/>
              <w:jc w:val="center"/>
              <w:rPr>
                <w:rFonts w:ascii="Times New Roman" w:eastAsia="Calibri" w:hAnsi="Times New Roman" w:cs="Times New Roman"/>
                <w:sz w:val="24"/>
                <w:szCs w:val="24"/>
              </w:rPr>
            </w:pPr>
            <w:r w:rsidRPr="00A12CE1">
              <w:rPr>
                <w:rFonts w:ascii="Times New Roman" w:eastAsia="Calibri" w:hAnsi="Times New Roman" w:cs="Times New Roman"/>
                <w:color w:val="000000"/>
                <w:sz w:val="24"/>
                <w:szCs w:val="24"/>
              </w:rPr>
              <w:t>210,9</w:t>
            </w:r>
            <w:r w:rsidRPr="00A12CE1">
              <w:rPr>
                <w:rFonts w:ascii="Times New Roman" w:eastAsia="Calibri" w:hAnsi="Times New Roman" w:cs="Times New Roman"/>
                <w:color w:val="000000"/>
                <w:sz w:val="24"/>
                <w:szCs w:val="24"/>
                <w:vertAlign w:val="superscript"/>
              </w:rPr>
              <w:t>b</w:t>
            </w:r>
          </w:p>
        </w:tc>
        <w:tc>
          <w:tcPr>
            <w:tcW w:w="1067" w:type="dxa"/>
            <w:shd w:val="clear" w:color="auto" w:fill="auto"/>
            <w:vAlign w:val="center"/>
          </w:tcPr>
          <w:p w14:paraId="5E7682AE" w14:textId="77777777" w:rsidR="003F0661" w:rsidRPr="00A12CE1" w:rsidRDefault="003F0661" w:rsidP="00A90C0B">
            <w:pPr>
              <w:spacing w:after="0" w:line="240" w:lineRule="auto"/>
              <w:jc w:val="center"/>
              <w:rPr>
                <w:rFonts w:ascii="Times New Roman" w:eastAsia="Calibri" w:hAnsi="Times New Roman" w:cs="Times New Roman"/>
                <w:sz w:val="24"/>
                <w:szCs w:val="24"/>
              </w:rPr>
            </w:pPr>
            <w:r w:rsidRPr="00A12CE1">
              <w:rPr>
                <w:rFonts w:ascii="Times New Roman" w:eastAsia="Calibri" w:hAnsi="Times New Roman" w:cs="Times New Roman"/>
                <w:color w:val="000000"/>
                <w:sz w:val="24"/>
                <w:szCs w:val="24"/>
              </w:rPr>
              <w:t>249,7</w:t>
            </w:r>
            <w:r w:rsidRPr="00A12CE1">
              <w:rPr>
                <w:rFonts w:ascii="Times New Roman" w:eastAsia="Calibri" w:hAnsi="Times New Roman" w:cs="Times New Roman"/>
                <w:color w:val="000000"/>
                <w:sz w:val="24"/>
                <w:szCs w:val="24"/>
                <w:vertAlign w:val="superscript"/>
              </w:rPr>
              <w:t>d</w:t>
            </w:r>
          </w:p>
        </w:tc>
      </w:tr>
      <w:tr w:rsidR="003F0661" w:rsidRPr="00A12CE1" w14:paraId="0707362B" w14:textId="77777777" w:rsidTr="00A90C0B">
        <w:trPr>
          <w:trHeight w:val="457"/>
          <w:jc w:val="center"/>
        </w:trPr>
        <w:tc>
          <w:tcPr>
            <w:tcW w:w="1094" w:type="dxa"/>
            <w:tcBorders>
              <w:bottom w:val="single" w:sz="4" w:space="0" w:color="auto"/>
            </w:tcBorders>
            <w:shd w:val="clear" w:color="auto" w:fill="auto"/>
            <w:vAlign w:val="center"/>
          </w:tcPr>
          <w:p w14:paraId="682FFAD4" w14:textId="77777777" w:rsidR="003F0661" w:rsidRPr="00A12CE1" w:rsidRDefault="003F0661" w:rsidP="00A90C0B">
            <w:pPr>
              <w:spacing w:after="0" w:line="240" w:lineRule="auto"/>
              <w:jc w:val="center"/>
              <w:rPr>
                <w:rFonts w:ascii="Times New Roman" w:eastAsia="Calibri" w:hAnsi="Times New Roman" w:cs="Times New Roman"/>
                <w:sz w:val="24"/>
                <w:szCs w:val="24"/>
              </w:rPr>
            </w:pPr>
            <w:r w:rsidRPr="00A12CE1">
              <w:rPr>
                <w:rFonts w:ascii="Times New Roman" w:eastAsia="Calibri" w:hAnsi="Times New Roman" w:cs="Times New Roman"/>
                <w:sz w:val="24"/>
                <w:szCs w:val="24"/>
              </w:rPr>
              <w:t>Tua</w:t>
            </w:r>
          </w:p>
        </w:tc>
        <w:tc>
          <w:tcPr>
            <w:tcW w:w="1169" w:type="dxa"/>
            <w:tcBorders>
              <w:bottom w:val="single" w:sz="4" w:space="0" w:color="auto"/>
            </w:tcBorders>
            <w:shd w:val="clear" w:color="auto" w:fill="auto"/>
            <w:vAlign w:val="center"/>
          </w:tcPr>
          <w:p w14:paraId="13B693B3" w14:textId="77777777" w:rsidR="003F0661" w:rsidRPr="00A12CE1" w:rsidRDefault="003F0661" w:rsidP="00A90C0B">
            <w:pPr>
              <w:spacing w:after="0" w:line="240" w:lineRule="auto"/>
              <w:jc w:val="center"/>
              <w:rPr>
                <w:rFonts w:ascii="Times New Roman" w:eastAsia="Calibri" w:hAnsi="Times New Roman" w:cs="Times New Roman"/>
                <w:sz w:val="24"/>
                <w:szCs w:val="24"/>
              </w:rPr>
            </w:pPr>
            <w:r w:rsidRPr="00A12CE1">
              <w:rPr>
                <w:rFonts w:ascii="Times New Roman" w:eastAsia="Calibri" w:hAnsi="Times New Roman" w:cs="Times New Roman"/>
                <w:color w:val="000000"/>
                <w:sz w:val="24"/>
                <w:szCs w:val="24"/>
              </w:rPr>
              <w:t>259,9</w:t>
            </w:r>
            <w:r w:rsidRPr="00A12CE1">
              <w:rPr>
                <w:rFonts w:ascii="Times New Roman" w:eastAsia="Calibri" w:hAnsi="Times New Roman" w:cs="Times New Roman"/>
                <w:color w:val="000000"/>
                <w:sz w:val="24"/>
                <w:szCs w:val="24"/>
                <w:vertAlign w:val="superscript"/>
              </w:rPr>
              <w:t>e</w:t>
            </w:r>
          </w:p>
        </w:tc>
        <w:tc>
          <w:tcPr>
            <w:tcW w:w="1067" w:type="dxa"/>
            <w:tcBorders>
              <w:bottom w:val="single" w:sz="4" w:space="0" w:color="auto"/>
            </w:tcBorders>
            <w:shd w:val="clear" w:color="auto" w:fill="auto"/>
            <w:vAlign w:val="center"/>
          </w:tcPr>
          <w:p w14:paraId="5E4CF718" w14:textId="77777777" w:rsidR="003F0661" w:rsidRPr="00A12CE1" w:rsidRDefault="003F0661" w:rsidP="00A90C0B">
            <w:pPr>
              <w:spacing w:after="0" w:line="240" w:lineRule="auto"/>
              <w:jc w:val="center"/>
              <w:rPr>
                <w:rFonts w:ascii="Times New Roman" w:eastAsia="Calibri" w:hAnsi="Times New Roman" w:cs="Times New Roman"/>
                <w:sz w:val="24"/>
                <w:szCs w:val="24"/>
              </w:rPr>
            </w:pPr>
            <w:r w:rsidRPr="00A12CE1">
              <w:rPr>
                <w:rFonts w:ascii="Times New Roman" w:eastAsia="Calibri" w:hAnsi="Times New Roman" w:cs="Times New Roman"/>
                <w:color w:val="000000"/>
                <w:sz w:val="24"/>
                <w:szCs w:val="24"/>
              </w:rPr>
              <w:t>220,2</w:t>
            </w:r>
            <w:r w:rsidRPr="00A12CE1">
              <w:rPr>
                <w:rFonts w:ascii="Times New Roman" w:eastAsia="Calibri" w:hAnsi="Times New Roman" w:cs="Times New Roman"/>
                <w:color w:val="000000"/>
                <w:sz w:val="24"/>
                <w:szCs w:val="24"/>
                <w:vertAlign w:val="superscript"/>
              </w:rPr>
              <w:t>c</w:t>
            </w:r>
          </w:p>
        </w:tc>
        <w:tc>
          <w:tcPr>
            <w:tcW w:w="1067" w:type="dxa"/>
            <w:tcBorders>
              <w:bottom w:val="single" w:sz="4" w:space="0" w:color="auto"/>
            </w:tcBorders>
            <w:shd w:val="clear" w:color="auto" w:fill="auto"/>
            <w:vAlign w:val="center"/>
          </w:tcPr>
          <w:p w14:paraId="49B02EFB" w14:textId="77777777" w:rsidR="003F0661" w:rsidRPr="00A12CE1" w:rsidRDefault="003F0661" w:rsidP="00A90C0B">
            <w:pPr>
              <w:spacing w:after="0" w:line="240" w:lineRule="auto"/>
              <w:jc w:val="center"/>
              <w:rPr>
                <w:rFonts w:ascii="Times New Roman" w:eastAsia="Calibri" w:hAnsi="Times New Roman" w:cs="Times New Roman"/>
                <w:sz w:val="24"/>
                <w:szCs w:val="24"/>
              </w:rPr>
            </w:pPr>
            <w:r w:rsidRPr="00A12CE1">
              <w:rPr>
                <w:rFonts w:ascii="Times New Roman" w:eastAsia="Calibri" w:hAnsi="Times New Roman" w:cs="Times New Roman"/>
                <w:color w:val="000000"/>
                <w:sz w:val="24"/>
                <w:szCs w:val="24"/>
              </w:rPr>
              <w:t>220,1</w:t>
            </w:r>
            <w:r w:rsidRPr="00A12CE1">
              <w:rPr>
                <w:rFonts w:ascii="Times New Roman" w:eastAsia="Calibri" w:hAnsi="Times New Roman" w:cs="Times New Roman"/>
                <w:color w:val="000000"/>
                <w:sz w:val="24"/>
                <w:szCs w:val="24"/>
                <w:vertAlign w:val="superscript"/>
              </w:rPr>
              <w:t>c</w:t>
            </w:r>
          </w:p>
        </w:tc>
      </w:tr>
    </w:tbl>
    <w:p w14:paraId="357AD3CF" w14:textId="6D504DAF" w:rsidR="003F0661" w:rsidRDefault="003F0661" w:rsidP="0055124E">
      <w:pPr>
        <w:pStyle w:val="NormalWeb"/>
        <w:spacing w:before="0" w:beforeAutospacing="0" w:after="0" w:afterAutospacing="0"/>
        <w:jc w:val="both"/>
      </w:pPr>
      <w:r w:rsidRPr="003F0661">
        <w:t>Keterangan: Angka yang diikuti huruf notasi yang berbeda menunjukkan beda nyata pada tingkat signifikansi 0</w:t>
      </w:r>
      <w:proofErr w:type="gramStart"/>
      <w:r w:rsidRPr="003F0661">
        <w:t>,05</w:t>
      </w:r>
      <w:proofErr w:type="gramEnd"/>
      <w:r w:rsidRPr="003F0661">
        <w:t xml:space="preserve"> (P&lt;0,05)</w:t>
      </w:r>
    </w:p>
    <w:p w14:paraId="6778646C" w14:textId="77777777" w:rsidR="0055124E" w:rsidRDefault="0055124E" w:rsidP="0055124E">
      <w:pPr>
        <w:pStyle w:val="NormalWeb"/>
        <w:spacing w:before="0" w:beforeAutospacing="0" w:after="0" w:afterAutospacing="0"/>
        <w:jc w:val="both"/>
      </w:pPr>
    </w:p>
    <w:p w14:paraId="5A58FD97" w14:textId="38950900" w:rsidR="00EE4134" w:rsidRDefault="00A12CE1" w:rsidP="003F0661">
      <w:pPr>
        <w:pStyle w:val="NormalWeb"/>
        <w:spacing w:before="0" w:beforeAutospacing="0" w:after="0" w:afterAutospacing="0"/>
        <w:ind w:firstLine="709"/>
        <w:jc w:val="both"/>
      </w:pPr>
      <w:r>
        <w:t>Hasil pengujian menunjukkan bahwa jenis dan penambahan sari daun kelor berpengaruh signifikan terhada</w:t>
      </w:r>
      <w:r w:rsidR="002E2935">
        <w:t>p viskositas Yoghurt (p-value&lt;</w:t>
      </w:r>
      <w:r>
        <w:t>0</w:t>
      </w:r>
      <w:proofErr w:type="gramStart"/>
      <w:r>
        <w:t>,05</w:t>
      </w:r>
      <w:proofErr w:type="gramEnd"/>
      <w:r>
        <w:t>). Yoghurt pada penambahan daun kelor yang sama dengan kelompok jenis daun yang berbeda,  seluruhnya menunjukkan hasil yang berbeda nyata, namun pada kelompok jenis daun  tua 5% dan 7% tidak menunjukkan hasil yang berbeda nyata. Nilai viskositas tertinggi terdapat pada yoghurt kontrol tanpa penambahan sari daun kelor yaitu sebesar 419</w:t>
      </w:r>
      <w:proofErr w:type="gramStart"/>
      <w:r>
        <w:t>,8</w:t>
      </w:r>
      <w:proofErr w:type="gramEnd"/>
      <w:r>
        <w:t xml:space="preserve"> cP. Pada penambahan sari daun kelor, viskositas tertingi terdapat pada yoghurt dengan penambahan sari daun kelor pucuk 3% sebesar 349,9 cP, diikuti yoghurt dengan penambahan sari daun kelor pucuk 7% sebesar 319,9 cP, yoghurt dengan penambahan sari daun kelor muda 3% sebesar 319,7 cP, yoghurt dengan penambahan sari daun kelor tua 3% sebesar 259,9 cP, yoghurt dengan penambahan sari daun kelor muda 7% sebesar 249,7 cP, yoghurt dengan penambahan sari daun kelor tua 5% </w:t>
      </w:r>
      <w:r>
        <w:lastRenderedPageBreak/>
        <w:t xml:space="preserve">sebesar 220,2 cP dan 7% sebesar 220,1 cP, yoghurt dengan penambahan sari daun kelor muda 5% sebesar 210,9 cP, sedangkan nilai viskositas terendah terdapat pada dengan penambahan sari daun kelor pucuk 5% sebesar 210,3 cP. </w:t>
      </w:r>
    </w:p>
    <w:p w14:paraId="1A381F88" w14:textId="77777777" w:rsidR="00EE4134" w:rsidRDefault="00EE4134" w:rsidP="003F0661">
      <w:pPr>
        <w:pStyle w:val="NormalWeb"/>
        <w:spacing w:before="0" w:beforeAutospacing="0" w:after="0" w:afterAutospacing="0"/>
        <w:ind w:firstLine="720"/>
        <w:jc w:val="both"/>
      </w:pPr>
      <w:proofErr w:type="gramStart"/>
      <w:r w:rsidRPr="00EE4134">
        <w:t>Pada penelitian ini, pada penambahan sari daun kelor menghasilkan nilai viskositas yoghurt yang lebih rendah.</w:t>
      </w:r>
      <w:proofErr w:type="gramEnd"/>
      <w:r w:rsidRPr="00EE4134">
        <w:t xml:space="preserve"> Prosentase penambahan sari daun kelor diketahui juga menghasilkan </w:t>
      </w:r>
      <w:proofErr w:type="gramStart"/>
      <w:r w:rsidRPr="00EE4134">
        <w:t>viskositas  yang</w:t>
      </w:r>
      <w:proofErr w:type="gramEnd"/>
      <w:r w:rsidRPr="00EE4134">
        <w:t xml:space="preserve"> menurun pada penambahan 5%  dan naik pada penambahan 7%. Menurut Dibyanti dkk., (2010) perbedaan tingkat kekentalan ini disebabkan oleh total padatan pada masing-masing produk dan juga perbedaan nilai pH karena berperan dalam penggumpalan kasein dan protein, sehingga pada penelitian ini, yoghurt dengan penambahan sari daun kelor 3% diduga memiliki padatan terbanyak serta memiliki pH yang lebih rendah. </w:t>
      </w:r>
      <w:proofErr w:type="gramStart"/>
      <w:r w:rsidRPr="00EE4134">
        <w:t>pH</w:t>
      </w:r>
      <w:proofErr w:type="gramEnd"/>
      <w:r w:rsidRPr="00EE4134">
        <w:t xml:space="preserve"> mengalami kenaikan seiring semakin tua jenis daun yang menghasilkan rasa pahit pada daun yang lebih tua.</w:t>
      </w:r>
      <w:r w:rsidR="00A12CE1">
        <w:t xml:space="preserve"> </w:t>
      </w:r>
    </w:p>
    <w:p w14:paraId="300D5881" w14:textId="761E75C7" w:rsidR="00A12CE1" w:rsidRDefault="00A12CE1" w:rsidP="00B37526">
      <w:pPr>
        <w:pStyle w:val="NormalWeb"/>
        <w:spacing w:before="0" w:beforeAutospacing="0" w:after="0" w:afterAutospacing="0"/>
        <w:ind w:firstLine="720"/>
        <w:jc w:val="both"/>
      </w:pPr>
      <w:r>
        <w:t xml:space="preserve">Pramono (2011) menyatakan bahwa peningkatan kekentalan dikarenakan enzim laktase dalam </w:t>
      </w:r>
      <w:proofErr w:type="gramStart"/>
      <w:r>
        <w:t>susu</w:t>
      </w:r>
      <w:proofErr w:type="gramEnd"/>
      <w:r>
        <w:t xml:space="preserve"> digunakan untuk mengurai laktosa serta menghasilkan asam laktat yang menyebabkan ketidakstabilan protein susu. Menurut Wardana (2012) konsentrasi padatan lemak, penstabil, pencampuran bahan </w:t>
      </w:r>
      <w:proofErr w:type="gramStart"/>
      <w:r>
        <w:t>baku</w:t>
      </w:r>
      <w:proofErr w:type="gramEnd"/>
      <w:r>
        <w:t xml:space="preserve">, lemak susu, proses pemanasan susu dan kultur starter yang digunakan merupakan faktor-faktor yang mempengaruhi viskositas yoghurt. </w:t>
      </w:r>
      <w:proofErr w:type="gramStart"/>
      <w:r>
        <w:t>Moeenfard dan Tehrani (2008) menyatakan bahwa viskositas yoghurt dapat dipengaruhi oleh suhu, konsentrasi bahan-bahan, stabilizer, karbohidrat, garam-garam koloid dan protein campuran serta jenis pemanasan yang dilakukan.</w:t>
      </w:r>
      <w:proofErr w:type="gramEnd"/>
      <w:r>
        <w:t xml:space="preserve"> Pada penelitian Irwan, (2020) tentang kandungan zat gizi daun kelor berdasarkan metode pengeringan,  konsentrasi zat besi (Fe) dan kalsium (Ca) tertinggi ada pada kelompok daun tua dan  paling rendah pada kelompok daun pucuk, sedangkan zink (Zn), protein, dan  fosfor (P) tertinggi </w:t>
      </w:r>
      <w:r>
        <w:lastRenderedPageBreak/>
        <w:t xml:space="preserve">terdapat pada daun pucuk. </w:t>
      </w:r>
      <w:proofErr w:type="gramStart"/>
      <w:r>
        <w:t>Ketersediaan jumlah nutrisi ini diduga menyebabkan perbedaan tingkat kekentalan yoghurt pada kelompok jenis daun.</w:t>
      </w:r>
      <w:proofErr w:type="gramEnd"/>
      <w:r>
        <w:t xml:space="preserve"> </w:t>
      </w:r>
      <w:proofErr w:type="gramStart"/>
      <w:r>
        <w:t>Aktivitas bakteri dalam memfermentasi gula-gula dapat menurun jika nutrisi yang tersedia berkurang, hal tersebut diduga juga menjadi penyebab viskositas yoghurt menurun seiring semakin tua jenis daun.</w:t>
      </w:r>
      <w:proofErr w:type="gramEnd"/>
      <w:r>
        <w:t xml:space="preserve"> Pandey </w:t>
      </w:r>
      <w:proofErr w:type="gramStart"/>
      <w:r>
        <w:t>dkk.,</w:t>
      </w:r>
      <w:proofErr w:type="gramEnd"/>
      <w:r>
        <w:t xml:space="preserve"> (2012) daun kelor memiliki kandungan senyawa metabolit sekunder flavonoid, alkaloid, fenol yang dapat menghambat aktivitas bakteri. Markham, (1982) Flavonoid merupakan salah satu metabolit sekunder golongan fenolik dan keberadaannya pada daun tanaman dipengaruhi oleh proses fotosintesis sehingga daun muda belum terlalu banyak mengandung flavonoid. </w:t>
      </w:r>
      <w:proofErr w:type="gramStart"/>
      <w:r>
        <w:t>Hal ini diduga juga menyebabkan perbedaan viskositas yoghurt yang cenderung lebih rendah seiring semakin tua jenis daun akibat terhambatnya aktifitas BAL.</w:t>
      </w:r>
      <w:proofErr w:type="gramEnd"/>
    </w:p>
    <w:p w14:paraId="72C9DC67" w14:textId="3625602D" w:rsidR="00A45A8E" w:rsidRDefault="00A12CE1" w:rsidP="00B37526">
      <w:pPr>
        <w:pStyle w:val="NormalWeb"/>
        <w:spacing w:before="0" w:beforeAutospacing="0" w:after="0" w:afterAutospacing="0"/>
        <w:ind w:firstLine="720"/>
        <w:jc w:val="both"/>
      </w:pPr>
      <w:r>
        <w:t xml:space="preserve">Adanya aktivitas BAL sangat mempengaruhi viskositas </w:t>
      </w:r>
      <w:proofErr w:type="gramStart"/>
      <w:r>
        <w:t>susu</w:t>
      </w:r>
      <w:proofErr w:type="gramEnd"/>
      <w:r>
        <w:t xml:space="preserve"> karena BAL akan merombak laktosa dalam susu menjadi asam laktat. </w:t>
      </w:r>
      <w:proofErr w:type="gramStart"/>
      <w:r>
        <w:t>Enzim laktase dihasilkan karena adanya dominasi aktivitas bakteri Streptococcus thermophillus (Susilorini &amp; Sawitri, 2006).</w:t>
      </w:r>
      <w:proofErr w:type="gramEnd"/>
      <w:r>
        <w:t xml:space="preserve"> Harjiyanti </w:t>
      </w:r>
      <w:proofErr w:type="gramStart"/>
      <w:r>
        <w:t>dkk.,</w:t>
      </w:r>
      <w:proofErr w:type="gramEnd"/>
      <w:r>
        <w:t xml:space="preserve"> (2013) menyatakan bahwa nilai viskositas yang semakin tinggi disebabkan oleh gel yang terbentuk selama proses fermentasi yang berdampak tekstur semi padat. Semakin encer tekstur yoghurt, maka nilai viskositasnya </w:t>
      </w:r>
      <w:proofErr w:type="gramStart"/>
      <w:r>
        <w:t>akan</w:t>
      </w:r>
      <w:proofErr w:type="gramEnd"/>
      <w:r>
        <w:t xml:space="preserve"> menurun. Hal ini sesuai dengan pendapat Ago, </w:t>
      </w:r>
      <w:proofErr w:type="gramStart"/>
      <w:r>
        <w:t>dkk.,</w:t>
      </w:r>
      <w:proofErr w:type="gramEnd"/>
      <w:r>
        <w:t xml:space="preserve"> (2011) bahwa viskositas larutan protein tergantung pada jenis protein, bentuk molekul, konsentrasi serta suhu larutan. Hasil penelitian ini lebih tinggi dari penelitian Diantoro </w:t>
      </w:r>
      <w:proofErr w:type="gramStart"/>
      <w:r>
        <w:t>dkk.,</w:t>
      </w:r>
      <w:proofErr w:type="gramEnd"/>
      <w:r>
        <w:t xml:space="preserve"> (2015) yaitu penambahan ekstrak daun kelor pada yoguhurt susu sapi segar dengan rata-rata nilai viskositas 32,46 cP sampai 37,30 cP, hal ini karena perbedaan kandungan laktosa pada susu yang digunakan serta kandungan gizi yang berbeda menurut jenis daun.</w:t>
      </w:r>
    </w:p>
    <w:p w14:paraId="79108345" w14:textId="50048870" w:rsidR="00845C3E" w:rsidRDefault="00845C3E" w:rsidP="00845C3E">
      <w:pPr>
        <w:pStyle w:val="NormalWeb"/>
        <w:jc w:val="both"/>
      </w:pPr>
      <w:proofErr w:type="gramStart"/>
      <w:r>
        <w:lastRenderedPageBreak/>
        <w:t>pH</w:t>
      </w:r>
      <w:proofErr w:type="gramEnd"/>
      <w:r>
        <w:t xml:space="preserve"> Yoghurt </w:t>
      </w:r>
    </w:p>
    <w:p w14:paraId="0988D76B" w14:textId="4C84931D" w:rsidR="00845C3E" w:rsidRDefault="00845C3E" w:rsidP="00845C3E">
      <w:pPr>
        <w:pStyle w:val="NormalWeb"/>
        <w:ind w:firstLine="709"/>
        <w:jc w:val="both"/>
      </w:pPr>
      <w:proofErr w:type="gramStart"/>
      <w:r>
        <w:t>Hasil pengujian pH yoghurt pada variasi jenis dan penambahan ditampilkan pada Tabel 2.</w:t>
      </w:r>
      <w:proofErr w:type="gramEnd"/>
      <w:r>
        <w:t xml:space="preserve"> </w:t>
      </w:r>
    </w:p>
    <w:p w14:paraId="2F5BFF61" w14:textId="32A4E5F8" w:rsidR="00D71534" w:rsidRDefault="00845C3E" w:rsidP="00845C3E">
      <w:pPr>
        <w:pStyle w:val="NormalWeb"/>
        <w:jc w:val="center"/>
      </w:pPr>
      <w:proofErr w:type="gramStart"/>
      <w:r>
        <w:t>Tabel 2.</w:t>
      </w:r>
      <w:proofErr w:type="gramEnd"/>
      <w:r>
        <w:t xml:space="preserve"> </w:t>
      </w:r>
      <w:proofErr w:type="gramStart"/>
      <w:r>
        <w:t>pH</w:t>
      </w:r>
      <w:proofErr w:type="gramEnd"/>
      <w:r>
        <w:t xml:space="preserve"> yoghurt</w:t>
      </w:r>
    </w:p>
    <w:tbl>
      <w:tblPr>
        <w:tblW w:w="0" w:type="auto"/>
        <w:jc w:val="center"/>
        <w:tblLook w:val="04A0" w:firstRow="1" w:lastRow="0" w:firstColumn="1" w:lastColumn="0" w:noHBand="0" w:noVBand="1"/>
      </w:tblPr>
      <w:tblGrid>
        <w:gridCol w:w="1186"/>
        <w:gridCol w:w="1067"/>
        <w:gridCol w:w="1072"/>
        <w:gridCol w:w="1072"/>
      </w:tblGrid>
      <w:tr w:rsidR="00845C3E" w:rsidRPr="00845C3E" w14:paraId="3D079A3C" w14:textId="77777777" w:rsidTr="00845C3E">
        <w:trPr>
          <w:trHeight w:val="553"/>
          <w:jc w:val="center"/>
        </w:trPr>
        <w:tc>
          <w:tcPr>
            <w:tcW w:w="1186" w:type="dxa"/>
            <w:vMerge w:val="restart"/>
            <w:tcBorders>
              <w:top w:val="single" w:sz="4" w:space="0" w:color="auto"/>
              <w:bottom w:val="single" w:sz="4" w:space="0" w:color="auto"/>
            </w:tcBorders>
            <w:shd w:val="clear" w:color="auto" w:fill="auto"/>
            <w:vAlign w:val="center"/>
          </w:tcPr>
          <w:p w14:paraId="66E6D09C" w14:textId="77777777" w:rsidR="00845C3E" w:rsidRPr="00845C3E" w:rsidRDefault="00845C3E" w:rsidP="00845C3E">
            <w:pPr>
              <w:spacing w:after="0" w:line="240" w:lineRule="auto"/>
              <w:jc w:val="center"/>
              <w:rPr>
                <w:rFonts w:ascii="Times New Roman" w:eastAsia="Calibri" w:hAnsi="Times New Roman" w:cs="Times New Roman"/>
                <w:sz w:val="24"/>
                <w:szCs w:val="24"/>
              </w:rPr>
            </w:pPr>
            <w:r w:rsidRPr="00845C3E">
              <w:rPr>
                <w:rFonts w:ascii="Times New Roman" w:eastAsia="Calibri" w:hAnsi="Times New Roman" w:cs="Times New Roman"/>
                <w:sz w:val="24"/>
                <w:szCs w:val="24"/>
              </w:rPr>
              <w:t>Jenis daun</w:t>
            </w:r>
            <w:r w:rsidRPr="00845C3E">
              <w:rPr>
                <w:rFonts w:ascii="Times New Roman" w:eastAsia="Times New Roman" w:hAnsi="Times New Roman" w:cs="Times New Roman"/>
                <w:sz w:val="24"/>
                <w:szCs w:val="24"/>
              </w:rPr>
              <w:t xml:space="preserve"> </w:t>
            </w:r>
            <w:r w:rsidRPr="00845C3E">
              <w:rPr>
                <w:rFonts w:ascii="Times New Roman" w:eastAsia="Calibri" w:hAnsi="Times New Roman" w:cs="Times New Roman"/>
                <w:sz w:val="24"/>
                <w:szCs w:val="24"/>
              </w:rPr>
              <w:t>kelor</w:t>
            </w:r>
          </w:p>
        </w:tc>
        <w:tc>
          <w:tcPr>
            <w:tcW w:w="3211" w:type="dxa"/>
            <w:gridSpan w:val="3"/>
            <w:tcBorders>
              <w:top w:val="single" w:sz="4" w:space="0" w:color="auto"/>
              <w:bottom w:val="single" w:sz="4" w:space="0" w:color="auto"/>
            </w:tcBorders>
            <w:shd w:val="clear" w:color="auto" w:fill="auto"/>
            <w:vAlign w:val="center"/>
          </w:tcPr>
          <w:p w14:paraId="3FDDDA2C" w14:textId="77777777" w:rsidR="00845C3E" w:rsidRPr="00845C3E" w:rsidRDefault="00845C3E" w:rsidP="00845C3E">
            <w:pPr>
              <w:spacing w:after="0" w:line="240" w:lineRule="auto"/>
              <w:jc w:val="center"/>
              <w:rPr>
                <w:rFonts w:ascii="Times New Roman" w:eastAsia="Calibri" w:hAnsi="Times New Roman" w:cs="Times New Roman"/>
                <w:sz w:val="24"/>
                <w:szCs w:val="24"/>
              </w:rPr>
            </w:pPr>
            <w:r w:rsidRPr="00845C3E">
              <w:rPr>
                <w:rFonts w:ascii="Times New Roman" w:eastAsia="Calibri" w:hAnsi="Times New Roman" w:cs="Times New Roman"/>
                <w:sz w:val="24"/>
                <w:szCs w:val="24"/>
              </w:rPr>
              <w:t>Daun kelor yang ditambahkan 0%= 4,70</w:t>
            </w:r>
            <w:r w:rsidRPr="00845C3E">
              <w:rPr>
                <w:rFonts w:ascii="Times New Roman" w:eastAsia="Calibri" w:hAnsi="Times New Roman" w:cs="Times New Roman"/>
                <w:sz w:val="24"/>
                <w:szCs w:val="24"/>
                <w:vertAlign w:val="superscript"/>
              </w:rPr>
              <w:t>e</w:t>
            </w:r>
          </w:p>
        </w:tc>
      </w:tr>
      <w:tr w:rsidR="00845C3E" w:rsidRPr="00845C3E" w14:paraId="33061F52" w14:textId="77777777" w:rsidTr="00845C3E">
        <w:trPr>
          <w:trHeight w:val="553"/>
          <w:jc w:val="center"/>
        </w:trPr>
        <w:tc>
          <w:tcPr>
            <w:tcW w:w="1186" w:type="dxa"/>
            <w:vMerge/>
            <w:tcBorders>
              <w:bottom w:val="single" w:sz="4" w:space="0" w:color="auto"/>
            </w:tcBorders>
            <w:shd w:val="clear" w:color="auto" w:fill="auto"/>
            <w:vAlign w:val="center"/>
          </w:tcPr>
          <w:p w14:paraId="67B4B7E0" w14:textId="77777777" w:rsidR="00845C3E" w:rsidRPr="00845C3E" w:rsidRDefault="00845C3E" w:rsidP="00845C3E">
            <w:pPr>
              <w:spacing w:after="0" w:line="240" w:lineRule="auto"/>
              <w:jc w:val="center"/>
              <w:rPr>
                <w:rFonts w:ascii="Times New Roman" w:eastAsia="Calibri" w:hAnsi="Times New Roman" w:cs="Times New Roman"/>
                <w:sz w:val="24"/>
                <w:szCs w:val="24"/>
              </w:rPr>
            </w:pPr>
          </w:p>
        </w:tc>
        <w:tc>
          <w:tcPr>
            <w:tcW w:w="1067" w:type="dxa"/>
            <w:tcBorders>
              <w:top w:val="single" w:sz="4" w:space="0" w:color="auto"/>
              <w:bottom w:val="single" w:sz="4" w:space="0" w:color="auto"/>
            </w:tcBorders>
            <w:shd w:val="clear" w:color="auto" w:fill="auto"/>
            <w:vAlign w:val="center"/>
          </w:tcPr>
          <w:p w14:paraId="1AFF028A" w14:textId="77777777" w:rsidR="00845C3E" w:rsidRPr="00845C3E" w:rsidRDefault="00845C3E" w:rsidP="00845C3E">
            <w:pPr>
              <w:spacing w:after="0" w:line="240" w:lineRule="auto"/>
              <w:jc w:val="center"/>
              <w:rPr>
                <w:rFonts w:ascii="Times New Roman" w:eastAsia="Calibri" w:hAnsi="Times New Roman" w:cs="Times New Roman"/>
                <w:sz w:val="24"/>
                <w:szCs w:val="24"/>
              </w:rPr>
            </w:pPr>
            <w:r w:rsidRPr="00845C3E">
              <w:rPr>
                <w:rFonts w:ascii="Times New Roman" w:eastAsia="Calibri" w:hAnsi="Times New Roman" w:cs="Times New Roman"/>
                <w:sz w:val="24"/>
                <w:szCs w:val="24"/>
              </w:rPr>
              <w:t>3%</w:t>
            </w:r>
          </w:p>
        </w:tc>
        <w:tc>
          <w:tcPr>
            <w:tcW w:w="1072" w:type="dxa"/>
            <w:tcBorders>
              <w:top w:val="single" w:sz="4" w:space="0" w:color="auto"/>
              <w:bottom w:val="single" w:sz="4" w:space="0" w:color="auto"/>
            </w:tcBorders>
            <w:shd w:val="clear" w:color="auto" w:fill="auto"/>
            <w:vAlign w:val="center"/>
          </w:tcPr>
          <w:p w14:paraId="44112CC4" w14:textId="77777777" w:rsidR="00845C3E" w:rsidRPr="00845C3E" w:rsidRDefault="00845C3E" w:rsidP="00845C3E">
            <w:pPr>
              <w:spacing w:after="0" w:line="240" w:lineRule="auto"/>
              <w:jc w:val="center"/>
              <w:rPr>
                <w:rFonts w:ascii="Times New Roman" w:eastAsia="Calibri" w:hAnsi="Times New Roman" w:cs="Times New Roman"/>
                <w:sz w:val="24"/>
                <w:szCs w:val="24"/>
              </w:rPr>
            </w:pPr>
            <w:r w:rsidRPr="00845C3E">
              <w:rPr>
                <w:rFonts w:ascii="Times New Roman" w:eastAsia="Calibri" w:hAnsi="Times New Roman" w:cs="Times New Roman"/>
                <w:sz w:val="24"/>
                <w:szCs w:val="24"/>
              </w:rPr>
              <w:t>5%</w:t>
            </w:r>
          </w:p>
        </w:tc>
        <w:tc>
          <w:tcPr>
            <w:tcW w:w="1072" w:type="dxa"/>
            <w:tcBorders>
              <w:top w:val="single" w:sz="4" w:space="0" w:color="auto"/>
              <w:bottom w:val="single" w:sz="4" w:space="0" w:color="auto"/>
            </w:tcBorders>
            <w:shd w:val="clear" w:color="auto" w:fill="auto"/>
            <w:vAlign w:val="center"/>
          </w:tcPr>
          <w:p w14:paraId="61EF43BA" w14:textId="77777777" w:rsidR="00845C3E" w:rsidRPr="00845C3E" w:rsidRDefault="00845C3E" w:rsidP="00845C3E">
            <w:pPr>
              <w:spacing w:after="0" w:line="240" w:lineRule="auto"/>
              <w:jc w:val="center"/>
              <w:rPr>
                <w:rFonts w:ascii="Times New Roman" w:eastAsia="Calibri" w:hAnsi="Times New Roman" w:cs="Times New Roman"/>
                <w:sz w:val="24"/>
                <w:szCs w:val="24"/>
              </w:rPr>
            </w:pPr>
            <w:r w:rsidRPr="00845C3E">
              <w:rPr>
                <w:rFonts w:ascii="Times New Roman" w:eastAsia="Calibri" w:hAnsi="Times New Roman" w:cs="Times New Roman"/>
                <w:sz w:val="24"/>
                <w:szCs w:val="24"/>
              </w:rPr>
              <w:t>7%</w:t>
            </w:r>
          </w:p>
        </w:tc>
      </w:tr>
      <w:tr w:rsidR="00845C3E" w:rsidRPr="00845C3E" w14:paraId="25E24498" w14:textId="77777777" w:rsidTr="00845C3E">
        <w:trPr>
          <w:trHeight w:val="457"/>
          <w:jc w:val="center"/>
        </w:trPr>
        <w:tc>
          <w:tcPr>
            <w:tcW w:w="1186" w:type="dxa"/>
            <w:shd w:val="clear" w:color="auto" w:fill="auto"/>
            <w:vAlign w:val="center"/>
          </w:tcPr>
          <w:p w14:paraId="0CEC6415" w14:textId="77777777" w:rsidR="00845C3E" w:rsidRPr="00845C3E" w:rsidRDefault="00845C3E" w:rsidP="00845C3E">
            <w:pPr>
              <w:spacing w:after="0" w:line="240" w:lineRule="auto"/>
              <w:jc w:val="center"/>
              <w:rPr>
                <w:rFonts w:ascii="Times New Roman" w:eastAsia="Calibri" w:hAnsi="Times New Roman" w:cs="Times New Roman"/>
                <w:sz w:val="24"/>
                <w:szCs w:val="24"/>
              </w:rPr>
            </w:pPr>
            <w:r w:rsidRPr="00845C3E">
              <w:rPr>
                <w:rFonts w:ascii="Times New Roman" w:eastAsia="Calibri" w:hAnsi="Times New Roman" w:cs="Times New Roman"/>
                <w:sz w:val="24"/>
                <w:szCs w:val="24"/>
              </w:rPr>
              <w:t>Pucuk</w:t>
            </w:r>
          </w:p>
        </w:tc>
        <w:tc>
          <w:tcPr>
            <w:tcW w:w="1067" w:type="dxa"/>
            <w:shd w:val="clear" w:color="auto" w:fill="auto"/>
            <w:vAlign w:val="center"/>
          </w:tcPr>
          <w:p w14:paraId="63C8448E" w14:textId="77777777" w:rsidR="00845C3E" w:rsidRPr="00845C3E" w:rsidRDefault="00845C3E" w:rsidP="00845C3E">
            <w:pPr>
              <w:spacing w:after="0" w:line="240" w:lineRule="auto"/>
              <w:jc w:val="center"/>
              <w:rPr>
                <w:rFonts w:ascii="Times New Roman" w:eastAsia="Calibri" w:hAnsi="Times New Roman" w:cs="Times New Roman"/>
                <w:sz w:val="24"/>
                <w:szCs w:val="24"/>
              </w:rPr>
            </w:pPr>
            <w:r w:rsidRPr="00845C3E">
              <w:rPr>
                <w:rFonts w:ascii="Times New Roman" w:eastAsia="Calibri" w:hAnsi="Times New Roman" w:cs="Times New Roman"/>
                <w:color w:val="000000"/>
                <w:sz w:val="24"/>
                <w:szCs w:val="24"/>
              </w:rPr>
              <w:t>4,53</w:t>
            </w:r>
            <w:r w:rsidRPr="00845C3E">
              <w:rPr>
                <w:rFonts w:ascii="Times New Roman" w:eastAsia="Calibri" w:hAnsi="Times New Roman" w:cs="Times New Roman"/>
                <w:color w:val="000000"/>
                <w:sz w:val="24"/>
                <w:szCs w:val="24"/>
                <w:vertAlign w:val="superscript"/>
              </w:rPr>
              <w:t>a</w:t>
            </w:r>
          </w:p>
        </w:tc>
        <w:tc>
          <w:tcPr>
            <w:tcW w:w="1072" w:type="dxa"/>
            <w:shd w:val="clear" w:color="auto" w:fill="auto"/>
            <w:vAlign w:val="center"/>
          </w:tcPr>
          <w:p w14:paraId="14FAEE01" w14:textId="77777777" w:rsidR="00845C3E" w:rsidRPr="00845C3E" w:rsidRDefault="00845C3E" w:rsidP="00845C3E">
            <w:pPr>
              <w:spacing w:after="0" w:line="240" w:lineRule="auto"/>
              <w:jc w:val="center"/>
              <w:rPr>
                <w:rFonts w:ascii="Times New Roman" w:eastAsia="Calibri" w:hAnsi="Times New Roman" w:cs="Times New Roman"/>
                <w:sz w:val="24"/>
                <w:szCs w:val="24"/>
              </w:rPr>
            </w:pPr>
            <w:r w:rsidRPr="00845C3E">
              <w:rPr>
                <w:rFonts w:ascii="Times New Roman" w:eastAsia="Calibri" w:hAnsi="Times New Roman" w:cs="Times New Roman"/>
                <w:color w:val="000000"/>
                <w:sz w:val="24"/>
                <w:szCs w:val="24"/>
              </w:rPr>
              <w:t>4,54</w:t>
            </w:r>
            <w:r w:rsidRPr="00845C3E">
              <w:rPr>
                <w:rFonts w:ascii="Times New Roman" w:eastAsia="Calibri" w:hAnsi="Times New Roman" w:cs="Times New Roman"/>
                <w:color w:val="000000"/>
                <w:sz w:val="24"/>
                <w:szCs w:val="24"/>
                <w:vertAlign w:val="superscript"/>
              </w:rPr>
              <w:t>b</w:t>
            </w:r>
          </w:p>
        </w:tc>
        <w:tc>
          <w:tcPr>
            <w:tcW w:w="1072" w:type="dxa"/>
            <w:shd w:val="clear" w:color="auto" w:fill="auto"/>
            <w:vAlign w:val="center"/>
          </w:tcPr>
          <w:p w14:paraId="79895DD9" w14:textId="77777777" w:rsidR="00845C3E" w:rsidRPr="00845C3E" w:rsidRDefault="00845C3E" w:rsidP="00845C3E">
            <w:pPr>
              <w:spacing w:after="0" w:line="240" w:lineRule="auto"/>
              <w:jc w:val="center"/>
              <w:rPr>
                <w:rFonts w:ascii="Times New Roman" w:eastAsia="Calibri" w:hAnsi="Times New Roman" w:cs="Times New Roman"/>
                <w:sz w:val="24"/>
                <w:szCs w:val="24"/>
              </w:rPr>
            </w:pPr>
            <w:r w:rsidRPr="00845C3E">
              <w:rPr>
                <w:rFonts w:ascii="Times New Roman" w:eastAsia="Calibri" w:hAnsi="Times New Roman" w:cs="Times New Roman"/>
                <w:color w:val="000000"/>
                <w:sz w:val="24"/>
                <w:szCs w:val="24"/>
              </w:rPr>
              <w:t>4,60</w:t>
            </w:r>
            <w:r w:rsidRPr="00845C3E">
              <w:rPr>
                <w:rFonts w:ascii="Times New Roman" w:eastAsia="Calibri" w:hAnsi="Times New Roman" w:cs="Times New Roman"/>
                <w:color w:val="000000"/>
                <w:sz w:val="24"/>
                <w:szCs w:val="24"/>
                <w:vertAlign w:val="superscript"/>
              </w:rPr>
              <w:t>c</w:t>
            </w:r>
          </w:p>
        </w:tc>
      </w:tr>
      <w:tr w:rsidR="00845C3E" w:rsidRPr="00845C3E" w14:paraId="5896B8A5" w14:textId="77777777" w:rsidTr="00845C3E">
        <w:trPr>
          <w:trHeight w:val="443"/>
          <w:jc w:val="center"/>
        </w:trPr>
        <w:tc>
          <w:tcPr>
            <w:tcW w:w="1186" w:type="dxa"/>
            <w:shd w:val="clear" w:color="auto" w:fill="auto"/>
            <w:vAlign w:val="center"/>
          </w:tcPr>
          <w:p w14:paraId="746E514F" w14:textId="77777777" w:rsidR="00845C3E" w:rsidRPr="00845C3E" w:rsidRDefault="00845C3E" w:rsidP="00845C3E">
            <w:pPr>
              <w:spacing w:after="0" w:line="240" w:lineRule="auto"/>
              <w:jc w:val="center"/>
              <w:rPr>
                <w:rFonts w:ascii="Times New Roman" w:eastAsia="Calibri" w:hAnsi="Times New Roman" w:cs="Times New Roman"/>
                <w:sz w:val="24"/>
                <w:szCs w:val="24"/>
              </w:rPr>
            </w:pPr>
            <w:r w:rsidRPr="00845C3E">
              <w:rPr>
                <w:rFonts w:ascii="Times New Roman" w:eastAsia="Calibri" w:hAnsi="Times New Roman" w:cs="Times New Roman"/>
                <w:sz w:val="24"/>
                <w:szCs w:val="24"/>
              </w:rPr>
              <w:t>Muda</w:t>
            </w:r>
          </w:p>
        </w:tc>
        <w:tc>
          <w:tcPr>
            <w:tcW w:w="1067" w:type="dxa"/>
            <w:shd w:val="clear" w:color="auto" w:fill="auto"/>
            <w:vAlign w:val="center"/>
          </w:tcPr>
          <w:p w14:paraId="47323896" w14:textId="77777777" w:rsidR="00845C3E" w:rsidRPr="00845C3E" w:rsidRDefault="00845C3E" w:rsidP="00845C3E">
            <w:pPr>
              <w:spacing w:after="0" w:line="240" w:lineRule="auto"/>
              <w:jc w:val="center"/>
              <w:rPr>
                <w:rFonts w:ascii="Times New Roman" w:eastAsia="Calibri" w:hAnsi="Times New Roman" w:cs="Times New Roman"/>
                <w:sz w:val="24"/>
                <w:szCs w:val="24"/>
              </w:rPr>
            </w:pPr>
            <w:r w:rsidRPr="00845C3E">
              <w:rPr>
                <w:rFonts w:ascii="Times New Roman" w:eastAsia="Calibri" w:hAnsi="Times New Roman" w:cs="Times New Roman"/>
                <w:color w:val="000000"/>
                <w:sz w:val="24"/>
                <w:szCs w:val="24"/>
              </w:rPr>
              <w:t>4,52</w:t>
            </w:r>
            <w:r w:rsidRPr="00845C3E">
              <w:rPr>
                <w:rFonts w:ascii="Times New Roman" w:eastAsia="Calibri" w:hAnsi="Times New Roman" w:cs="Times New Roman"/>
                <w:color w:val="000000"/>
                <w:sz w:val="24"/>
                <w:szCs w:val="24"/>
                <w:vertAlign w:val="superscript"/>
              </w:rPr>
              <w:t>a</w:t>
            </w:r>
          </w:p>
        </w:tc>
        <w:tc>
          <w:tcPr>
            <w:tcW w:w="1072" w:type="dxa"/>
            <w:shd w:val="clear" w:color="auto" w:fill="auto"/>
            <w:vAlign w:val="center"/>
          </w:tcPr>
          <w:p w14:paraId="6CB1BA1E" w14:textId="77777777" w:rsidR="00845C3E" w:rsidRPr="00845C3E" w:rsidRDefault="00845C3E" w:rsidP="00845C3E">
            <w:pPr>
              <w:spacing w:after="0" w:line="240" w:lineRule="auto"/>
              <w:jc w:val="center"/>
              <w:rPr>
                <w:rFonts w:ascii="Times New Roman" w:eastAsia="Calibri" w:hAnsi="Times New Roman" w:cs="Times New Roman"/>
                <w:sz w:val="24"/>
                <w:szCs w:val="24"/>
              </w:rPr>
            </w:pPr>
            <w:r w:rsidRPr="00845C3E">
              <w:rPr>
                <w:rFonts w:ascii="Times New Roman" w:eastAsia="Calibri" w:hAnsi="Times New Roman" w:cs="Times New Roman"/>
                <w:color w:val="000000"/>
                <w:sz w:val="24"/>
                <w:szCs w:val="24"/>
              </w:rPr>
              <w:t>4,51</w:t>
            </w:r>
            <w:r w:rsidRPr="00845C3E">
              <w:rPr>
                <w:rFonts w:ascii="Times New Roman" w:eastAsia="Calibri" w:hAnsi="Times New Roman" w:cs="Times New Roman"/>
                <w:color w:val="000000"/>
                <w:sz w:val="24"/>
                <w:szCs w:val="24"/>
                <w:vertAlign w:val="superscript"/>
              </w:rPr>
              <w:t>a</w:t>
            </w:r>
          </w:p>
        </w:tc>
        <w:tc>
          <w:tcPr>
            <w:tcW w:w="1072" w:type="dxa"/>
            <w:shd w:val="clear" w:color="auto" w:fill="auto"/>
            <w:vAlign w:val="center"/>
          </w:tcPr>
          <w:p w14:paraId="793DF2C0" w14:textId="77777777" w:rsidR="00845C3E" w:rsidRPr="00845C3E" w:rsidRDefault="00845C3E" w:rsidP="00845C3E">
            <w:pPr>
              <w:spacing w:after="0" w:line="240" w:lineRule="auto"/>
              <w:jc w:val="center"/>
              <w:rPr>
                <w:rFonts w:ascii="Times New Roman" w:eastAsia="Calibri" w:hAnsi="Times New Roman" w:cs="Times New Roman"/>
                <w:sz w:val="24"/>
                <w:szCs w:val="24"/>
              </w:rPr>
            </w:pPr>
            <w:r w:rsidRPr="00845C3E">
              <w:rPr>
                <w:rFonts w:ascii="Times New Roman" w:eastAsia="Calibri" w:hAnsi="Times New Roman" w:cs="Times New Roman"/>
                <w:color w:val="000000"/>
                <w:sz w:val="24"/>
                <w:szCs w:val="24"/>
              </w:rPr>
              <w:t>4,61</w:t>
            </w:r>
            <w:r w:rsidRPr="00845C3E">
              <w:rPr>
                <w:rFonts w:ascii="Times New Roman" w:eastAsia="Calibri" w:hAnsi="Times New Roman" w:cs="Times New Roman"/>
                <w:color w:val="000000"/>
                <w:sz w:val="24"/>
                <w:szCs w:val="24"/>
                <w:vertAlign w:val="superscript"/>
              </w:rPr>
              <w:t>c</w:t>
            </w:r>
          </w:p>
        </w:tc>
      </w:tr>
      <w:tr w:rsidR="00845C3E" w:rsidRPr="00845C3E" w14:paraId="6AE33269" w14:textId="77777777" w:rsidTr="00845C3E">
        <w:trPr>
          <w:trHeight w:val="457"/>
          <w:jc w:val="center"/>
        </w:trPr>
        <w:tc>
          <w:tcPr>
            <w:tcW w:w="1186" w:type="dxa"/>
            <w:tcBorders>
              <w:bottom w:val="single" w:sz="4" w:space="0" w:color="auto"/>
            </w:tcBorders>
            <w:shd w:val="clear" w:color="auto" w:fill="auto"/>
            <w:vAlign w:val="center"/>
          </w:tcPr>
          <w:p w14:paraId="29366663" w14:textId="77777777" w:rsidR="00845C3E" w:rsidRPr="00845C3E" w:rsidRDefault="00845C3E" w:rsidP="00845C3E">
            <w:pPr>
              <w:spacing w:after="0" w:line="240" w:lineRule="auto"/>
              <w:jc w:val="center"/>
              <w:rPr>
                <w:rFonts w:ascii="Times New Roman" w:eastAsia="Calibri" w:hAnsi="Times New Roman" w:cs="Times New Roman"/>
                <w:sz w:val="24"/>
                <w:szCs w:val="24"/>
              </w:rPr>
            </w:pPr>
            <w:r w:rsidRPr="00845C3E">
              <w:rPr>
                <w:rFonts w:ascii="Times New Roman" w:eastAsia="Calibri" w:hAnsi="Times New Roman" w:cs="Times New Roman"/>
                <w:sz w:val="24"/>
                <w:szCs w:val="24"/>
              </w:rPr>
              <w:t>Tua</w:t>
            </w:r>
          </w:p>
        </w:tc>
        <w:tc>
          <w:tcPr>
            <w:tcW w:w="1067" w:type="dxa"/>
            <w:tcBorders>
              <w:bottom w:val="single" w:sz="4" w:space="0" w:color="auto"/>
            </w:tcBorders>
            <w:shd w:val="clear" w:color="auto" w:fill="auto"/>
            <w:vAlign w:val="center"/>
          </w:tcPr>
          <w:p w14:paraId="2702B2A4" w14:textId="77777777" w:rsidR="00845C3E" w:rsidRPr="00845C3E" w:rsidRDefault="00845C3E" w:rsidP="00845C3E">
            <w:pPr>
              <w:spacing w:after="0" w:line="240" w:lineRule="auto"/>
              <w:jc w:val="center"/>
              <w:rPr>
                <w:rFonts w:ascii="Times New Roman" w:eastAsia="Calibri" w:hAnsi="Times New Roman" w:cs="Times New Roman"/>
                <w:sz w:val="24"/>
                <w:szCs w:val="24"/>
              </w:rPr>
            </w:pPr>
            <w:r w:rsidRPr="00845C3E">
              <w:rPr>
                <w:rFonts w:ascii="Times New Roman" w:eastAsia="Calibri" w:hAnsi="Times New Roman" w:cs="Times New Roman"/>
                <w:color w:val="000000"/>
                <w:sz w:val="24"/>
                <w:szCs w:val="24"/>
              </w:rPr>
              <w:t>4,52</w:t>
            </w:r>
            <w:r w:rsidRPr="00845C3E">
              <w:rPr>
                <w:rFonts w:ascii="Times New Roman" w:eastAsia="Calibri" w:hAnsi="Times New Roman" w:cs="Times New Roman"/>
                <w:color w:val="000000"/>
                <w:sz w:val="24"/>
                <w:szCs w:val="24"/>
                <w:vertAlign w:val="superscript"/>
              </w:rPr>
              <w:t>a</w:t>
            </w:r>
          </w:p>
        </w:tc>
        <w:tc>
          <w:tcPr>
            <w:tcW w:w="1072" w:type="dxa"/>
            <w:tcBorders>
              <w:bottom w:val="single" w:sz="4" w:space="0" w:color="auto"/>
            </w:tcBorders>
            <w:shd w:val="clear" w:color="auto" w:fill="auto"/>
            <w:vAlign w:val="center"/>
          </w:tcPr>
          <w:p w14:paraId="2D8C0CC7" w14:textId="77777777" w:rsidR="00845C3E" w:rsidRPr="00845C3E" w:rsidRDefault="00845C3E" w:rsidP="00845C3E">
            <w:pPr>
              <w:spacing w:after="0" w:line="240" w:lineRule="auto"/>
              <w:jc w:val="center"/>
              <w:rPr>
                <w:rFonts w:ascii="Times New Roman" w:eastAsia="Calibri" w:hAnsi="Times New Roman" w:cs="Times New Roman"/>
                <w:sz w:val="24"/>
                <w:szCs w:val="24"/>
              </w:rPr>
            </w:pPr>
            <w:r w:rsidRPr="00845C3E">
              <w:rPr>
                <w:rFonts w:ascii="Times New Roman" w:eastAsia="Calibri" w:hAnsi="Times New Roman" w:cs="Times New Roman"/>
                <w:color w:val="000000"/>
                <w:sz w:val="24"/>
                <w:szCs w:val="24"/>
              </w:rPr>
              <w:t>4,54</w:t>
            </w:r>
            <w:r w:rsidRPr="00845C3E">
              <w:rPr>
                <w:rFonts w:ascii="Times New Roman" w:eastAsia="Calibri" w:hAnsi="Times New Roman" w:cs="Times New Roman"/>
                <w:color w:val="000000"/>
                <w:sz w:val="24"/>
                <w:szCs w:val="24"/>
                <w:vertAlign w:val="superscript"/>
              </w:rPr>
              <w:t>b</w:t>
            </w:r>
          </w:p>
        </w:tc>
        <w:tc>
          <w:tcPr>
            <w:tcW w:w="1072" w:type="dxa"/>
            <w:tcBorders>
              <w:bottom w:val="single" w:sz="4" w:space="0" w:color="auto"/>
            </w:tcBorders>
            <w:shd w:val="clear" w:color="auto" w:fill="auto"/>
            <w:vAlign w:val="center"/>
          </w:tcPr>
          <w:p w14:paraId="70D307E8" w14:textId="77777777" w:rsidR="00845C3E" w:rsidRPr="00845C3E" w:rsidRDefault="00845C3E" w:rsidP="00845C3E">
            <w:pPr>
              <w:spacing w:after="0" w:line="240" w:lineRule="auto"/>
              <w:jc w:val="center"/>
              <w:rPr>
                <w:rFonts w:ascii="Times New Roman" w:eastAsia="Calibri" w:hAnsi="Times New Roman" w:cs="Times New Roman"/>
                <w:sz w:val="24"/>
                <w:szCs w:val="24"/>
              </w:rPr>
            </w:pPr>
            <w:r w:rsidRPr="00845C3E">
              <w:rPr>
                <w:rFonts w:ascii="Times New Roman" w:eastAsia="Calibri" w:hAnsi="Times New Roman" w:cs="Times New Roman"/>
                <w:color w:val="000000"/>
                <w:sz w:val="24"/>
                <w:szCs w:val="24"/>
              </w:rPr>
              <w:t>4,65</w:t>
            </w:r>
            <w:r w:rsidRPr="00845C3E">
              <w:rPr>
                <w:rFonts w:ascii="Times New Roman" w:eastAsia="Calibri" w:hAnsi="Times New Roman" w:cs="Times New Roman"/>
                <w:color w:val="000000"/>
                <w:sz w:val="24"/>
                <w:szCs w:val="24"/>
                <w:vertAlign w:val="superscript"/>
              </w:rPr>
              <w:t>d</w:t>
            </w:r>
          </w:p>
        </w:tc>
      </w:tr>
    </w:tbl>
    <w:p w14:paraId="53BAAAA7" w14:textId="1F8FE79C" w:rsidR="00845C3E" w:rsidRDefault="00845C3E" w:rsidP="00845C3E">
      <w:pPr>
        <w:spacing w:after="0" w:line="240" w:lineRule="auto"/>
        <w:ind w:left="142"/>
        <w:jc w:val="both"/>
        <w:rPr>
          <w:rFonts w:ascii="Times New Roman" w:eastAsia="Calibri" w:hAnsi="Times New Roman" w:cs="Times New Roman"/>
          <w:sz w:val="24"/>
          <w:szCs w:val="24"/>
        </w:rPr>
      </w:pPr>
      <w:r w:rsidRPr="00845C3E">
        <w:rPr>
          <w:rFonts w:ascii="Times New Roman" w:eastAsia="Calibri" w:hAnsi="Times New Roman" w:cs="Times New Roman"/>
          <w:sz w:val="24"/>
          <w:szCs w:val="24"/>
        </w:rPr>
        <w:t>Keterangan: Angka yang diikuti huruf notasi yang berbeda menunjukkan beda nyata pada tingkat signifikansi 0</w:t>
      </w:r>
      <w:proofErr w:type="gramStart"/>
      <w:r w:rsidRPr="00845C3E">
        <w:rPr>
          <w:rFonts w:ascii="Times New Roman" w:eastAsia="Calibri" w:hAnsi="Times New Roman" w:cs="Times New Roman"/>
          <w:sz w:val="24"/>
          <w:szCs w:val="24"/>
        </w:rPr>
        <w:t>,05</w:t>
      </w:r>
      <w:proofErr w:type="gramEnd"/>
      <w:r w:rsidRPr="00845C3E">
        <w:rPr>
          <w:rFonts w:ascii="Times New Roman" w:eastAsia="Calibri" w:hAnsi="Times New Roman" w:cs="Times New Roman"/>
          <w:sz w:val="24"/>
          <w:szCs w:val="24"/>
        </w:rPr>
        <w:t xml:space="preserve"> (P&lt;0,05)</w:t>
      </w:r>
      <w:r>
        <w:rPr>
          <w:rFonts w:ascii="Times New Roman" w:eastAsia="Calibri" w:hAnsi="Times New Roman" w:cs="Times New Roman"/>
          <w:sz w:val="24"/>
          <w:szCs w:val="24"/>
        </w:rPr>
        <w:t>.</w:t>
      </w:r>
    </w:p>
    <w:p w14:paraId="150C9A80" w14:textId="77777777" w:rsidR="00845C3E" w:rsidRPr="00845C3E" w:rsidRDefault="00845C3E" w:rsidP="00845C3E">
      <w:pPr>
        <w:spacing w:after="0" w:line="240" w:lineRule="auto"/>
        <w:ind w:left="142"/>
        <w:jc w:val="both"/>
        <w:rPr>
          <w:rFonts w:ascii="Times New Roman" w:eastAsia="Calibri" w:hAnsi="Times New Roman" w:cs="Times New Roman"/>
          <w:sz w:val="24"/>
          <w:szCs w:val="24"/>
        </w:rPr>
      </w:pPr>
    </w:p>
    <w:p w14:paraId="7841853F" w14:textId="591FBE97" w:rsidR="00845C3E" w:rsidRDefault="00845C3E" w:rsidP="00845C3E">
      <w:pPr>
        <w:pStyle w:val="NormalWeb"/>
        <w:spacing w:before="0" w:beforeAutospacing="0" w:after="0" w:afterAutospacing="0"/>
        <w:ind w:firstLine="709"/>
        <w:jc w:val="both"/>
      </w:pPr>
      <w:r>
        <w:t>Hasil pengujian menunjukkan bahwa jenis dan penambahan sari daun kelor berpengaruh signifikan terhadap pH Yoghurt (p-value &lt; 0</w:t>
      </w:r>
      <w:proofErr w:type="gramStart"/>
      <w:r>
        <w:t>,05</w:t>
      </w:r>
      <w:proofErr w:type="gramEnd"/>
      <w:r>
        <w:t>). Nilai pH tertinggi terdapat pada yoghurt kontrol tanpa penambahan sari daun kelor yaitu sebesar 4</w:t>
      </w:r>
      <w:proofErr w:type="gramStart"/>
      <w:r>
        <w:t>,7</w:t>
      </w:r>
      <w:proofErr w:type="gramEnd"/>
      <w:r>
        <w:t>. Pada penambahan sari daun kelor, pH tertingi terdapat pada yoghurt de</w:t>
      </w:r>
      <w:r w:rsidR="002421A4">
        <w:t xml:space="preserve">ngan penambahan sari daun </w:t>
      </w:r>
      <w:r>
        <w:t>kelor tua 7% sebesar 4,65, sedangkan nilai pH  terendah terdapat pada dengan penambahan sari daun kelor muda 5% sebesar 4,51.  Menurut Hendrawati (2006) dalam aminah dan Andriyan (2012) standar pH yoghurt berkisar antara 3</w:t>
      </w:r>
      <w:proofErr w:type="gramStart"/>
      <w:r>
        <w:t>,5</w:t>
      </w:r>
      <w:proofErr w:type="gramEnd"/>
      <w:r>
        <w:t xml:space="preserve">-5,0 sehingga hasil pada penelitian ini diketahui bahwa pH yoghurt pada seluruh perlakuan yang diperoleh memenuhi standar. </w:t>
      </w:r>
    </w:p>
    <w:p w14:paraId="04A1C098" w14:textId="51B86DB4" w:rsidR="00845C3E" w:rsidRDefault="00845C3E" w:rsidP="00845C3E">
      <w:pPr>
        <w:pStyle w:val="NormalWeb"/>
        <w:spacing w:before="0" w:beforeAutospacing="0" w:after="0" w:afterAutospacing="0"/>
        <w:ind w:firstLine="709"/>
        <w:jc w:val="both"/>
      </w:pPr>
      <w:r>
        <w:t xml:space="preserve">Tabel 2 menunjukkan bahwa dengan variasi jenis daun yaitu daun pucuk, daun muda, daun tua dan penambahan daun kelor mulai dari penambahan 0%, 3%, 5%, dan 7% mempengaruhi pH yoghurt. Penambahan sari daun kelor pada yoghurt mempengaruhi penurunan pH yang bisa dilihat dengan membandingkan antara </w:t>
      </w:r>
      <w:proofErr w:type="gramStart"/>
      <w:r>
        <w:t>yoghurt  variasi</w:t>
      </w:r>
      <w:proofErr w:type="gramEnd"/>
      <w:r>
        <w:t xml:space="preserve"> jenis daun kelor yang </w:t>
      </w:r>
      <w:r>
        <w:lastRenderedPageBreak/>
        <w:t xml:space="preserve">berbeda  (daun pucuk, daun muda, daun tua) dengan penambahan sari daun kelor 0%. </w:t>
      </w:r>
      <w:proofErr w:type="gramStart"/>
      <w:r>
        <w:t>Semakin tinggi konsentrasi sari daun kelor yang ditambahkan, menghasilkan pH yoghurt yang semakin tinggi.</w:t>
      </w:r>
      <w:proofErr w:type="gramEnd"/>
      <w:r>
        <w:t xml:space="preserve"> </w:t>
      </w:r>
      <w:proofErr w:type="gramStart"/>
      <w:r>
        <w:t xml:space="preserve">Berdasarkan penelitian Agustie &amp; Ratno (2013) tentang uji aktivitas antibakteri ekstrak maserasi daun kelor terhadap bakteri </w:t>
      </w:r>
      <w:r w:rsidR="003B772A">
        <w:rPr>
          <w:i/>
        </w:rPr>
        <w:t>Staphylococcus a</w:t>
      </w:r>
      <w:r w:rsidRPr="003B772A">
        <w:rPr>
          <w:i/>
        </w:rPr>
        <w:t>ureus</w:t>
      </w:r>
      <w:r>
        <w:t xml:space="preserve"> menyatakan bahwa ekstrak daun kelor mempunyai aktivitas antibakteri, terutama terhadap bakteri </w:t>
      </w:r>
      <w:r w:rsidRPr="003B772A">
        <w:rPr>
          <w:i/>
        </w:rPr>
        <w:t>Staphylococcus aureus.</w:t>
      </w:r>
      <w:proofErr w:type="gramEnd"/>
      <w:r>
        <w:t xml:space="preserve"> Pada konsentrasi sari daun kelor 75% mempunyai daya hambat paling besar terhadap pertumbuhan bakteri </w:t>
      </w:r>
      <w:r w:rsidRPr="003B772A">
        <w:rPr>
          <w:i/>
        </w:rPr>
        <w:t>Staphylococcus aureus</w:t>
      </w:r>
      <w:r>
        <w:t xml:space="preserve"> daripada konsetrasi 25% dan 50%, sehingga semakin tinggi konsentrasi sari daun kelor, maka akan bertambah besar daya hambat atau aktivitas anti bakterinya. </w:t>
      </w:r>
    </w:p>
    <w:p w14:paraId="4C6640B0" w14:textId="54383F79" w:rsidR="00845C3E" w:rsidRDefault="00845C3E" w:rsidP="00845C3E">
      <w:pPr>
        <w:pStyle w:val="NormalWeb"/>
        <w:spacing w:before="0" w:beforeAutospacing="0" w:after="0" w:afterAutospacing="0"/>
        <w:ind w:firstLine="709"/>
        <w:jc w:val="both"/>
      </w:pPr>
      <w:r>
        <w:t xml:space="preserve">Pada penelitian ini, perlakuan kontrol menunjukkan nilai pH yang lebih tinggi dibandingkan pada sampel yang diberi sari daun kelor, hal ini kemungkinan terjadi akibat terhentinya aktifitas bakteri asam laktat akibat keasaman lingkungan dan ketersediaan nutrisi yang tidak memungkinkan lagi untuk peroses metabolismenya, sedangkan pada sampel yang diberi perlakuan sari daun kelor proses fermentasi masih terus berlangsung oleh pengaruh interaksi mikroorganisme dengan substansi antioksidan yang terkandung dalam sari daun kelor. Nilai pH mengalami penurunan dari perlakuan kontrol sampai yoghurt dengan penambahan sari daun kelor 3% dan mengalami kenaikan mulai pada penambahan 5%, namun pada yoghurt dengan penambahan sari daun kelor 5% dengan variasi daun muda mengalami sedikit penurunan dan mulai naik pada penambahan 7%,  hal tersebut menunjukkan bahwa karbohidrat, vitamin A,B,C dan mineral yaitu kalsium, magnesium, dan fosfor dalam sari daun kelor dengan variasi jenis daun yang berbeda yang ditambahkan ke dalam yoghurt dimanfaatkan oleh BAL, karena menurut Bergquist dkk., (2005) komposisi </w:t>
      </w:r>
      <w:r>
        <w:lastRenderedPageBreak/>
        <w:t xml:space="preserve">dan konsentrasi senyawa fitokimia daun mengalami perubahan selama pertumbuhan tanaman, sehingga berpengaruh terhadap mutu produk yang dihasilkan. </w:t>
      </w:r>
      <w:proofErr w:type="gramStart"/>
      <w:r>
        <w:t>Daun yang lebih muda mempunyai kandungan fitokimia paling tinggi terkait dengan fungsi dari senyawa metabolit sekunder tersebut untuk pertahanan melawan herbivora, patogen, insekta, bakteri, jamur dan virus (Saffan, 2008).</w:t>
      </w:r>
      <w:proofErr w:type="gramEnd"/>
      <w:r>
        <w:t xml:space="preserve"> </w:t>
      </w:r>
      <w:proofErr w:type="gramStart"/>
      <w:r>
        <w:t>Kenaikan nilai pH pada penambahan sari daun kelor 5% dan 7% tidak lebih tinggi dari nilai pH yoghurt kontrol.</w:t>
      </w:r>
      <w:proofErr w:type="gramEnd"/>
      <w:r>
        <w:t xml:space="preserve"> </w:t>
      </w:r>
      <w:proofErr w:type="gramStart"/>
      <w:r>
        <w:t>Kenaikan nilai pH ini disebabkan karena sari daun kelor memiliki senyawa anti bakteri, sehingga bakteri asam laktat tidak dapat mentolerir senyawa anti bakteri pada konsentrasi yang paling tinggi.</w:t>
      </w:r>
      <w:proofErr w:type="gramEnd"/>
      <w:r>
        <w:t xml:space="preserve"> </w:t>
      </w:r>
    </w:p>
    <w:p w14:paraId="2A8917A9" w14:textId="734555D2" w:rsidR="00FD1A57" w:rsidRDefault="00845C3E" w:rsidP="00FD1A57">
      <w:pPr>
        <w:pStyle w:val="NormalWeb"/>
        <w:spacing w:before="0" w:beforeAutospacing="0" w:after="0" w:afterAutospacing="0"/>
        <w:ind w:firstLine="709"/>
        <w:jc w:val="both"/>
      </w:pPr>
      <w:proofErr w:type="gramStart"/>
      <w:r>
        <w:t>Menurut Usmiati dan Utami (2008), semakin banyak glukosa yang dimetabolisme maka produksi asam laktat lebih tinggi.</w:t>
      </w:r>
      <w:proofErr w:type="gramEnd"/>
      <w:r>
        <w:t xml:space="preserve"> </w:t>
      </w:r>
      <w:proofErr w:type="gramStart"/>
      <w:r>
        <w:t>Jumlah asam laktat yang tinggi meningkatkan keasaman dan menurunkan pH.</w:t>
      </w:r>
      <w:proofErr w:type="gramEnd"/>
      <w:r>
        <w:t xml:space="preserve"> Gula tersebut berperan pada bakteri asam laktat untuk menciptakan suasana asam dengan menjadikan nutrisi tersebut sebagai bahan pangan untuk menjadi asam laktat dan menurunkan pH, hal ini sesuai dengan pendapat Pranayanti &amp; Sutrisno (2015) bahwa ketersediaan jumlah nutrisi akan membuat jumlah sel bakteri meningkat dan berdampak pada perombakan gula secara maksimal</w:t>
      </w:r>
      <w:r w:rsidR="0009798D">
        <w:t xml:space="preserve">. </w:t>
      </w:r>
      <w:r>
        <w:t xml:space="preserve">Hasil penelitian ini lebih tinggi dari penelitian Diantoro </w:t>
      </w:r>
      <w:proofErr w:type="gramStart"/>
      <w:r>
        <w:t>dkk.,</w:t>
      </w:r>
      <w:proofErr w:type="gramEnd"/>
      <w:r>
        <w:t xml:space="preserve"> (2015) yaitu penambahan ekstrak daun kelor 7% pada yoguhurt susu sapi segar dengan kriteria kadar pH 4,56, hal ini karena perbedaan kandungan laktosa, jenis pemanasan susu yang dilakukan,dan kandungan gizi yang berbeda menurut jenis daun.</w:t>
      </w:r>
    </w:p>
    <w:p w14:paraId="1CDFDF96" w14:textId="007F1F73" w:rsidR="00845C3E" w:rsidRDefault="00845C3E" w:rsidP="00845C3E">
      <w:pPr>
        <w:pStyle w:val="NormalWeb"/>
        <w:spacing w:after="0"/>
        <w:jc w:val="both"/>
      </w:pPr>
      <w:r>
        <w:t xml:space="preserve">Tingkat Kesukaan Yoghurt </w:t>
      </w:r>
    </w:p>
    <w:p w14:paraId="5391383C" w14:textId="54070363" w:rsidR="00845C3E" w:rsidRDefault="00845C3E" w:rsidP="00845C3E">
      <w:pPr>
        <w:pStyle w:val="NormalWeb"/>
        <w:spacing w:after="0"/>
        <w:ind w:firstLine="709"/>
        <w:jc w:val="both"/>
      </w:pPr>
      <w:r>
        <w:t>Tingkat Kesukaan yang meliputi: penampakan, aroma, rasa, warna, dan keseluruhan yoghurt pada variasi jenis dan penambahan sari daun kelor ditampilkan pada Tabel 3.</w:t>
      </w:r>
    </w:p>
    <w:p w14:paraId="5BFE050E" w14:textId="77777777" w:rsidR="00FD1A57" w:rsidRDefault="00FD1A57" w:rsidP="00845C3E">
      <w:pPr>
        <w:pStyle w:val="NormalWeb"/>
        <w:spacing w:before="0" w:beforeAutospacing="0" w:after="0" w:afterAutospacing="0"/>
        <w:ind w:firstLine="709"/>
        <w:jc w:val="both"/>
        <w:sectPr w:rsidR="00FD1A57" w:rsidSect="00F23293">
          <w:type w:val="continuous"/>
          <w:pgSz w:w="11906" w:h="16838" w:code="9"/>
          <w:pgMar w:top="1418" w:right="1418" w:bottom="1418" w:left="1418" w:header="709" w:footer="709" w:gutter="0"/>
          <w:cols w:num="2" w:space="708"/>
          <w:docGrid w:linePitch="360"/>
        </w:sectPr>
      </w:pPr>
    </w:p>
    <w:p w14:paraId="10656BEE" w14:textId="77777777" w:rsidR="003562CB" w:rsidRDefault="003562CB" w:rsidP="00FD1A57">
      <w:pPr>
        <w:pStyle w:val="NormalWeb"/>
        <w:spacing w:before="0" w:beforeAutospacing="0" w:after="0" w:afterAutospacing="0"/>
        <w:ind w:firstLine="709"/>
        <w:jc w:val="center"/>
      </w:pPr>
    </w:p>
    <w:p w14:paraId="28261714" w14:textId="73F01261" w:rsidR="00845C3E" w:rsidRDefault="00845C3E" w:rsidP="00FD1A57">
      <w:pPr>
        <w:pStyle w:val="NormalWeb"/>
        <w:spacing w:before="0" w:beforeAutospacing="0" w:after="0" w:afterAutospacing="0"/>
        <w:ind w:firstLine="709"/>
        <w:jc w:val="center"/>
      </w:pPr>
      <w:proofErr w:type="gramStart"/>
      <w:r>
        <w:lastRenderedPageBreak/>
        <w:t>Tabel 3.</w:t>
      </w:r>
      <w:proofErr w:type="gramEnd"/>
      <w:r>
        <w:t xml:space="preserve"> Tingkat kesukaan yoghurt</w:t>
      </w:r>
    </w:p>
    <w:p w14:paraId="22017095" w14:textId="77777777" w:rsidR="00845C3E" w:rsidRDefault="00845C3E" w:rsidP="00FD1A57">
      <w:pPr>
        <w:pStyle w:val="NormalWeb"/>
        <w:spacing w:before="0" w:beforeAutospacing="0" w:after="0" w:afterAutospacing="0"/>
        <w:ind w:firstLine="709"/>
        <w:jc w:val="center"/>
      </w:pPr>
    </w:p>
    <w:tbl>
      <w:tblPr>
        <w:tblW w:w="5000" w:type="pct"/>
        <w:jc w:val="center"/>
        <w:tblBorders>
          <w:top w:val="single" w:sz="4" w:space="0" w:color="auto"/>
          <w:bottom w:val="single" w:sz="4" w:space="0" w:color="auto"/>
        </w:tblBorders>
        <w:tblLook w:val="0000" w:firstRow="0" w:lastRow="0" w:firstColumn="0" w:lastColumn="0" w:noHBand="0" w:noVBand="0"/>
      </w:tblPr>
      <w:tblGrid>
        <w:gridCol w:w="1828"/>
        <w:gridCol w:w="1993"/>
        <w:gridCol w:w="1220"/>
        <w:gridCol w:w="1088"/>
        <w:gridCol w:w="1183"/>
        <w:gridCol w:w="1974"/>
      </w:tblGrid>
      <w:tr w:rsidR="00845C3E" w:rsidRPr="00845C3E" w14:paraId="59A7347E" w14:textId="77777777" w:rsidTr="0034398C">
        <w:trPr>
          <w:trHeight w:val="340"/>
          <w:jc w:val="center"/>
        </w:trPr>
        <w:tc>
          <w:tcPr>
            <w:tcW w:w="984" w:type="pct"/>
            <w:vMerge w:val="restart"/>
            <w:shd w:val="clear" w:color="auto" w:fill="auto"/>
            <w:vAlign w:val="bottom"/>
          </w:tcPr>
          <w:p w14:paraId="53575C56" w14:textId="77777777" w:rsidR="00845C3E" w:rsidRPr="00845C3E" w:rsidRDefault="00845C3E" w:rsidP="00FD1A57">
            <w:pPr>
              <w:spacing w:line="360" w:lineRule="auto"/>
              <w:jc w:val="center"/>
              <w:rPr>
                <w:rFonts w:ascii="Times New Roman" w:eastAsia="SimSun" w:hAnsi="Times New Roman" w:cs="Times New Roman"/>
                <w:bCs/>
                <w:color w:val="000000"/>
                <w:sz w:val="24"/>
                <w:szCs w:val="24"/>
                <w:lang w:val="id-ID" w:eastAsia="id-ID"/>
              </w:rPr>
            </w:pPr>
            <w:r w:rsidRPr="00845C3E">
              <w:rPr>
                <w:rFonts w:ascii="Times New Roman" w:eastAsia="SimSun" w:hAnsi="Times New Roman" w:cs="Times New Roman"/>
                <w:bCs/>
                <w:color w:val="000000"/>
                <w:sz w:val="24"/>
                <w:szCs w:val="24"/>
                <w:lang w:val="id-ID" w:eastAsia="id-ID"/>
              </w:rPr>
              <w:t>Keterangan</w:t>
            </w:r>
          </w:p>
        </w:tc>
        <w:tc>
          <w:tcPr>
            <w:tcW w:w="4016" w:type="pct"/>
            <w:gridSpan w:val="5"/>
            <w:tcBorders>
              <w:bottom w:val="single" w:sz="4" w:space="0" w:color="auto"/>
            </w:tcBorders>
            <w:shd w:val="clear" w:color="auto" w:fill="auto"/>
            <w:vAlign w:val="center"/>
          </w:tcPr>
          <w:p w14:paraId="597E343F" w14:textId="77777777" w:rsidR="00845C3E" w:rsidRPr="00845C3E" w:rsidRDefault="00845C3E" w:rsidP="00FD1A57">
            <w:pPr>
              <w:spacing w:after="0" w:line="360" w:lineRule="auto"/>
              <w:jc w:val="center"/>
              <w:rPr>
                <w:rFonts w:ascii="Times New Roman" w:eastAsia="SimSun" w:hAnsi="Times New Roman" w:cs="Times New Roman"/>
                <w:bCs/>
                <w:color w:val="000000"/>
                <w:sz w:val="24"/>
                <w:szCs w:val="24"/>
                <w:lang w:val="id-ID" w:eastAsia="id-ID"/>
              </w:rPr>
            </w:pPr>
            <w:r w:rsidRPr="00845C3E">
              <w:rPr>
                <w:rFonts w:ascii="Times New Roman" w:eastAsia="SimSun" w:hAnsi="Times New Roman" w:cs="Times New Roman"/>
                <w:bCs/>
                <w:color w:val="000000"/>
                <w:sz w:val="24"/>
                <w:szCs w:val="24"/>
                <w:lang w:val="id-ID" w:eastAsia="id-ID"/>
              </w:rPr>
              <w:t>Rata-rata Parameter</w:t>
            </w:r>
          </w:p>
        </w:tc>
      </w:tr>
      <w:tr w:rsidR="00845C3E" w:rsidRPr="00845C3E" w14:paraId="7097EE42" w14:textId="77777777" w:rsidTr="0034398C">
        <w:trPr>
          <w:trHeight w:val="340"/>
          <w:jc w:val="center"/>
        </w:trPr>
        <w:tc>
          <w:tcPr>
            <w:tcW w:w="984" w:type="pct"/>
            <w:vMerge/>
            <w:tcBorders>
              <w:bottom w:val="single" w:sz="4" w:space="0" w:color="auto"/>
            </w:tcBorders>
            <w:shd w:val="clear" w:color="auto" w:fill="auto"/>
            <w:vAlign w:val="center"/>
          </w:tcPr>
          <w:p w14:paraId="7E95BD48" w14:textId="77777777" w:rsidR="00845C3E" w:rsidRPr="00845C3E" w:rsidRDefault="00845C3E" w:rsidP="00FD1A57">
            <w:pPr>
              <w:spacing w:after="0" w:line="360" w:lineRule="auto"/>
              <w:jc w:val="center"/>
              <w:rPr>
                <w:rFonts w:ascii="Times New Roman" w:eastAsia="SimSun" w:hAnsi="Times New Roman" w:cs="Times New Roman"/>
                <w:bCs/>
                <w:color w:val="000000"/>
                <w:sz w:val="24"/>
                <w:szCs w:val="24"/>
                <w:lang w:val="id-ID" w:eastAsia="id-ID"/>
              </w:rPr>
            </w:pPr>
          </w:p>
        </w:tc>
        <w:tc>
          <w:tcPr>
            <w:tcW w:w="1073" w:type="pct"/>
            <w:tcBorders>
              <w:top w:val="single" w:sz="4" w:space="0" w:color="auto"/>
              <w:bottom w:val="single" w:sz="4" w:space="0" w:color="auto"/>
            </w:tcBorders>
            <w:shd w:val="clear" w:color="auto" w:fill="auto"/>
            <w:vAlign w:val="center"/>
          </w:tcPr>
          <w:p w14:paraId="518B687E" w14:textId="77777777" w:rsidR="00845C3E" w:rsidRPr="00845C3E" w:rsidRDefault="00845C3E" w:rsidP="00FD1A57">
            <w:pPr>
              <w:spacing w:after="0" w:line="360" w:lineRule="auto"/>
              <w:jc w:val="center"/>
              <w:rPr>
                <w:rFonts w:ascii="Times New Roman" w:eastAsia="SimSun" w:hAnsi="Times New Roman" w:cs="Times New Roman"/>
                <w:bCs/>
                <w:color w:val="000000"/>
                <w:sz w:val="24"/>
                <w:szCs w:val="24"/>
                <w:lang w:val="id-ID" w:eastAsia="id-ID"/>
              </w:rPr>
            </w:pPr>
            <w:r w:rsidRPr="00845C3E">
              <w:rPr>
                <w:rFonts w:ascii="Times New Roman" w:eastAsia="SimSun" w:hAnsi="Times New Roman" w:cs="Times New Roman"/>
                <w:bCs/>
                <w:color w:val="000000"/>
                <w:sz w:val="24"/>
                <w:szCs w:val="24"/>
                <w:lang w:val="id-ID" w:eastAsia="id-ID"/>
              </w:rPr>
              <w:t>Penampakan</w:t>
            </w:r>
          </w:p>
        </w:tc>
        <w:tc>
          <w:tcPr>
            <w:tcW w:w="657" w:type="pct"/>
            <w:tcBorders>
              <w:top w:val="single" w:sz="4" w:space="0" w:color="auto"/>
              <w:bottom w:val="single" w:sz="4" w:space="0" w:color="auto"/>
            </w:tcBorders>
            <w:shd w:val="clear" w:color="auto" w:fill="auto"/>
            <w:vAlign w:val="center"/>
          </w:tcPr>
          <w:p w14:paraId="6C3494FE" w14:textId="77777777" w:rsidR="00845C3E" w:rsidRPr="00845C3E" w:rsidRDefault="00845C3E" w:rsidP="00FD1A57">
            <w:pPr>
              <w:spacing w:after="0" w:line="360" w:lineRule="auto"/>
              <w:jc w:val="center"/>
              <w:rPr>
                <w:rFonts w:ascii="Times New Roman" w:eastAsia="SimSun" w:hAnsi="Times New Roman" w:cs="Times New Roman"/>
                <w:bCs/>
                <w:color w:val="000000"/>
                <w:sz w:val="24"/>
                <w:szCs w:val="24"/>
                <w:lang w:val="id-ID" w:eastAsia="id-ID"/>
              </w:rPr>
            </w:pPr>
            <w:r w:rsidRPr="00845C3E">
              <w:rPr>
                <w:rFonts w:ascii="Times New Roman" w:eastAsia="SimSun" w:hAnsi="Times New Roman" w:cs="Times New Roman"/>
                <w:bCs/>
                <w:color w:val="000000"/>
                <w:sz w:val="24"/>
                <w:szCs w:val="24"/>
                <w:lang w:val="id-ID" w:eastAsia="id-ID"/>
              </w:rPr>
              <w:t>Aroma</w:t>
            </w:r>
          </w:p>
        </w:tc>
        <w:tc>
          <w:tcPr>
            <w:tcW w:w="586" w:type="pct"/>
            <w:tcBorders>
              <w:top w:val="single" w:sz="4" w:space="0" w:color="auto"/>
              <w:bottom w:val="single" w:sz="4" w:space="0" w:color="auto"/>
            </w:tcBorders>
            <w:shd w:val="clear" w:color="auto" w:fill="auto"/>
            <w:vAlign w:val="center"/>
          </w:tcPr>
          <w:p w14:paraId="3844D1B4" w14:textId="77777777" w:rsidR="00845C3E" w:rsidRPr="00845C3E" w:rsidRDefault="00845C3E" w:rsidP="00FD1A57">
            <w:pPr>
              <w:spacing w:after="0" w:line="360" w:lineRule="auto"/>
              <w:jc w:val="center"/>
              <w:rPr>
                <w:rFonts w:ascii="Times New Roman" w:eastAsia="SimSun" w:hAnsi="Times New Roman" w:cs="Times New Roman"/>
                <w:bCs/>
                <w:color w:val="000000"/>
                <w:sz w:val="24"/>
                <w:szCs w:val="24"/>
                <w:lang w:val="id-ID" w:eastAsia="id-ID"/>
              </w:rPr>
            </w:pPr>
            <w:r w:rsidRPr="00845C3E">
              <w:rPr>
                <w:rFonts w:ascii="Times New Roman" w:eastAsia="SimSun" w:hAnsi="Times New Roman" w:cs="Times New Roman"/>
                <w:bCs/>
                <w:color w:val="000000"/>
                <w:sz w:val="24"/>
                <w:szCs w:val="24"/>
                <w:lang w:val="id-ID" w:eastAsia="id-ID"/>
              </w:rPr>
              <w:t>Rasa</w:t>
            </w:r>
          </w:p>
        </w:tc>
        <w:tc>
          <w:tcPr>
            <w:tcW w:w="637" w:type="pct"/>
            <w:tcBorders>
              <w:top w:val="single" w:sz="4" w:space="0" w:color="auto"/>
              <w:bottom w:val="single" w:sz="4" w:space="0" w:color="auto"/>
            </w:tcBorders>
            <w:shd w:val="clear" w:color="auto" w:fill="auto"/>
            <w:vAlign w:val="center"/>
          </w:tcPr>
          <w:p w14:paraId="432DC2ED" w14:textId="77777777" w:rsidR="00845C3E" w:rsidRPr="00845C3E" w:rsidRDefault="00845C3E" w:rsidP="00FD1A57">
            <w:pPr>
              <w:spacing w:after="0" w:line="360" w:lineRule="auto"/>
              <w:jc w:val="center"/>
              <w:rPr>
                <w:rFonts w:ascii="Times New Roman" w:eastAsia="SimSun" w:hAnsi="Times New Roman" w:cs="Times New Roman"/>
                <w:bCs/>
                <w:color w:val="000000"/>
                <w:sz w:val="24"/>
                <w:szCs w:val="24"/>
                <w:lang w:val="id-ID" w:eastAsia="id-ID"/>
              </w:rPr>
            </w:pPr>
            <w:r w:rsidRPr="00845C3E">
              <w:rPr>
                <w:rFonts w:ascii="Times New Roman" w:eastAsia="SimSun" w:hAnsi="Times New Roman" w:cs="Times New Roman"/>
                <w:bCs/>
                <w:color w:val="000000"/>
                <w:sz w:val="24"/>
                <w:szCs w:val="24"/>
                <w:lang w:val="id-ID" w:eastAsia="id-ID"/>
              </w:rPr>
              <w:t>Warna</w:t>
            </w:r>
          </w:p>
        </w:tc>
        <w:tc>
          <w:tcPr>
            <w:tcW w:w="1063" w:type="pct"/>
            <w:tcBorders>
              <w:top w:val="single" w:sz="4" w:space="0" w:color="auto"/>
              <w:bottom w:val="single" w:sz="4" w:space="0" w:color="auto"/>
            </w:tcBorders>
            <w:shd w:val="clear" w:color="auto" w:fill="auto"/>
            <w:vAlign w:val="center"/>
          </w:tcPr>
          <w:p w14:paraId="4D9BE473" w14:textId="77777777" w:rsidR="00845C3E" w:rsidRPr="00845C3E" w:rsidRDefault="00845C3E" w:rsidP="00FD1A57">
            <w:pPr>
              <w:spacing w:after="0" w:line="360" w:lineRule="auto"/>
              <w:jc w:val="center"/>
              <w:rPr>
                <w:rFonts w:ascii="Times New Roman" w:eastAsia="SimSun" w:hAnsi="Times New Roman" w:cs="Times New Roman"/>
                <w:bCs/>
                <w:color w:val="000000"/>
                <w:sz w:val="24"/>
                <w:szCs w:val="24"/>
                <w:lang w:val="id-ID" w:eastAsia="id-ID"/>
              </w:rPr>
            </w:pPr>
            <w:r w:rsidRPr="00845C3E">
              <w:rPr>
                <w:rFonts w:ascii="Times New Roman" w:eastAsia="SimSun" w:hAnsi="Times New Roman" w:cs="Times New Roman"/>
                <w:bCs/>
                <w:color w:val="000000"/>
                <w:sz w:val="24"/>
                <w:szCs w:val="24"/>
                <w:lang w:val="id-ID" w:eastAsia="id-ID"/>
              </w:rPr>
              <w:t>Ke</w:t>
            </w:r>
            <w:r w:rsidRPr="00845C3E">
              <w:rPr>
                <w:rFonts w:ascii="Times New Roman" w:eastAsia="SimSun" w:hAnsi="Times New Roman" w:cs="Times New Roman"/>
                <w:bCs/>
                <w:color w:val="000000"/>
                <w:sz w:val="24"/>
                <w:szCs w:val="24"/>
                <w:lang w:eastAsia="id-ID"/>
              </w:rPr>
              <w:t>seluruh</w:t>
            </w:r>
            <w:r w:rsidRPr="00845C3E">
              <w:rPr>
                <w:rFonts w:ascii="Times New Roman" w:eastAsia="SimSun" w:hAnsi="Times New Roman" w:cs="Times New Roman"/>
                <w:bCs/>
                <w:color w:val="000000"/>
                <w:sz w:val="24"/>
                <w:szCs w:val="24"/>
                <w:lang w:val="id-ID" w:eastAsia="id-ID"/>
              </w:rPr>
              <w:t>an</w:t>
            </w:r>
          </w:p>
        </w:tc>
      </w:tr>
      <w:tr w:rsidR="00845C3E" w:rsidRPr="00845C3E" w14:paraId="372904E5" w14:textId="77777777" w:rsidTr="0034398C">
        <w:trPr>
          <w:trHeight w:val="340"/>
          <w:jc w:val="center"/>
        </w:trPr>
        <w:tc>
          <w:tcPr>
            <w:tcW w:w="984" w:type="pct"/>
            <w:tcBorders>
              <w:top w:val="single" w:sz="4" w:space="0" w:color="auto"/>
              <w:bottom w:val="nil"/>
            </w:tcBorders>
            <w:shd w:val="clear" w:color="auto" w:fill="auto"/>
            <w:vAlign w:val="center"/>
          </w:tcPr>
          <w:p w14:paraId="0F9C5C0E"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val="id-ID" w:eastAsia="id-ID"/>
              </w:rPr>
            </w:pPr>
            <w:r w:rsidRPr="00845C3E">
              <w:rPr>
                <w:rFonts w:ascii="Times New Roman" w:eastAsia="SimSun" w:hAnsi="Times New Roman" w:cs="Times New Roman"/>
                <w:color w:val="000000"/>
                <w:sz w:val="24"/>
                <w:szCs w:val="24"/>
                <w:lang w:val="id-ID" w:eastAsia="id-ID"/>
              </w:rPr>
              <w:t>Kontrol</w:t>
            </w:r>
          </w:p>
        </w:tc>
        <w:tc>
          <w:tcPr>
            <w:tcW w:w="1073" w:type="pct"/>
            <w:tcBorders>
              <w:top w:val="single" w:sz="4" w:space="0" w:color="auto"/>
              <w:bottom w:val="nil"/>
            </w:tcBorders>
            <w:shd w:val="clear" w:color="auto" w:fill="auto"/>
            <w:vAlign w:val="center"/>
          </w:tcPr>
          <w:p w14:paraId="7C844525"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eastAsia="id-ID"/>
              </w:rPr>
            </w:pPr>
            <w:r w:rsidRPr="00845C3E">
              <w:rPr>
                <w:rFonts w:ascii="Times New Roman" w:eastAsia="SimSun" w:hAnsi="Times New Roman" w:cs="Times New Roman"/>
                <w:color w:val="000000"/>
                <w:sz w:val="24"/>
                <w:szCs w:val="24"/>
                <w:lang w:val="id-ID" w:eastAsia="id-ID"/>
              </w:rPr>
              <w:t>5,44</w:t>
            </w:r>
            <w:r w:rsidRPr="00845C3E">
              <w:rPr>
                <w:rFonts w:ascii="Times New Roman" w:eastAsia="SimSun" w:hAnsi="Times New Roman" w:cs="Times New Roman"/>
                <w:color w:val="000000"/>
                <w:sz w:val="24"/>
                <w:szCs w:val="24"/>
                <w:vertAlign w:val="superscript"/>
                <w:lang w:eastAsia="id-ID"/>
              </w:rPr>
              <w:t>bcd</w:t>
            </w:r>
          </w:p>
        </w:tc>
        <w:tc>
          <w:tcPr>
            <w:tcW w:w="657" w:type="pct"/>
            <w:tcBorders>
              <w:top w:val="single" w:sz="4" w:space="0" w:color="auto"/>
              <w:bottom w:val="nil"/>
            </w:tcBorders>
            <w:shd w:val="clear" w:color="auto" w:fill="auto"/>
            <w:vAlign w:val="center"/>
          </w:tcPr>
          <w:p w14:paraId="795DA841"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eastAsia="id-ID"/>
              </w:rPr>
            </w:pPr>
            <w:r w:rsidRPr="00845C3E">
              <w:rPr>
                <w:rFonts w:ascii="Times New Roman" w:eastAsia="SimSun" w:hAnsi="Times New Roman" w:cs="Times New Roman"/>
                <w:color w:val="000000"/>
                <w:sz w:val="24"/>
                <w:szCs w:val="24"/>
                <w:lang w:val="id-ID" w:eastAsia="id-ID"/>
              </w:rPr>
              <w:t>3,92</w:t>
            </w:r>
            <w:r w:rsidRPr="00845C3E">
              <w:rPr>
                <w:rFonts w:ascii="Times New Roman" w:eastAsia="SimSun" w:hAnsi="Times New Roman" w:cs="Times New Roman"/>
                <w:color w:val="000000"/>
                <w:sz w:val="24"/>
                <w:szCs w:val="24"/>
                <w:vertAlign w:val="superscript"/>
                <w:lang w:eastAsia="id-ID"/>
              </w:rPr>
              <w:t>ab</w:t>
            </w:r>
          </w:p>
        </w:tc>
        <w:tc>
          <w:tcPr>
            <w:tcW w:w="586" w:type="pct"/>
            <w:tcBorders>
              <w:top w:val="single" w:sz="4" w:space="0" w:color="auto"/>
              <w:bottom w:val="nil"/>
            </w:tcBorders>
            <w:shd w:val="clear" w:color="auto" w:fill="auto"/>
            <w:vAlign w:val="center"/>
          </w:tcPr>
          <w:p w14:paraId="190CC3B8"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eastAsia="id-ID"/>
              </w:rPr>
            </w:pPr>
            <w:r w:rsidRPr="00845C3E">
              <w:rPr>
                <w:rFonts w:ascii="Times New Roman" w:eastAsia="SimSun" w:hAnsi="Times New Roman" w:cs="Times New Roman"/>
                <w:color w:val="000000"/>
                <w:sz w:val="24"/>
                <w:szCs w:val="24"/>
                <w:lang w:val="id-ID" w:eastAsia="id-ID"/>
              </w:rPr>
              <w:t>5,64</w:t>
            </w:r>
            <w:r w:rsidRPr="00845C3E">
              <w:rPr>
                <w:rFonts w:ascii="Times New Roman" w:eastAsia="SimSun" w:hAnsi="Times New Roman" w:cs="Times New Roman"/>
                <w:color w:val="000000"/>
                <w:sz w:val="24"/>
                <w:szCs w:val="24"/>
                <w:vertAlign w:val="superscript"/>
                <w:lang w:eastAsia="id-ID"/>
              </w:rPr>
              <w:t>d</w:t>
            </w:r>
          </w:p>
        </w:tc>
        <w:tc>
          <w:tcPr>
            <w:tcW w:w="637" w:type="pct"/>
            <w:tcBorders>
              <w:top w:val="single" w:sz="4" w:space="0" w:color="auto"/>
              <w:bottom w:val="nil"/>
            </w:tcBorders>
            <w:shd w:val="clear" w:color="auto" w:fill="auto"/>
            <w:vAlign w:val="center"/>
          </w:tcPr>
          <w:p w14:paraId="19BD384C"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eastAsia="id-ID"/>
              </w:rPr>
            </w:pPr>
            <w:r w:rsidRPr="00845C3E">
              <w:rPr>
                <w:rFonts w:ascii="Times New Roman" w:eastAsia="SimSun" w:hAnsi="Times New Roman" w:cs="Times New Roman"/>
                <w:color w:val="000000"/>
                <w:sz w:val="24"/>
                <w:szCs w:val="24"/>
                <w:lang w:val="id-ID" w:eastAsia="id-ID"/>
              </w:rPr>
              <w:t>4,68</w:t>
            </w:r>
            <w:r w:rsidRPr="00845C3E">
              <w:rPr>
                <w:rFonts w:ascii="Times New Roman" w:eastAsia="SimSun" w:hAnsi="Times New Roman" w:cs="Times New Roman"/>
                <w:color w:val="000000"/>
                <w:sz w:val="24"/>
                <w:szCs w:val="24"/>
                <w:vertAlign w:val="superscript"/>
                <w:lang w:eastAsia="id-ID"/>
              </w:rPr>
              <w:t>bc</w:t>
            </w:r>
          </w:p>
        </w:tc>
        <w:tc>
          <w:tcPr>
            <w:tcW w:w="1063" w:type="pct"/>
            <w:tcBorders>
              <w:top w:val="single" w:sz="4" w:space="0" w:color="auto"/>
              <w:bottom w:val="nil"/>
            </w:tcBorders>
            <w:shd w:val="clear" w:color="auto" w:fill="auto"/>
            <w:vAlign w:val="center"/>
          </w:tcPr>
          <w:p w14:paraId="0B2575E8"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eastAsia="id-ID"/>
              </w:rPr>
            </w:pPr>
            <w:r w:rsidRPr="00845C3E">
              <w:rPr>
                <w:rFonts w:ascii="Times New Roman" w:eastAsia="SimSun" w:hAnsi="Times New Roman" w:cs="Times New Roman"/>
                <w:color w:val="000000"/>
                <w:sz w:val="24"/>
                <w:szCs w:val="24"/>
                <w:lang w:val="id-ID" w:eastAsia="id-ID"/>
              </w:rPr>
              <w:t>5,48</w:t>
            </w:r>
            <w:r w:rsidRPr="00845C3E">
              <w:rPr>
                <w:rFonts w:ascii="Times New Roman" w:eastAsia="SimSun" w:hAnsi="Times New Roman" w:cs="Times New Roman"/>
                <w:color w:val="000000"/>
                <w:sz w:val="24"/>
                <w:szCs w:val="24"/>
                <w:vertAlign w:val="superscript"/>
                <w:lang w:eastAsia="id-ID"/>
              </w:rPr>
              <w:t>c</w:t>
            </w:r>
          </w:p>
        </w:tc>
      </w:tr>
      <w:tr w:rsidR="00845C3E" w:rsidRPr="00845C3E" w14:paraId="77FBE0DC" w14:textId="77777777" w:rsidTr="0034398C">
        <w:trPr>
          <w:trHeight w:val="340"/>
          <w:jc w:val="center"/>
        </w:trPr>
        <w:tc>
          <w:tcPr>
            <w:tcW w:w="984" w:type="pct"/>
            <w:tcBorders>
              <w:top w:val="nil"/>
            </w:tcBorders>
            <w:shd w:val="clear" w:color="auto" w:fill="auto"/>
            <w:vAlign w:val="center"/>
          </w:tcPr>
          <w:p w14:paraId="3BADA733"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val="id-ID" w:eastAsia="id-ID"/>
              </w:rPr>
            </w:pPr>
            <w:r w:rsidRPr="00845C3E">
              <w:rPr>
                <w:rFonts w:ascii="Times New Roman" w:eastAsia="SimSun" w:hAnsi="Times New Roman" w:cs="Times New Roman"/>
                <w:color w:val="000000"/>
                <w:sz w:val="24"/>
                <w:szCs w:val="24"/>
                <w:lang w:val="id-ID" w:eastAsia="id-ID"/>
              </w:rPr>
              <w:t>Pucuk 3%</w:t>
            </w:r>
          </w:p>
        </w:tc>
        <w:tc>
          <w:tcPr>
            <w:tcW w:w="1073" w:type="pct"/>
            <w:tcBorders>
              <w:top w:val="nil"/>
            </w:tcBorders>
            <w:shd w:val="clear" w:color="auto" w:fill="auto"/>
            <w:vAlign w:val="center"/>
          </w:tcPr>
          <w:p w14:paraId="0FF4197C"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eastAsia="id-ID"/>
              </w:rPr>
            </w:pPr>
            <w:r w:rsidRPr="00845C3E">
              <w:rPr>
                <w:rFonts w:ascii="Times New Roman" w:eastAsia="SimSun" w:hAnsi="Times New Roman" w:cs="Times New Roman"/>
                <w:color w:val="000000"/>
                <w:sz w:val="24"/>
                <w:szCs w:val="24"/>
                <w:lang w:val="id-ID" w:eastAsia="id-ID"/>
              </w:rPr>
              <w:t>5,16</w:t>
            </w:r>
            <w:r w:rsidRPr="00845C3E">
              <w:rPr>
                <w:rFonts w:ascii="Times New Roman" w:eastAsia="SimSun" w:hAnsi="Times New Roman" w:cs="Times New Roman"/>
                <w:color w:val="000000"/>
                <w:sz w:val="24"/>
                <w:szCs w:val="24"/>
                <w:vertAlign w:val="superscript"/>
                <w:lang w:eastAsia="id-ID"/>
              </w:rPr>
              <w:t>abc</w:t>
            </w:r>
          </w:p>
        </w:tc>
        <w:tc>
          <w:tcPr>
            <w:tcW w:w="657" w:type="pct"/>
            <w:tcBorders>
              <w:top w:val="nil"/>
            </w:tcBorders>
            <w:shd w:val="clear" w:color="auto" w:fill="auto"/>
            <w:vAlign w:val="center"/>
          </w:tcPr>
          <w:p w14:paraId="2282683D"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eastAsia="id-ID"/>
              </w:rPr>
            </w:pPr>
            <w:r w:rsidRPr="00845C3E">
              <w:rPr>
                <w:rFonts w:ascii="Times New Roman" w:eastAsia="SimSun" w:hAnsi="Times New Roman" w:cs="Times New Roman"/>
                <w:color w:val="000000"/>
                <w:sz w:val="24"/>
                <w:szCs w:val="24"/>
                <w:lang w:val="id-ID" w:eastAsia="id-ID"/>
              </w:rPr>
              <w:t>4,44</w:t>
            </w:r>
            <w:r w:rsidRPr="00845C3E">
              <w:rPr>
                <w:rFonts w:ascii="Times New Roman" w:eastAsia="SimSun" w:hAnsi="Times New Roman" w:cs="Times New Roman"/>
                <w:color w:val="000000"/>
                <w:sz w:val="24"/>
                <w:szCs w:val="24"/>
                <w:vertAlign w:val="superscript"/>
                <w:lang w:eastAsia="id-ID"/>
              </w:rPr>
              <w:t>cd</w:t>
            </w:r>
          </w:p>
        </w:tc>
        <w:tc>
          <w:tcPr>
            <w:tcW w:w="586" w:type="pct"/>
            <w:tcBorders>
              <w:top w:val="nil"/>
            </w:tcBorders>
            <w:shd w:val="clear" w:color="auto" w:fill="auto"/>
            <w:vAlign w:val="center"/>
          </w:tcPr>
          <w:p w14:paraId="7FE5BCDB"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eastAsia="id-ID"/>
              </w:rPr>
            </w:pPr>
            <w:r w:rsidRPr="00845C3E">
              <w:rPr>
                <w:rFonts w:ascii="Times New Roman" w:eastAsia="SimSun" w:hAnsi="Times New Roman" w:cs="Times New Roman"/>
                <w:color w:val="000000"/>
                <w:sz w:val="24"/>
                <w:szCs w:val="24"/>
                <w:lang w:val="id-ID" w:eastAsia="id-ID"/>
              </w:rPr>
              <w:t>5,00</w:t>
            </w:r>
            <w:r w:rsidRPr="00845C3E">
              <w:rPr>
                <w:rFonts w:ascii="Times New Roman" w:eastAsia="SimSun" w:hAnsi="Times New Roman" w:cs="Times New Roman"/>
                <w:color w:val="000000"/>
                <w:sz w:val="24"/>
                <w:szCs w:val="24"/>
                <w:vertAlign w:val="superscript"/>
                <w:lang w:eastAsia="id-ID"/>
              </w:rPr>
              <w:t>c</w:t>
            </w:r>
          </w:p>
        </w:tc>
        <w:tc>
          <w:tcPr>
            <w:tcW w:w="637" w:type="pct"/>
            <w:tcBorders>
              <w:top w:val="nil"/>
            </w:tcBorders>
            <w:shd w:val="clear" w:color="auto" w:fill="auto"/>
            <w:vAlign w:val="center"/>
          </w:tcPr>
          <w:p w14:paraId="2B8B0F73"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eastAsia="id-ID"/>
              </w:rPr>
            </w:pPr>
            <w:r w:rsidRPr="00845C3E">
              <w:rPr>
                <w:rFonts w:ascii="Times New Roman" w:eastAsia="SimSun" w:hAnsi="Times New Roman" w:cs="Times New Roman"/>
                <w:color w:val="000000"/>
                <w:sz w:val="24"/>
                <w:szCs w:val="24"/>
                <w:lang w:val="id-ID" w:eastAsia="id-ID"/>
              </w:rPr>
              <w:t>5,28</w:t>
            </w:r>
            <w:r w:rsidRPr="00845C3E">
              <w:rPr>
                <w:rFonts w:ascii="Times New Roman" w:eastAsia="SimSun" w:hAnsi="Times New Roman" w:cs="Times New Roman"/>
                <w:color w:val="000000"/>
                <w:sz w:val="24"/>
                <w:szCs w:val="24"/>
                <w:vertAlign w:val="superscript"/>
                <w:lang w:eastAsia="id-ID"/>
              </w:rPr>
              <w:t>de</w:t>
            </w:r>
          </w:p>
        </w:tc>
        <w:tc>
          <w:tcPr>
            <w:tcW w:w="1063" w:type="pct"/>
            <w:tcBorders>
              <w:top w:val="nil"/>
            </w:tcBorders>
            <w:shd w:val="clear" w:color="auto" w:fill="auto"/>
            <w:vAlign w:val="center"/>
          </w:tcPr>
          <w:p w14:paraId="10DC8C37"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eastAsia="id-ID"/>
              </w:rPr>
            </w:pPr>
            <w:r w:rsidRPr="00845C3E">
              <w:rPr>
                <w:rFonts w:ascii="Times New Roman" w:eastAsia="SimSun" w:hAnsi="Times New Roman" w:cs="Times New Roman"/>
                <w:color w:val="000000"/>
                <w:sz w:val="24"/>
                <w:szCs w:val="24"/>
                <w:lang w:val="id-ID" w:eastAsia="id-ID"/>
              </w:rPr>
              <w:t>5,16</w:t>
            </w:r>
            <w:r w:rsidRPr="00845C3E">
              <w:rPr>
                <w:rFonts w:ascii="Times New Roman" w:eastAsia="SimSun" w:hAnsi="Times New Roman" w:cs="Times New Roman"/>
                <w:color w:val="000000"/>
                <w:sz w:val="24"/>
                <w:szCs w:val="24"/>
                <w:vertAlign w:val="superscript"/>
                <w:lang w:eastAsia="id-ID"/>
              </w:rPr>
              <w:t>c</w:t>
            </w:r>
          </w:p>
        </w:tc>
      </w:tr>
      <w:tr w:rsidR="00845C3E" w:rsidRPr="00845C3E" w14:paraId="16C15912" w14:textId="77777777" w:rsidTr="0034398C">
        <w:trPr>
          <w:trHeight w:val="340"/>
          <w:jc w:val="center"/>
        </w:trPr>
        <w:tc>
          <w:tcPr>
            <w:tcW w:w="984" w:type="pct"/>
            <w:shd w:val="clear" w:color="auto" w:fill="D9D9D9"/>
            <w:vAlign w:val="center"/>
          </w:tcPr>
          <w:p w14:paraId="14EE51AF"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val="id-ID" w:eastAsia="id-ID"/>
              </w:rPr>
            </w:pPr>
            <w:r w:rsidRPr="00845C3E">
              <w:rPr>
                <w:rFonts w:ascii="Times New Roman" w:eastAsia="SimSun" w:hAnsi="Times New Roman" w:cs="Times New Roman"/>
                <w:color w:val="000000"/>
                <w:sz w:val="24"/>
                <w:szCs w:val="24"/>
                <w:lang w:val="id-ID" w:eastAsia="id-ID"/>
              </w:rPr>
              <w:t>Muda 3%</w:t>
            </w:r>
          </w:p>
        </w:tc>
        <w:tc>
          <w:tcPr>
            <w:tcW w:w="1073" w:type="pct"/>
            <w:shd w:val="clear" w:color="auto" w:fill="D9D9D9"/>
            <w:vAlign w:val="center"/>
          </w:tcPr>
          <w:p w14:paraId="15C0607F"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eastAsia="id-ID"/>
              </w:rPr>
            </w:pPr>
            <w:r w:rsidRPr="00845C3E">
              <w:rPr>
                <w:rFonts w:ascii="Times New Roman" w:eastAsia="SimSun" w:hAnsi="Times New Roman" w:cs="Times New Roman"/>
                <w:color w:val="000000"/>
                <w:sz w:val="24"/>
                <w:szCs w:val="24"/>
                <w:lang w:val="id-ID" w:eastAsia="id-ID"/>
              </w:rPr>
              <w:t>5,68</w:t>
            </w:r>
            <w:r w:rsidRPr="00845C3E">
              <w:rPr>
                <w:rFonts w:ascii="Times New Roman" w:eastAsia="SimSun" w:hAnsi="Times New Roman" w:cs="Times New Roman"/>
                <w:color w:val="000000"/>
                <w:sz w:val="24"/>
                <w:szCs w:val="24"/>
                <w:vertAlign w:val="superscript"/>
                <w:lang w:eastAsia="id-ID"/>
              </w:rPr>
              <w:t>d</w:t>
            </w:r>
          </w:p>
        </w:tc>
        <w:tc>
          <w:tcPr>
            <w:tcW w:w="657" w:type="pct"/>
            <w:shd w:val="clear" w:color="auto" w:fill="D9D9D9"/>
            <w:vAlign w:val="center"/>
          </w:tcPr>
          <w:p w14:paraId="1042AB47"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eastAsia="id-ID"/>
              </w:rPr>
            </w:pPr>
            <w:r w:rsidRPr="00845C3E">
              <w:rPr>
                <w:rFonts w:ascii="Times New Roman" w:eastAsia="SimSun" w:hAnsi="Times New Roman" w:cs="Times New Roman"/>
                <w:color w:val="000000"/>
                <w:sz w:val="24"/>
                <w:szCs w:val="24"/>
                <w:lang w:val="id-ID" w:eastAsia="id-ID"/>
              </w:rPr>
              <w:t>6,00</w:t>
            </w:r>
            <w:r w:rsidRPr="00845C3E">
              <w:rPr>
                <w:rFonts w:ascii="Times New Roman" w:eastAsia="SimSun" w:hAnsi="Times New Roman" w:cs="Times New Roman"/>
                <w:color w:val="000000"/>
                <w:sz w:val="24"/>
                <w:szCs w:val="24"/>
                <w:vertAlign w:val="superscript"/>
                <w:lang w:eastAsia="id-ID"/>
              </w:rPr>
              <w:t>f</w:t>
            </w:r>
          </w:p>
        </w:tc>
        <w:tc>
          <w:tcPr>
            <w:tcW w:w="586" w:type="pct"/>
            <w:shd w:val="clear" w:color="auto" w:fill="D9D9D9"/>
            <w:vAlign w:val="center"/>
          </w:tcPr>
          <w:p w14:paraId="68B16CAD"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eastAsia="id-ID"/>
              </w:rPr>
            </w:pPr>
            <w:r w:rsidRPr="00845C3E">
              <w:rPr>
                <w:rFonts w:ascii="Times New Roman" w:eastAsia="SimSun" w:hAnsi="Times New Roman" w:cs="Times New Roman"/>
                <w:color w:val="000000"/>
                <w:sz w:val="24"/>
                <w:szCs w:val="24"/>
                <w:lang w:val="id-ID" w:eastAsia="id-ID"/>
              </w:rPr>
              <w:t>6,36</w:t>
            </w:r>
            <w:r w:rsidRPr="00845C3E">
              <w:rPr>
                <w:rFonts w:ascii="Times New Roman" w:eastAsia="SimSun" w:hAnsi="Times New Roman" w:cs="Times New Roman"/>
                <w:color w:val="000000"/>
                <w:sz w:val="24"/>
                <w:szCs w:val="24"/>
                <w:vertAlign w:val="superscript"/>
                <w:lang w:eastAsia="id-ID"/>
              </w:rPr>
              <w:t>e</w:t>
            </w:r>
          </w:p>
        </w:tc>
        <w:tc>
          <w:tcPr>
            <w:tcW w:w="637" w:type="pct"/>
            <w:shd w:val="clear" w:color="auto" w:fill="D9D9D9"/>
            <w:vAlign w:val="center"/>
          </w:tcPr>
          <w:p w14:paraId="79A3174A"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eastAsia="id-ID"/>
              </w:rPr>
            </w:pPr>
            <w:r w:rsidRPr="00845C3E">
              <w:rPr>
                <w:rFonts w:ascii="Times New Roman" w:eastAsia="SimSun" w:hAnsi="Times New Roman" w:cs="Times New Roman"/>
                <w:color w:val="000000"/>
                <w:sz w:val="24"/>
                <w:szCs w:val="24"/>
                <w:lang w:val="id-ID" w:eastAsia="id-ID"/>
              </w:rPr>
              <w:t>5,52</w:t>
            </w:r>
            <w:r w:rsidRPr="00845C3E">
              <w:rPr>
                <w:rFonts w:ascii="Times New Roman" w:eastAsia="SimSun" w:hAnsi="Times New Roman" w:cs="Times New Roman"/>
                <w:color w:val="000000"/>
                <w:sz w:val="24"/>
                <w:szCs w:val="24"/>
                <w:vertAlign w:val="superscript"/>
                <w:lang w:eastAsia="id-ID"/>
              </w:rPr>
              <w:t>e</w:t>
            </w:r>
          </w:p>
        </w:tc>
        <w:tc>
          <w:tcPr>
            <w:tcW w:w="1063" w:type="pct"/>
            <w:shd w:val="clear" w:color="auto" w:fill="D9D9D9"/>
            <w:vAlign w:val="center"/>
          </w:tcPr>
          <w:p w14:paraId="00C1680D"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eastAsia="id-ID"/>
              </w:rPr>
            </w:pPr>
            <w:r w:rsidRPr="00845C3E">
              <w:rPr>
                <w:rFonts w:ascii="Times New Roman" w:eastAsia="SimSun" w:hAnsi="Times New Roman" w:cs="Times New Roman"/>
                <w:color w:val="000000"/>
                <w:sz w:val="24"/>
                <w:szCs w:val="24"/>
                <w:lang w:val="id-ID" w:eastAsia="id-ID"/>
              </w:rPr>
              <w:t>6,36</w:t>
            </w:r>
            <w:r w:rsidRPr="00845C3E">
              <w:rPr>
                <w:rFonts w:ascii="Times New Roman" w:eastAsia="SimSun" w:hAnsi="Times New Roman" w:cs="Times New Roman"/>
                <w:color w:val="000000"/>
                <w:sz w:val="24"/>
                <w:szCs w:val="24"/>
                <w:vertAlign w:val="superscript"/>
                <w:lang w:eastAsia="id-ID"/>
              </w:rPr>
              <w:t>d</w:t>
            </w:r>
          </w:p>
        </w:tc>
      </w:tr>
      <w:tr w:rsidR="00845C3E" w:rsidRPr="00845C3E" w14:paraId="02434D90" w14:textId="77777777" w:rsidTr="0034398C">
        <w:trPr>
          <w:trHeight w:val="340"/>
          <w:jc w:val="center"/>
        </w:trPr>
        <w:tc>
          <w:tcPr>
            <w:tcW w:w="984" w:type="pct"/>
            <w:shd w:val="clear" w:color="auto" w:fill="auto"/>
            <w:vAlign w:val="center"/>
          </w:tcPr>
          <w:p w14:paraId="1282D0AC"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val="id-ID" w:eastAsia="id-ID"/>
              </w:rPr>
            </w:pPr>
            <w:r w:rsidRPr="00845C3E">
              <w:rPr>
                <w:rFonts w:ascii="Times New Roman" w:eastAsia="SimSun" w:hAnsi="Times New Roman" w:cs="Times New Roman"/>
                <w:color w:val="000000"/>
                <w:sz w:val="24"/>
                <w:szCs w:val="24"/>
                <w:lang w:val="id-ID" w:eastAsia="id-ID"/>
              </w:rPr>
              <w:t>Tua 3%</w:t>
            </w:r>
          </w:p>
        </w:tc>
        <w:tc>
          <w:tcPr>
            <w:tcW w:w="1073" w:type="pct"/>
            <w:shd w:val="clear" w:color="auto" w:fill="auto"/>
            <w:vAlign w:val="center"/>
          </w:tcPr>
          <w:p w14:paraId="3F8C2040"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eastAsia="id-ID"/>
              </w:rPr>
            </w:pPr>
            <w:r w:rsidRPr="00845C3E">
              <w:rPr>
                <w:rFonts w:ascii="Times New Roman" w:eastAsia="SimSun" w:hAnsi="Times New Roman" w:cs="Times New Roman"/>
                <w:color w:val="000000"/>
                <w:sz w:val="24"/>
                <w:szCs w:val="24"/>
                <w:lang w:val="id-ID" w:eastAsia="id-ID"/>
              </w:rPr>
              <w:t>5,12</w:t>
            </w:r>
            <w:r w:rsidRPr="00845C3E">
              <w:rPr>
                <w:rFonts w:ascii="Times New Roman" w:eastAsia="SimSun" w:hAnsi="Times New Roman" w:cs="Times New Roman"/>
                <w:color w:val="000000"/>
                <w:sz w:val="24"/>
                <w:szCs w:val="24"/>
                <w:vertAlign w:val="superscript"/>
                <w:lang w:eastAsia="id-ID"/>
              </w:rPr>
              <w:t>ab</w:t>
            </w:r>
          </w:p>
        </w:tc>
        <w:tc>
          <w:tcPr>
            <w:tcW w:w="657" w:type="pct"/>
            <w:shd w:val="clear" w:color="auto" w:fill="auto"/>
            <w:vAlign w:val="center"/>
          </w:tcPr>
          <w:p w14:paraId="7DBE1D90"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eastAsia="id-ID"/>
              </w:rPr>
            </w:pPr>
            <w:r w:rsidRPr="00845C3E">
              <w:rPr>
                <w:rFonts w:ascii="Times New Roman" w:eastAsia="SimSun" w:hAnsi="Times New Roman" w:cs="Times New Roman"/>
                <w:color w:val="000000"/>
                <w:sz w:val="24"/>
                <w:szCs w:val="24"/>
                <w:lang w:val="id-ID" w:eastAsia="id-ID"/>
              </w:rPr>
              <w:t>4,12</w:t>
            </w:r>
            <w:r w:rsidRPr="00845C3E">
              <w:rPr>
                <w:rFonts w:ascii="Times New Roman" w:eastAsia="SimSun" w:hAnsi="Times New Roman" w:cs="Times New Roman"/>
                <w:color w:val="000000"/>
                <w:sz w:val="24"/>
                <w:szCs w:val="24"/>
                <w:vertAlign w:val="superscript"/>
                <w:lang w:eastAsia="id-ID"/>
              </w:rPr>
              <w:t>bc</w:t>
            </w:r>
          </w:p>
        </w:tc>
        <w:tc>
          <w:tcPr>
            <w:tcW w:w="586" w:type="pct"/>
            <w:shd w:val="clear" w:color="auto" w:fill="auto"/>
            <w:vAlign w:val="center"/>
          </w:tcPr>
          <w:p w14:paraId="01810B76"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eastAsia="id-ID"/>
              </w:rPr>
            </w:pPr>
            <w:r w:rsidRPr="00845C3E">
              <w:rPr>
                <w:rFonts w:ascii="Times New Roman" w:eastAsia="SimSun" w:hAnsi="Times New Roman" w:cs="Times New Roman"/>
                <w:color w:val="000000"/>
                <w:sz w:val="24"/>
                <w:szCs w:val="24"/>
                <w:lang w:val="id-ID" w:eastAsia="id-ID"/>
              </w:rPr>
              <w:t>4,04</w:t>
            </w:r>
            <w:r w:rsidRPr="00845C3E">
              <w:rPr>
                <w:rFonts w:ascii="Times New Roman" w:eastAsia="SimSun" w:hAnsi="Times New Roman" w:cs="Times New Roman"/>
                <w:color w:val="000000"/>
                <w:sz w:val="24"/>
                <w:szCs w:val="24"/>
                <w:vertAlign w:val="superscript"/>
                <w:lang w:eastAsia="id-ID"/>
              </w:rPr>
              <w:t>a</w:t>
            </w:r>
          </w:p>
        </w:tc>
        <w:tc>
          <w:tcPr>
            <w:tcW w:w="637" w:type="pct"/>
            <w:shd w:val="clear" w:color="auto" w:fill="auto"/>
            <w:vAlign w:val="center"/>
          </w:tcPr>
          <w:p w14:paraId="4EA161F1"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eastAsia="id-ID"/>
              </w:rPr>
            </w:pPr>
            <w:r w:rsidRPr="00845C3E">
              <w:rPr>
                <w:rFonts w:ascii="Times New Roman" w:eastAsia="SimSun" w:hAnsi="Times New Roman" w:cs="Times New Roman"/>
                <w:color w:val="000000"/>
                <w:sz w:val="24"/>
                <w:szCs w:val="24"/>
                <w:lang w:val="id-ID" w:eastAsia="id-ID"/>
              </w:rPr>
              <w:t>4,48</w:t>
            </w:r>
            <w:r w:rsidRPr="00845C3E">
              <w:rPr>
                <w:rFonts w:ascii="Times New Roman" w:eastAsia="SimSun" w:hAnsi="Times New Roman" w:cs="Times New Roman"/>
                <w:color w:val="000000"/>
                <w:sz w:val="24"/>
                <w:szCs w:val="24"/>
                <w:vertAlign w:val="superscript"/>
                <w:lang w:eastAsia="id-ID"/>
              </w:rPr>
              <w:t>b</w:t>
            </w:r>
          </w:p>
        </w:tc>
        <w:tc>
          <w:tcPr>
            <w:tcW w:w="1063" w:type="pct"/>
            <w:shd w:val="clear" w:color="auto" w:fill="auto"/>
            <w:vAlign w:val="center"/>
          </w:tcPr>
          <w:p w14:paraId="20373D9C"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eastAsia="id-ID"/>
              </w:rPr>
            </w:pPr>
            <w:r w:rsidRPr="00845C3E">
              <w:rPr>
                <w:rFonts w:ascii="Times New Roman" w:eastAsia="SimSun" w:hAnsi="Times New Roman" w:cs="Times New Roman"/>
                <w:color w:val="000000"/>
                <w:sz w:val="24"/>
                <w:szCs w:val="24"/>
                <w:lang w:val="id-ID" w:eastAsia="id-ID"/>
              </w:rPr>
              <w:t>4,32</w:t>
            </w:r>
            <w:r w:rsidRPr="00845C3E">
              <w:rPr>
                <w:rFonts w:ascii="Times New Roman" w:eastAsia="SimSun" w:hAnsi="Times New Roman" w:cs="Times New Roman"/>
                <w:color w:val="000000"/>
                <w:sz w:val="24"/>
                <w:szCs w:val="24"/>
                <w:vertAlign w:val="superscript"/>
                <w:lang w:eastAsia="id-ID"/>
              </w:rPr>
              <w:t>ab</w:t>
            </w:r>
          </w:p>
        </w:tc>
      </w:tr>
      <w:tr w:rsidR="00845C3E" w:rsidRPr="00845C3E" w14:paraId="25910748" w14:textId="77777777" w:rsidTr="0034398C">
        <w:trPr>
          <w:trHeight w:val="340"/>
          <w:jc w:val="center"/>
        </w:trPr>
        <w:tc>
          <w:tcPr>
            <w:tcW w:w="984" w:type="pct"/>
            <w:shd w:val="clear" w:color="auto" w:fill="auto"/>
            <w:vAlign w:val="center"/>
          </w:tcPr>
          <w:p w14:paraId="6B033027"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val="id-ID" w:eastAsia="id-ID"/>
              </w:rPr>
            </w:pPr>
            <w:r w:rsidRPr="00845C3E">
              <w:rPr>
                <w:rFonts w:ascii="Times New Roman" w:eastAsia="SimSun" w:hAnsi="Times New Roman" w:cs="Times New Roman"/>
                <w:color w:val="000000"/>
                <w:sz w:val="24"/>
                <w:szCs w:val="24"/>
                <w:lang w:val="id-ID" w:eastAsia="id-ID"/>
              </w:rPr>
              <w:t>Pucuk 5%</w:t>
            </w:r>
          </w:p>
        </w:tc>
        <w:tc>
          <w:tcPr>
            <w:tcW w:w="1073" w:type="pct"/>
            <w:shd w:val="clear" w:color="auto" w:fill="auto"/>
            <w:vAlign w:val="center"/>
          </w:tcPr>
          <w:p w14:paraId="745B33C4"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eastAsia="id-ID"/>
              </w:rPr>
            </w:pPr>
            <w:r w:rsidRPr="00845C3E">
              <w:rPr>
                <w:rFonts w:ascii="Times New Roman" w:eastAsia="SimSun" w:hAnsi="Times New Roman" w:cs="Times New Roman"/>
                <w:color w:val="000000"/>
                <w:sz w:val="24"/>
                <w:szCs w:val="24"/>
                <w:lang w:val="id-ID" w:eastAsia="id-ID"/>
              </w:rPr>
              <w:t>5,04</w:t>
            </w:r>
            <w:r w:rsidRPr="00845C3E">
              <w:rPr>
                <w:rFonts w:ascii="Times New Roman" w:eastAsia="SimSun" w:hAnsi="Times New Roman" w:cs="Times New Roman"/>
                <w:color w:val="000000"/>
                <w:sz w:val="24"/>
                <w:szCs w:val="24"/>
                <w:vertAlign w:val="superscript"/>
                <w:lang w:eastAsia="id-ID"/>
              </w:rPr>
              <w:t>a</w:t>
            </w:r>
          </w:p>
        </w:tc>
        <w:tc>
          <w:tcPr>
            <w:tcW w:w="657" w:type="pct"/>
            <w:shd w:val="clear" w:color="auto" w:fill="auto"/>
            <w:vAlign w:val="center"/>
          </w:tcPr>
          <w:p w14:paraId="69DDD0D3"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eastAsia="id-ID"/>
              </w:rPr>
            </w:pPr>
            <w:r w:rsidRPr="00845C3E">
              <w:rPr>
                <w:rFonts w:ascii="Times New Roman" w:eastAsia="SimSun" w:hAnsi="Times New Roman" w:cs="Times New Roman"/>
                <w:color w:val="000000"/>
                <w:sz w:val="24"/>
                <w:szCs w:val="24"/>
                <w:lang w:val="id-ID" w:eastAsia="id-ID"/>
              </w:rPr>
              <w:t>4,84</w:t>
            </w:r>
            <w:r w:rsidRPr="00845C3E">
              <w:rPr>
                <w:rFonts w:ascii="Times New Roman" w:eastAsia="SimSun" w:hAnsi="Times New Roman" w:cs="Times New Roman"/>
                <w:color w:val="000000"/>
                <w:sz w:val="24"/>
                <w:szCs w:val="24"/>
                <w:vertAlign w:val="superscript"/>
                <w:lang w:eastAsia="id-ID"/>
              </w:rPr>
              <w:t>de</w:t>
            </w:r>
          </w:p>
        </w:tc>
        <w:tc>
          <w:tcPr>
            <w:tcW w:w="586" w:type="pct"/>
            <w:shd w:val="clear" w:color="auto" w:fill="auto"/>
            <w:vAlign w:val="center"/>
          </w:tcPr>
          <w:p w14:paraId="7DA11AC5"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eastAsia="id-ID"/>
              </w:rPr>
            </w:pPr>
            <w:r w:rsidRPr="00845C3E">
              <w:rPr>
                <w:rFonts w:ascii="Times New Roman" w:eastAsia="SimSun" w:hAnsi="Times New Roman" w:cs="Times New Roman"/>
                <w:color w:val="000000"/>
                <w:sz w:val="24"/>
                <w:szCs w:val="24"/>
                <w:lang w:val="id-ID" w:eastAsia="id-ID"/>
              </w:rPr>
              <w:t>5,04</w:t>
            </w:r>
            <w:r w:rsidRPr="00845C3E">
              <w:rPr>
                <w:rFonts w:ascii="Times New Roman" w:eastAsia="SimSun" w:hAnsi="Times New Roman" w:cs="Times New Roman"/>
                <w:color w:val="000000"/>
                <w:sz w:val="24"/>
                <w:szCs w:val="24"/>
                <w:vertAlign w:val="superscript"/>
                <w:lang w:eastAsia="id-ID"/>
              </w:rPr>
              <w:t>c</w:t>
            </w:r>
          </w:p>
        </w:tc>
        <w:tc>
          <w:tcPr>
            <w:tcW w:w="637" w:type="pct"/>
            <w:shd w:val="clear" w:color="auto" w:fill="auto"/>
            <w:vAlign w:val="center"/>
          </w:tcPr>
          <w:p w14:paraId="288CFBE4"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eastAsia="id-ID"/>
              </w:rPr>
            </w:pPr>
            <w:r w:rsidRPr="00845C3E">
              <w:rPr>
                <w:rFonts w:ascii="Times New Roman" w:eastAsia="SimSun" w:hAnsi="Times New Roman" w:cs="Times New Roman"/>
                <w:color w:val="000000"/>
                <w:sz w:val="24"/>
                <w:szCs w:val="24"/>
                <w:lang w:val="id-ID" w:eastAsia="id-ID"/>
              </w:rPr>
              <w:t>5,00</w:t>
            </w:r>
            <w:r w:rsidRPr="00845C3E">
              <w:rPr>
                <w:rFonts w:ascii="Times New Roman" w:eastAsia="SimSun" w:hAnsi="Times New Roman" w:cs="Times New Roman"/>
                <w:color w:val="000000"/>
                <w:sz w:val="24"/>
                <w:szCs w:val="24"/>
                <w:vertAlign w:val="superscript"/>
                <w:lang w:eastAsia="id-ID"/>
              </w:rPr>
              <w:t>cd</w:t>
            </w:r>
          </w:p>
        </w:tc>
        <w:tc>
          <w:tcPr>
            <w:tcW w:w="1063" w:type="pct"/>
            <w:shd w:val="clear" w:color="auto" w:fill="auto"/>
            <w:vAlign w:val="center"/>
          </w:tcPr>
          <w:p w14:paraId="43A82B46"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eastAsia="id-ID"/>
              </w:rPr>
            </w:pPr>
            <w:r w:rsidRPr="00845C3E">
              <w:rPr>
                <w:rFonts w:ascii="Times New Roman" w:eastAsia="SimSun" w:hAnsi="Times New Roman" w:cs="Times New Roman"/>
                <w:color w:val="000000"/>
                <w:sz w:val="24"/>
                <w:szCs w:val="24"/>
                <w:lang w:val="id-ID" w:eastAsia="id-ID"/>
              </w:rPr>
              <w:t>5,16</w:t>
            </w:r>
            <w:r w:rsidRPr="00845C3E">
              <w:rPr>
                <w:rFonts w:ascii="Times New Roman" w:eastAsia="SimSun" w:hAnsi="Times New Roman" w:cs="Times New Roman"/>
                <w:color w:val="000000"/>
                <w:sz w:val="24"/>
                <w:szCs w:val="24"/>
                <w:vertAlign w:val="superscript"/>
                <w:lang w:eastAsia="id-ID"/>
              </w:rPr>
              <w:t>c</w:t>
            </w:r>
          </w:p>
        </w:tc>
      </w:tr>
      <w:tr w:rsidR="00845C3E" w:rsidRPr="00845C3E" w14:paraId="45C6D564" w14:textId="77777777" w:rsidTr="0034398C">
        <w:trPr>
          <w:trHeight w:val="340"/>
          <w:jc w:val="center"/>
        </w:trPr>
        <w:tc>
          <w:tcPr>
            <w:tcW w:w="984" w:type="pct"/>
            <w:shd w:val="clear" w:color="auto" w:fill="auto"/>
            <w:vAlign w:val="center"/>
          </w:tcPr>
          <w:p w14:paraId="47D10962"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val="id-ID" w:eastAsia="id-ID"/>
              </w:rPr>
            </w:pPr>
            <w:r w:rsidRPr="00845C3E">
              <w:rPr>
                <w:rFonts w:ascii="Times New Roman" w:eastAsia="SimSun" w:hAnsi="Times New Roman" w:cs="Times New Roman"/>
                <w:color w:val="000000"/>
                <w:sz w:val="24"/>
                <w:szCs w:val="24"/>
                <w:lang w:val="id-ID" w:eastAsia="id-ID"/>
              </w:rPr>
              <w:t>Muda 5%</w:t>
            </w:r>
          </w:p>
        </w:tc>
        <w:tc>
          <w:tcPr>
            <w:tcW w:w="1073" w:type="pct"/>
            <w:shd w:val="clear" w:color="auto" w:fill="auto"/>
            <w:vAlign w:val="center"/>
          </w:tcPr>
          <w:p w14:paraId="3961BF3B"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vertAlign w:val="superscript"/>
                <w:lang w:eastAsia="id-ID"/>
              </w:rPr>
            </w:pPr>
            <w:r w:rsidRPr="00845C3E">
              <w:rPr>
                <w:rFonts w:ascii="Times New Roman" w:eastAsia="SimSun" w:hAnsi="Times New Roman" w:cs="Times New Roman"/>
                <w:color w:val="000000"/>
                <w:sz w:val="24"/>
                <w:szCs w:val="24"/>
                <w:lang w:val="id-ID" w:eastAsia="id-ID"/>
              </w:rPr>
              <w:t>5,04</w:t>
            </w:r>
            <w:r w:rsidRPr="00845C3E">
              <w:rPr>
                <w:rFonts w:ascii="Times New Roman" w:eastAsia="SimSun" w:hAnsi="Times New Roman" w:cs="Times New Roman"/>
                <w:color w:val="000000"/>
                <w:sz w:val="24"/>
                <w:szCs w:val="24"/>
                <w:vertAlign w:val="superscript"/>
                <w:lang w:eastAsia="id-ID"/>
              </w:rPr>
              <w:t>a</w:t>
            </w:r>
          </w:p>
        </w:tc>
        <w:tc>
          <w:tcPr>
            <w:tcW w:w="657" w:type="pct"/>
            <w:shd w:val="clear" w:color="auto" w:fill="auto"/>
            <w:vAlign w:val="center"/>
          </w:tcPr>
          <w:p w14:paraId="75F210F9"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eastAsia="id-ID"/>
              </w:rPr>
            </w:pPr>
            <w:r w:rsidRPr="00845C3E">
              <w:rPr>
                <w:rFonts w:ascii="Times New Roman" w:eastAsia="SimSun" w:hAnsi="Times New Roman" w:cs="Times New Roman"/>
                <w:color w:val="000000"/>
                <w:sz w:val="24"/>
                <w:szCs w:val="24"/>
                <w:lang w:val="id-ID" w:eastAsia="id-ID"/>
              </w:rPr>
              <w:t>5,16</w:t>
            </w:r>
            <w:r w:rsidRPr="00845C3E">
              <w:rPr>
                <w:rFonts w:ascii="Times New Roman" w:eastAsia="SimSun" w:hAnsi="Times New Roman" w:cs="Times New Roman"/>
                <w:color w:val="000000"/>
                <w:sz w:val="24"/>
                <w:szCs w:val="24"/>
                <w:vertAlign w:val="superscript"/>
                <w:lang w:eastAsia="id-ID"/>
              </w:rPr>
              <w:t>e</w:t>
            </w:r>
          </w:p>
        </w:tc>
        <w:tc>
          <w:tcPr>
            <w:tcW w:w="586" w:type="pct"/>
            <w:shd w:val="clear" w:color="auto" w:fill="auto"/>
            <w:vAlign w:val="center"/>
          </w:tcPr>
          <w:p w14:paraId="628218CA"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eastAsia="id-ID"/>
              </w:rPr>
            </w:pPr>
            <w:r w:rsidRPr="00845C3E">
              <w:rPr>
                <w:rFonts w:ascii="Times New Roman" w:eastAsia="SimSun" w:hAnsi="Times New Roman" w:cs="Times New Roman"/>
                <w:color w:val="000000"/>
                <w:sz w:val="24"/>
                <w:szCs w:val="24"/>
                <w:lang w:val="id-ID" w:eastAsia="id-ID"/>
              </w:rPr>
              <w:t>4,80</w:t>
            </w:r>
            <w:r w:rsidRPr="00845C3E">
              <w:rPr>
                <w:rFonts w:ascii="Times New Roman" w:eastAsia="SimSun" w:hAnsi="Times New Roman" w:cs="Times New Roman"/>
                <w:color w:val="000000"/>
                <w:sz w:val="24"/>
                <w:szCs w:val="24"/>
                <w:vertAlign w:val="superscript"/>
                <w:lang w:eastAsia="id-ID"/>
              </w:rPr>
              <w:t>bc</w:t>
            </w:r>
          </w:p>
        </w:tc>
        <w:tc>
          <w:tcPr>
            <w:tcW w:w="637" w:type="pct"/>
            <w:shd w:val="clear" w:color="auto" w:fill="auto"/>
            <w:vAlign w:val="center"/>
          </w:tcPr>
          <w:p w14:paraId="33FDF2CC"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eastAsia="id-ID"/>
              </w:rPr>
            </w:pPr>
            <w:r w:rsidRPr="00845C3E">
              <w:rPr>
                <w:rFonts w:ascii="Times New Roman" w:eastAsia="SimSun" w:hAnsi="Times New Roman" w:cs="Times New Roman"/>
                <w:color w:val="000000"/>
                <w:sz w:val="24"/>
                <w:szCs w:val="24"/>
                <w:lang w:val="id-ID" w:eastAsia="id-ID"/>
              </w:rPr>
              <w:t>5,16</w:t>
            </w:r>
            <w:r w:rsidRPr="00845C3E">
              <w:rPr>
                <w:rFonts w:ascii="Times New Roman" w:eastAsia="SimSun" w:hAnsi="Times New Roman" w:cs="Times New Roman"/>
                <w:color w:val="000000"/>
                <w:sz w:val="24"/>
                <w:szCs w:val="24"/>
                <w:vertAlign w:val="superscript"/>
                <w:lang w:eastAsia="id-ID"/>
              </w:rPr>
              <w:t>de</w:t>
            </w:r>
          </w:p>
        </w:tc>
        <w:tc>
          <w:tcPr>
            <w:tcW w:w="1063" w:type="pct"/>
            <w:shd w:val="clear" w:color="auto" w:fill="auto"/>
            <w:vAlign w:val="center"/>
          </w:tcPr>
          <w:p w14:paraId="305847CA"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eastAsia="id-ID"/>
              </w:rPr>
            </w:pPr>
            <w:r w:rsidRPr="00845C3E">
              <w:rPr>
                <w:rFonts w:ascii="Times New Roman" w:eastAsia="SimSun" w:hAnsi="Times New Roman" w:cs="Times New Roman"/>
                <w:color w:val="000000"/>
                <w:sz w:val="24"/>
                <w:szCs w:val="24"/>
                <w:lang w:val="id-ID" w:eastAsia="id-ID"/>
              </w:rPr>
              <w:t>5,20</w:t>
            </w:r>
            <w:r w:rsidRPr="00845C3E">
              <w:rPr>
                <w:rFonts w:ascii="Times New Roman" w:eastAsia="SimSun" w:hAnsi="Times New Roman" w:cs="Times New Roman"/>
                <w:color w:val="000000"/>
                <w:sz w:val="24"/>
                <w:szCs w:val="24"/>
                <w:vertAlign w:val="superscript"/>
                <w:lang w:eastAsia="id-ID"/>
              </w:rPr>
              <w:t>c</w:t>
            </w:r>
          </w:p>
        </w:tc>
      </w:tr>
      <w:tr w:rsidR="00845C3E" w:rsidRPr="00845C3E" w14:paraId="36A409D4" w14:textId="77777777" w:rsidTr="0034398C">
        <w:trPr>
          <w:trHeight w:val="340"/>
          <w:jc w:val="center"/>
        </w:trPr>
        <w:tc>
          <w:tcPr>
            <w:tcW w:w="984" w:type="pct"/>
            <w:shd w:val="clear" w:color="auto" w:fill="auto"/>
            <w:vAlign w:val="center"/>
          </w:tcPr>
          <w:p w14:paraId="77F54254"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val="id-ID" w:eastAsia="id-ID"/>
              </w:rPr>
            </w:pPr>
            <w:r w:rsidRPr="00845C3E">
              <w:rPr>
                <w:rFonts w:ascii="Times New Roman" w:eastAsia="SimSun" w:hAnsi="Times New Roman" w:cs="Times New Roman"/>
                <w:color w:val="000000"/>
                <w:sz w:val="24"/>
                <w:szCs w:val="24"/>
                <w:lang w:val="id-ID" w:eastAsia="id-ID"/>
              </w:rPr>
              <w:t>Tua 5%</w:t>
            </w:r>
          </w:p>
        </w:tc>
        <w:tc>
          <w:tcPr>
            <w:tcW w:w="1073" w:type="pct"/>
            <w:shd w:val="clear" w:color="auto" w:fill="auto"/>
            <w:vAlign w:val="center"/>
          </w:tcPr>
          <w:p w14:paraId="16FE8B07"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eastAsia="id-ID"/>
              </w:rPr>
            </w:pPr>
            <w:r w:rsidRPr="00845C3E">
              <w:rPr>
                <w:rFonts w:ascii="Times New Roman" w:eastAsia="SimSun" w:hAnsi="Times New Roman" w:cs="Times New Roman"/>
                <w:color w:val="000000"/>
                <w:sz w:val="24"/>
                <w:szCs w:val="24"/>
                <w:lang w:val="id-ID" w:eastAsia="id-ID"/>
              </w:rPr>
              <w:t>5,52</w:t>
            </w:r>
            <w:r w:rsidRPr="00845C3E">
              <w:rPr>
                <w:rFonts w:ascii="Times New Roman" w:eastAsia="SimSun" w:hAnsi="Times New Roman" w:cs="Times New Roman"/>
                <w:color w:val="000000"/>
                <w:sz w:val="24"/>
                <w:szCs w:val="24"/>
                <w:vertAlign w:val="superscript"/>
                <w:lang w:eastAsia="id-ID"/>
              </w:rPr>
              <w:t>cd</w:t>
            </w:r>
          </w:p>
        </w:tc>
        <w:tc>
          <w:tcPr>
            <w:tcW w:w="657" w:type="pct"/>
            <w:shd w:val="clear" w:color="auto" w:fill="auto"/>
            <w:vAlign w:val="center"/>
          </w:tcPr>
          <w:p w14:paraId="3E283E6B"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eastAsia="id-ID"/>
              </w:rPr>
            </w:pPr>
            <w:r w:rsidRPr="00845C3E">
              <w:rPr>
                <w:rFonts w:ascii="Times New Roman" w:eastAsia="SimSun" w:hAnsi="Times New Roman" w:cs="Times New Roman"/>
                <w:color w:val="000000"/>
                <w:sz w:val="24"/>
                <w:szCs w:val="24"/>
                <w:lang w:val="id-ID" w:eastAsia="id-ID"/>
              </w:rPr>
              <w:t>3,72</w:t>
            </w:r>
            <w:r w:rsidRPr="00845C3E">
              <w:rPr>
                <w:rFonts w:ascii="Times New Roman" w:eastAsia="SimSun" w:hAnsi="Times New Roman" w:cs="Times New Roman"/>
                <w:color w:val="000000"/>
                <w:sz w:val="24"/>
                <w:szCs w:val="24"/>
                <w:vertAlign w:val="superscript"/>
                <w:lang w:eastAsia="id-ID"/>
              </w:rPr>
              <w:t>ab</w:t>
            </w:r>
          </w:p>
        </w:tc>
        <w:tc>
          <w:tcPr>
            <w:tcW w:w="586" w:type="pct"/>
            <w:shd w:val="clear" w:color="auto" w:fill="auto"/>
            <w:vAlign w:val="center"/>
          </w:tcPr>
          <w:p w14:paraId="28EF7586"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eastAsia="id-ID"/>
              </w:rPr>
            </w:pPr>
            <w:r w:rsidRPr="00845C3E">
              <w:rPr>
                <w:rFonts w:ascii="Times New Roman" w:eastAsia="SimSun" w:hAnsi="Times New Roman" w:cs="Times New Roman"/>
                <w:color w:val="000000"/>
                <w:sz w:val="24"/>
                <w:szCs w:val="24"/>
                <w:lang w:val="id-ID" w:eastAsia="id-ID"/>
              </w:rPr>
              <w:t>3,84</w:t>
            </w:r>
            <w:r w:rsidRPr="00845C3E">
              <w:rPr>
                <w:rFonts w:ascii="Times New Roman" w:eastAsia="SimSun" w:hAnsi="Times New Roman" w:cs="Times New Roman"/>
                <w:color w:val="000000"/>
                <w:sz w:val="24"/>
                <w:szCs w:val="24"/>
                <w:vertAlign w:val="superscript"/>
                <w:lang w:eastAsia="id-ID"/>
              </w:rPr>
              <w:t>a</w:t>
            </w:r>
          </w:p>
        </w:tc>
        <w:tc>
          <w:tcPr>
            <w:tcW w:w="637" w:type="pct"/>
            <w:shd w:val="clear" w:color="auto" w:fill="auto"/>
            <w:vAlign w:val="center"/>
          </w:tcPr>
          <w:p w14:paraId="057C69AE"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eastAsia="id-ID"/>
              </w:rPr>
            </w:pPr>
            <w:r w:rsidRPr="00845C3E">
              <w:rPr>
                <w:rFonts w:ascii="Times New Roman" w:eastAsia="SimSun" w:hAnsi="Times New Roman" w:cs="Times New Roman"/>
                <w:color w:val="000000"/>
                <w:sz w:val="24"/>
                <w:szCs w:val="24"/>
                <w:lang w:val="id-ID" w:eastAsia="id-ID"/>
              </w:rPr>
              <w:t>4,56</w:t>
            </w:r>
            <w:r w:rsidRPr="00845C3E">
              <w:rPr>
                <w:rFonts w:ascii="Times New Roman" w:eastAsia="SimSun" w:hAnsi="Times New Roman" w:cs="Times New Roman"/>
                <w:color w:val="000000"/>
                <w:sz w:val="24"/>
                <w:szCs w:val="24"/>
                <w:vertAlign w:val="superscript"/>
                <w:lang w:eastAsia="id-ID"/>
              </w:rPr>
              <w:t>b</w:t>
            </w:r>
          </w:p>
        </w:tc>
        <w:tc>
          <w:tcPr>
            <w:tcW w:w="1063" w:type="pct"/>
            <w:shd w:val="clear" w:color="auto" w:fill="auto"/>
            <w:vAlign w:val="center"/>
          </w:tcPr>
          <w:p w14:paraId="10EEDD14"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eastAsia="id-ID"/>
              </w:rPr>
            </w:pPr>
            <w:r w:rsidRPr="00845C3E">
              <w:rPr>
                <w:rFonts w:ascii="Times New Roman" w:eastAsia="SimSun" w:hAnsi="Times New Roman" w:cs="Times New Roman"/>
                <w:color w:val="000000"/>
                <w:sz w:val="24"/>
                <w:szCs w:val="24"/>
                <w:lang w:val="id-ID" w:eastAsia="id-ID"/>
              </w:rPr>
              <w:t>4,40</w:t>
            </w:r>
            <w:r w:rsidRPr="00845C3E">
              <w:rPr>
                <w:rFonts w:ascii="Times New Roman" w:eastAsia="SimSun" w:hAnsi="Times New Roman" w:cs="Times New Roman"/>
                <w:color w:val="000000"/>
                <w:sz w:val="24"/>
                <w:szCs w:val="24"/>
                <w:vertAlign w:val="superscript"/>
                <w:lang w:eastAsia="id-ID"/>
              </w:rPr>
              <w:t>ab</w:t>
            </w:r>
          </w:p>
        </w:tc>
      </w:tr>
      <w:tr w:rsidR="00845C3E" w:rsidRPr="00845C3E" w14:paraId="5C967389" w14:textId="77777777" w:rsidTr="0034398C">
        <w:trPr>
          <w:trHeight w:val="340"/>
          <w:jc w:val="center"/>
        </w:trPr>
        <w:tc>
          <w:tcPr>
            <w:tcW w:w="984" w:type="pct"/>
            <w:shd w:val="clear" w:color="auto" w:fill="auto"/>
            <w:vAlign w:val="center"/>
          </w:tcPr>
          <w:p w14:paraId="4E19E162"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val="id-ID" w:eastAsia="id-ID"/>
              </w:rPr>
            </w:pPr>
            <w:r w:rsidRPr="00845C3E">
              <w:rPr>
                <w:rFonts w:ascii="Times New Roman" w:eastAsia="SimSun" w:hAnsi="Times New Roman" w:cs="Times New Roman"/>
                <w:color w:val="000000"/>
                <w:sz w:val="24"/>
                <w:szCs w:val="24"/>
                <w:lang w:val="id-ID" w:eastAsia="id-ID"/>
              </w:rPr>
              <w:t>Pucuk 7%</w:t>
            </w:r>
          </w:p>
        </w:tc>
        <w:tc>
          <w:tcPr>
            <w:tcW w:w="1073" w:type="pct"/>
            <w:shd w:val="clear" w:color="auto" w:fill="auto"/>
            <w:vAlign w:val="center"/>
          </w:tcPr>
          <w:p w14:paraId="51E83E7F"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eastAsia="id-ID"/>
              </w:rPr>
            </w:pPr>
            <w:r w:rsidRPr="00845C3E">
              <w:rPr>
                <w:rFonts w:ascii="Times New Roman" w:eastAsia="SimSun" w:hAnsi="Times New Roman" w:cs="Times New Roman"/>
                <w:color w:val="000000"/>
                <w:sz w:val="24"/>
                <w:szCs w:val="24"/>
                <w:lang w:val="id-ID" w:eastAsia="id-ID"/>
              </w:rPr>
              <w:t>5,20</w:t>
            </w:r>
            <w:r w:rsidRPr="00845C3E">
              <w:rPr>
                <w:rFonts w:ascii="Times New Roman" w:eastAsia="SimSun" w:hAnsi="Times New Roman" w:cs="Times New Roman"/>
                <w:color w:val="000000"/>
                <w:sz w:val="24"/>
                <w:szCs w:val="24"/>
                <w:vertAlign w:val="superscript"/>
                <w:lang w:eastAsia="id-ID"/>
              </w:rPr>
              <w:t>abc</w:t>
            </w:r>
          </w:p>
        </w:tc>
        <w:tc>
          <w:tcPr>
            <w:tcW w:w="657" w:type="pct"/>
            <w:shd w:val="clear" w:color="auto" w:fill="auto"/>
            <w:vAlign w:val="center"/>
          </w:tcPr>
          <w:p w14:paraId="55B27C6E"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eastAsia="id-ID"/>
              </w:rPr>
            </w:pPr>
            <w:r w:rsidRPr="00845C3E">
              <w:rPr>
                <w:rFonts w:ascii="Times New Roman" w:eastAsia="SimSun" w:hAnsi="Times New Roman" w:cs="Times New Roman"/>
                <w:color w:val="000000"/>
                <w:sz w:val="24"/>
                <w:szCs w:val="24"/>
                <w:lang w:val="id-ID" w:eastAsia="id-ID"/>
              </w:rPr>
              <w:t>5,40</w:t>
            </w:r>
            <w:r w:rsidRPr="00845C3E">
              <w:rPr>
                <w:rFonts w:ascii="Times New Roman" w:eastAsia="SimSun" w:hAnsi="Times New Roman" w:cs="Times New Roman"/>
                <w:color w:val="000000"/>
                <w:sz w:val="24"/>
                <w:szCs w:val="24"/>
                <w:vertAlign w:val="superscript"/>
                <w:lang w:eastAsia="id-ID"/>
              </w:rPr>
              <w:t>de</w:t>
            </w:r>
          </w:p>
        </w:tc>
        <w:tc>
          <w:tcPr>
            <w:tcW w:w="586" w:type="pct"/>
            <w:shd w:val="clear" w:color="auto" w:fill="auto"/>
            <w:vAlign w:val="center"/>
          </w:tcPr>
          <w:p w14:paraId="3B5C7030"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eastAsia="id-ID"/>
              </w:rPr>
            </w:pPr>
            <w:r w:rsidRPr="00845C3E">
              <w:rPr>
                <w:rFonts w:ascii="Times New Roman" w:eastAsia="SimSun" w:hAnsi="Times New Roman" w:cs="Times New Roman"/>
                <w:color w:val="000000"/>
                <w:sz w:val="24"/>
                <w:szCs w:val="24"/>
                <w:lang w:val="id-ID" w:eastAsia="id-ID"/>
              </w:rPr>
              <w:t>5,24</w:t>
            </w:r>
            <w:r w:rsidRPr="00845C3E">
              <w:rPr>
                <w:rFonts w:ascii="Times New Roman" w:eastAsia="SimSun" w:hAnsi="Times New Roman" w:cs="Times New Roman"/>
                <w:color w:val="000000"/>
                <w:sz w:val="24"/>
                <w:szCs w:val="24"/>
                <w:vertAlign w:val="superscript"/>
                <w:lang w:eastAsia="id-ID"/>
              </w:rPr>
              <w:t>cd</w:t>
            </w:r>
          </w:p>
        </w:tc>
        <w:tc>
          <w:tcPr>
            <w:tcW w:w="637" w:type="pct"/>
            <w:shd w:val="clear" w:color="auto" w:fill="auto"/>
            <w:vAlign w:val="center"/>
          </w:tcPr>
          <w:p w14:paraId="6448AE50"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eastAsia="id-ID"/>
              </w:rPr>
            </w:pPr>
            <w:r w:rsidRPr="00845C3E">
              <w:rPr>
                <w:rFonts w:ascii="Times New Roman" w:eastAsia="SimSun" w:hAnsi="Times New Roman" w:cs="Times New Roman"/>
                <w:color w:val="000000"/>
                <w:sz w:val="24"/>
                <w:szCs w:val="24"/>
                <w:lang w:val="id-ID" w:eastAsia="id-ID"/>
              </w:rPr>
              <w:t>5,36</w:t>
            </w:r>
            <w:r w:rsidRPr="00845C3E">
              <w:rPr>
                <w:rFonts w:ascii="Times New Roman" w:eastAsia="SimSun" w:hAnsi="Times New Roman" w:cs="Times New Roman"/>
                <w:color w:val="000000"/>
                <w:sz w:val="24"/>
                <w:szCs w:val="24"/>
                <w:vertAlign w:val="superscript"/>
                <w:lang w:eastAsia="id-ID"/>
              </w:rPr>
              <w:t>de</w:t>
            </w:r>
          </w:p>
        </w:tc>
        <w:tc>
          <w:tcPr>
            <w:tcW w:w="1063" w:type="pct"/>
            <w:shd w:val="clear" w:color="auto" w:fill="auto"/>
            <w:vAlign w:val="center"/>
          </w:tcPr>
          <w:p w14:paraId="53541AD6"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eastAsia="id-ID"/>
              </w:rPr>
            </w:pPr>
            <w:r w:rsidRPr="00845C3E">
              <w:rPr>
                <w:rFonts w:ascii="Times New Roman" w:eastAsia="SimSun" w:hAnsi="Times New Roman" w:cs="Times New Roman"/>
                <w:color w:val="000000"/>
                <w:sz w:val="24"/>
                <w:szCs w:val="24"/>
                <w:lang w:val="id-ID" w:eastAsia="id-ID"/>
              </w:rPr>
              <w:t>5,28</w:t>
            </w:r>
            <w:r w:rsidRPr="00845C3E">
              <w:rPr>
                <w:rFonts w:ascii="Times New Roman" w:eastAsia="SimSun" w:hAnsi="Times New Roman" w:cs="Times New Roman"/>
                <w:color w:val="000000"/>
                <w:sz w:val="24"/>
                <w:szCs w:val="24"/>
                <w:vertAlign w:val="superscript"/>
                <w:lang w:eastAsia="id-ID"/>
              </w:rPr>
              <w:t>c</w:t>
            </w:r>
          </w:p>
        </w:tc>
      </w:tr>
      <w:tr w:rsidR="00845C3E" w:rsidRPr="00845C3E" w14:paraId="70568898" w14:textId="77777777" w:rsidTr="0034398C">
        <w:trPr>
          <w:trHeight w:val="340"/>
          <w:jc w:val="center"/>
        </w:trPr>
        <w:tc>
          <w:tcPr>
            <w:tcW w:w="984" w:type="pct"/>
            <w:shd w:val="clear" w:color="auto" w:fill="auto"/>
            <w:vAlign w:val="center"/>
          </w:tcPr>
          <w:p w14:paraId="12DB28E9"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val="id-ID" w:eastAsia="id-ID"/>
              </w:rPr>
            </w:pPr>
            <w:r w:rsidRPr="00845C3E">
              <w:rPr>
                <w:rFonts w:ascii="Times New Roman" w:eastAsia="SimSun" w:hAnsi="Times New Roman" w:cs="Times New Roman"/>
                <w:color w:val="000000"/>
                <w:sz w:val="24"/>
                <w:szCs w:val="24"/>
                <w:lang w:val="id-ID" w:eastAsia="id-ID"/>
              </w:rPr>
              <w:t>Muda 7%</w:t>
            </w:r>
          </w:p>
        </w:tc>
        <w:tc>
          <w:tcPr>
            <w:tcW w:w="1073" w:type="pct"/>
            <w:shd w:val="clear" w:color="auto" w:fill="auto"/>
            <w:vAlign w:val="center"/>
          </w:tcPr>
          <w:p w14:paraId="7CBD39D3"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eastAsia="id-ID"/>
              </w:rPr>
            </w:pPr>
            <w:r w:rsidRPr="00845C3E">
              <w:rPr>
                <w:rFonts w:ascii="Times New Roman" w:eastAsia="SimSun" w:hAnsi="Times New Roman" w:cs="Times New Roman"/>
                <w:color w:val="000000"/>
                <w:sz w:val="24"/>
                <w:szCs w:val="24"/>
                <w:lang w:val="id-ID" w:eastAsia="id-ID"/>
              </w:rPr>
              <w:t>5,12</w:t>
            </w:r>
            <w:r w:rsidRPr="00845C3E">
              <w:rPr>
                <w:rFonts w:ascii="Times New Roman" w:eastAsia="SimSun" w:hAnsi="Times New Roman" w:cs="Times New Roman"/>
                <w:color w:val="000000"/>
                <w:sz w:val="24"/>
                <w:szCs w:val="24"/>
                <w:vertAlign w:val="superscript"/>
                <w:lang w:eastAsia="id-ID"/>
              </w:rPr>
              <w:t>ab</w:t>
            </w:r>
          </w:p>
        </w:tc>
        <w:tc>
          <w:tcPr>
            <w:tcW w:w="657" w:type="pct"/>
            <w:shd w:val="clear" w:color="auto" w:fill="auto"/>
            <w:vAlign w:val="center"/>
          </w:tcPr>
          <w:p w14:paraId="026042ED"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eastAsia="id-ID"/>
              </w:rPr>
            </w:pPr>
            <w:r w:rsidRPr="00845C3E">
              <w:rPr>
                <w:rFonts w:ascii="Times New Roman" w:eastAsia="SimSun" w:hAnsi="Times New Roman" w:cs="Times New Roman"/>
                <w:color w:val="000000"/>
                <w:sz w:val="24"/>
                <w:szCs w:val="24"/>
                <w:lang w:val="id-ID" w:eastAsia="id-ID"/>
              </w:rPr>
              <w:t>4,76</w:t>
            </w:r>
            <w:r w:rsidRPr="00845C3E">
              <w:rPr>
                <w:rFonts w:ascii="Times New Roman" w:eastAsia="SimSun" w:hAnsi="Times New Roman" w:cs="Times New Roman"/>
                <w:color w:val="000000"/>
                <w:sz w:val="24"/>
                <w:szCs w:val="24"/>
                <w:vertAlign w:val="superscript"/>
                <w:lang w:eastAsia="id-ID"/>
              </w:rPr>
              <w:t>de</w:t>
            </w:r>
          </w:p>
        </w:tc>
        <w:tc>
          <w:tcPr>
            <w:tcW w:w="586" w:type="pct"/>
            <w:shd w:val="clear" w:color="auto" w:fill="auto"/>
            <w:vAlign w:val="center"/>
          </w:tcPr>
          <w:p w14:paraId="41F42789"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eastAsia="id-ID"/>
              </w:rPr>
            </w:pPr>
            <w:r w:rsidRPr="00845C3E">
              <w:rPr>
                <w:rFonts w:ascii="Times New Roman" w:eastAsia="SimSun" w:hAnsi="Times New Roman" w:cs="Times New Roman"/>
                <w:color w:val="000000"/>
                <w:sz w:val="24"/>
                <w:szCs w:val="24"/>
                <w:lang w:val="id-ID" w:eastAsia="id-ID"/>
              </w:rPr>
              <w:t>4,52</w:t>
            </w:r>
            <w:r w:rsidRPr="00845C3E">
              <w:rPr>
                <w:rFonts w:ascii="Times New Roman" w:eastAsia="SimSun" w:hAnsi="Times New Roman" w:cs="Times New Roman"/>
                <w:color w:val="000000"/>
                <w:sz w:val="24"/>
                <w:szCs w:val="24"/>
                <w:vertAlign w:val="superscript"/>
                <w:lang w:eastAsia="id-ID"/>
              </w:rPr>
              <w:t>b</w:t>
            </w:r>
          </w:p>
        </w:tc>
        <w:tc>
          <w:tcPr>
            <w:tcW w:w="637" w:type="pct"/>
            <w:shd w:val="clear" w:color="auto" w:fill="auto"/>
            <w:vAlign w:val="center"/>
          </w:tcPr>
          <w:p w14:paraId="4E9D7768"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eastAsia="id-ID"/>
              </w:rPr>
            </w:pPr>
            <w:r w:rsidRPr="00845C3E">
              <w:rPr>
                <w:rFonts w:ascii="Times New Roman" w:eastAsia="SimSun" w:hAnsi="Times New Roman" w:cs="Times New Roman"/>
                <w:color w:val="000000"/>
                <w:sz w:val="24"/>
                <w:szCs w:val="24"/>
                <w:lang w:val="id-ID" w:eastAsia="id-ID"/>
              </w:rPr>
              <w:t>4,56</w:t>
            </w:r>
            <w:r w:rsidRPr="00845C3E">
              <w:rPr>
                <w:rFonts w:ascii="Times New Roman" w:eastAsia="SimSun" w:hAnsi="Times New Roman" w:cs="Times New Roman"/>
                <w:color w:val="000000"/>
                <w:sz w:val="24"/>
                <w:szCs w:val="24"/>
                <w:vertAlign w:val="superscript"/>
                <w:lang w:eastAsia="id-ID"/>
              </w:rPr>
              <w:t>b</w:t>
            </w:r>
          </w:p>
        </w:tc>
        <w:tc>
          <w:tcPr>
            <w:tcW w:w="1063" w:type="pct"/>
            <w:shd w:val="clear" w:color="auto" w:fill="auto"/>
            <w:vAlign w:val="center"/>
          </w:tcPr>
          <w:p w14:paraId="09FAA9F3"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eastAsia="id-ID"/>
              </w:rPr>
            </w:pPr>
            <w:r w:rsidRPr="00845C3E">
              <w:rPr>
                <w:rFonts w:ascii="Times New Roman" w:eastAsia="SimSun" w:hAnsi="Times New Roman" w:cs="Times New Roman"/>
                <w:color w:val="000000"/>
                <w:sz w:val="24"/>
                <w:szCs w:val="24"/>
                <w:lang w:val="id-ID" w:eastAsia="id-ID"/>
              </w:rPr>
              <w:t>4,68</w:t>
            </w:r>
            <w:r w:rsidRPr="00845C3E">
              <w:rPr>
                <w:rFonts w:ascii="Times New Roman" w:eastAsia="SimSun" w:hAnsi="Times New Roman" w:cs="Times New Roman"/>
                <w:color w:val="000000"/>
                <w:sz w:val="24"/>
                <w:szCs w:val="24"/>
                <w:vertAlign w:val="superscript"/>
                <w:lang w:eastAsia="id-ID"/>
              </w:rPr>
              <w:t>b</w:t>
            </w:r>
          </w:p>
        </w:tc>
      </w:tr>
      <w:tr w:rsidR="00845C3E" w:rsidRPr="00845C3E" w14:paraId="59F27000" w14:textId="77777777" w:rsidTr="0034398C">
        <w:trPr>
          <w:trHeight w:val="340"/>
          <w:jc w:val="center"/>
        </w:trPr>
        <w:tc>
          <w:tcPr>
            <w:tcW w:w="984" w:type="pct"/>
            <w:shd w:val="clear" w:color="auto" w:fill="auto"/>
            <w:vAlign w:val="center"/>
          </w:tcPr>
          <w:p w14:paraId="42C32DB3"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val="id-ID" w:eastAsia="id-ID"/>
              </w:rPr>
            </w:pPr>
            <w:r w:rsidRPr="00845C3E">
              <w:rPr>
                <w:rFonts w:ascii="Times New Roman" w:eastAsia="SimSun" w:hAnsi="Times New Roman" w:cs="Times New Roman"/>
                <w:color w:val="000000"/>
                <w:sz w:val="24"/>
                <w:szCs w:val="24"/>
                <w:lang w:val="id-ID" w:eastAsia="id-ID"/>
              </w:rPr>
              <w:t>Tua 7%</w:t>
            </w:r>
          </w:p>
        </w:tc>
        <w:tc>
          <w:tcPr>
            <w:tcW w:w="1073" w:type="pct"/>
            <w:shd w:val="clear" w:color="auto" w:fill="auto"/>
            <w:vAlign w:val="center"/>
          </w:tcPr>
          <w:p w14:paraId="54BCF6E1"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eastAsia="id-ID"/>
              </w:rPr>
            </w:pPr>
            <w:r w:rsidRPr="00845C3E">
              <w:rPr>
                <w:rFonts w:ascii="Times New Roman" w:eastAsia="SimSun" w:hAnsi="Times New Roman" w:cs="Times New Roman"/>
                <w:color w:val="000000"/>
                <w:sz w:val="24"/>
                <w:szCs w:val="24"/>
                <w:lang w:val="id-ID" w:eastAsia="id-ID"/>
              </w:rPr>
              <w:t>5,40</w:t>
            </w:r>
            <w:r w:rsidRPr="00845C3E">
              <w:rPr>
                <w:rFonts w:ascii="Times New Roman" w:eastAsia="SimSun" w:hAnsi="Times New Roman" w:cs="Times New Roman"/>
                <w:color w:val="000000"/>
                <w:sz w:val="24"/>
                <w:szCs w:val="24"/>
                <w:vertAlign w:val="superscript"/>
                <w:lang w:eastAsia="id-ID"/>
              </w:rPr>
              <w:t>abcd</w:t>
            </w:r>
          </w:p>
        </w:tc>
        <w:tc>
          <w:tcPr>
            <w:tcW w:w="657" w:type="pct"/>
            <w:shd w:val="clear" w:color="auto" w:fill="auto"/>
            <w:vAlign w:val="center"/>
          </w:tcPr>
          <w:p w14:paraId="7058012F"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eastAsia="id-ID"/>
              </w:rPr>
            </w:pPr>
            <w:r w:rsidRPr="00845C3E">
              <w:rPr>
                <w:rFonts w:ascii="Times New Roman" w:eastAsia="SimSun" w:hAnsi="Times New Roman" w:cs="Times New Roman"/>
                <w:color w:val="000000"/>
                <w:sz w:val="24"/>
                <w:szCs w:val="24"/>
                <w:lang w:val="id-ID" w:eastAsia="id-ID"/>
              </w:rPr>
              <w:t>3,52</w:t>
            </w:r>
            <w:r w:rsidRPr="00845C3E">
              <w:rPr>
                <w:rFonts w:ascii="Times New Roman" w:eastAsia="SimSun" w:hAnsi="Times New Roman" w:cs="Times New Roman"/>
                <w:color w:val="000000"/>
                <w:sz w:val="24"/>
                <w:szCs w:val="24"/>
                <w:vertAlign w:val="superscript"/>
                <w:lang w:eastAsia="id-ID"/>
              </w:rPr>
              <w:t>a</w:t>
            </w:r>
          </w:p>
        </w:tc>
        <w:tc>
          <w:tcPr>
            <w:tcW w:w="586" w:type="pct"/>
            <w:shd w:val="clear" w:color="auto" w:fill="auto"/>
            <w:vAlign w:val="center"/>
          </w:tcPr>
          <w:p w14:paraId="7B32540B"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eastAsia="id-ID"/>
              </w:rPr>
            </w:pPr>
            <w:r w:rsidRPr="00845C3E">
              <w:rPr>
                <w:rFonts w:ascii="Times New Roman" w:eastAsia="SimSun" w:hAnsi="Times New Roman" w:cs="Times New Roman"/>
                <w:color w:val="000000"/>
                <w:sz w:val="24"/>
                <w:szCs w:val="24"/>
                <w:lang w:val="id-ID" w:eastAsia="id-ID"/>
              </w:rPr>
              <w:t>3,68</w:t>
            </w:r>
            <w:r w:rsidRPr="00845C3E">
              <w:rPr>
                <w:rFonts w:ascii="Times New Roman" w:eastAsia="SimSun" w:hAnsi="Times New Roman" w:cs="Times New Roman"/>
                <w:color w:val="000000"/>
                <w:sz w:val="24"/>
                <w:szCs w:val="24"/>
                <w:vertAlign w:val="superscript"/>
                <w:lang w:eastAsia="id-ID"/>
              </w:rPr>
              <w:t>a</w:t>
            </w:r>
          </w:p>
        </w:tc>
        <w:tc>
          <w:tcPr>
            <w:tcW w:w="637" w:type="pct"/>
            <w:shd w:val="clear" w:color="auto" w:fill="auto"/>
            <w:vAlign w:val="center"/>
          </w:tcPr>
          <w:p w14:paraId="54CF2075"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eastAsia="id-ID"/>
              </w:rPr>
            </w:pPr>
            <w:r w:rsidRPr="00845C3E">
              <w:rPr>
                <w:rFonts w:ascii="Times New Roman" w:eastAsia="SimSun" w:hAnsi="Times New Roman" w:cs="Times New Roman"/>
                <w:color w:val="000000"/>
                <w:sz w:val="24"/>
                <w:szCs w:val="24"/>
                <w:lang w:val="id-ID" w:eastAsia="id-ID"/>
              </w:rPr>
              <w:t>3,92</w:t>
            </w:r>
            <w:r w:rsidRPr="00845C3E">
              <w:rPr>
                <w:rFonts w:ascii="Times New Roman" w:eastAsia="SimSun" w:hAnsi="Times New Roman" w:cs="Times New Roman"/>
                <w:color w:val="000000"/>
                <w:sz w:val="24"/>
                <w:szCs w:val="24"/>
                <w:vertAlign w:val="superscript"/>
                <w:lang w:eastAsia="id-ID"/>
              </w:rPr>
              <w:t>a</w:t>
            </w:r>
          </w:p>
        </w:tc>
        <w:tc>
          <w:tcPr>
            <w:tcW w:w="1063" w:type="pct"/>
            <w:shd w:val="clear" w:color="auto" w:fill="auto"/>
            <w:vAlign w:val="center"/>
          </w:tcPr>
          <w:p w14:paraId="291D0917" w14:textId="77777777" w:rsidR="00845C3E" w:rsidRPr="00845C3E" w:rsidRDefault="00845C3E" w:rsidP="00FD1A57">
            <w:pPr>
              <w:spacing w:after="0" w:line="360" w:lineRule="auto"/>
              <w:jc w:val="center"/>
              <w:rPr>
                <w:rFonts w:ascii="Times New Roman" w:eastAsia="SimSun" w:hAnsi="Times New Roman" w:cs="Times New Roman"/>
                <w:color w:val="000000"/>
                <w:sz w:val="24"/>
                <w:szCs w:val="24"/>
                <w:lang w:eastAsia="id-ID"/>
              </w:rPr>
            </w:pPr>
            <w:r w:rsidRPr="00845C3E">
              <w:rPr>
                <w:rFonts w:ascii="Times New Roman" w:eastAsia="SimSun" w:hAnsi="Times New Roman" w:cs="Times New Roman"/>
                <w:color w:val="000000"/>
                <w:sz w:val="24"/>
                <w:szCs w:val="24"/>
                <w:lang w:val="id-ID" w:eastAsia="id-ID"/>
              </w:rPr>
              <w:t>4,16</w:t>
            </w:r>
            <w:r w:rsidRPr="00845C3E">
              <w:rPr>
                <w:rFonts w:ascii="Times New Roman" w:eastAsia="SimSun" w:hAnsi="Times New Roman" w:cs="Times New Roman"/>
                <w:color w:val="000000"/>
                <w:sz w:val="24"/>
                <w:szCs w:val="24"/>
                <w:vertAlign w:val="superscript"/>
                <w:lang w:eastAsia="id-ID"/>
              </w:rPr>
              <w:t>a</w:t>
            </w:r>
          </w:p>
        </w:tc>
      </w:tr>
    </w:tbl>
    <w:p w14:paraId="262EB276" w14:textId="77777777" w:rsidR="00FD1A57" w:rsidRDefault="00FD1A57" w:rsidP="001B707B">
      <w:pPr>
        <w:spacing w:after="0" w:line="240" w:lineRule="auto"/>
        <w:jc w:val="both"/>
        <w:rPr>
          <w:rFonts w:ascii="Times New Roman" w:hAnsi="Times New Roman"/>
          <w:sz w:val="24"/>
          <w:szCs w:val="24"/>
        </w:rPr>
        <w:sectPr w:rsidR="00FD1A57" w:rsidSect="00FD1A57">
          <w:type w:val="continuous"/>
          <w:pgSz w:w="11906" w:h="16838" w:code="9"/>
          <w:pgMar w:top="1418" w:right="1418" w:bottom="1418" w:left="1418" w:header="709" w:footer="709" w:gutter="0"/>
          <w:cols w:space="708"/>
          <w:docGrid w:linePitch="360"/>
        </w:sectPr>
      </w:pPr>
    </w:p>
    <w:p w14:paraId="02AE83E4" w14:textId="3B14C0A1" w:rsidR="001B707B" w:rsidRPr="005A4836" w:rsidRDefault="001B707B" w:rsidP="003562CB">
      <w:pPr>
        <w:spacing w:after="0" w:line="240" w:lineRule="auto"/>
        <w:jc w:val="both"/>
        <w:rPr>
          <w:rFonts w:ascii="Times New Roman" w:hAnsi="Times New Roman"/>
          <w:sz w:val="24"/>
          <w:szCs w:val="24"/>
        </w:rPr>
      </w:pPr>
      <w:r w:rsidRPr="005A4836">
        <w:rPr>
          <w:rFonts w:ascii="Times New Roman" w:hAnsi="Times New Roman"/>
          <w:sz w:val="24"/>
          <w:szCs w:val="24"/>
        </w:rPr>
        <w:lastRenderedPageBreak/>
        <w:t>Keterangan: Angka yang diikuti huruf notasi yang berbeda menunjukkan beda nyata pada tin</w:t>
      </w:r>
      <w:r>
        <w:rPr>
          <w:rFonts w:ascii="Times New Roman" w:hAnsi="Times New Roman"/>
          <w:sz w:val="24"/>
          <w:szCs w:val="24"/>
        </w:rPr>
        <w:t>gkat signifikansi 0</w:t>
      </w:r>
      <w:proofErr w:type="gramStart"/>
      <w:r>
        <w:rPr>
          <w:rFonts w:ascii="Times New Roman" w:hAnsi="Times New Roman"/>
          <w:sz w:val="24"/>
          <w:szCs w:val="24"/>
        </w:rPr>
        <w:t>,05</w:t>
      </w:r>
      <w:proofErr w:type="gramEnd"/>
      <w:r>
        <w:rPr>
          <w:rFonts w:ascii="Times New Roman" w:hAnsi="Times New Roman"/>
          <w:sz w:val="24"/>
          <w:szCs w:val="24"/>
        </w:rPr>
        <w:t xml:space="preserve"> (P&lt;0,05)</w:t>
      </w:r>
    </w:p>
    <w:p w14:paraId="7FF2232D" w14:textId="77777777" w:rsidR="00FD1A57" w:rsidRDefault="00FD1A57" w:rsidP="003562CB">
      <w:pPr>
        <w:pStyle w:val="NormalWeb"/>
        <w:spacing w:before="0" w:beforeAutospacing="0" w:after="0" w:afterAutospacing="0"/>
        <w:jc w:val="both"/>
      </w:pPr>
    </w:p>
    <w:p w14:paraId="6C7A4054" w14:textId="77777777" w:rsidR="003562CB" w:rsidRDefault="003562CB" w:rsidP="003562CB">
      <w:pPr>
        <w:pStyle w:val="NormalWeb"/>
        <w:jc w:val="both"/>
        <w:sectPr w:rsidR="003562CB" w:rsidSect="00FD1A57">
          <w:type w:val="continuous"/>
          <w:pgSz w:w="11906" w:h="16838" w:code="9"/>
          <w:pgMar w:top="1418" w:right="1418" w:bottom="1418" w:left="1418" w:header="709" w:footer="709" w:gutter="0"/>
          <w:cols w:space="708"/>
          <w:docGrid w:linePitch="360"/>
        </w:sectPr>
      </w:pPr>
    </w:p>
    <w:p w14:paraId="60C97D4D" w14:textId="451B76F0" w:rsidR="0055124E" w:rsidRDefault="001B707B" w:rsidP="00B14887">
      <w:pPr>
        <w:pStyle w:val="NormalWeb"/>
        <w:ind w:firstLine="709"/>
        <w:jc w:val="both"/>
      </w:pPr>
      <w:r>
        <w:lastRenderedPageBreak/>
        <w:t>Hasil pengujian menunjukkan bahwa jenis dan penambahan sari daun kelor berpengaruh signifikan terhadap tingkat kesukaan yoghurt yang meliputi; penampakan, aroma, rasa, warna, dan keseluruhan (p-value &lt;0</w:t>
      </w:r>
      <w:proofErr w:type="gramStart"/>
      <w:r>
        <w:t>,05</w:t>
      </w:r>
      <w:proofErr w:type="gramEnd"/>
      <w:r>
        <w:t xml:space="preserve">. </w:t>
      </w:r>
      <w:proofErr w:type="gramStart"/>
      <w:r>
        <w:t>Keseluruhan merupakan parameter kesukaan produk secara umum, baik dari penampakan, aroma, warna, dan rasa.</w:t>
      </w:r>
      <w:proofErr w:type="gramEnd"/>
      <w:r>
        <w:t xml:space="preserve"> </w:t>
      </w:r>
    </w:p>
    <w:p w14:paraId="6476587D" w14:textId="77777777" w:rsidR="001B707B" w:rsidRDefault="001B707B" w:rsidP="00FD1A57">
      <w:pPr>
        <w:pStyle w:val="NormalWeb"/>
        <w:tabs>
          <w:tab w:val="left" w:pos="284"/>
        </w:tabs>
        <w:spacing w:before="0" w:beforeAutospacing="0" w:after="0" w:afterAutospacing="0"/>
        <w:jc w:val="both"/>
      </w:pPr>
      <w:r>
        <w:t>1.</w:t>
      </w:r>
      <w:r>
        <w:tab/>
        <w:t>Penampakakan</w:t>
      </w:r>
    </w:p>
    <w:p w14:paraId="2B2D980A" w14:textId="7CF30E18" w:rsidR="001B707B" w:rsidRDefault="001B707B" w:rsidP="00FD1A57">
      <w:pPr>
        <w:pStyle w:val="NormalWeb"/>
        <w:spacing w:before="0" w:beforeAutospacing="0" w:after="0" w:afterAutospacing="0"/>
        <w:ind w:firstLine="720"/>
        <w:jc w:val="both"/>
      </w:pPr>
      <w:r>
        <w:t>Berdasarkan hasil uji kesukaan pada Tabel 3, skor tertinggi terdapat pada penambahan daun muda 3% sebesar 5</w:t>
      </w:r>
      <w:proofErr w:type="gramStart"/>
      <w:r>
        <w:t>,68</w:t>
      </w:r>
      <w:proofErr w:type="gramEnd"/>
      <w:r>
        <w:t xml:space="preserve"> (agak suka-suka). Sedangkan skor terendah terdapat pada penambahan daun pucuk 5% dan muda 5% sebesar 5</w:t>
      </w:r>
      <w:proofErr w:type="gramStart"/>
      <w:r>
        <w:t>,04</w:t>
      </w:r>
      <w:proofErr w:type="gramEnd"/>
      <w:r>
        <w:t xml:space="preserve"> (agak suka). </w:t>
      </w:r>
      <w:proofErr w:type="gramStart"/>
      <w:r>
        <w:t>Yoghurt yang dihasilkan dalam penelitian ini memiliki tekstur yang semi kental.</w:t>
      </w:r>
      <w:proofErr w:type="gramEnd"/>
      <w:r>
        <w:t xml:space="preserve"> Penambahan daun kelor menyebabkan tekstur yoghurt menjadi lebih encer, hal inilah yang mendasari  penambahan daun pucuk 5% dan muda 5% merupakan penilaian panelis yang paling tidak disukai.</w:t>
      </w:r>
    </w:p>
    <w:p w14:paraId="0F2E8F4D" w14:textId="3393B88C" w:rsidR="001B707B" w:rsidRDefault="001B707B" w:rsidP="001B707B">
      <w:pPr>
        <w:pStyle w:val="NormalWeb"/>
        <w:spacing w:before="0" w:beforeAutospacing="0" w:after="0" w:afterAutospacing="0"/>
        <w:ind w:firstLine="720"/>
        <w:jc w:val="both"/>
      </w:pPr>
      <w:r>
        <w:t xml:space="preserve">Tekstur yoghurt ditentukan oleh protein terlarut dalam </w:t>
      </w:r>
      <w:proofErr w:type="gramStart"/>
      <w:r>
        <w:t>susu</w:t>
      </w:r>
      <w:proofErr w:type="gramEnd"/>
      <w:r>
        <w:t xml:space="preserve">. </w:t>
      </w:r>
      <w:proofErr w:type="gramStart"/>
      <w:r>
        <w:t xml:space="preserve">Protein whey berperan ketika mengalami denaturasi </w:t>
      </w:r>
      <w:r>
        <w:lastRenderedPageBreak/>
        <w:t>membentuk gel akibat pemanasan.</w:t>
      </w:r>
      <w:proofErr w:type="gramEnd"/>
      <w:r>
        <w:t xml:space="preserve"> Menurut Hashim (2009) tingkat kekentalan yoghurt </w:t>
      </w:r>
      <w:proofErr w:type="gramStart"/>
      <w:r>
        <w:t>akan</w:t>
      </w:r>
      <w:proofErr w:type="gramEnd"/>
      <w:r>
        <w:t xml:space="preserve"> mempengaruhi tekstur dari yoghurt yang dihasilkan dan akan mempengaruhi tingkat penerimaan konsumen. </w:t>
      </w:r>
      <w:proofErr w:type="gramStart"/>
      <w:r>
        <w:t>Kekentalan pada yoghurt dipengaruhi oleh penggumpalan yang dapat disebabkan oleh kegiatan enzim atau penambahan asam.</w:t>
      </w:r>
      <w:proofErr w:type="gramEnd"/>
      <w:r>
        <w:t xml:space="preserve"> Laktosa dalam </w:t>
      </w:r>
      <w:proofErr w:type="gramStart"/>
      <w:r>
        <w:t>susu</w:t>
      </w:r>
      <w:proofErr w:type="gramEnd"/>
      <w:r>
        <w:t xml:space="preserve"> digunakan oleh bakteri </w:t>
      </w:r>
      <w:r w:rsidRPr="003F0661">
        <w:rPr>
          <w:i/>
        </w:rPr>
        <w:t xml:space="preserve">Streptococcus thermophilus </w:t>
      </w:r>
      <w:r w:rsidRPr="003F0661">
        <w:t>dan</w:t>
      </w:r>
      <w:r w:rsidRPr="003F0661">
        <w:rPr>
          <w:i/>
        </w:rPr>
        <w:t xml:space="preserve"> Lactobacillus bulgaricus</w:t>
      </w:r>
      <w:r>
        <w:t xml:space="preserve"> sebagai sumber karbon dan energi utama untuk pertumbuhan bakteri. Selama proses fermentasi laktosa berubah menjadi asam piruvat, yang selanjutnya berubah menjadi asam laktat. </w:t>
      </w:r>
    </w:p>
    <w:p w14:paraId="632810DD" w14:textId="77777777" w:rsidR="001B707B" w:rsidRDefault="001B707B" w:rsidP="003562CB">
      <w:pPr>
        <w:pStyle w:val="NormalWeb"/>
        <w:spacing w:before="0" w:beforeAutospacing="0" w:after="0" w:afterAutospacing="0"/>
        <w:jc w:val="both"/>
      </w:pPr>
    </w:p>
    <w:p w14:paraId="083C4462" w14:textId="77777777" w:rsidR="001B707B" w:rsidRDefault="001B707B" w:rsidP="001B707B">
      <w:pPr>
        <w:pStyle w:val="NormalWeb"/>
        <w:tabs>
          <w:tab w:val="left" w:pos="284"/>
        </w:tabs>
        <w:spacing w:before="0" w:beforeAutospacing="0" w:after="0" w:afterAutospacing="0"/>
        <w:jc w:val="both"/>
      </w:pPr>
      <w:r>
        <w:t>2.</w:t>
      </w:r>
      <w:r>
        <w:tab/>
        <w:t xml:space="preserve">Aroma </w:t>
      </w:r>
    </w:p>
    <w:p w14:paraId="72D6B576" w14:textId="49AEAD01" w:rsidR="001B707B" w:rsidRDefault="001B707B" w:rsidP="00B14887">
      <w:pPr>
        <w:pStyle w:val="NormalWeb"/>
        <w:spacing w:before="0" w:beforeAutospacing="0" w:after="0" w:afterAutospacing="0"/>
        <w:ind w:firstLine="720"/>
        <w:jc w:val="both"/>
      </w:pPr>
      <w:proofErr w:type="gramStart"/>
      <w:r>
        <w:t>Pada penelitian ini, panelis cenderung menyukai aroma dan rasa daun kelor dalam bentuk yoghurt ini pada variasi daun muda, sedangkan pada variasi daun tua penilaian cenderung rendah karena aroma menyengat yang semakin kuat dari senyawa-senyawa penyebab bau langu yang tergolong pada kelompok heksanal 7 dan heksanol (Zakiatul, 2016).</w:t>
      </w:r>
      <w:proofErr w:type="gramEnd"/>
      <w:r>
        <w:t xml:space="preserve"> </w:t>
      </w:r>
      <w:r>
        <w:lastRenderedPageBreak/>
        <w:t xml:space="preserve">Menurut Kalaminasih, </w:t>
      </w:r>
      <w:proofErr w:type="gramStart"/>
      <w:r>
        <w:t>dkk.,</w:t>
      </w:r>
      <w:proofErr w:type="gramEnd"/>
      <w:r>
        <w:t xml:space="preserve"> (2013) rasa langu pada produk diperoleh, karena adanya enzim lipoksigenase. Aroma langu tersebut dikurangi dengan </w:t>
      </w:r>
      <w:proofErr w:type="gramStart"/>
      <w:r>
        <w:t>cara</w:t>
      </w:r>
      <w:proofErr w:type="gramEnd"/>
      <w:r>
        <w:t xml:space="preserve"> </w:t>
      </w:r>
      <w:r w:rsidRPr="003F0661">
        <w:rPr>
          <w:i/>
        </w:rPr>
        <w:t>water blanching</w:t>
      </w:r>
      <w:r>
        <w:t xml:space="preserve"> (Ilona, 2015). Aroma daun yang timbul setelah melalui proses blanching cenderung harum dengan aroma khas daun kelor, hal ini yang menyabkan daun kelor pucuk dan muda yang ditambahkan meningkatkan daya terima pada aroma yoghurt. </w:t>
      </w:r>
      <w:proofErr w:type="gramStart"/>
      <w:r>
        <w:t xml:space="preserve">Bakteri </w:t>
      </w:r>
      <w:r w:rsidRPr="003F0661">
        <w:rPr>
          <w:i/>
        </w:rPr>
        <w:t>Lactobacillus bulgaricus</w:t>
      </w:r>
      <w:r>
        <w:t xml:space="preserve"> yang menghasilkan senyawa asetaldehid memberikan aroma khas pada yoghurt, sedangkan </w:t>
      </w:r>
      <w:r w:rsidRPr="003F0661">
        <w:rPr>
          <w:i/>
        </w:rPr>
        <w:t>Streptococcus thermophilus</w:t>
      </w:r>
      <w:r>
        <w:t xml:space="preserve"> berperan pada pembentukan cita rasa yoghurt (Tamime dan Marshall, 2007).</w:t>
      </w:r>
      <w:proofErr w:type="gramEnd"/>
      <w:r>
        <w:t xml:space="preserve"> Berdasarkan hasil uji kesukaan pada Tabel 3, Skor tertinggi terdapat pada penambahan daun muda 3% sebesar 6</w:t>
      </w:r>
      <w:proofErr w:type="gramStart"/>
      <w:r>
        <w:t>,0</w:t>
      </w:r>
      <w:proofErr w:type="gramEnd"/>
      <w:r>
        <w:t xml:space="preserve"> (suka). Sedangkan skor terendah terdapat pada penambahan daun tua 7% sebesar 3</w:t>
      </w:r>
      <w:proofErr w:type="gramStart"/>
      <w:r>
        <w:t>,52</w:t>
      </w:r>
      <w:proofErr w:type="gramEnd"/>
      <w:r>
        <w:t xml:space="preserve"> (agak tidak suka).</w:t>
      </w:r>
    </w:p>
    <w:p w14:paraId="31DF98D3" w14:textId="77777777" w:rsidR="002421A4" w:rsidRDefault="002421A4" w:rsidP="00B14887">
      <w:pPr>
        <w:pStyle w:val="NormalWeb"/>
        <w:spacing w:before="0" w:beforeAutospacing="0" w:after="0" w:afterAutospacing="0"/>
        <w:ind w:firstLine="720"/>
        <w:jc w:val="both"/>
      </w:pPr>
    </w:p>
    <w:p w14:paraId="36D28516" w14:textId="77777777" w:rsidR="001B707B" w:rsidRDefault="001B707B" w:rsidP="001B707B">
      <w:pPr>
        <w:pStyle w:val="NormalWeb"/>
        <w:tabs>
          <w:tab w:val="left" w:pos="284"/>
        </w:tabs>
        <w:spacing w:before="0" w:beforeAutospacing="0" w:after="0" w:afterAutospacing="0"/>
        <w:jc w:val="both"/>
      </w:pPr>
      <w:r>
        <w:t>3.</w:t>
      </w:r>
      <w:r>
        <w:tab/>
        <w:t>Rasa</w:t>
      </w:r>
    </w:p>
    <w:p w14:paraId="45485BC8" w14:textId="77777777" w:rsidR="001B707B" w:rsidRDefault="001B707B" w:rsidP="001B707B">
      <w:pPr>
        <w:pStyle w:val="NormalWeb"/>
        <w:spacing w:before="0" w:beforeAutospacing="0" w:after="0" w:afterAutospacing="0"/>
        <w:ind w:firstLine="720"/>
        <w:jc w:val="both"/>
      </w:pPr>
      <w:r>
        <w:t xml:space="preserve">Pemecahan laktosa menjadi asam laktat oleh aktivitas bakteri asam laktat akan meningkatkan keasaman susu, sehingga menyebabkan Yoghurt memiliki rasa asam (Jannah </w:t>
      </w:r>
      <w:proofErr w:type="gramStart"/>
      <w:r>
        <w:t>dkk.,</w:t>
      </w:r>
      <w:proofErr w:type="gramEnd"/>
      <w:r>
        <w:t xml:space="preserve"> 2014). Penilaian rasa tertinggi terdapat pada penambahan daun muda 3% sebesar 6,36 (suka), sedangkan penilaian rasa yang paling rendah adalah pada variasi daun kelor tua 7% sebesar 3,68 (agak tidak suka-netral). Daun yang lebih tua menyebabkan rasa pada yoghurt semakin pahit, hal inilah yang menyebabkan penambahan daun kelor tua 7%, paling tidak disukai dibandingkan dengan sampel yang lain.</w:t>
      </w:r>
    </w:p>
    <w:p w14:paraId="03F5E9BE" w14:textId="77777777" w:rsidR="001B707B" w:rsidRDefault="001B707B" w:rsidP="001B707B">
      <w:pPr>
        <w:pStyle w:val="NormalWeb"/>
        <w:spacing w:before="0" w:beforeAutospacing="0" w:after="0" w:afterAutospacing="0"/>
        <w:ind w:firstLine="720"/>
        <w:jc w:val="both"/>
      </w:pPr>
      <w:r>
        <w:t xml:space="preserve"> Menurut Surajudin (2008), bakteri asam laktat </w:t>
      </w:r>
      <w:r w:rsidRPr="003F0661">
        <w:rPr>
          <w:i/>
        </w:rPr>
        <w:t>Streptococcus thermophilus</w:t>
      </w:r>
      <w:r>
        <w:t xml:space="preserve"> yang lebih berperan untuk pembentukan cita rasa khas yang timbul dari yoghurt diakibatkan adanya asam laktat dan asam asetat, sehingga rasa dari penambahan sari daun kelor tertutupi cita rasa khas yoghurt yang lebih dominan. Penelitian ini sejalan dengan penelitian Diantoro, dkk., (2015) yoghurt daun kelor dengan lama fermentasi 48 jam dan penambahan ekstrak daun kelor </w:t>
      </w:r>
      <w:r>
        <w:lastRenderedPageBreak/>
        <w:t>3% memiliki rasa dan aroma terbaik dengan skor 2,82 (netral).</w:t>
      </w:r>
    </w:p>
    <w:p w14:paraId="42683087" w14:textId="77777777" w:rsidR="001B707B" w:rsidRDefault="001B707B" w:rsidP="001B707B">
      <w:pPr>
        <w:pStyle w:val="NormalWeb"/>
        <w:spacing w:before="0" w:beforeAutospacing="0" w:after="0" w:afterAutospacing="0"/>
        <w:ind w:firstLine="720"/>
        <w:jc w:val="both"/>
      </w:pPr>
    </w:p>
    <w:p w14:paraId="145FDC91" w14:textId="77777777" w:rsidR="001B707B" w:rsidRDefault="001B707B" w:rsidP="001B707B">
      <w:pPr>
        <w:pStyle w:val="NormalWeb"/>
        <w:tabs>
          <w:tab w:val="left" w:pos="284"/>
        </w:tabs>
        <w:spacing w:before="0" w:beforeAutospacing="0" w:after="0" w:afterAutospacing="0"/>
        <w:jc w:val="both"/>
      </w:pPr>
      <w:r>
        <w:t>4.</w:t>
      </w:r>
      <w:r>
        <w:tab/>
        <w:t>Warna</w:t>
      </w:r>
    </w:p>
    <w:p w14:paraId="7A480AF8" w14:textId="451BAB5A" w:rsidR="001B707B" w:rsidRDefault="001B707B" w:rsidP="0009798D">
      <w:pPr>
        <w:pStyle w:val="NormalWeb"/>
        <w:spacing w:before="0" w:beforeAutospacing="0" w:after="0" w:afterAutospacing="0"/>
        <w:ind w:firstLine="720"/>
        <w:jc w:val="both"/>
      </w:pPr>
      <w:proofErr w:type="gramStart"/>
      <w:r>
        <w:t>Kesukaan konsumen terhadap produk pangan juga ditentukan oleh warna.</w:t>
      </w:r>
      <w:proofErr w:type="gramEnd"/>
      <w:r>
        <w:t xml:space="preserve"> </w:t>
      </w:r>
      <w:proofErr w:type="gramStart"/>
      <w:r>
        <w:t>Warna suatu bahan pangan dipengaruhi oleh cahaya yang diserap dan dipantulkan dari bahan itu sendiri dan juga ditentukan oleh faktor dimensi yaitu warna produk, kecerahan, dan kejelasan warna produk (Rahayu, 2001).</w:t>
      </w:r>
      <w:proofErr w:type="gramEnd"/>
      <w:r>
        <w:t xml:space="preserve"> Pada penelitian ini, hasil uji organoleptik warna yang paling disukai oleh panelis adalah warna pada yoghurt variasi daun muda 3% dengan nilai 5,52 (agak suka-suka), sedangkan yang paling tidak disukai adalah warna pada yoghurt variasi daun tua 7% dengan nilai 3,92 (agak tidak suka-netral). </w:t>
      </w:r>
      <w:proofErr w:type="gramStart"/>
      <w:r>
        <w:t>Daun kelor memiliki klorofil yang dapat memberi warna pada produk yoghurt tersebut.</w:t>
      </w:r>
      <w:proofErr w:type="gramEnd"/>
      <w:r>
        <w:t xml:space="preserve"> </w:t>
      </w:r>
      <w:proofErr w:type="gramStart"/>
      <w:r>
        <w:t>Menurut Mardaningsih (2012) klorofil selain dapat digunakan sebagai pewarna alami juga dapat digunakan sebagai suplemen makanan yang dapat membantu meningkatkan fungsi metabolik dalam tubuh.</w:t>
      </w:r>
      <w:proofErr w:type="gramEnd"/>
      <w:r>
        <w:t xml:space="preserve"> </w:t>
      </w:r>
      <w:proofErr w:type="gramStart"/>
      <w:r>
        <w:t>Semakin tua daun kelor maka warna yang dihasilkan juga semakin pekat.</w:t>
      </w:r>
      <w:proofErr w:type="gramEnd"/>
      <w:r>
        <w:t xml:space="preserve"> </w:t>
      </w:r>
      <w:proofErr w:type="gramStart"/>
      <w:r>
        <w:t>Pada penelitian ini daun yang digunakan adalah daun kelor pucuk, muda, dan tua yang dapat menyebabkan zat hijau daun pada kelor berbeda sehingga dapat berpengaruh pada warna yoghurt yang dihasilkan.</w:t>
      </w:r>
      <w:proofErr w:type="gramEnd"/>
      <w:r>
        <w:t xml:space="preserve"> Dari setiap perlakuan yoghurt dengan penambahan sari daun kelor, warna yang dihasilkan rata-rata memiliki warna yang hampir </w:t>
      </w:r>
      <w:proofErr w:type="gramStart"/>
      <w:r>
        <w:t>sama</w:t>
      </w:r>
      <w:proofErr w:type="gramEnd"/>
      <w:r>
        <w:t xml:space="preserve"> yaitu kuning terang hingga kuning pucat. </w:t>
      </w:r>
      <w:proofErr w:type="gramStart"/>
      <w:r>
        <w:t>Semakin banyak penambahan daun kelor dan semakin tua daun kelor yang ditambahkan menghasilkan warna yang semakin pucat yang cenderung tidak disukai panelis.</w:t>
      </w:r>
      <w:proofErr w:type="gramEnd"/>
      <w:r>
        <w:t xml:space="preserve"> </w:t>
      </w:r>
      <w:proofErr w:type="gramStart"/>
      <w:r w:rsidRPr="0009798D">
        <w:rPr>
          <w:i/>
        </w:rPr>
        <w:t>Blanching</w:t>
      </w:r>
      <w:r>
        <w:t xml:space="preserve"> yang dilakukan menyebabkan perubahan warna daun menjadi kecoklatan akibat oksidasi senyawa fenol (Sujayanto, 2008).</w:t>
      </w:r>
      <w:proofErr w:type="gramEnd"/>
    </w:p>
    <w:p w14:paraId="7EA1DAFE" w14:textId="77777777" w:rsidR="00FD1A57" w:rsidRDefault="00FD1A57" w:rsidP="00FD1A57">
      <w:pPr>
        <w:pStyle w:val="NormalWeb"/>
        <w:spacing w:before="0" w:beforeAutospacing="0" w:after="0" w:afterAutospacing="0"/>
        <w:ind w:firstLine="720"/>
        <w:jc w:val="both"/>
      </w:pPr>
    </w:p>
    <w:p w14:paraId="38D9BB4A" w14:textId="77777777" w:rsidR="001B707B" w:rsidRDefault="001B707B" w:rsidP="001B707B">
      <w:pPr>
        <w:pStyle w:val="NormalWeb"/>
        <w:tabs>
          <w:tab w:val="left" w:pos="284"/>
        </w:tabs>
        <w:spacing w:before="0" w:beforeAutospacing="0" w:after="0" w:afterAutospacing="0"/>
        <w:jc w:val="both"/>
      </w:pPr>
      <w:r>
        <w:t>5.</w:t>
      </w:r>
      <w:r>
        <w:tab/>
        <w:t>Keseluruhan</w:t>
      </w:r>
    </w:p>
    <w:p w14:paraId="225B4D6B" w14:textId="0691DC40" w:rsidR="00FD1A57" w:rsidRDefault="001B707B" w:rsidP="00FD1A57">
      <w:pPr>
        <w:pStyle w:val="NormalWeb"/>
        <w:spacing w:before="0" w:beforeAutospacing="0" w:after="0" w:afterAutospacing="0"/>
        <w:ind w:firstLine="720"/>
        <w:jc w:val="both"/>
      </w:pPr>
      <w:r>
        <w:t>Berdasarkan</w:t>
      </w:r>
      <w:r w:rsidR="00051718">
        <w:t xml:space="preserve"> hasil uji kesukaan pada Tabel </w:t>
      </w:r>
      <w:r>
        <w:t>3,</w:t>
      </w:r>
      <w:r w:rsidR="00051718">
        <w:t xml:space="preserve"> p</w:t>
      </w:r>
      <w:r w:rsidR="0034398C">
        <w:t>erlakuan terbaik</w:t>
      </w:r>
      <w:r>
        <w:t xml:space="preserve"> dari hasil </w:t>
      </w:r>
      <w:r>
        <w:lastRenderedPageBreak/>
        <w:t xml:space="preserve">penelitian ini adalah yoghurt dengan vaiasi daun muda dengan penambahan </w:t>
      </w:r>
      <w:r w:rsidR="00051718">
        <w:t xml:space="preserve">3% </w:t>
      </w:r>
      <w:r>
        <w:t xml:space="preserve">yang menunjukkan rerata keseluruhan tertinggi sebesar 6,36 (suka), </w:t>
      </w:r>
      <w:r w:rsidR="002421A4">
        <w:t>sedangkan</w:t>
      </w:r>
      <w:r>
        <w:t xml:space="preserve"> yang terendah adalah yoghurt dengan vaiasi daun tua penambahan 7% sebesar 4,16 (netral). </w:t>
      </w:r>
      <w:proofErr w:type="gramStart"/>
      <w:r>
        <w:t>Pemilihan ini didasarkan pada skor atau skala hedonik yang tinggi atau paling disukai, kemudian diuji kandungan bakteri asam laktat.</w:t>
      </w:r>
      <w:proofErr w:type="gramEnd"/>
    </w:p>
    <w:p w14:paraId="4E1D77FC" w14:textId="25F05AB6" w:rsidR="00051718" w:rsidRDefault="00051718" w:rsidP="00051718">
      <w:pPr>
        <w:pStyle w:val="NormalWeb"/>
        <w:spacing w:after="0"/>
        <w:jc w:val="both"/>
      </w:pPr>
      <w:r>
        <w:t xml:space="preserve">Bakteri Asam Laktat Yoghurt </w:t>
      </w:r>
    </w:p>
    <w:p w14:paraId="5B90EC8A" w14:textId="4031132C" w:rsidR="00051718" w:rsidRDefault="00051718" w:rsidP="00051718">
      <w:pPr>
        <w:pStyle w:val="NormalWeb"/>
        <w:spacing w:after="0"/>
        <w:ind w:firstLine="709"/>
        <w:jc w:val="both"/>
      </w:pPr>
      <w:proofErr w:type="gramStart"/>
      <w:r>
        <w:t>Berdasarkan hasil terbaik pada uji kesukaan yaitu yoghurt dengan variasi daun muda 3% diuji kandugan BAL dengan membandingkannya dengan yoghurt kontrol.</w:t>
      </w:r>
      <w:proofErr w:type="gramEnd"/>
      <w:r>
        <w:t xml:space="preserve"> </w:t>
      </w:r>
      <w:proofErr w:type="gramStart"/>
      <w:r>
        <w:t>Hasil pengukuran kandungan bakteri asam laktat Yoghurt pada variasi jenis dan penambahan ditampilkan pada Tabel 4.</w:t>
      </w:r>
      <w:proofErr w:type="gramEnd"/>
    </w:p>
    <w:p w14:paraId="3E047A9F" w14:textId="705DB46B" w:rsidR="00051718" w:rsidRDefault="00051718" w:rsidP="00051718">
      <w:pPr>
        <w:pStyle w:val="NormalWeb"/>
        <w:spacing w:before="0" w:beforeAutospacing="0" w:after="0" w:afterAutospacing="0"/>
        <w:jc w:val="center"/>
      </w:pPr>
      <w:proofErr w:type="gramStart"/>
      <w:r>
        <w:t>Tabel 4.</w:t>
      </w:r>
      <w:proofErr w:type="gramEnd"/>
      <w:r>
        <w:t xml:space="preserve"> Kandungan bakteri asam laktat yoghurt (CFU/ ml)</w:t>
      </w:r>
    </w:p>
    <w:tbl>
      <w:tblPr>
        <w:tblW w:w="3729" w:type="dxa"/>
        <w:jc w:val="center"/>
        <w:tblBorders>
          <w:top w:val="single" w:sz="4" w:space="0" w:color="auto"/>
          <w:bottom w:val="single" w:sz="4" w:space="0" w:color="auto"/>
        </w:tblBorders>
        <w:tblLayout w:type="fixed"/>
        <w:tblLook w:val="01E0" w:firstRow="1" w:lastRow="1" w:firstColumn="1" w:lastColumn="1" w:noHBand="0" w:noVBand="0"/>
      </w:tblPr>
      <w:tblGrid>
        <w:gridCol w:w="1565"/>
        <w:gridCol w:w="2164"/>
      </w:tblGrid>
      <w:tr w:rsidR="00051718" w:rsidRPr="00051718" w14:paraId="7EB6A29E" w14:textId="77777777" w:rsidTr="005E4955">
        <w:trPr>
          <w:trHeight w:val="276"/>
          <w:jc w:val="center"/>
        </w:trPr>
        <w:tc>
          <w:tcPr>
            <w:tcW w:w="1565" w:type="dxa"/>
            <w:vMerge w:val="restart"/>
            <w:shd w:val="clear" w:color="auto" w:fill="auto"/>
            <w:vAlign w:val="center"/>
          </w:tcPr>
          <w:p w14:paraId="47F94EF0" w14:textId="77777777" w:rsidR="00051718" w:rsidRPr="00051718" w:rsidRDefault="00051718" w:rsidP="00051718">
            <w:pPr>
              <w:widowControl w:val="0"/>
              <w:autoSpaceDE w:val="0"/>
              <w:autoSpaceDN w:val="0"/>
              <w:spacing w:before="8" w:after="0" w:line="240" w:lineRule="auto"/>
              <w:jc w:val="center"/>
              <w:rPr>
                <w:rFonts w:ascii="Times New Roman" w:eastAsia="SimSun" w:hAnsi="Times New Roman" w:cs="Times New Roman"/>
                <w:sz w:val="24"/>
                <w:szCs w:val="24"/>
                <w:lang w:eastAsia="id-ID"/>
              </w:rPr>
            </w:pPr>
            <w:r w:rsidRPr="00051718">
              <w:rPr>
                <w:rFonts w:ascii="Times New Roman" w:eastAsia="SimSun" w:hAnsi="Times New Roman" w:cs="Times New Roman"/>
                <w:sz w:val="24"/>
                <w:szCs w:val="24"/>
                <w:lang w:eastAsia="id-ID"/>
              </w:rPr>
              <w:t>Jenis daun kelor</w:t>
            </w:r>
          </w:p>
        </w:tc>
        <w:tc>
          <w:tcPr>
            <w:tcW w:w="2164" w:type="dxa"/>
            <w:vMerge w:val="restart"/>
            <w:shd w:val="clear" w:color="auto" w:fill="auto"/>
            <w:vAlign w:val="center"/>
          </w:tcPr>
          <w:p w14:paraId="42562AD9" w14:textId="77777777" w:rsidR="00051718" w:rsidRPr="00051718" w:rsidRDefault="00051718" w:rsidP="00051718">
            <w:pPr>
              <w:widowControl w:val="0"/>
              <w:autoSpaceDE w:val="0"/>
              <w:autoSpaceDN w:val="0"/>
              <w:spacing w:before="75" w:after="0" w:line="240" w:lineRule="auto"/>
              <w:jc w:val="center"/>
              <w:rPr>
                <w:rFonts w:ascii="Times New Roman" w:eastAsia="SimSun" w:hAnsi="Times New Roman" w:cs="Times New Roman"/>
                <w:sz w:val="24"/>
                <w:szCs w:val="24"/>
                <w:lang w:eastAsia="id-ID"/>
              </w:rPr>
            </w:pPr>
            <w:r w:rsidRPr="00051718">
              <w:rPr>
                <w:rFonts w:ascii="Times New Roman" w:eastAsia="SimSun" w:hAnsi="Times New Roman" w:cs="Times New Roman"/>
                <w:sz w:val="24"/>
                <w:szCs w:val="24"/>
                <w:lang w:val="sv-SE" w:eastAsia="id-ID"/>
              </w:rPr>
              <w:t>Kandungan bakteri asam laktat</w:t>
            </w:r>
          </w:p>
        </w:tc>
      </w:tr>
      <w:tr w:rsidR="00051718" w:rsidRPr="00051718" w14:paraId="50C8E43B" w14:textId="77777777" w:rsidTr="005E4955">
        <w:trPr>
          <w:trHeight w:val="276"/>
          <w:jc w:val="center"/>
        </w:trPr>
        <w:tc>
          <w:tcPr>
            <w:tcW w:w="1565" w:type="dxa"/>
            <w:vMerge/>
            <w:tcBorders>
              <w:bottom w:val="single" w:sz="4" w:space="0" w:color="auto"/>
            </w:tcBorders>
            <w:shd w:val="clear" w:color="auto" w:fill="auto"/>
            <w:vAlign w:val="center"/>
          </w:tcPr>
          <w:p w14:paraId="3F8974CB" w14:textId="77777777" w:rsidR="00051718" w:rsidRPr="00051718" w:rsidRDefault="00051718" w:rsidP="00051718">
            <w:pPr>
              <w:widowControl w:val="0"/>
              <w:autoSpaceDE w:val="0"/>
              <w:autoSpaceDN w:val="0"/>
              <w:spacing w:after="0" w:line="240" w:lineRule="auto"/>
              <w:jc w:val="center"/>
              <w:rPr>
                <w:rFonts w:ascii="Times New Roman" w:eastAsia="SimSun" w:hAnsi="Times New Roman" w:cs="Times New Roman"/>
                <w:sz w:val="24"/>
                <w:szCs w:val="24"/>
                <w:lang w:val="id-ID" w:eastAsia="id-ID"/>
              </w:rPr>
            </w:pPr>
          </w:p>
        </w:tc>
        <w:tc>
          <w:tcPr>
            <w:tcW w:w="2164" w:type="dxa"/>
            <w:vMerge/>
            <w:tcBorders>
              <w:bottom w:val="single" w:sz="4" w:space="0" w:color="auto"/>
            </w:tcBorders>
            <w:shd w:val="clear" w:color="auto" w:fill="auto"/>
            <w:vAlign w:val="center"/>
          </w:tcPr>
          <w:p w14:paraId="17527115" w14:textId="77777777" w:rsidR="00051718" w:rsidRPr="00051718" w:rsidRDefault="00051718" w:rsidP="00051718">
            <w:pPr>
              <w:widowControl w:val="0"/>
              <w:autoSpaceDE w:val="0"/>
              <w:autoSpaceDN w:val="0"/>
              <w:spacing w:before="3" w:after="0" w:line="240" w:lineRule="auto"/>
              <w:ind w:left="446"/>
              <w:jc w:val="center"/>
              <w:rPr>
                <w:rFonts w:ascii="Times New Roman" w:eastAsia="SimSun" w:hAnsi="Times New Roman" w:cs="Times New Roman"/>
                <w:sz w:val="24"/>
                <w:szCs w:val="24"/>
                <w:lang w:val="id-ID" w:eastAsia="id-ID"/>
              </w:rPr>
            </w:pPr>
          </w:p>
        </w:tc>
      </w:tr>
      <w:tr w:rsidR="00051718" w:rsidRPr="00051718" w14:paraId="77ABFD0E" w14:textId="77777777" w:rsidTr="005E4955">
        <w:trPr>
          <w:trHeight w:val="20"/>
          <w:jc w:val="center"/>
        </w:trPr>
        <w:tc>
          <w:tcPr>
            <w:tcW w:w="1565" w:type="dxa"/>
            <w:tcBorders>
              <w:top w:val="single" w:sz="4" w:space="0" w:color="auto"/>
              <w:bottom w:val="nil"/>
            </w:tcBorders>
            <w:shd w:val="clear" w:color="auto" w:fill="auto"/>
            <w:vAlign w:val="center"/>
          </w:tcPr>
          <w:p w14:paraId="45E88EB7" w14:textId="77777777" w:rsidR="00051718" w:rsidRPr="00051718" w:rsidRDefault="00051718" w:rsidP="00051718">
            <w:pPr>
              <w:widowControl w:val="0"/>
              <w:autoSpaceDE w:val="0"/>
              <w:autoSpaceDN w:val="0"/>
              <w:spacing w:after="0" w:line="240" w:lineRule="auto"/>
              <w:ind w:left="8"/>
              <w:jc w:val="center"/>
              <w:rPr>
                <w:rFonts w:ascii="Times New Roman" w:eastAsia="SimSun" w:hAnsi="Times New Roman" w:cs="Times New Roman"/>
                <w:sz w:val="24"/>
                <w:szCs w:val="24"/>
                <w:lang w:val="id-ID" w:eastAsia="id-ID"/>
              </w:rPr>
            </w:pPr>
            <w:r w:rsidRPr="00051718">
              <w:rPr>
                <w:rFonts w:ascii="Times New Roman" w:eastAsia="SimSun" w:hAnsi="Times New Roman" w:cs="Times New Roman"/>
                <w:sz w:val="24"/>
                <w:szCs w:val="24"/>
                <w:lang w:val="id-ID" w:eastAsia="id-ID"/>
              </w:rPr>
              <w:t>Kontrol</w:t>
            </w:r>
          </w:p>
        </w:tc>
        <w:tc>
          <w:tcPr>
            <w:tcW w:w="2164" w:type="dxa"/>
            <w:tcBorders>
              <w:top w:val="single" w:sz="4" w:space="0" w:color="auto"/>
              <w:bottom w:val="nil"/>
            </w:tcBorders>
            <w:shd w:val="clear" w:color="auto" w:fill="auto"/>
            <w:vAlign w:val="center"/>
          </w:tcPr>
          <w:p w14:paraId="05B7CFCF" w14:textId="77777777" w:rsidR="00051718" w:rsidRPr="00051718" w:rsidRDefault="00051718" w:rsidP="00051718">
            <w:pPr>
              <w:spacing w:after="0" w:line="240" w:lineRule="auto"/>
              <w:jc w:val="center"/>
              <w:rPr>
                <w:rFonts w:ascii="Times New Roman" w:eastAsia="SimSun" w:hAnsi="Times New Roman" w:cs="Times New Roman"/>
                <w:color w:val="000000"/>
                <w:sz w:val="24"/>
                <w:szCs w:val="24"/>
                <w:lang w:eastAsia="id-ID"/>
              </w:rPr>
            </w:pPr>
            <w:r w:rsidRPr="00051718">
              <w:rPr>
                <w:rFonts w:ascii="Times New Roman" w:eastAsia="SimSun" w:hAnsi="Times New Roman" w:cs="Times New Roman"/>
                <w:color w:val="000000"/>
                <w:sz w:val="24"/>
                <w:szCs w:val="24"/>
                <w:lang w:val="id-ID" w:eastAsia="id-ID"/>
              </w:rPr>
              <w:t>1</w:t>
            </w:r>
            <w:r w:rsidRPr="00051718">
              <w:rPr>
                <w:rFonts w:ascii="Times New Roman" w:eastAsia="SimSun" w:hAnsi="Times New Roman" w:cs="Times New Roman"/>
                <w:color w:val="000000"/>
                <w:sz w:val="24"/>
                <w:szCs w:val="24"/>
                <w:lang w:eastAsia="id-ID"/>
              </w:rPr>
              <w:t>,</w:t>
            </w:r>
            <w:r w:rsidRPr="00051718">
              <w:rPr>
                <w:rFonts w:ascii="Times New Roman" w:eastAsia="SimSun" w:hAnsi="Times New Roman" w:cs="Times New Roman"/>
                <w:color w:val="000000"/>
                <w:sz w:val="24"/>
                <w:szCs w:val="24"/>
                <w:lang w:val="id-ID" w:eastAsia="id-ID"/>
              </w:rPr>
              <w:t>45</w:t>
            </w:r>
            <w:r w:rsidRPr="00051718">
              <w:rPr>
                <w:rFonts w:ascii="Times New Roman" w:eastAsia="SimSun" w:hAnsi="Times New Roman" w:cs="Times New Roman"/>
                <w:sz w:val="24"/>
                <w:szCs w:val="24"/>
                <w:lang w:val="id-ID" w:eastAsia="id-ID"/>
              </w:rPr>
              <w:t xml:space="preserve"> x</w:t>
            </w:r>
            <w:r w:rsidRPr="00051718">
              <w:rPr>
                <w:rFonts w:ascii="Times New Roman" w:eastAsia="SimSun" w:hAnsi="Times New Roman" w:cs="Times New Roman"/>
                <w:spacing w:val="-4"/>
                <w:sz w:val="24"/>
                <w:szCs w:val="24"/>
                <w:lang w:val="id-ID" w:eastAsia="id-ID"/>
              </w:rPr>
              <w:t xml:space="preserve"> </w:t>
            </w:r>
            <w:r w:rsidRPr="00051718">
              <w:rPr>
                <w:rFonts w:ascii="Times New Roman" w:eastAsia="SimSun" w:hAnsi="Times New Roman" w:cs="Times New Roman"/>
                <w:sz w:val="24"/>
                <w:szCs w:val="24"/>
                <w:lang w:val="id-ID" w:eastAsia="id-ID"/>
              </w:rPr>
              <w:t>10</w:t>
            </w:r>
            <w:r w:rsidRPr="00051718">
              <w:rPr>
                <w:rFonts w:ascii="Times New Roman" w:eastAsia="SimSun" w:hAnsi="Times New Roman" w:cs="Times New Roman"/>
                <w:sz w:val="24"/>
                <w:szCs w:val="24"/>
                <w:vertAlign w:val="superscript"/>
                <w:lang w:val="id-ID" w:eastAsia="id-ID"/>
              </w:rPr>
              <w:t>8</w:t>
            </w:r>
          </w:p>
        </w:tc>
      </w:tr>
      <w:tr w:rsidR="00051718" w:rsidRPr="00051718" w14:paraId="556D6CC3" w14:textId="77777777" w:rsidTr="005E4955">
        <w:trPr>
          <w:trHeight w:val="20"/>
          <w:jc w:val="center"/>
        </w:trPr>
        <w:tc>
          <w:tcPr>
            <w:tcW w:w="1565" w:type="dxa"/>
            <w:tcBorders>
              <w:top w:val="nil"/>
            </w:tcBorders>
            <w:shd w:val="clear" w:color="auto" w:fill="auto"/>
            <w:vAlign w:val="center"/>
          </w:tcPr>
          <w:p w14:paraId="1C17FF85" w14:textId="77777777" w:rsidR="00051718" w:rsidRPr="00051718" w:rsidRDefault="00051718" w:rsidP="00051718">
            <w:pPr>
              <w:widowControl w:val="0"/>
              <w:autoSpaceDE w:val="0"/>
              <w:autoSpaceDN w:val="0"/>
              <w:spacing w:after="0" w:line="240" w:lineRule="auto"/>
              <w:ind w:left="8"/>
              <w:jc w:val="center"/>
              <w:rPr>
                <w:rFonts w:ascii="Times New Roman" w:eastAsia="SimSun" w:hAnsi="Times New Roman" w:cs="Times New Roman"/>
                <w:sz w:val="24"/>
                <w:szCs w:val="24"/>
                <w:lang w:val="id-ID" w:eastAsia="id-ID"/>
              </w:rPr>
            </w:pPr>
            <w:r w:rsidRPr="00051718">
              <w:rPr>
                <w:rFonts w:ascii="Times New Roman" w:eastAsia="SimSun" w:hAnsi="Times New Roman" w:cs="Times New Roman"/>
                <w:sz w:val="24"/>
                <w:szCs w:val="24"/>
                <w:lang w:val="id-ID" w:eastAsia="id-ID"/>
              </w:rPr>
              <w:t>Daun Muda 3%</w:t>
            </w:r>
          </w:p>
        </w:tc>
        <w:tc>
          <w:tcPr>
            <w:tcW w:w="2164" w:type="dxa"/>
            <w:tcBorders>
              <w:top w:val="nil"/>
            </w:tcBorders>
            <w:shd w:val="clear" w:color="auto" w:fill="auto"/>
            <w:vAlign w:val="center"/>
          </w:tcPr>
          <w:p w14:paraId="5FB2477D" w14:textId="77777777" w:rsidR="00051718" w:rsidRPr="00051718" w:rsidRDefault="00051718" w:rsidP="00051718">
            <w:pPr>
              <w:spacing w:after="0" w:line="240" w:lineRule="auto"/>
              <w:jc w:val="center"/>
              <w:rPr>
                <w:rFonts w:ascii="Times New Roman" w:eastAsia="SimSun" w:hAnsi="Times New Roman" w:cs="Times New Roman"/>
                <w:color w:val="000000"/>
                <w:sz w:val="24"/>
                <w:szCs w:val="24"/>
                <w:lang w:eastAsia="id-ID"/>
              </w:rPr>
            </w:pPr>
            <w:r w:rsidRPr="00051718">
              <w:rPr>
                <w:rFonts w:ascii="Times New Roman" w:eastAsia="SimSun" w:hAnsi="Times New Roman" w:cs="Times New Roman"/>
                <w:color w:val="000000"/>
                <w:sz w:val="24"/>
                <w:szCs w:val="24"/>
                <w:lang w:val="id-ID" w:eastAsia="id-ID"/>
              </w:rPr>
              <w:t>1</w:t>
            </w:r>
            <w:r w:rsidRPr="00051718">
              <w:rPr>
                <w:rFonts w:ascii="Times New Roman" w:eastAsia="SimSun" w:hAnsi="Times New Roman" w:cs="Times New Roman"/>
                <w:color w:val="000000"/>
                <w:sz w:val="24"/>
                <w:szCs w:val="24"/>
                <w:lang w:eastAsia="id-ID"/>
              </w:rPr>
              <w:t>,</w:t>
            </w:r>
            <w:r w:rsidRPr="00051718">
              <w:rPr>
                <w:rFonts w:ascii="Times New Roman" w:eastAsia="SimSun" w:hAnsi="Times New Roman" w:cs="Times New Roman"/>
                <w:color w:val="000000"/>
                <w:sz w:val="24"/>
                <w:szCs w:val="24"/>
                <w:lang w:val="id-ID" w:eastAsia="id-ID"/>
              </w:rPr>
              <w:t>41</w:t>
            </w:r>
            <w:r w:rsidRPr="00051718">
              <w:rPr>
                <w:rFonts w:ascii="Times New Roman" w:eastAsia="SimSun" w:hAnsi="Times New Roman" w:cs="Times New Roman"/>
                <w:sz w:val="24"/>
                <w:szCs w:val="24"/>
                <w:lang w:val="id-ID" w:eastAsia="id-ID"/>
              </w:rPr>
              <w:t xml:space="preserve"> x</w:t>
            </w:r>
            <w:r w:rsidRPr="00051718">
              <w:rPr>
                <w:rFonts w:ascii="Times New Roman" w:eastAsia="SimSun" w:hAnsi="Times New Roman" w:cs="Times New Roman"/>
                <w:spacing w:val="-4"/>
                <w:sz w:val="24"/>
                <w:szCs w:val="24"/>
                <w:lang w:val="id-ID" w:eastAsia="id-ID"/>
              </w:rPr>
              <w:t xml:space="preserve"> </w:t>
            </w:r>
            <w:r w:rsidRPr="00051718">
              <w:rPr>
                <w:rFonts w:ascii="Times New Roman" w:eastAsia="SimSun" w:hAnsi="Times New Roman" w:cs="Times New Roman"/>
                <w:sz w:val="24"/>
                <w:szCs w:val="24"/>
                <w:lang w:val="id-ID" w:eastAsia="id-ID"/>
              </w:rPr>
              <w:t>10</w:t>
            </w:r>
            <w:r w:rsidRPr="00051718">
              <w:rPr>
                <w:rFonts w:ascii="Times New Roman" w:eastAsia="SimSun" w:hAnsi="Times New Roman" w:cs="Times New Roman"/>
                <w:sz w:val="24"/>
                <w:szCs w:val="24"/>
                <w:vertAlign w:val="superscript"/>
                <w:lang w:val="id-ID" w:eastAsia="id-ID"/>
              </w:rPr>
              <w:t>8</w:t>
            </w:r>
          </w:p>
        </w:tc>
      </w:tr>
    </w:tbl>
    <w:p w14:paraId="47E74F38" w14:textId="77777777" w:rsidR="00051718" w:rsidRDefault="00051718" w:rsidP="00051718">
      <w:pPr>
        <w:pStyle w:val="NormalWeb"/>
        <w:spacing w:before="0" w:beforeAutospacing="0" w:after="0" w:afterAutospacing="0"/>
      </w:pPr>
    </w:p>
    <w:p w14:paraId="2F943DE6" w14:textId="77777777" w:rsidR="00051718" w:rsidRDefault="00051718" w:rsidP="00051718">
      <w:pPr>
        <w:pStyle w:val="NormalWeb"/>
        <w:spacing w:before="0" w:beforeAutospacing="0" w:after="0" w:afterAutospacing="0"/>
        <w:ind w:firstLine="709"/>
        <w:jc w:val="both"/>
      </w:pPr>
      <w:r>
        <w:t>Berdasarkan hasil pengujian menunjukkan bahwa jenis daun yang diberikan tidak memberikan pengaruh yang nyata terhadap kandungan BAL yoghurt (p-value &lt;0</w:t>
      </w:r>
      <w:proofErr w:type="gramStart"/>
      <w:r>
        <w:t>,05</w:t>
      </w:r>
      <w:proofErr w:type="gramEnd"/>
      <w:r>
        <w:t xml:space="preserve">). </w:t>
      </w:r>
      <w:proofErr w:type="gramStart"/>
      <w:r>
        <w:t>Setiap perlakuan menghasilkan total BAL yang memenuhi standar minimal sebesar 107 CFU/ml (BSN, 2009).</w:t>
      </w:r>
      <w:proofErr w:type="gramEnd"/>
      <w:r>
        <w:t xml:space="preserve"> Hal ini menunjukkan bahwa bahan baku dan substrat yang digunakan dapat menghasilkan yoghurt dengan kualitas yang baik Kumalasari </w:t>
      </w:r>
      <w:proofErr w:type="gramStart"/>
      <w:r>
        <w:t>dkk.,</w:t>
      </w:r>
      <w:proofErr w:type="gramEnd"/>
      <w:r>
        <w:t xml:space="preserve"> (2012). Pandey </w:t>
      </w:r>
      <w:proofErr w:type="gramStart"/>
      <w:r>
        <w:t>dkk.,</w:t>
      </w:r>
      <w:proofErr w:type="gramEnd"/>
      <w:r>
        <w:t xml:space="preserve"> (2012) menyatakan bahwa daun kelor memiliki senyawa benzil isotiosianat, dan hasil uji fitokima memiliki kandungan senyawa metabolit sekunder flavonoid, alkaloid, fenol yang dapat menghambat aktivitas bakteri. </w:t>
      </w:r>
      <w:proofErr w:type="gramStart"/>
      <w:r>
        <w:t xml:space="preserve">Aktivitas antibakteri dari sari daun kelor ini menyebabkan kerja BAL dalam menguraikan laktosa terhambat, sehingga </w:t>
      </w:r>
      <w:r>
        <w:lastRenderedPageBreak/>
        <w:t>pertumbuhan BAL kurang stabil.</w:t>
      </w:r>
      <w:proofErr w:type="gramEnd"/>
      <w:r>
        <w:t xml:space="preserve"> Bergquist dkk., (2005) menyatakan bahwa daun yang lebih muda mempunyai kandungan fitokimia paling tinggi, hal ini terkait dengan fungsi dari senyawa metabolit sekunder tersebut, yaitu untuk pertahanan melawan herbivora, patogen, insekta, bakteri, jamur dan virus (Saffan, 2008).</w:t>
      </w:r>
    </w:p>
    <w:p w14:paraId="700A6EB6" w14:textId="65177CCA" w:rsidR="00051718" w:rsidRDefault="00051718" w:rsidP="00051718">
      <w:pPr>
        <w:pStyle w:val="NormalWeb"/>
        <w:spacing w:before="0" w:beforeAutospacing="0" w:after="0" w:afterAutospacing="0"/>
        <w:ind w:firstLine="709"/>
        <w:jc w:val="both"/>
      </w:pPr>
      <w:r>
        <w:t xml:space="preserve">Flavonoid merupakan salah satu metabolit sekunder golongan fenolik dan keberadaannya pada daun tanaman dipengaruhi oleh proses fotosintesis sehingga daun muda belum terlalu banyak mengandung flavonoid (Markham, 1982). </w:t>
      </w:r>
      <w:proofErr w:type="gramStart"/>
      <w:r>
        <w:t>Tanin merupakan astringen, polifenol, berasa pahit, dapat mengikat dan mengendapkan protein serta larut dalam air (terutama air panas).</w:t>
      </w:r>
      <w:proofErr w:type="gramEnd"/>
      <w:r>
        <w:t xml:space="preserve"> Tanin digunakan untuk pengobatan penyakit kulit dan sebagai antibakteri (Widiana, </w:t>
      </w:r>
      <w:proofErr w:type="gramStart"/>
      <w:r>
        <w:t>dkk.,</w:t>
      </w:r>
      <w:proofErr w:type="gramEnd"/>
      <w:r>
        <w:t xml:space="preserve"> 2010). Pada penelitian ini, yoghurt dengan variasi daun muda penambahan 3% belum menunjukkan kenaikan pada rata-rata total BAL. Penelitian Yoghurt susu sapi dalam Endang, (2015) yoghurt tanpa pemberian sari daun kelor dihasilkan nilai total BAL yang rendah dibandingkan dengan pemberian sari daun kelor 5% yang mengalami kenaikan nilai total BAL, sehingga dalam penelitian ini penambahan sari daun kelor yang lebih sedikit yaitu &lt;5% dengan variasi daun muda  belum memberikan pengaruh terhadap kenaikan total BAL.</w:t>
      </w:r>
    </w:p>
    <w:p w14:paraId="1468CD85" w14:textId="77777777" w:rsidR="00051718" w:rsidRDefault="00051718" w:rsidP="00051718">
      <w:pPr>
        <w:pStyle w:val="NormalWeb"/>
        <w:spacing w:before="0" w:beforeAutospacing="0" w:after="0" w:afterAutospacing="0"/>
        <w:jc w:val="both"/>
      </w:pPr>
    </w:p>
    <w:p w14:paraId="665B6497" w14:textId="77777777" w:rsidR="00051718" w:rsidRPr="00051718" w:rsidRDefault="00051718" w:rsidP="00051718">
      <w:pPr>
        <w:spacing w:before="100" w:beforeAutospacing="1" w:after="100" w:afterAutospacing="1" w:line="240" w:lineRule="auto"/>
        <w:jc w:val="both"/>
        <w:rPr>
          <w:rFonts w:ascii="Times New Roman" w:eastAsia="Times New Roman" w:hAnsi="Times New Roman" w:cs="Times New Roman"/>
          <w:sz w:val="24"/>
          <w:szCs w:val="24"/>
          <w:lang w:val="en-ID" w:eastAsia="en-ID"/>
        </w:rPr>
      </w:pPr>
      <w:r w:rsidRPr="00051718">
        <w:rPr>
          <w:rFonts w:ascii="Times New Roman" w:eastAsia="Times New Roman" w:hAnsi="Times New Roman" w:cs="Times New Roman"/>
          <w:b/>
          <w:bCs/>
          <w:sz w:val="24"/>
          <w:szCs w:val="24"/>
          <w:lang w:val="en-ID" w:eastAsia="en-ID"/>
        </w:rPr>
        <w:t>KESIMPULAN</w:t>
      </w:r>
    </w:p>
    <w:p w14:paraId="13A1110E" w14:textId="06ADA998" w:rsidR="00051718" w:rsidRDefault="00051718" w:rsidP="003F0661">
      <w:pPr>
        <w:spacing w:before="100" w:beforeAutospacing="1" w:after="100" w:afterAutospacing="1" w:line="240" w:lineRule="auto"/>
        <w:ind w:firstLine="720"/>
        <w:jc w:val="both"/>
        <w:rPr>
          <w:rFonts w:ascii="Times New Roman" w:eastAsia="Times New Roman" w:hAnsi="Times New Roman" w:cs="Times New Roman"/>
          <w:sz w:val="24"/>
          <w:szCs w:val="24"/>
          <w:lang w:val="en-ID" w:eastAsia="en-ID"/>
        </w:rPr>
      </w:pPr>
      <w:proofErr w:type="gramStart"/>
      <w:r w:rsidRPr="00051718">
        <w:rPr>
          <w:rFonts w:ascii="Times New Roman" w:eastAsia="Times New Roman" w:hAnsi="Times New Roman" w:cs="Times New Roman"/>
          <w:sz w:val="24"/>
          <w:szCs w:val="24"/>
          <w:lang w:val="en-ID" w:eastAsia="en-ID"/>
        </w:rPr>
        <w:t>Penambahan sari daun kelor ke dalam yoghurt memiliki pengaruh yang positif.</w:t>
      </w:r>
      <w:proofErr w:type="gramEnd"/>
      <w:r w:rsidRPr="00051718">
        <w:rPr>
          <w:rFonts w:ascii="Times New Roman" w:eastAsia="Times New Roman" w:hAnsi="Times New Roman" w:cs="Times New Roman"/>
          <w:sz w:val="24"/>
          <w:szCs w:val="24"/>
          <w:lang w:val="en-ID" w:eastAsia="en-ID"/>
        </w:rPr>
        <w:t xml:space="preserve"> </w:t>
      </w:r>
      <w:proofErr w:type="gramStart"/>
      <w:r w:rsidRPr="00051718">
        <w:rPr>
          <w:rFonts w:ascii="Times New Roman" w:eastAsia="Times New Roman" w:hAnsi="Times New Roman" w:cs="Times New Roman"/>
          <w:sz w:val="24"/>
          <w:szCs w:val="24"/>
          <w:lang w:val="en-ID" w:eastAsia="en-ID"/>
        </w:rPr>
        <w:t>Yoghurt yang ditambahkan sari daun kelor muda dengan penambahan 3% menghasilkan yoghurt dengan pH dan BAL yang memenuhi standar dan meningkatkan kesukaan panel</w:t>
      </w:r>
      <w:r>
        <w:rPr>
          <w:rFonts w:ascii="Times New Roman" w:eastAsia="Times New Roman" w:hAnsi="Times New Roman" w:cs="Times New Roman"/>
          <w:sz w:val="24"/>
          <w:szCs w:val="24"/>
          <w:lang w:val="en-ID" w:eastAsia="en-ID"/>
        </w:rPr>
        <w:t>is dari agak suka menjadi suka.</w:t>
      </w:r>
      <w:proofErr w:type="gramEnd"/>
      <w:r>
        <w:rPr>
          <w:rFonts w:ascii="Times New Roman" w:eastAsia="Times New Roman" w:hAnsi="Times New Roman" w:cs="Times New Roman"/>
          <w:sz w:val="24"/>
          <w:szCs w:val="24"/>
          <w:lang w:val="en-ID" w:eastAsia="en-ID"/>
        </w:rPr>
        <w:t xml:space="preserve"> </w:t>
      </w:r>
      <w:r w:rsidRPr="00051718">
        <w:rPr>
          <w:rFonts w:ascii="Times New Roman" w:eastAsia="Times New Roman" w:hAnsi="Times New Roman" w:cs="Times New Roman"/>
          <w:sz w:val="24"/>
          <w:szCs w:val="24"/>
          <w:lang w:val="en-ID" w:eastAsia="en-ID"/>
        </w:rPr>
        <w:t xml:space="preserve">Variasi jenis dan penambahan sari daun kelor berpengaruh signifikan terhadap viskositas yoghurt, pH yoghurt, dan tingkat kesukaan </w:t>
      </w:r>
      <w:proofErr w:type="gramStart"/>
      <w:r w:rsidRPr="00051718">
        <w:rPr>
          <w:rFonts w:ascii="Times New Roman" w:eastAsia="Times New Roman" w:hAnsi="Times New Roman" w:cs="Times New Roman"/>
          <w:sz w:val="24"/>
          <w:szCs w:val="24"/>
          <w:lang w:val="en-ID" w:eastAsia="en-ID"/>
        </w:rPr>
        <w:t>yoghurt  (</w:t>
      </w:r>
      <w:proofErr w:type="gramEnd"/>
      <w:r w:rsidRPr="00051718">
        <w:rPr>
          <w:rFonts w:ascii="Times New Roman" w:eastAsia="Times New Roman" w:hAnsi="Times New Roman" w:cs="Times New Roman"/>
          <w:sz w:val="24"/>
          <w:szCs w:val="24"/>
          <w:lang w:val="en-ID" w:eastAsia="en-ID"/>
        </w:rPr>
        <w:t xml:space="preserve">p-value &lt;0,05), namun tidak berpengaruh </w:t>
      </w:r>
      <w:r w:rsidRPr="00051718">
        <w:rPr>
          <w:rFonts w:ascii="Times New Roman" w:eastAsia="Times New Roman" w:hAnsi="Times New Roman" w:cs="Times New Roman"/>
          <w:sz w:val="24"/>
          <w:szCs w:val="24"/>
          <w:lang w:val="en-ID" w:eastAsia="en-ID"/>
        </w:rPr>
        <w:lastRenderedPageBreak/>
        <w:t xml:space="preserve">signifikan terhadap bakteri asam </w:t>
      </w:r>
      <w:r>
        <w:rPr>
          <w:rFonts w:ascii="Times New Roman" w:eastAsia="Times New Roman" w:hAnsi="Times New Roman" w:cs="Times New Roman"/>
          <w:sz w:val="24"/>
          <w:szCs w:val="24"/>
          <w:lang w:val="en-ID" w:eastAsia="en-ID"/>
        </w:rPr>
        <w:t xml:space="preserve">laktat yoghurt (p-value &lt;0,05). </w:t>
      </w:r>
      <w:r w:rsidRPr="00051718">
        <w:rPr>
          <w:rFonts w:ascii="Times New Roman" w:eastAsia="Times New Roman" w:hAnsi="Times New Roman" w:cs="Times New Roman"/>
          <w:sz w:val="24"/>
          <w:szCs w:val="24"/>
          <w:lang w:val="en-ID" w:eastAsia="en-ID"/>
        </w:rPr>
        <w:t>Perlakuan jenis dan penambahan sari daun kelor berpengaruh terhadap tingkat kesukaan yoghurt pada variasi daun muda dengan penambahan 3% yang menunjukkan nilai kesukaan tertinggi sebesar 6,36 (suka) dengan kriteria pH 4,52, viskositas 319,7 cP, dan kandungan  BAL 1,41 x 10</w:t>
      </w:r>
      <w:r w:rsidRPr="003F0661">
        <w:rPr>
          <w:rFonts w:ascii="Times New Roman" w:eastAsia="Times New Roman" w:hAnsi="Times New Roman" w:cs="Times New Roman"/>
          <w:sz w:val="24"/>
          <w:szCs w:val="24"/>
          <w:vertAlign w:val="superscript"/>
          <w:lang w:val="en-ID" w:eastAsia="en-ID"/>
        </w:rPr>
        <w:t>8</w:t>
      </w:r>
      <w:r w:rsidR="003F0661">
        <w:rPr>
          <w:rFonts w:ascii="Times New Roman" w:eastAsia="Times New Roman" w:hAnsi="Times New Roman" w:cs="Times New Roman"/>
          <w:sz w:val="24"/>
          <w:szCs w:val="24"/>
          <w:lang w:val="en-ID" w:eastAsia="en-ID"/>
        </w:rPr>
        <w:t>.</w:t>
      </w:r>
    </w:p>
    <w:p w14:paraId="6C06ACA8" w14:textId="77777777" w:rsidR="003F0661" w:rsidRPr="003F0661" w:rsidRDefault="003F0661" w:rsidP="003F0661">
      <w:pPr>
        <w:spacing w:before="100" w:beforeAutospacing="1" w:after="100" w:afterAutospacing="1" w:line="240" w:lineRule="auto"/>
        <w:ind w:firstLine="720"/>
        <w:jc w:val="both"/>
        <w:rPr>
          <w:rFonts w:ascii="Times New Roman" w:eastAsia="Times New Roman" w:hAnsi="Times New Roman" w:cs="Times New Roman"/>
          <w:sz w:val="24"/>
          <w:szCs w:val="24"/>
          <w:lang w:val="en-ID" w:eastAsia="en-ID"/>
        </w:rPr>
      </w:pPr>
    </w:p>
    <w:p w14:paraId="59CF784E" w14:textId="77777777" w:rsidR="002C058D" w:rsidRDefault="002C058D" w:rsidP="002C058D">
      <w:pPr>
        <w:pStyle w:val="NormalWeb"/>
        <w:tabs>
          <w:tab w:val="left" w:pos="709"/>
        </w:tabs>
        <w:jc w:val="both"/>
        <w:rPr>
          <w:b/>
          <w:bCs/>
        </w:rPr>
      </w:pPr>
      <w:r w:rsidRPr="008A1F1B">
        <w:rPr>
          <w:b/>
          <w:bCs/>
        </w:rPr>
        <w:t>DAFTAR PUSTAKA</w:t>
      </w:r>
    </w:p>
    <w:p w14:paraId="4664070A" w14:textId="77777777" w:rsidR="003F0661" w:rsidRPr="003F0661" w:rsidRDefault="003F0661" w:rsidP="003F0661">
      <w:pPr>
        <w:tabs>
          <w:tab w:val="left" w:pos="567"/>
        </w:tabs>
        <w:spacing w:after="0" w:line="240" w:lineRule="auto"/>
        <w:ind w:left="567" w:hanging="567"/>
        <w:jc w:val="both"/>
        <w:rPr>
          <w:rFonts w:ascii="Times New Roman" w:eastAsia="Calibri" w:hAnsi="Times New Roman" w:cs="Times New Roman"/>
          <w:bCs/>
          <w:sz w:val="24"/>
          <w:szCs w:val="24"/>
        </w:rPr>
      </w:pPr>
      <w:proofErr w:type="gramStart"/>
      <w:r w:rsidRPr="003F0661">
        <w:rPr>
          <w:rFonts w:ascii="Times New Roman" w:eastAsia="Calibri" w:hAnsi="Times New Roman" w:cs="Times New Roman"/>
          <w:bCs/>
          <w:sz w:val="24"/>
          <w:szCs w:val="24"/>
        </w:rPr>
        <w:t>Anonim.</w:t>
      </w:r>
      <w:proofErr w:type="gramEnd"/>
      <w:r w:rsidRPr="003F0661">
        <w:rPr>
          <w:rFonts w:ascii="Times New Roman" w:eastAsia="Calibri" w:hAnsi="Times New Roman" w:cs="Times New Roman"/>
          <w:bCs/>
          <w:sz w:val="24"/>
          <w:szCs w:val="24"/>
        </w:rPr>
        <w:t xml:space="preserve"> 2009. Yoghurt (SNI 2981:2009). Jakarta: Badan Standarisasi Nasional.</w:t>
      </w:r>
    </w:p>
    <w:p w14:paraId="47EA94BA" w14:textId="77777777" w:rsidR="003F0661" w:rsidRPr="003F0661" w:rsidRDefault="003F0661" w:rsidP="003F0661">
      <w:pPr>
        <w:tabs>
          <w:tab w:val="left" w:pos="567"/>
        </w:tabs>
        <w:spacing w:after="0" w:line="240" w:lineRule="auto"/>
        <w:ind w:left="567" w:hanging="567"/>
        <w:jc w:val="both"/>
        <w:rPr>
          <w:rFonts w:ascii="Times New Roman" w:eastAsia="Calibri" w:hAnsi="Times New Roman" w:cs="Times New Roman"/>
          <w:bCs/>
          <w:sz w:val="24"/>
          <w:szCs w:val="24"/>
        </w:rPr>
      </w:pPr>
      <w:proofErr w:type="gramStart"/>
      <w:r w:rsidRPr="003F0661">
        <w:rPr>
          <w:rFonts w:ascii="Times New Roman" w:eastAsia="Calibri" w:hAnsi="Times New Roman" w:cs="Times New Roman"/>
          <w:bCs/>
          <w:sz w:val="24"/>
          <w:szCs w:val="24"/>
        </w:rPr>
        <w:t>Boukes, G.J. Venter, M.V.D. and Oosthuizen, V. 2008.</w:t>
      </w:r>
      <w:proofErr w:type="gramEnd"/>
      <w:r w:rsidRPr="003F0661">
        <w:rPr>
          <w:rFonts w:ascii="Times New Roman" w:eastAsia="Calibri" w:hAnsi="Times New Roman" w:cs="Times New Roman"/>
          <w:bCs/>
          <w:sz w:val="24"/>
          <w:szCs w:val="24"/>
        </w:rPr>
        <w:t xml:space="preserve"> </w:t>
      </w:r>
      <w:proofErr w:type="gramStart"/>
      <w:r w:rsidRPr="003F0661">
        <w:rPr>
          <w:rFonts w:ascii="Times New Roman" w:eastAsia="Calibri" w:hAnsi="Times New Roman" w:cs="Times New Roman"/>
          <w:bCs/>
          <w:sz w:val="24"/>
          <w:szCs w:val="24"/>
        </w:rPr>
        <w:t>Quantitative and qualitative analysis of sterols/sterolins and hypoxoside contents of three Hypoxis (African potato) spp. African Journal of Biotechnology.</w:t>
      </w:r>
      <w:proofErr w:type="gramEnd"/>
      <w:r w:rsidRPr="003F0661">
        <w:rPr>
          <w:rFonts w:ascii="Times New Roman" w:eastAsia="Calibri" w:hAnsi="Times New Roman" w:cs="Times New Roman"/>
          <w:bCs/>
          <w:sz w:val="24"/>
          <w:szCs w:val="24"/>
        </w:rPr>
        <w:t xml:space="preserve"> 7 (11): 1624-1629.</w:t>
      </w:r>
    </w:p>
    <w:p w14:paraId="44342A96" w14:textId="77777777" w:rsidR="003F0661" w:rsidRPr="003F0661" w:rsidRDefault="003F0661" w:rsidP="003F0661">
      <w:pPr>
        <w:tabs>
          <w:tab w:val="left" w:pos="567"/>
        </w:tabs>
        <w:spacing w:after="0" w:line="240" w:lineRule="auto"/>
        <w:ind w:left="567" w:hanging="567"/>
        <w:jc w:val="both"/>
        <w:rPr>
          <w:rFonts w:ascii="Times New Roman" w:eastAsia="Calibri" w:hAnsi="Times New Roman" w:cs="Times New Roman"/>
          <w:sz w:val="24"/>
          <w:szCs w:val="24"/>
        </w:rPr>
      </w:pPr>
      <w:r w:rsidRPr="003F0661">
        <w:rPr>
          <w:rFonts w:ascii="Times New Roman" w:eastAsia="Calibri" w:hAnsi="Times New Roman" w:cs="Times New Roman"/>
          <w:sz w:val="24"/>
          <w:szCs w:val="24"/>
        </w:rPr>
        <w:t>Diantoro Agung, M. Rohman, R. Budiarti, dan H. T. Palupi. 2015. Pengaruh Penambahan Ekstrak Daun Kelor (</w:t>
      </w:r>
      <w:r w:rsidRPr="003F0661">
        <w:rPr>
          <w:rFonts w:ascii="Times New Roman" w:eastAsia="Calibri" w:hAnsi="Times New Roman" w:cs="Times New Roman"/>
          <w:i/>
          <w:sz w:val="24"/>
          <w:szCs w:val="24"/>
        </w:rPr>
        <w:t xml:space="preserve">Moringa oleifera </w:t>
      </w:r>
      <w:r w:rsidRPr="003F0661">
        <w:rPr>
          <w:rFonts w:ascii="Times New Roman" w:eastAsia="Calibri" w:hAnsi="Times New Roman" w:cs="Times New Roman"/>
          <w:sz w:val="24"/>
          <w:szCs w:val="24"/>
        </w:rPr>
        <w:t>L</w:t>
      </w:r>
      <w:r w:rsidRPr="003F0661">
        <w:rPr>
          <w:rFonts w:ascii="Times New Roman" w:eastAsia="Calibri" w:hAnsi="Times New Roman" w:cs="Times New Roman"/>
          <w:i/>
          <w:sz w:val="24"/>
          <w:szCs w:val="24"/>
        </w:rPr>
        <w:t>.</w:t>
      </w:r>
      <w:r w:rsidRPr="003F0661">
        <w:rPr>
          <w:rFonts w:ascii="Times New Roman" w:eastAsia="Calibri" w:hAnsi="Times New Roman" w:cs="Times New Roman"/>
          <w:sz w:val="24"/>
          <w:szCs w:val="24"/>
        </w:rPr>
        <w:t xml:space="preserve">) </w:t>
      </w:r>
      <w:proofErr w:type="gramStart"/>
      <w:r w:rsidRPr="003F0661">
        <w:rPr>
          <w:rFonts w:ascii="Times New Roman" w:eastAsia="Calibri" w:hAnsi="Times New Roman" w:cs="Times New Roman"/>
          <w:sz w:val="24"/>
          <w:szCs w:val="24"/>
        </w:rPr>
        <w:t>Terhadap Kualitas Yoghurt.</w:t>
      </w:r>
      <w:proofErr w:type="gramEnd"/>
      <w:r w:rsidRPr="003F0661">
        <w:rPr>
          <w:rFonts w:ascii="Times New Roman" w:eastAsia="Calibri" w:hAnsi="Times New Roman" w:cs="Times New Roman"/>
          <w:sz w:val="24"/>
          <w:szCs w:val="24"/>
        </w:rPr>
        <w:t xml:space="preserve"> </w:t>
      </w:r>
      <w:proofErr w:type="gramStart"/>
      <w:r w:rsidRPr="003F0661">
        <w:rPr>
          <w:rFonts w:ascii="Times New Roman" w:eastAsia="Calibri" w:hAnsi="Times New Roman" w:cs="Times New Roman"/>
          <w:sz w:val="24"/>
          <w:szCs w:val="24"/>
        </w:rPr>
        <w:t>Jurnal Teknologi Pangan Vol. 6 No. 2.</w:t>
      </w:r>
      <w:proofErr w:type="gramEnd"/>
    </w:p>
    <w:p w14:paraId="2E1684AC" w14:textId="77777777" w:rsidR="003F0661" w:rsidRPr="003F0661" w:rsidRDefault="003F0661" w:rsidP="003F0661">
      <w:pPr>
        <w:tabs>
          <w:tab w:val="left" w:pos="567"/>
        </w:tabs>
        <w:spacing w:after="0" w:line="240" w:lineRule="auto"/>
        <w:ind w:left="567" w:hanging="567"/>
        <w:jc w:val="both"/>
        <w:rPr>
          <w:rFonts w:ascii="Times New Roman" w:eastAsia="Calibri" w:hAnsi="Times New Roman" w:cs="Times New Roman"/>
          <w:sz w:val="24"/>
          <w:szCs w:val="24"/>
          <w:lang w:val="id-ID"/>
        </w:rPr>
      </w:pPr>
      <w:r w:rsidRPr="003F0661">
        <w:rPr>
          <w:rFonts w:ascii="Times New Roman" w:eastAsia="Calibri" w:hAnsi="Times New Roman" w:cs="Times New Roman"/>
          <w:sz w:val="24"/>
          <w:szCs w:val="24"/>
          <w:lang w:val="id-ID"/>
        </w:rPr>
        <w:t xml:space="preserve">Harjiyanti, Y.B. Pramono, S. Mulyani. 2013. Total Asam, Viskositas, dan Kesukaan Pada Yoghurt Drink dengan Sari Buah Mangga </w:t>
      </w:r>
      <w:r w:rsidRPr="003F0661">
        <w:rPr>
          <w:rFonts w:ascii="Times New Roman" w:eastAsia="Calibri" w:hAnsi="Times New Roman" w:cs="Times New Roman"/>
          <w:i/>
          <w:sz w:val="24"/>
          <w:szCs w:val="24"/>
          <w:lang w:val="id-ID"/>
        </w:rPr>
        <w:t>(Mangifera indica)</w:t>
      </w:r>
      <w:r w:rsidRPr="003F0661">
        <w:rPr>
          <w:rFonts w:ascii="Times New Roman" w:eastAsia="Calibri" w:hAnsi="Times New Roman" w:cs="Times New Roman"/>
          <w:sz w:val="24"/>
          <w:szCs w:val="24"/>
          <w:lang w:val="id-ID"/>
        </w:rPr>
        <w:t xml:space="preserve"> sebagai Perisa Alami. Jurnal Aplikasi Teknologi Pangan. Vol. 2 No. 2</w:t>
      </w:r>
    </w:p>
    <w:p w14:paraId="43FB195D" w14:textId="77777777" w:rsidR="003F0661" w:rsidRPr="003F0661" w:rsidRDefault="003F0661" w:rsidP="003F0661">
      <w:pPr>
        <w:tabs>
          <w:tab w:val="left" w:pos="567"/>
        </w:tabs>
        <w:spacing w:after="0" w:line="240" w:lineRule="auto"/>
        <w:ind w:left="567" w:hanging="567"/>
        <w:jc w:val="both"/>
        <w:rPr>
          <w:rFonts w:ascii="Times New Roman" w:eastAsia="Calibri" w:hAnsi="Times New Roman" w:cs="Times New Roman"/>
          <w:bCs/>
          <w:sz w:val="24"/>
          <w:szCs w:val="24"/>
        </w:rPr>
      </w:pPr>
      <w:r w:rsidRPr="003F0661">
        <w:rPr>
          <w:rFonts w:ascii="Times New Roman" w:eastAsia="Calibri" w:hAnsi="Times New Roman" w:cs="Times New Roman"/>
          <w:bCs/>
          <w:sz w:val="24"/>
          <w:szCs w:val="24"/>
          <w:lang w:val="id-ID"/>
        </w:rPr>
        <w:t>Indra. 2009. Uji Kekentalan Cairan dengan Brookfield Viscometer. Lab. Kecil Kimia. http://labkecilkimia.blogspot.co.id/2014/uji-kekentalan-cairan-dengan-brookfield.html</w:t>
      </w:r>
      <w:r w:rsidRPr="003F0661">
        <w:rPr>
          <w:rFonts w:ascii="Times New Roman" w:eastAsia="Calibri" w:hAnsi="Times New Roman" w:cs="Times New Roman"/>
          <w:bCs/>
          <w:sz w:val="24"/>
          <w:szCs w:val="24"/>
        </w:rPr>
        <w:t xml:space="preserve">. </w:t>
      </w:r>
      <w:proofErr w:type="gramStart"/>
      <w:r w:rsidRPr="003F0661">
        <w:rPr>
          <w:rFonts w:ascii="Times New Roman" w:eastAsia="Calibri" w:hAnsi="Times New Roman" w:cs="Times New Roman"/>
          <w:bCs/>
          <w:sz w:val="24"/>
          <w:szCs w:val="24"/>
        </w:rPr>
        <w:t>Diakses pada tanggal 5 Desember 2021.</w:t>
      </w:r>
      <w:proofErr w:type="gramEnd"/>
    </w:p>
    <w:p w14:paraId="3348B0F4" w14:textId="77777777" w:rsidR="003F0661" w:rsidRPr="003F0661" w:rsidRDefault="003F0661" w:rsidP="003F0661">
      <w:pPr>
        <w:tabs>
          <w:tab w:val="left" w:pos="567"/>
        </w:tabs>
        <w:spacing w:after="0" w:line="240" w:lineRule="auto"/>
        <w:ind w:left="567" w:hanging="567"/>
        <w:jc w:val="both"/>
        <w:rPr>
          <w:rFonts w:ascii="Times New Roman" w:eastAsia="Calibri" w:hAnsi="Times New Roman" w:cs="Times New Roman"/>
          <w:sz w:val="24"/>
          <w:szCs w:val="24"/>
        </w:rPr>
      </w:pPr>
      <w:r w:rsidRPr="003F0661">
        <w:rPr>
          <w:rFonts w:ascii="Times New Roman" w:eastAsia="Calibri" w:hAnsi="Times New Roman" w:cs="Times New Roman"/>
          <w:sz w:val="24"/>
          <w:szCs w:val="24"/>
        </w:rPr>
        <w:t xml:space="preserve">Pandey, A., R.D., </w:t>
      </w:r>
      <w:proofErr w:type="gramStart"/>
      <w:r w:rsidRPr="003F0661">
        <w:rPr>
          <w:rFonts w:ascii="Times New Roman" w:eastAsia="Calibri" w:hAnsi="Times New Roman" w:cs="Times New Roman"/>
          <w:sz w:val="24"/>
          <w:szCs w:val="24"/>
        </w:rPr>
        <w:t>Tripathi.,</w:t>
      </w:r>
      <w:proofErr w:type="gramEnd"/>
      <w:r w:rsidRPr="003F0661">
        <w:rPr>
          <w:rFonts w:ascii="Times New Roman" w:eastAsia="Calibri" w:hAnsi="Times New Roman" w:cs="Times New Roman"/>
          <w:sz w:val="24"/>
          <w:szCs w:val="24"/>
        </w:rPr>
        <w:t xml:space="preserve"> Gupta, P.P., Haider, J., S. Bhatt and A.V Singh. 2012. </w:t>
      </w:r>
      <w:r w:rsidRPr="003F0661">
        <w:rPr>
          <w:rFonts w:ascii="Times New Roman" w:eastAsia="Calibri" w:hAnsi="Times New Roman" w:cs="Times New Roman"/>
          <w:i/>
          <w:sz w:val="24"/>
          <w:szCs w:val="24"/>
        </w:rPr>
        <w:t xml:space="preserve">Moringa oleifera </w:t>
      </w:r>
      <w:r w:rsidRPr="003F0661">
        <w:rPr>
          <w:rFonts w:ascii="Times New Roman" w:eastAsia="Calibri" w:hAnsi="Times New Roman" w:cs="Times New Roman"/>
          <w:sz w:val="24"/>
          <w:szCs w:val="24"/>
        </w:rPr>
        <w:t>Lamk</w:t>
      </w:r>
      <w:r w:rsidRPr="003F0661">
        <w:rPr>
          <w:rFonts w:ascii="Times New Roman" w:eastAsia="Calibri" w:hAnsi="Times New Roman" w:cs="Times New Roman"/>
          <w:i/>
          <w:sz w:val="24"/>
          <w:szCs w:val="24"/>
        </w:rPr>
        <w:t xml:space="preserve"> </w:t>
      </w:r>
      <w:r w:rsidRPr="003F0661">
        <w:rPr>
          <w:rFonts w:ascii="Times New Roman" w:eastAsia="Calibri" w:hAnsi="Times New Roman" w:cs="Times New Roman"/>
          <w:sz w:val="24"/>
          <w:szCs w:val="24"/>
        </w:rPr>
        <w:t xml:space="preserve">(Sahijan) - A Plant with a Plethora of Diverse Therapeutic Benefits: An </w:t>
      </w:r>
      <w:r w:rsidRPr="003F0661">
        <w:rPr>
          <w:rFonts w:ascii="Times New Roman" w:eastAsia="Calibri" w:hAnsi="Times New Roman" w:cs="Times New Roman"/>
          <w:sz w:val="24"/>
          <w:szCs w:val="24"/>
        </w:rPr>
        <w:lastRenderedPageBreak/>
        <w:t xml:space="preserve">Updated Retrospection. </w:t>
      </w:r>
      <w:proofErr w:type="gramStart"/>
      <w:r w:rsidRPr="003F0661">
        <w:rPr>
          <w:rFonts w:ascii="Times New Roman" w:eastAsia="Calibri" w:hAnsi="Times New Roman" w:cs="Times New Roman"/>
          <w:sz w:val="24"/>
          <w:szCs w:val="24"/>
        </w:rPr>
        <w:t>Pandeyet al. Medicinal Aromatic Plants.</w:t>
      </w:r>
      <w:proofErr w:type="gramEnd"/>
    </w:p>
    <w:p w14:paraId="0D8599B2" w14:textId="77777777" w:rsidR="003F0661" w:rsidRPr="003F0661" w:rsidRDefault="003F0661" w:rsidP="003F0661">
      <w:pPr>
        <w:tabs>
          <w:tab w:val="left" w:pos="567"/>
        </w:tabs>
        <w:spacing w:after="0" w:line="240" w:lineRule="auto"/>
        <w:ind w:left="567" w:hanging="567"/>
        <w:jc w:val="both"/>
        <w:rPr>
          <w:rFonts w:ascii="Times New Roman" w:eastAsia="Calibri" w:hAnsi="Times New Roman" w:cs="Times New Roman"/>
          <w:sz w:val="24"/>
          <w:szCs w:val="24"/>
        </w:rPr>
      </w:pPr>
      <w:r w:rsidRPr="003F0661">
        <w:rPr>
          <w:rFonts w:ascii="Times New Roman" w:eastAsia="Calibri" w:hAnsi="Times New Roman" w:cs="Times New Roman"/>
          <w:sz w:val="24"/>
          <w:szCs w:val="24"/>
        </w:rPr>
        <w:t xml:space="preserve">Rahmawati, Endang dan Dr. Nanik Suhartatik, S.TP., M.P. (2015) Kadar Protein, pH dan Jumlah Bakteri Asam Laktat Yoghurt Susu Sapi dengan Variasi Penambahan Sari Daun Kelor dan Lama Fermentasi yang Berbeda. </w:t>
      </w:r>
      <w:proofErr w:type="gramStart"/>
      <w:r w:rsidRPr="003F0661">
        <w:rPr>
          <w:rFonts w:ascii="Times New Roman" w:eastAsia="Calibri" w:hAnsi="Times New Roman" w:cs="Times New Roman"/>
          <w:sz w:val="24"/>
          <w:szCs w:val="24"/>
        </w:rPr>
        <w:t>Skripsi thesis, Universitas Muhammadiyah Surakarta.</w:t>
      </w:r>
      <w:proofErr w:type="gramEnd"/>
    </w:p>
    <w:p w14:paraId="375A992C" w14:textId="77777777" w:rsidR="003F0661" w:rsidRPr="003F0661" w:rsidRDefault="003F0661" w:rsidP="003F0661">
      <w:pPr>
        <w:tabs>
          <w:tab w:val="left" w:pos="567"/>
        </w:tabs>
        <w:spacing w:after="0" w:line="240" w:lineRule="auto"/>
        <w:ind w:left="567" w:hanging="567"/>
        <w:jc w:val="both"/>
        <w:rPr>
          <w:rFonts w:ascii="Times New Roman" w:eastAsia="Calibri" w:hAnsi="Times New Roman" w:cs="Times New Roman"/>
          <w:sz w:val="24"/>
          <w:szCs w:val="24"/>
        </w:rPr>
      </w:pPr>
      <w:proofErr w:type="gramStart"/>
      <w:r w:rsidRPr="003F0661">
        <w:rPr>
          <w:rFonts w:ascii="Times New Roman" w:eastAsia="Calibri" w:hAnsi="Times New Roman" w:cs="Times New Roman"/>
          <w:sz w:val="24"/>
          <w:szCs w:val="24"/>
        </w:rPr>
        <w:t>Saffan, S.E.S., and El-Mousallamy, A.M.D. 2008.</w:t>
      </w:r>
      <w:proofErr w:type="gramEnd"/>
      <w:r w:rsidRPr="003F0661">
        <w:rPr>
          <w:rFonts w:ascii="Times New Roman" w:eastAsia="Calibri" w:hAnsi="Times New Roman" w:cs="Times New Roman"/>
          <w:sz w:val="24"/>
          <w:szCs w:val="24"/>
        </w:rPr>
        <w:t xml:space="preserve"> Allelopathic </w:t>
      </w:r>
      <w:proofErr w:type="gramStart"/>
      <w:r w:rsidRPr="003F0661">
        <w:rPr>
          <w:rFonts w:ascii="Times New Roman" w:eastAsia="Calibri" w:hAnsi="Times New Roman" w:cs="Times New Roman"/>
          <w:sz w:val="24"/>
          <w:szCs w:val="24"/>
        </w:rPr>
        <w:t>effect of Acacia raddiana leaf extract</w:t>
      </w:r>
      <w:proofErr w:type="gramEnd"/>
      <w:r w:rsidRPr="003F0661">
        <w:rPr>
          <w:rFonts w:ascii="Times New Roman" w:eastAsia="Calibri" w:hAnsi="Times New Roman" w:cs="Times New Roman"/>
          <w:sz w:val="24"/>
          <w:szCs w:val="24"/>
        </w:rPr>
        <w:t xml:space="preserve"> on the phytochemical contents of germinated Lupinus termis Seeds. </w:t>
      </w:r>
      <w:proofErr w:type="gramStart"/>
      <w:r w:rsidRPr="003F0661">
        <w:rPr>
          <w:rFonts w:ascii="Times New Roman" w:eastAsia="Calibri" w:hAnsi="Times New Roman" w:cs="Times New Roman"/>
          <w:sz w:val="24"/>
          <w:szCs w:val="24"/>
        </w:rPr>
        <w:t>Journal of Applied Sciences Research.</w:t>
      </w:r>
      <w:proofErr w:type="gramEnd"/>
      <w:r w:rsidRPr="003F0661">
        <w:rPr>
          <w:rFonts w:ascii="Times New Roman" w:eastAsia="Calibri" w:hAnsi="Times New Roman" w:cs="Times New Roman"/>
          <w:sz w:val="24"/>
          <w:szCs w:val="24"/>
        </w:rPr>
        <w:t xml:space="preserve"> 4(3): 270- 277.</w:t>
      </w:r>
    </w:p>
    <w:p w14:paraId="5513B312" w14:textId="77777777" w:rsidR="003F0661" w:rsidRPr="003F0661" w:rsidRDefault="003F0661" w:rsidP="003F0661">
      <w:pPr>
        <w:tabs>
          <w:tab w:val="left" w:pos="567"/>
        </w:tabs>
        <w:spacing w:after="0" w:line="240" w:lineRule="auto"/>
        <w:ind w:left="567" w:hanging="567"/>
        <w:jc w:val="both"/>
        <w:rPr>
          <w:rFonts w:ascii="Times New Roman" w:eastAsia="Calibri" w:hAnsi="Times New Roman" w:cs="Times New Roman"/>
          <w:bCs/>
          <w:sz w:val="24"/>
          <w:szCs w:val="24"/>
        </w:rPr>
      </w:pPr>
      <w:r w:rsidRPr="003F0661">
        <w:rPr>
          <w:rFonts w:ascii="Times New Roman" w:eastAsia="Calibri" w:hAnsi="Times New Roman" w:cs="Times New Roman"/>
          <w:bCs/>
          <w:sz w:val="24"/>
          <w:szCs w:val="24"/>
        </w:rPr>
        <w:t xml:space="preserve">Soekarto, S.T. 2002. </w:t>
      </w:r>
      <w:proofErr w:type="gramStart"/>
      <w:r w:rsidRPr="003F0661">
        <w:rPr>
          <w:rFonts w:ascii="Times New Roman" w:eastAsia="Calibri" w:hAnsi="Times New Roman" w:cs="Times New Roman"/>
          <w:bCs/>
          <w:sz w:val="24"/>
          <w:szCs w:val="24"/>
        </w:rPr>
        <w:t>Penilaian Organoleptik untuk Industri Pangan dan Hasil Pertanian.</w:t>
      </w:r>
      <w:proofErr w:type="gramEnd"/>
      <w:r w:rsidRPr="003F0661">
        <w:rPr>
          <w:rFonts w:ascii="Times New Roman" w:eastAsia="Calibri" w:hAnsi="Times New Roman" w:cs="Times New Roman"/>
          <w:bCs/>
          <w:sz w:val="24"/>
          <w:szCs w:val="24"/>
        </w:rPr>
        <w:t xml:space="preserve"> Jakarta: Bharatara Karya Aksara.</w:t>
      </w:r>
    </w:p>
    <w:p w14:paraId="26D9775D" w14:textId="77777777" w:rsidR="003F0661" w:rsidRPr="003F0661" w:rsidRDefault="003F0661" w:rsidP="003F0661">
      <w:pPr>
        <w:tabs>
          <w:tab w:val="left" w:pos="567"/>
        </w:tabs>
        <w:spacing w:after="0" w:line="240" w:lineRule="auto"/>
        <w:ind w:left="567" w:hanging="567"/>
        <w:jc w:val="both"/>
        <w:rPr>
          <w:rFonts w:ascii="Times New Roman" w:eastAsia="Calibri" w:hAnsi="Times New Roman" w:cs="Times New Roman"/>
          <w:sz w:val="24"/>
          <w:szCs w:val="24"/>
        </w:rPr>
      </w:pPr>
      <w:r w:rsidRPr="003F0661">
        <w:rPr>
          <w:rFonts w:ascii="Times New Roman" w:eastAsia="Calibri" w:hAnsi="Times New Roman" w:cs="Times New Roman"/>
          <w:sz w:val="24"/>
          <w:szCs w:val="24"/>
        </w:rPr>
        <w:t xml:space="preserve">Sujayanto, G. 2008. </w:t>
      </w:r>
      <w:proofErr w:type="gramStart"/>
      <w:r w:rsidRPr="003F0661">
        <w:rPr>
          <w:rFonts w:ascii="Times New Roman" w:eastAsia="Calibri" w:hAnsi="Times New Roman" w:cs="Times New Roman"/>
          <w:sz w:val="24"/>
          <w:szCs w:val="24"/>
        </w:rPr>
        <w:t>Khasiat the untuk kesehatan dan kecantikan.</w:t>
      </w:r>
      <w:proofErr w:type="gramEnd"/>
      <w:r w:rsidRPr="003F0661">
        <w:rPr>
          <w:rFonts w:ascii="Times New Roman" w:eastAsia="Calibri" w:hAnsi="Times New Roman" w:cs="Times New Roman"/>
          <w:sz w:val="24"/>
          <w:szCs w:val="24"/>
        </w:rPr>
        <w:t xml:space="preserve"> </w:t>
      </w:r>
      <w:proofErr w:type="gramStart"/>
      <w:r w:rsidRPr="003F0661">
        <w:rPr>
          <w:rFonts w:ascii="Times New Roman" w:eastAsia="Calibri" w:hAnsi="Times New Roman" w:cs="Times New Roman"/>
          <w:sz w:val="24"/>
          <w:szCs w:val="24"/>
        </w:rPr>
        <w:t>Flora serial.</w:t>
      </w:r>
      <w:proofErr w:type="gramEnd"/>
      <w:r w:rsidRPr="003F0661">
        <w:rPr>
          <w:rFonts w:ascii="Times New Roman" w:eastAsia="Calibri" w:hAnsi="Times New Roman" w:cs="Times New Roman"/>
          <w:sz w:val="24"/>
          <w:szCs w:val="24"/>
        </w:rPr>
        <w:t xml:space="preserve"> Jakarta:  Institut Teknologi Bandung.</w:t>
      </w:r>
    </w:p>
    <w:p w14:paraId="7FC4F722" w14:textId="77777777" w:rsidR="003F0661" w:rsidRPr="003F0661" w:rsidRDefault="003F0661" w:rsidP="003F0661">
      <w:pPr>
        <w:tabs>
          <w:tab w:val="left" w:pos="567"/>
        </w:tabs>
        <w:spacing w:after="0" w:line="240" w:lineRule="auto"/>
        <w:ind w:left="567" w:hanging="567"/>
        <w:jc w:val="both"/>
        <w:rPr>
          <w:rFonts w:ascii="Times New Roman" w:eastAsia="Calibri" w:hAnsi="Times New Roman" w:cs="Times New Roman"/>
          <w:sz w:val="24"/>
          <w:szCs w:val="24"/>
          <w:lang w:val="id"/>
        </w:rPr>
      </w:pPr>
      <w:r w:rsidRPr="003F0661">
        <w:rPr>
          <w:rFonts w:ascii="Times New Roman" w:eastAsia="Calibri" w:hAnsi="Times New Roman" w:cs="Times New Roman"/>
          <w:sz w:val="24"/>
          <w:szCs w:val="24"/>
          <w:lang w:val="id"/>
        </w:rPr>
        <w:t xml:space="preserve">Sunarlim, R., Setiyanto, H., dan Masniari, P. 2009. Pengaruh Kombinasi Starter Bakteri </w:t>
      </w:r>
      <w:r w:rsidRPr="003F0661">
        <w:rPr>
          <w:rFonts w:ascii="Times New Roman" w:eastAsia="Calibri" w:hAnsi="Times New Roman" w:cs="Times New Roman"/>
          <w:i/>
          <w:sz w:val="24"/>
          <w:szCs w:val="24"/>
          <w:lang w:val="id"/>
        </w:rPr>
        <w:t>Lactobacillus bulgaricus, Streptococcus thermophilus</w:t>
      </w:r>
      <w:r w:rsidRPr="003F0661">
        <w:rPr>
          <w:rFonts w:ascii="Times New Roman" w:eastAsia="Calibri" w:hAnsi="Times New Roman" w:cs="Times New Roman"/>
          <w:sz w:val="24"/>
          <w:szCs w:val="24"/>
          <w:lang w:val="id"/>
        </w:rPr>
        <w:t xml:space="preserve"> dan </w:t>
      </w:r>
      <w:r w:rsidRPr="003F0661">
        <w:rPr>
          <w:rFonts w:ascii="Times New Roman" w:eastAsia="Calibri" w:hAnsi="Times New Roman" w:cs="Times New Roman"/>
          <w:i/>
          <w:sz w:val="24"/>
          <w:szCs w:val="24"/>
          <w:lang w:val="id"/>
        </w:rPr>
        <w:t>Lactobacillus plantarum</w:t>
      </w:r>
      <w:r w:rsidRPr="003F0661">
        <w:rPr>
          <w:rFonts w:ascii="Times New Roman" w:eastAsia="Calibri" w:hAnsi="Times New Roman" w:cs="Times New Roman"/>
          <w:sz w:val="24"/>
          <w:szCs w:val="24"/>
          <w:lang w:val="id"/>
        </w:rPr>
        <w:t xml:space="preserve"> Terhadap Sifat Mutu Susu Fermentasi. Seminar Nasional Teknologi Peternakan dan Veteriner. Vol.1(1): 270-278.</w:t>
      </w:r>
    </w:p>
    <w:p w14:paraId="25CCDA55" w14:textId="77777777" w:rsidR="003F0661" w:rsidRPr="003F0661" w:rsidRDefault="003F0661" w:rsidP="003F0661">
      <w:pPr>
        <w:tabs>
          <w:tab w:val="left" w:pos="567"/>
        </w:tabs>
        <w:spacing w:after="0" w:line="240" w:lineRule="auto"/>
        <w:ind w:left="567" w:hanging="567"/>
        <w:jc w:val="both"/>
        <w:rPr>
          <w:rFonts w:ascii="Times New Roman" w:eastAsia="Calibri" w:hAnsi="Times New Roman" w:cs="Times New Roman"/>
          <w:sz w:val="24"/>
          <w:szCs w:val="24"/>
        </w:rPr>
      </w:pPr>
      <w:r w:rsidRPr="003F0661">
        <w:rPr>
          <w:rFonts w:ascii="Times New Roman" w:eastAsia="Calibri" w:hAnsi="Times New Roman" w:cs="Times New Roman"/>
          <w:sz w:val="24"/>
          <w:szCs w:val="24"/>
          <w:lang w:val="id"/>
        </w:rPr>
        <w:t>Surajudin, F.R.K. 2008. Yoghurt: Susu Fermentasi Yang Menyehatkan. Jakarta: Agromedia Pustaka.</w:t>
      </w:r>
    </w:p>
    <w:p w14:paraId="39985260" w14:textId="77777777" w:rsidR="003F0661" w:rsidRPr="003F0661" w:rsidRDefault="003F0661" w:rsidP="003F0661">
      <w:pPr>
        <w:tabs>
          <w:tab w:val="left" w:pos="567"/>
        </w:tabs>
        <w:spacing w:after="0" w:line="240" w:lineRule="auto"/>
        <w:ind w:left="567" w:hanging="567"/>
        <w:jc w:val="both"/>
        <w:rPr>
          <w:rFonts w:ascii="Times New Roman" w:eastAsia="Calibri" w:hAnsi="Times New Roman" w:cs="Times New Roman"/>
          <w:sz w:val="24"/>
          <w:szCs w:val="24"/>
        </w:rPr>
      </w:pPr>
      <w:proofErr w:type="gramStart"/>
      <w:r w:rsidRPr="003F0661">
        <w:rPr>
          <w:rFonts w:ascii="Times New Roman" w:eastAsia="Calibri" w:hAnsi="Times New Roman" w:cs="Times New Roman"/>
          <w:sz w:val="24"/>
          <w:szCs w:val="24"/>
        </w:rPr>
        <w:t>Tamime, A.Y. dan V.M.E. Marshall.</w:t>
      </w:r>
      <w:proofErr w:type="gramEnd"/>
      <w:r w:rsidRPr="003F0661">
        <w:rPr>
          <w:rFonts w:ascii="Times New Roman" w:eastAsia="Calibri" w:hAnsi="Times New Roman" w:cs="Times New Roman"/>
          <w:sz w:val="24"/>
          <w:szCs w:val="24"/>
        </w:rPr>
        <w:t xml:space="preserve"> 2007. Microbiology and Technology of Fermented Milks. </w:t>
      </w:r>
      <w:proofErr w:type="gramStart"/>
      <w:r w:rsidRPr="003F0661">
        <w:rPr>
          <w:rFonts w:ascii="Times New Roman" w:eastAsia="Calibri" w:hAnsi="Times New Roman" w:cs="Times New Roman"/>
          <w:sz w:val="24"/>
          <w:szCs w:val="24"/>
        </w:rPr>
        <w:t>In Microbiology and Biochemistry of Cheese and Fermented Milk.</w:t>
      </w:r>
      <w:proofErr w:type="gramEnd"/>
      <w:r w:rsidRPr="003F0661">
        <w:rPr>
          <w:rFonts w:ascii="Times New Roman" w:eastAsia="Calibri" w:hAnsi="Times New Roman" w:cs="Times New Roman"/>
          <w:sz w:val="24"/>
          <w:szCs w:val="24"/>
        </w:rPr>
        <w:t xml:space="preserve"> Eds.B.A.Law. Blackie.Acad.Prof. London.</w:t>
      </w:r>
    </w:p>
    <w:p w14:paraId="2ACAD14B" w14:textId="775B5105" w:rsidR="00F23293" w:rsidRPr="003F0661" w:rsidRDefault="003F0661" w:rsidP="00D34840">
      <w:pPr>
        <w:tabs>
          <w:tab w:val="left" w:pos="567"/>
        </w:tabs>
        <w:spacing w:after="0" w:line="240" w:lineRule="auto"/>
        <w:ind w:left="567" w:hanging="567"/>
        <w:jc w:val="both"/>
        <w:rPr>
          <w:rFonts w:ascii="Times New Roman" w:eastAsia="Calibri" w:hAnsi="Times New Roman" w:cs="Times New Roman"/>
          <w:sz w:val="24"/>
          <w:szCs w:val="24"/>
        </w:rPr>
        <w:sectPr w:rsidR="00F23293" w:rsidRPr="003F0661" w:rsidSect="00F23293">
          <w:type w:val="continuous"/>
          <w:pgSz w:w="11906" w:h="16838" w:code="9"/>
          <w:pgMar w:top="1418" w:right="1418" w:bottom="1418" w:left="1418" w:header="709" w:footer="709" w:gutter="0"/>
          <w:cols w:num="2" w:space="708"/>
          <w:docGrid w:linePitch="360"/>
        </w:sectPr>
      </w:pPr>
      <w:r w:rsidRPr="003F0661">
        <w:rPr>
          <w:rFonts w:ascii="Times New Roman" w:eastAsia="Calibri" w:hAnsi="Times New Roman" w:cs="Times New Roman"/>
          <w:sz w:val="24"/>
          <w:szCs w:val="24"/>
          <w:lang w:val="id-ID"/>
        </w:rPr>
        <w:t>Wakhdiah, Nur. Godras Jati M. 2017. Yoghurt Susu Sapi Segar dengan Penambahan Ekstrak Ampas Jahe dari Destilasi Minyak Atsiri. Proceeding Biology Education Conference, Vol. 14 No. 1 Hal: 278</w:t>
      </w:r>
      <w:r w:rsidRPr="003F0661">
        <w:rPr>
          <w:rFonts w:ascii="Times New Roman" w:eastAsia="Calibri" w:hAnsi="Times New Roman" w:cs="Times New Roman"/>
          <w:sz w:val="24"/>
          <w:szCs w:val="24"/>
        </w:rPr>
        <w:t>.</w:t>
      </w:r>
    </w:p>
    <w:p w14:paraId="137C853A" w14:textId="6DDB1AB4" w:rsidR="00D71534" w:rsidRDefault="00D71534" w:rsidP="00D71534">
      <w:pPr>
        <w:pStyle w:val="NormalWeb"/>
        <w:jc w:val="both"/>
        <w:sectPr w:rsidR="00D71534" w:rsidSect="00B03B30">
          <w:type w:val="continuous"/>
          <w:pgSz w:w="11906" w:h="16838" w:code="9"/>
          <w:pgMar w:top="1418" w:right="1418" w:bottom="1418" w:left="1418" w:header="709" w:footer="709" w:gutter="0"/>
          <w:cols w:space="708"/>
          <w:docGrid w:linePitch="360"/>
        </w:sectPr>
      </w:pPr>
    </w:p>
    <w:p w14:paraId="354B3EFB" w14:textId="78DA42A6" w:rsidR="001165F2" w:rsidRDefault="001165F2" w:rsidP="00B03B30">
      <w:pPr>
        <w:pStyle w:val="NormalWeb"/>
        <w:jc w:val="both"/>
        <w:sectPr w:rsidR="001165F2" w:rsidSect="00DD6300">
          <w:type w:val="continuous"/>
          <w:pgSz w:w="11906" w:h="16838" w:code="9"/>
          <w:pgMar w:top="1418" w:right="1418" w:bottom="1418" w:left="1418" w:header="709" w:footer="709" w:gutter="0"/>
          <w:cols w:space="708"/>
          <w:docGrid w:linePitch="360"/>
        </w:sectPr>
      </w:pPr>
    </w:p>
    <w:p w14:paraId="7291AD08" w14:textId="7674555D" w:rsidR="00E11EAF" w:rsidRDefault="00E11EAF" w:rsidP="00D71534">
      <w:pPr>
        <w:pStyle w:val="NormalWeb"/>
        <w:jc w:val="both"/>
        <w:sectPr w:rsidR="00E11EAF" w:rsidSect="00DD6300">
          <w:type w:val="continuous"/>
          <w:pgSz w:w="11906" w:h="16838" w:code="9"/>
          <w:pgMar w:top="1418" w:right="1418" w:bottom="1418" w:left="1418" w:header="709" w:footer="709" w:gutter="0"/>
          <w:cols w:space="708"/>
          <w:docGrid w:linePitch="360"/>
        </w:sectPr>
      </w:pPr>
    </w:p>
    <w:p w14:paraId="13502912" w14:textId="4BF0BF7A" w:rsidR="00E11EAF" w:rsidRPr="00E11EAF" w:rsidRDefault="00E11EAF" w:rsidP="00E11EAF">
      <w:pPr>
        <w:tabs>
          <w:tab w:val="center" w:pos="4535"/>
        </w:tabs>
        <w:rPr>
          <w:lang w:val="en-ID" w:eastAsia="en-ID"/>
        </w:rPr>
        <w:sectPr w:rsidR="00E11EAF" w:rsidRPr="00E11EAF" w:rsidSect="00DD6300">
          <w:type w:val="continuous"/>
          <w:pgSz w:w="11906" w:h="16838" w:code="9"/>
          <w:pgMar w:top="1418" w:right="1418" w:bottom="1418" w:left="1418" w:header="709" w:footer="709" w:gutter="0"/>
          <w:cols w:space="708"/>
          <w:docGrid w:linePitch="360"/>
        </w:sectPr>
      </w:pPr>
    </w:p>
    <w:p w14:paraId="5E6C7CB9" w14:textId="6805BF40" w:rsidR="00F84B6C" w:rsidRPr="00F84B6C" w:rsidRDefault="00F84B6C" w:rsidP="00F84B6C">
      <w:pPr>
        <w:rPr>
          <w:lang w:val="en-ID" w:eastAsia="en-ID"/>
        </w:rPr>
        <w:sectPr w:rsidR="00F84B6C" w:rsidRPr="00F84B6C" w:rsidSect="00DD6300">
          <w:type w:val="continuous"/>
          <w:pgSz w:w="11906" w:h="16838" w:code="9"/>
          <w:pgMar w:top="1418" w:right="1418" w:bottom="1418" w:left="1418" w:header="709" w:footer="709" w:gutter="0"/>
          <w:cols w:space="708"/>
          <w:docGrid w:linePitch="360"/>
        </w:sectPr>
      </w:pPr>
    </w:p>
    <w:p w14:paraId="2E7673C5" w14:textId="77777777" w:rsidR="00DD6300" w:rsidRDefault="00DD6300" w:rsidP="00DD6300">
      <w:pPr>
        <w:pStyle w:val="NormalWeb"/>
        <w:jc w:val="both"/>
        <w:sectPr w:rsidR="00DD6300" w:rsidSect="00DD6300">
          <w:type w:val="continuous"/>
          <w:pgSz w:w="11906" w:h="16838" w:code="9"/>
          <w:pgMar w:top="1418" w:right="1418" w:bottom="1418" w:left="1418" w:header="709" w:footer="709" w:gutter="0"/>
          <w:cols w:space="708"/>
          <w:docGrid w:linePitch="360"/>
        </w:sectPr>
      </w:pPr>
    </w:p>
    <w:p w14:paraId="7A26E7A1" w14:textId="77777777" w:rsidR="00DD6300" w:rsidRDefault="00DD6300" w:rsidP="00B466EB">
      <w:pPr>
        <w:spacing w:after="0" w:line="240" w:lineRule="auto"/>
        <w:rPr>
          <w:rFonts w:ascii="Times New Roman" w:hAnsi="Times New Roman" w:cs="Times New Roman"/>
          <w:noProof/>
          <w:sz w:val="24"/>
          <w:szCs w:val="24"/>
        </w:rPr>
        <w:sectPr w:rsidR="00DD6300" w:rsidSect="00DD6300">
          <w:type w:val="continuous"/>
          <w:pgSz w:w="11906" w:h="16838" w:code="9"/>
          <w:pgMar w:top="1418" w:right="1418" w:bottom="1418" w:left="1418" w:header="709" w:footer="709" w:gutter="0"/>
          <w:cols w:space="708"/>
          <w:docGrid w:linePitch="360"/>
        </w:sectPr>
      </w:pPr>
    </w:p>
    <w:p w14:paraId="1BA0E57B" w14:textId="77777777" w:rsidR="00DD6300" w:rsidRDefault="00DD6300" w:rsidP="00E11EAF">
      <w:pPr>
        <w:pStyle w:val="NormalWeb"/>
        <w:jc w:val="both"/>
        <w:sectPr w:rsidR="00DD6300" w:rsidSect="00DD6300">
          <w:type w:val="continuous"/>
          <w:pgSz w:w="11906" w:h="16838" w:code="9"/>
          <w:pgMar w:top="1418" w:right="1418" w:bottom="1418" w:left="1418" w:header="709" w:footer="709" w:gutter="0"/>
          <w:cols w:space="708"/>
          <w:docGrid w:linePitch="360"/>
        </w:sectPr>
      </w:pPr>
    </w:p>
    <w:p w14:paraId="2BF6CC69" w14:textId="77777777" w:rsidR="00DD6300" w:rsidRPr="00D71534" w:rsidRDefault="00DD6300" w:rsidP="00D71534">
      <w:pPr>
        <w:spacing w:after="0" w:line="480" w:lineRule="auto"/>
        <w:jc w:val="both"/>
        <w:rPr>
          <w:rFonts w:ascii="Times New Roman" w:hAnsi="Times New Roman"/>
          <w:bCs/>
          <w:sz w:val="24"/>
          <w:szCs w:val="24"/>
        </w:rPr>
        <w:sectPr w:rsidR="00DD6300" w:rsidRPr="00D71534" w:rsidSect="00DD6300">
          <w:type w:val="continuous"/>
          <w:pgSz w:w="11906" w:h="16838" w:code="9"/>
          <w:pgMar w:top="1418" w:right="1418" w:bottom="1418" w:left="1418" w:header="709" w:footer="709" w:gutter="0"/>
          <w:cols w:space="708"/>
          <w:docGrid w:linePitch="360"/>
        </w:sectPr>
      </w:pPr>
    </w:p>
    <w:p w14:paraId="7E3C3269" w14:textId="45C79081" w:rsidR="008A1F1B" w:rsidRPr="001173E5" w:rsidRDefault="008A1F1B" w:rsidP="00FC2676">
      <w:pPr>
        <w:pStyle w:val="NormalWeb"/>
        <w:tabs>
          <w:tab w:val="left" w:pos="709"/>
        </w:tabs>
        <w:jc w:val="both"/>
        <w:sectPr w:rsidR="008A1F1B" w:rsidRPr="001173E5" w:rsidSect="00A830C8">
          <w:type w:val="continuous"/>
          <w:pgSz w:w="11906" w:h="16838" w:code="9"/>
          <w:pgMar w:top="1418" w:right="1418" w:bottom="1418" w:left="1418" w:header="709" w:footer="709" w:gutter="0"/>
          <w:cols w:space="708"/>
          <w:docGrid w:linePitch="360"/>
        </w:sectPr>
      </w:pPr>
    </w:p>
    <w:p w14:paraId="42C1DE39" w14:textId="77777777" w:rsidR="0029398B" w:rsidRPr="0029398B" w:rsidRDefault="0029398B" w:rsidP="0055124E">
      <w:pPr>
        <w:spacing w:line="220" w:lineRule="exact"/>
        <w:rPr>
          <w:rFonts w:ascii="Times New Roman" w:hAnsi="Times New Roman" w:cs="Times New Roman"/>
          <w:b/>
          <w:bCs/>
          <w:sz w:val="24"/>
          <w:szCs w:val="24"/>
        </w:rPr>
      </w:pPr>
    </w:p>
    <w:sectPr w:rsidR="0029398B" w:rsidRPr="0029398B" w:rsidSect="004066B1">
      <w:type w:val="continuous"/>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70377" w14:textId="77777777" w:rsidR="00332F1E" w:rsidRDefault="00332F1E" w:rsidP="00420089">
      <w:pPr>
        <w:spacing w:after="0" w:line="240" w:lineRule="auto"/>
      </w:pPr>
      <w:r>
        <w:separator/>
      </w:r>
    </w:p>
  </w:endnote>
  <w:endnote w:type="continuationSeparator" w:id="0">
    <w:p w14:paraId="0EA77677" w14:textId="77777777" w:rsidR="00332F1E" w:rsidRDefault="00332F1E" w:rsidP="00420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7BE77" w14:textId="77777777" w:rsidR="004124AB" w:rsidRDefault="004124AB">
    <w:pPr>
      <w:pStyle w:val="Footer1"/>
      <w:jc w:val="cente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xii</w:t>
    </w:r>
    <w:r>
      <w:rPr>
        <w:rFonts w:ascii="Times New Roman" w:hAnsi="Times New Roman"/>
        <w:sz w:val="24"/>
        <w:szCs w:val="24"/>
      </w:rPr>
      <w:fldChar w:fldCharType="end"/>
    </w:r>
  </w:p>
  <w:p w14:paraId="4282CD46" w14:textId="77777777" w:rsidR="004124AB" w:rsidRDefault="004124AB">
    <w:pPr>
      <w:pStyle w:val="Footer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9CB1" w14:textId="77777777" w:rsidR="004124AB" w:rsidRDefault="004124AB">
    <w:pPr>
      <w:pStyle w:val="Footer1"/>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E853F8">
      <w:rPr>
        <w:rFonts w:ascii="Times New Roman" w:hAnsi="Times New Roman"/>
        <w:noProof/>
        <w:sz w:val="24"/>
        <w:szCs w:val="24"/>
      </w:rPr>
      <w:t>13</w:t>
    </w:r>
    <w:r>
      <w:rPr>
        <w:rFonts w:ascii="Times New Roman" w:hAnsi="Times New Roman"/>
        <w:sz w:val="24"/>
        <w:szCs w:val="24"/>
      </w:rPr>
      <w:fldChar w:fldCharType="end"/>
    </w:r>
  </w:p>
  <w:p w14:paraId="7F500671" w14:textId="77777777" w:rsidR="004124AB" w:rsidRDefault="004124AB">
    <w:pPr>
      <w:pStyle w:val="Footer1"/>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8A4E9D" w14:textId="77777777" w:rsidR="00332F1E" w:rsidRDefault="00332F1E" w:rsidP="00420089">
      <w:pPr>
        <w:spacing w:after="0" w:line="240" w:lineRule="auto"/>
      </w:pPr>
      <w:r>
        <w:separator/>
      </w:r>
    </w:p>
  </w:footnote>
  <w:footnote w:type="continuationSeparator" w:id="0">
    <w:p w14:paraId="0D033357" w14:textId="77777777" w:rsidR="00332F1E" w:rsidRDefault="00332F1E" w:rsidP="004200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CA2E3" w14:textId="77777777" w:rsidR="004124AB" w:rsidRDefault="004124AB">
    <w:pPr>
      <w:pStyle w:val="Header1"/>
      <w:jc w:val="right"/>
    </w:pPr>
  </w:p>
  <w:p w14:paraId="4B01C724" w14:textId="77777777" w:rsidR="004124AB" w:rsidRDefault="004124AB">
    <w:pPr>
      <w:pStyle w:val="Header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93999" w14:textId="77777777" w:rsidR="004124AB" w:rsidRDefault="004124AB">
    <w:pPr>
      <w:pStyle w:val="Header1"/>
      <w:jc w:val="center"/>
    </w:pPr>
  </w:p>
  <w:p w14:paraId="134388A3" w14:textId="77777777" w:rsidR="004124AB" w:rsidRDefault="004124AB">
    <w:pPr>
      <w:pStyle w:val="Header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B65E62"/>
    <w:multiLevelType w:val="hybridMultilevel"/>
    <w:tmpl w:val="5106DFD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5C2"/>
    <w:rsid w:val="0001601A"/>
    <w:rsid w:val="00051718"/>
    <w:rsid w:val="0009798D"/>
    <w:rsid w:val="000A271E"/>
    <w:rsid w:val="000F77A7"/>
    <w:rsid w:val="001165F2"/>
    <w:rsid w:val="001173E5"/>
    <w:rsid w:val="001A6737"/>
    <w:rsid w:val="001B3981"/>
    <w:rsid w:val="001B707B"/>
    <w:rsid w:val="002421A4"/>
    <w:rsid w:val="002852D7"/>
    <w:rsid w:val="00287E6E"/>
    <w:rsid w:val="0029398B"/>
    <w:rsid w:val="002C058D"/>
    <w:rsid w:val="002C3723"/>
    <w:rsid w:val="002D12DB"/>
    <w:rsid w:val="002E2935"/>
    <w:rsid w:val="00301B59"/>
    <w:rsid w:val="00332F1E"/>
    <w:rsid w:val="00337642"/>
    <w:rsid w:val="00341F89"/>
    <w:rsid w:val="0034398C"/>
    <w:rsid w:val="003562CB"/>
    <w:rsid w:val="00386042"/>
    <w:rsid w:val="003A6051"/>
    <w:rsid w:val="003B772A"/>
    <w:rsid w:val="003F0661"/>
    <w:rsid w:val="004066B1"/>
    <w:rsid w:val="004124AB"/>
    <w:rsid w:val="00420089"/>
    <w:rsid w:val="0048702C"/>
    <w:rsid w:val="004B435A"/>
    <w:rsid w:val="004E534C"/>
    <w:rsid w:val="0055124E"/>
    <w:rsid w:val="005E4955"/>
    <w:rsid w:val="005F2E2C"/>
    <w:rsid w:val="00603B8B"/>
    <w:rsid w:val="00632B86"/>
    <w:rsid w:val="006339BF"/>
    <w:rsid w:val="0065625D"/>
    <w:rsid w:val="00673A24"/>
    <w:rsid w:val="006E3D0A"/>
    <w:rsid w:val="00712C39"/>
    <w:rsid w:val="00720EB9"/>
    <w:rsid w:val="00732D31"/>
    <w:rsid w:val="00773C22"/>
    <w:rsid w:val="007A6DC2"/>
    <w:rsid w:val="00803395"/>
    <w:rsid w:val="00840D45"/>
    <w:rsid w:val="00845C3E"/>
    <w:rsid w:val="008518EE"/>
    <w:rsid w:val="0086577F"/>
    <w:rsid w:val="008A1F1B"/>
    <w:rsid w:val="008A22BA"/>
    <w:rsid w:val="008C629D"/>
    <w:rsid w:val="008D2D57"/>
    <w:rsid w:val="00986E81"/>
    <w:rsid w:val="0099502A"/>
    <w:rsid w:val="009D0DCF"/>
    <w:rsid w:val="009D3F4B"/>
    <w:rsid w:val="00A064B1"/>
    <w:rsid w:val="00A12CE1"/>
    <w:rsid w:val="00A13492"/>
    <w:rsid w:val="00A36714"/>
    <w:rsid w:val="00A45A8E"/>
    <w:rsid w:val="00A830C8"/>
    <w:rsid w:val="00A87600"/>
    <w:rsid w:val="00AB311D"/>
    <w:rsid w:val="00B03B30"/>
    <w:rsid w:val="00B141AA"/>
    <w:rsid w:val="00B14887"/>
    <w:rsid w:val="00B37526"/>
    <w:rsid w:val="00B466EB"/>
    <w:rsid w:val="00B655C2"/>
    <w:rsid w:val="00BD22B7"/>
    <w:rsid w:val="00C01C07"/>
    <w:rsid w:val="00C02B96"/>
    <w:rsid w:val="00C2055A"/>
    <w:rsid w:val="00C406F3"/>
    <w:rsid w:val="00C840EF"/>
    <w:rsid w:val="00CB78B5"/>
    <w:rsid w:val="00CE2F33"/>
    <w:rsid w:val="00D01EE9"/>
    <w:rsid w:val="00D17D8A"/>
    <w:rsid w:val="00D34840"/>
    <w:rsid w:val="00D71534"/>
    <w:rsid w:val="00DC50E2"/>
    <w:rsid w:val="00DD6300"/>
    <w:rsid w:val="00E11EAF"/>
    <w:rsid w:val="00E35304"/>
    <w:rsid w:val="00E714A9"/>
    <w:rsid w:val="00E853F8"/>
    <w:rsid w:val="00EE4134"/>
    <w:rsid w:val="00EF5C46"/>
    <w:rsid w:val="00EF7FF9"/>
    <w:rsid w:val="00F01768"/>
    <w:rsid w:val="00F21064"/>
    <w:rsid w:val="00F23293"/>
    <w:rsid w:val="00F31F2A"/>
    <w:rsid w:val="00F840C3"/>
    <w:rsid w:val="00F84B6C"/>
    <w:rsid w:val="00F91A57"/>
    <w:rsid w:val="00FC2676"/>
    <w:rsid w:val="00FD1A57"/>
    <w:rsid w:val="00FE6F5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9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089"/>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98B"/>
    <w:rPr>
      <w:color w:val="0563C1" w:themeColor="hyperlink"/>
      <w:u w:val="single"/>
    </w:rPr>
  </w:style>
  <w:style w:type="character" w:customStyle="1" w:styleId="UnresolvedMention">
    <w:name w:val="Unresolved Mention"/>
    <w:basedOn w:val="DefaultParagraphFont"/>
    <w:uiPriority w:val="99"/>
    <w:semiHidden/>
    <w:unhideWhenUsed/>
    <w:rsid w:val="0029398B"/>
    <w:rPr>
      <w:color w:val="605E5C"/>
      <w:shd w:val="clear" w:color="auto" w:fill="E1DFDD"/>
    </w:rPr>
  </w:style>
  <w:style w:type="paragraph" w:styleId="NormalWeb">
    <w:name w:val="Normal (Web)"/>
    <w:basedOn w:val="Normal"/>
    <w:uiPriority w:val="99"/>
    <w:unhideWhenUsed/>
    <w:rsid w:val="00EF5C46"/>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ListParagraph">
    <w:name w:val="List Paragraph"/>
    <w:basedOn w:val="Normal"/>
    <w:uiPriority w:val="34"/>
    <w:qFormat/>
    <w:rsid w:val="00803395"/>
    <w:pPr>
      <w:ind w:left="720"/>
      <w:contextualSpacing/>
    </w:pPr>
  </w:style>
  <w:style w:type="table" w:styleId="TableGrid">
    <w:name w:val="Table Grid"/>
    <w:basedOn w:val="TableNormal"/>
    <w:uiPriority w:val="39"/>
    <w:rsid w:val="000F77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20089"/>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420089"/>
    <w:rPr>
      <w:lang w:val="en-US"/>
    </w:rPr>
  </w:style>
  <w:style w:type="paragraph" w:styleId="Footer">
    <w:name w:val="footer"/>
    <w:basedOn w:val="Normal"/>
    <w:link w:val="FooterChar"/>
    <w:uiPriority w:val="99"/>
    <w:unhideWhenUsed/>
    <w:rsid w:val="00420089"/>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420089"/>
    <w:rPr>
      <w:lang w:val="en-US"/>
    </w:rPr>
  </w:style>
  <w:style w:type="character" w:customStyle="1" w:styleId="highlight">
    <w:name w:val="highlight"/>
    <w:basedOn w:val="DefaultParagraphFont"/>
    <w:rsid w:val="008A1F1B"/>
  </w:style>
  <w:style w:type="character" w:styleId="Emphasis">
    <w:name w:val="Emphasis"/>
    <w:basedOn w:val="DefaultParagraphFont"/>
    <w:uiPriority w:val="20"/>
    <w:qFormat/>
    <w:rsid w:val="008A1F1B"/>
    <w:rPr>
      <w:i/>
      <w:iCs/>
    </w:rPr>
  </w:style>
  <w:style w:type="paragraph" w:customStyle="1" w:styleId="Footer1">
    <w:name w:val="Footer1"/>
    <w:basedOn w:val="Normal"/>
    <w:next w:val="Footer"/>
    <w:uiPriority w:val="99"/>
    <w:unhideWhenUsed/>
    <w:qFormat/>
    <w:rsid w:val="004124AB"/>
    <w:pPr>
      <w:tabs>
        <w:tab w:val="center" w:pos="4680"/>
        <w:tab w:val="right" w:pos="9360"/>
      </w:tabs>
      <w:spacing w:after="0" w:line="240" w:lineRule="auto"/>
    </w:pPr>
    <w:rPr>
      <w:rFonts w:ascii="Calibri" w:eastAsia="Calibri" w:hAnsi="Calibri" w:cs="Times New Roman"/>
    </w:rPr>
  </w:style>
  <w:style w:type="paragraph" w:customStyle="1" w:styleId="Header1">
    <w:name w:val="Header1"/>
    <w:basedOn w:val="Normal"/>
    <w:next w:val="Header"/>
    <w:uiPriority w:val="99"/>
    <w:unhideWhenUsed/>
    <w:qFormat/>
    <w:rsid w:val="004124AB"/>
    <w:pPr>
      <w:tabs>
        <w:tab w:val="center" w:pos="4680"/>
        <w:tab w:val="right" w:pos="9360"/>
      </w:tabs>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720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EB9"/>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089"/>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98B"/>
    <w:rPr>
      <w:color w:val="0563C1" w:themeColor="hyperlink"/>
      <w:u w:val="single"/>
    </w:rPr>
  </w:style>
  <w:style w:type="character" w:customStyle="1" w:styleId="UnresolvedMention">
    <w:name w:val="Unresolved Mention"/>
    <w:basedOn w:val="DefaultParagraphFont"/>
    <w:uiPriority w:val="99"/>
    <w:semiHidden/>
    <w:unhideWhenUsed/>
    <w:rsid w:val="0029398B"/>
    <w:rPr>
      <w:color w:val="605E5C"/>
      <w:shd w:val="clear" w:color="auto" w:fill="E1DFDD"/>
    </w:rPr>
  </w:style>
  <w:style w:type="paragraph" w:styleId="NormalWeb">
    <w:name w:val="Normal (Web)"/>
    <w:basedOn w:val="Normal"/>
    <w:uiPriority w:val="99"/>
    <w:unhideWhenUsed/>
    <w:rsid w:val="00EF5C46"/>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ListParagraph">
    <w:name w:val="List Paragraph"/>
    <w:basedOn w:val="Normal"/>
    <w:uiPriority w:val="34"/>
    <w:qFormat/>
    <w:rsid w:val="00803395"/>
    <w:pPr>
      <w:ind w:left="720"/>
      <w:contextualSpacing/>
    </w:pPr>
  </w:style>
  <w:style w:type="table" w:styleId="TableGrid">
    <w:name w:val="Table Grid"/>
    <w:basedOn w:val="TableNormal"/>
    <w:uiPriority w:val="39"/>
    <w:rsid w:val="000F77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20089"/>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420089"/>
    <w:rPr>
      <w:lang w:val="en-US"/>
    </w:rPr>
  </w:style>
  <w:style w:type="paragraph" w:styleId="Footer">
    <w:name w:val="footer"/>
    <w:basedOn w:val="Normal"/>
    <w:link w:val="FooterChar"/>
    <w:uiPriority w:val="99"/>
    <w:unhideWhenUsed/>
    <w:rsid w:val="00420089"/>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420089"/>
    <w:rPr>
      <w:lang w:val="en-US"/>
    </w:rPr>
  </w:style>
  <w:style w:type="character" w:customStyle="1" w:styleId="highlight">
    <w:name w:val="highlight"/>
    <w:basedOn w:val="DefaultParagraphFont"/>
    <w:rsid w:val="008A1F1B"/>
  </w:style>
  <w:style w:type="character" w:styleId="Emphasis">
    <w:name w:val="Emphasis"/>
    <w:basedOn w:val="DefaultParagraphFont"/>
    <w:uiPriority w:val="20"/>
    <w:qFormat/>
    <w:rsid w:val="008A1F1B"/>
    <w:rPr>
      <w:i/>
      <w:iCs/>
    </w:rPr>
  </w:style>
  <w:style w:type="paragraph" w:customStyle="1" w:styleId="Footer1">
    <w:name w:val="Footer1"/>
    <w:basedOn w:val="Normal"/>
    <w:next w:val="Footer"/>
    <w:uiPriority w:val="99"/>
    <w:unhideWhenUsed/>
    <w:qFormat/>
    <w:rsid w:val="004124AB"/>
    <w:pPr>
      <w:tabs>
        <w:tab w:val="center" w:pos="4680"/>
        <w:tab w:val="right" w:pos="9360"/>
      </w:tabs>
      <w:spacing w:after="0" w:line="240" w:lineRule="auto"/>
    </w:pPr>
    <w:rPr>
      <w:rFonts w:ascii="Calibri" w:eastAsia="Calibri" w:hAnsi="Calibri" w:cs="Times New Roman"/>
    </w:rPr>
  </w:style>
  <w:style w:type="paragraph" w:customStyle="1" w:styleId="Header1">
    <w:name w:val="Header1"/>
    <w:basedOn w:val="Normal"/>
    <w:next w:val="Header"/>
    <w:uiPriority w:val="99"/>
    <w:unhideWhenUsed/>
    <w:qFormat/>
    <w:rsid w:val="004124AB"/>
    <w:pPr>
      <w:tabs>
        <w:tab w:val="center" w:pos="4680"/>
        <w:tab w:val="right" w:pos="9360"/>
      </w:tabs>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720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EB9"/>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37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icilianurdianingsih1212@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22D1C-17DA-4B4B-B06F-251EC1BEB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13</Pages>
  <Words>5585</Words>
  <Characters>31837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Inspiron 11</dc:creator>
  <cp:keywords/>
  <dc:description/>
  <cp:lastModifiedBy>Kw2</cp:lastModifiedBy>
  <cp:revision>51</cp:revision>
  <dcterms:created xsi:type="dcterms:W3CDTF">2021-09-25T04:28:00Z</dcterms:created>
  <dcterms:modified xsi:type="dcterms:W3CDTF">2022-03-06T11:55:00Z</dcterms:modified>
</cp:coreProperties>
</file>