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8DDF0" w14:textId="77777777" w:rsidR="00884A5A" w:rsidRPr="00367202" w:rsidRDefault="00884A5A" w:rsidP="00884A5A">
      <w:pPr>
        <w:spacing w:after="0"/>
        <w:jc w:val="center"/>
        <w:rPr>
          <w:rFonts w:ascii="Times New Roman" w:hAnsi="Times New Roman"/>
          <w:b/>
          <w:bCs/>
          <w:spacing w:val="20"/>
          <w:sz w:val="24"/>
          <w:szCs w:val="24"/>
        </w:rPr>
      </w:pPr>
      <w:r w:rsidRPr="00367202">
        <w:rPr>
          <w:rFonts w:ascii="Times New Roman" w:hAnsi="Times New Roman"/>
          <w:b/>
          <w:bCs/>
          <w:spacing w:val="20"/>
          <w:sz w:val="24"/>
          <w:szCs w:val="24"/>
        </w:rPr>
        <w:t>ANALISIS RANTAI PEMASARAN TERNAK SAPI POTONG</w:t>
      </w:r>
    </w:p>
    <w:p w14:paraId="0F671EAD" w14:textId="77777777" w:rsidR="00884A5A" w:rsidRDefault="00884A5A" w:rsidP="00884A5A">
      <w:pPr>
        <w:spacing w:after="0"/>
        <w:jc w:val="center"/>
        <w:rPr>
          <w:rFonts w:ascii="Times New Roman" w:hAnsi="Times New Roman"/>
          <w:b/>
          <w:bCs/>
          <w:sz w:val="24"/>
          <w:szCs w:val="24"/>
        </w:rPr>
      </w:pPr>
      <w:r w:rsidRPr="005B376D">
        <w:rPr>
          <w:rFonts w:ascii="Times New Roman" w:hAnsi="Times New Roman"/>
          <w:b/>
          <w:bCs/>
          <w:sz w:val="24"/>
          <w:szCs w:val="24"/>
        </w:rPr>
        <w:t xml:space="preserve"> DI PASAR HEWAN </w:t>
      </w:r>
      <w:r>
        <w:rPr>
          <w:rFonts w:ascii="Times New Roman" w:hAnsi="Times New Roman"/>
          <w:b/>
          <w:bCs/>
          <w:sz w:val="24"/>
          <w:szCs w:val="24"/>
        </w:rPr>
        <w:t xml:space="preserve">SIYONO </w:t>
      </w:r>
      <w:proofErr w:type="gramStart"/>
      <w:r>
        <w:rPr>
          <w:rFonts w:ascii="Times New Roman" w:hAnsi="Times New Roman"/>
          <w:b/>
          <w:bCs/>
          <w:sz w:val="24"/>
          <w:szCs w:val="24"/>
        </w:rPr>
        <w:t>HARJO  KECAMATAN</w:t>
      </w:r>
      <w:proofErr w:type="gramEnd"/>
      <w:r>
        <w:rPr>
          <w:rFonts w:ascii="Times New Roman" w:hAnsi="Times New Roman"/>
          <w:b/>
          <w:bCs/>
          <w:sz w:val="24"/>
          <w:szCs w:val="24"/>
        </w:rPr>
        <w:t xml:space="preserve"> </w:t>
      </w:r>
      <w:r w:rsidRPr="005B376D">
        <w:rPr>
          <w:rFonts w:ascii="Times New Roman" w:hAnsi="Times New Roman"/>
          <w:b/>
          <w:bCs/>
          <w:sz w:val="24"/>
          <w:szCs w:val="24"/>
        </w:rPr>
        <w:t xml:space="preserve">PLAYEN </w:t>
      </w:r>
    </w:p>
    <w:p w14:paraId="02108833" w14:textId="77777777" w:rsidR="00884A5A" w:rsidRPr="00B52636" w:rsidRDefault="00884A5A" w:rsidP="00884A5A">
      <w:pPr>
        <w:spacing w:after="0" w:line="480" w:lineRule="auto"/>
        <w:jc w:val="center"/>
        <w:rPr>
          <w:rFonts w:ascii="Times New Roman" w:hAnsi="Times New Roman"/>
          <w:b/>
          <w:bCs/>
          <w:sz w:val="24"/>
          <w:szCs w:val="24"/>
        </w:rPr>
      </w:pPr>
      <w:r w:rsidRPr="005B376D">
        <w:rPr>
          <w:rFonts w:ascii="Times New Roman" w:hAnsi="Times New Roman"/>
          <w:b/>
          <w:bCs/>
          <w:sz w:val="24"/>
          <w:szCs w:val="24"/>
        </w:rPr>
        <w:t>KABUPATEN GUNUNGKIDUL</w:t>
      </w:r>
    </w:p>
    <w:p w14:paraId="5A1839B4" w14:textId="77777777" w:rsidR="000F00DB" w:rsidRPr="000F00DB" w:rsidRDefault="000F00DB" w:rsidP="000F00DB">
      <w:pPr>
        <w:spacing w:after="0" w:line="276" w:lineRule="auto"/>
        <w:jc w:val="center"/>
        <w:rPr>
          <w:rFonts w:ascii="Times New Roman" w:hAnsi="Times New Roman"/>
          <w:b/>
          <w:bCs/>
          <w:sz w:val="24"/>
          <w:szCs w:val="24"/>
          <w:lang w:val="id-ID"/>
        </w:rPr>
      </w:pPr>
    </w:p>
    <w:p w14:paraId="364D9F4B" w14:textId="77777777" w:rsidR="00884A5A" w:rsidRPr="00884A5A" w:rsidRDefault="00884A5A" w:rsidP="00884A5A">
      <w:pPr>
        <w:spacing w:after="0" w:line="240" w:lineRule="auto"/>
        <w:jc w:val="center"/>
        <w:rPr>
          <w:rFonts w:ascii="Times New Roman" w:hAnsi="Times New Roman"/>
          <w:sz w:val="24"/>
          <w:szCs w:val="24"/>
        </w:rPr>
      </w:pPr>
      <w:r w:rsidRPr="00884A5A">
        <w:rPr>
          <w:rFonts w:ascii="Times New Roman" w:hAnsi="Times New Roman"/>
          <w:sz w:val="24"/>
          <w:szCs w:val="24"/>
        </w:rPr>
        <w:t>ANALYSIS OF BEEF CATTLE MARKETING CHAIN IN SIYONO HARJO ANIMAL MARKET PLAYEN GUNUNGKIDUL REGENCY</w:t>
      </w:r>
    </w:p>
    <w:p w14:paraId="5AE4DDFB" w14:textId="77777777" w:rsidR="00884A5A" w:rsidRPr="00884A5A" w:rsidRDefault="00884A5A" w:rsidP="00884A5A">
      <w:pPr>
        <w:spacing w:after="0" w:line="240" w:lineRule="auto"/>
        <w:jc w:val="center"/>
        <w:rPr>
          <w:rFonts w:ascii="Times New Roman" w:hAnsi="Times New Roman"/>
          <w:sz w:val="24"/>
          <w:szCs w:val="24"/>
        </w:rPr>
      </w:pPr>
    </w:p>
    <w:p w14:paraId="5B3AEE0D" w14:textId="77777777" w:rsidR="000F00DB" w:rsidRPr="00884A5A" w:rsidRDefault="000F00DB" w:rsidP="000F00DB">
      <w:pPr>
        <w:widowControl w:val="0"/>
        <w:tabs>
          <w:tab w:val="left" w:pos="831"/>
        </w:tabs>
        <w:autoSpaceDE w:val="0"/>
        <w:autoSpaceDN w:val="0"/>
        <w:spacing w:before="139" w:after="0" w:line="276" w:lineRule="auto"/>
        <w:jc w:val="center"/>
        <w:rPr>
          <w:rFonts w:ascii="Times New Roman" w:eastAsia="Times New Roman" w:hAnsi="Times New Roman"/>
          <w:sz w:val="24"/>
          <w:szCs w:val="24"/>
        </w:rPr>
      </w:pPr>
    </w:p>
    <w:p w14:paraId="28DD9CCF" w14:textId="1E4EE062" w:rsidR="00732A9B" w:rsidRPr="000F00DB" w:rsidRDefault="00EC3D6B" w:rsidP="002B1B0B">
      <w:pPr>
        <w:widowControl w:val="0"/>
        <w:tabs>
          <w:tab w:val="left" w:pos="831"/>
        </w:tabs>
        <w:autoSpaceDE w:val="0"/>
        <w:autoSpaceDN w:val="0"/>
        <w:spacing w:before="139" w:after="0" w:line="276" w:lineRule="auto"/>
        <w:jc w:val="center"/>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Ghafi </w:t>
      </w:r>
      <w:r w:rsidR="00884A5A">
        <w:rPr>
          <w:rFonts w:ascii="Times New Roman" w:eastAsia="Times New Roman" w:hAnsi="Times New Roman"/>
          <w:sz w:val="24"/>
          <w:szCs w:val="24"/>
          <w:lang w:val="id-ID"/>
        </w:rPr>
        <w:t xml:space="preserve"> Hutama</w:t>
      </w:r>
      <w:r>
        <w:rPr>
          <w:rFonts w:ascii="Times New Roman" w:eastAsia="Times New Roman" w:hAnsi="Times New Roman"/>
          <w:sz w:val="24"/>
          <w:szCs w:val="24"/>
          <w:lang w:val="id-ID"/>
        </w:rPr>
        <w:t xml:space="preserve"> Gilang Ramadhan</w:t>
      </w:r>
      <w:r w:rsidR="00884A5A">
        <w:rPr>
          <w:rFonts w:ascii="Times New Roman" w:eastAsia="Times New Roman" w:hAnsi="Times New Roman"/>
          <w:sz w:val="24"/>
          <w:szCs w:val="24"/>
          <w:lang w:val="id-ID"/>
        </w:rPr>
        <w:t>, Suwarta, Sundari</w:t>
      </w:r>
    </w:p>
    <w:p w14:paraId="49B40C58" w14:textId="77777777" w:rsidR="00D35366" w:rsidRPr="000F00DB" w:rsidRDefault="00732A9B" w:rsidP="002B1B0B">
      <w:pPr>
        <w:spacing w:after="0" w:line="276" w:lineRule="auto"/>
        <w:ind w:left="-426" w:firstLine="284"/>
        <w:jc w:val="center"/>
        <w:rPr>
          <w:rFonts w:ascii="Times New Roman" w:hAnsi="Times New Roman"/>
          <w:sz w:val="24"/>
          <w:szCs w:val="24"/>
          <w:lang w:val="id-ID"/>
        </w:rPr>
      </w:pPr>
      <w:r w:rsidRPr="000F00DB">
        <w:rPr>
          <w:rFonts w:ascii="Times New Roman" w:hAnsi="Times New Roman"/>
          <w:sz w:val="24"/>
          <w:szCs w:val="24"/>
          <w:lang w:val="id-ID"/>
        </w:rPr>
        <w:t>Fakultas Agroindustri, Universitas Mercu Buana, Jl. Wates Km 10, Yogyakarta</w:t>
      </w:r>
      <w:r w:rsidR="00D35366" w:rsidRPr="000F00DB">
        <w:rPr>
          <w:rFonts w:ascii="Times New Roman" w:hAnsi="Times New Roman"/>
          <w:sz w:val="24"/>
          <w:szCs w:val="24"/>
          <w:lang w:val="id-ID"/>
        </w:rPr>
        <w:t xml:space="preserve"> </w:t>
      </w:r>
      <w:r w:rsidRPr="000F00DB">
        <w:rPr>
          <w:rFonts w:ascii="Times New Roman" w:hAnsi="Times New Roman"/>
          <w:sz w:val="24"/>
          <w:szCs w:val="24"/>
          <w:lang w:val="id-ID"/>
        </w:rPr>
        <w:t>55753</w:t>
      </w:r>
    </w:p>
    <w:p w14:paraId="35DBBA7B" w14:textId="03C88ACE" w:rsidR="00A6536A" w:rsidRPr="000F00DB" w:rsidRDefault="00732A9B" w:rsidP="002B1B0B">
      <w:pPr>
        <w:spacing w:after="0" w:line="276" w:lineRule="auto"/>
        <w:jc w:val="center"/>
        <w:rPr>
          <w:rFonts w:ascii="Times New Roman" w:eastAsiaTheme="minorHAnsi" w:hAnsi="Times New Roman"/>
          <w:sz w:val="24"/>
          <w:szCs w:val="24"/>
          <w:lang w:val="id-ID"/>
        </w:rPr>
      </w:pPr>
      <w:r w:rsidRPr="000F00DB">
        <w:rPr>
          <w:rFonts w:ascii="Times New Roman" w:hAnsi="Times New Roman"/>
          <w:sz w:val="24"/>
          <w:szCs w:val="24"/>
          <w:lang w:val="id-ID"/>
        </w:rPr>
        <w:t>Email :</w:t>
      </w:r>
      <w:r w:rsidR="00EC3D6B">
        <w:rPr>
          <w:rFonts w:ascii="Times New Roman" w:hAnsi="Times New Roman"/>
          <w:sz w:val="24"/>
          <w:szCs w:val="24"/>
          <w:lang w:val="id-ID"/>
        </w:rPr>
        <w:t xml:space="preserve"> </w:t>
      </w:r>
      <w:r w:rsidR="00E84F0B" w:rsidRPr="00E84F0B">
        <w:rPr>
          <w:rFonts w:ascii="Times New Roman" w:hAnsi="Times New Roman"/>
          <w:sz w:val="24"/>
          <w:szCs w:val="24"/>
          <w:lang w:val="id-ID"/>
        </w:rPr>
        <w:t>Ghafihutamaa@gmail.com</w:t>
      </w:r>
      <w:bookmarkStart w:id="0" w:name="_GoBack"/>
      <w:bookmarkEnd w:id="0"/>
    </w:p>
    <w:p w14:paraId="1D20DB90" w14:textId="1093F177" w:rsidR="00A770FA" w:rsidRPr="000F00DB" w:rsidRDefault="00A770FA" w:rsidP="002B1B0B">
      <w:pPr>
        <w:spacing w:after="0" w:line="276" w:lineRule="auto"/>
        <w:rPr>
          <w:rFonts w:ascii="Times New Roman" w:eastAsiaTheme="minorHAnsi" w:hAnsi="Times New Roman"/>
          <w:sz w:val="24"/>
          <w:szCs w:val="24"/>
          <w:lang w:val="id-ID"/>
        </w:rPr>
      </w:pPr>
    </w:p>
    <w:p w14:paraId="65949A60" w14:textId="2D6DD3D9" w:rsidR="00A770FA" w:rsidRPr="000F00DB" w:rsidRDefault="00A770FA" w:rsidP="002B1B0B">
      <w:pPr>
        <w:tabs>
          <w:tab w:val="left" w:pos="3054"/>
        </w:tabs>
        <w:spacing w:after="0" w:line="276" w:lineRule="auto"/>
        <w:jc w:val="center"/>
        <w:rPr>
          <w:rFonts w:ascii="Times New Roman" w:hAnsi="Times New Roman"/>
          <w:b/>
          <w:bCs/>
          <w:sz w:val="24"/>
          <w:szCs w:val="24"/>
          <w:lang w:val="id-ID"/>
        </w:rPr>
      </w:pPr>
      <w:r w:rsidRPr="000F00DB">
        <w:rPr>
          <w:rFonts w:ascii="Times New Roman" w:hAnsi="Times New Roman"/>
          <w:b/>
          <w:bCs/>
          <w:sz w:val="24"/>
          <w:szCs w:val="24"/>
          <w:lang w:val="id-ID"/>
        </w:rPr>
        <w:t>INTISARI</w:t>
      </w:r>
    </w:p>
    <w:p w14:paraId="578B1F43" w14:textId="77777777" w:rsidR="00884A5A" w:rsidRDefault="00A770FA" w:rsidP="00884A5A">
      <w:pPr>
        <w:spacing w:after="0" w:line="240" w:lineRule="auto"/>
        <w:ind w:firstLine="567"/>
        <w:jc w:val="both"/>
        <w:rPr>
          <w:rFonts w:ascii="Times New Roman" w:hAnsi="Times New Roman"/>
          <w:sz w:val="24"/>
          <w:szCs w:val="24"/>
          <w:lang w:val="id-ID"/>
        </w:rPr>
      </w:pPr>
      <w:r w:rsidRPr="000F00DB">
        <w:rPr>
          <w:rFonts w:ascii="Times New Roman" w:eastAsia="Times New Roman" w:hAnsi="Times New Roman"/>
          <w:sz w:val="24"/>
          <w:szCs w:val="24"/>
          <w:lang w:val="id-ID"/>
        </w:rPr>
        <w:tab/>
      </w:r>
      <w:r w:rsidR="00884A5A" w:rsidRPr="0005198C">
        <w:rPr>
          <w:rFonts w:ascii="Times New Roman" w:hAnsi="Times New Roman"/>
          <w:sz w:val="24"/>
          <w:szCs w:val="24"/>
          <w:lang w:val="it-IT"/>
        </w:rPr>
        <w:t xml:space="preserve">Penelitian ini bertujuan untuk mengetahui rantai pemasaran ternak di Pasar Hewan Siyono Harjo </w:t>
      </w:r>
      <w:r w:rsidR="00884A5A">
        <w:rPr>
          <w:rFonts w:ascii="Times New Roman" w:hAnsi="Times New Roman"/>
          <w:sz w:val="24"/>
          <w:szCs w:val="24"/>
          <w:lang w:val="it-IT"/>
        </w:rPr>
        <w:t xml:space="preserve">Kecamatan </w:t>
      </w:r>
      <w:r w:rsidR="00884A5A" w:rsidRPr="0005198C">
        <w:rPr>
          <w:rFonts w:ascii="Times New Roman" w:hAnsi="Times New Roman"/>
          <w:sz w:val="24"/>
          <w:szCs w:val="24"/>
          <w:lang w:val="it-IT"/>
        </w:rPr>
        <w:t>Playen Kabupaten Gunung</w:t>
      </w:r>
      <w:r w:rsidR="00884A5A">
        <w:rPr>
          <w:rFonts w:ascii="Times New Roman" w:hAnsi="Times New Roman"/>
          <w:sz w:val="24"/>
          <w:szCs w:val="24"/>
          <w:lang w:val="it-IT"/>
        </w:rPr>
        <w:t>k</w:t>
      </w:r>
      <w:r w:rsidR="00884A5A" w:rsidRPr="0005198C">
        <w:rPr>
          <w:rFonts w:ascii="Times New Roman" w:hAnsi="Times New Roman"/>
          <w:sz w:val="24"/>
          <w:szCs w:val="24"/>
          <w:lang w:val="it-IT"/>
        </w:rPr>
        <w:t xml:space="preserve">idul. </w:t>
      </w:r>
      <w:proofErr w:type="gramStart"/>
      <w:r w:rsidR="00884A5A" w:rsidRPr="0005198C">
        <w:rPr>
          <w:rFonts w:ascii="Times New Roman" w:hAnsi="Times New Roman"/>
          <w:sz w:val="24"/>
          <w:szCs w:val="24"/>
        </w:rPr>
        <w:t>Penelitian ini dilakukan selama dua bulan dimulai dari September-Oktober 2022.</w:t>
      </w:r>
      <w:proofErr w:type="gramEnd"/>
      <w:r w:rsidR="00884A5A" w:rsidRPr="0005198C">
        <w:rPr>
          <w:rFonts w:ascii="Times New Roman" w:hAnsi="Times New Roman"/>
          <w:sz w:val="24"/>
          <w:szCs w:val="24"/>
        </w:rPr>
        <w:t xml:space="preserve"> </w:t>
      </w:r>
      <w:proofErr w:type="gramStart"/>
      <w:r w:rsidR="00884A5A" w:rsidRPr="0005198C">
        <w:rPr>
          <w:rFonts w:ascii="Times New Roman" w:hAnsi="Times New Roman"/>
          <w:sz w:val="24"/>
          <w:szCs w:val="24"/>
        </w:rPr>
        <w:t>Metode penelitian yang digunakan adalah penelitian survei.</w:t>
      </w:r>
      <w:proofErr w:type="gramEnd"/>
      <w:r w:rsidR="00884A5A" w:rsidRPr="0005198C">
        <w:rPr>
          <w:rFonts w:ascii="Times New Roman" w:hAnsi="Times New Roman"/>
          <w:sz w:val="24"/>
          <w:szCs w:val="24"/>
        </w:rPr>
        <w:t xml:space="preserve"> </w:t>
      </w:r>
      <w:r w:rsidR="00884A5A" w:rsidRPr="0005198C">
        <w:rPr>
          <w:rFonts w:ascii="Times New Roman" w:hAnsi="Times New Roman"/>
          <w:sz w:val="24"/>
          <w:szCs w:val="24"/>
          <w:lang w:val="it-IT"/>
        </w:rPr>
        <w:t xml:space="preserve">Variabel yang diamati adalah saluran pemasaran, biaya pemasaran, margin pemasaran, keuntungan pemasaran, efisiensi pemasaran, dan farmer’s share. Data yang didapat dideskripsikan dalam bentuk nilai rataan. Hasil penelitian menunjukkan bahwa terdapat 3 rantai pemasaran sapi potong yaitu rantai saluran I (peternak – konsumen akhir) dengan persentase 42%, saluran pemasaran II (peternak-blantik-konsumen akhir) dengan persentase 29%, dan rantai pemasran saluran III (peternak-pedagang besar-konsumen akhir) dengan persentase 29%, biaya pemasaran sapi potong pada saluran I sebesar Rp. 317.700, saluran pemasaran II dengan biaya pemasaran sebesar Rp. 415.800, dan biaya pemasaran  pada saluran III sebesar Rp. 668.400, nilai </w:t>
      </w:r>
      <w:r w:rsidR="00884A5A" w:rsidRPr="0005198C">
        <w:rPr>
          <w:rFonts w:ascii="Times New Roman" w:hAnsi="Times New Roman"/>
          <w:i/>
          <w:iCs/>
          <w:sz w:val="24"/>
          <w:szCs w:val="24"/>
          <w:lang w:val="it-IT"/>
        </w:rPr>
        <w:t>famer’s share</w:t>
      </w:r>
      <w:r w:rsidR="00884A5A" w:rsidRPr="0005198C">
        <w:rPr>
          <w:rFonts w:ascii="Times New Roman" w:hAnsi="Times New Roman"/>
          <w:sz w:val="24"/>
          <w:szCs w:val="24"/>
          <w:lang w:val="it-IT"/>
        </w:rPr>
        <w:t xml:space="preserve"> sapi potong pada saluran I sebesar 97,8%, saluran II sebesar 88,3%, dan saluran III sebesar 69,6%. Nilai efisiensi sapi potong pada saluran I sebesar 2%, saluran II sebesar 2,75%, dan saluran III sebesar 4,54%. Saluran pemasaran yang paling efisien adalah saluran I</w:t>
      </w:r>
      <w:r w:rsidR="00884A5A" w:rsidRPr="0005198C">
        <w:rPr>
          <w:rFonts w:ascii="Times New Roman" w:hAnsi="Times New Roman"/>
          <w:sz w:val="24"/>
          <w:szCs w:val="24"/>
          <w:lang w:val="id-ID"/>
        </w:rPr>
        <w:t xml:space="preserve"> karena </w:t>
      </w:r>
      <w:r w:rsidR="00884A5A" w:rsidRPr="0005198C">
        <w:rPr>
          <w:rFonts w:ascii="Times New Roman" w:hAnsi="Times New Roman"/>
          <w:sz w:val="24"/>
          <w:szCs w:val="24"/>
          <w:lang w:val="it-IT"/>
        </w:rPr>
        <w:t>tidak melibatkan berbagai rantai sehingga tidak mengeluarkan banyak biaya  pada saat melakukan pemasaran. Disimpulkan bahwa penjualan ternak yang menguntungkan adalah tanpa perantara yaitu dari peternak langsung ke konsumen a</w:t>
      </w:r>
      <w:r w:rsidR="00884A5A">
        <w:rPr>
          <w:rFonts w:ascii="Times New Roman" w:hAnsi="Times New Roman"/>
          <w:sz w:val="24"/>
          <w:szCs w:val="24"/>
          <w:lang w:val="it-IT"/>
        </w:rPr>
        <w:t>khir.</w:t>
      </w:r>
    </w:p>
    <w:p w14:paraId="6638EDEC" w14:textId="0F3B412F" w:rsidR="00884A5A" w:rsidRPr="00884A5A" w:rsidRDefault="00884A5A" w:rsidP="00884A5A">
      <w:pPr>
        <w:spacing w:after="0" w:line="240" w:lineRule="auto"/>
        <w:jc w:val="both"/>
        <w:rPr>
          <w:rFonts w:ascii="Times New Roman" w:hAnsi="Times New Roman"/>
          <w:sz w:val="24"/>
          <w:szCs w:val="24"/>
          <w:lang w:val="it-IT"/>
        </w:rPr>
      </w:pPr>
      <w:r w:rsidRPr="0005198C">
        <w:rPr>
          <w:rFonts w:ascii="Times New Roman" w:hAnsi="Times New Roman"/>
          <w:sz w:val="24"/>
          <w:szCs w:val="24"/>
          <w:lang w:val="it-IT"/>
        </w:rPr>
        <w:t>Kata kunci: Rantai pemasaran, sapi potong, Pasar Hewan Siyono Harjo</w:t>
      </w:r>
    </w:p>
    <w:p w14:paraId="0F2610C6" w14:textId="77777777" w:rsidR="000F00DB" w:rsidRPr="00884A5A" w:rsidRDefault="000F00DB" w:rsidP="002B1B0B">
      <w:pPr>
        <w:widowControl w:val="0"/>
        <w:tabs>
          <w:tab w:val="left" w:pos="831"/>
        </w:tabs>
        <w:autoSpaceDE w:val="0"/>
        <w:autoSpaceDN w:val="0"/>
        <w:spacing w:after="0" w:line="276" w:lineRule="auto"/>
        <w:jc w:val="both"/>
        <w:rPr>
          <w:rFonts w:ascii="Times New Roman" w:eastAsia="Times New Roman" w:hAnsi="Times New Roman"/>
          <w:sz w:val="24"/>
          <w:szCs w:val="24"/>
          <w:lang w:val="id-ID"/>
        </w:rPr>
      </w:pPr>
    </w:p>
    <w:p w14:paraId="377D6553" w14:textId="4194D85B" w:rsidR="00A770FA" w:rsidRPr="000F00DB" w:rsidRDefault="00A770FA" w:rsidP="002B1B0B">
      <w:pPr>
        <w:widowControl w:val="0"/>
        <w:tabs>
          <w:tab w:val="left" w:pos="831"/>
        </w:tabs>
        <w:autoSpaceDE w:val="0"/>
        <w:autoSpaceDN w:val="0"/>
        <w:spacing w:after="0" w:line="276" w:lineRule="auto"/>
        <w:jc w:val="center"/>
        <w:rPr>
          <w:rFonts w:ascii="Times New Roman" w:eastAsia="Times New Roman" w:hAnsi="Times New Roman"/>
          <w:b/>
          <w:bCs/>
          <w:sz w:val="24"/>
          <w:szCs w:val="24"/>
          <w:lang w:val="id-ID"/>
        </w:rPr>
      </w:pPr>
      <w:r w:rsidRPr="000F00DB">
        <w:rPr>
          <w:rFonts w:ascii="Times New Roman" w:eastAsia="Times New Roman" w:hAnsi="Times New Roman"/>
          <w:b/>
          <w:bCs/>
          <w:sz w:val="24"/>
          <w:szCs w:val="24"/>
          <w:lang w:val="id-ID"/>
        </w:rPr>
        <w:t>ABSTRACT</w:t>
      </w:r>
    </w:p>
    <w:p w14:paraId="59C5B320" w14:textId="77777777" w:rsidR="00884A5A" w:rsidRPr="0005198C" w:rsidRDefault="00A770FA" w:rsidP="00884A5A">
      <w:pPr>
        <w:spacing w:after="0" w:line="240" w:lineRule="auto"/>
        <w:ind w:firstLine="567"/>
        <w:jc w:val="both"/>
        <w:rPr>
          <w:rFonts w:ascii="Times New Roman" w:hAnsi="Times New Roman"/>
          <w:sz w:val="24"/>
          <w:szCs w:val="24"/>
        </w:rPr>
      </w:pPr>
      <w:r w:rsidRPr="000F00DB">
        <w:rPr>
          <w:rFonts w:ascii="Times New Roman" w:eastAsia="Times New Roman" w:hAnsi="Times New Roman"/>
          <w:sz w:val="24"/>
          <w:szCs w:val="24"/>
          <w:lang w:val="id-ID"/>
        </w:rPr>
        <w:tab/>
      </w:r>
      <w:r w:rsidR="00884A5A" w:rsidRPr="0005198C">
        <w:rPr>
          <w:rFonts w:ascii="Times New Roman" w:hAnsi="Times New Roman"/>
          <w:sz w:val="24"/>
          <w:szCs w:val="24"/>
        </w:rPr>
        <w:t>This study aims to determine the livestock marketing chain at the Siyono Harjo Animal Market Playen Gunung</w:t>
      </w:r>
      <w:r w:rsidR="00884A5A">
        <w:rPr>
          <w:rFonts w:ascii="Times New Roman" w:hAnsi="Times New Roman"/>
          <w:sz w:val="24"/>
          <w:szCs w:val="24"/>
        </w:rPr>
        <w:t>k</w:t>
      </w:r>
      <w:r w:rsidR="00884A5A" w:rsidRPr="0005198C">
        <w:rPr>
          <w:rFonts w:ascii="Times New Roman" w:hAnsi="Times New Roman"/>
          <w:sz w:val="24"/>
          <w:szCs w:val="24"/>
        </w:rPr>
        <w:t xml:space="preserve">idul Regency. This research was conducted for two months starting from September-October 2022. The research method used was survey research. The variables observed were marketing channels, marketing costs, marketing margins, marketing profits, marketing efficiency, and farmer's share. The data obtained is described in the form of an average value. The results showed that there were 3 marketing chains for beef cattle, namely channel I chain (farmers - end consumers) with a percentage of 42%, marketing channel II (breeders-blantik-end consumers) with a percentage of 29%, and channel III marketing chain (breeders-traders). large-end consumer) with a percentage of 29%, the marketing cost of beef cattle in channel I is Rp. 317,700, marketing channel II with marketing costs of Rp. 415,800, and marketing costs on channel III amounting to Rp. 668,400, the value of the famer's share of beef cattle in channel I was 97.8%, channel II was 88.3%, and channel III was 69.6%. The efficiency value of beef cattle in channel I was 2%, channel II was 2.75%, </w:t>
      </w:r>
      <w:r w:rsidR="00884A5A" w:rsidRPr="0005198C">
        <w:rPr>
          <w:rFonts w:ascii="Times New Roman" w:hAnsi="Times New Roman"/>
          <w:sz w:val="24"/>
          <w:szCs w:val="24"/>
        </w:rPr>
        <w:lastRenderedPageBreak/>
        <w:t>and channel III was 4.54%. The most efficient marketing channel is channel I because it doesn't involve various chains, so it doesn't incur a lot of costs when doing marketing. It was concluded that the profitable sale of livestock is without intermediaries, namely from the farmer directly to the final consumer.</w:t>
      </w:r>
    </w:p>
    <w:p w14:paraId="0E20FA80" w14:textId="77777777" w:rsidR="00884A5A" w:rsidRPr="0005198C" w:rsidRDefault="00884A5A" w:rsidP="00884A5A">
      <w:pPr>
        <w:spacing w:after="0" w:line="240" w:lineRule="auto"/>
        <w:jc w:val="both"/>
        <w:rPr>
          <w:rFonts w:ascii="Times New Roman" w:hAnsi="Times New Roman"/>
          <w:sz w:val="24"/>
          <w:szCs w:val="24"/>
        </w:rPr>
      </w:pPr>
      <w:r w:rsidRPr="0005198C">
        <w:rPr>
          <w:rFonts w:ascii="Times New Roman" w:hAnsi="Times New Roman"/>
          <w:sz w:val="24"/>
          <w:szCs w:val="24"/>
        </w:rPr>
        <w:t>Keywords: Marketing chain, beef cattle, Siyono Harjo Animal Market</w:t>
      </w:r>
    </w:p>
    <w:p w14:paraId="4DCFD619" w14:textId="6F405481" w:rsidR="004E4004" w:rsidRPr="00884A5A" w:rsidRDefault="004E4004" w:rsidP="00884A5A">
      <w:pPr>
        <w:widowControl w:val="0"/>
        <w:tabs>
          <w:tab w:val="left" w:pos="831"/>
        </w:tabs>
        <w:autoSpaceDE w:val="0"/>
        <w:autoSpaceDN w:val="0"/>
        <w:spacing w:after="0" w:line="276" w:lineRule="auto"/>
        <w:jc w:val="both"/>
        <w:rPr>
          <w:rFonts w:ascii="Times New Roman" w:eastAsia="Times New Roman" w:hAnsi="Times New Roman"/>
          <w:sz w:val="24"/>
          <w:szCs w:val="24"/>
        </w:rPr>
      </w:pPr>
    </w:p>
    <w:p w14:paraId="40DA5482" w14:textId="4A7035E1" w:rsidR="00271AB6" w:rsidRPr="000F00DB" w:rsidRDefault="00271AB6" w:rsidP="002B1B0B">
      <w:pPr>
        <w:widowControl w:val="0"/>
        <w:tabs>
          <w:tab w:val="left" w:pos="831"/>
        </w:tabs>
        <w:autoSpaceDE w:val="0"/>
        <w:autoSpaceDN w:val="0"/>
        <w:spacing w:after="0" w:line="276" w:lineRule="auto"/>
        <w:jc w:val="both"/>
        <w:rPr>
          <w:rFonts w:ascii="Times New Roman" w:eastAsia="Times New Roman" w:hAnsi="Times New Roman"/>
          <w:sz w:val="24"/>
          <w:szCs w:val="24"/>
          <w:lang w:val="id-ID"/>
        </w:rPr>
      </w:pPr>
      <w:r w:rsidRPr="000F00DB">
        <w:rPr>
          <w:rFonts w:ascii="Times New Roman" w:hAnsi="Times New Roman"/>
          <w:b/>
          <w:bCs/>
          <w:sz w:val="24"/>
          <w:szCs w:val="24"/>
          <w:lang w:val="id-ID"/>
        </w:rPr>
        <w:t xml:space="preserve">PENDAHULUAN </w:t>
      </w:r>
    </w:p>
    <w:p w14:paraId="72261DAE" w14:textId="77777777" w:rsidR="00884A5A" w:rsidRPr="00301245" w:rsidRDefault="00884A5A" w:rsidP="00EC3D6B">
      <w:pPr>
        <w:spacing w:line="276" w:lineRule="auto"/>
        <w:ind w:firstLine="720"/>
        <w:jc w:val="both"/>
        <w:rPr>
          <w:rFonts w:ascii="Times New Roman" w:hAnsi="Times New Roman"/>
          <w:sz w:val="24"/>
          <w:szCs w:val="24"/>
        </w:rPr>
      </w:pPr>
      <w:proofErr w:type="gramStart"/>
      <w:r w:rsidRPr="00301245">
        <w:rPr>
          <w:rFonts w:ascii="Times New Roman" w:hAnsi="Times New Roman"/>
          <w:sz w:val="24"/>
          <w:szCs w:val="24"/>
        </w:rPr>
        <w:t>Indonesia sebagai negara agraris memiliki sumber daya alam yang melimpah.</w:t>
      </w:r>
      <w:proofErr w:type="gramEnd"/>
      <w:r w:rsidRPr="00301245">
        <w:rPr>
          <w:rFonts w:ascii="Times New Roman" w:hAnsi="Times New Roman"/>
          <w:sz w:val="24"/>
          <w:szCs w:val="24"/>
        </w:rPr>
        <w:t xml:space="preserve"> </w:t>
      </w:r>
      <w:proofErr w:type="gramStart"/>
      <w:r w:rsidRPr="00301245">
        <w:rPr>
          <w:rFonts w:ascii="Times New Roman" w:hAnsi="Times New Roman"/>
          <w:sz w:val="24"/>
          <w:szCs w:val="24"/>
        </w:rPr>
        <w:t>Bidang peternakan dan pertanian mempunyai kontribusi penting dalam pemenuhan bahan pokok serta meningkatkan perekonomian masyarakat.</w:t>
      </w:r>
      <w:proofErr w:type="gramEnd"/>
    </w:p>
    <w:p w14:paraId="3B4D960C" w14:textId="77777777" w:rsidR="00884A5A" w:rsidRPr="00301245" w:rsidRDefault="00884A5A" w:rsidP="00EC3D6B">
      <w:pPr>
        <w:spacing w:line="276" w:lineRule="auto"/>
        <w:ind w:firstLine="720"/>
        <w:jc w:val="both"/>
        <w:rPr>
          <w:rFonts w:ascii="Times New Roman" w:hAnsi="Times New Roman"/>
          <w:sz w:val="24"/>
          <w:szCs w:val="24"/>
        </w:rPr>
      </w:pPr>
      <w:r w:rsidRPr="00301245">
        <w:rPr>
          <w:rFonts w:ascii="Times New Roman" w:hAnsi="Times New Roman"/>
          <w:sz w:val="24"/>
          <w:szCs w:val="24"/>
        </w:rPr>
        <w:t xml:space="preserve">Sektor peternakan mempunyai prospek yang baik di masa depan. Hal ini didasarkan pada peningkatan permintaan </w:t>
      </w:r>
      <w:proofErr w:type="gramStart"/>
      <w:r w:rsidRPr="00301245">
        <w:rPr>
          <w:rFonts w:ascii="Times New Roman" w:hAnsi="Times New Roman"/>
          <w:sz w:val="24"/>
          <w:szCs w:val="24"/>
        </w:rPr>
        <w:t>akan</w:t>
      </w:r>
      <w:proofErr w:type="gramEnd"/>
      <w:r w:rsidRPr="00301245">
        <w:rPr>
          <w:rFonts w:ascii="Times New Roman" w:hAnsi="Times New Roman"/>
          <w:sz w:val="24"/>
          <w:szCs w:val="24"/>
        </w:rPr>
        <w:t xml:space="preserve"> bahan-bahan yang berasal dari ternak seiring dengan peningkatan jumlah penduduk, pendapatan, dan kesadaran masyarakat untuk mengkonsumsi pangan bergizi tinggi sebagai pengaruh dari naiknya tingkat pendidikan rata-rata penduduk</w:t>
      </w:r>
      <w:r>
        <w:rPr>
          <w:rFonts w:ascii="Times New Roman" w:hAnsi="Times New Roman"/>
          <w:sz w:val="24"/>
          <w:szCs w:val="24"/>
        </w:rPr>
        <w:t>.</w:t>
      </w:r>
    </w:p>
    <w:p w14:paraId="2A820B2D" w14:textId="77777777" w:rsidR="00884A5A" w:rsidRDefault="00884A5A" w:rsidP="00EC3D6B">
      <w:pPr>
        <w:spacing w:after="0" w:line="276" w:lineRule="auto"/>
        <w:ind w:firstLine="720"/>
        <w:jc w:val="both"/>
        <w:rPr>
          <w:rFonts w:ascii="Times New Roman" w:hAnsi="Times New Roman"/>
          <w:sz w:val="24"/>
          <w:szCs w:val="24"/>
        </w:rPr>
      </w:pPr>
      <w:proofErr w:type="gramStart"/>
      <w:r w:rsidRPr="00301245">
        <w:rPr>
          <w:rFonts w:ascii="Times New Roman" w:hAnsi="Times New Roman"/>
          <w:sz w:val="24"/>
          <w:szCs w:val="24"/>
        </w:rPr>
        <w:t>Salah satu sektor peternakan yang memberikan manfaat ekonomi bagi masyarakat ialah sapi potong.</w:t>
      </w:r>
      <w:proofErr w:type="gramEnd"/>
      <w:r w:rsidRPr="00301245">
        <w:rPr>
          <w:rFonts w:ascii="Times New Roman" w:hAnsi="Times New Roman"/>
          <w:sz w:val="24"/>
          <w:szCs w:val="24"/>
        </w:rPr>
        <w:t xml:space="preserve"> </w:t>
      </w:r>
      <w:proofErr w:type="gramStart"/>
      <w:r w:rsidRPr="00301245">
        <w:rPr>
          <w:rFonts w:ascii="Times New Roman" w:hAnsi="Times New Roman"/>
          <w:sz w:val="24"/>
          <w:szCs w:val="24"/>
        </w:rPr>
        <w:t>Sapi potong merupakan jenis ternak yang termasuk kedalam sumber daya yang dapat memberikan penghasilan dan memiliki arti penting dalam kehidupan masyarakat karena memiliki nilai ekonomis yang tinggi.</w:t>
      </w:r>
      <w:proofErr w:type="gramEnd"/>
      <w:r w:rsidRPr="00301245">
        <w:rPr>
          <w:rFonts w:ascii="Times New Roman" w:hAnsi="Times New Roman"/>
          <w:sz w:val="24"/>
          <w:szCs w:val="24"/>
        </w:rPr>
        <w:t xml:space="preserve"> Ternak sapi dapat memberikan hasil beraneka jenis kebutuhan yang diperlukan, terutama yaitu sebagai sumber makanan yang sangat dibutuhkan oleh masyarakat untuk dikonsumsi (</w:t>
      </w:r>
      <w:r>
        <w:rPr>
          <w:rFonts w:ascii="Times New Roman" w:hAnsi="Times New Roman"/>
          <w:sz w:val="24"/>
          <w:szCs w:val="24"/>
        </w:rPr>
        <w:t>Sugeng</w:t>
      </w:r>
      <w:proofErr w:type="gramStart"/>
      <w:r>
        <w:rPr>
          <w:rFonts w:ascii="Times New Roman" w:hAnsi="Times New Roman"/>
          <w:sz w:val="24"/>
          <w:szCs w:val="24"/>
        </w:rPr>
        <w:t>,2000</w:t>
      </w:r>
      <w:proofErr w:type="gramEnd"/>
      <w:r>
        <w:rPr>
          <w:rFonts w:ascii="Times New Roman" w:hAnsi="Times New Roman"/>
          <w:sz w:val="24"/>
          <w:szCs w:val="24"/>
        </w:rPr>
        <w:t xml:space="preserve"> dalam Maulidia,2020</w:t>
      </w:r>
      <w:r w:rsidRPr="00301245">
        <w:rPr>
          <w:rFonts w:ascii="Times New Roman" w:hAnsi="Times New Roman"/>
          <w:sz w:val="24"/>
          <w:szCs w:val="24"/>
        </w:rPr>
        <w:t>).</w:t>
      </w:r>
    </w:p>
    <w:p w14:paraId="59F37565" w14:textId="77777777" w:rsidR="00884A5A" w:rsidRDefault="00884A5A" w:rsidP="00EC3D6B">
      <w:pPr>
        <w:spacing w:after="0" w:line="276" w:lineRule="auto"/>
        <w:ind w:firstLine="720"/>
        <w:jc w:val="both"/>
        <w:rPr>
          <w:rFonts w:ascii="Times New Roman" w:hAnsi="Times New Roman"/>
          <w:sz w:val="24"/>
          <w:szCs w:val="24"/>
        </w:rPr>
      </w:pPr>
      <w:proofErr w:type="gramStart"/>
      <w:r w:rsidRPr="000A2DD1">
        <w:rPr>
          <w:rFonts w:ascii="Times New Roman" w:hAnsi="Times New Roman"/>
          <w:sz w:val="24"/>
          <w:szCs w:val="24"/>
        </w:rPr>
        <w:t>Perkembangan usaha sapi potong didorong oleh permintaan daging yang terus menerus meningkat dari tahun ke tahun dan timbulnya keinginan sebagian besar peternak sapi untuk menjual sapi-sapinya dengan harga yang lebih pantas.</w:t>
      </w:r>
      <w:proofErr w:type="gramEnd"/>
      <w:r w:rsidRPr="000A2DD1">
        <w:rPr>
          <w:rFonts w:ascii="Times New Roman" w:hAnsi="Times New Roman"/>
          <w:sz w:val="24"/>
          <w:szCs w:val="24"/>
        </w:rPr>
        <w:t xml:space="preserve"> </w:t>
      </w:r>
      <w:proofErr w:type="gramStart"/>
      <w:r w:rsidRPr="000A2DD1">
        <w:rPr>
          <w:rFonts w:ascii="Times New Roman" w:hAnsi="Times New Roman"/>
          <w:sz w:val="24"/>
          <w:szCs w:val="24"/>
        </w:rPr>
        <w:t>Kondisi ini dapat menjadi motivasi dari para peternak untuk lebih mengembangkan usaha peternakan sapi potong sebagai upaya pemenuhan permintaan dan peningkatan pendapatan masyarakat (Siregar, 2008</w:t>
      </w:r>
      <w:r>
        <w:rPr>
          <w:rFonts w:ascii="Times New Roman" w:hAnsi="Times New Roman"/>
          <w:sz w:val="24"/>
          <w:szCs w:val="24"/>
        </w:rPr>
        <w:t xml:space="preserve"> </w:t>
      </w:r>
      <w:r w:rsidRPr="000A2DD1">
        <w:rPr>
          <w:rFonts w:ascii="Times New Roman" w:hAnsi="Times New Roman"/>
          <w:sz w:val="24"/>
          <w:szCs w:val="24"/>
        </w:rPr>
        <w:t>dalam Syahruni Annisa 2021).</w:t>
      </w:r>
      <w:proofErr w:type="gramEnd"/>
    </w:p>
    <w:p w14:paraId="6BEB786F" w14:textId="77777777" w:rsidR="00884A5A" w:rsidRDefault="00884A5A" w:rsidP="00EC3D6B">
      <w:pPr>
        <w:spacing w:after="0" w:line="276" w:lineRule="auto"/>
        <w:ind w:firstLine="720"/>
        <w:jc w:val="both"/>
        <w:rPr>
          <w:rFonts w:ascii="Times New Roman" w:hAnsi="Times New Roman"/>
          <w:sz w:val="24"/>
          <w:szCs w:val="24"/>
        </w:rPr>
      </w:pPr>
      <w:proofErr w:type="gramStart"/>
      <w:r w:rsidRPr="000A2DD1">
        <w:rPr>
          <w:rFonts w:ascii="Times New Roman" w:hAnsi="Times New Roman"/>
          <w:sz w:val="24"/>
          <w:szCs w:val="24"/>
        </w:rPr>
        <w:t>Pemasaran merupakan suatu sistem keseluruhan dari seluruh kegiatan usaha untuk merencanakan, menentukan harga, mempromosikan, mendistribusikan barang dan jasa yang dapat memuaskan kebutuhan baik pada pembeli yang ada maupun pembeli potensial.</w:t>
      </w:r>
      <w:proofErr w:type="gramEnd"/>
      <w:r w:rsidRPr="000A2DD1">
        <w:rPr>
          <w:rFonts w:ascii="Times New Roman" w:hAnsi="Times New Roman"/>
          <w:sz w:val="24"/>
          <w:szCs w:val="24"/>
        </w:rPr>
        <w:t xml:space="preserve"> </w:t>
      </w:r>
      <w:proofErr w:type="gramStart"/>
      <w:r w:rsidRPr="000A2DD1">
        <w:rPr>
          <w:rFonts w:ascii="Times New Roman" w:hAnsi="Times New Roman"/>
          <w:sz w:val="24"/>
          <w:szCs w:val="24"/>
        </w:rPr>
        <w:t>Pemasaran mencakup usaha perusahaan yang dimulai dengan mengidentifikasi kebutuhan konsumen yang perlu dipuaskan, menentukan produk yang hendak diproduksi, dan penyaluran atau penjualan produk tersebut.</w:t>
      </w:r>
      <w:proofErr w:type="gramEnd"/>
      <w:r w:rsidRPr="000A2DD1">
        <w:rPr>
          <w:rFonts w:ascii="Times New Roman" w:hAnsi="Times New Roman"/>
          <w:sz w:val="24"/>
          <w:szCs w:val="24"/>
        </w:rPr>
        <w:t xml:space="preserve"> </w:t>
      </w:r>
      <w:proofErr w:type="gramStart"/>
      <w:r w:rsidRPr="000A2DD1">
        <w:rPr>
          <w:rFonts w:ascii="Times New Roman" w:hAnsi="Times New Roman"/>
          <w:sz w:val="24"/>
          <w:szCs w:val="24"/>
        </w:rPr>
        <w:t>Kegiatan pemasaran adalah kegiatan yang saling berhubungan sebagai suatu sistem untuk melakukan suatu transaksi jual beli (Fanani, 2000).</w:t>
      </w:r>
      <w:proofErr w:type="gramEnd"/>
    </w:p>
    <w:p w14:paraId="437824DF" w14:textId="77777777" w:rsidR="00884A5A" w:rsidRDefault="00884A5A" w:rsidP="00EC3D6B">
      <w:pPr>
        <w:spacing w:after="0" w:line="276" w:lineRule="auto"/>
        <w:ind w:firstLine="720"/>
        <w:jc w:val="both"/>
        <w:rPr>
          <w:rFonts w:ascii="Times New Roman" w:hAnsi="Times New Roman"/>
          <w:sz w:val="24"/>
          <w:szCs w:val="24"/>
        </w:rPr>
      </w:pPr>
      <w:r w:rsidRPr="000A2DD1">
        <w:rPr>
          <w:rFonts w:ascii="Times New Roman" w:hAnsi="Times New Roman"/>
          <w:sz w:val="24"/>
          <w:szCs w:val="24"/>
        </w:rPr>
        <w:t>Biaya pemasaran ini sering kali diukur dengan margin pemasaran yaitu bagian yang dibayarkan konsumen ketika membeli produk atau barang yang diperlukan untuk menutupi biaya yang dikeluarkan dalam proses pemasaran yang dilakukan (Kotler, 2005).</w:t>
      </w:r>
    </w:p>
    <w:p w14:paraId="732B6416" w14:textId="77777777" w:rsidR="00884A5A" w:rsidRDefault="00884A5A" w:rsidP="00EC3D6B">
      <w:pPr>
        <w:spacing w:after="0" w:line="276" w:lineRule="auto"/>
        <w:ind w:firstLine="720"/>
        <w:jc w:val="both"/>
        <w:rPr>
          <w:rFonts w:ascii="Times New Roman" w:hAnsi="Times New Roman"/>
          <w:sz w:val="24"/>
          <w:szCs w:val="24"/>
        </w:rPr>
      </w:pPr>
      <w:proofErr w:type="gramStart"/>
      <w:r>
        <w:rPr>
          <w:rFonts w:ascii="Times New Roman" w:hAnsi="Times New Roman"/>
          <w:sz w:val="24"/>
          <w:szCs w:val="24"/>
        </w:rPr>
        <w:t>M</w:t>
      </w:r>
      <w:r w:rsidRPr="009F57F5">
        <w:rPr>
          <w:rFonts w:ascii="Times New Roman" w:hAnsi="Times New Roman"/>
          <w:sz w:val="24"/>
          <w:szCs w:val="24"/>
        </w:rPr>
        <w:t>argin pemasaran dapat diartikan sebagai perbedaan antara harga di dua tingkat pasar dan dapat juga didefinisikan perbedaan antara harga yang dibayar oleh konsumen dan yang diperoleh oleh produsen (S</w:t>
      </w:r>
      <w:r>
        <w:rPr>
          <w:rFonts w:ascii="Times New Roman" w:hAnsi="Times New Roman"/>
          <w:sz w:val="24"/>
          <w:szCs w:val="24"/>
        </w:rPr>
        <w:t>ifisia</w:t>
      </w:r>
      <w:r w:rsidRPr="009F57F5">
        <w:rPr>
          <w:rFonts w:ascii="Times New Roman" w:hAnsi="Times New Roman"/>
          <w:sz w:val="24"/>
          <w:szCs w:val="24"/>
        </w:rPr>
        <w:t>, 2011).</w:t>
      </w:r>
      <w:proofErr w:type="gramEnd"/>
      <w:r w:rsidRPr="009F57F5">
        <w:rPr>
          <w:rFonts w:ascii="Times New Roman" w:hAnsi="Times New Roman"/>
          <w:sz w:val="24"/>
          <w:szCs w:val="24"/>
        </w:rPr>
        <w:t xml:space="preserve"> </w:t>
      </w:r>
      <w:proofErr w:type="gramStart"/>
      <w:r w:rsidRPr="009F57F5">
        <w:rPr>
          <w:rFonts w:ascii="Times New Roman" w:hAnsi="Times New Roman"/>
          <w:sz w:val="24"/>
          <w:szCs w:val="24"/>
        </w:rPr>
        <w:t>Margin pemasaran ada karena adanya saluran pemasaran.</w:t>
      </w:r>
      <w:proofErr w:type="gramEnd"/>
      <w:r w:rsidRPr="009F57F5">
        <w:rPr>
          <w:rFonts w:ascii="Times New Roman" w:hAnsi="Times New Roman"/>
          <w:sz w:val="24"/>
          <w:szCs w:val="24"/>
        </w:rPr>
        <w:t xml:space="preserve"> Menurut Mariyono et al</w:t>
      </w:r>
      <w:proofErr w:type="gramStart"/>
      <w:r w:rsidRPr="009F57F5">
        <w:rPr>
          <w:rFonts w:ascii="Times New Roman" w:hAnsi="Times New Roman"/>
          <w:sz w:val="24"/>
          <w:szCs w:val="24"/>
        </w:rPr>
        <w:t>.(</w:t>
      </w:r>
      <w:proofErr w:type="gramEnd"/>
      <w:r w:rsidRPr="009F57F5">
        <w:rPr>
          <w:rFonts w:ascii="Times New Roman" w:hAnsi="Times New Roman"/>
          <w:sz w:val="24"/>
          <w:szCs w:val="24"/>
        </w:rPr>
        <w:t xml:space="preserve">2019), salah satu masalah penting dalam pemasaran adalah terkait dengan saluran distribusi yang didalamya terdapat masalah margin pemasaran.Semakin panjang saluran pemasaran maka semakin tinggi biaya pemasaran, </w:t>
      </w:r>
      <w:r w:rsidRPr="009F57F5">
        <w:rPr>
          <w:rFonts w:ascii="Times New Roman" w:hAnsi="Times New Roman"/>
          <w:sz w:val="24"/>
          <w:szCs w:val="24"/>
        </w:rPr>
        <w:lastRenderedPageBreak/>
        <w:t>semakin tidak efisien (Hasanah et al., 2017) dan semakin tinggi margin pemasaran (Tuffour &amp; Dokurugu, 2015).</w:t>
      </w:r>
    </w:p>
    <w:p w14:paraId="005E97C0" w14:textId="3B4190A4" w:rsidR="002B5F6B" w:rsidRPr="000F00DB" w:rsidRDefault="002B5F6B" w:rsidP="00EC3D6B">
      <w:pPr>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MATERI DAN METODE</w:t>
      </w:r>
    </w:p>
    <w:p w14:paraId="4D47877B" w14:textId="03BF425F" w:rsidR="00EC3D6B" w:rsidRPr="004F3B3E" w:rsidRDefault="00884A5A" w:rsidP="00EC3D6B">
      <w:pPr>
        <w:spacing w:line="276" w:lineRule="auto"/>
        <w:ind w:firstLine="576"/>
        <w:jc w:val="both"/>
        <w:rPr>
          <w:rFonts w:ascii="Times New Roman" w:hAnsi="Times New Roman"/>
          <w:sz w:val="24"/>
          <w:szCs w:val="24"/>
          <w:lang w:val="id-ID"/>
        </w:rPr>
      </w:pPr>
      <w:r w:rsidRPr="005B376D">
        <w:rPr>
          <w:rFonts w:ascii="Times New Roman" w:hAnsi="Times New Roman"/>
          <w:sz w:val="24"/>
          <w:szCs w:val="24"/>
          <w:lang w:val="it-IT"/>
        </w:rPr>
        <w:t xml:space="preserve">Penelitian ini telah dilaksanakan di </w:t>
      </w:r>
      <w:r>
        <w:rPr>
          <w:rFonts w:ascii="Times New Roman" w:hAnsi="Times New Roman"/>
          <w:sz w:val="24"/>
          <w:szCs w:val="24"/>
          <w:lang w:val="it-IT"/>
        </w:rPr>
        <w:t>Pasar Hewan</w:t>
      </w:r>
      <w:r w:rsidRPr="005B376D">
        <w:rPr>
          <w:rFonts w:ascii="Times New Roman" w:hAnsi="Times New Roman"/>
          <w:sz w:val="24"/>
          <w:szCs w:val="24"/>
          <w:lang w:val="it-IT"/>
        </w:rPr>
        <w:t xml:space="preserve"> Siyono</w:t>
      </w:r>
      <w:r>
        <w:rPr>
          <w:rFonts w:ascii="Times New Roman" w:hAnsi="Times New Roman"/>
          <w:sz w:val="24"/>
          <w:szCs w:val="24"/>
          <w:lang w:val="it-IT"/>
        </w:rPr>
        <w:t xml:space="preserve"> Harjo</w:t>
      </w:r>
      <w:r w:rsidRPr="005B376D">
        <w:rPr>
          <w:rFonts w:ascii="Times New Roman" w:hAnsi="Times New Roman"/>
          <w:sz w:val="24"/>
          <w:szCs w:val="24"/>
          <w:lang w:val="it-IT"/>
        </w:rPr>
        <w:t xml:space="preserve"> Kecamatan Playen </w:t>
      </w:r>
      <w:r>
        <w:rPr>
          <w:rFonts w:ascii="Times New Roman" w:hAnsi="Times New Roman"/>
          <w:sz w:val="24"/>
          <w:szCs w:val="24"/>
          <w:lang w:val="it-IT"/>
        </w:rPr>
        <w:t xml:space="preserve"> Kabupaten </w:t>
      </w:r>
      <w:r w:rsidRPr="005B376D">
        <w:rPr>
          <w:rFonts w:ascii="Times New Roman" w:hAnsi="Times New Roman"/>
          <w:sz w:val="24"/>
          <w:szCs w:val="24"/>
          <w:lang w:val="it-IT"/>
        </w:rPr>
        <w:t>Gunung</w:t>
      </w:r>
      <w:r>
        <w:rPr>
          <w:rFonts w:ascii="Times New Roman" w:hAnsi="Times New Roman"/>
          <w:sz w:val="24"/>
          <w:szCs w:val="24"/>
          <w:lang w:val="it-IT"/>
        </w:rPr>
        <w:t>k</w:t>
      </w:r>
      <w:r w:rsidRPr="005B376D">
        <w:rPr>
          <w:rFonts w:ascii="Times New Roman" w:hAnsi="Times New Roman"/>
          <w:sz w:val="24"/>
          <w:szCs w:val="24"/>
          <w:lang w:val="it-IT"/>
        </w:rPr>
        <w:t>idul. Dasar pemilihan</w:t>
      </w:r>
      <w:r>
        <w:rPr>
          <w:rFonts w:ascii="Times New Roman" w:hAnsi="Times New Roman"/>
          <w:sz w:val="24"/>
          <w:szCs w:val="24"/>
          <w:lang w:val="it-IT"/>
        </w:rPr>
        <w:t xml:space="preserve"> pasar tersebut cukup besar dan mencakup seluruh Kabupaten Gunungkidul</w:t>
      </w:r>
      <w:r w:rsidRPr="005B376D">
        <w:rPr>
          <w:rFonts w:ascii="Times New Roman" w:hAnsi="Times New Roman"/>
          <w:sz w:val="24"/>
          <w:szCs w:val="24"/>
          <w:lang w:val="it-IT"/>
        </w:rPr>
        <w:t xml:space="preserve">. </w:t>
      </w:r>
      <w:proofErr w:type="gramStart"/>
      <w:r w:rsidRPr="005B376D">
        <w:rPr>
          <w:rFonts w:ascii="Times New Roman" w:hAnsi="Times New Roman"/>
          <w:sz w:val="24"/>
          <w:szCs w:val="24"/>
        </w:rPr>
        <w:t>Penelitian ini dilakukan dua bulan yaitu dari bulan September hingga Oktober 2022.</w:t>
      </w:r>
      <w:proofErr w:type="gramEnd"/>
      <w:r>
        <w:rPr>
          <w:rFonts w:ascii="Times New Roman" w:hAnsi="Times New Roman"/>
          <w:sz w:val="24"/>
          <w:szCs w:val="24"/>
          <w:lang w:val="id-ID"/>
        </w:rPr>
        <w:t xml:space="preserve"> </w:t>
      </w:r>
      <w:proofErr w:type="gramStart"/>
      <w:r w:rsidRPr="002F1A90">
        <w:rPr>
          <w:rFonts w:ascii="Times New Roman" w:hAnsi="Times New Roman"/>
          <w:sz w:val="24"/>
          <w:szCs w:val="24"/>
        </w:rPr>
        <w:t xml:space="preserve">Jenis penelitian yang digunakan adalah penelitian survei bersifat deskriptif, yaitu dengan menggambarkan dan mendeskripsikan tentang kajian pemasaran usaha ternak sapi yang ada di Pasar Hewan Siyono </w:t>
      </w:r>
      <w:r>
        <w:rPr>
          <w:rFonts w:ascii="Times New Roman" w:hAnsi="Times New Roman"/>
          <w:sz w:val="24"/>
          <w:szCs w:val="24"/>
        </w:rPr>
        <w:t xml:space="preserve">Harjo </w:t>
      </w:r>
      <w:r w:rsidRPr="002F1A90">
        <w:rPr>
          <w:rFonts w:ascii="Times New Roman" w:hAnsi="Times New Roman"/>
          <w:sz w:val="24"/>
          <w:szCs w:val="24"/>
        </w:rPr>
        <w:t>Kecamatan Playen Kabupaten Gunung</w:t>
      </w:r>
      <w:r>
        <w:rPr>
          <w:rFonts w:ascii="Times New Roman" w:hAnsi="Times New Roman"/>
          <w:sz w:val="24"/>
          <w:szCs w:val="24"/>
        </w:rPr>
        <w:t>k</w:t>
      </w:r>
      <w:r w:rsidRPr="002F1A90">
        <w:rPr>
          <w:rFonts w:ascii="Times New Roman" w:hAnsi="Times New Roman"/>
          <w:sz w:val="24"/>
          <w:szCs w:val="24"/>
        </w:rPr>
        <w:t>idul.</w:t>
      </w:r>
      <w:proofErr w:type="gramEnd"/>
      <w:r>
        <w:rPr>
          <w:rFonts w:ascii="Times New Roman" w:hAnsi="Times New Roman"/>
          <w:sz w:val="24"/>
          <w:szCs w:val="24"/>
          <w:lang w:val="id-ID"/>
        </w:rPr>
        <w:t xml:space="preserve"> </w:t>
      </w:r>
      <w:proofErr w:type="gramStart"/>
      <w:r w:rsidRPr="006B6198">
        <w:rPr>
          <w:rFonts w:ascii="Times New Roman" w:hAnsi="Times New Roman"/>
          <w:sz w:val="24"/>
          <w:szCs w:val="24"/>
        </w:rPr>
        <w:t>Materi yang digunakan dalam penelitian ini adalah peternak dan pedagang yang menjual sapi potong di Pasar Hewan Siyono</w:t>
      </w:r>
      <w:r>
        <w:rPr>
          <w:rFonts w:ascii="Times New Roman" w:hAnsi="Times New Roman"/>
          <w:sz w:val="24"/>
          <w:szCs w:val="24"/>
        </w:rPr>
        <w:t xml:space="preserve"> Harjo</w:t>
      </w:r>
      <w:r w:rsidRPr="006B6198">
        <w:rPr>
          <w:rFonts w:ascii="Times New Roman" w:hAnsi="Times New Roman"/>
          <w:sz w:val="24"/>
          <w:szCs w:val="24"/>
        </w:rPr>
        <w:t xml:space="preserve"> Kecamatan Playen Gunungidul.</w:t>
      </w:r>
      <w:proofErr w:type="gramEnd"/>
      <w:r w:rsidRPr="006B6198">
        <w:rPr>
          <w:rFonts w:ascii="Times New Roman" w:hAnsi="Times New Roman"/>
          <w:sz w:val="24"/>
          <w:szCs w:val="24"/>
        </w:rPr>
        <w:t xml:space="preserve"> </w:t>
      </w:r>
      <w:r w:rsidRPr="006B6198">
        <w:rPr>
          <w:rFonts w:ascii="Times New Roman" w:hAnsi="Times New Roman"/>
          <w:sz w:val="24"/>
          <w:szCs w:val="24"/>
          <w:lang w:val="it-IT"/>
        </w:rPr>
        <w:t>Penelitian ini menggunakan data primer dan data sekunder</w:t>
      </w:r>
      <w:r>
        <w:rPr>
          <w:rFonts w:ascii="Times New Roman" w:hAnsi="Times New Roman"/>
          <w:sz w:val="24"/>
          <w:szCs w:val="24"/>
          <w:lang w:val="id-ID"/>
        </w:rPr>
        <w:t xml:space="preserve">. </w:t>
      </w:r>
    </w:p>
    <w:p w14:paraId="45CE4224" w14:textId="1E90A67A" w:rsidR="00B82B05" w:rsidRPr="000F00DB" w:rsidRDefault="00B82B05" w:rsidP="00EC3D6B">
      <w:pPr>
        <w:spacing w:after="0" w:line="276" w:lineRule="auto"/>
        <w:jc w:val="both"/>
        <w:rPr>
          <w:rFonts w:ascii="Times New Roman" w:hAnsi="Times New Roman"/>
          <w:sz w:val="24"/>
          <w:szCs w:val="24"/>
          <w:lang w:val="id-ID"/>
        </w:rPr>
      </w:pPr>
      <w:r w:rsidRPr="000F00DB">
        <w:rPr>
          <w:rFonts w:ascii="Times New Roman" w:hAnsi="Times New Roman"/>
          <w:b/>
          <w:bCs/>
          <w:sz w:val="24"/>
          <w:szCs w:val="24"/>
          <w:lang w:val="id-ID"/>
        </w:rPr>
        <w:t xml:space="preserve">HASIL DAN PEMBAHASAN </w:t>
      </w:r>
    </w:p>
    <w:p w14:paraId="04120016" w14:textId="77777777" w:rsidR="004F3B3E" w:rsidRPr="002954EA" w:rsidRDefault="004F3B3E" w:rsidP="00EC3D6B">
      <w:pPr>
        <w:pStyle w:val="Heading2"/>
        <w:spacing w:line="276" w:lineRule="auto"/>
        <w:jc w:val="left"/>
        <w:rPr>
          <w:rFonts w:cs="Times New Roman"/>
        </w:rPr>
      </w:pPr>
      <w:bookmarkStart w:id="1" w:name="_Toc116854876"/>
      <w:bookmarkStart w:id="2" w:name="_Toc129850113"/>
      <w:r w:rsidRPr="005B376D">
        <w:rPr>
          <w:rFonts w:cs="Times New Roman"/>
        </w:rPr>
        <w:t>Keadaan Umum</w:t>
      </w:r>
      <w:bookmarkEnd w:id="1"/>
      <w:r>
        <w:rPr>
          <w:rFonts w:cs="Times New Roman"/>
        </w:rPr>
        <w:t xml:space="preserve"> </w:t>
      </w:r>
      <w:r w:rsidRPr="002F1A90">
        <w:rPr>
          <w:rFonts w:cs="Times New Roman"/>
          <w:szCs w:val="24"/>
        </w:rPr>
        <w:t>Pasar Hewan Siyono Harjo</w:t>
      </w:r>
      <w:bookmarkEnd w:id="2"/>
      <w:r w:rsidRPr="002F1A90">
        <w:rPr>
          <w:rFonts w:cs="Times New Roman"/>
          <w:szCs w:val="24"/>
        </w:rPr>
        <w:t xml:space="preserve"> </w:t>
      </w:r>
    </w:p>
    <w:p w14:paraId="1C415078" w14:textId="77777777" w:rsidR="004F3B3E" w:rsidRDefault="00497886" w:rsidP="00EC3D6B">
      <w:pPr>
        <w:spacing w:after="0" w:line="276" w:lineRule="auto"/>
        <w:ind w:firstLine="567"/>
        <w:jc w:val="both"/>
        <w:rPr>
          <w:rFonts w:ascii="Times New Roman" w:hAnsi="Times New Roman"/>
          <w:sz w:val="24"/>
          <w:szCs w:val="24"/>
          <w:shd w:val="clear" w:color="auto" w:fill="FFFFFF"/>
        </w:rPr>
      </w:pPr>
      <w:r w:rsidRPr="000F00DB">
        <w:rPr>
          <w:rFonts w:ascii="Times New Roman" w:hAnsi="Times New Roman"/>
          <w:sz w:val="24"/>
          <w:szCs w:val="24"/>
          <w:lang w:val="id-ID"/>
        </w:rPr>
        <w:tab/>
      </w:r>
      <w:r w:rsidR="004F3B3E" w:rsidRPr="0060225A">
        <w:rPr>
          <w:rFonts w:ascii="Times New Roman" w:hAnsi="Times New Roman"/>
          <w:sz w:val="24"/>
          <w:szCs w:val="24"/>
        </w:rPr>
        <w:t xml:space="preserve">Pasar </w:t>
      </w:r>
      <w:r w:rsidR="004F3B3E">
        <w:rPr>
          <w:rFonts w:ascii="Times New Roman" w:hAnsi="Times New Roman"/>
          <w:sz w:val="24"/>
          <w:szCs w:val="24"/>
        </w:rPr>
        <w:t>H</w:t>
      </w:r>
      <w:r w:rsidR="004F3B3E" w:rsidRPr="0060225A">
        <w:rPr>
          <w:rFonts w:ascii="Times New Roman" w:hAnsi="Times New Roman"/>
          <w:sz w:val="24"/>
          <w:szCs w:val="24"/>
        </w:rPr>
        <w:t>ewan Siyono Harjo, Kapanewon Playen, Gunung</w:t>
      </w:r>
      <w:r w:rsidR="004F3B3E">
        <w:rPr>
          <w:rFonts w:ascii="Times New Roman" w:hAnsi="Times New Roman"/>
          <w:sz w:val="24"/>
          <w:szCs w:val="24"/>
        </w:rPr>
        <w:t>k</w:t>
      </w:r>
      <w:r w:rsidR="004F3B3E" w:rsidRPr="0060225A">
        <w:rPr>
          <w:rFonts w:ascii="Times New Roman" w:hAnsi="Times New Roman"/>
          <w:sz w:val="24"/>
          <w:szCs w:val="24"/>
        </w:rPr>
        <w:t xml:space="preserve">idul, DI Yogyakarta merupakan </w:t>
      </w:r>
      <w:r w:rsidR="004F3B3E">
        <w:rPr>
          <w:rFonts w:ascii="Times New Roman" w:hAnsi="Times New Roman"/>
          <w:sz w:val="24"/>
          <w:szCs w:val="24"/>
        </w:rPr>
        <w:t>pasar</w:t>
      </w:r>
      <w:r w:rsidR="004F3B3E" w:rsidRPr="0060225A">
        <w:rPr>
          <w:rFonts w:ascii="Times New Roman" w:hAnsi="Times New Roman"/>
          <w:sz w:val="24"/>
          <w:szCs w:val="24"/>
        </w:rPr>
        <w:t xml:space="preserve"> yang disediakan oleh pemerintah daerah sebagai tempat jual beli ternak secara langsung dan teratur, terdiri atas bangunan kandang tempat penjualan ternak, kandang isolasi, tempat penampungan ternak, tempat pemotongan ternak, pelataran, </w:t>
      </w:r>
      <w:r w:rsidR="004F3B3E" w:rsidRPr="0060225A">
        <w:rPr>
          <w:rFonts w:ascii="Times New Roman" w:hAnsi="Times New Roman"/>
          <w:i/>
          <w:iCs/>
          <w:sz w:val="24"/>
          <w:szCs w:val="24"/>
        </w:rPr>
        <w:t>lods</w:t>
      </w:r>
      <w:r w:rsidR="004F3B3E" w:rsidRPr="0060225A">
        <w:rPr>
          <w:rFonts w:ascii="Times New Roman" w:hAnsi="Times New Roman"/>
          <w:sz w:val="24"/>
          <w:szCs w:val="24"/>
        </w:rPr>
        <w:t>, kios.</w:t>
      </w:r>
      <w:r w:rsidR="004F3B3E">
        <w:t xml:space="preserve"> </w:t>
      </w:r>
      <w:proofErr w:type="gramStart"/>
      <w:r w:rsidR="004F3B3E" w:rsidRPr="005B376D">
        <w:rPr>
          <w:rFonts w:ascii="Times New Roman" w:hAnsi="Times New Roman"/>
          <w:sz w:val="24"/>
          <w:szCs w:val="24"/>
        </w:rPr>
        <w:t>Pasar hewan ini memiliki</w:t>
      </w:r>
      <w:r w:rsidR="004F3B3E">
        <w:rPr>
          <w:rFonts w:ascii="Times New Roman" w:hAnsi="Times New Roman"/>
          <w:sz w:val="24"/>
          <w:szCs w:val="24"/>
        </w:rPr>
        <w:t xml:space="preserve"> </w:t>
      </w:r>
      <w:r w:rsidR="004F3B3E" w:rsidRPr="005B376D">
        <w:rPr>
          <w:rFonts w:ascii="Times New Roman" w:hAnsi="Times New Roman"/>
          <w:sz w:val="24"/>
          <w:szCs w:val="24"/>
        </w:rPr>
        <w:t xml:space="preserve">luas </w:t>
      </w:r>
      <w:r w:rsidR="004F3B3E">
        <w:rPr>
          <w:rFonts w:ascii="Times New Roman" w:hAnsi="Times New Roman"/>
          <w:sz w:val="24"/>
          <w:szCs w:val="24"/>
        </w:rPr>
        <w:t>b</w:t>
      </w:r>
      <w:r w:rsidR="004F3B3E" w:rsidRPr="005B376D">
        <w:rPr>
          <w:rFonts w:ascii="Times New Roman" w:hAnsi="Times New Roman"/>
          <w:sz w:val="24"/>
          <w:szCs w:val="24"/>
        </w:rPr>
        <w:t xml:space="preserve">angunan </w:t>
      </w:r>
      <w:r w:rsidR="004F3B3E">
        <w:rPr>
          <w:rFonts w:ascii="Times New Roman" w:hAnsi="Times New Roman"/>
          <w:sz w:val="24"/>
          <w:szCs w:val="24"/>
        </w:rPr>
        <w:t xml:space="preserve">sekitar </w:t>
      </w:r>
      <w:r w:rsidR="004F3B3E" w:rsidRPr="005B376D">
        <w:rPr>
          <w:rFonts w:ascii="Times New Roman" w:hAnsi="Times New Roman"/>
          <w:sz w:val="24"/>
          <w:szCs w:val="24"/>
        </w:rPr>
        <w:t>1720</w:t>
      </w:r>
      <w:r w:rsidR="004F3B3E">
        <w:rPr>
          <w:rFonts w:ascii="Times New Roman" w:hAnsi="Times New Roman"/>
          <w:sz w:val="24"/>
          <w:szCs w:val="24"/>
        </w:rPr>
        <w:t xml:space="preserve"> </w:t>
      </w:r>
      <w:r w:rsidR="004F3B3E" w:rsidRPr="005B376D">
        <w:rPr>
          <w:rFonts w:ascii="Times New Roman" w:hAnsi="Times New Roman"/>
          <w:sz w:val="24"/>
          <w:szCs w:val="24"/>
        </w:rPr>
        <w:t>m</w:t>
      </w:r>
      <w:r w:rsidR="004F3B3E" w:rsidRPr="005B376D">
        <w:rPr>
          <w:rFonts w:ascii="Times New Roman" w:hAnsi="Times New Roman"/>
          <w:sz w:val="24"/>
          <w:szCs w:val="24"/>
          <w:vertAlign w:val="superscript"/>
        </w:rPr>
        <w:t>2</w:t>
      </w:r>
      <w:r w:rsidR="004F3B3E">
        <w:rPr>
          <w:rFonts w:ascii="Times New Roman" w:hAnsi="Times New Roman"/>
          <w:sz w:val="24"/>
          <w:szCs w:val="24"/>
        </w:rPr>
        <w:t xml:space="preserve">, dan diresmikan penggunaannya </w:t>
      </w:r>
      <w:r w:rsidR="004F3B3E" w:rsidRPr="005B376D">
        <w:rPr>
          <w:rFonts w:ascii="Times New Roman" w:hAnsi="Times New Roman"/>
          <w:sz w:val="24"/>
          <w:szCs w:val="24"/>
          <w:shd w:val="clear" w:color="auto" w:fill="FFFFFF"/>
        </w:rPr>
        <w:t>sejak tahun 2011.</w:t>
      </w:r>
      <w:proofErr w:type="gramEnd"/>
      <w:r w:rsidR="004F3B3E" w:rsidRPr="005B376D">
        <w:rPr>
          <w:rFonts w:ascii="Times New Roman" w:hAnsi="Times New Roman"/>
          <w:sz w:val="24"/>
          <w:szCs w:val="24"/>
          <w:shd w:val="clear" w:color="auto" w:fill="FFFFFF"/>
        </w:rPr>
        <w:t xml:space="preserve"> </w:t>
      </w:r>
    </w:p>
    <w:p w14:paraId="4412E396" w14:textId="2E9EE919" w:rsidR="00774767" w:rsidRPr="004F3B3E" w:rsidRDefault="004F3B3E" w:rsidP="00EC3D6B">
      <w:pPr>
        <w:spacing w:line="276" w:lineRule="auto"/>
        <w:ind w:firstLine="567"/>
        <w:jc w:val="both"/>
        <w:rPr>
          <w:rFonts w:ascii="Times New Roman" w:hAnsi="Times New Roman"/>
          <w:sz w:val="24"/>
          <w:szCs w:val="24"/>
          <w:shd w:val="clear" w:color="auto" w:fill="FFFFFF"/>
          <w:lang w:val="id-ID"/>
        </w:rPr>
      </w:pPr>
      <w:proofErr w:type="gramStart"/>
      <w:r w:rsidRPr="0060225A">
        <w:rPr>
          <w:rFonts w:ascii="Times New Roman" w:hAnsi="Times New Roman"/>
          <w:sz w:val="24"/>
          <w:szCs w:val="24"/>
        </w:rPr>
        <w:t xml:space="preserve">Pasar </w:t>
      </w:r>
      <w:r>
        <w:rPr>
          <w:rFonts w:ascii="Times New Roman" w:hAnsi="Times New Roman"/>
          <w:sz w:val="24"/>
          <w:szCs w:val="24"/>
        </w:rPr>
        <w:t>H</w:t>
      </w:r>
      <w:r w:rsidRPr="0060225A">
        <w:rPr>
          <w:rFonts w:ascii="Times New Roman" w:hAnsi="Times New Roman"/>
          <w:sz w:val="24"/>
          <w:szCs w:val="24"/>
        </w:rPr>
        <w:t>ewan Siyono Harjo</w:t>
      </w:r>
      <w:r w:rsidRPr="005B376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merupakan</w:t>
      </w:r>
      <w:r w:rsidRPr="005B376D">
        <w:rPr>
          <w:rFonts w:ascii="Times New Roman" w:hAnsi="Times New Roman"/>
          <w:sz w:val="24"/>
          <w:szCs w:val="24"/>
          <w:shd w:val="clear" w:color="auto" w:fill="FFFFFF"/>
        </w:rPr>
        <w:t xml:space="preserve"> pasar </w:t>
      </w:r>
      <w:r>
        <w:rPr>
          <w:rFonts w:ascii="Times New Roman" w:hAnsi="Times New Roman"/>
          <w:sz w:val="24"/>
          <w:szCs w:val="24"/>
          <w:shd w:val="clear" w:color="auto" w:fill="FFFFFF"/>
        </w:rPr>
        <w:t xml:space="preserve">hewan </w:t>
      </w:r>
      <w:r w:rsidRPr="005B376D">
        <w:rPr>
          <w:rFonts w:ascii="Times New Roman" w:hAnsi="Times New Roman"/>
          <w:sz w:val="24"/>
          <w:szCs w:val="24"/>
          <w:shd w:val="clear" w:color="auto" w:fill="FFFFFF"/>
        </w:rPr>
        <w:t xml:space="preserve">utama di </w:t>
      </w:r>
      <w:r>
        <w:rPr>
          <w:rFonts w:ascii="Times New Roman" w:hAnsi="Times New Roman"/>
          <w:sz w:val="24"/>
          <w:szCs w:val="24"/>
          <w:shd w:val="clear" w:color="auto" w:fill="FFFFFF"/>
        </w:rPr>
        <w:t>W</w:t>
      </w:r>
      <w:r w:rsidRPr="005B376D">
        <w:rPr>
          <w:rFonts w:ascii="Times New Roman" w:hAnsi="Times New Roman"/>
          <w:sz w:val="24"/>
          <w:szCs w:val="24"/>
          <w:shd w:val="clear" w:color="auto" w:fill="FFFFFF"/>
        </w:rPr>
        <w:t xml:space="preserve">ilayah </w:t>
      </w:r>
      <w:r>
        <w:rPr>
          <w:rFonts w:ascii="Times New Roman" w:hAnsi="Times New Roman"/>
          <w:sz w:val="24"/>
          <w:szCs w:val="24"/>
          <w:shd w:val="clear" w:color="auto" w:fill="FFFFFF"/>
        </w:rPr>
        <w:t>G</w:t>
      </w:r>
      <w:r w:rsidRPr="005B376D">
        <w:rPr>
          <w:rFonts w:ascii="Times New Roman" w:hAnsi="Times New Roman"/>
          <w:sz w:val="24"/>
          <w:szCs w:val="24"/>
          <w:shd w:val="clear" w:color="auto" w:fill="FFFFFF"/>
        </w:rPr>
        <w:t>unung</w:t>
      </w:r>
      <w:r>
        <w:rPr>
          <w:rFonts w:ascii="Times New Roman" w:hAnsi="Times New Roman"/>
          <w:sz w:val="24"/>
          <w:szCs w:val="24"/>
          <w:shd w:val="clear" w:color="auto" w:fill="FFFFFF"/>
        </w:rPr>
        <w:t>k</w:t>
      </w:r>
      <w:r w:rsidRPr="005B376D">
        <w:rPr>
          <w:rFonts w:ascii="Times New Roman" w:hAnsi="Times New Roman"/>
          <w:sz w:val="24"/>
          <w:szCs w:val="24"/>
          <w:shd w:val="clear" w:color="auto" w:fill="FFFFFF"/>
        </w:rPr>
        <w:t xml:space="preserve">idul yang pedagangnya </w:t>
      </w:r>
      <w:r>
        <w:rPr>
          <w:rFonts w:ascii="Times New Roman" w:hAnsi="Times New Roman"/>
          <w:sz w:val="24"/>
          <w:szCs w:val="24"/>
          <w:shd w:val="clear" w:color="auto" w:fill="FFFFFF"/>
        </w:rPr>
        <w:t xml:space="preserve">didominasi oleh warga </w:t>
      </w:r>
      <w:r w:rsidRPr="005B376D">
        <w:rPr>
          <w:rFonts w:ascii="Times New Roman" w:hAnsi="Times New Roman"/>
          <w:sz w:val="24"/>
          <w:szCs w:val="24"/>
          <w:shd w:val="clear" w:color="auto" w:fill="FFFFFF"/>
        </w:rPr>
        <w:t>Gunung</w:t>
      </w:r>
      <w:r>
        <w:rPr>
          <w:rFonts w:ascii="Times New Roman" w:hAnsi="Times New Roman"/>
          <w:sz w:val="24"/>
          <w:szCs w:val="24"/>
          <w:shd w:val="clear" w:color="auto" w:fill="FFFFFF"/>
        </w:rPr>
        <w:t>k</w:t>
      </w:r>
      <w:r w:rsidRPr="005B376D">
        <w:rPr>
          <w:rFonts w:ascii="Times New Roman" w:hAnsi="Times New Roman"/>
          <w:sz w:val="24"/>
          <w:szCs w:val="24"/>
          <w:shd w:val="clear" w:color="auto" w:fill="FFFFFF"/>
        </w:rPr>
        <w:t>idul</w:t>
      </w:r>
      <w:r>
        <w:rPr>
          <w:rFonts w:ascii="Times New Roman" w:hAnsi="Times New Roman"/>
          <w:sz w:val="24"/>
          <w:szCs w:val="24"/>
          <w:shd w:val="clear" w:color="auto" w:fill="FFFFFF"/>
        </w:rPr>
        <w:t xml:space="preserve"> itu sendiri</w:t>
      </w:r>
      <w:r w:rsidRPr="005B376D">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r w:rsidRPr="002F1A90">
        <w:rPr>
          <w:rFonts w:ascii="Times New Roman" w:hAnsi="Times New Roman"/>
          <w:sz w:val="24"/>
          <w:szCs w:val="24"/>
          <w:shd w:val="clear" w:color="auto" w:fill="FFFFFF"/>
          <w:lang w:val="it-IT"/>
        </w:rPr>
        <w:t xml:space="preserve">Jenis sapi potong yang  dipasarkan di sini adalah Sapi Simental dan Sapi Brahman. Penjualan sapi diperkirakan sekitar 150-200 ekor perhari. Operasional </w:t>
      </w:r>
      <w:r w:rsidRPr="002F1A90">
        <w:rPr>
          <w:rFonts w:ascii="Times New Roman" w:hAnsi="Times New Roman"/>
          <w:sz w:val="24"/>
          <w:szCs w:val="24"/>
          <w:lang w:val="it-IT"/>
        </w:rPr>
        <w:t>Pasar Hewan Siyono Harjo</w:t>
      </w:r>
      <w:r w:rsidRPr="002F1A90">
        <w:rPr>
          <w:rFonts w:ascii="Times New Roman" w:hAnsi="Times New Roman"/>
          <w:sz w:val="24"/>
          <w:szCs w:val="24"/>
          <w:shd w:val="clear" w:color="auto" w:fill="FFFFFF"/>
          <w:lang w:val="it-IT"/>
        </w:rPr>
        <w:t xml:space="preserve"> disesuaikan dengan penanggalan Jawa atau pasaran Jawa, biasanya dibuka pada setiap pasaran Kliwon mulai dari pukul 05.00-11.00 wib.</w:t>
      </w:r>
      <w:r>
        <w:rPr>
          <w:rFonts w:ascii="Times New Roman" w:hAnsi="Times New Roman"/>
          <w:sz w:val="24"/>
          <w:szCs w:val="24"/>
          <w:shd w:val="clear" w:color="auto" w:fill="FFFFFF"/>
          <w:lang w:val="id-ID"/>
        </w:rPr>
        <w:t xml:space="preserve"> </w:t>
      </w:r>
      <w:r w:rsidRPr="002F1A90">
        <w:rPr>
          <w:rFonts w:ascii="Times New Roman" w:hAnsi="Times New Roman"/>
          <w:sz w:val="24"/>
          <w:szCs w:val="24"/>
          <w:lang w:val="it-IT"/>
        </w:rPr>
        <w:t>Di kawasan Pasar Hewan Siyono Harjo terdapat pusat kesehatan hewan yang berada di bawah naungan Dinas Peternakan dan Kesehatan Hewan Kabupaten Gunung</w:t>
      </w:r>
      <w:r>
        <w:rPr>
          <w:rFonts w:ascii="Times New Roman" w:hAnsi="Times New Roman"/>
          <w:sz w:val="24"/>
          <w:szCs w:val="24"/>
          <w:lang w:val="it-IT"/>
        </w:rPr>
        <w:t>k</w:t>
      </w:r>
      <w:r w:rsidRPr="002F1A90">
        <w:rPr>
          <w:rFonts w:ascii="Times New Roman" w:hAnsi="Times New Roman"/>
          <w:sz w:val="24"/>
          <w:szCs w:val="24"/>
          <w:lang w:val="it-IT"/>
        </w:rPr>
        <w:t>idul.</w:t>
      </w:r>
      <w:r>
        <w:rPr>
          <w:rFonts w:ascii="Times New Roman" w:hAnsi="Times New Roman"/>
          <w:sz w:val="24"/>
          <w:szCs w:val="24"/>
          <w:lang w:val="id-ID"/>
        </w:rPr>
        <w:t xml:space="preserve"> </w:t>
      </w:r>
      <w:proofErr w:type="gramStart"/>
      <w:r w:rsidRPr="005B376D">
        <w:rPr>
          <w:rFonts w:ascii="Times New Roman" w:hAnsi="Times New Roman"/>
          <w:sz w:val="24"/>
          <w:szCs w:val="24"/>
          <w:shd w:val="clear" w:color="auto" w:fill="FFFFFF"/>
        </w:rPr>
        <w:t xml:space="preserve">Kapasitas </w:t>
      </w:r>
      <w:r>
        <w:rPr>
          <w:rFonts w:ascii="Times New Roman" w:hAnsi="Times New Roman"/>
          <w:sz w:val="24"/>
          <w:szCs w:val="24"/>
          <w:shd w:val="clear" w:color="auto" w:fill="FFFFFF"/>
        </w:rPr>
        <w:t xml:space="preserve">tampung </w:t>
      </w:r>
      <w:r w:rsidRPr="0060225A">
        <w:rPr>
          <w:rFonts w:ascii="Times New Roman" w:hAnsi="Times New Roman"/>
          <w:sz w:val="24"/>
          <w:szCs w:val="24"/>
        </w:rPr>
        <w:t xml:space="preserve">Pasar </w:t>
      </w:r>
      <w:r>
        <w:rPr>
          <w:rFonts w:ascii="Times New Roman" w:hAnsi="Times New Roman"/>
          <w:sz w:val="24"/>
          <w:szCs w:val="24"/>
        </w:rPr>
        <w:t>H</w:t>
      </w:r>
      <w:r w:rsidRPr="0060225A">
        <w:rPr>
          <w:rFonts w:ascii="Times New Roman" w:hAnsi="Times New Roman"/>
          <w:sz w:val="24"/>
          <w:szCs w:val="24"/>
        </w:rPr>
        <w:t>ewan Siyono Harjo</w:t>
      </w:r>
      <w:r w:rsidRPr="00F210B4">
        <w:rPr>
          <w:rFonts w:ascii="Times New Roman" w:hAnsi="Times New Roman"/>
          <w:sz w:val="24"/>
          <w:szCs w:val="24"/>
        </w:rPr>
        <w:t xml:space="preserve"> </w:t>
      </w:r>
      <w:r>
        <w:rPr>
          <w:rFonts w:ascii="Times New Roman" w:hAnsi="Times New Roman"/>
          <w:sz w:val="24"/>
          <w:szCs w:val="24"/>
          <w:shd w:val="clear" w:color="auto" w:fill="FFFFFF"/>
        </w:rPr>
        <w:t>rata-rata sekitar</w:t>
      </w:r>
      <w:r w:rsidRPr="005B376D">
        <w:rPr>
          <w:rFonts w:ascii="Times New Roman" w:hAnsi="Times New Roman"/>
          <w:sz w:val="24"/>
          <w:szCs w:val="24"/>
          <w:shd w:val="clear" w:color="auto" w:fill="FFFFFF"/>
        </w:rPr>
        <w:t xml:space="preserve"> 150 ekor sapi </w:t>
      </w:r>
      <w:r>
        <w:rPr>
          <w:rFonts w:ascii="Times New Roman" w:hAnsi="Times New Roman"/>
          <w:sz w:val="24"/>
          <w:szCs w:val="24"/>
          <w:shd w:val="clear" w:color="auto" w:fill="FFFFFF"/>
        </w:rPr>
        <w:t>otong</w:t>
      </w:r>
      <w:r w:rsidRPr="005B376D">
        <w:rPr>
          <w:rFonts w:ascii="Times New Roman" w:hAnsi="Times New Roman"/>
          <w:sz w:val="24"/>
          <w:szCs w:val="24"/>
          <w:shd w:val="clear" w:color="auto" w:fill="FFFFFF"/>
        </w:rPr>
        <w:t xml:space="preserve"> dan 50 ekor kambing dan domba.</w:t>
      </w:r>
      <w:proofErr w:type="gramEnd"/>
      <w:r>
        <w:rPr>
          <w:rFonts w:ascii="Times New Roman" w:hAnsi="Times New Roman"/>
          <w:sz w:val="24"/>
          <w:szCs w:val="24"/>
          <w:shd w:val="clear" w:color="auto" w:fill="FFFFFF"/>
        </w:rPr>
        <w:t xml:space="preserve"> </w:t>
      </w:r>
      <w:proofErr w:type="gramStart"/>
      <w:r w:rsidRPr="005B376D">
        <w:rPr>
          <w:rFonts w:ascii="Times New Roman" w:hAnsi="Times New Roman"/>
          <w:sz w:val="24"/>
          <w:szCs w:val="24"/>
          <w:shd w:val="clear" w:color="auto" w:fill="FFFFFF"/>
        </w:rPr>
        <w:t xml:space="preserve">Pasar hewan ini merupakan pasar hewan khusus </w:t>
      </w:r>
      <w:r>
        <w:rPr>
          <w:rFonts w:ascii="Times New Roman" w:hAnsi="Times New Roman"/>
          <w:sz w:val="24"/>
          <w:szCs w:val="24"/>
          <w:shd w:val="clear" w:color="auto" w:fill="FFFFFF"/>
        </w:rPr>
        <w:t>untuk memper</w:t>
      </w:r>
      <w:r w:rsidRPr="005B376D">
        <w:rPr>
          <w:rFonts w:ascii="Times New Roman" w:hAnsi="Times New Roman"/>
          <w:sz w:val="24"/>
          <w:szCs w:val="24"/>
          <w:shd w:val="clear" w:color="auto" w:fill="FFFFFF"/>
        </w:rPr>
        <w:t>jual</w:t>
      </w:r>
      <w:r>
        <w:rPr>
          <w:rFonts w:ascii="Times New Roman" w:hAnsi="Times New Roman"/>
          <w:sz w:val="24"/>
          <w:szCs w:val="24"/>
          <w:shd w:val="clear" w:color="auto" w:fill="FFFFFF"/>
        </w:rPr>
        <w:t>belik</w:t>
      </w:r>
      <w:r w:rsidRPr="005B376D">
        <w:rPr>
          <w:rFonts w:ascii="Times New Roman" w:hAnsi="Times New Roman"/>
          <w:sz w:val="24"/>
          <w:szCs w:val="24"/>
          <w:shd w:val="clear" w:color="auto" w:fill="FFFFFF"/>
        </w:rPr>
        <w:t>an sapi potong dan kambing di Gunung</w:t>
      </w:r>
      <w:r>
        <w:rPr>
          <w:rFonts w:ascii="Times New Roman" w:hAnsi="Times New Roman"/>
          <w:sz w:val="24"/>
          <w:szCs w:val="24"/>
          <w:shd w:val="clear" w:color="auto" w:fill="FFFFFF"/>
        </w:rPr>
        <w:t>k</w:t>
      </w:r>
      <w:r w:rsidRPr="005B376D">
        <w:rPr>
          <w:rFonts w:ascii="Times New Roman" w:hAnsi="Times New Roman"/>
          <w:sz w:val="24"/>
          <w:szCs w:val="24"/>
          <w:shd w:val="clear" w:color="auto" w:fill="FFFFFF"/>
        </w:rPr>
        <w:t>idul.</w:t>
      </w:r>
      <w:proofErr w:type="gramEnd"/>
    </w:p>
    <w:p w14:paraId="0D8A38A3" w14:textId="64D0E06D" w:rsidR="00774767" w:rsidRPr="000F00DB" w:rsidRDefault="004F3B3E" w:rsidP="00EC3D6B">
      <w:pPr>
        <w:tabs>
          <w:tab w:val="left" w:pos="720"/>
          <w:tab w:val="left" w:pos="3054"/>
        </w:tabs>
        <w:spacing w:after="0" w:line="276" w:lineRule="auto"/>
        <w:jc w:val="both"/>
        <w:rPr>
          <w:rFonts w:ascii="Times New Roman" w:eastAsiaTheme="minorHAnsi" w:hAnsi="Times New Roman"/>
          <w:b/>
          <w:bCs/>
          <w:sz w:val="24"/>
          <w:szCs w:val="24"/>
          <w:lang w:val="id-ID"/>
        </w:rPr>
      </w:pPr>
      <w:r>
        <w:rPr>
          <w:rFonts w:ascii="Times New Roman" w:eastAsiaTheme="minorHAnsi" w:hAnsi="Times New Roman"/>
          <w:b/>
          <w:bCs/>
          <w:sz w:val="24"/>
          <w:szCs w:val="24"/>
          <w:lang w:val="id-ID"/>
        </w:rPr>
        <w:t>Identitas Responden</w:t>
      </w:r>
    </w:p>
    <w:p w14:paraId="74466ED9" w14:textId="163FD7D2" w:rsidR="004F3B3E" w:rsidRDefault="004F3B3E" w:rsidP="00EC3D6B">
      <w:pPr>
        <w:spacing w:line="276" w:lineRule="auto"/>
        <w:ind w:firstLine="567"/>
        <w:jc w:val="both"/>
        <w:rPr>
          <w:rFonts w:ascii="Times New Roman" w:hAnsi="Times New Roman"/>
          <w:sz w:val="24"/>
          <w:szCs w:val="24"/>
          <w:lang w:val="id-ID"/>
        </w:rPr>
      </w:pPr>
      <w:r w:rsidRPr="005B376D">
        <w:rPr>
          <w:rFonts w:ascii="Times New Roman" w:hAnsi="Times New Roman"/>
          <w:sz w:val="24"/>
          <w:szCs w:val="24"/>
          <w:lang w:val="it-IT"/>
        </w:rPr>
        <w:t>Dari hasil penelitian menunjukkan bahwa kisaran umur responden bervariasi antara 30-60 tahun.</w:t>
      </w:r>
      <w:r>
        <w:rPr>
          <w:rFonts w:ascii="Times New Roman" w:hAnsi="Times New Roman"/>
          <w:sz w:val="24"/>
          <w:szCs w:val="24"/>
          <w:lang w:val="id-ID"/>
        </w:rPr>
        <w:t xml:space="preserve"> </w:t>
      </w:r>
      <w:r>
        <w:rPr>
          <w:rFonts w:ascii="Times New Roman" w:hAnsi="Times New Roman"/>
          <w:sz w:val="24"/>
          <w:szCs w:val="24"/>
        </w:rPr>
        <w:t>Ra</w:t>
      </w:r>
      <w:r>
        <w:rPr>
          <w:rFonts w:ascii="Times New Roman" w:hAnsi="Times New Roman"/>
          <w:sz w:val="24"/>
          <w:szCs w:val="24"/>
        </w:rPr>
        <w:t>ta-rata umur peternak produsen</w:t>
      </w:r>
      <w:r w:rsidRPr="005B376D">
        <w:rPr>
          <w:rFonts w:ascii="Times New Roman" w:hAnsi="Times New Roman"/>
          <w:sz w:val="24"/>
          <w:szCs w:val="24"/>
        </w:rPr>
        <w:t xml:space="preserve"> </w:t>
      </w:r>
      <w:r>
        <w:rPr>
          <w:rFonts w:ascii="Times New Roman" w:hAnsi="Times New Roman"/>
          <w:sz w:val="24"/>
          <w:szCs w:val="24"/>
        </w:rPr>
        <w:t xml:space="preserve">sekitar </w:t>
      </w:r>
      <w:r w:rsidRPr="005B376D">
        <w:rPr>
          <w:rFonts w:ascii="Times New Roman" w:hAnsi="Times New Roman"/>
          <w:sz w:val="24"/>
          <w:szCs w:val="24"/>
        </w:rPr>
        <w:t xml:space="preserve">31- 50 tahun </w:t>
      </w:r>
      <w:r>
        <w:rPr>
          <w:rFonts w:ascii="Times New Roman" w:hAnsi="Times New Roman"/>
          <w:sz w:val="24"/>
          <w:szCs w:val="24"/>
        </w:rPr>
        <w:t>sebanyak</w:t>
      </w:r>
      <w:r w:rsidRPr="005B376D">
        <w:rPr>
          <w:rFonts w:ascii="Times New Roman" w:hAnsi="Times New Roman"/>
          <w:sz w:val="24"/>
          <w:szCs w:val="24"/>
        </w:rPr>
        <w:t xml:space="preserve"> 7 orang </w:t>
      </w:r>
      <w:r>
        <w:rPr>
          <w:rFonts w:ascii="Times New Roman" w:hAnsi="Times New Roman"/>
          <w:sz w:val="24"/>
          <w:szCs w:val="24"/>
        </w:rPr>
        <w:t>responden (</w:t>
      </w:r>
      <w:r w:rsidRPr="005B376D">
        <w:rPr>
          <w:rFonts w:ascii="Times New Roman" w:hAnsi="Times New Roman"/>
          <w:sz w:val="24"/>
          <w:szCs w:val="24"/>
        </w:rPr>
        <w:t>53%</w:t>
      </w:r>
      <w:r>
        <w:rPr>
          <w:rFonts w:ascii="Times New Roman" w:hAnsi="Times New Roman"/>
          <w:sz w:val="24"/>
          <w:szCs w:val="24"/>
        </w:rPr>
        <w:t>)</w:t>
      </w:r>
      <w:r w:rsidRPr="005B376D">
        <w:rPr>
          <w:rFonts w:ascii="Times New Roman" w:hAnsi="Times New Roman"/>
          <w:sz w:val="24"/>
          <w:szCs w:val="24"/>
        </w:rPr>
        <w:t>,</w:t>
      </w:r>
      <w:r>
        <w:rPr>
          <w:rFonts w:ascii="Times New Roman" w:hAnsi="Times New Roman"/>
          <w:sz w:val="24"/>
          <w:szCs w:val="24"/>
        </w:rPr>
        <w:t xml:space="preserve"> dikategorikan mahir dalam melakukan usaha budidaya ternak, sisanya sekitar 6 orang (47%) berumur 51-60 tahun, dikategorikan profesional dalam budidaya ternak. </w:t>
      </w:r>
      <w:r w:rsidRPr="00DB2264">
        <w:rPr>
          <w:rFonts w:ascii="Times New Roman" w:hAnsi="Times New Roman"/>
          <w:sz w:val="24"/>
          <w:szCs w:val="24"/>
          <w:lang w:val="it-IT"/>
        </w:rPr>
        <w:t xml:space="preserve">Peternak konsumen pada penelitian ini rata-rata berumur 31-50 tahun sebanyak 4 orang (56%), sisanya di atas 51 tahun sebanyak 3 orang (44%). </w:t>
      </w:r>
      <w:r>
        <w:rPr>
          <w:rFonts w:ascii="Times New Roman" w:hAnsi="Times New Roman"/>
          <w:sz w:val="24"/>
          <w:szCs w:val="24"/>
          <w:lang w:val="it-IT"/>
        </w:rPr>
        <w:t>Profesi sebagai b</w:t>
      </w:r>
      <w:r w:rsidRPr="00DB2264">
        <w:rPr>
          <w:rFonts w:ascii="Times New Roman" w:hAnsi="Times New Roman"/>
          <w:sz w:val="24"/>
          <w:szCs w:val="24"/>
          <w:lang w:val="it-IT"/>
        </w:rPr>
        <w:t xml:space="preserve">lantik pada </w:t>
      </w:r>
      <w:r>
        <w:rPr>
          <w:rFonts w:ascii="Times New Roman" w:hAnsi="Times New Roman"/>
          <w:sz w:val="24"/>
          <w:szCs w:val="24"/>
          <w:lang w:val="it-IT"/>
        </w:rPr>
        <w:t>penelitian ini rata-rata ber</w:t>
      </w:r>
      <w:r w:rsidRPr="00DB2264">
        <w:rPr>
          <w:rFonts w:ascii="Times New Roman" w:hAnsi="Times New Roman"/>
          <w:sz w:val="24"/>
          <w:szCs w:val="24"/>
          <w:lang w:val="it-IT"/>
        </w:rPr>
        <w:t xml:space="preserve">umur 31-50 tahun </w:t>
      </w:r>
      <w:r>
        <w:rPr>
          <w:rFonts w:ascii="Times New Roman" w:hAnsi="Times New Roman"/>
          <w:sz w:val="24"/>
          <w:szCs w:val="24"/>
          <w:lang w:val="it-IT"/>
        </w:rPr>
        <w:t>sebanyak</w:t>
      </w:r>
      <w:r w:rsidRPr="00DB2264">
        <w:rPr>
          <w:rFonts w:ascii="Times New Roman" w:hAnsi="Times New Roman"/>
          <w:sz w:val="24"/>
          <w:szCs w:val="24"/>
          <w:lang w:val="it-IT"/>
        </w:rPr>
        <w:t xml:space="preserve"> 3 orang </w:t>
      </w:r>
      <w:r>
        <w:rPr>
          <w:rFonts w:ascii="Times New Roman" w:hAnsi="Times New Roman"/>
          <w:sz w:val="24"/>
          <w:szCs w:val="24"/>
          <w:lang w:val="it-IT"/>
        </w:rPr>
        <w:t>(</w:t>
      </w:r>
      <w:r w:rsidRPr="00DB2264">
        <w:rPr>
          <w:rFonts w:ascii="Times New Roman" w:hAnsi="Times New Roman"/>
          <w:sz w:val="24"/>
          <w:szCs w:val="24"/>
          <w:lang w:val="it-IT"/>
        </w:rPr>
        <w:t>60%</w:t>
      </w:r>
      <w:r>
        <w:rPr>
          <w:rFonts w:ascii="Times New Roman" w:hAnsi="Times New Roman"/>
          <w:sz w:val="24"/>
          <w:szCs w:val="24"/>
          <w:lang w:val="it-IT"/>
        </w:rPr>
        <w:t>) sedangkan blantik umur 51-60 berjumlah 2 orang (40%) yang dikategorikan sebagai blantik.Selanjutnya sebagai p</w:t>
      </w:r>
      <w:r w:rsidRPr="00DB2264">
        <w:rPr>
          <w:rFonts w:ascii="Times New Roman" w:hAnsi="Times New Roman"/>
          <w:sz w:val="24"/>
          <w:szCs w:val="24"/>
          <w:lang w:val="it-IT"/>
        </w:rPr>
        <w:t xml:space="preserve">edagang </w:t>
      </w:r>
      <w:r>
        <w:rPr>
          <w:rFonts w:ascii="Times New Roman" w:hAnsi="Times New Roman"/>
          <w:sz w:val="24"/>
          <w:szCs w:val="24"/>
          <w:lang w:val="it-IT"/>
        </w:rPr>
        <w:t>b</w:t>
      </w:r>
      <w:r w:rsidRPr="00DB2264">
        <w:rPr>
          <w:rFonts w:ascii="Times New Roman" w:hAnsi="Times New Roman"/>
          <w:sz w:val="24"/>
          <w:szCs w:val="24"/>
          <w:lang w:val="it-IT"/>
        </w:rPr>
        <w:t>esar</w:t>
      </w:r>
      <w:r>
        <w:rPr>
          <w:rFonts w:ascii="Times New Roman" w:hAnsi="Times New Roman"/>
          <w:sz w:val="24"/>
          <w:szCs w:val="24"/>
          <w:lang w:val="it-IT"/>
        </w:rPr>
        <w:t>, pada penelitian ini dikategorikan mahir dengan rata-rata</w:t>
      </w:r>
      <w:r w:rsidRPr="00DB2264">
        <w:rPr>
          <w:rFonts w:ascii="Times New Roman" w:hAnsi="Times New Roman"/>
          <w:sz w:val="24"/>
          <w:szCs w:val="24"/>
          <w:lang w:val="it-IT"/>
        </w:rPr>
        <w:t xml:space="preserve"> umur</w:t>
      </w:r>
      <w:r>
        <w:rPr>
          <w:rFonts w:ascii="Times New Roman" w:hAnsi="Times New Roman"/>
          <w:sz w:val="24"/>
          <w:szCs w:val="24"/>
          <w:lang w:val="it-IT"/>
        </w:rPr>
        <w:t>nya sekitar</w:t>
      </w:r>
      <w:r w:rsidRPr="00DB2264">
        <w:rPr>
          <w:rFonts w:ascii="Times New Roman" w:hAnsi="Times New Roman"/>
          <w:sz w:val="24"/>
          <w:szCs w:val="24"/>
          <w:lang w:val="it-IT"/>
        </w:rPr>
        <w:t xml:space="preserve"> 31-50 tahun </w:t>
      </w:r>
      <w:r>
        <w:rPr>
          <w:rFonts w:ascii="Times New Roman" w:hAnsi="Times New Roman"/>
          <w:sz w:val="24"/>
          <w:szCs w:val="24"/>
          <w:lang w:val="it-IT"/>
        </w:rPr>
        <w:t>sebanyak 3 orang (</w:t>
      </w:r>
      <w:r w:rsidRPr="00DB2264">
        <w:rPr>
          <w:rFonts w:ascii="Times New Roman" w:hAnsi="Times New Roman"/>
          <w:sz w:val="24"/>
          <w:szCs w:val="24"/>
          <w:lang w:val="it-IT"/>
        </w:rPr>
        <w:t>60%</w:t>
      </w:r>
      <w:r>
        <w:rPr>
          <w:rFonts w:ascii="Times New Roman" w:hAnsi="Times New Roman"/>
          <w:sz w:val="24"/>
          <w:szCs w:val="24"/>
          <w:lang w:val="it-IT"/>
        </w:rPr>
        <w:t>), sisanya sebagai pedagang besar profesional sebanyak 2 orang (40%) rata-rata berumur di atas 51 tahun</w:t>
      </w:r>
      <w:r w:rsidRPr="00DB2264">
        <w:rPr>
          <w:rFonts w:ascii="Times New Roman" w:hAnsi="Times New Roman"/>
          <w:sz w:val="24"/>
          <w:szCs w:val="24"/>
          <w:lang w:val="it-IT"/>
        </w:rPr>
        <w:t>.</w:t>
      </w:r>
      <w:r>
        <w:rPr>
          <w:rFonts w:ascii="Times New Roman" w:hAnsi="Times New Roman"/>
          <w:sz w:val="24"/>
          <w:szCs w:val="24"/>
          <w:lang w:val="it-IT"/>
        </w:rPr>
        <w:t xml:space="preserve"> </w:t>
      </w:r>
    </w:p>
    <w:p w14:paraId="2A473F33" w14:textId="6210FC1C" w:rsidR="004F3B3E" w:rsidRDefault="004F3B3E" w:rsidP="00EC3D6B">
      <w:pPr>
        <w:spacing w:line="276" w:lineRule="auto"/>
        <w:jc w:val="both"/>
        <w:rPr>
          <w:rFonts w:ascii="Times New Roman" w:hAnsi="Times New Roman"/>
          <w:sz w:val="24"/>
          <w:szCs w:val="24"/>
          <w:lang w:val="id-ID"/>
        </w:rPr>
      </w:pPr>
      <w:r w:rsidRPr="0092680B">
        <w:rPr>
          <w:rFonts w:ascii="Times New Roman" w:hAnsi="Times New Roman"/>
          <w:sz w:val="24"/>
          <w:szCs w:val="24"/>
        </w:rPr>
        <w:lastRenderedPageBreak/>
        <w:t>Tingkat pendidikan responden di Pasar Hewan Siyono Playen Gunung</w:t>
      </w:r>
      <w:r>
        <w:rPr>
          <w:rFonts w:ascii="Times New Roman" w:hAnsi="Times New Roman"/>
          <w:sz w:val="24"/>
          <w:szCs w:val="24"/>
        </w:rPr>
        <w:t>k</w:t>
      </w:r>
      <w:r w:rsidRPr="0092680B">
        <w:rPr>
          <w:rFonts w:ascii="Times New Roman" w:hAnsi="Times New Roman"/>
          <w:sz w:val="24"/>
          <w:szCs w:val="24"/>
        </w:rPr>
        <w:t>idul</w:t>
      </w:r>
      <w:r>
        <w:rPr>
          <w:rFonts w:ascii="Times New Roman" w:hAnsi="Times New Roman"/>
          <w:sz w:val="24"/>
          <w:szCs w:val="24"/>
          <w:lang w:val="id-ID"/>
        </w:rPr>
        <w:t xml:space="preserve"> </w:t>
      </w:r>
      <w:r w:rsidRPr="00430999">
        <w:rPr>
          <w:rFonts w:asciiTheme="majorBidi" w:hAnsiTheme="majorBidi" w:cstheme="majorBidi"/>
          <w:sz w:val="24"/>
          <w:szCs w:val="24"/>
        </w:rPr>
        <w:t xml:space="preserve">Menunjukan tingkat Pendidikan dari peternak produsen yaitu SD dan SMP ( Pendidikan dasar dan menengah) 65% berjumlah </w:t>
      </w:r>
      <w:r w:rsidRPr="00430999">
        <w:rPr>
          <w:rFonts w:asciiTheme="majorBidi" w:hAnsiTheme="majorBidi" w:cstheme="majorBidi"/>
          <w:sz w:val="24"/>
          <w:szCs w:val="24"/>
          <w:lang w:val="it-IT"/>
        </w:rPr>
        <w:t>konsumen</w:t>
      </w:r>
      <w:r>
        <w:rPr>
          <w:rFonts w:ascii="Times New Roman" w:hAnsi="Times New Roman"/>
          <w:sz w:val="24"/>
          <w:szCs w:val="24"/>
          <w:lang w:val="it-IT"/>
        </w:rPr>
        <w:t xml:space="preserve"> yaitu sebanyak 4</w:t>
      </w:r>
      <w:r w:rsidRPr="00462F33">
        <w:rPr>
          <w:rFonts w:ascii="Times New Roman" w:hAnsi="Times New Roman"/>
          <w:sz w:val="24"/>
          <w:szCs w:val="24"/>
          <w:lang w:val="it-IT"/>
        </w:rPr>
        <w:t xml:space="preserve"> orang</w:t>
      </w:r>
      <w:r>
        <w:rPr>
          <w:rFonts w:ascii="Times New Roman" w:hAnsi="Times New Roman"/>
          <w:sz w:val="24"/>
          <w:szCs w:val="24"/>
          <w:lang w:val="it-IT"/>
        </w:rPr>
        <w:t xml:space="preserve"> (57</w:t>
      </w:r>
      <w:r w:rsidRPr="00462F33">
        <w:rPr>
          <w:rFonts w:ascii="Times New Roman" w:hAnsi="Times New Roman"/>
          <w:sz w:val="24"/>
          <w:szCs w:val="24"/>
          <w:lang w:val="it-IT"/>
        </w:rPr>
        <w:t>%)</w:t>
      </w:r>
      <w:r>
        <w:rPr>
          <w:rFonts w:ascii="Times New Roman" w:hAnsi="Times New Roman"/>
          <w:sz w:val="24"/>
          <w:szCs w:val="24"/>
          <w:lang w:val="it-IT"/>
        </w:rPr>
        <w:t>,</w:t>
      </w:r>
      <w:r w:rsidRPr="00462F33">
        <w:rPr>
          <w:rFonts w:ascii="Times New Roman" w:hAnsi="Times New Roman"/>
          <w:sz w:val="24"/>
          <w:szCs w:val="24"/>
          <w:lang w:val="it-IT"/>
        </w:rPr>
        <w:t xml:space="preserve"> sedangkan </w:t>
      </w:r>
      <w:r>
        <w:rPr>
          <w:rFonts w:ascii="Times New Roman" w:hAnsi="Times New Roman"/>
          <w:sz w:val="24"/>
          <w:szCs w:val="24"/>
          <w:lang w:val="it-IT"/>
        </w:rPr>
        <w:t>responden dengan tingkat pendidikan Menengah Atas</w:t>
      </w:r>
      <w:r w:rsidRPr="00462F33">
        <w:rPr>
          <w:rFonts w:ascii="Times New Roman" w:hAnsi="Times New Roman"/>
          <w:sz w:val="24"/>
          <w:szCs w:val="24"/>
          <w:lang w:val="it-IT"/>
        </w:rPr>
        <w:t xml:space="preserve"> </w:t>
      </w:r>
      <w:r>
        <w:rPr>
          <w:rFonts w:ascii="Times New Roman" w:hAnsi="Times New Roman"/>
          <w:sz w:val="24"/>
          <w:szCs w:val="24"/>
          <w:lang w:val="it-IT"/>
        </w:rPr>
        <w:t xml:space="preserve">terbanyak adalah produsen </w:t>
      </w:r>
      <w:r w:rsidRPr="00462F33">
        <w:rPr>
          <w:rFonts w:ascii="Times New Roman" w:hAnsi="Times New Roman"/>
          <w:sz w:val="24"/>
          <w:szCs w:val="24"/>
          <w:lang w:val="it-IT"/>
        </w:rPr>
        <w:t>sebanyak 4 orang (31%)</w:t>
      </w:r>
      <w:r>
        <w:rPr>
          <w:rFonts w:ascii="Times New Roman" w:hAnsi="Times New Roman"/>
          <w:sz w:val="24"/>
          <w:szCs w:val="24"/>
          <w:lang w:val="it-IT"/>
        </w:rPr>
        <w:t>.</w:t>
      </w:r>
    </w:p>
    <w:p w14:paraId="05293F9C" w14:textId="1A11D1BB" w:rsidR="004F3B3E" w:rsidRDefault="002E059E" w:rsidP="00EC3D6B">
      <w:pPr>
        <w:spacing w:line="276" w:lineRule="auto"/>
        <w:jc w:val="both"/>
        <w:rPr>
          <w:rFonts w:ascii="Times New Roman" w:hAnsi="Times New Roman"/>
          <w:sz w:val="24"/>
          <w:szCs w:val="24"/>
          <w:lang w:val="id-ID"/>
        </w:rPr>
      </w:pPr>
      <w:r>
        <w:rPr>
          <w:rFonts w:ascii="Times New Roman" w:hAnsi="Times New Roman"/>
          <w:sz w:val="24"/>
          <w:szCs w:val="24"/>
          <w:lang w:val="id-ID"/>
        </w:rPr>
        <w:t>P</w:t>
      </w:r>
      <w:r w:rsidR="004F3B3E" w:rsidRPr="00430999">
        <w:rPr>
          <w:rFonts w:ascii="Times New Roman" w:hAnsi="Times New Roman"/>
          <w:sz w:val="24"/>
          <w:szCs w:val="24"/>
          <w:lang w:val="it-IT"/>
        </w:rPr>
        <w:t>engalaman responden Pasar Hewan Siyono Harjo Kecamatan Playen Gunungkidul dalam menggeluti usahanya rata-rata di atas 10 tahun lebih. Berdasarkan hasil penelitian ini, rata-rata produsen telah menggeluti usahanya sekitar 11-20 tahum sebanyak 12 orang (92%) dan sisanya 1 orang (8%) mempunyai pengalaman kerja sekitar 21-30 tahun. Profesi sebagai konsumen ditekuni responden selama 11-20 tahun sebanyak 5 orang (72%) dan sisanya sebanyak 2 orang (28%) telah menggeluti usahanya selama 21-30 tahun. Sebagai blantik telah ditekuni responden selama 11-20 tahun sebanyak 5 orang (100%), sedangkan sebagai pedagang besar, responden telah menekuni selama 11-20 tahun sebanyak 5 orang (100 %).</w:t>
      </w:r>
    </w:p>
    <w:p w14:paraId="38A7A42A" w14:textId="05D91F2A" w:rsidR="002E059E" w:rsidRDefault="002E059E" w:rsidP="00EC3D6B">
      <w:pPr>
        <w:spacing w:line="276" w:lineRule="auto"/>
        <w:jc w:val="both"/>
        <w:rPr>
          <w:rFonts w:ascii="Times New Roman" w:hAnsi="Times New Roman"/>
          <w:b/>
          <w:bCs/>
          <w:sz w:val="24"/>
          <w:szCs w:val="24"/>
          <w:lang w:val="id-ID"/>
        </w:rPr>
      </w:pPr>
      <w:r w:rsidRPr="002E059E">
        <w:rPr>
          <w:rFonts w:ascii="Times New Roman" w:hAnsi="Times New Roman"/>
          <w:b/>
          <w:bCs/>
          <w:sz w:val="24"/>
          <w:szCs w:val="24"/>
          <w:lang w:val="id-ID"/>
        </w:rPr>
        <w:t>saluran pemasaran</w:t>
      </w:r>
    </w:p>
    <w:p w14:paraId="027A1C76" w14:textId="21A28534" w:rsidR="002E059E" w:rsidRDefault="002E059E" w:rsidP="00EC3D6B">
      <w:pPr>
        <w:spacing w:line="276" w:lineRule="auto"/>
        <w:ind w:firstLine="567"/>
        <w:jc w:val="both"/>
        <w:rPr>
          <w:rFonts w:ascii="Times New Roman" w:hAnsi="Times New Roman"/>
          <w:sz w:val="24"/>
          <w:szCs w:val="24"/>
          <w:lang w:val="id-ID"/>
        </w:rPr>
      </w:pPr>
      <w:r w:rsidRPr="005B376D">
        <w:rPr>
          <w:rFonts w:ascii="Times New Roman" w:hAnsi="Times New Roman"/>
          <w:sz w:val="24"/>
          <w:szCs w:val="24"/>
          <w:lang w:val="it-IT"/>
        </w:rPr>
        <w:t>Dari hasil penelitian</w:t>
      </w:r>
      <w:r>
        <w:rPr>
          <w:rFonts w:ascii="Times New Roman" w:hAnsi="Times New Roman"/>
          <w:sz w:val="24"/>
          <w:szCs w:val="24"/>
          <w:lang w:val="it-IT"/>
        </w:rPr>
        <w:t xml:space="preserve"> ini</w:t>
      </w:r>
      <w:r w:rsidRPr="005B376D">
        <w:rPr>
          <w:rFonts w:ascii="Times New Roman" w:hAnsi="Times New Roman"/>
          <w:sz w:val="24"/>
          <w:szCs w:val="24"/>
          <w:lang w:val="it-IT"/>
        </w:rPr>
        <w:t xml:space="preserve"> diketahui bahwa sistem saluran pemasaran </w:t>
      </w:r>
      <w:r>
        <w:rPr>
          <w:rFonts w:ascii="Times New Roman" w:hAnsi="Times New Roman"/>
          <w:sz w:val="24"/>
          <w:szCs w:val="24"/>
          <w:lang w:val="it-IT"/>
        </w:rPr>
        <w:t xml:space="preserve">ternak </w:t>
      </w:r>
      <w:r w:rsidRPr="005B376D">
        <w:rPr>
          <w:rFonts w:ascii="Times New Roman" w:hAnsi="Times New Roman"/>
          <w:sz w:val="24"/>
          <w:szCs w:val="24"/>
          <w:lang w:val="it-IT"/>
        </w:rPr>
        <w:t xml:space="preserve">di </w:t>
      </w:r>
      <w:r w:rsidRPr="001D0825">
        <w:rPr>
          <w:rFonts w:ascii="Times New Roman" w:hAnsi="Times New Roman"/>
          <w:sz w:val="24"/>
          <w:szCs w:val="24"/>
          <w:lang w:val="it-IT"/>
        </w:rPr>
        <w:t>Pasar Hewan Siyono Harjo</w:t>
      </w:r>
      <w:r>
        <w:rPr>
          <w:rFonts w:ascii="Times New Roman" w:hAnsi="Times New Roman"/>
          <w:sz w:val="24"/>
          <w:szCs w:val="24"/>
          <w:lang w:val="it-IT"/>
        </w:rPr>
        <w:t xml:space="preserve"> </w:t>
      </w:r>
      <w:r w:rsidRPr="00E91EFB">
        <w:rPr>
          <w:rFonts w:ascii="Times New Roman" w:hAnsi="Times New Roman"/>
          <w:sz w:val="24"/>
          <w:szCs w:val="24"/>
        </w:rPr>
        <w:t>Kecamatan Playen Kabupatan Gunungkidul</w:t>
      </w:r>
      <w:r w:rsidRPr="005B376D">
        <w:rPr>
          <w:rFonts w:ascii="Times New Roman" w:hAnsi="Times New Roman"/>
          <w:sz w:val="24"/>
          <w:szCs w:val="24"/>
          <w:lang w:val="it-IT"/>
        </w:rPr>
        <w:t xml:space="preserve"> </w:t>
      </w:r>
      <w:r>
        <w:rPr>
          <w:rFonts w:ascii="Times New Roman" w:hAnsi="Times New Roman"/>
          <w:sz w:val="24"/>
          <w:szCs w:val="24"/>
          <w:lang w:val="it-IT"/>
        </w:rPr>
        <w:t xml:space="preserve">tiga macam mulai dari satu saluran dan melibatkan </w:t>
      </w:r>
      <w:r w:rsidRPr="005B376D">
        <w:rPr>
          <w:rFonts w:ascii="Times New Roman" w:hAnsi="Times New Roman"/>
          <w:sz w:val="24"/>
          <w:szCs w:val="24"/>
          <w:lang w:val="it-IT"/>
        </w:rPr>
        <w:t>satu lembaga pemasaran. Saluran pemasaran I yaitu peternak langsung menjual ternaknya kepada konsumen akhir,</w:t>
      </w:r>
      <w:r>
        <w:rPr>
          <w:rFonts w:ascii="Times New Roman" w:hAnsi="Times New Roman"/>
          <w:sz w:val="24"/>
          <w:szCs w:val="24"/>
          <w:lang w:val="it-IT"/>
        </w:rPr>
        <w:t xml:space="preserve"> </w:t>
      </w:r>
      <w:r w:rsidRPr="005B376D">
        <w:rPr>
          <w:rFonts w:ascii="Times New Roman" w:hAnsi="Times New Roman"/>
          <w:sz w:val="24"/>
          <w:szCs w:val="24"/>
          <w:lang w:val="it-IT"/>
        </w:rPr>
        <w:t xml:space="preserve">pada saluran II peternak menjual sapi melalui </w:t>
      </w:r>
      <w:r>
        <w:rPr>
          <w:rFonts w:ascii="Times New Roman" w:hAnsi="Times New Roman"/>
          <w:sz w:val="24"/>
          <w:szCs w:val="24"/>
          <w:lang w:val="it-IT"/>
        </w:rPr>
        <w:t>perantara b</w:t>
      </w:r>
      <w:r w:rsidRPr="005B376D">
        <w:rPr>
          <w:rFonts w:ascii="Times New Roman" w:hAnsi="Times New Roman"/>
          <w:sz w:val="24"/>
          <w:szCs w:val="24"/>
          <w:lang w:val="it-IT"/>
        </w:rPr>
        <w:t>lantik kemudian</w:t>
      </w:r>
      <w:r>
        <w:rPr>
          <w:rFonts w:ascii="Times New Roman" w:hAnsi="Times New Roman"/>
          <w:sz w:val="24"/>
          <w:szCs w:val="24"/>
          <w:lang w:val="it-IT"/>
        </w:rPr>
        <w:t xml:space="preserve"> blantik</w:t>
      </w:r>
      <w:r w:rsidRPr="005B376D">
        <w:rPr>
          <w:rFonts w:ascii="Times New Roman" w:hAnsi="Times New Roman"/>
          <w:sz w:val="24"/>
          <w:szCs w:val="24"/>
          <w:lang w:val="it-IT"/>
        </w:rPr>
        <w:t xml:space="preserve"> menjual kembali ke konsumen akhir,</w:t>
      </w:r>
      <w:r>
        <w:rPr>
          <w:rFonts w:ascii="Times New Roman" w:hAnsi="Times New Roman"/>
          <w:sz w:val="24"/>
          <w:szCs w:val="24"/>
          <w:lang w:val="it-IT"/>
        </w:rPr>
        <w:t xml:space="preserve"> </w:t>
      </w:r>
      <w:r w:rsidRPr="005B376D">
        <w:rPr>
          <w:rFonts w:ascii="Times New Roman" w:hAnsi="Times New Roman"/>
          <w:sz w:val="24"/>
          <w:szCs w:val="24"/>
          <w:lang w:val="it-IT"/>
        </w:rPr>
        <w:t>kemudia</w:t>
      </w:r>
      <w:r>
        <w:rPr>
          <w:rFonts w:ascii="Times New Roman" w:hAnsi="Times New Roman"/>
          <w:sz w:val="24"/>
          <w:szCs w:val="24"/>
          <w:lang w:val="it-IT"/>
        </w:rPr>
        <w:t>n pada</w:t>
      </w:r>
      <w:r w:rsidRPr="005B376D">
        <w:rPr>
          <w:rFonts w:ascii="Times New Roman" w:hAnsi="Times New Roman"/>
          <w:sz w:val="24"/>
          <w:szCs w:val="24"/>
          <w:lang w:val="it-IT"/>
        </w:rPr>
        <w:t xml:space="preserve"> saluran III peternak menjual </w:t>
      </w:r>
      <w:r>
        <w:rPr>
          <w:rFonts w:ascii="Times New Roman" w:hAnsi="Times New Roman"/>
          <w:sz w:val="24"/>
          <w:szCs w:val="24"/>
          <w:lang w:val="it-IT"/>
        </w:rPr>
        <w:t>sapi melalui perantara blantik kemudian blantik menjual lagi ke pedagang besar serta pedagang besar menjual sapi ke konsumen akhir.</w:t>
      </w:r>
      <w:r>
        <w:rPr>
          <w:rFonts w:ascii="Times New Roman" w:hAnsi="Times New Roman"/>
          <w:sz w:val="24"/>
          <w:szCs w:val="24"/>
          <w:lang w:val="id-ID"/>
        </w:rPr>
        <w:t xml:space="preserve"> </w:t>
      </w:r>
    </w:p>
    <w:p w14:paraId="4A1A45F5" w14:textId="77777777" w:rsidR="002E059E" w:rsidRPr="005B376D" w:rsidRDefault="002E059E" w:rsidP="00EC3D6B">
      <w:pPr>
        <w:pStyle w:val="Heading2"/>
        <w:spacing w:before="0" w:line="276" w:lineRule="auto"/>
        <w:jc w:val="left"/>
        <w:rPr>
          <w:rFonts w:cs="Times New Roman"/>
          <w:lang w:val="it-IT"/>
        </w:rPr>
      </w:pPr>
      <w:bookmarkStart w:id="3" w:name="_Toc116854885"/>
      <w:bookmarkStart w:id="4" w:name="_Toc129850120"/>
      <w:r w:rsidRPr="005B376D">
        <w:rPr>
          <w:rFonts w:cs="Times New Roman"/>
          <w:lang w:val="it-IT"/>
        </w:rPr>
        <w:t>Analisi</w:t>
      </w:r>
      <w:r>
        <w:rPr>
          <w:rFonts w:cs="Times New Roman"/>
          <w:lang w:val="it-IT"/>
        </w:rPr>
        <w:t>s</w:t>
      </w:r>
      <w:r w:rsidRPr="005B376D">
        <w:rPr>
          <w:rFonts w:cs="Times New Roman"/>
          <w:lang w:val="it-IT"/>
        </w:rPr>
        <w:t xml:space="preserve"> Margin dan Biaya Pemasaran</w:t>
      </w:r>
      <w:bookmarkEnd w:id="3"/>
      <w:bookmarkEnd w:id="4"/>
    </w:p>
    <w:p w14:paraId="612B02E0" w14:textId="6A9C5E1D" w:rsidR="002E059E" w:rsidRDefault="002E059E" w:rsidP="00EC3D6B">
      <w:pPr>
        <w:spacing w:line="276" w:lineRule="auto"/>
        <w:jc w:val="both"/>
        <w:rPr>
          <w:rFonts w:ascii="Times New Roman" w:hAnsi="Times New Roman"/>
          <w:b/>
          <w:bCs/>
          <w:sz w:val="24"/>
          <w:szCs w:val="24"/>
          <w:lang w:val="id-ID"/>
        </w:rPr>
      </w:pPr>
      <w:r w:rsidRPr="002E059E">
        <w:rPr>
          <w:rFonts w:ascii="Times New Roman" w:hAnsi="Times New Roman"/>
          <w:b/>
          <w:bCs/>
          <w:sz w:val="24"/>
          <w:szCs w:val="24"/>
          <w:lang w:val="id-ID"/>
        </w:rPr>
        <w:t xml:space="preserve">Analisis margin pemasaran </w:t>
      </w:r>
    </w:p>
    <w:p w14:paraId="7C4FC8FD" w14:textId="73E2E1AA" w:rsidR="002E059E" w:rsidRPr="0055090D" w:rsidRDefault="002E059E" w:rsidP="00EC3D6B">
      <w:pPr>
        <w:spacing w:line="276" w:lineRule="auto"/>
        <w:ind w:firstLine="567"/>
        <w:jc w:val="both"/>
        <w:rPr>
          <w:rFonts w:ascii="Times New Roman" w:hAnsi="Times New Roman"/>
          <w:sz w:val="24"/>
          <w:szCs w:val="24"/>
          <w:lang w:val="it-IT"/>
        </w:rPr>
      </w:pPr>
      <w:r w:rsidRPr="00C75A14">
        <w:rPr>
          <w:rFonts w:ascii="Times New Roman" w:hAnsi="Times New Roman"/>
          <w:sz w:val="24"/>
          <w:szCs w:val="24"/>
          <w:lang w:val="it-IT"/>
        </w:rPr>
        <w:t xml:space="preserve">Adapun margin pemasaran di setiap lembaga pemasaran yang terlibat dalam saluran pemasaran sapi potong di Pasar Hewan Siyono Harjo </w:t>
      </w:r>
      <w:r w:rsidRPr="00E91EFB">
        <w:rPr>
          <w:rFonts w:ascii="Times New Roman" w:hAnsi="Times New Roman"/>
          <w:sz w:val="24"/>
          <w:szCs w:val="24"/>
        </w:rPr>
        <w:t>Kecamatan Playen Kabupatan Gunungkidul</w:t>
      </w:r>
      <w:r w:rsidRPr="00227527">
        <w:rPr>
          <w:rFonts w:ascii="Times New Roman" w:hAnsi="Times New Roman"/>
          <w:sz w:val="24"/>
          <w:lang w:val="id-ID"/>
        </w:rPr>
        <w:t xml:space="preserve"> </w:t>
      </w:r>
      <w:r w:rsidRPr="00C75A14">
        <w:rPr>
          <w:rFonts w:ascii="Times New Roman" w:hAnsi="Times New Roman"/>
          <w:sz w:val="24"/>
          <w:szCs w:val="24"/>
          <w:lang w:val="it-IT"/>
        </w:rPr>
        <w:t xml:space="preserve">dapat dilihat pada Tabel </w:t>
      </w:r>
      <w:r>
        <w:rPr>
          <w:rFonts w:ascii="Times New Roman" w:hAnsi="Times New Roman"/>
          <w:sz w:val="24"/>
          <w:szCs w:val="24"/>
          <w:lang w:val="id-ID"/>
        </w:rPr>
        <w:t>1</w:t>
      </w:r>
      <w:r w:rsidRPr="00C75A14">
        <w:rPr>
          <w:rFonts w:ascii="Times New Roman" w:hAnsi="Times New Roman"/>
          <w:sz w:val="24"/>
          <w:szCs w:val="24"/>
          <w:lang w:val="it-IT"/>
        </w:rPr>
        <w:t xml:space="preserve"> di bawah ini.</w:t>
      </w:r>
    </w:p>
    <w:p w14:paraId="1BDE824E" w14:textId="084AA52C" w:rsidR="002E059E" w:rsidRPr="00A35B97" w:rsidRDefault="002E059E" w:rsidP="00EC3D6B">
      <w:pPr>
        <w:spacing w:line="276" w:lineRule="auto"/>
        <w:rPr>
          <w:rFonts w:ascii="Times New Roman" w:hAnsi="Times New Roman"/>
          <w:sz w:val="24"/>
          <w:szCs w:val="24"/>
          <w:lang w:val="it-IT"/>
        </w:rPr>
      </w:pPr>
      <w:r w:rsidRPr="00A35B97">
        <w:rPr>
          <w:rFonts w:ascii="Times New Roman" w:hAnsi="Times New Roman"/>
          <w:sz w:val="24"/>
          <w:szCs w:val="24"/>
          <w:lang w:val="it-IT"/>
        </w:rPr>
        <w:t xml:space="preserve">Tabel </w:t>
      </w:r>
      <w:r>
        <w:rPr>
          <w:rFonts w:ascii="Times New Roman" w:hAnsi="Times New Roman"/>
          <w:sz w:val="24"/>
          <w:szCs w:val="24"/>
          <w:lang w:val="id-ID"/>
        </w:rPr>
        <w:t>1</w:t>
      </w:r>
      <w:r w:rsidRPr="00A35B97">
        <w:rPr>
          <w:rFonts w:ascii="Times New Roman" w:hAnsi="Times New Roman"/>
          <w:sz w:val="24"/>
          <w:szCs w:val="24"/>
          <w:lang w:val="it-IT"/>
        </w:rPr>
        <w:t>.Rata-Rata Margin di Setiap Pemasaran Sapi Potong</w:t>
      </w:r>
      <w:r>
        <w:rPr>
          <w:rFonts w:ascii="Times New Roman" w:hAnsi="Times New Roman"/>
          <w:sz w:val="24"/>
          <w:szCs w:val="24"/>
          <w:lang w:val="it-IT"/>
        </w:rPr>
        <w:t xml:space="preserve"> di Pasar Hewan Siyono Harjo Kecamatan </w:t>
      </w:r>
      <w:r w:rsidRPr="0092680B">
        <w:rPr>
          <w:rFonts w:ascii="Times New Roman" w:hAnsi="Times New Roman"/>
          <w:sz w:val="24"/>
          <w:szCs w:val="24"/>
        </w:rPr>
        <w:t>Playen Gunung</w:t>
      </w:r>
      <w:r>
        <w:rPr>
          <w:rFonts w:ascii="Times New Roman" w:hAnsi="Times New Roman"/>
          <w:sz w:val="24"/>
          <w:szCs w:val="24"/>
        </w:rPr>
        <w:t>k</w:t>
      </w:r>
      <w:r w:rsidRPr="0092680B">
        <w:rPr>
          <w:rFonts w:ascii="Times New Roman" w:hAnsi="Times New Roman"/>
          <w:sz w:val="24"/>
          <w:szCs w:val="24"/>
        </w:rPr>
        <w:t>idul</w:t>
      </w:r>
    </w:p>
    <w:tbl>
      <w:tblPr>
        <w:tblStyle w:val="TableGrid"/>
        <w:tblW w:w="79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1908"/>
        <w:gridCol w:w="1276"/>
        <w:gridCol w:w="1276"/>
        <w:gridCol w:w="1276"/>
        <w:gridCol w:w="1275"/>
      </w:tblGrid>
      <w:tr w:rsidR="002E059E" w:rsidRPr="005B376D" w14:paraId="7901ADB5" w14:textId="77777777" w:rsidTr="001B09B1">
        <w:tc>
          <w:tcPr>
            <w:tcW w:w="927" w:type="dxa"/>
            <w:tcBorders>
              <w:top w:val="double" w:sz="4" w:space="0" w:color="auto"/>
              <w:bottom w:val="single" w:sz="4" w:space="0" w:color="auto"/>
            </w:tcBorders>
            <w:vAlign w:val="center"/>
          </w:tcPr>
          <w:p w14:paraId="4239AF7F"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Saluran</w:t>
            </w:r>
          </w:p>
        </w:tc>
        <w:tc>
          <w:tcPr>
            <w:tcW w:w="1908" w:type="dxa"/>
            <w:tcBorders>
              <w:top w:val="double" w:sz="4" w:space="0" w:color="auto"/>
              <w:bottom w:val="single" w:sz="4" w:space="0" w:color="auto"/>
            </w:tcBorders>
            <w:vAlign w:val="center"/>
          </w:tcPr>
          <w:p w14:paraId="3A0E67B7"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Lembaga</w:t>
            </w:r>
          </w:p>
          <w:p w14:paraId="55ADA362"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Pemasaran</w:t>
            </w:r>
          </w:p>
          <w:p w14:paraId="0161C085" w14:textId="77777777" w:rsidR="002E059E" w:rsidRPr="005B376D" w:rsidRDefault="002E059E" w:rsidP="00EC3D6B">
            <w:pPr>
              <w:spacing w:line="276" w:lineRule="auto"/>
              <w:jc w:val="center"/>
              <w:rPr>
                <w:rFonts w:ascii="Times New Roman" w:hAnsi="Times New Roman"/>
                <w:sz w:val="20"/>
                <w:szCs w:val="20"/>
              </w:rPr>
            </w:pPr>
          </w:p>
        </w:tc>
        <w:tc>
          <w:tcPr>
            <w:tcW w:w="1276" w:type="dxa"/>
            <w:tcBorders>
              <w:top w:val="double" w:sz="4" w:space="0" w:color="auto"/>
              <w:bottom w:val="single" w:sz="4" w:space="0" w:color="auto"/>
            </w:tcBorders>
            <w:vAlign w:val="center"/>
          </w:tcPr>
          <w:p w14:paraId="1E236098"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Rata-rata Harga Jual (Rp/Ekor)</w:t>
            </w:r>
          </w:p>
        </w:tc>
        <w:tc>
          <w:tcPr>
            <w:tcW w:w="1276" w:type="dxa"/>
            <w:tcBorders>
              <w:top w:val="double" w:sz="4" w:space="0" w:color="auto"/>
              <w:bottom w:val="single" w:sz="4" w:space="0" w:color="auto"/>
            </w:tcBorders>
            <w:vAlign w:val="center"/>
          </w:tcPr>
          <w:p w14:paraId="4E3D7C7D" w14:textId="77777777" w:rsidR="002E059E" w:rsidRPr="005B376D" w:rsidRDefault="002E059E" w:rsidP="00EC3D6B">
            <w:pPr>
              <w:spacing w:line="276" w:lineRule="auto"/>
              <w:jc w:val="center"/>
              <w:rPr>
                <w:rFonts w:ascii="Times New Roman" w:hAnsi="Times New Roman"/>
                <w:sz w:val="20"/>
                <w:szCs w:val="20"/>
                <w:lang w:val="it-IT"/>
              </w:rPr>
            </w:pPr>
            <w:r w:rsidRPr="005B376D">
              <w:rPr>
                <w:rFonts w:ascii="Times New Roman" w:hAnsi="Times New Roman"/>
                <w:sz w:val="20"/>
                <w:szCs w:val="20"/>
                <w:lang w:val="it-IT"/>
              </w:rPr>
              <w:t>Rata-rata</w:t>
            </w:r>
          </w:p>
          <w:p w14:paraId="27DDA183" w14:textId="77777777" w:rsidR="002E059E" w:rsidRPr="005B376D" w:rsidRDefault="002E059E" w:rsidP="00EC3D6B">
            <w:pPr>
              <w:spacing w:line="276" w:lineRule="auto"/>
              <w:jc w:val="center"/>
              <w:rPr>
                <w:rFonts w:ascii="Times New Roman" w:hAnsi="Times New Roman"/>
                <w:sz w:val="20"/>
                <w:szCs w:val="20"/>
                <w:lang w:val="it-IT"/>
              </w:rPr>
            </w:pPr>
            <w:r w:rsidRPr="005B376D">
              <w:rPr>
                <w:rFonts w:ascii="Times New Roman" w:hAnsi="Times New Roman"/>
                <w:sz w:val="20"/>
                <w:szCs w:val="20"/>
                <w:lang w:val="it-IT"/>
              </w:rPr>
              <w:t>Harga beli (Rp/Ekor)</w:t>
            </w:r>
          </w:p>
        </w:tc>
        <w:tc>
          <w:tcPr>
            <w:tcW w:w="1276" w:type="dxa"/>
            <w:tcBorders>
              <w:top w:val="double" w:sz="4" w:space="0" w:color="auto"/>
              <w:bottom w:val="single" w:sz="4" w:space="0" w:color="auto"/>
            </w:tcBorders>
            <w:vAlign w:val="center"/>
          </w:tcPr>
          <w:p w14:paraId="7C89F581"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Keuntungan</w:t>
            </w:r>
          </w:p>
        </w:tc>
        <w:tc>
          <w:tcPr>
            <w:tcW w:w="1275" w:type="dxa"/>
            <w:tcBorders>
              <w:top w:val="double" w:sz="4" w:space="0" w:color="auto"/>
              <w:bottom w:val="single" w:sz="4" w:space="0" w:color="auto"/>
            </w:tcBorders>
            <w:vAlign w:val="center"/>
          </w:tcPr>
          <w:p w14:paraId="539C4AAD"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Total Margin</w:t>
            </w:r>
          </w:p>
          <w:p w14:paraId="2DE9AF95"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(Rp/Ekor)</w:t>
            </w:r>
          </w:p>
        </w:tc>
      </w:tr>
      <w:tr w:rsidR="002E059E" w:rsidRPr="005B376D" w14:paraId="61919D4F" w14:textId="77777777" w:rsidTr="001B09B1">
        <w:tc>
          <w:tcPr>
            <w:tcW w:w="927" w:type="dxa"/>
            <w:tcBorders>
              <w:top w:val="single" w:sz="4" w:space="0" w:color="auto"/>
              <w:bottom w:val="nil"/>
            </w:tcBorders>
            <w:vAlign w:val="center"/>
          </w:tcPr>
          <w:p w14:paraId="5071FD00"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I</w:t>
            </w:r>
          </w:p>
        </w:tc>
        <w:tc>
          <w:tcPr>
            <w:tcW w:w="1908" w:type="dxa"/>
            <w:tcBorders>
              <w:top w:val="single" w:sz="4" w:space="0" w:color="auto"/>
              <w:bottom w:val="nil"/>
            </w:tcBorders>
            <w:vAlign w:val="center"/>
          </w:tcPr>
          <w:p w14:paraId="4003D9C4"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Peternak Produsen</w:t>
            </w:r>
          </w:p>
        </w:tc>
        <w:tc>
          <w:tcPr>
            <w:tcW w:w="1276" w:type="dxa"/>
            <w:vMerge w:val="restart"/>
            <w:tcBorders>
              <w:top w:val="single" w:sz="4" w:space="0" w:color="auto"/>
              <w:bottom w:val="nil"/>
            </w:tcBorders>
            <w:vAlign w:val="center"/>
          </w:tcPr>
          <w:p w14:paraId="6EC61C33"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14.458.000</w:t>
            </w:r>
          </w:p>
        </w:tc>
        <w:tc>
          <w:tcPr>
            <w:tcW w:w="1276" w:type="dxa"/>
            <w:vMerge w:val="restart"/>
            <w:tcBorders>
              <w:top w:val="single" w:sz="4" w:space="0" w:color="auto"/>
              <w:bottom w:val="nil"/>
            </w:tcBorders>
            <w:vAlign w:val="center"/>
          </w:tcPr>
          <w:p w14:paraId="4134D53A"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14.790.000</w:t>
            </w:r>
          </w:p>
        </w:tc>
        <w:tc>
          <w:tcPr>
            <w:tcW w:w="1276" w:type="dxa"/>
            <w:vMerge w:val="restart"/>
            <w:tcBorders>
              <w:top w:val="single" w:sz="4" w:space="0" w:color="auto"/>
              <w:bottom w:val="nil"/>
            </w:tcBorders>
            <w:vAlign w:val="center"/>
          </w:tcPr>
          <w:p w14:paraId="22E4DFEC"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0</w:t>
            </w:r>
          </w:p>
        </w:tc>
        <w:tc>
          <w:tcPr>
            <w:tcW w:w="1275" w:type="dxa"/>
            <w:vMerge w:val="restart"/>
            <w:tcBorders>
              <w:top w:val="single" w:sz="4" w:space="0" w:color="auto"/>
            </w:tcBorders>
            <w:vAlign w:val="center"/>
          </w:tcPr>
          <w:p w14:paraId="416F3002"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317.700</w:t>
            </w:r>
          </w:p>
        </w:tc>
      </w:tr>
      <w:tr w:rsidR="002E059E" w:rsidRPr="005B376D" w14:paraId="2D5B1162" w14:textId="77777777" w:rsidTr="001B09B1">
        <w:tc>
          <w:tcPr>
            <w:tcW w:w="927" w:type="dxa"/>
            <w:tcBorders>
              <w:top w:val="nil"/>
              <w:bottom w:val="single" w:sz="4" w:space="0" w:color="auto"/>
            </w:tcBorders>
            <w:vAlign w:val="center"/>
          </w:tcPr>
          <w:p w14:paraId="2A4CBEB6" w14:textId="77777777" w:rsidR="002E059E" w:rsidRPr="005B376D" w:rsidRDefault="002E059E" w:rsidP="00EC3D6B">
            <w:pPr>
              <w:spacing w:line="276" w:lineRule="auto"/>
              <w:jc w:val="center"/>
              <w:rPr>
                <w:rFonts w:ascii="Times New Roman" w:hAnsi="Times New Roman"/>
                <w:sz w:val="20"/>
                <w:szCs w:val="20"/>
              </w:rPr>
            </w:pPr>
          </w:p>
        </w:tc>
        <w:tc>
          <w:tcPr>
            <w:tcW w:w="1908" w:type="dxa"/>
            <w:tcBorders>
              <w:top w:val="nil"/>
              <w:bottom w:val="single" w:sz="4" w:space="0" w:color="auto"/>
            </w:tcBorders>
            <w:vAlign w:val="center"/>
          </w:tcPr>
          <w:p w14:paraId="5D3D0BE1"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Konsumen Akhir</w:t>
            </w:r>
          </w:p>
        </w:tc>
        <w:tc>
          <w:tcPr>
            <w:tcW w:w="1276" w:type="dxa"/>
            <w:vMerge/>
            <w:tcBorders>
              <w:top w:val="nil"/>
              <w:bottom w:val="single" w:sz="4" w:space="0" w:color="auto"/>
            </w:tcBorders>
            <w:vAlign w:val="center"/>
          </w:tcPr>
          <w:p w14:paraId="09FDA6AF"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top w:val="nil"/>
              <w:bottom w:val="single" w:sz="4" w:space="0" w:color="auto"/>
            </w:tcBorders>
            <w:vAlign w:val="center"/>
          </w:tcPr>
          <w:p w14:paraId="62F04949"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top w:val="nil"/>
              <w:bottom w:val="single" w:sz="4" w:space="0" w:color="auto"/>
            </w:tcBorders>
            <w:vAlign w:val="center"/>
          </w:tcPr>
          <w:p w14:paraId="37385AD3" w14:textId="77777777" w:rsidR="002E059E" w:rsidRPr="005B376D" w:rsidRDefault="002E059E" w:rsidP="00EC3D6B">
            <w:pPr>
              <w:spacing w:line="276" w:lineRule="auto"/>
              <w:jc w:val="center"/>
              <w:rPr>
                <w:rFonts w:ascii="Times New Roman" w:hAnsi="Times New Roman"/>
                <w:sz w:val="20"/>
                <w:szCs w:val="20"/>
              </w:rPr>
            </w:pPr>
          </w:p>
        </w:tc>
        <w:tc>
          <w:tcPr>
            <w:tcW w:w="1275" w:type="dxa"/>
            <w:vMerge/>
            <w:tcBorders>
              <w:bottom w:val="single" w:sz="4" w:space="0" w:color="auto"/>
            </w:tcBorders>
            <w:vAlign w:val="center"/>
          </w:tcPr>
          <w:p w14:paraId="08011A50" w14:textId="77777777" w:rsidR="002E059E" w:rsidRPr="005B376D" w:rsidRDefault="002E059E" w:rsidP="00EC3D6B">
            <w:pPr>
              <w:spacing w:line="276" w:lineRule="auto"/>
              <w:jc w:val="center"/>
              <w:rPr>
                <w:rFonts w:ascii="Times New Roman" w:hAnsi="Times New Roman"/>
                <w:sz w:val="20"/>
                <w:szCs w:val="20"/>
              </w:rPr>
            </w:pPr>
          </w:p>
        </w:tc>
      </w:tr>
      <w:tr w:rsidR="002E059E" w:rsidRPr="005B376D" w14:paraId="6C0FC934" w14:textId="77777777" w:rsidTr="001B09B1">
        <w:tc>
          <w:tcPr>
            <w:tcW w:w="927" w:type="dxa"/>
            <w:tcBorders>
              <w:top w:val="single" w:sz="4" w:space="0" w:color="auto"/>
              <w:bottom w:val="nil"/>
            </w:tcBorders>
            <w:vAlign w:val="center"/>
          </w:tcPr>
          <w:p w14:paraId="19B6976C"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II</w:t>
            </w:r>
          </w:p>
        </w:tc>
        <w:tc>
          <w:tcPr>
            <w:tcW w:w="1908" w:type="dxa"/>
            <w:tcBorders>
              <w:top w:val="single" w:sz="4" w:space="0" w:color="auto"/>
              <w:bottom w:val="nil"/>
            </w:tcBorders>
            <w:vAlign w:val="center"/>
          </w:tcPr>
          <w:p w14:paraId="0CDBD444"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Peternak Produsen</w:t>
            </w:r>
          </w:p>
        </w:tc>
        <w:tc>
          <w:tcPr>
            <w:tcW w:w="1276" w:type="dxa"/>
            <w:vMerge w:val="restart"/>
            <w:tcBorders>
              <w:top w:val="single" w:sz="4" w:space="0" w:color="auto"/>
              <w:bottom w:val="nil"/>
            </w:tcBorders>
            <w:vAlign w:val="center"/>
          </w:tcPr>
          <w:p w14:paraId="686AF9DC"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14.420.000</w:t>
            </w:r>
          </w:p>
        </w:tc>
        <w:tc>
          <w:tcPr>
            <w:tcW w:w="1276" w:type="dxa"/>
            <w:vMerge w:val="restart"/>
            <w:tcBorders>
              <w:top w:val="single" w:sz="4" w:space="0" w:color="auto"/>
              <w:bottom w:val="nil"/>
            </w:tcBorders>
            <w:vAlign w:val="center"/>
          </w:tcPr>
          <w:p w14:paraId="6B005FDC"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16.297.000</w:t>
            </w:r>
          </w:p>
        </w:tc>
        <w:tc>
          <w:tcPr>
            <w:tcW w:w="1276" w:type="dxa"/>
            <w:vMerge w:val="restart"/>
            <w:tcBorders>
              <w:top w:val="single" w:sz="4" w:space="0" w:color="auto"/>
              <w:bottom w:val="nil"/>
            </w:tcBorders>
            <w:vAlign w:val="center"/>
          </w:tcPr>
          <w:p w14:paraId="086A6D31"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w:t>
            </w:r>
            <w:r>
              <w:rPr>
                <w:rFonts w:ascii="Times New Roman" w:hAnsi="Times New Roman"/>
                <w:sz w:val="20"/>
                <w:szCs w:val="20"/>
              </w:rPr>
              <w:t>404.000</w:t>
            </w:r>
          </w:p>
        </w:tc>
        <w:tc>
          <w:tcPr>
            <w:tcW w:w="1275" w:type="dxa"/>
            <w:vMerge w:val="restart"/>
            <w:tcBorders>
              <w:top w:val="single" w:sz="4" w:space="0" w:color="auto"/>
              <w:bottom w:val="nil"/>
            </w:tcBorders>
            <w:vAlign w:val="center"/>
          </w:tcPr>
          <w:p w14:paraId="75EBA46C"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1.877.</w:t>
            </w:r>
            <w:r>
              <w:rPr>
                <w:rFonts w:ascii="Times New Roman" w:hAnsi="Times New Roman"/>
                <w:sz w:val="20"/>
                <w:szCs w:val="20"/>
              </w:rPr>
              <w:t>6</w:t>
            </w:r>
            <w:r w:rsidRPr="005B376D">
              <w:rPr>
                <w:rFonts w:ascii="Times New Roman" w:hAnsi="Times New Roman"/>
                <w:sz w:val="20"/>
                <w:szCs w:val="20"/>
              </w:rPr>
              <w:t>00</w:t>
            </w:r>
          </w:p>
        </w:tc>
      </w:tr>
      <w:tr w:rsidR="002E059E" w:rsidRPr="005B376D" w14:paraId="18A80B95" w14:textId="77777777" w:rsidTr="001B09B1">
        <w:tc>
          <w:tcPr>
            <w:tcW w:w="927" w:type="dxa"/>
            <w:tcBorders>
              <w:top w:val="nil"/>
            </w:tcBorders>
            <w:vAlign w:val="center"/>
          </w:tcPr>
          <w:p w14:paraId="34A6C767" w14:textId="77777777" w:rsidR="002E059E" w:rsidRPr="005B376D" w:rsidRDefault="002E059E" w:rsidP="00EC3D6B">
            <w:pPr>
              <w:spacing w:line="276" w:lineRule="auto"/>
              <w:jc w:val="center"/>
              <w:rPr>
                <w:rFonts w:ascii="Times New Roman" w:hAnsi="Times New Roman"/>
                <w:sz w:val="20"/>
                <w:szCs w:val="20"/>
              </w:rPr>
            </w:pPr>
          </w:p>
        </w:tc>
        <w:tc>
          <w:tcPr>
            <w:tcW w:w="1908" w:type="dxa"/>
            <w:tcBorders>
              <w:top w:val="nil"/>
            </w:tcBorders>
            <w:vAlign w:val="center"/>
          </w:tcPr>
          <w:p w14:paraId="7D3C8977"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Blantik</w:t>
            </w:r>
          </w:p>
        </w:tc>
        <w:tc>
          <w:tcPr>
            <w:tcW w:w="1276" w:type="dxa"/>
            <w:vMerge/>
            <w:tcBorders>
              <w:top w:val="nil"/>
            </w:tcBorders>
            <w:vAlign w:val="center"/>
          </w:tcPr>
          <w:p w14:paraId="16728C46"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top w:val="nil"/>
            </w:tcBorders>
            <w:vAlign w:val="center"/>
          </w:tcPr>
          <w:p w14:paraId="437C1E70"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top w:val="nil"/>
            </w:tcBorders>
            <w:vAlign w:val="center"/>
          </w:tcPr>
          <w:p w14:paraId="0BA893B2" w14:textId="77777777" w:rsidR="002E059E" w:rsidRPr="005B376D" w:rsidRDefault="002E059E" w:rsidP="00EC3D6B">
            <w:pPr>
              <w:spacing w:line="276" w:lineRule="auto"/>
              <w:jc w:val="center"/>
              <w:rPr>
                <w:rFonts w:ascii="Times New Roman" w:hAnsi="Times New Roman"/>
                <w:sz w:val="20"/>
                <w:szCs w:val="20"/>
              </w:rPr>
            </w:pPr>
          </w:p>
        </w:tc>
        <w:tc>
          <w:tcPr>
            <w:tcW w:w="1275" w:type="dxa"/>
            <w:vMerge/>
            <w:tcBorders>
              <w:top w:val="nil"/>
            </w:tcBorders>
            <w:vAlign w:val="center"/>
          </w:tcPr>
          <w:p w14:paraId="5D36C172" w14:textId="77777777" w:rsidR="002E059E" w:rsidRPr="005B376D" w:rsidRDefault="002E059E" w:rsidP="00EC3D6B">
            <w:pPr>
              <w:spacing w:line="276" w:lineRule="auto"/>
              <w:jc w:val="center"/>
              <w:rPr>
                <w:rFonts w:ascii="Times New Roman" w:hAnsi="Times New Roman"/>
                <w:sz w:val="20"/>
                <w:szCs w:val="20"/>
              </w:rPr>
            </w:pPr>
          </w:p>
        </w:tc>
      </w:tr>
      <w:tr w:rsidR="002E059E" w:rsidRPr="005B376D" w14:paraId="15F857AF" w14:textId="77777777" w:rsidTr="001B09B1">
        <w:tc>
          <w:tcPr>
            <w:tcW w:w="927" w:type="dxa"/>
            <w:tcBorders>
              <w:bottom w:val="single" w:sz="4" w:space="0" w:color="auto"/>
            </w:tcBorders>
            <w:vAlign w:val="center"/>
          </w:tcPr>
          <w:p w14:paraId="01D10C74" w14:textId="77777777" w:rsidR="002E059E" w:rsidRPr="005B376D" w:rsidRDefault="002E059E" w:rsidP="00EC3D6B">
            <w:pPr>
              <w:spacing w:line="276" w:lineRule="auto"/>
              <w:jc w:val="center"/>
              <w:rPr>
                <w:rFonts w:ascii="Times New Roman" w:hAnsi="Times New Roman"/>
                <w:sz w:val="20"/>
                <w:szCs w:val="20"/>
              </w:rPr>
            </w:pPr>
          </w:p>
        </w:tc>
        <w:tc>
          <w:tcPr>
            <w:tcW w:w="1908" w:type="dxa"/>
            <w:tcBorders>
              <w:bottom w:val="single" w:sz="4" w:space="0" w:color="auto"/>
            </w:tcBorders>
            <w:vAlign w:val="center"/>
          </w:tcPr>
          <w:p w14:paraId="4BD76FE5"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Konsumen Akhir</w:t>
            </w:r>
          </w:p>
        </w:tc>
        <w:tc>
          <w:tcPr>
            <w:tcW w:w="1276" w:type="dxa"/>
            <w:vMerge/>
            <w:tcBorders>
              <w:bottom w:val="single" w:sz="4" w:space="0" w:color="auto"/>
            </w:tcBorders>
            <w:vAlign w:val="center"/>
          </w:tcPr>
          <w:p w14:paraId="22EC6F0D"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bottom w:val="single" w:sz="4" w:space="0" w:color="auto"/>
            </w:tcBorders>
            <w:vAlign w:val="center"/>
          </w:tcPr>
          <w:p w14:paraId="636CFB72"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bottom w:val="single" w:sz="4" w:space="0" w:color="auto"/>
            </w:tcBorders>
            <w:vAlign w:val="center"/>
          </w:tcPr>
          <w:p w14:paraId="66F72751" w14:textId="77777777" w:rsidR="002E059E" w:rsidRPr="005B376D" w:rsidRDefault="002E059E" w:rsidP="00EC3D6B">
            <w:pPr>
              <w:spacing w:line="276" w:lineRule="auto"/>
              <w:jc w:val="center"/>
              <w:rPr>
                <w:rFonts w:ascii="Times New Roman" w:hAnsi="Times New Roman"/>
                <w:sz w:val="20"/>
                <w:szCs w:val="20"/>
              </w:rPr>
            </w:pPr>
          </w:p>
        </w:tc>
        <w:tc>
          <w:tcPr>
            <w:tcW w:w="1275" w:type="dxa"/>
            <w:vMerge/>
            <w:tcBorders>
              <w:bottom w:val="single" w:sz="4" w:space="0" w:color="auto"/>
            </w:tcBorders>
            <w:vAlign w:val="center"/>
          </w:tcPr>
          <w:p w14:paraId="32AC45A3" w14:textId="77777777" w:rsidR="002E059E" w:rsidRPr="005B376D" w:rsidRDefault="002E059E" w:rsidP="00EC3D6B">
            <w:pPr>
              <w:spacing w:line="276" w:lineRule="auto"/>
              <w:jc w:val="center"/>
              <w:rPr>
                <w:rFonts w:ascii="Times New Roman" w:hAnsi="Times New Roman"/>
                <w:sz w:val="20"/>
                <w:szCs w:val="20"/>
              </w:rPr>
            </w:pPr>
          </w:p>
        </w:tc>
      </w:tr>
      <w:tr w:rsidR="002E059E" w:rsidRPr="005B376D" w14:paraId="182D57F1" w14:textId="77777777" w:rsidTr="001B09B1">
        <w:tc>
          <w:tcPr>
            <w:tcW w:w="927" w:type="dxa"/>
            <w:tcBorders>
              <w:top w:val="single" w:sz="4" w:space="0" w:color="auto"/>
              <w:bottom w:val="nil"/>
            </w:tcBorders>
            <w:vAlign w:val="center"/>
          </w:tcPr>
          <w:p w14:paraId="73488367"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III</w:t>
            </w:r>
          </w:p>
        </w:tc>
        <w:tc>
          <w:tcPr>
            <w:tcW w:w="1908" w:type="dxa"/>
            <w:tcBorders>
              <w:top w:val="single" w:sz="4" w:space="0" w:color="auto"/>
              <w:bottom w:val="nil"/>
            </w:tcBorders>
            <w:vAlign w:val="center"/>
          </w:tcPr>
          <w:p w14:paraId="3FE5F46A"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Peternak</w:t>
            </w:r>
          </w:p>
        </w:tc>
        <w:tc>
          <w:tcPr>
            <w:tcW w:w="1276" w:type="dxa"/>
            <w:vMerge w:val="restart"/>
            <w:tcBorders>
              <w:top w:val="single" w:sz="4" w:space="0" w:color="auto"/>
              <w:bottom w:val="nil"/>
            </w:tcBorders>
            <w:vAlign w:val="center"/>
          </w:tcPr>
          <w:p w14:paraId="73DE52DB"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15.803.200</w:t>
            </w:r>
          </w:p>
        </w:tc>
        <w:tc>
          <w:tcPr>
            <w:tcW w:w="1276" w:type="dxa"/>
            <w:vMerge w:val="restart"/>
            <w:tcBorders>
              <w:top w:val="single" w:sz="4" w:space="0" w:color="auto"/>
              <w:bottom w:val="nil"/>
            </w:tcBorders>
            <w:vAlign w:val="center"/>
          </w:tcPr>
          <w:p w14:paraId="331D9F49"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18.752.000</w:t>
            </w:r>
          </w:p>
        </w:tc>
        <w:tc>
          <w:tcPr>
            <w:tcW w:w="1276" w:type="dxa"/>
            <w:vMerge w:val="restart"/>
            <w:tcBorders>
              <w:top w:val="single" w:sz="4" w:space="0" w:color="auto"/>
              <w:bottom w:val="nil"/>
            </w:tcBorders>
            <w:vAlign w:val="center"/>
          </w:tcPr>
          <w:p w14:paraId="12747370"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4.8</w:t>
            </w:r>
            <w:r>
              <w:rPr>
                <w:rFonts w:ascii="Times New Roman" w:hAnsi="Times New Roman"/>
                <w:sz w:val="20"/>
                <w:szCs w:val="20"/>
              </w:rPr>
              <w:t>61</w:t>
            </w:r>
            <w:r w:rsidRPr="005B376D">
              <w:rPr>
                <w:rFonts w:ascii="Times New Roman" w:hAnsi="Times New Roman"/>
                <w:sz w:val="20"/>
                <w:szCs w:val="20"/>
              </w:rPr>
              <w:t>.000</w:t>
            </w:r>
          </w:p>
        </w:tc>
        <w:tc>
          <w:tcPr>
            <w:tcW w:w="1275" w:type="dxa"/>
            <w:vMerge w:val="restart"/>
            <w:tcBorders>
              <w:top w:val="single" w:sz="4" w:space="0" w:color="auto"/>
              <w:bottom w:val="nil"/>
            </w:tcBorders>
            <w:vAlign w:val="center"/>
          </w:tcPr>
          <w:p w14:paraId="187D40D8" w14:textId="77777777" w:rsidR="002E059E" w:rsidRPr="005B376D" w:rsidRDefault="002E059E" w:rsidP="00EC3D6B">
            <w:pPr>
              <w:spacing w:line="276" w:lineRule="auto"/>
              <w:jc w:val="center"/>
              <w:rPr>
                <w:rFonts w:ascii="Times New Roman" w:hAnsi="Times New Roman"/>
                <w:sz w:val="20"/>
                <w:szCs w:val="20"/>
              </w:rPr>
            </w:pPr>
            <w:r w:rsidRPr="005B376D">
              <w:rPr>
                <w:rFonts w:ascii="Times New Roman" w:hAnsi="Times New Roman"/>
                <w:sz w:val="20"/>
                <w:szCs w:val="20"/>
              </w:rPr>
              <w:t>5.529.400</w:t>
            </w:r>
          </w:p>
        </w:tc>
      </w:tr>
      <w:tr w:rsidR="002E059E" w:rsidRPr="005B376D" w14:paraId="01D79E1C" w14:textId="77777777" w:rsidTr="001B09B1">
        <w:tc>
          <w:tcPr>
            <w:tcW w:w="927" w:type="dxa"/>
            <w:tcBorders>
              <w:top w:val="nil"/>
            </w:tcBorders>
            <w:vAlign w:val="center"/>
          </w:tcPr>
          <w:p w14:paraId="1E93783E" w14:textId="77777777" w:rsidR="002E059E" w:rsidRPr="005B376D" w:rsidRDefault="002E059E" w:rsidP="00EC3D6B">
            <w:pPr>
              <w:spacing w:line="276" w:lineRule="auto"/>
              <w:jc w:val="center"/>
              <w:rPr>
                <w:rFonts w:ascii="Times New Roman" w:hAnsi="Times New Roman"/>
                <w:sz w:val="20"/>
                <w:szCs w:val="20"/>
              </w:rPr>
            </w:pPr>
          </w:p>
        </w:tc>
        <w:tc>
          <w:tcPr>
            <w:tcW w:w="1908" w:type="dxa"/>
            <w:tcBorders>
              <w:top w:val="nil"/>
            </w:tcBorders>
            <w:vAlign w:val="center"/>
          </w:tcPr>
          <w:p w14:paraId="1A78A523"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Belantik</w:t>
            </w:r>
          </w:p>
        </w:tc>
        <w:tc>
          <w:tcPr>
            <w:tcW w:w="1276" w:type="dxa"/>
            <w:vMerge/>
            <w:tcBorders>
              <w:top w:val="nil"/>
            </w:tcBorders>
            <w:vAlign w:val="center"/>
          </w:tcPr>
          <w:p w14:paraId="2163F58D"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top w:val="nil"/>
            </w:tcBorders>
            <w:vAlign w:val="center"/>
          </w:tcPr>
          <w:p w14:paraId="12CFE0CA"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Borders>
              <w:top w:val="nil"/>
            </w:tcBorders>
          </w:tcPr>
          <w:p w14:paraId="4BEF728F" w14:textId="77777777" w:rsidR="002E059E" w:rsidRPr="005B376D" w:rsidRDefault="002E059E" w:rsidP="00EC3D6B">
            <w:pPr>
              <w:spacing w:line="276" w:lineRule="auto"/>
              <w:jc w:val="center"/>
              <w:rPr>
                <w:rFonts w:ascii="Times New Roman" w:hAnsi="Times New Roman"/>
                <w:sz w:val="20"/>
                <w:szCs w:val="20"/>
              </w:rPr>
            </w:pPr>
          </w:p>
        </w:tc>
        <w:tc>
          <w:tcPr>
            <w:tcW w:w="1275" w:type="dxa"/>
            <w:vMerge/>
            <w:tcBorders>
              <w:top w:val="nil"/>
            </w:tcBorders>
            <w:vAlign w:val="center"/>
          </w:tcPr>
          <w:p w14:paraId="3C0AB53C" w14:textId="77777777" w:rsidR="002E059E" w:rsidRPr="005B376D" w:rsidRDefault="002E059E" w:rsidP="00EC3D6B">
            <w:pPr>
              <w:spacing w:line="276" w:lineRule="auto"/>
              <w:jc w:val="center"/>
              <w:rPr>
                <w:rFonts w:ascii="Times New Roman" w:hAnsi="Times New Roman"/>
                <w:sz w:val="20"/>
                <w:szCs w:val="20"/>
              </w:rPr>
            </w:pPr>
          </w:p>
        </w:tc>
      </w:tr>
      <w:tr w:rsidR="002E059E" w:rsidRPr="005B376D" w14:paraId="4F949585" w14:textId="77777777" w:rsidTr="001B09B1">
        <w:tc>
          <w:tcPr>
            <w:tcW w:w="927" w:type="dxa"/>
            <w:vAlign w:val="center"/>
          </w:tcPr>
          <w:p w14:paraId="47D94D72" w14:textId="77777777" w:rsidR="002E059E" w:rsidRPr="005B376D" w:rsidRDefault="002E059E" w:rsidP="00EC3D6B">
            <w:pPr>
              <w:spacing w:line="276" w:lineRule="auto"/>
              <w:jc w:val="center"/>
              <w:rPr>
                <w:rFonts w:ascii="Times New Roman" w:hAnsi="Times New Roman"/>
                <w:sz w:val="20"/>
                <w:szCs w:val="20"/>
              </w:rPr>
            </w:pPr>
          </w:p>
        </w:tc>
        <w:tc>
          <w:tcPr>
            <w:tcW w:w="1908" w:type="dxa"/>
            <w:vAlign w:val="center"/>
          </w:tcPr>
          <w:p w14:paraId="767CEDDF"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Pedagang besar</w:t>
            </w:r>
          </w:p>
        </w:tc>
        <w:tc>
          <w:tcPr>
            <w:tcW w:w="1276" w:type="dxa"/>
            <w:vMerge/>
            <w:vAlign w:val="center"/>
          </w:tcPr>
          <w:p w14:paraId="31BE8497"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Pr>
          <w:p w14:paraId="74F16301"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Pr>
          <w:p w14:paraId="6B700882" w14:textId="77777777" w:rsidR="002E059E" w:rsidRPr="005B376D" w:rsidRDefault="002E059E" w:rsidP="00EC3D6B">
            <w:pPr>
              <w:spacing w:line="276" w:lineRule="auto"/>
              <w:jc w:val="center"/>
              <w:rPr>
                <w:rFonts w:ascii="Times New Roman" w:hAnsi="Times New Roman"/>
                <w:sz w:val="20"/>
                <w:szCs w:val="20"/>
              </w:rPr>
            </w:pPr>
          </w:p>
        </w:tc>
        <w:tc>
          <w:tcPr>
            <w:tcW w:w="1275" w:type="dxa"/>
            <w:vMerge/>
            <w:vAlign w:val="center"/>
          </w:tcPr>
          <w:p w14:paraId="440359B0" w14:textId="77777777" w:rsidR="002E059E" w:rsidRPr="005B376D" w:rsidRDefault="002E059E" w:rsidP="00EC3D6B">
            <w:pPr>
              <w:spacing w:line="276" w:lineRule="auto"/>
              <w:jc w:val="center"/>
              <w:rPr>
                <w:rFonts w:ascii="Times New Roman" w:hAnsi="Times New Roman"/>
                <w:sz w:val="20"/>
                <w:szCs w:val="20"/>
              </w:rPr>
            </w:pPr>
          </w:p>
        </w:tc>
      </w:tr>
      <w:tr w:rsidR="002E059E" w:rsidRPr="005B376D" w14:paraId="5F3217CF" w14:textId="77777777" w:rsidTr="001B09B1">
        <w:tc>
          <w:tcPr>
            <w:tcW w:w="927" w:type="dxa"/>
            <w:vAlign w:val="center"/>
          </w:tcPr>
          <w:p w14:paraId="1238EE54" w14:textId="77777777" w:rsidR="002E059E" w:rsidRPr="005B376D" w:rsidRDefault="002E059E" w:rsidP="00EC3D6B">
            <w:pPr>
              <w:spacing w:line="276" w:lineRule="auto"/>
              <w:jc w:val="center"/>
              <w:rPr>
                <w:rFonts w:ascii="Times New Roman" w:hAnsi="Times New Roman"/>
                <w:sz w:val="20"/>
                <w:szCs w:val="20"/>
              </w:rPr>
            </w:pPr>
          </w:p>
        </w:tc>
        <w:tc>
          <w:tcPr>
            <w:tcW w:w="1908" w:type="dxa"/>
            <w:vAlign w:val="center"/>
          </w:tcPr>
          <w:p w14:paraId="2D1BCC48"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Peternak konsumen</w:t>
            </w:r>
          </w:p>
        </w:tc>
        <w:tc>
          <w:tcPr>
            <w:tcW w:w="1276" w:type="dxa"/>
            <w:vMerge/>
            <w:vAlign w:val="center"/>
          </w:tcPr>
          <w:p w14:paraId="1E78AFBD"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Pr>
          <w:p w14:paraId="16FAA760" w14:textId="77777777" w:rsidR="002E059E" w:rsidRPr="005B376D" w:rsidRDefault="002E059E" w:rsidP="00EC3D6B">
            <w:pPr>
              <w:spacing w:line="276" w:lineRule="auto"/>
              <w:jc w:val="center"/>
              <w:rPr>
                <w:rFonts w:ascii="Times New Roman" w:hAnsi="Times New Roman"/>
                <w:sz w:val="20"/>
                <w:szCs w:val="20"/>
              </w:rPr>
            </w:pPr>
          </w:p>
        </w:tc>
        <w:tc>
          <w:tcPr>
            <w:tcW w:w="1276" w:type="dxa"/>
            <w:vMerge/>
          </w:tcPr>
          <w:p w14:paraId="28F3CCD1" w14:textId="77777777" w:rsidR="002E059E" w:rsidRPr="005B376D" w:rsidRDefault="002E059E" w:rsidP="00EC3D6B">
            <w:pPr>
              <w:spacing w:line="276" w:lineRule="auto"/>
              <w:jc w:val="center"/>
              <w:rPr>
                <w:rFonts w:ascii="Times New Roman" w:hAnsi="Times New Roman"/>
                <w:sz w:val="20"/>
                <w:szCs w:val="20"/>
              </w:rPr>
            </w:pPr>
          </w:p>
        </w:tc>
        <w:tc>
          <w:tcPr>
            <w:tcW w:w="1275" w:type="dxa"/>
            <w:vMerge/>
            <w:vAlign w:val="center"/>
          </w:tcPr>
          <w:p w14:paraId="2C053795" w14:textId="77777777" w:rsidR="002E059E" w:rsidRPr="005B376D" w:rsidRDefault="002E059E" w:rsidP="00EC3D6B">
            <w:pPr>
              <w:spacing w:line="276" w:lineRule="auto"/>
              <w:jc w:val="center"/>
              <w:rPr>
                <w:rFonts w:ascii="Times New Roman" w:hAnsi="Times New Roman"/>
                <w:sz w:val="20"/>
                <w:szCs w:val="20"/>
              </w:rPr>
            </w:pPr>
          </w:p>
        </w:tc>
      </w:tr>
    </w:tbl>
    <w:p w14:paraId="1FC84162" w14:textId="77777777" w:rsidR="002E059E" w:rsidRPr="005B376D" w:rsidRDefault="002E059E" w:rsidP="00EC3D6B">
      <w:pPr>
        <w:spacing w:line="276" w:lineRule="auto"/>
        <w:rPr>
          <w:rFonts w:ascii="Times New Roman" w:hAnsi="Times New Roman"/>
          <w:sz w:val="20"/>
          <w:szCs w:val="20"/>
        </w:rPr>
      </w:pPr>
      <w:r w:rsidRPr="005B376D">
        <w:rPr>
          <w:rFonts w:ascii="Times New Roman" w:hAnsi="Times New Roman"/>
          <w:sz w:val="20"/>
          <w:szCs w:val="20"/>
        </w:rPr>
        <w:t xml:space="preserve">Sumber: Data Primer Terolah </w:t>
      </w:r>
      <w:r>
        <w:rPr>
          <w:rFonts w:ascii="Times New Roman" w:hAnsi="Times New Roman"/>
          <w:sz w:val="20"/>
          <w:szCs w:val="20"/>
        </w:rPr>
        <w:t>(</w:t>
      </w:r>
      <w:r w:rsidRPr="005B376D">
        <w:rPr>
          <w:rFonts w:ascii="Times New Roman" w:hAnsi="Times New Roman"/>
          <w:sz w:val="20"/>
          <w:szCs w:val="20"/>
        </w:rPr>
        <w:t>2022</w:t>
      </w:r>
      <w:r>
        <w:rPr>
          <w:rFonts w:ascii="Times New Roman" w:hAnsi="Times New Roman"/>
          <w:sz w:val="20"/>
          <w:szCs w:val="20"/>
        </w:rPr>
        <w:t>)</w:t>
      </w:r>
    </w:p>
    <w:p w14:paraId="4EBB44FB" w14:textId="469D0A1F" w:rsidR="002E059E" w:rsidRDefault="002E059E" w:rsidP="00EC3D6B">
      <w:pPr>
        <w:spacing w:line="276" w:lineRule="auto"/>
        <w:ind w:firstLine="567"/>
        <w:jc w:val="both"/>
        <w:rPr>
          <w:rFonts w:ascii="Times New Roman" w:hAnsi="Times New Roman"/>
          <w:sz w:val="24"/>
          <w:szCs w:val="24"/>
          <w:lang w:val="id-ID"/>
        </w:rPr>
      </w:pPr>
      <w:r w:rsidRPr="0073595F">
        <w:rPr>
          <w:rFonts w:ascii="Times New Roman" w:hAnsi="Times New Roman"/>
          <w:sz w:val="24"/>
          <w:szCs w:val="24"/>
          <w:lang w:val="it-IT"/>
        </w:rPr>
        <w:lastRenderedPageBreak/>
        <w:t xml:space="preserve">Berdasarkan data pada Tabel </w:t>
      </w:r>
      <w:r>
        <w:rPr>
          <w:rFonts w:ascii="Times New Roman" w:hAnsi="Times New Roman"/>
          <w:sz w:val="24"/>
          <w:szCs w:val="24"/>
          <w:lang w:val="id-ID"/>
        </w:rPr>
        <w:t>1</w:t>
      </w:r>
      <w:r w:rsidRPr="0073595F">
        <w:rPr>
          <w:rFonts w:ascii="Times New Roman" w:hAnsi="Times New Roman"/>
          <w:sz w:val="24"/>
          <w:szCs w:val="24"/>
          <w:lang w:val="it-IT"/>
        </w:rPr>
        <w:t>, hasil riset ini menunjukkan rata-</w:t>
      </w:r>
      <w:r>
        <w:rPr>
          <w:rFonts w:ascii="Times New Roman" w:hAnsi="Times New Roman"/>
          <w:sz w:val="24"/>
          <w:szCs w:val="24"/>
          <w:lang w:val="it-IT"/>
        </w:rPr>
        <w:t>rata</w:t>
      </w:r>
      <w:r w:rsidRPr="0073595F">
        <w:rPr>
          <w:rFonts w:ascii="Times New Roman" w:hAnsi="Times New Roman"/>
          <w:sz w:val="24"/>
          <w:szCs w:val="24"/>
          <w:lang w:val="it-IT"/>
        </w:rPr>
        <w:t xml:space="preserve"> margin pemasaran sapi potong di Pasar Hewan Siyono Harjo. </w:t>
      </w:r>
      <w:r>
        <w:rPr>
          <w:rFonts w:ascii="Times New Roman" w:hAnsi="Times New Roman"/>
          <w:sz w:val="24"/>
          <w:szCs w:val="24"/>
          <w:lang w:val="it-IT"/>
        </w:rPr>
        <w:t>Pada</w:t>
      </w:r>
      <w:r w:rsidRPr="0073595F">
        <w:rPr>
          <w:rFonts w:ascii="Times New Roman" w:hAnsi="Times New Roman"/>
          <w:sz w:val="24"/>
          <w:szCs w:val="24"/>
          <w:lang w:val="it-IT"/>
        </w:rPr>
        <w:t xml:space="preserve"> saluran I harga di</w:t>
      </w:r>
      <w:r>
        <w:rPr>
          <w:rFonts w:ascii="Times New Roman" w:hAnsi="Times New Roman"/>
          <w:sz w:val="24"/>
          <w:szCs w:val="24"/>
          <w:lang w:val="it-IT"/>
        </w:rPr>
        <w:t xml:space="preserve"> </w:t>
      </w:r>
      <w:r w:rsidRPr="0073595F">
        <w:rPr>
          <w:rFonts w:ascii="Times New Roman" w:hAnsi="Times New Roman"/>
          <w:sz w:val="24"/>
          <w:szCs w:val="24"/>
          <w:lang w:val="it-IT"/>
        </w:rPr>
        <w:t>tingkat konsumen dan di</w:t>
      </w:r>
      <w:r>
        <w:rPr>
          <w:rFonts w:ascii="Times New Roman" w:hAnsi="Times New Roman"/>
          <w:sz w:val="24"/>
          <w:szCs w:val="24"/>
          <w:lang w:val="it-IT"/>
        </w:rPr>
        <w:t xml:space="preserve"> </w:t>
      </w:r>
      <w:r w:rsidRPr="0073595F">
        <w:rPr>
          <w:rFonts w:ascii="Times New Roman" w:hAnsi="Times New Roman"/>
          <w:sz w:val="24"/>
          <w:szCs w:val="24"/>
          <w:lang w:val="it-IT"/>
        </w:rPr>
        <w:t xml:space="preserve">tingkat produsen </w:t>
      </w:r>
      <w:r>
        <w:rPr>
          <w:rFonts w:ascii="Times New Roman" w:hAnsi="Times New Roman"/>
          <w:sz w:val="24"/>
          <w:szCs w:val="24"/>
          <w:lang w:val="it-IT"/>
        </w:rPr>
        <w:t xml:space="preserve">tidak </w:t>
      </w:r>
      <w:r w:rsidRPr="0073595F">
        <w:rPr>
          <w:rFonts w:ascii="Times New Roman" w:hAnsi="Times New Roman"/>
          <w:sz w:val="24"/>
          <w:szCs w:val="24"/>
          <w:lang w:val="it-IT"/>
        </w:rPr>
        <w:t>sama.</w:t>
      </w:r>
      <w:r>
        <w:rPr>
          <w:rFonts w:ascii="Times New Roman" w:hAnsi="Times New Roman"/>
          <w:sz w:val="24"/>
          <w:szCs w:val="24"/>
          <w:lang w:val="it-IT"/>
        </w:rPr>
        <w:t xml:space="preserve"> S</w:t>
      </w:r>
      <w:r w:rsidRPr="0073595F">
        <w:rPr>
          <w:rFonts w:ascii="Times New Roman" w:hAnsi="Times New Roman"/>
          <w:sz w:val="24"/>
          <w:szCs w:val="24"/>
          <w:lang w:val="it-IT"/>
        </w:rPr>
        <w:t xml:space="preserve">elain itu </w:t>
      </w:r>
      <w:r>
        <w:rPr>
          <w:rFonts w:ascii="Times New Roman" w:hAnsi="Times New Roman"/>
          <w:sz w:val="24"/>
          <w:szCs w:val="24"/>
          <w:lang w:val="it-IT"/>
        </w:rPr>
        <w:t xml:space="preserve">pada </w:t>
      </w:r>
      <w:r w:rsidRPr="0073595F">
        <w:rPr>
          <w:rFonts w:ascii="Times New Roman" w:hAnsi="Times New Roman"/>
          <w:sz w:val="24"/>
          <w:szCs w:val="24"/>
          <w:lang w:val="it-IT"/>
        </w:rPr>
        <w:t>saluran I penjualan ternak dilakukkan secara langsun</w:t>
      </w:r>
      <w:r>
        <w:rPr>
          <w:rFonts w:ascii="Times New Roman" w:hAnsi="Times New Roman"/>
          <w:sz w:val="24"/>
          <w:szCs w:val="24"/>
          <w:lang w:val="it-IT"/>
        </w:rPr>
        <w:t>g</w:t>
      </w:r>
      <w:r w:rsidRPr="0073595F">
        <w:rPr>
          <w:rFonts w:ascii="Times New Roman" w:hAnsi="Times New Roman"/>
          <w:sz w:val="24"/>
          <w:szCs w:val="24"/>
          <w:lang w:val="it-IT"/>
        </w:rPr>
        <w:t xml:space="preserve"> dari peternak ke konsumen akhir</w:t>
      </w:r>
      <w:r>
        <w:rPr>
          <w:rFonts w:ascii="Times New Roman" w:hAnsi="Times New Roman"/>
          <w:sz w:val="24"/>
          <w:szCs w:val="24"/>
          <w:lang w:val="id-ID"/>
        </w:rPr>
        <w:t xml:space="preserve"> </w:t>
      </w:r>
      <w:r w:rsidRPr="0073595F">
        <w:rPr>
          <w:rFonts w:ascii="Times New Roman" w:hAnsi="Times New Roman"/>
          <w:sz w:val="24"/>
          <w:szCs w:val="24"/>
          <w:lang w:val="it-IT"/>
        </w:rPr>
        <w:t xml:space="preserve">sehingga </w:t>
      </w:r>
      <w:r>
        <w:rPr>
          <w:rFonts w:ascii="Times New Roman" w:hAnsi="Times New Roman"/>
          <w:sz w:val="24"/>
          <w:szCs w:val="24"/>
          <w:lang w:val="it-IT"/>
        </w:rPr>
        <w:t xml:space="preserve">penjualan </w:t>
      </w:r>
      <w:r w:rsidRPr="0073595F">
        <w:rPr>
          <w:rFonts w:ascii="Times New Roman" w:hAnsi="Times New Roman"/>
          <w:sz w:val="24"/>
          <w:szCs w:val="24"/>
          <w:lang w:val="it-IT"/>
        </w:rPr>
        <w:t>ternak sapi potong lebih stabil</w:t>
      </w:r>
      <w:r>
        <w:rPr>
          <w:rFonts w:ascii="Times New Roman" w:hAnsi="Times New Roman"/>
          <w:sz w:val="24"/>
          <w:szCs w:val="24"/>
          <w:lang w:val="it-IT"/>
        </w:rPr>
        <w:t>,disaluran I ini diperoleh total margin Rp.317.700.</w:t>
      </w:r>
      <w:r>
        <w:rPr>
          <w:rFonts w:ascii="Times New Roman" w:hAnsi="Times New Roman"/>
          <w:sz w:val="24"/>
          <w:szCs w:val="24"/>
          <w:lang w:val="id-ID"/>
        </w:rPr>
        <w:t xml:space="preserve"> </w:t>
      </w:r>
      <w:r w:rsidRPr="0073595F">
        <w:rPr>
          <w:rFonts w:ascii="Times New Roman" w:hAnsi="Times New Roman"/>
          <w:sz w:val="24"/>
          <w:szCs w:val="24"/>
          <w:lang w:val="it-IT"/>
        </w:rPr>
        <w:t xml:space="preserve">Rantai </w:t>
      </w:r>
      <w:r>
        <w:rPr>
          <w:rFonts w:ascii="Times New Roman" w:hAnsi="Times New Roman"/>
          <w:sz w:val="24"/>
          <w:szCs w:val="24"/>
          <w:lang w:val="it-IT"/>
        </w:rPr>
        <w:t>p</w:t>
      </w:r>
      <w:r w:rsidRPr="0073595F">
        <w:rPr>
          <w:rFonts w:ascii="Times New Roman" w:hAnsi="Times New Roman"/>
          <w:sz w:val="24"/>
          <w:szCs w:val="24"/>
          <w:lang w:val="it-IT"/>
        </w:rPr>
        <w:t xml:space="preserve">emasaran </w:t>
      </w:r>
      <w:r>
        <w:rPr>
          <w:rFonts w:ascii="Times New Roman" w:hAnsi="Times New Roman"/>
          <w:sz w:val="24"/>
          <w:szCs w:val="24"/>
          <w:lang w:val="it-IT"/>
        </w:rPr>
        <w:t xml:space="preserve">pada </w:t>
      </w:r>
      <w:r w:rsidRPr="0073595F">
        <w:rPr>
          <w:rFonts w:ascii="Times New Roman" w:hAnsi="Times New Roman"/>
          <w:sz w:val="24"/>
          <w:szCs w:val="24"/>
          <w:lang w:val="it-IT"/>
        </w:rPr>
        <w:t xml:space="preserve">saluran II yaitu </w:t>
      </w:r>
      <w:r>
        <w:rPr>
          <w:rFonts w:ascii="Times New Roman" w:hAnsi="Times New Roman"/>
          <w:sz w:val="24"/>
          <w:szCs w:val="24"/>
          <w:lang w:val="it-IT"/>
        </w:rPr>
        <w:t xml:space="preserve">dimulai dari peternak produsen </w:t>
      </w:r>
      <w:r w:rsidRPr="0073595F">
        <w:rPr>
          <w:rFonts w:ascii="Times New Roman" w:hAnsi="Times New Roman"/>
          <w:sz w:val="24"/>
          <w:szCs w:val="24"/>
          <w:lang w:val="it-IT"/>
        </w:rPr>
        <w:t xml:space="preserve"> </w:t>
      </w:r>
      <w:r>
        <w:rPr>
          <w:rFonts w:ascii="Times New Roman" w:hAnsi="Times New Roman"/>
          <w:sz w:val="24"/>
          <w:szCs w:val="24"/>
          <w:lang w:val="it-IT"/>
        </w:rPr>
        <w:t>menjual sapi</w:t>
      </w:r>
      <w:r w:rsidRPr="0073595F">
        <w:rPr>
          <w:rFonts w:ascii="Times New Roman" w:hAnsi="Times New Roman"/>
          <w:sz w:val="24"/>
          <w:szCs w:val="24"/>
          <w:lang w:val="it-IT"/>
        </w:rPr>
        <w:t xml:space="preserve"> </w:t>
      </w:r>
      <w:r>
        <w:rPr>
          <w:rFonts w:ascii="Times New Roman" w:hAnsi="Times New Roman"/>
          <w:sz w:val="24"/>
          <w:szCs w:val="24"/>
          <w:lang w:val="it-IT"/>
        </w:rPr>
        <w:t xml:space="preserve">ke blantik lalu blantik menjual sapi potong langsung ke konsumen akhir di rumah atau dipasar </w:t>
      </w:r>
      <w:r w:rsidRPr="0073595F">
        <w:rPr>
          <w:rFonts w:ascii="Times New Roman" w:hAnsi="Times New Roman"/>
          <w:sz w:val="24"/>
          <w:szCs w:val="24"/>
          <w:lang w:val="it-IT"/>
        </w:rPr>
        <w:t>, setelah adanya kesepakatan antara peternak d</w:t>
      </w:r>
      <w:r>
        <w:rPr>
          <w:rFonts w:ascii="Times New Roman" w:hAnsi="Times New Roman"/>
          <w:sz w:val="24"/>
          <w:szCs w:val="24"/>
          <w:lang w:val="it-IT"/>
        </w:rPr>
        <w:t>eng</w:t>
      </w:r>
      <w:r w:rsidRPr="0073595F">
        <w:rPr>
          <w:rFonts w:ascii="Times New Roman" w:hAnsi="Times New Roman"/>
          <w:sz w:val="24"/>
          <w:szCs w:val="24"/>
          <w:lang w:val="it-IT"/>
        </w:rPr>
        <w:t xml:space="preserve">an </w:t>
      </w:r>
      <w:r>
        <w:rPr>
          <w:rFonts w:ascii="Times New Roman" w:hAnsi="Times New Roman"/>
          <w:sz w:val="24"/>
          <w:szCs w:val="24"/>
          <w:lang w:val="it-IT"/>
        </w:rPr>
        <w:t>b</w:t>
      </w:r>
      <w:r w:rsidRPr="0073595F">
        <w:rPr>
          <w:rFonts w:ascii="Times New Roman" w:hAnsi="Times New Roman"/>
          <w:sz w:val="24"/>
          <w:szCs w:val="24"/>
          <w:lang w:val="it-IT"/>
        </w:rPr>
        <w:t xml:space="preserve">lantik maka harga yang dibayarkan oleh </w:t>
      </w:r>
      <w:r>
        <w:rPr>
          <w:rFonts w:ascii="Times New Roman" w:hAnsi="Times New Roman"/>
          <w:sz w:val="24"/>
          <w:szCs w:val="24"/>
          <w:lang w:val="it-IT"/>
        </w:rPr>
        <w:t>b</w:t>
      </w:r>
      <w:r w:rsidRPr="0073595F">
        <w:rPr>
          <w:rFonts w:ascii="Times New Roman" w:hAnsi="Times New Roman"/>
          <w:sz w:val="24"/>
          <w:szCs w:val="24"/>
          <w:lang w:val="it-IT"/>
        </w:rPr>
        <w:t>lantik kepada peternak dengan rata-rata Rp.</w:t>
      </w:r>
      <w:r>
        <w:rPr>
          <w:rFonts w:ascii="Times New Roman" w:hAnsi="Times New Roman"/>
          <w:sz w:val="24"/>
          <w:szCs w:val="24"/>
          <w:lang w:val="it-IT"/>
        </w:rPr>
        <w:t xml:space="preserve"> </w:t>
      </w:r>
      <w:r w:rsidRPr="0073595F">
        <w:rPr>
          <w:rFonts w:ascii="Times New Roman" w:hAnsi="Times New Roman"/>
          <w:sz w:val="24"/>
          <w:szCs w:val="24"/>
          <w:lang w:val="it-IT"/>
        </w:rPr>
        <w:t>14.420.000/</w:t>
      </w:r>
      <w:r>
        <w:rPr>
          <w:rFonts w:ascii="Times New Roman" w:hAnsi="Times New Roman"/>
          <w:sz w:val="24"/>
          <w:szCs w:val="24"/>
          <w:lang w:val="it-IT"/>
        </w:rPr>
        <w:t>e</w:t>
      </w:r>
      <w:r w:rsidRPr="0073595F">
        <w:rPr>
          <w:rFonts w:ascii="Times New Roman" w:hAnsi="Times New Roman"/>
          <w:sz w:val="24"/>
          <w:szCs w:val="24"/>
          <w:lang w:val="it-IT"/>
        </w:rPr>
        <w:t>kor. Blantik kemudian menjual langsung kepada</w:t>
      </w:r>
      <w:r>
        <w:rPr>
          <w:rFonts w:ascii="Times New Roman" w:hAnsi="Times New Roman"/>
          <w:sz w:val="24"/>
          <w:szCs w:val="24"/>
          <w:lang w:val="it-IT"/>
        </w:rPr>
        <w:t xml:space="preserve"> konsumen</w:t>
      </w:r>
      <w:r w:rsidRPr="0073595F">
        <w:rPr>
          <w:rFonts w:ascii="Times New Roman" w:hAnsi="Times New Roman"/>
          <w:sz w:val="24"/>
          <w:szCs w:val="24"/>
          <w:lang w:val="it-IT"/>
        </w:rPr>
        <w:t xml:space="preserve"> akhir dengan harga rata-rata Rp.</w:t>
      </w:r>
      <w:r>
        <w:rPr>
          <w:rFonts w:ascii="Times New Roman" w:hAnsi="Times New Roman"/>
          <w:sz w:val="24"/>
          <w:szCs w:val="24"/>
          <w:lang w:val="it-IT"/>
        </w:rPr>
        <w:t xml:space="preserve"> </w:t>
      </w:r>
      <w:r w:rsidRPr="0073595F">
        <w:rPr>
          <w:rFonts w:ascii="Times New Roman" w:hAnsi="Times New Roman"/>
          <w:sz w:val="24"/>
          <w:szCs w:val="24"/>
          <w:lang w:val="it-IT"/>
        </w:rPr>
        <w:t>16.297.000/</w:t>
      </w:r>
      <w:r>
        <w:rPr>
          <w:rFonts w:ascii="Times New Roman" w:hAnsi="Times New Roman"/>
          <w:sz w:val="24"/>
          <w:szCs w:val="24"/>
          <w:lang w:val="it-IT"/>
        </w:rPr>
        <w:t>e</w:t>
      </w:r>
      <w:r w:rsidRPr="0073595F">
        <w:rPr>
          <w:rFonts w:ascii="Times New Roman" w:hAnsi="Times New Roman"/>
          <w:sz w:val="24"/>
          <w:szCs w:val="24"/>
          <w:lang w:val="it-IT"/>
        </w:rPr>
        <w:t>kor.</w:t>
      </w:r>
      <w:r>
        <w:rPr>
          <w:rFonts w:ascii="Times New Roman" w:hAnsi="Times New Roman"/>
          <w:sz w:val="24"/>
          <w:szCs w:val="24"/>
          <w:lang w:val="it-IT"/>
        </w:rPr>
        <w:t xml:space="preserve"> Total m</w:t>
      </w:r>
      <w:r w:rsidRPr="0073595F">
        <w:rPr>
          <w:rFonts w:ascii="Times New Roman" w:hAnsi="Times New Roman"/>
          <w:sz w:val="24"/>
          <w:szCs w:val="24"/>
          <w:lang w:val="it-IT"/>
        </w:rPr>
        <w:t xml:space="preserve">argin pemasaran pada saluran II </w:t>
      </w:r>
      <w:r>
        <w:rPr>
          <w:rFonts w:ascii="Times New Roman" w:hAnsi="Times New Roman"/>
          <w:sz w:val="24"/>
          <w:szCs w:val="24"/>
          <w:lang w:val="it-IT"/>
        </w:rPr>
        <w:t xml:space="preserve">sekitar </w:t>
      </w:r>
      <w:r w:rsidRPr="0073595F">
        <w:rPr>
          <w:rFonts w:ascii="Times New Roman" w:hAnsi="Times New Roman"/>
          <w:sz w:val="24"/>
          <w:szCs w:val="24"/>
          <w:lang w:val="it-IT"/>
        </w:rPr>
        <w:t>Rp.</w:t>
      </w:r>
      <w:r>
        <w:rPr>
          <w:rFonts w:ascii="Times New Roman" w:hAnsi="Times New Roman"/>
          <w:sz w:val="24"/>
          <w:szCs w:val="24"/>
          <w:lang w:val="it-IT"/>
        </w:rPr>
        <w:t xml:space="preserve"> </w:t>
      </w:r>
      <w:r w:rsidRPr="0073595F">
        <w:rPr>
          <w:rFonts w:ascii="Times New Roman" w:hAnsi="Times New Roman"/>
          <w:sz w:val="24"/>
          <w:szCs w:val="24"/>
          <w:lang w:val="it-IT"/>
        </w:rPr>
        <w:t>1.877.</w:t>
      </w:r>
      <w:r>
        <w:rPr>
          <w:rFonts w:ascii="Times New Roman" w:hAnsi="Times New Roman"/>
          <w:sz w:val="24"/>
          <w:szCs w:val="24"/>
          <w:lang w:val="it-IT"/>
        </w:rPr>
        <w:t>6</w:t>
      </w:r>
      <w:r w:rsidRPr="0073595F">
        <w:rPr>
          <w:rFonts w:ascii="Times New Roman" w:hAnsi="Times New Roman"/>
          <w:sz w:val="24"/>
          <w:szCs w:val="24"/>
          <w:lang w:val="it-IT"/>
        </w:rPr>
        <w:t>00/</w:t>
      </w:r>
      <w:r>
        <w:rPr>
          <w:rFonts w:ascii="Times New Roman" w:hAnsi="Times New Roman"/>
          <w:sz w:val="24"/>
          <w:szCs w:val="24"/>
          <w:lang w:val="it-IT"/>
        </w:rPr>
        <w:t>e</w:t>
      </w:r>
      <w:r w:rsidRPr="0073595F">
        <w:rPr>
          <w:rFonts w:ascii="Times New Roman" w:hAnsi="Times New Roman"/>
          <w:sz w:val="24"/>
          <w:szCs w:val="24"/>
          <w:lang w:val="it-IT"/>
        </w:rPr>
        <w:t xml:space="preserve">kor. </w:t>
      </w:r>
      <w:r w:rsidRPr="003C79D1">
        <w:rPr>
          <w:rFonts w:ascii="Times New Roman" w:hAnsi="Times New Roman"/>
          <w:sz w:val="24"/>
          <w:szCs w:val="24"/>
          <w:lang w:val="it-IT"/>
        </w:rPr>
        <w:t xml:space="preserve">Rantai pemasaran saluran III </w:t>
      </w:r>
      <w:r>
        <w:rPr>
          <w:rFonts w:ascii="Times New Roman" w:hAnsi="Times New Roman"/>
          <w:sz w:val="24"/>
          <w:szCs w:val="24"/>
          <w:lang w:val="it-IT"/>
        </w:rPr>
        <w:t>ini peternak produsen menjual sapi ke blantik,blantik mejual sapi ke pedagang besar lalu pedagang besar menjual sapi kekonsumen akhir.</w:t>
      </w:r>
      <w:r w:rsidRPr="00DD1DB8">
        <w:rPr>
          <w:rFonts w:ascii="Times New Roman" w:hAnsi="Times New Roman"/>
          <w:sz w:val="24"/>
          <w:szCs w:val="24"/>
          <w:lang w:val="it-IT"/>
        </w:rPr>
        <w:t xml:space="preserve"> </w:t>
      </w:r>
      <w:r w:rsidRPr="005B376D">
        <w:rPr>
          <w:rFonts w:ascii="Times New Roman" w:hAnsi="Times New Roman"/>
          <w:sz w:val="24"/>
          <w:szCs w:val="24"/>
          <w:lang w:val="it-IT"/>
        </w:rPr>
        <w:t>Hal tersebut menunjuk</w:t>
      </w:r>
      <w:r>
        <w:rPr>
          <w:rFonts w:ascii="Times New Roman" w:hAnsi="Times New Roman"/>
          <w:sz w:val="24"/>
          <w:szCs w:val="24"/>
          <w:lang w:val="it-IT"/>
        </w:rPr>
        <w:t>k</w:t>
      </w:r>
      <w:r w:rsidRPr="005B376D">
        <w:rPr>
          <w:rFonts w:ascii="Times New Roman" w:hAnsi="Times New Roman"/>
          <w:sz w:val="24"/>
          <w:szCs w:val="24"/>
          <w:lang w:val="it-IT"/>
        </w:rPr>
        <w:t xml:space="preserve">an bahwa untuk sampai ke konsumen akhir, sapi potong </w:t>
      </w:r>
      <w:r>
        <w:rPr>
          <w:rFonts w:ascii="Times New Roman" w:hAnsi="Times New Roman"/>
          <w:sz w:val="24"/>
          <w:szCs w:val="24"/>
          <w:lang w:val="it-IT"/>
        </w:rPr>
        <w:t xml:space="preserve">harus </w:t>
      </w:r>
      <w:r w:rsidRPr="005B376D">
        <w:rPr>
          <w:rFonts w:ascii="Times New Roman" w:hAnsi="Times New Roman"/>
          <w:sz w:val="24"/>
          <w:szCs w:val="24"/>
          <w:lang w:val="it-IT"/>
        </w:rPr>
        <w:t>melalui dua lembaga</w:t>
      </w:r>
      <w:r>
        <w:rPr>
          <w:rFonts w:ascii="Times New Roman" w:hAnsi="Times New Roman"/>
          <w:sz w:val="24"/>
          <w:szCs w:val="24"/>
          <w:lang w:val="it-IT"/>
        </w:rPr>
        <w:t xml:space="preserve"> yaitu Blantik dan Pedagang Besar.</w:t>
      </w:r>
      <w:r w:rsidRPr="003C79D1">
        <w:rPr>
          <w:rFonts w:ascii="Times New Roman" w:hAnsi="Times New Roman"/>
          <w:sz w:val="24"/>
          <w:szCs w:val="24"/>
          <w:lang w:val="it-IT"/>
        </w:rPr>
        <w:t xml:space="preserve">setelah adanya kesepakatan antara peternak dan pedagang besar maka harga yang dibayar oleh pedagang besar ke peternak rata-rata </w:t>
      </w:r>
      <w:r>
        <w:rPr>
          <w:rFonts w:ascii="Times New Roman" w:hAnsi="Times New Roman"/>
          <w:sz w:val="24"/>
          <w:szCs w:val="24"/>
          <w:lang w:val="it-IT"/>
        </w:rPr>
        <w:t xml:space="preserve">sekitar </w:t>
      </w:r>
      <w:r w:rsidRPr="003C79D1">
        <w:rPr>
          <w:rFonts w:ascii="Times New Roman" w:hAnsi="Times New Roman"/>
          <w:sz w:val="24"/>
          <w:szCs w:val="24"/>
          <w:lang w:val="it-IT"/>
        </w:rPr>
        <w:t>Rp.</w:t>
      </w:r>
      <w:r>
        <w:rPr>
          <w:rFonts w:ascii="Times New Roman" w:hAnsi="Times New Roman"/>
          <w:sz w:val="24"/>
          <w:szCs w:val="24"/>
          <w:lang w:val="it-IT"/>
        </w:rPr>
        <w:t xml:space="preserve"> </w:t>
      </w:r>
      <w:r w:rsidRPr="003C79D1">
        <w:rPr>
          <w:rFonts w:ascii="Times New Roman" w:hAnsi="Times New Roman"/>
          <w:sz w:val="24"/>
          <w:szCs w:val="24"/>
          <w:lang w:val="it-IT"/>
        </w:rPr>
        <w:t>15.803.200/</w:t>
      </w:r>
      <w:r>
        <w:rPr>
          <w:rFonts w:ascii="Times New Roman" w:hAnsi="Times New Roman"/>
          <w:sz w:val="24"/>
          <w:szCs w:val="24"/>
          <w:lang w:val="it-IT"/>
        </w:rPr>
        <w:t>e</w:t>
      </w:r>
      <w:r w:rsidRPr="003C79D1">
        <w:rPr>
          <w:rFonts w:ascii="Times New Roman" w:hAnsi="Times New Roman"/>
          <w:sz w:val="24"/>
          <w:szCs w:val="24"/>
          <w:lang w:val="it-IT"/>
        </w:rPr>
        <w:t xml:space="preserve">kor. </w:t>
      </w:r>
      <w:r w:rsidRPr="00B079EE">
        <w:rPr>
          <w:rFonts w:ascii="Times New Roman" w:hAnsi="Times New Roman"/>
          <w:sz w:val="24"/>
          <w:szCs w:val="24"/>
          <w:lang w:val="it-IT"/>
        </w:rPr>
        <w:t>Kemudian pedagang besar menjual langsung kepada konsumen akhir dengan harga rata-rata sekitar Rp. 18.752.000/ekor</w:t>
      </w:r>
      <w:r>
        <w:rPr>
          <w:rFonts w:ascii="Times New Roman" w:hAnsi="Times New Roman"/>
          <w:sz w:val="24"/>
          <w:szCs w:val="24"/>
          <w:lang w:val="it-IT"/>
        </w:rPr>
        <w:t xml:space="preserve"> sehingga total m</w:t>
      </w:r>
      <w:r w:rsidRPr="00B079EE">
        <w:rPr>
          <w:rFonts w:ascii="Times New Roman" w:hAnsi="Times New Roman"/>
          <w:sz w:val="24"/>
          <w:szCs w:val="24"/>
          <w:lang w:val="it-IT"/>
        </w:rPr>
        <w:t xml:space="preserve">argin pemasaran yang diperoleh pada saluran III </w:t>
      </w:r>
      <w:r>
        <w:rPr>
          <w:rFonts w:ascii="Times New Roman" w:hAnsi="Times New Roman"/>
          <w:sz w:val="24"/>
          <w:szCs w:val="24"/>
          <w:lang w:val="it-IT"/>
        </w:rPr>
        <w:t>sekitar</w:t>
      </w:r>
      <w:r w:rsidRPr="00B079EE">
        <w:rPr>
          <w:rFonts w:ascii="Times New Roman" w:hAnsi="Times New Roman"/>
          <w:sz w:val="24"/>
          <w:szCs w:val="24"/>
          <w:lang w:val="it-IT"/>
        </w:rPr>
        <w:t xml:space="preserve"> Rp.</w:t>
      </w:r>
      <w:r>
        <w:rPr>
          <w:rFonts w:ascii="Times New Roman" w:hAnsi="Times New Roman"/>
          <w:sz w:val="24"/>
          <w:szCs w:val="24"/>
          <w:lang w:val="it-IT"/>
        </w:rPr>
        <w:t xml:space="preserve"> </w:t>
      </w:r>
      <w:r w:rsidRPr="00B079EE">
        <w:rPr>
          <w:rFonts w:ascii="Times New Roman" w:hAnsi="Times New Roman"/>
          <w:sz w:val="24"/>
          <w:szCs w:val="24"/>
          <w:lang w:val="it-IT"/>
        </w:rPr>
        <w:t>5.529.400/</w:t>
      </w:r>
      <w:r>
        <w:rPr>
          <w:rFonts w:ascii="Times New Roman" w:hAnsi="Times New Roman"/>
          <w:sz w:val="24"/>
          <w:szCs w:val="24"/>
          <w:lang w:val="it-IT"/>
        </w:rPr>
        <w:t>e</w:t>
      </w:r>
      <w:r w:rsidRPr="00B079EE">
        <w:rPr>
          <w:rFonts w:ascii="Times New Roman" w:hAnsi="Times New Roman"/>
          <w:sz w:val="24"/>
          <w:szCs w:val="24"/>
          <w:lang w:val="it-IT"/>
        </w:rPr>
        <w:t xml:space="preserve">kor. </w:t>
      </w:r>
      <w:proofErr w:type="gramStart"/>
      <w:r w:rsidRPr="005B376D">
        <w:rPr>
          <w:rFonts w:ascii="Times New Roman" w:hAnsi="Times New Roman"/>
          <w:sz w:val="24"/>
          <w:szCs w:val="24"/>
        </w:rPr>
        <w:t xml:space="preserve">Berdasarkan hal tersebut total margin tertinggi </w:t>
      </w:r>
      <w:r>
        <w:rPr>
          <w:rFonts w:ascii="Times New Roman" w:hAnsi="Times New Roman"/>
          <w:sz w:val="24"/>
          <w:szCs w:val="24"/>
        </w:rPr>
        <w:t xml:space="preserve">yang diperoleh adalah </w:t>
      </w:r>
      <w:r w:rsidRPr="005B376D">
        <w:rPr>
          <w:rFonts w:ascii="Times New Roman" w:hAnsi="Times New Roman"/>
          <w:sz w:val="24"/>
          <w:szCs w:val="24"/>
        </w:rPr>
        <w:t xml:space="preserve">pada saluran pemasaran III </w:t>
      </w:r>
      <w:r>
        <w:rPr>
          <w:rFonts w:ascii="Times New Roman" w:hAnsi="Times New Roman"/>
          <w:sz w:val="24"/>
          <w:szCs w:val="24"/>
        </w:rPr>
        <w:t>sekitar</w:t>
      </w:r>
      <w:r w:rsidRPr="005B376D">
        <w:rPr>
          <w:rFonts w:ascii="Times New Roman" w:hAnsi="Times New Roman"/>
          <w:sz w:val="24"/>
          <w:szCs w:val="24"/>
        </w:rPr>
        <w:t xml:space="preserve"> Rp.</w:t>
      </w:r>
      <w:r>
        <w:rPr>
          <w:rFonts w:ascii="Times New Roman" w:hAnsi="Times New Roman"/>
          <w:sz w:val="24"/>
          <w:szCs w:val="24"/>
        </w:rPr>
        <w:t xml:space="preserve"> </w:t>
      </w:r>
      <w:r w:rsidRPr="005B376D">
        <w:rPr>
          <w:rFonts w:ascii="Times New Roman" w:hAnsi="Times New Roman"/>
          <w:sz w:val="24"/>
          <w:szCs w:val="24"/>
        </w:rPr>
        <w:t>5.529.400/ekor.</w:t>
      </w:r>
      <w:proofErr w:type="gramEnd"/>
      <w:r w:rsidRPr="005B376D">
        <w:rPr>
          <w:rFonts w:ascii="Times New Roman" w:hAnsi="Times New Roman"/>
          <w:sz w:val="24"/>
          <w:szCs w:val="24"/>
        </w:rPr>
        <w:t xml:space="preserve"> </w:t>
      </w:r>
      <w:proofErr w:type="gramStart"/>
      <w:r>
        <w:rPr>
          <w:rFonts w:ascii="Times New Roman" w:hAnsi="Times New Roman"/>
          <w:sz w:val="24"/>
          <w:szCs w:val="24"/>
        </w:rPr>
        <w:t>Hal ini d</w:t>
      </w:r>
      <w:r w:rsidRPr="005B376D">
        <w:rPr>
          <w:rFonts w:ascii="Times New Roman" w:hAnsi="Times New Roman"/>
          <w:sz w:val="24"/>
          <w:szCs w:val="24"/>
        </w:rPr>
        <w:t xml:space="preserve">isebabkan karena saluran III memiliki lembaga pemasaran paling </w:t>
      </w:r>
      <w:r>
        <w:rPr>
          <w:rFonts w:ascii="Times New Roman" w:hAnsi="Times New Roman"/>
          <w:sz w:val="24"/>
          <w:szCs w:val="24"/>
        </w:rPr>
        <w:t>banyak</w:t>
      </w:r>
      <w:r w:rsidRPr="005B376D">
        <w:rPr>
          <w:rFonts w:ascii="Times New Roman" w:hAnsi="Times New Roman"/>
          <w:sz w:val="24"/>
          <w:szCs w:val="24"/>
        </w:rPr>
        <w:t xml:space="preserve"> dan pedagang besar mengambil selisih harga yang merupakan margin </w:t>
      </w:r>
      <w:r>
        <w:rPr>
          <w:rFonts w:ascii="Times New Roman" w:hAnsi="Times New Roman"/>
          <w:sz w:val="24"/>
          <w:szCs w:val="24"/>
        </w:rPr>
        <w:t xml:space="preserve">dari </w:t>
      </w:r>
      <w:r w:rsidRPr="005B376D">
        <w:rPr>
          <w:rFonts w:ascii="Times New Roman" w:hAnsi="Times New Roman"/>
          <w:sz w:val="24"/>
          <w:szCs w:val="24"/>
        </w:rPr>
        <w:t>pemasaran.</w:t>
      </w:r>
      <w:proofErr w:type="gramEnd"/>
      <w:r w:rsidRPr="005B376D">
        <w:rPr>
          <w:rFonts w:ascii="Times New Roman" w:hAnsi="Times New Roman"/>
          <w:sz w:val="24"/>
          <w:szCs w:val="24"/>
        </w:rPr>
        <w:t xml:space="preserve"> Sedangkan yang terendah adalah </w:t>
      </w:r>
      <w:r>
        <w:rPr>
          <w:rFonts w:ascii="Times New Roman" w:hAnsi="Times New Roman"/>
          <w:sz w:val="24"/>
          <w:szCs w:val="24"/>
        </w:rPr>
        <w:t xml:space="preserve">pada </w:t>
      </w:r>
      <w:r w:rsidRPr="005B376D">
        <w:rPr>
          <w:rFonts w:ascii="Times New Roman" w:hAnsi="Times New Roman"/>
          <w:sz w:val="24"/>
          <w:szCs w:val="24"/>
        </w:rPr>
        <w:t xml:space="preserve">saluran I karena tidak ada pedagang perantara yang terlibat sehingga harga yang diterima </w:t>
      </w:r>
      <w:r>
        <w:rPr>
          <w:rFonts w:ascii="Times New Roman" w:hAnsi="Times New Roman"/>
          <w:sz w:val="24"/>
          <w:szCs w:val="24"/>
        </w:rPr>
        <w:t>k</w:t>
      </w:r>
      <w:r w:rsidRPr="005B376D">
        <w:rPr>
          <w:rFonts w:ascii="Times New Roman" w:hAnsi="Times New Roman"/>
          <w:sz w:val="24"/>
          <w:szCs w:val="24"/>
        </w:rPr>
        <w:t xml:space="preserve">onsumen akhir </w:t>
      </w:r>
      <w:proofErr w:type="gramStart"/>
      <w:r w:rsidRPr="005B376D">
        <w:rPr>
          <w:rFonts w:ascii="Times New Roman" w:hAnsi="Times New Roman"/>
          <w:sz w:val="24"/>
          <w:szCs w:val="24"/>
        </w:rPr>
        <w:t>sama</w:t>
      </w:r>
      <w:proofErr w:type="gramEnd"/>
      <w:r w:rsidRPr="005B376D">
        <w:rPr>
          <w:rFonts w:ascii="Times New Roman" w:hAnsi="Times New Roman"/>
          <w:sz w:val="24"/>
          <w:szCs w:val="24"/>
        </w:rPr>
        <w:t xml:space="preserve"> dengan harga di tingkat peternak. Margin </w:t>
      </w:r>
      <w:proofErr w:type="gramStart"/>
      <w:r w:rsidRPr="005B376D">
        <w:rPr>
          <w:rFonts w:ascii="Times New Roman" w:hAnsi="Times New Roman"/>
          <w:sz w:val="24"/>
          <w:szCs w:val="24"/>
        </w:rPr>
        <w:t>akan</w:t>
      </w:r>
      <w:proofErr w:type="gramEnd"/>
      <w:r w:rsidRPr="005B376D">
        <w:rPr>
          <w:rFonts w:ascii="Times New Roman" w:hAnsi="Times New Roman"/>
          <w:sz w:val="24"/>
          <w:szCs w:val="24"/>
        </w:rPr>
        <w:t xml:space="preserve"> diterima oleh lembaga tataniaga yang terlibat dalam proses pemasaran tersebut. </w:t>
      </w:r>
      <w:proofErr w:type="gramStart"/>
      <w:r w:rsidRPr="005B376D">
        <w:rPr>
          <w:rFonts w:ascii="Times New Roman" w:hAnsi="Times New Roman"/>
          <w:sz w:val="24"/>
          <w:szCs w:val="24"/>
        </w:rPr>
        <w:t xml:space="preserve">Semakin panjang </w:t>
      </w:r>
      <w:r>
        <w:rPr>
          <w:rFonts w:ascii="Times New Roman" w:hAnsi="Times New Roman"/>
          <w:sz w:val="24"/>
          <w:szCs w:val="24"/>
        </w:rPr>
        <w:t xml:space="preserve">saluran </w:t>
      </w:r>
      <w:r w:rsidRPr="005B376D">
        <w:rPr>
          <w:rFonts w:ascii="Times New Roman" w:hAnsi="Times New Roman"/>
          <w:sz w:val="24"/>
          <w:szCs w:val="24"/>
        </w:rPr>
        <w:t>tataniaga maka semakin banyak lembaga yang terlibat dan semakin besar margin tataniaganya.</w:t>
      </w:r>
      <w:proofErr w:type="gramEnd"/>
      <w:r>
        <w:rPr>
          <w:rFonts w:ascii="Times New Roman" w:hAnsi="Times New Roman"/>
          <w:sz w:val="24"/>
          <w:szCs w:val="24"/>
          <w:lang w:val="id-ID"/>
        </w:rPr>
        <w:t xml:space="preserve"> </w:t>
      </w:r>
    </w:p>
    <w:p w14:paraId="01521FDD" w14:textId="5D934AD4" w:rsidR="002E059E" w:rsidRDefault="002E059E" w:rsidP="00EC3D6B">
      <w:pPr>
        <w:spacing w:line="276" w:lineRule="auto"/>
        <w:jc w:val="both"/>
        <w:rPr>
          <w:rFonts w:ascii="Times New Roman" w:hAnsi="Times New Roman"/>
          <w:b/>
          <w:bCs/>
          <w:sz w:val="24"/>
          <w:szCs w:val="24"/>
          <w:lang w:val="id-ID"/>
        </w:rPr>
      </w:pPr>
      <w:r w:rsidRPr="002E059E">
        <w:rPr>
          <w:rFonts w:ascii="Times New Roman" w:hAnsi="Times New Roman"/>
          <w:b/>
          <w:bCs/>
          <w:sz w:val="24"/>
          <w:szCs w:val="24"/>
          <w:lang w:val="id-ID"/>
        </w:rPr>
        <w:t xml:space="preserve">Analisis biaya pemasaran </w:t>
      </w:r>
    </w:p>
    <w:p w14:paraId="6BDD8EFF" w14:textId="042F390D" w:rsidR="002E059E" w:rsidRPr="00A35B97" w:rsidRDefault="002E059E" w:rsidP="00EC3D6B">
      <w:pPr>
        <w:spacing w:after="0" w:line="276" w:lineRule="auto"/>
        <w:rPr>
          <w:rFonts w:ascii="Times New Roman" w:hAnsi="Times New Roman"/>
          <w:sz w:val="24"/>
          <w:szCs w:val="24"/>
          <w:lang w:val="it-IT"/>
        </w:rPr>
      </w:pPr>
      <w:r w:rsidRPr="00A35B97">
        <w:rPr>
          <w:rFonts w:ascii="Times New Roman" w:hAnsi="Times New Roman"/>
          <w:sz w:val="24"/>
          <w:szCs w:val="24"/>
          <w:lang w:val="it-IT"/>
        </w:rPr>
        <w:t xml:space="preserve">Tabel </w:t>
      </w:r>
      <w:r>
        <w:rPr>
          <w:rFonts w:ascii="Times New Roman" w:hAnsi="Times New Roman"/>
          <w:sz w:val="24"/>
          <w:szCs w:val="24"/>
          <w:lang w:val="id-ID"/>
        </w:rPr>
        <w:t>2</w:t>
      </w:r>
      <w:r w:rsidRPr="00A35B97">
        <w:rPr>
          <w:rFonts w:ascii="Times New Roman" w:hAnsi="Times New Roman"/>
          <w:sz w:val="24"/>
          <w:szCs w:val="24"/>
          <w:lang w:val="it-IT"/>
        </w:rPr>
        <w:t xml:space="preserve">.Rata-Rata Biaya Pemasaran Sapi Potong </w:t>
      </w:r>
      <w:r>
        <w:rPr>
          <w:rFonts w:ascii="Times New Roman" w:hAnsi="Times New Roman"/>
          <w:sz w:val="24"/>
          <w:szCs w:val="24"/>
          <w:lang w:val="it-IT"/>
        </w:rPr>
        <w:t xml:space="preserve">di Pasar Hewan Siyono Harjo  Kecamtan </w:t>
      </w:r>
      <w:r w:rsidRPr="0092680B">
        <w:rPr>
          <w:rFonts w:ascii="Times New Roman" w:hAnsi="Times New Roman"/>
          <w:sz w:val="24"/>
          <w:szCs w:val="24"/>
        </w:rPr>
        <w:t>Playen Gunung</w:t>
      </w:r>
      <w:r>
        <w:rPr>
          <w:rFonts w:ascii="Times New Roman" w:hAnsi="Times New Roman"/>
          <w:sz w:val="24"/>
          <w:szCs w:val="24"/>
        </w:rPr>
        <w:t>k</w:t>
      </w:r>
      <w:r w:rsidRPr="0092680B">
        <w:rPr>
          <w:rFonts w:ascii="Times New Roman" w:hAnsi="Times New Roman"/>
          <w:sz w:val="24"/>
          <w:szCs w:val="24"/>
        </w:rPr>
        <w:t xml:space="preserve">idul </w:t>
      </w:r>
      <w:r>
        <w:rPr>
          <w:rFonts w:ascii="Times New Roman" w:hAnsi="Times New Roman"/>
          <w:sz w:val="24"/>
          <w:szCs w:val="24"/>
          <w:lang w:val="it-IT"/>
        </w:rPr>
        <w:t>(Rp/Ekor)</w:t>
      </w:r>
    </w:p>
    <w:tbl>
      <w:tblPr>
        <w:tblpPr w:leftFromText="180" w:rightFromText="180" w:vertAnchor="text" w:horzAnchor="margin" w:tblpY="71"/>
        <w:tblW w:w="8222" w:type="dxa"/>
        <w:tblBorders>
          <w:top w:val="double" w:sz="4" w:space="0" w:color="auto"/>
        </w:tblBorders>
        <w:tblLayout w:type="fixed"/>
        <w:tblLook w:val="04A0" w:firstRow="1" w:lastRow="0" w:firstColumn="1" w:lastColumn="0" w:noHBand="0" w:noVBand="1"/>
      </w:tblPr>
      <w:tblGrid>
        <w:gridCol w:w="1134"/>
        <w:gridCol w:w="1838"/>
        <w:gridCol w:w="1559"/>
        <w:gridCol w:w="993"/>
        <w:gridCol w:w="1422"/>
        <w:gridCol w:w="1276"/>
      </w:tblGrid>
      <w:tr w:rsidR="002E059E" w:rsidRPr="0067241B" w14:paraId="073DC2DD" w14:textId="77777777" w:rsidTr="001B09B1">
        <w:trPr>
          <w:trHeight w:val="554"/>
        </w:trPr>
        <w:tc>
          <w:tcPr>
            <w:tcW w:w="1134" w:type="dxa"/>
            <w:tcBorders>
              <w:top w:val="double" w:sz="4" w:space="0" w:color="auto"/>
              <w:bottom w:val="single" w:sz="4" w:space="0" w:color="auto"/>
            </w:tcBorders>
            <w:shd w:val="clear" w:color="000000" w:fill="FFFFFF"/>
            <w:vAlign w:val="center"/>
          </w:tcPr>
          <w:p w14:paraId="2DC3D070"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Saluran</w:t>
            </w:r>
          </w:p>
        </w:tc>
        <w:tc>
          <w:tcPr>
            <w:tcW w:w="1838" w:type="dxa"/>
            <w:tcBorders>
              <w:top w:val="double" w:sz="4" w:space="0" w:color="auto"/>
              <w:bottom w:val="single" w:sz="4" w:space="0" w:color="auto"/>
            </w:tcBorders>
            <w:shd w:val="clear" w:color="000000" w:fill="FFFFFF"/>
            <w:vAlign w:val="center"/>
          </w:tcPr>
          <w:p w14:paraId="4C201FA5" w14:textId="77777777" w:rsidR="002E059E" w:rsidRPr="0067241B" w:rsidRDefault="002E059E" w:rsidP="00EC3D6B">
            <w:pPr>
              <w:spacing w:after="0" w:line="276" w:lineRule="auto"/>
              <w:jc w:val="center"/>
              <w:rPr>
                <w:rFonts w:ascii="Times New Roman" w:eastAsia="Times New Roman" w:hAnsi="Times New Roman"/>
                <w:color w:val="000000"/>
                <w:sz w:val="16"/>
                <w:szCs w:val="16"/>
                <w:lang w:eastAsia="id-ID"/>
              </w:rPr>
            </w:pPr>
            <w:r w:rsidRPr="0067241B">
              <w:rPr>
                <w:rFonts w:ascii="Times New Roman" w:eastAsia="Times New Roman" w:hAnsi="Times New Roman"/>
                <w:color w:val="000000"/>
                <w:sz w:val="16"/>
                <w:szCs w:val="16"/>
                <w:lang w:eastAsia="id-ID"/>
              </w:rPr>
              <w:t>Tenaga Kerja</w:t>
            </w:r>
          </w:p>
          <w:p w14:paraId="076AD74F" w14:textId="77777777" w:rsidR="002E059E" w:rsidRPr="0067241B" w:rsidRDefault="002E059E" w:rsidP="00EC3D6B">
            <w:pPr>
              <w:spacing w:after="0" w:line="276" w:lineRule="auto"/>
              <w:jc w:val="center"/>
              <w:rPr>
                <w:rFonts w:ascii="Times New Roman" w:eastAsia="Times New Roman" w:hAnsi="Times New Roman"/>
                <w:color w:val="000000"/>
                <w:sz w:val="16"/>
                <w:szCs w:val="16"/>
                <w:lang w:eastAsia="id-ID"/>
              </w:rPr>
            </w:pPr>
            <w:r w:rsidRPr="0067241B">
              <w:rPr>
                <w:rFonts w:ascii="Times New Roman" w:eastAsia="Times New Roman" w:hAnsi="Times New Roman"/>
                <w:color w:val="000000"/>
                <w:sz w:val="16"/>
                <w:szCs w:val="16"/>
                <w:lang w:eastAsia="id-ID"/>
              </w:rPr>
              <w:t>(Konsumsi,Komunikasi)</w:t>
            </w:r>
          </w:p>
        </w:tc>
        <w:tc>
          <w:tcPr>
            <w:tcW w:w="1559" w:type="dxa"/>
            <w:tcBorders>
              <w:top w:val="double" w:sz="4" w:space="0" w:color="auto"/>
              <w:bottom w:val="single" w:sz="4" w:space="0" w:color="auto"/>
            </w:tcBorders>
            <w:shd w:val="clear" w:color="000000" w:fill="FFFFFF"/>
            <w:vAlign w:val="center"/>
          </w:tcPr>
          <w:p w14:paraId="28D2A76D" w14:textId="77777777" w:rsidR="002E059E" w:rsidRPr="0067241B" w:rsidRDefault="002E059E" w:rsidP="00EC3D6B">
            <w:pPr>
              <w:spacing w:after="0" w:line="276" w:lineRule="auto"/>
              <w:jc w:val="center"/>
              <w:rPr>
                <w:rFonts w:ascii="Times New Roman" w:eastAsia="Times New Roman" w:hAnsi="Times New Roman"/>
                <w:color w:val="000000"/>
                <w:sz w:val="16"/>
                <w:szCs w:val="16"/>
                <w:lang w:eastAsia="id-ID"/>
              </w:rPr>
            </w:pPr>
            <w:r w:rsidRPr="0067241B">
              <w:rPr>
                <w:rFonts w:ascii="Times New Roman" w:eastAsia="Times New Roman" w:hAnsi="Times New Roman"/>
                <w:color w:val="000000"/>
                <w:sz w:val="16"/>
                <w:szCs w:val="16"/>
                <w:lang w:eastAsia="id-ID"/>
              </w:rPr>
              <w:t>Transportasi</w:t>
            </w:r>
          </w:p>
          <w:p w14:paraId="346DBD24" w14:textId="77777777" w:rsidR="002E059E" w:rsidRPr="0067241B" w:rsidRDefault="002E059E" w:rsidP="00EC3D6B">
            <w:pPr>
              <w:spacing w:after="0" w:line="276" w:lineRule="auto"/>
              <w:jc w:val="center"/>
              <w:rPr>
                <w:rFonts w:ascii="Times New Roman" w:eastAsia="Times New Roman" w:hAnsi="Times New Roman"/>
                <w:color w:val="000000"/>
                <w:sz w:val="16"/>
                <w:szCs w:val="16"/>
                <w:lang w:eastAsia="id-ID"/>
              </w:rPr>
            </w:pPr>
            <w:r w:rsidRPr="0067241B">
              <w:rPr>
                <w:rFonts w:ascii="Times New Roman" w:eastAsia="Times New Roman" w:hAnsi="Times New Roman"/>
                <w:color w:val="000000"/>
                <w:sz w:val="16"/>
                <w:szCs w:val="16"/>
                <w:lang w:eastAsia="id-ID"/>
              </w:rPr>
              <w:t>(Retribusi,Parkir)</w:t>
            </w:r>
          </w:p>
        </w:tc>
        <w:tc>
          <w:tcPr>
            <w:tcW w:w="993" w:type="dxa"/>
            <w:tcBorders>
              <w:top w:val="double" w:sz="4" w:space="0" w:color="auto"/>
              <w:bottom w:val="single" w:sz="4" w:space="0" w:color="auto"/>
            </w:tcBorders>
            <w:shd w:val="clear" w:color="000000" w:fill="FFFFFF"/>
            <w:vAlign w:val="center"/>
          </w:tcPr>
          <w:p w14:paraId="70FDDEEC"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Pakan</w:t>
            </w:r>
          </w:p>
        </w:tc>
        <w:tc>
          <w:tcPr>
            <w:tcW w:w="1422" w:type="dxa"/>
            <w:tcBorders>
              <w:top w:val="double" w:sz="4" w:space="0" w:color="auto"/>
              <w:bottom w:val="single" w:sz="4" w:space="0" w:color="auto"/>
            </w:tcBorders>
            <w:shd w:val="clear" w:color="000000" w:fill="FFFFFF"/>
            <w:vAlign w:val="center"/>
          </w:tcPr>
          <w:p w14:paraId="565E0390"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Kebersihan</w:t>
            </w:r>
          </w:p>
        </w:tc>
        <w:tc>
          <w:tcPr>
            <w:tcW w:w="1276" w:type="dxa"/>
            <w:tcBorders>
              <w:top w:val="double" w:sz="4" w:space="0" w:color="auto"/>
              <w:bottom w:val="single" w:sz="4" w:space="0" w:color="auto"/>
            </w:tcBorders>
            <w:shd w:val="clear" w:color="000000" w:fill="FFFFFF"/>
            <w:vAlign w:val="center"/>
          </w:tcPr>
          <w:p w14:paraId="6FBB8081"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Total</w:t>
            </w:r>
          </w:p>
        </w:tc>
      </w:tr>
      <w:tr w:rsidR="002E059E" w:rsidRPr="0067241B" w14:paraId="0861C27D" w14:textId="77777777" w:rsidTr="001B09B1">
        <w:trPr>
          <w:trHeight w:val="393"/>
        </w:trPr>
        <w:tc>
          <w:tcPr>
            <w:tcW w:w="1134" w:type="dxa"/>
            <w:tcBorders>
              <w:top w:val="single" w:sz="4" w:space="0" w:color="auto"/>
            </w:tcBorders>
            <w:shd w:val="clear" w:color="000000" w:fill="FFFFFF"/>
            <w:noWrap/>
            <w:vAlign w:val="center"/>
          </w:tcPr>
          <w:p w14:paraId="67693E46"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I</w:t>
            </w:r>
          </w:p>
        </w:tc>
        <w:tc>
          <w:tcPr>
            <w:tcW w:w="1838" w:type="dxa"/>
            <w:tcBorders>
              <w:top w:val="single" w:sz="4" w:space="0" w:color="auto"/>
            </w:tcBorders>
            <w:shd w:val="clear" w:color="000000" w:fill="FFFFFF"/>
            <w:noWrap/>
            <w:vAlign w:val="center"/>
          </w:tcPr>
          <w:p w14:paraId="4B86E0CA"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94.309</w:t>
            </w:r>
          </w:p>
        </w:tc>
        <w:tc>
          <w:tcPr>
            <w:tcW w:w="1559" w:type="dxa"/>
            <w:tcBorders>
              <w:top w:val="single" w:sz="4" w:space="0" w:color="auto"/>
            </w:tcBorders>
            <w:shd w:val="clear" w:color="000000" w:fill="FFFFFF"/>
            <w:vAlign w:val="center"/>
          </w:tcPr>
          <w:p w14:paraId="106A8BAA"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743.880</w:t>
            </w:r>
          </w:p>
        </w:tc>
        <w:tc>
          <w:tcPr>
            <w:tcW w:w="993" w:type="dxa"/>
            <w:tcBorders>
              <w:top w:val="single" w:sz="4" w:space="0" w:color="auto"/>
            </w:tcBorders>
            <w:shd w:val="clear" w:color="000000" w:fill="FFFFFF"/>
            <w:vAlign w:val="center"/>
          </w:tcPr>
          <w:p w14:paraId="627CA9E9"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12.213</w:t>
            </w:r>
          </w:p>
        </w:tc>
        <w:tc>
          <w:tcPr>
            <w:tcW w:w="1422" w:type="dxa"/>
            <w:tcBorders>
              <w:top w:val="single" w:sz="4" w:space="0" w:color="auto"/>
            </w:tcBorders>
            <w:shd w:val="clear" w:color="000000" w:fill="FFFFFF"/>
            <w:vAlign w:val="center"/>
          </w:tcPr>
          <w:p w14:paraId="638F2F7A"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428.000</w:t>
            </w:r>
          </w:p>
        </w:tc>
        <w:tc>
          <w:tcPr>
            <w:tcW w:w="1276" w:type="dxa"/>
            <w:tcBorders>
              <w:top w:val="single" w:sz="4" w:space="0" w:color="auto"/>
            </w:tcBorders>
            <w:shd w:val="clear" w:color="000000" w:fill="FFFFFF"/>
            <w:vAlign w:val="center"/>
          </w:tcPr>
          <w:p w14:paraId="071D4160"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284.258</w:t>
            </w:r>
          </w:p>
        </w:tc>
      </w:tr>
      <w:tr w:rsidR="002E059E" w:rsidRPr="0067241B" w14:paraId="6FF18625" w14:textId="77777777" w:rsidTr="001B09B1">
        <w:trPr>
          <w:trHeight w:val="197"/>
        </w:trPr>
        <w:tc>
          <w:tcPr>
            <w:tcW w:w="1134" w:type="dxa"/>
            <w:tcBorders>
              <w:bottom w:val="nil"/>
            </w:tcBorders>
            <w:shd w:val="clear" w:color="000000" w:fill="FFFFFF"/>
            <w:noWrap/>
            <w:vAlign w:val="center"/>
          </w:tcPr>
          <w:p w14:paraId="296EFB3F"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II</w:t>
            </w:r>
          </w:p>
        </w:tc>
        <w:tc>
          <w:tcPr>
            <w:tcW w:w="1838" w:type="dxa"/>
            <w:tcBorders>
              <w:bottom w:val="nil"/>
            </w:tcBorders>
            <w:shd w:val="clear" w:color="000000" w:fill="FFFFFF"/>
            <w:noWrap/>
            <w:vAlign w:val="center"/>
          </w:tcPr>
          <w:p w14:paraId="21A95E74"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155.000</w:t>
            </w:r>
          </w:p>
        </w:tc>
        <w:tc>
          <w:tcPr>
            <w:tcW w:w="1559" w:type="dxa"/>
            <w:tcBorders>
              <w:bottom w:val="nil"/>
            </w:tcBorders>
            <w:shd w:val="clear" w:color="000000" w:fill="FFFFFF"/>
            <w:vAlign w:val="center"/>
          </w:tcPr>
          <w:p w14:paraId="79995550"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311.600</w:t>
            </w:r>
          </w:p>
        </w:tc>
        <w:tc>
          <w:tcPr>
            <w:tcW w:w="993" w:type="dxa"/>
            <w:tcBorders>
              <w:bottom w:val="nil"/>
            </w:tcBorders>
            <w:shd w:val="clear" w:color="000000" w:fill="FFFFFF"/>
            <w:vAlign w:val="center"/>
          </w:tcPr>
          <w:p w14:paraId="0A6AE1B7"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2.000</w:t>
            </w:r>
          </w:p>
        </w:tc>
        <w:tc>
          <w:tcPr>
            <w:tcW w:w="1422" w:type="dxa"/>
            <w:tcBorders>
              <w:bottom w:val="nil"/>
            </w:tcBorders>
            <w:shd w:val="clear" w:color="000000" w:fill="FFFFFF"/>
            <w:vAlign w:val="center"/>
          </w:tcPr>
          <w:p w14:paraId="4161E280"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5.000</w:t>
            </w:r>
          </w:p>
        </w:tc>
        <w:tc>
          <w:tcPr>
            <w:tcW w:w="1276" w:type="dxa"/>
            <w:tcBorders>
              <w:bottom w:val="nil"/>
            </w:tcBorders>
            <w:shd w:val="clear" w:color="000000" w:fill="FFFFFF"/>
            <w:vAlign w:val="center"/>
          </w:tcPr>
          <w:p w14:paraId="633B2B1B"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473.600</w:t>
            </w:r>
          </w:p>
        </w:tc>
      </w:tr>
      <w:tr w:rsidR="002E059E" w:rsidRPr="0067241B" w14:paraId="56E8CB7C" w14:textId="77777777" w:rsidTr="001B09B1">
        <w:trPr>
          <w:trHeight w:val="413"/>
        </w:trPr>
        <w:tc>
          <w:tcPr>
            <w:tcW w:w="1134" w:type="dxa"/>
            <w:tcBorders>
              <w:top w:val="nil"/>
              <w:bottom w:val="single" w:sz="4" w:space="0" w:color="auto"/>
            </w:tcBorders>
            <w:shd w:val="clear" w:color="000000" w:fill="FFFFFF"/>
            <w:noWrap/>
            <w:vAlign w:val="center"/>
          </w:tcPr>
          <w:p w14:paraId="1FB42364"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III</w:t>
            </w:r>
          </w:p>
        </w:tc>
        <w:tc>
          <w:tcPr>
            <w:tcW w:w="1838" w:type="dxa"/>
            <w:tcBorders>
              <w:top w:val="nil"/>
              <w:bottom w:val="single" w:sz="4" w:space="0" w:color="auto"/>
            </w:tcBorders>
            <w:shd w:val="clear" w:color="000000" w:fill="FFFFFF"/>
            <w:noWrap/>
            <w:vAlign w:val="center"/>
          </w:tcPr>
          <w:p w14:paraId="5CBE8706"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181.000</w:t>
            </w:r>
          </w:p>
        </w:tc>
        <w:tc>
          <w:tcPr>
            <w:tcW w:w="1559" w:type="dxa"/>
            <w:tcBorders>
              <w:top w:val="nil"/>
              <w:bottom w:val="single" w:sz="4" w:space="0" w:color="auto"/>
            </w:tcBorders>
            <w:shd w:val="clear" w:color="000000" w:fill="FFFFFF"/>
            <w:vAlign w:val="center"/>
          </w:tcPr>
          <w:p w14:paraId="144EC6E7"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425.400</w:t>
            </w:r>
          </w:p>
        </w:tc>
        <w:tc>
          <w:tcPr>
            <w:tcW w:w="993" w:type="dxa"/>
            <w:tcBorders>
              <w:top w:val="nil"/>
              <w:bottom w:val="single" w:sz="4" w:space="0" w:color="auto"/>
            </w:tcBorders>
            <w:shd w:val="clear" w:color="000000" w:fill="FFFFFF"/>
            <w:vAlign w:val="center"/>
          </w:tcPr>
          <w:p w14:paraId="2D31379A"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25.000</w:t>
            </w:r>
          </w:p>
        </w:tc>
        <w:tc>
          <w:tcPr>
            <w:tcW w:w="1422" w:type="dxa"/>
            <w:tcBorders>
              <w:top w:val="nil"/>
              <w:bottom w:val="single" w:sz="4" w:space="0" w:color="auto"/>
            </w:tcBorders>
            <w:shd w:val="clear" w:color="000000" w:fill="FFFFFF"/>
            <w:vAlign w:val="center"/>
          </w:tcPr>
          <w:p w14:paraId="542EE4D0"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10.000</w:t>
            </w:r>
          </w:p>
        </w:tc>
        <w:tc>
          <w:tcPr>
            <w:tcW w:w="1276" w:type="dxa"/>
            <w:tcBorders>
              <w:top w:val="nil"/>
              <w:bottom w:val="single" w:sz="4" w:space="0" w:color="auto"/>
            </w:tcBorders>
            <w:shd w:val="clear" w:color="000000" w:fill="FFFFFF"/>
            <w:vAlign w:val="center"/>
          </w:tcPr>
          <w:p w14:paraId="260CDF8C" w14:textId="77777777" w:rsidR="002E059E" w:rsidRPr="0067241B" w:rsidRDefault="002E059E" w:rsidP="00EC3D6B">
            <w:pPr>
              <w:spacing w:after="0" w:line="276" w:lineRule="auto"/>
              <w:jc w:val="center"/>
              <w:rPr>
                <w:rFonts w:ascii="Times New Roman" w:eastAsia="Times New Roman" w:hAnsi="Times New Roman"/>
                <w:color w:val="000000"/>
                <w:sz w:val="24"/>
                <w:szCs w:val="24"/>
                <w:lang w:eastAsia="id-ID"/>
              </w:rPr>
            </w:pPr>
            <w:r w:rsidRPr="0067241B">
              <w:rPr>
                <w:rFonts w:ascii="Times New Roman" w:eastAsia="Times New Roman" w:hAnsi="Times New Roman"/>
                <w:color w:val="000000"/>
                <w:sz w:val="24"/>
                <w:szCs w:val="24"/>
                <w:lang w:eastAsia="id-ID"/>
              </w:rPr>
              <w:t>668.400</w:t>
            </w:r>
          </w:p>
        </w:tc>
      </w:tr>
    </w:tbl>
    <w:p w14:paraId="7D3B2FD5" w14:textId="77777777" w:rsidR="00A82BC2" w:rsidRDefault="00A82BC2" w:rsidP="00EC3D6B">
      <w:pPr>
        <w:spacing w:after="0" w:line="276" w:lineRule="auto"/>
        <w:rPr>
          <w:rFonts w:ascii="Times New Roman" w:hAnsi="Times New Roman"/>
          <w:sz w:val="24"/>
          <w:szCs w:val="24"/>
          <w:lang w:val="id-ID"/>
        </w:rPr>
      </w:pPr>
    </w:p>
    <w:p w14:paraId="62A6FB5C" w14:textId="77777777" w:rsidR="00A82BC2" w:rsidRDefault="00A82BC2" w:rsidP="00EC3D6B">
      <w:pPr>
        <w:spacing w:after="0" w:line="276" w:lineRule="auto"/>
        <w:rPr>
          <w:rFonts w:ascii="Times New Roman" w:hAnsi="Times New Roman"/>
          <w:sz w:val="24"/>
          <w:szCs w:val="24"/>
          <w:lang w:val="id-ID"/>
        </w:rPr>
      </w:pPr>
    </w:p>
    <w:p w14:paraId="3B05D15D" w14:textId="77777777" w:rsidR="00A82BC2" w:rsidRDefault="00A82BC2" w:rsidP="00EC3D6B">
      <w:pPr>
        <w:spacing w:after="0" w:line="276" w:lineRule="auto"/>
        <w:rPr>
          <w:rFonts w:ascii="Times New Roman" w:hAnsi="Times New Roman"/>
          <w:sz w:val="24"/>
          <w:szCs w:val="24"/>
          <w:lang w:val="id-ID"/>
        </w:rPr>
      </w:pPr>
    </w:p>
    <w:p w14:paraId="693DA790" w14:textId="77777777" w:rsidR="00A82BC2" w:rsidRDefault="00A82BC2" w:rsidP="00EC3D6B">
      <w:pPr>
        <w:spacing w:after="0" w:line="276" w:lineRule="auto"/>
        <w:rPr>
          <w:rFonts w:ascii="Times New Roman" w:hAnsi="Times New Roman"/>
          <w:sz w:val="24"/>
          <w:szCs w:val="24"/>
          <w:lang w:val="id-ID"/>
        </w:rPr>
      </w:pPr>
    </w:p>
    <w:p w14:paraId="7D5223CA" w14:textId="77777777" w:rsidR="00A82BC2" w:rsidRDefault="00A82BC2" w:rsidP="00EC3D6B">
      <w:pPr>
        <w:spacing w:after="0" w:line="276" w:lineRule="auto"/>
        <w:rPr>
          <w:rFonts w:ascii="Times New Roman" w:hAnsi="Times New Roman"/>
          <w:sz w:val="24"/>
          <w:szCs w:val="24"/>
          <w:lang w:val="id-ID"/>
        </w:rPr>
      </w:pPr>
    </w:p>
    <w:p w14:paraId="5510FED3" w14:textId="77777777" w:rsidR="00A82BC2" w:rsidRDefault="00A82BC2" w:rsidP="00EC3D6B">
      <w:pPr>
        <w:spacing w:after="0" w:line="276" w:lineRule="auto"/>
        <w:rPr>
          <w:rFonts w:ascii="Times New Roman" w:hAnsi="Times New Roman"/>
          <w:sz w:val="24"/>
          <w:szCs w:val="24"/>
          <w:lang w:val="id-ID"/>
        </w:rPr>
      </w:pPr>
    </w:p>
    <w:p w14:paraId="6CA131AF" w14:textId="77777777" w:rsidR="00A82BC2" w:rsidRDefault="00A82BC2" w:rsidP="00EC3D6B">
      <w:pPr>
        <w:spacing w:after="0" w:line="276" w:lineRule="auto"/>
        <w:rPr>
          <w:rFonts w:ascii="Times New Roman" w:hAnsi="Times New Roman"/>
          <w:sz w:val="24"/>
          <w:szCs w:val="24"/>
          <w:lang w:val="id-ID"/>
        </w:rPr>
      </w:pPr>
    </w:p>
    <w:p w14:paraId="3BD334C8" w14:textId="77777777" w:rsidR="002E059E" w:rsidRPr="005B376D" w:rsidRDefault="002E059E" w:rsidP="00EC3D6B">
      <w:pPr>
        <w:spacing w:after="0" w:line="276" w:lineRule="auto"/>
        <w:rPr>
          <w:rFonts w:ascii="Times New Roman" w:hAnsi="Times New Roman"/>
          <w:sz w:val="24"/>
          <w:szCs w:val="24"/>
        </w:rPr>
      </w:pPr>
      <w:r w:rsidRPr="005B376D">
        <w:rPr>
          <w:rFonts w:ascii="Times New Roman" w:hAnsi="Times New Roman"/>
          <w:sz w:val="24"/>
          <w:szCs w:val="24"/>
        </w:rPr>
        <w:t>Sumber:</w:t>
      </w:r>
      <w:r>
        <w:rPr>
          <w:rFonts w:ascii="Times New Roman" w:hAnsi="Times New Roman"/>
          <w:sz w:val="24"/>
          <w:szCs w:val="24"/>
        </w:rPr>
        <w:t xml:space="preserve"> </w:t>
      </w:r>
      <w:r w:rsidRPr="005B376D">
        <w:rPr>
          <w:rFonts w:ascii="Times New Roman" w:hAnsi="Times New Roman"/>
          <w:sz w:val="24"/>
          <w:szCs w:val="24"/>
        </w:rPr>
        <w:t>Data Primer Terolah</w:t>
      </w:r>
      <w:r>
        <w:rPr>
          <w:rFonts w:ascii="Times New Roman" w:hAnsi="Times New Roman"/>
          <w:sz w:val="24"/>
          <w:szCs w:val="24"/>
        </w:rPr>
        <w:t xml:space="preserve"> (</w:t>
      </w:r>
      <w:r w:rsidRPr="005B376D">
        <w:rPr>
          <w:rFonts w:ascii="Times New Roman" w:hAnsi="Times New Roman"/>
          <w:sz w:val="24"/>
          <w:szCs w:val="24"/>
        </w:rPr>
        <w:t>2022</w:t>
      </w:r>
      <w:r>
        <w:rPr>
          <w:rFonts w:ascii="Times New Roman" w:hAnsi="Times New Roman"/>
          <w:sz w:val="24"/>
          <w:szCs w:val="24"/>
        </w:rPr>
        <w:t>)</w:t>
      </w:r>
    </w:p>
    <w:p w14:paraId="0F1F01A0" w14:textId="77777777" w:rsidR="002E059E" w:rsidRDefault="002E059E" w:rsidP="00EC3D6B">
      <w:pPr>
        <w:spacing w:line="276" w:lineRule="auto"/>
        <w:ind w:firstLine="567"/>
        <w:jc w:val="both"/>
        <w:rPr>
          <w:rFonts w:ascii="Times New Roman" w:hAnsi="Times New Roman"/>
          <w:sz w:val="24"/>
          <w:szCs w:val="24"/>
        </w:rPr>
      </w:pPr>
      <w:r w:rsidRPr="005B376D">
        <w:rPr>
          <w:rFonts w:ascii="Times New Roman" w:hAnsi="Times New Roman"/>
          <w:sz w:val="24"/>
          <w:szCs w:val="24"/>
        </w:rPr>
        <w:t xml:space="preserve">Berdasarkan </w:t>
      </w:r>
      <w:r>
        <w:rPr>
          <w:rFonts w:ascii="Times New Roman" w:hAnsi="Times New Roman"/>
          <w:sz w:val="24"/>
          <w:szCs w:val="24"/>
        </w:rPr>
        <w:t>T</w:t>
      </w:r>
      <w:r w:rsidRPr="005B376D">
        <w:rPr>
          <w:rFonts w:ascii="Times New Roman" w:hAnsi="Times New Roman"/>
          <w:sz w:val="24"/>
          <w:szCs w:val="24"/>
        </w:rPr>
        <w:t xml:space="preserve">abel </w:t>
      </w:r>
      <w:r>
        <w:rPr>
          <w:rFonts w:ascii="Times New Roman" w:hAnsi="Times New Roman"/>
          <w:sz w:val="24"/>
          <w:szCs w:val="24"/>
        </w:rPr>
        <w:t xml:space="preserve">8, hasil penelitian ini </w:t>
      </w:r>
      <w:r w:rsidRPr="005B376D">
        <w:rPr>
          <w:rFonts w:ascii="Times New Roman" w:hAnsi="Times New Roman"/>
          <w:sz w:val="24"/>
          <w:szCs w:val="24"/>
        </w:rPr>
        <w:t xml:space="preserve">menunjukkan </w:t>
      </w:r>
      <w:r>
        <w:rPr>
          <w:rFonts w:ascii="Times New Roman" w:hAnsi="Times New Roman"/>
          <w:sz w:val="24"/>
          <w:szCs w:val="24"/>
        </w:rPr>
        <w:t xml:space="preserve">bahwa </w:t>
      </w:r>
      <w:r w:rsidRPr="005B376D">
        <w:rPr>
          <w:rFonts w:ascii="Times New Roman" w:hAnsi="Times New Roman"/>
          <w:sz w:val="24"/>
          <w:szCs w:val="24"/>
        </w:rPr>
        <w:t xml:space="preserve">pada saluran pemasaran I yaitu peternak langsung menjual kepada </w:t>
      </w:r>
      <w:r>
        <w:rPr>
          <w:rFonts w:ascii="Times New Roman" w:hAnsi="Times New Roman"/>
          <w:sz w:val="24"/>
          <w:szCs w:val="24"/>
        </w:rPr>
        <w:t>k</w:t>
      </w:r>
      <w:r w:rsidRPr="005B376D">
        <w:rPr>
          <w:rFonts w:ascii="Times New Roman" w:hAnsi="Times New Roman"/>
          <w:sz w:val="24"/>
          <w:szCs w:val="24"/>
        </w:rPr>
        <w:t>onsumen akhir tanpa melalui perantara, Sementara biaya yang dikeluarkan selama pemasaran sapi potong hanya berupa biaya tenaga kerja, transportasi, retribusi, kebersihan, keamanan</w:t>
      </w:r>
      <w:r>
        <w:rPr>
          <w:rFonts w:ascii="Times New Roman" w:hAnsi="Times New Roman"/>
          <w:sz w:val="24"/>
          <w:szCs w:val="24"/>
        </w:rPr>
        <w:t>,</w:t>
      </w:r>
      <w:r w:rsidRPr="005B376D">
        <w:rPr>
          <w:rFonts w:ascii="Times New Roman" w:hAnsi="Times New Roman"/>
          <w:sz w:val="24"/>
          <w:szCs w:val="24"/>
        </w:rPr>
        <w:t xml:space="preserve"> dan komunikasi dengan total sebesar Rp.</w:t>
      </w:r>
      <w:r>
        <w:rPr>
          <w:rFonts w:ascii="Times New Roman" w:hAnsi="Times New Roman"/>
          <w:sz w:val="24"/>
          <w:szCs w:val="24"/>
        </w:rPr>
        <w:t xml:space="preserve"> </w:t>
      </w:r>
      <w:r w:rsidRPr="005B376D">
        <w:rPr>
          <w:rFonts w:ascii="Times New Roman" w:hAnsi="Times New Roman"/>
          <w:sz w:val="24"/>
          <w:szCs w:val="24"/>
        </w:rPr>
        <w:t>284.258/</w:t>
      </w:r>
      <w:r>
        <w:rPr>
          <w:rFonts w:ascii="Times New Roman" w:hAnsi="Times New Roman"/>
          <w:sz w:val="24"/>
          <w:szCs w:val="24"/>
        </w:rPr>
        <w:t>e</w:t>
      </w:r>
      <w:r w:rsidRPr="005B376D">
        <w:rPr>
          <w:rFonts w:ascii="Times New Roman" w:hAnsi="Times New Roman"/>
          <w:sz w:val="24"/>
          <w:szCs w:val="24"/>
        </w:rPr>
        <w:t>kor</w:t>
      </w:r>
      <w:r>
        <w:rPr>
          <w:rFonts w:ascii="Times New Roman" w:hAnsi="Times New Roman"/>
          <w:sz w:val="24"/>
          <w:szCs w:val="24"/>
        </w:rPr>
        <w:t xml:space="preserve">, dengan biaya tertinggi pada Transportasi sebanyak Rp. 743.880 dan terendah </w:t>
      </w:r>
      <w:r>
        <w:rPr>
          <w:rFonts w:ascii="Times New Roman" w:hAnsi="Times New Roman"/>
          <w:sz w:val="24"/>
          <w:szCs w:val="24"/>
        </w:rPr>
        <w:lastRenderedPageBreak/>
        <w:t xml:space="preserve">pada biaya </w:t>
      </w:r>
      <w:proofErr w:type="gramStart"/>
      <w:r>
        <w:rPr>
          <w:rFonts w:ascii="Times New Roman" w:hAnsi="Times New Roman"/>
          <w:sz w:val="24"/>
          <w:szCs w:val="24"/>
        </w:rPr>
        <w:t>pakan  Rp</w:t>
      </w:r>
      <w:proofErr w:type="gramEnd"/>
      <w:r>
        <w:rPr>
          <w:rFonts w:ascii="Times New Roman" w:hAnsi="Times New Roman"/>
          <w:sz w:val="24"/>
          <w:szCs w:val="24"/>
        </w:rPr>
        <w:t xml:space="preserve">. 12.213. </w:t>
      </w:r>
      <w:proofErr w:type="gramStart"/>
      <w:r>
        <w:rPr>
          <w:rFonts w:ascii="Times New Roman" w:hAnsi="Times New Roman"/>
          <w:sz w:val="24"/>
          <w:szCs w:val="24"/>
        </w:rPr>
        <w:t>pada</w:t>
      </w:r>
      <w:proofErr w:type="gramEnd"/>
      <w:r>
        <w:rPr>
          <w:rFonts w:ascii="Times New Roman" w:hAnsi="Times New Roman"/>
          <w:sz w:val="24"/>
          <w:szCs w:val="24"/>
        </w:rPr>
        <w:t xml:space="preserve"> saluran I ini total biaya pemasaran paling rendah karena peternak menjual sapi lebih banyak di rumah.</w:t>
      </w:r>
    </w:p>
    <w:p w14:paraId="338E22F4" w14:textId="77777777" w:rsidR="002E059E" w:rsidRDefault="002E059E" w:rsidP="00EC3D6B">
      <w:pPr>
        <w:spacing w:line="276" w:lineRule="auto"/>
        <w:ind w:firstLine="567"/>
        <w:jc w:val="both"/>
        <w:rPr>
          <w:rFonts w:ascii="Times New Roman" w:hAnsi="Times New Roman"/>
          <w:sz w:val="24"/>
          <w:szCs w:val="24"/>
        </w:rPr>
      </w:pPr>
      <w:proofErr w:type="gramStart"/>
      <w:r w:rsidRPr="005B376D">
        <w:rPr>
          <w:rFonts w:ascii="Times New Roman" w:hAnsi="Times New Roman"/>
          <w:sz w:val="24"/>
          <w:szCs w:val="24"/>
        </w:rPr>
        <w:t xml:space="preserve">Saluran pemasaran ke II yaitu antara peternak menjual </w:t>
      </w:r>
      <w:r>
        <w:rPr>
          <w:rFonts w:ascii="Times New Roman" w:hAnsi="Times New Roman"/>
          <w:sz w:val="24"/>
          <w:szCs w:val="24"/>
        </w:rPr>
        <w:t xml:space="preserve">sapi </w:t>
      </w:r>
      <w:r w:rsidRPr="005B376D">
        <w:rPr>
          <w:rFonts w:ascii="Times New Roman" w:hAnsi="Times New Roman"/>
          <w:sz w:val="24"/>
          <w:szCs w:val="24"/>
        </w:rPr>
        <w:t xml:space="preserve">potong melalui </w:t>
      </w:r>
      <w:r>
        <w:rPr>
          <w:rFonts w:ascii="Times New Roman" w:hAnsi="Times New Roman"/>
          <w:sz w:val="24"/>
          <w:szCs w:val="24"/>
        </w:rPr>
        <w:t>p</w:t>
      </w:r>
      <w:r w:rsidRPr="005B376D">
        <w:rPr>
          <w:rFonts w:ascii="Times New Roman" w:hAnsi="Times New Roman"/>
          <w:sz w:val="24"/>
          <w:szCs w:val="24"/>
        </w:rPr>
        <w:t>edagang perantara</w:t>
      </w:r>
      <w:r>
        <w:rPr>
          <w:rFonts w:ascii="Times New Roman" w:hAnsi="Times New Roman"/>
          <w:sz w:val="24"/>
          <w:szCs w:val="24"/>
        </w:rPr>
        <w:t xml:space="preserve"> Blantik</w:t>
      </w:r>
      <w:r w:rsidRPr="005B376D">
        <w:rPr>
          <w:rFonts w:ascii="Times New Roman" w:hAnsi="Times New Roman"/>
          <w:sz w:val="24"/>
          <w:szCs w:val="24"/>
        </w:rPr>
        <w:t xml:space="preserve"> kemudian </w:t>
      </w:r>
      <w:r>
        <w:rPr>
          <w:rFonts w:ascii="Times New Roman" w:hAnsi="Times New Roman"/>
          <w:sz w:val="24"/>
          <w:szCs w:val="24"/>
        </w:rPr>
        <w:t>p</w:t>
      </w:r>
      <w:r w:rsidRPr="005B376D">
        <w:rPr>
          <w:rFonts w:ascii="Times New Roman" w:hAnsi="Times New Roman"/>
          <w:sz w:val="24"/>
          <w:szCs w:val="24"/>
        </w:rPr>
        <w:t>edagang perantara men</w:t>
      </w:r>
      <w:r>
        <w:rPr>
          <w:rFonts w:ascii="Times New Roman" w:hAnsi="Times New Roman"/>
          <w:sz w:val="24"/>
          <w:szCs w:val="24"/>
        </w:rPr>
        <w:t>jual</w:t>
      </w:r>
      <w:r w:rsidRPr="005B376D">
        <w:rPr>
          <w:rFonts w:ascii="Times New Roman" w:hAnsi="Times New Roman"/>
          <w:sz w:val="24"/>
          <w:szCs w:val="24"/>
        </w:rPr>
        <w:t xml:space="preserve"> ternak</w:t>
      </w:r>
      <w:r>
        <w:rPr>
          <w:rFonts w:ascii="Times New Roman" w:hAnsi="Times New Roman"/>
          <w:sz w:val="24"/>
          <w:szCs w:val="24"/>
        </w:rPr>
        <w:t>nya</w:t>
      </w:r>
      <w:r w:rsidRPr="005B376D">
        <w:rPr>
          <w:rFonts w:ascii="Times New Roman" w:hAnsi="Times New Roman"/>
          <w:sz w:val="24"/>
          <w:szCs w:val="24"/>
        </w:rPr>
        <w:t xml:space="preserve"> kepada </w:t>
      </w:r>
      <w:r>
        <w:rPr>
          <w:rFonts w:ascii="Times New Roman" w:hAnsi="Times New Roman"/>
          <w:sz w:val="24"/>
          <w:szCs w:val="24"/>
        </w:rPr>
        <w:t>k</w:t>
      </w:r>
      <w:r w:rsidRPr="005B376D">
        <w:rPr>
          <w:rFonts w:ascii="Times New Roman" w:hAnsi="Times New Roman"/>
          <w:sz w:val="24"/>
          <w:szCs w:val="24"/>
        </w:rPr>
        <w:t>onsumen akhir</w:t>
      </w:r>
      <w:r>
        <w:rPr>
          <w:rFonts w:ascii="Times New Roman" w:hAnsi="Times New Roman"/>
          <w:sz w:val="24"/>
          <w:szCs w:val="24"/>
        </w:rPr>
        <w:t>.</w:t>
      </w:r>
      <w:proofErr w:type="gramEnd"/>
      <w:r w:rsidRPr="005B376D">
        <w:rPr>
          <w:rFonts w:ascii="Times New Roman" w:hAnsi="Times New Roman"/>
          <w:sz w:val="24"/>
          <w:szCs w:val="24"/>
        </w:rPr>
        <w:t xml:space="preserve"> </w:t>
      </w:r>
      <w:r>
        <w:rPr>
          <w:rFonts w:ascii="Times New Roman" w:hAnsi="Times New Roman"/>
          <w:sz w:val="24"/>
          <w:szCs w:val="24"/>
        </w:rPr>
        <w:t xml:space="preserve">Dengan total biaya pemasaran Rp 473.000. </w:t>
      </w:r>
      <w:proofErr w:type="gramStart"/>
      <w:r>
        <w:rPr>
          <w:rFonts w:ascii="Times New Roman" w:hAnsi="Times New Roman"/>
          <w:sz w:val="24"/>
          <w:szCs w:val="24"/>
        </w:rPr>
        <w:t>dengan</w:t>
      </w:r>
      <w:proofErr w:type="gramEnd"/>
      <w:r>
        <w:rPr>
          <w:rFonts w:ascii="Times New Roman" w:hAnsi="Times New Roman"/>
          <w:sz w:val="24"/>
          <w:szCs w:val="24"/>
        </w:rPr>
        <w:t xml:space="preserve"> biaya tertinggi pada transportasi  Rp. 311.600, dan terendah sebesar Rp. 2.000 untuk biaya pakan. </w:t>
      </w:r>
    </w:p>
    <w:p w14:paraId="6EDFBD95" w14:textId="77777777" w:rsidR="002E059E" w:rsidRPr="00D42768" w:rsidRDefault="002E059E" w:rsidP="00EC3D6B">
      <w:pPr>
        <w:spacing w:line="276" w:lineRule="auto"/>
        <w:ind w:firstLine="567"/>
        <w:jc w:val="both"/>
        <w:rPr>
          <w:rFonts w:ascii="Times New Roman" w:hAnsi="Times New Roman"/>
          <w:sz w:val="24"/>
          <w:szCs w:val="24"/>
          <w:lang w:val="it-IT"/>
        </w:rPr>
      </w:pPr>
      <w:proofErr w:type="gramStart"/>
      <w:r w:rsidRPr="005B376D">
        <w:rPr>
          <w:rFonts w:ascii="Times New Roman" w:hAnsi="Times New Roman"/>
          <w:sz w:val="24"/>
          <w:szCs w:val="24"/>
        </w:rPr>
        <w:t>S</w:t>
      </w:r>
      <w:r>
        <w:rPr>
          <w:rFonts w:ascii="Times New Roman" w:hAnsi="Times New Roman"/>
          <w:sz w:val="24"/>
          <w:szCs w:val="24"/>
        </w:rPr>
        <w:t>elanjutnya pada s</w:t>
      </w:r>
      <w:r w:rsidRPr="005B376D">
        <w:rPr>
          <w:rFonts w:ascii="Times New Roman" w:hAnsi="Times New Roman"/>
          <w:sz w:val="24"/>
          <w:szCs w:val="24"/>
        </w:rPr>
        <w:t xml:space="preserve">aluran pemasaran III </w:t>
      </w:r>
      <w:r>
        <w:rPr>
          <w:rFonts w:ascii="Times New Roman" w:hAnsi="Times New Roman"/>
          <w:sz w:val="24"/>
          <w:szCs w:val="24"/>
        </w:rPr>
        <w:t>penjualan ternak dimulai</w:t>
      </w:r>
      <w:r w:rsidRPr="005B376D">
        <w:rPr>
          <w:rFonts w:ascii="Times New Roman" w:hAnsi="Times New Roman"/>
          <w:sz w:val="24"/>
          <w:szCs w:val="24"/>
        </w:rPr>
        <w:t xml:space="preserve"> dari peternak ke </w:t>
      </w:r>
      <w:r>
        <w:rPr>
          <w:rFonts w:ascii="Times New Roman" w:hAnsi="Times New Roman"/>
          <w:sz w:val="24"/>
          <w:szCs w:val="24"/>
        </w:rPr>
        <w:t>Blantik</w:t>
      </w:r>
      <w:r w:rsidRPr="005B376D">
        <w:rPr>
          <w:rFonts w:ascii="Times New Roman" w:hAnsi="Times New Roman"/>
          <w:sz w:val="24"/>
          <w:szCs w:val="24"/>
        </w:rPr>
        <w:t xml:space="preserve"> ke pedagang besar, pedagang besar menjual ke </w:t>
      </w:r>
      <w:r>
        <w:rPr>
          <w:rFonts w:ascii="Times New Roman" w:hAnsi="Times New Roman"/>
          <w:sz w:val="24"/>
          <w:szCs w:val="24"/>
        </w:rPr>
        <w:t>k</w:t>
      </w:r>
      <w:r w:rsidRPr="005B376D">
        <w:rPr>
          <w:rFonts w:ascii="Times New Roman" w:hAnsi="Times New Roman"/>
          <w:sz w:val="24"/>
          <w:szCs w:val="24"/>
        </w:rPr>
        <w:t>onsumen akhir yang membutuhkan.</w:t>
      </w:r>
      <w:proofErr w:type="gramEnd"/>
      <w:r w:rsidRPr="005B376D">
        <w:rPr>
          <w:rFonts w:ascii="Times New Roman" w:hAnsi="Times New Roman"/>
          <w:sz w:val="24"/>
          <w:szCs w:val="24"/>
        </w:rPr>
        <w:t xml:space="preserve"> </w:t>
      </w:r>
      <w:r w:rsidRPr="005B376D">
        <w:rPr>
          <w:rFonts w:ascii="Times New Roman" w:hAnsi="Times New Roman"/>
          <w:sz w:val="24"/>
          <w:szCs w:val="24"/>
          <w:lang w:val="it-IT"/>
        </w:rPr>
        <w:t>Pada saluran ini</w:t>
      </w:r>
      <w:r>
        <w:rPr>
          <w:rFonts w:ascii="Times New Roman" w:hAnsi="Times New Roman"/>
          <w:sz w:val="24"/>
          <w:szCs w:val="24"/>
          <w:lang w:val="it-IT"/>
        </w:rPr>
        <w:t>,</w:t>
      </w:r>
      <w:r w:rsidRPr="005B376D">
        <w:rPr>
          <w:rFonts w:ascii="Times New Roman" w:hAnsi="Times New Roman"/>
          <w:sz w:val="24"/>
          <w:szCs w:val="24"/>
          <w:lang w:val="it-IT"/>
        </w:rPr>
        <w:t xml:space="preserve"> biaya pemasaran yang ditanggung oleh pedagang besar </w:t>
      </w:r>
      <w:r>
        <w:rPr>
          <w:rFonts w:ascii="Times New Roman" w:hAnsi="Times New Roman"/>
          <w:sz w:val="24"/>
          <w:szCs w:val="24"/>
          <w:lang w:val="it-IT"/>
        </w:rPr>
        <w:t>lebih banyak</w:t>
      </w:r>
      <w:r w:rsidRPr="005B376D">
        <w:rPr>
          <w:rFonts w:ascii="Times New Roman" w:hAnsi="Times New Roman"/>
          <w:sz w:val="24"/>
          <w:szCs w:val="24"/>
          <w:lang w:val="it-IT"/>
        </w:rPr>
        <w:t xml:space="preserve"> dari pada saluran I dan II. </w:t>
      </w:r>
      <w:r w:rsidRPr="00D42768">
        <w:rPr>
          <w:rFonts w:ascii="Times New Roman" w:hAnsi="Times New Roman"/>
          <w:sz w:val="24"/>
          <w:szCs w:val="24"/>
          <w:lang w:val="it-IT"/>
        </w:rPr>
        <w:t>Pada saluran I</w:t>
      </w:r>
      <w:r>
        <w:rPr>
          <w:rFonts w:ascii="Times New Roman" w:hAnsi="Times New Roman"/>
          <w:sz w:val="24"/>
          <w:szCs w:val="24"/>
          <w:lang w:val="it-IT"/>
        </w:rPr>
        <w:t>I</w:t>
      </w:r>
      <w:r w:rsidRPr="00D42768">
        <w:rPr>
          <w:rFonts w:ascii="Times New Roman" w:hAnsi="Times New Roman"/>
          <w:sz w:val="24"/>
          <w:szCs w:val="24"/>
          <w:lang w:val="it-IT"/>
        </w:rPr>
        <w:t xml:space="preserve">I, total biaya yang dikeluarkan selama proses pemasaran sebesar Rp. </w:t>
      </w:r>
      <w:r>
        <w:rPr>
          <w:rFonts w:ascii="Times New Roman" w:hAnsi="Times New Roman"/>
          <w:sz w:val="24"/>
          <w:szCs w:val="24"/>
          <w:lang w:val="it-IT"/>
        </w:rPr>
        <w:t>668</w:t>
      </w:r>
      <w:r w:rsidRPr="00D42768">
        <w:rPr>
          <w:rFonts w:ascii="Times New Roman" w:hAnsi="Times New Roman"/>
          <w:sz w:val="24"/>
          <w:szCs w:val="24"/>
          <w:lang w:val="it-IT"/>
        </w:rPr>
        <w:t>.</w:t>
      </w:r>
      <w:r>
        <w:rPr>
          <w:rFonts w:ascii="Times New Roman" w:hAnsi="Times New Roman"/>
          <w:sz w:val="24"/>
          <w:szCs w:val="24"/>
          <w:lang w:val="it-IT"/>
        </w:rPr>
        <w:t>4</w:t>
      </w:r>
      <w:r w:rsidRPr="00D42768">
        <w:rPr>
          <w:rFonts w:ascii="Times New Roman" w:hAnsi="Times New Roman"/>
          <w:sz w:val="24"/>
          <w:szCs w:val="24"/>
          <w:lang w:val="it-IT"/>
        </w:rPr>
        <w:t>00 dengan biaya tertinggi pada biaya transportasi seb</w:t>
      </w:r>
      <w:r>
        <w:rPr>
          <w:rFonts w:ascii="Times New Roman" w:hAnsi="Times New Roman"/>
          <w:sz w:val="24"/>
          <w:szCs w:val="24"/>
          <w:lang w:val="it-IT"/>
        </w:rPr>
        <w:t xml:space="preserve">esar </w:t>
      </w:r>
      <w:r w:rsidRPr="00D42768">
        <w:rPr>
          <w:rFonts w:ascii="Times New Roman" w:hAnsi="Times New Roman"/>
          <w:sz w:val="24"/>
          <w:szCs w:val="24"/>
          <w:lang w:val="it-IT"/>
        </w:rPr>
        <w:t xml:space="preserve">Rp. </w:t>
      </w:r>
      <w:r>
        <w:rPr>
          <w:rFonts w:ascii="Times New Roman" w:hAnsi="Times New Roman"/>
          <w:sz w:val="24"/>
          <w:szCs w:val="24"/>
          <w:lang w:val="it-IT"/>
        </w:rPr>
        <w:t>425.400</w:t>
      </w:r>
      <w:r w:rsidRPr="00D42768">
        <w:rPr>
          <w:rFonts w:ascii="Times New Roman" w:hAnsi="Times New Roman"/>
          <w:sz w:val="24"/>
          <w:szCs w:val="24"/>
          <w:lang w:val="it-IT"/>
        </w:rPr>
        <w:t xml:space="preserve"> dan terendah sebesar Rp. </w:t>
      </w:r>
      <w:r>
        <w:rPr>
          <w:rFonts w:ascii="Times New Roman" w:hAnsi="Times New Roman"/>
          <w:sz w:val="24"/>
          <w:szCs w:val="24"/>
          <w:lang w:val="it-IT"/>
        </w:rPr>
        <w:t>10.</w:t>
      </w:r>
      <w:r w:rsidRPr="00D42768">
        <w:rPr>
          <w:rFonts w:ascii="Times New Roman" w:hAnsi="Times New Roman"/>
          <w:sz w:val="24"/>
          <w:szCs w:val="24"/>
          <w:lang w:val="it-IT"/>
        </w:rPr>
        <w:t>000</w:t>
      </w:r>
      <w:r>
        <w:rPr>
          <w:rFonts w:ascii="Times New Roman" w:hAnsi="Times New Roman"/>
          <w:sz w:val="24"/>
          <w:szCs w:val="24"/>
          <w:lang w:val="it-IT"/>
        </w:rPr>
        <w:t xml:space="preserve"> untuk biaya kebersihan</w:t>
      </w:r>
      <w:r w:rsidRPr="00D42768">
        <w:rPr>
          <w:rFonts w:ascii="Times New Roman" w:hAnsi="Times New Roman"/>
          <w:sz w:val="24"/>
          <w:szCs w:val="24"/>
          <w:lang w:val="it-IT"/>
        </w:rPr>
        <w:t>.</w:t>
      </w:r>
    </w:p>
    <w:p w14:paraId="68ED8861" w14:textId="5CC36288" w:rsidR="00A82BC2" w:rsidRDefault="00A82BC2" w:rsidP="00EC3D6B">
      <w:pPr>
        <w:tabs>
          <w:tab w:val="left" w:pos="284"/>
        </w:tabs>
        <w:spacing w:line="276" w:lineRule="auto"/>
        <w:rPr>
          <w:rFonts w:ascii="Times New Roman" w:hAnsi="Times New Roman"/>
          <w:b/>
          <w:bCs/>
          <w:lang w:val="id-ID"/>
        </w:rPr>
      </w:pPr>
      <w:r w:rsidRPr="005B376D">
        <w:rPr>
          <w:rFonts w:ascii="Times New Roman" w:hAnsi="Times New Roman"/>
          <w:b/>
          <w:bCs/>
          <w:lang w:val="it-IT"/>
        </w:rPr>
        <w:t>Keuntungan dan Efisiensi Pemasaran</w:t>
      </w:r>
    </w:p>
    <w:p w14:paraId="4EA7D29F" w14:textId="418BA6BC" w:rsidR="00A82BC2" w:rsidRDefault="00A82BC2" w:rsidP="00EC3D6B">
      <w:pPr>
        <w:tabs>
          <w:tab w:val="left" w:pos="284"/>
        </w:tabs>
        <w:spacing w:line="276" w:lineRule="auto"/>
        <w:rPr>
          <w:rFonts w:ascii="Times New Roman" w:hAnsi="Times New Roman"/>
          <w:b/>
          <w:bCs/>
          <w:lang w:val="id-ID"/>
        </w:rPr>
      </w:pPr>
      <w:r>
        <w:rPr>
          <w:rFonts w:ascii="Times New Roman" w:hAnsi="Times New Roman"/>
          <w:b/>
          <w:bCs/>
          <w:lang w:val="id-ID"/>
        </w:rPr>
        <w:t xml:space="preserve">Keuntungan </w:t>
      </w:r>
    </w:p>
    <w:p w14:paraId="7B1AAE1C" w14:textId="7165E8DA" w:rsidR="00A82BC2" w:rsidRPr="00A35B97" w:rsidRDefault="00A82BC2" w:rsidP="00EC3D6B">
      <w:pPr>
        <w:spacing w:line="276" w:lineRule="auto"/>
        <w:rPr>
          <w:rFonts w:ascii="Times New Roman" w:hAnsi="Times New Roman"/>
          <w:sz w:val="24"/>
          <w:szCs w:val="24"/>
          <w:lang w:val="it-IT"/>
        </w:rPr>
      </w:pPr>
      <w:r w:rsidRPr="00A35B97">
        <w:rPr>
          <w:rFonts w:ascii="Times New Roman" w:hAnsi="Times New Roman"/>
          <w:sz w:val="24"/>
          <w:szCs w:val="24"/>
          <w:lang w:val="it-IT"/>
        </w:rPr>
        <w:t xml:space="preserve">Tabel </w:t>
      </w:r>
      <w:r>
        <w:rPr>
          <w:rFonts w:ascii="Times New Roman" w:hAnsi="Times New Roman"/>
          <w:sz w:val="24"/>
          <w:szCs w:val="24"/>
          <w:lang w:val="id-ID"/>
        </w:rPr>
        <w:t>3</w:t>
      </w:r>
      <w:r w:rsidRPr="00A35B97">
        <w:rPr>
          <w:rFonts w:ascii="Times New Roman" w:hAnsi="Times New Roman"/>
          <w:sz w:val="24"/>
          <w:szCs w:val="24"/>
          <w:lang w:val="it-IT"/>
        </w:rPr>
        <w:t xml:space="preserve">.Rata-Rata Keuntungan Lembaga Pemasaran Sapi Potong </w:t>
      </w:r>
      <w:r>
        <w:rPr>
          <w:rFonts w:ascii="Times New Roman" w:hAnsi="Times New Roman"/>
          <w:sz w:val="24"/>
          <w:szCs w:val="24"/>
          <w:lang w:val="it-IT"/>
        </w:rPr>
        <w:t>(Rp/Ekor)</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1762"/>
        <w:gridCol w:w="1838"/>
        <w:gridCol w:w="1701"/>
        <w:gridCol w:w="1706"/>
      </w:tblGrid>
      <w:tr w:rsidR="00A82BC2" w:rsidRPr="00674A01" w14:paraId="583ED9E2" w14:textId="77777777" w:rsidTr="001B09B1">
        <w:trPr>
          <w:trHeight w:val="451"/>
        </w:trPr>
        <w:tc>
          <w:tcPr>
            <w:tcW w:w="1073" w:type="dxa"/>
            <w:tcBorders>
              <w:top w:val="double" w:sz="4" w:space="0" w:color="auto"/>
              <w:bottom w:val="single" w:sz="4" w:space="0" w:color="auto"/>
            </w:tcBorders>
            <w:vAlign w:val="center"/>
          </w:tcPr>
          <w:p w14:paraId="4996672D"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Saluran</w:t>
            </w:r>
          </w:p>
        </w:tc>
        <w:tc>
          <w:tcPr>
            <w:tcW w:w="1762" w:type="dxa"/>
            <w:tcBorders>
              <w:top w:val="double" w:sz="4" w:space="0" w:color="auto"/>
              <w:bottom w:val="single" w:sz="4" w:space="0" w:color="auto"/>
            </w:tcBorders>
            <w:vAlign w:val="center"/>
          </w:tcPr>
          <w:p w14:paraId="2A00FEB1"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Lembaga Pemasaran</w:t>
            </w:r>
          </w:p>
        </w:tc>
        <w:tc>
          <w:tcPr>
            <w:tcW w:w="1838" w:type="dxa"/>
            <w:tcBorders>
              <w:top w:val="double" w:sz="4" w:space="0" w:color="auto"/>
              <w:bottom w:val="single" w:sz="4" w:space="0" w:color="auto"/>
            </w:tcBorders>
            <w:vAlign w:val="center"/>
          </w:tcPr>
          <w:p w14:paraId="0337A1DF"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Total Margin (Rp)</w:t>
            </w:r>
          </w:p>
        </w:tc>
        <w:tc>
          <w:tcPr>
            <w:tcW w:w="1701" w:type="dxa"/>
            <w:tcBorders>
              <w:top w:val="double" w:sz="4" w:space="0" w:color="auto"/>
              <w:bottom w:val="single" w:sz="4" w:space="0" w:color="auto"/>
            </w:tcBorders>
            <w:vAlign w:val="center"/>
          </w:tcPr>
          <w:p w14:paraId="0849AC20"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Biaya Pemasaran</w:t>
            </w:r>
          </w:p>
          <w:p w14:paraId="0D5CFF61"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(Rp)</w:t>
            </w:r>
          </w:p>
        </w:tc>
        <w:tc>
          <w:tcPr>
            <w:tcW w:w="1706" w:type="dxa"/>
            <w:tcBorders>
              <w:top w:val="double" w:sz="4" w:space="0" w:color="auto"/>
              <w:bottom w:val="single" w:sz="4" w:space="0" w:color="auto"/>
            </w:tcBorders>
            <w:vAlign w:val="center"/>
          </w:tcPr>
          <w:p w14:paraId="43BDD5BD"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Keuntungan</w:t>
            </w:r>
          </w:p>
          <w:p w14:paraId="64BD9660"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(Rp)</w:t>
            </w:r>
          </w:p>
        </w:tc>
      </w:tr>
      <w:tr w:rsidR="00A82BC2" w:rsidRPr="00674A01" w14:paraId="1F31FCDF" w14:textId="77777777" w:rsidTr="001B09B1">
        <w:tc>
          <w:tcPr>
            <w:tcW w:w="1073" w:type="dxa"/>
            <w:tcBorders>
              <w:top w:val="single" w:sz="4" w:space="0" w:color="auto"/>
            </w:tcBorders>
            <w:vAlign w:val="center"/>
          </w:tcPr>
          <w:p w14:paraId="7E399A59"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I</w:t>
            </w:r>
          </w:p>
        </w:tc>
        <w:tc>
          <w:tcPr>
            <w:tcW w:w="1762" w:type="dxa"/>
            <w:tcBorders>
              <w:top w:val="single" w:sz="4" w:space="0" w:color="auto"/>
            </w:tcBorders>
            <w:vAlign w:val="center"/>
          </w:tcPr>
          <w:p w14:paraId="02E35414"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Peternak</w:t>
            </w:r>
          </w:p>
        </w:tc>
        <w:tc>
          <w:tcPr>
            <w:tcW w:w="1838" w:type="dxa"/>
            <w:vMerge w:val="restart"/>
            <w:tcBorders>
              <w:top w:val="single" w:sz="4" w:space="0" w:color="auto"/>
            </w:tcBorders>
            <w:vAlign w:val="center"/>
          </w:tcPr>
          <w:p w14:paraId="661D2D99"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317.700</w:t>
            </w:r>
          </w:p>
        </w:tc>
        <w:tc>
          <w:tcPr>
            <w:tcW w:w="1701" w:type="dxa"/>
            <w:vMerge w:val="restart"/>
            <w:tcBorders>
              <w:top w:val="single" w:sz="4" w:space="0" w:color="auto"/>
            </w:tcBorders>
            <w:vAlign w:val="center"/>
          </w:tcPr>
          <w:p w14:paraId="086B387B"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317.700</w:t>
            </w:r>
          </w:p>
        </w:tc>
        <w:tc>
          <w:tcPr>
            <w:tcW w:w="1706" w:type="dxa"/>
            <w:vMerge w:val="restart"/>
            <w:tcBorders>
              <w:top w:val="single" w:sz="4" w:space="0" w:color="auto"/>
            </w:tcBorders>
            <w:vAlign w:val="center"/>
          </w:tcPr>
          <w:p w14:paraId="14626E66"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14.436.285</w:t>
            </w:r>
          </w:p>
        </w:tc>
      </w:tr>
      <w:tr w:rsidR="00A82BC2" w:rsidRPr="00674A01" w14:paraId="0699CCD9" w14:textId="77777777" w:rsidTr="001B09B1">
        <w:tc>
          <w:tcPr>
            <w:tcW w:w="1073" w:type="dxa"/>
            <w:vAlign w:val="center"/>
          </w:tcPr>
          <w:p w14:paraId="5BBECB3B"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62" w:type="dxa"/>
            <w:vAlign w:val="center"/>
          </w:tcPr>
          <w:p w14:paraId="41877691"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Konsumen Akhir</w:t>
            </w:r>
          </w:p>
        </w:tc>
        <w:tc>
          <w:tcPr>
            <w:tcW w:w="1838" w:type="dxa"/>
            <w:vMerge/>
            <w:vAlign w:val="center"/>
          </w:tcPr>
          <w:p w14:paraId="04DC743E"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1" w:type="dxa"/>
            <w:vMerge/>
            <w:vAlign w:val="center"/>
          </w:tcPr>
          <w:p w14:paraId="186420A7"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6" w:type="dxa"/>
            <w:vMerge/>
            <w:vAlign w:val="center"/>
          </w:tcPr>
          <w:p w14:paraId="54456E00"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r>
      <w:tr w:rsidR="00A82BC2" w:rsidRPr="00674A01" w14:paraId="5D2EDE02" w14:textId="77777777" w:rsidTr="001B09B1">
        <w:trPr>
          <w:trHeight w:val="188"/>
        </w:trPr>
        <w:tc>
          <w:tcPr>
            <w:tcW w:w="1073" w:type="dxa"/>
            <w:vAlign w:val="center"/>
          </w:tcPr>
          <w:p w14:paraId="555441F3"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II</w:t>
            </w:r>
          </w:p>
        </w:tc>
        <w:tc>
          <w:tcPr>
            <w:tcW w:w="1762" w:type="dxa"/>
            <w:vAlign w:val="center"/>
          </w:tcPr>
          <w:p w14:paraId="1C72EC0F"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Peternak</w:t>
            </w:r>
          </w:p>
        </w:tc>
        <w:tc>
          <w:tcPr>
            <w:tcW w:w="1838" w:type="dxa"/>
            <w:vMerge w:val="restart"/>
            <w:vAlign w:val="center"/>
          </w:tcPr>
          <w:p w14:paraId="7FD6BAAF"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1.877.600</w:t>
            </w:r>
          </w:p>
        </w:tc>
        <w:tc>
          <w:tcPr>
            <w:tcW w:w="1701" w:type="dxa"/>
            <w:vMerge w:val="restart"/>
            <w:vAlign w:val="center"/>
          </w:tcPr>
          <w:p w14:paraId="6BC4D777"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473.600</w:t>
            </w:r>
          </w:p>
        </w:tc>
        <w:tc>
          <w:tcPr>
            <w:tcW w:w="1706" w:type="dxa"/>
            <w:vMerge w:val="restart"/>
            <w:vAlign w:val="center"/>
          </w:tcPr>
          <w:p w14:paraId="798ACEDD"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1.404.000</w:t>
            </w:r>
          </w:p>
        </w:tc>
      </w:tr>
      <w:tr w:rsidR="00A82BC2" w:rsidRPr="00674A01" w14:paraId="19148D06" w14:textId="77777777" w:rsidTr="001B09B1">
        <w:tc>
          <w:tcPr>
            <w:tcW w:w="1073" w:type="dxa"/>
            <w:vAlign w:val="center"/>
          </w:tcPr>
          <w:p w14:paraId="6A07D7F4"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62" w:type="dxa"/>
            <w:vAlign w:val="center"/>
          </w:tcPr>
          <w:p w14:paraId="49F494B1"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Blantik</w:t>
            </w:r>
          </w:p>
        </w:tc>
        <w:tc>
          <w:tcPr>
            <w:tcW w:w="1838" w:type="dxa"/>
            <w:vMerge/>
            <w:vAlign w:val="center"/>
          </w:tcPr>
          <w:p w14:paraId="46F9171A"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1" w:type="dxa"/>
            <w:vMerge/>
            <w:vAlign w:val="center"/>
          </w:tcPr>
          <w:p w14:paraId="5CF82140"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6" w:type="dxa"/>
            <w:vMerge/>
            <w:vAlign w:val="center"/>
          </w:tcPr>
          <w:p w14:paraId="3620882A"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r>
      <w:tr w:rsidR="00A82BC2" w:rsidRPr="00674A01" w14:paraId="10615F89" w14:textId="77777777" w:rsidTr="001B09B1">
        <w:tc>
          <w:tcPr>
            <w:tcW w:w="1073" w:type="dxa"/>
            <w:vAlign w:val="center"/>
          </w:tcPr>
          <w:p w14:paraId="4472E9E2"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62" w:type="dxa"/>
            <w:vAlign w:val="center"/>
          </w:tcPr>
          <w:p w14:paraId="0783609E"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Konsumen Kahir</w:t>
            </w:r>
          </w:p>
        </w:tc>
        <w:tc>
          <w:tcPr>
            <w:tcW w:w="1838" w:type="dxa"/>
            <w:vMerge/>
            <w:vAlign w:val="center"/>
          </w:tcPr>
          <w:p w14:paraId="561E34E2"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1" w:type="dxa"/>
            <w:vMerge/>
            <w:vAlign w:val="center"/>
          </w:tcPr>
          <w:p w14:paraId="5FDFB7BD"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6" w:type="dxa"/>
            <w:vMerge/>
            <w:vAlign w:val="center"/>
          </w:tcPr>
          <w:p w14:paraId="2498AE3F"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r>
      <w:tr w:rsidR="00A82BC2" w:rsidRPr="00674A01" w14:paraId="4A53311A" w14:textId="77777777" w:rsidTr="001B09B1">
        <w:tc>
          <w:tcPr>
            <w:tcW w:w="1073" w:type="dxa"/>
            <w:vAlign w:val="center"/>
          </w:tcPr>
          <w:p w14:paraId="029ACA8A"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III</w:t>
            </w:r>
          </w:p>
        </w:tc>
        <w:tc>
          <w:tcPr>
            <w:tcW w:w="1762" w:type="dxa"/>
            <w:vAlign w:val="center"/>
          </w:tcPr>
          <w:p w14:paraId="0758B35A"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Peternak</w:t>
            </w:r>
          </w:p>
        </w:tc>
        <w:tc>
          <w:tcPr>
            <w:tcW w:w="1838" w:type="dxa"/>
            <w:vMerge w:val="restart"/>
            <w:vAlign w:val="center"/>
          </w:tcPr>
          <w:p w14:paraId="70E54568"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5.529.400</w:t>
            </w:r>
          </w:p>
        </w:tc>
        <w:tc>
          <w:tcPr>
            <w:tcW w:w="1701" w:type="dxa"/>
            <w:vMerge w:val="restart"/>
            <w:vAlign w:val="center"/>
          </w:tcPr>
          <w:p w14:paraId="26A4A314"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668.400</w:t>
            </w:r>
          </w:p>
        </w:tc>
        <w:tc>
          <w:tcPr>
            <w:tcW w:w="1706" w:type="dxa"/>
            <w:vMerge w:val="restart"/>
            <w:vAlign w:val="center"/>
          </w:tcPr>
          <w:p w14:paraId="15110E02"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r w:rsidRPr="00674A01">
              <w:rPr>
                <w:rFonts w:ascii="Times New Roman" w:hAnsi="Times New Roman"/>
                <w:bCs/>
                <w:sz w:val="24"/>
                <w:szCs w:val="24"/>
              </w:rPr>
              <w:t>4.8</w:t>
            </w:r>
            <w:r>
              <w:rPr>
                <w:rFonts w:ascii="Times New Roman" w:hAnsi="Times New Roman"/>
                <w:bCs/>
                <w:sz w:val="24"/>
                <w:szCs w:val="24"/>
              </w:rPr>
              <w:t>61</w:t>
            </w:r>
            <w:r w:rsidRPr="00674A01">
              <w:rPr>
                <w:rFonts w:ascii="Times New Roman" w:hAnsi="Times New Roman"/>
                <w:bCs/>
                <w:sz w:val="24"/>
                <w:szCs w:val="24"/>
              </w:rPr>
              <w:t>.000</w:t>
            </w:r>
          </w:p>
        </w:tc>
      </w:tr>
      <w:tr w:rsidR="00A82BC2" w:rsidRPr="00674A01" w14:paraId="0317EAC7" w14:textId="77777777" w:rsidTr="001B09B1">
        <w:tc>
          <w:tcPr>
            <w:tcW w:w="1073" w:type="dxa"/>
            <w:vAlign w:val="center"/>
          </w:tcPr>
          <w:p w14:paraId="748F8C22"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62" w:type="dxa"/>
            <w:vAlign w:val="center"/>
          </w:tcPr>
          <w:p w14:paraId="41FFDE73"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Blantik</w:t>
            </w:r>
          </w:p>
        </w:tc>
        <w:tc>
          <w:tcPr>
            <w:tcW w:w="1838" w:type="dxa"/>
            <w:vMerge/>
            <w:vAlign w:val="center"/>
          </w:tcPr>
          <w:p w14:paraId="1005C36A"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1" w:type="dxa"/>
            <w:vMerge/>
            <w:vAlign w:val="center"/>
          </w:tcPr>
          <w:p w14:paraId="4826609F"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6" w:type="dxa"/>
            <w:vMerge/>
            <w:vAlign w:val="center"/>
          </w:tcPr>
          <w:p w14:paraId="03558690"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r>
      <w:tr w:rsidR="00A82BC2" w:rsidRPr="00674A01" w14:paraId="626A0084" w14:textId="77777777" w:rsidTr="001B09B1">
        <w:tc>
          <w:tcPr>
            <w:tcW w:w="1073" w:type="dxa"/>
            <w:vAlign w:val="center"/>
          </w:tcPr>
          <w:p w14:paraId="47968B11"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62" w:type="dxa"/>
            <w:vAlign w:val="center"/>
          </w:tcPr>
          <w:p w14:paraId="7561DC8C"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Pedagang Besar</w:t>
            </w:r>
          </w:p>
        </w:tc>
        <w:tc>
          <w:tcPr>
            <w:tcW w:w="1838" w:type="dxa"/>
            <w:vMerge/>
            <w:vAlign w:val="center"/>
          </w:tcPr>
          <w:p w14:paraId="4656E1BE"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1" w:type="dxa"/>
            <w:vMerge/>
            <w:vAlign w:val="center"/>
          </w:tcPr>
          <w:p w14:paraId="0E1F0BAB"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6" w:type="dxa"/>
            <w:vMerge/>
            <w:vAlign w:val="center"/>
          </w:tcPr>
          <w:p w14:paraId="580F6A33"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r>
      <w:tr w:rsidR="00A82BC2" w:rsidRPr="00674A01" w14:paraId="7778F1BB" w14:textId="77777777" w:rsidTr="001B09B1">
        <w:tc>
          <w:tcPr>
            <w:tcW w:w="1073" w:type="dxa"/>
            <w:tcBorders>
              <w:bottom w:val="single" w:sz="4" w:space="0" w:color="auto"/>
            </w:tcBorders>
            <w:vAlign w:val="center"/>
          </w:tcPr>
          <w:p w14:paraId="17A2A790"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62" w:type="dxa"/>
            <w:tcBorders>
              <w:bottom w:val="single" w:sz="4" w:space="0" w:color="auto"/>
            </w:tcBorders>
            <w:vAlign w:val="center"/>
          </w:tcPr>
          <w:p w14:paraId="56031075" w14:textId="77777777" w:rsidR="00A82BC2" w:rsidRPr="00674A01" w:rsidRDefault="00A82BC2" w:rsidP="00EC3D6B">
            <w:pPr>
              <w:tabs>
                <w:tab w:val="left" w:pos="284"/>
                <w:tab w:val="left" w:pos="356"/>
              </w:tabs>
              <w:spacing w:line="276" w:lineRule="auto"/>
              <w:rPr>
                <w:rFonts w:ascii="Times New Roman" w:hAnsi="Times New Roman"/>
                <w:bCs/>
                <w:sz w:val="24"/>
                <w:szCs w:val="24"/>
              </w:rPr>
            </w:pPr>
            <w:r w:rsidRPr="00674A01">
              <w:rPr>
                <w:rFonts w:ascii="Times New Roman" w:hAnsi="Times New Roman"/>
                <w:bCs/>
                <w:sz w:val="24"/>
                <w:szCs w:val="24"/>
              </w:rPr>
              <w:t>Konsumen Akhir</w:t>
            </w:r>
          </w:p>
        </w:tc>
        <w:tc>
          <w:tcPr>
            <w:tcW w:w="1838" w:type="dxa"/>
            <w:vMerge/>
            <w:tcBorders>
              <w:bottom w:val="single" w:sz="4" w:space="0" w:color="auto"/>
            </w:tcBorders>
            <w:vAlign w:val="center"/>
          </w:tcPr>
          <w:p w14:paraId="4E9B4DD7"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1" w:type="dxa"/>
            <w:vMerge/>
            <w:tcBorders>
              <w:bottom w:val="single" w:sz="4" w:space="0" w:color="auto"/>
            </w:tcBorders>
            <w:vAlign w:val="center"/>
          </w:tcPr>
          <w:p w14:paraId="37061C2E"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c>
          <w:tcPr>
            <w:tcW w:w="1706" w:type="dxa"/>
            <w:vMerge/>
            <w:tcBorders>
              <w:bottom w:val="single" w:sz="4" w:space="0" w:color="auto"/>
            </w:tcBorders>
            <w:vAlign w:val="center"/>
          </w:tcPr>
          <w:p w14:paraId="0073D9D8" w14:textId="77777777" w:rsidR="00A82BC2" w:rsidRPr="00674A01" w:rsidRDefault="00A82BC2" w:rsidP="00EC3D6B">
            <w:pPr>
              <w:tabs>
                <w:tab w:val="left" w:pos="284"/>
                <w:tab w:val="left" w:pos="356"/>
              </w:tabs>
              <w:spacing w:line="276" w:lineRule="auto"/>
              <w:jc w:val="center"/>
              <w:rPr>
                <w:rFonts w:ascii="Times New Roman" w:hAnsi="Times New Roman"/>
                <w:bCs/>
                <w:sz w:val="24"/>
                <w:szCs w:val="24"/>
              </w:rPr>
            </w:pPr>
          </w:p>
        </w:tc>
      </w:tr>
    </w:tbl>
    <w:p w14:paraId="630DAC22" w14:textId="77777777" w:rsidR="00555B6D" w:rsidRDefault="00A82BC2" w:rsidP="00EC3D6B">
      <w:pPr>
        <w:spacing w:line="276" w:lineRule="auto"/>
        <w:rPr>
          <w:rFonts w:ascii="Times New Roman" w:hAnsi="Times New Roman"/>
          <w:lang w:val="id-ID"/>
        </w:rPr>
      </w:pPr>
      <w:r w:rsidRPr="005B376D">
        <w:rPr>
          <w:rFonts w:ascii="Times New Roman" w:hAnsi="Times New Roman"/>
        </w:rPr>
        <w:t xml:space="preserve">Sumber: Data Primer Terolah </w:t>
      </w:r>
      <w:r>
        <w:rPr>
          <w:rFonts w:ascii="Times New Roman" w:hAnsi="Times New Roman"/>
        </w:rPr>
        <w:t>(</w:t>
      </w:r>
      <w:r w:rsidRPr="005B376D">
        <w:rPr>
          <w:rFonts w:ascii="Times New Roman" w:hAnsi="Times New Roman"/>
        </w:rPr>
        <w:t>2022</w:t>
      </w:r>
      <w:r>
        <w:rPr>
          <w:rFonts w:ascii="Times New Roman" w:hAnsi="Times New Roman"/>
        </w:rPr>
        <w:t>)</w:t>
      </w:r>
    </w:p>
    <w:p w14:paraId="75DE90F6" w14:textId="4FF5DAE3" w:rsidR="00A82BC2" w:rsidRPr="00555B6D" w:rsidRDefault="00555B6D" w:rsidP="00555B6D">
      <w:pPr>
        <w:spacing w:line="276" w:lineRule="auto"/>
        <w:ind w:firstLine="567"/>
        <w:jc w:val="both"/>
        <w:rPr>
          <w:rFonts w:ascii="Times New Roman" w:hAnsi="Times New Roman"/>
          <w:sz w:val="24"/>
          <w:szCs w:val="24"/>
          <w:lang w:val="it-IT"/>
        </w:rPr>
      </w:pPr>
      <w:r w:rsidRPr="00756002">
        <w:rPr>
          <w:rFonts w:ascii="Times New Roman" w:hAnsi="Times New Roman"/>
          <w:sz w:val="24"/>
          <w:szCs w:val="24"/>
          <w:lang w:val="it-IT"/>
        </w:rPr>
        <w:t xml:space="preserve">Keuntungan pemasaran </w:t>
      </w:r>
      <w:r w:rsidRPr="00756002">
        <w:rPr>
          <w:rFonts w:ascii="Times New Roman" w:hAnsi="Times New Roman"/>
          <w:color w:val="202124"/>
          <w:sz w:val="24"/>
          <w:szCs w:val="24"/>
          <w:shd w:val="clear" w:color="auto" w:fill="FFFFFF"/>
        </w:rPr>
        <w:t>adalah </w:t>
      </w:r>
      <w:r w:rsidRPr="00756002">
        <w:rPr>
          <w:rFonts w:ascii="Times New Roman" w:hAnsi="Times New Roman"/>
          <w:color w:val="040C28"/>
          <w:sz w:val="24"/>
          <w:szCs w:val="24"/>
        </w:rPr>
        <w:t>besarnya marjin pemasaran dikurangi biaya pemasaran</w:t>
      </w:r>
      <w:r w:rsidRPr="00756002">
        <w:rPr>
          <w:rFonts w:ascii="Times New Roman" w:hAnsi="Times New Roman"/>
          <w:color w:val="202124"/>
          <w:sz w:val="24"/>
          <w:szCs w:val="24"/>
          <w:shd w:val="clear" w:color="auto" w:fill="FFFFFF"/>
        </w:rPr>
        <w:t> (Hanafie, 2010).</w:t>
      </w:r>
      <w:r w:rsidRPr="00756002">
        <w:rPr>
          <w:rFonts w:ascii="Times New Roman" w:hAnsi="Times New Roman"/>
          <w:sz w:val="24"/>
          <w:szCs w:val="24"/>
          <w:lang w:val="it-IT"/>
        </w:rPr>
        <w:t xml:space="preserve">Berdasarkan Tabel </w:t>
      </w:r>
      <w:r>
        <w:rPr>
          <w:rFonts w:ascii="Times New Roman" w:hAnsi="Times New Roman"/>
          <w:sz w:val="24"/>
          <w:szCs w:val="24"/>
          <w:lang w:val="id-ID"/>
        </w:rPr>
        <w:t>3</w:t>
      </w:r>
      <w:r w:rsidRPr="00756002">
        <w:rPr>
          <w:rFonts w:ascii="Times New Roman" w:hAnsi="Times New Roman"/>
          <w:sz w:val="24"/>
          <w:szCs w:val="24"/>
          <w:lang w:val="it-IT"/>
        </w:rPr>
        <w:t>, hasil riset ini menunjukkan bahwa saluran I mempunyai margin sebesar Rp</w:t>
      </w:r>
      <w:r>
        <w:rPr>
          <w:rFonts w:ascii="Times New Roman" w:hAnsi="Times New Roman"/>
          <w:sz w:val="24"/>
          <w:szCs w:val="24"/>
          <w:lang w:val="it-IT"/>
        </w:rPr>
        <w:t xml:space="preserve"> </w:t>
      </w:r>
      <w:r w:rsidRPr="00756002">
        <w:rPr>
          <w:rFonts w:ascii="Times New Roman" w:hAnsi="Times New Roman"/>
          <w:sz w:val="24"/>
          <w:szCs w:val="24"/>
          <w:lang w:val="it-IT"/>
        </w:rPr>
        <w:t xml:space="preserve">317.700, margin tersebut sama dengan biaya pemasaran ,keuntungan pedagang di sini adalah </w:t>
      </w:r>
      <w:r>
        <w:rPr>
          <w:rFonts w:ascii="Times New Roman" w:hAnsi="Times New Roman"/>
          <w:sz w:val="24"/>
          <w:szCs w:val="24"/>
          <w:lang w:val="it-IT"/>
        </w:rPr>
        <w:t xml:space="preserve">Rp </w:t>
      </w:r>
      <w:r w:rsidRPr="00756002">
        <w:rPr>
          <w:rFonts w:ascii="Times New Roman" w:hAnsi="Times New Roman"/>
          <w:sz w:val="24"/>
          <w:szCs w:val="24"/>
          <w:lang w:val="it-IT"/>
        </w:rPr>
        <w:t>14.436.285, hal ini dapat dilihat pada saluran I Semua peternak menanggung biaya pemasaran.</w:t>
      </w:r>
      <w:r>
        <w:rPr>
          <w:rFonts w:ascii="Times New Roman" w:hAnsi="Times New Roman"/>
          <w:sz w:val="24"/>
          <w:szCs w:val="24"/>
          <w:lang w:val="id-ID"/>
        </w:rPr>
        <w:t xml:space="preserve"> </w:t>
      </w:r>
      <w:r w:rsidRPr="00756002">
        <w:rPr>
          <w:rFonts w:ascii="Times New Roman" w:hAnsi="Times New Roman"/>
          <w:sz w:val="24"/>
          <w:szCs w:val="24"/>
          <w:lang w:val="it-IT"/>
        </w:rPr>
        <w:t>Pada saluran II mempunyai margin sebesar Rp</w:t>
      </w:r>
      <w:r>
        <w:rPr>
          <w:rFonts w:ascii="Times New Roman" w:hAnsi="Times New Roman"/>
          <w:sz w:val="24"/>
          <w:szCs w:val="24"/>
          <w:lang w:val="it-IT"/>
        </w:rPr>
        <w:t xml:space="preserve"> </w:t>
      </w:r>
      <w:r w:rsidRPr="00756002">
        <w:rPr>
          <w:rFonts w:ascii="Times New Roman" w:hAnsi="Times New Roman"/>
          <w:bCs/>
          <w:sz w:val="24"/>
          <w:szCs w:val="24"/>
          <w:lang w:val="it-IT"/>
        </w:rPr>
        <w:t>1.877.600, margin tersebut dikurangi dengan biaya pemasaran sebesar Rp</w:t>
      </w:r>
      <w:r>
        <w:rPr>
          <w:rFonts w:ascii="Times New Roman" w:hAnsi="Times New Roman"/>
          <w:bCs/>
          <w:sz w:val="24"/>
          <w:szCs w:val="24"/>
          <w:lang w:val="it-IT"/>
        </w:rPr>
        <w:t xml:space="preserve"> </w:t>
      </w:r>
      <w:r w:rsidRPr="00756002">
        <w:rPr>
          <w:rFonts w:ascii="Times New Roman" w:hAnsi="Times New Roman"/>
          <w:bCs/>
          <w:sz w:val="24"/>
          <w:szCs w:val="24"/>
          <w:lang w:val="it-IT"/>
        </w:rPr>
        <w:t>473.600,</w:t>
      </w:r>
      <w:r w:rsidRPr="00756002">
        <w:rPr>
          <w:rFonts w:ascii="Times New Roman" w:hAnsi="Times New Roman"/>
          <w:sz w:val="24"/>
          <w:szCs w:val="24"/>
          <w:lang w:val="it-IT"/>
        </w:rPr>
        <w:t xml:space="preserve">Adapun total keuntungan pada saluran II besarnya Rp 1.404.000. </w:t>
      </w:r>
      <w:r w:rsidRPr="00756002">
        <w:rPr>
          <w:rFonts w:ascii="Times New Roman" w:hAnsi="Times New Roman"/>
          <w:bCs/>
          <w:sz w:val="24"/>
          <w:szCs w:val="24"/>
        </w:rPr>
        <w:t>Pada saluran III mempunyai margin Rp</w:t>
      </w:r>
      <w:r>
        <w:rPr>
          <w:rFonts w:ascii="Times New Roman" w:hAnsi="Times New Roman"/>
          <w:bCs/>
          <w:sz w:val="24"/>
          <w:szCs w:val="24"/>
        </w:rPr>
        <w:t xml:space="preserve"> </w:t>
      </w:r>
      <w:r w:rsidRPr="00756002">
        <w:rPr>
          <w:rFonts w:ascii="Times New Roman" w:hAnsi="Times New Roman"/>
          <w:bCs/>
          <w:sz w:val="24"/>
          <w:szCs w:val="24"/>
        </w:rPr>
        <w:t xml:space="preserve">5.529.400, </w:t>
      </w:r>
      <w:r w:rsidRPr="00756002">
        <w:rPr>
          <w:rFonts w:ascii="Times New Roman" w:hAnsi="Times New Roman"/>
          <w:bCs/>
          <w:sz w:val="24"/>
          <w:szCs w:val="24"/>
          <w:lang w:val="it-IT"/>
        </w:rPr>
        <w:t>margin tersebut dikurangi biaya pemasaran Rp</w:t>
      </w:r>
      <w:r>
        <w:rPr>
          <w:rFonts w:ascii="Times New Roman" w:hAnsi="Times New Roman"/>
          <w:bCs/>
          <w:sz w:val="24"/>
          <w:szCs w:val="24"/>
          <w:lang w:val="it-IT"/>
        </w:rPr>
        <w:t xml:space="preserve"> </w:t>
      </w:r>
      <w:r w:rsidRPr="00756002">
        <w:rPr>
          <w:rFonts w:ascii="Times New Roman" w:hAnsi="Times New Roman"/>
          <w:bCs/>
          <w:sz w:val="24"/>
          <w:szCs w:val="24"/>
          <w:lang w:val="it-IT"/>
        </w:rPr>
        <w:t>668.400 sebesar</w:t>
      </w:r>
      <w:proofErr w:type="gramStart"/>
      <w:r w:rsidRPr="00756002">
        <w:rPr>
          <w:rFonts w:ascii="Times New Roman" w:hAnsi="Times New Roman"/>
          <w:bCs/>
          <w:sz w:val="24"/>
          <w:szCs w:val="24"/>
          <w:lang w:val="it-IT"/>
        </w:rPr>
        <w:t>,Adapun</w:t>
      </w:r>
      <w:proofErr w:type="gramEnd"/>
      <w:r w:rsidRPr="00756002">
        <w:rPr>
          <w:rFonts w:ascii="Times New Roman" w:hAnsi="Times New Roman"/>
          <w:bCs/>
          <w:sz w:val="24"/>
          <w:szCs w:val="24"/>
          <w:lang w:val="it-IT"/>
        </w:rPr>
        <w:t xml:space="preserve"> besar nya kenuntungan pada saluran III Rp</w:t>
      </w:r>
      <w:r>
        <w:rPr>
          <w:rFonts w:ascii="Times New Roman" w:hAnsi="Times New Roman"/>
          <w:bCs/>
          <w:sz w:val="24"/>
          <w:szCs w:val="24"/>
          <w:lang w:val="it-IT"/>
        </w:rPr>
        <w:t xml:space="preserve"> </w:t>
      </w:r>
      <w:r w:rsidRPr="00756002">
        <w:rPr>
          <w:rFonts w:ascii="Times New Roman" w:hAnsi="Times New Roman"/>
          <w:bCs/>
          <w:sz w:val="24"/>
          <w:szCs w:val="24"/>
        </w:rPr>
        <w:t>4.861.000.</w:t>
      </w:r>
      <w:r w:rsidR="00A82BC2" w:rsidRPr="0090374A">
        <w:rPr>
          <w:rFonts w:ascii="Times New Roman" w:hAnsi="Times New Roman"/>
          <w:sz w:val="24"/>
          <w:szCs w:val="24"/>
        </w:rPr>
        <w:tab/>
      </w:r>
      <w:r w:rsidR="00A82BC2" w:rsidRPr="0090374A">
        <w:rPr>
          <w:rFonts w:ascii="Times New Roman" w:hAnsi="Times New Roman"/>
          <w:sz w:val="24"/>
          <w:szCs w:val="24"/>
        </w:rPr>
        <w:tab/>
      </w:r>
    </w:p>
    <w:p w14:paraId="2E1497AF" w14:textId="77777777" w:rsidR="00A82BC2" w:rsidRDefault="00A82BC2" w:rsidP="00EC3D6B">
      <w:pPr>
        <w:pStyle w:val="Heading3"/>
        <w:spacing w:line="276" w:lineRule="auto"/>
        <w:rPr>
          <w:rFonts w:asciiTheme="majorBidi" w:hAnsiTheme="majorBidi"/>
          <w:color w:val="0D0D0D" w:themeColor="text1" w:themeTint="F2"/>
          <w:sz w:val="24"/>
          <w:szCs w:val="24"/>
          <w:lang w:val="id-ID"/>
        </w:rPr>
      </w:pPr>
      <w:bookmarkStart w:id="5" w:name="_Toc116854890"/>
      <w:bookmarkStart w:id="6" w:name="_Toc129850124"/>
      <w:r w:rsidRPr="00A82BC2">
        <w:rPr>
          <w:rFonts w:asciiTheme="majorBidi" w:hAnsiTheme="majorBidi"/>
          <w:color w:val="0D0D0D" w:themeColor="text1" w:themeTint="F2"/>
          <w:sz w:val="24"/>
          <w:szCs w:val="24"/>
        </w:rPr>
        <w:lastRenderedPageBreak/>
        <w:t>Analisis Farmer’s Share</w:t>
      </w:r>
      <w:bookmarkEnd w:id="5"/>
      <w:bookmarkEnd w:id="6"/>
    </w:p>
    <w:p w14:paraId="59094EAF" w14:textId="390C6C72" w:rsidR="00A82BC2" w:rsidRDefault="00A82BC2" w:rsidP="00EC3D6B">
      <w:pPr>
        <w:spacing w:line="276" w:lineRule="auto"/>
        <w:ind w:firstLine="567"/>
        <w:jc w:val="both"/>
        <w:rPr>
          <w:rFonts w:ascii="Times New Roman" w:hAnsi="Times New Roman"/>
          <w:sz w:val="24"/>
          <w:szCs w:val="24"/>
          <w:lang w:val="it-IT"/>
        </w:rPr>
      </w:pPr>
      <w:r w:rsidRPr="005B376D">
        <w:rPr>
          <w:rFonts w:ascii="Times New Roman" w:hAnsi="Times New Roman"/>
          <w:sz w:val="24"/>
          <w:szCs w:val="24"/>
          <w:lang w:val="it-IT"/>
        </w:rPr>
        <w:t xml:space="preserve">Adapun nilai </w:t>
      </w:r>
      <w:r w:rsidRPr="005B376D">
        <w:rPr>
          <w:rFonts w:ascii="Times New Roman" w:hAnsi="Times New Roman"/>
          <w:i/>
          <w:iCs/>
          <w:sz w:val="24"/>
          <w:szCs w:val="24"/>
          <w:lang w:val="it-IT"/>
        </w:rPr>
        <w:t>Famer’s share</w:t>
      </w:r>
      <w:r w:rsidRPr="005B376D">
        <w:rPr>
          <w:rFonts w:ascii="Times New Roman" w:hAnsi="Times New Roman"/>
          <w:sz w:val="24"/>
          <w:szCs w:val="24"/>
          <w:lang w:val="it-IT"/>
        </w:rPr>
        <w:t xml:space="preserve"> pada saluran pemasaran sapi potong di </w:t>
      </w:r>
      <w:r w:rsidRPr="00E43BD5">
        <w:rPr>
          <w:rFonts w:ascii="Times New Roman" w:hAnsi="Times New Roman"/>
          <w:sz w:val="24"/>
          <w:szCs w:val="24"/>
          <w:lang w:val="it-IT"/>
        </w:rPr>
        <w:t xml:space="preserve">Pasar Hewan Siyono Harjo </w:t>
      </w:r>
      <w:r>
        <w:rPr>
          <w:rFonts w:ascii="Times New Roman" w:hAnsi="Times New Roman"/>
          <w:sz w:val="24"/>
          <w:szCs w:val="24"/>
          <w:lang w:val="it-IT"/>
        </w:rPr>
        <w:t>dapat</w:t>
      </w:r>
      <w:r w:rsidRPr="005B376D">
        <w:rPr>
          <w:rFonts w:ascii="Times New Roman" w:hAnsi="Times New Roman"/>
          <w:sz w:val="24"/>
          <w:szCs w:val="24"/>
          <w:lang w:val="it-IT"/>
        </w:rPr>
        <w:t xml:space="preserve"> dilihat pada </w:t>
      </w:r>
      <w:r>
        <w:rPr>
          <w:rFonts w:ascii="Times New Roman" w:hAnsi="Times New Roman"/>
          <w:sz w:val="24"/>
          <w:szCs w:val="24"/>
          <w:lang w:val="it-IT"/>
        </w:rPr>
        <w:t>T</w:t>
      </w:r>
      <w:r w:rsidRPr="005B376D">
        <w:rPr>
          <w:rFonts w:ascii="Times New Roman" w:hAnsi="Times New Roman"/>
          <w:sz w:val="24"/>
          <w:szCs w:val="24"/>
          <w:lang w:val="it-IT"/>
        </w:rPr>
        <w:t xml:space="preserve">abel </w:t>
      </w:r>
      <w:r>
        <w:rPr>
          <w:rFonts w:ascii="Times New Roman" w:hAnsi="Times New Roman"/>
          <w:sz w:val="24"/>
          <w:szCs w:val="24"/>
          <w:lang w:val="id-ID"/>
        </w:rPr>
        <w:t>4</w:t>
      </w:r>
      <w:r w:rsidRPr="005B376D">
        <w:rPr>
          <w:rFonts w:ascii="Times New Roman" w:hAnsi="Times New Roman"/>
          <w:sz w:val="24"/>
          <w:szCs w:val="24"/>
          <w:lang w:val="it-IT"/>
        </w:rPr>
        <w:t xml:space="preserve"> di bawah ini</w:t>
      </w:r>
      <w:r>
        <w:rPr>
          <w:rFonts w:ascii="Times New Roman" w:hAnsi="Times New Roman"/>
          <w:sz w:val="24"/>
          <w:szCs w:val="24"/>
          <w:lang w:val="it-IT"/>
        </w:rPr>
        <w:t>.</w:t>
      </w:r>
    </w:p>
    <w:p w14:paraId="551C6AB0" w14:textId="002D0062" w:rsidR="00A82BC2" w:rsidRPr="00A35B97" w:rsidRDefault="00A82BC2" w:rsidP="00EC3D6B">
      <w:pPr>
        <w:spacing w:line="276" w:lineRule="auto"/>
        <w:rPr>
          <w:rFonts w:ascii="Times New Roman" w:hAnsi="Times New Roman"/>
          <w:sz w:val="24"/>
          <w:szCs w:val="24"/>
          <w:lang w:val="it-IT"/>
        </w:rPr>
      </w:pPr>
      <w:r w:rsidRPr="00A35B97">
        <w:rPr>
          <w:rFonts w:ascii="Times New Roman" w:hAnsi="Times New Roman"/>
          <w:sz w:val="24"/>
          <w:szCs w:val="24"/>
          <w:lang w:val="it-IT"/>
        </w:rPr>
        <w:t xml:space="preserve">Tabel </w:t>
      </w:r>
      <w:r>
        <w:rPr>
          <w:rFonts w:ascii="Times New Roman" w:hAnsi="Times New Roman"/>
          <w:sz w:val="24"/>
          <w:szCs w:val="24"/>
          <w:lang w:val="id-ID"/>
        </w:rPr>
        <w:t>4</w:t>
      </w:r>
      <w:r w:rsidRPr="00A35B97">
        <w:rPr>
          <w:rFonts w:ascii="Times New Roman" w:hAnsi="Times New Roman"/>
          <w:sz w:val="24"/>
          <w:szCs w:val="24"/>
          <w:lang w:val="it-IT"/>
        </w:rPr>
        <w:t>.Rata-Rata Farmer’s Share Sapi Potong</w:t>
      </w:r>
      <w:r>
        <w:rPr>
          <w:rFonts w:ascii="Times New Roman" w:hAnsi="Times New Roman"/>
          <w:sz w:val="24"/>
          <w:szCs w:val="24"/>
          <w:lang w:val="it-IT"/>
        </w:rPr>
        <w:t xml:space="preserve"> (Rp/Ekor)</w:t>
      </w:r>
    </w:p>
    <w:tbl>
      <w:tblPr>
        <w:tblStyle w:val="TableGrid"/>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131"/>
        <w:gridCol w:w="2977"/>
        <w:gridCol w:w="1701"/>
      </w:tblGrid>
      <w:tr w:rsidR="00A82BC2" w:rsidRPr="005B376D" w14:paraId="79B23638" w14:textId="77777777" w:rsidTr="001B09B1">
        <w:tc>
          <w:tcPr>
            <w:tcW w:w="1271" w:type="dxa"/>
            <w:tcBorders>
              <w:top w:val="double" w:sz="4" w:space="0" w:color="auto"/>
              <w:bottom w:val="single" w:sz="4" w:space="0" w:color="auto"/>
            </w:tcBorders>
            <w:vAlign w:val="center"/>
          </w:tcPr>
          <w:p w14:paraId="3E35B6FB"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Saluran Pemasaran</w:t>
            </w:r>
          </w:p>
        </w:tc>
        <w:tc>
          <w:tcPr>
            <w:tcW w:w="2131" w:type="dxa"/>
            <w:tcBorders>
              <w:top w:val="double" w:sz="4" w:space="0" w:color="auto"/>
              <w:bottom w:val="single" w:sz="4" w:space="0" w:color="auto"/>
            </w:tcBorders>
            <w:vAlign w:val="center"/>
          </w:tcPr>
          <w:p w14:paraId="2DB99B3E"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Harga Ditingakat Produsen(Rp/Ekor)</w:t>
            </w:r>
          </w:p>
        </w:tc>
        <w:tc>
          <w:tcPr>
            <w:tcW w:w="2977" w:type="dxa"/>
            <w:tcBorders>
              <w:top w:val="double" w:sz="4" w:space="0" w:color="auto"/>
              <w:bottom w:val="single" w:sz="4" w:space="0" w:color="auto"/>
            </w:tcBorders>
            <w:vAlign w:val="center"/>
          </w:tcPr>
          <w:p w14:paraId="44856E1E"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Harga di Tingkat Konsumen Akhir (Rp/Ekor)</w:t>
            </w:r>
          </w:p>
        </w:tc>
        <w:tc>
          <w:tcPr>
            <w:tcW w:w="1701" w:type="dxa"/>
            <w:tcBorders>
              <w:top w:val="double" w:sz="4" w:space="0" w:color="auto"/>
              <w:bottom w:val="single" w:sz="4" w:space="0" w:color="auto"/>
            </w:tcBorders>
            <w:vAlign w:val="center"/>
          </w:tcPr>
          <w:p w14:paraId="4DDE5182"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Farmer’s Share</w:t>
            </w:r>
          </w:p>
          <w:p w14:paraId="64E9D58C"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w:t>
            </w:r>
          </w:p>
        </w:tc>
      </w:tr>
      <w:tr w:rsidR="00A82BC2" w:rsidRPr="005B376D" w14:paraId="57894444" w14:textId="77777777" w:rsidTr="001B09B1">
        <w:tc>
          <w:tcPr>
            <w:tcW w:w="1271" w:type="dxa"/>
            <w:tcBorders>
              <w:top w:val="single" w:sz="4" w:space="0" w:color="auto"/>
              <w:bottom w:val="nil"/>
            </w:tcBorders>
            <w:vAlign w:val="center"/>
          </w:tcPr>
          <w:p w14:paraId="44D704CB"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I</w:t>
            </w:r>
          </w:p>
        </w:tc>
        <w:tc>
          <w:tcPr>
            <w:tcW w:w="2131" w:type="dxa"/>
            <w:tcBorders>
              <w:top w:val="single" w:sz="4" w:space="0" w:color="auto"/>
              <w:bottom w:val="nil"/>
            </w:tcBorders>
            <w:vAlign w:val="center"/>
          </w:tcPr>
          <w:p w14:paraId="07DFC2BB"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14.458.000</w:t>
            </w:r>
          </w:p>
        </w:tc>
        <w:tc>
          <w:tcPr>
            <w:tcW w:w="2977" w:type="dxa"/>
            <w:tcBorders>
              <w:top w:val="single" w:sz="4" w:space="0" w:color="auto"/>
              <w:bottom w:val="nil"/>
            </w:tcBorders>
            <w:vAlign w:val="center"/>
          </w:tcPr>
          <w:p w14:paraId="2E3E3163"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14.790.000</w:t>
            </w:r>
          </w:p>
        </w:tc>
        <w:tc>
          <w:tcPr>
            <w:tcW w:w="1701" w:type="dxa"/>
            <w:tcBorders>
              <w:top w:val="single" w:sz="4" w:space="0" w:color="auto"/>
              <w:bottom w:val="nil"/>
            </w:tcBorders>
            <w:vAlign w:val="center"/>
          </w:tcPr>
          <w:p w14:paraId="22F9784F"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97</w:t>
            </w:r>
            <w:r>
              <w:rPr>
                <w:rFonts w:ascii="Times New Roman" w:hAnsi="Times New Roman"/>
                <w:sz w:val="24"/>
                <w:szCs w:val="24"/>
              </w:rPr>
              <w:t>,8</w:t>
            </w:r>
          </w:p>
        </w:tc>
      </w:tr>
      <w:tr w:rsidR="00A82BC2" w:rsidRPr="005B376D" w14:paraId="71C08F18" w14:textId="77777777" w:rsidTr="001B09B1">
        <w:tc>
          <w:tcPr>
            <w:tcW w:w="1271" w:type="dxa"/>
            <w:tcBorders>
              <w:top w:val="nil"/>
            </w:tcBorders>
            <w:vAlign w:val="center"/>
          </w:tcPr>
          <w:p w14:paraId="480CCF2D"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II</w:t>
            </w:r>
          </w:p>
        </w:tc>
        <w:tc>
          <w:tcPr>
            <w:tcW w:w="2131" w:type="dxa"/>
            <w:tcBorders>
              <w:top w:val="nil"/>
            </w:tcBorders>
            <w:vAlign w:val="center"/>
          </w:tcPr>
          <w:p w14:paraId="2E74CF76"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14.420.200</w:t>
            </w:r>
          </w:p>
        </w:tc>
        <w:tc>
          <w:tcPr>
            <w:tcW w:w="2977" w:type="dxa"/>
            <w:tcBorders>
              <w:top w:val="nil"/>
            </w:tcBorders>
            <w:vAlign w:val="center"/>
          </w:tcPr>
          <w:p w14:paraId="52479ABD"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16.297.000</w:t>
            </w:r>
          </w:p>
        </w:tc>
        <w:tc>
          <w:tcPr>
            <w:tcW w:w="1701" w:type="dxa"/>
            <w:tcBorders>
              <w:top w:val="nil"/>
            </w:tcBorders>
            <w:vAlign w:val="center"/>
          </w:tcPr>
          <w:p w14:paraId="20081955"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88</w:t>
            </w:r>
            <w:r>
              <w:rPr>
                <w:rFonts w:ascii="Times New Roman" w:hAnsi="Times New Roman"/>
                <w:sz w:val="24"/>
                <w:szCs w:val="24"/>
              </w:rPr>
              <w:t>,3</w:t>
            </w:r>
          </w:p>
        </w:tc>
      </w:tr>
      <w:tr w:rsidR="00A82BC2" w:rsidRPr="005B376D" w14:paraId="14C0B063" w14:textId="77777777" w:rsidTr="001B09B1">
        <w:tc>
          <w:tcPr>
            <w:tcW w:w="1271" w:type="dxa"/>
            <w:vAlign w:val="center"/>
          </w:tcPr>
          <w:p w14:paraId="033E74EC"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III</w:t>
            </w:r>
          </w:p>
        </w:tc>
        <w:tc>
          <w:tcPr>
            <w:tcW w:w="2131" w:type="dxa"/>
            <w:vAlign w:val="center"/>
          </w:tcPr>
          <w:p w14:paraId="0E18361D"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13.223.200</w:t>
            </w:r>
          </w:p>
        </w:tc>
        <w:tc>
          <w:tcPr>
            <w:tcW w:w="2977" w:type="dxa"/>
            <w:vAlign w:val="center"/>
          </w:tcPr>
          <w:p w14:paraId="51E0A8BD"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18.752.600</w:t>
            </w:r>
          </w:p>
        </w:tc>
        <w:tc>
          <w:tcPr>
            <w:tcW w:w="1701" w:type="dxa"/>
            <w:vAlign w:val="center"/>
          </w:tcPr>
          <w:p w14:paraId="32B63FF7" w14:textId="77777777" w:rsidR="00A82BC2" w:rsidRPr="005B376D" w:rsidRDefault="00A82BC2" w:rsidP="00EC3D6B">
            <w:pPr>
              <w:spacing w:line="276" w:lineRule="auto"/>
              <w:jc w:val="center"/>
              <w:rPr>
                <w:rFonts w:ascii="Times New Roman" w:hAnsi="Times New Roman"/>
                <w:sz w:val="24"/>
                <w:szCs w:val="24"/>
              </w:rPr>
            </w:pPr>
            <w:r w:rsidRPr="005B376D">
              <w:rPr>
                <w:rFonts w:ascii="Times New Roman" w:hAnsi="Times New Roman"/>
                <w:sz w:val="24"/>
                <w:szCs w:val="24"/>
              </w:rPr>
              <w:t>69</w:t>
            </w:r>
            <w:r>
              <w:rPr>
                <w:rFonts w:ascii="Times New Roman" w:hAnsi="Times New Roman"/>
                <w:sz w:val="24"/>
                <w:szCs w:val="24"/>
              </w:rPr>
              <w:t>,</w:t>
            </w:r>
            <w:r w:rsidRPr="005B376D">
              <w:rPr>
                <w:rFonts w:ascii="Times New Roman" w:hAnsi="Times New Roman"/>
                <w:sz w:val="24"/>
                <w:szCs w:val="24"/>
              </w:rPr>
              <w:t>6</w:t>
            </w:r>
          </w:p>
        </w:tc>
      </w:tr>
    </w:tbl>
    <w:p w14:paraId="3F3B8EA5" w14:textId="77777777" w:rsidR="00A82BC2" w:rsidRDefault="00A82BC2" w:rsidP="00EC3D6B">
      <w:pPr>
        <w:spacing w:line="276" w:lineRule="auto"/>
        <w:rPr>
          <w:rFonts w:ascii="Times New Roman" w:hAnsi="Times New Roman"/>
          <w:sz w:val="24"/>
          <w:szCs w:val="24"/>
          <w:lang w:val="id-ID"/>
        </w:rPr>
      </w:pPr>
      <w:r w:rsidRPr="005B376D">
        <w:rPr>
          <w:rFonts w:ascii="Times New Roman" w:hAnsi="Times New Roman"/>
          <w:sz w:val="24"/>
          <w:szCs w:val="24"/>
        </w:rPr>
        <w:t xml:space="preserve">Sumber: Data Primer Terolah </w:t>
      </w:r>
      <w:r>
        <w:rPr>
          <w:rFonts w:ascii="Times New Roman" w:hAnsi="Times New Roman"/>
          <w:sz w:val="24"/>
          <w:szCs w:val="24"/>
        </w:rPr>
        <w:t>(</w:t>
      </w:r>
      <w:r w:rsidRPr="005B376D">
        <w:rPr>
          <w:rFonts w:ascii="Times New Roman" w:hAnsi="Times New Roman"/>
          <w:sz w:val="24"/>
          <w:szCs w:val="24"/>
        </w:rPr>
        <w:t>2022</w:t>
      </w:r>
      <w:r>
        <w:rPr>
          <w:rFonts w:ascii="Times New Roman" w:hAnsi="Times New Roman"/>
          <w:sz w:val="24"/>
          <w:szCs w:val="24"/>
        </w:rPr>
        <w:t>)</w:t>
      </w:r>
    </w:p>
    <w:p w14:paraId="6DA2DF50" w14:textId="1AEB5ED3" w:rsidR="00A82BC2" w:rsidRPr="00555B6D" w:rsidRDefault="00A82BC2" w:rsidP="00555B6D">
      <w:pPr>
        <w:spacing w:line="276" w:lineRule="auto"/>
        <w:ind w:firstLine="567"/>
        <w:jc w:val="both"/>
        <w:rPr>
          <w:rFonts w:ascii="Times New Roman" w:hAnsi="Times New Roman"/>
          <w:sz w:val="24"/>
          <w:szCs w:val="24"/>
          <w:lang w:val="id-ID"/>
        </w:rPr>
      </w:pPr>
      <w:r w:rsidRPr="005B376D">
        <w:rPr>
          <w:rFonts w:ascii="Times New Roman" w:hAnsi="Times New Roman"/>
          <w:sz w:val="24"/>
          <w:szCs w:val="24"/>
        </w:rPr>
        <w:t xml:space="preserve">Berdasarkan Tabel </w:t>
      </w:r>
      <w:r>
        <w:rPr>
          <w:rFonts w:ascii="Times New Roman" w:hAnsi="Times New Roman"/>
          <w:sz w:val="24"/>
          <w:szCs w:val="24"/>
        </w:rPr>
        <w:t xml:space="preserve">10, hasil riset ini </w:t>
      </w:r>
      <w:r w:rsidRPr="005B376D">
        <w:rPr>
          <w:rFonts w:ascii="Times New Roman" w:hAnsi="Times New Roman"/>
          <w:sz w:val="24"/>
          <w:szCs w:val="24"/>
        </w:rPr>
        <w:t xml:space="preserve">menunjukkan </w:t>
      </w:r>
      <w:r>
        <w:rPr>
          <w:rFonts w:ascii="Times New Roman" w:hAnsi="Times New Roman"/>
          <w:sz w:val="24"/>
          <w:szCs w:val="24"/>
        </w:rPr>
        <w:t xml:space="preserve">bahwa </w:t>
      </w:r>
      <w:r w:rsidRPr="005B376D">
        <w:rPr>
          <w:rFonts w:ascii="Times New Roman" w:hAnsi="Times New Roman"/>
          <w:sz w:val="24"/>
          <w:szCs w:val="24"/>
        </w:rPr>
        <w:t xml:space="preserve">nilai </w:t>
      </w:r>
      <w:r w:rsidRPr="005B376D">
        <w:rPr>
          <w:rFonts w:ascii="Times New Roman" w:hAnsi="Times New Roman"/>
          <w:i/>
          <w:iCs/>
          <w:sz w:val="24"/>
          <w:szCs w:val="24"/>
        </w:rPr>
        <w:t>Fa</w:t>
      </w:r>
      <w:r>
        <w:rPr>
          <w:rFonts w:ascii="Times New Roman" w:hAnsi="Times New Roman"/>
          <w:i/>
          <w:iCs/>
          <w:sz w:val="24"/>
          <w:szCs w:val="24"/>
        </w:rPr>
        <w:t>r</w:t>
      </w:r>
      <w:r w:rsidRPr="005B376D">
        <w:rPr>
          <w:rFonts w:ascii="Times New Roman" w:hAnsi="Times New Roman"/>
          <w:i/>
          <w:iCs/>
          <w:sz w:val="24"/>
          <w:szCs w:val="24"/>
        </w:rPr>
        <w:t>mer’s share</w:t>
      </w:r>
      <w:r w:rsidRPr="005B376D">
        <w:rPr>
          <w:rFonts w:ascii="Times New Roman" w:hAnsi="Times New Roman"/>
          <w:sz w:val="24"/>
          <w:szCs w:val="24"/>
        </w:rPr>
        <w:t xml:space="preserve"> pada saluran 1 memiliki nilai tertinggi dengan presentase </w:t>
      </w:r>
      <w:r>
        <w:rPr>
          <w:rFonts w:ascii="Times New Roman" w:hAnsi="Times New Roman"/>
          <w:sz w:val="24"/>
          <w:szCs w:val="24"/>
        </w:rPr>
        <w:t>97,8</w:t>
      </w:r>
      <w:r w:rsidRPr="005B376D">
        <w:rPr>
          <w:rFonts w:ascii="Times New Roman" w:hAnsi="Times New Roman"/>
          <w:sz w:val="24"/>
          <w:szCs w:val="24"/>
        </w:rPr>
        <w:t xml:space="preserve">%, kemudian pada saluran II terdapat nilai </w:t>
      </w:r>
      <w:r w:rsidRPr="005B376D">
        <w:rPr>
          <w:rFonts w:ascii="Times New Roman" w:hAnsi="Times New Roman"/>
          <w:i/>
          <w:iCs/>
          <w:sz w:val="24"/>
          <w:szCs w:val="24"/>
        </w:rPr>
        <w:t>Farmer’s Share</w:t>
      </w:r>
      <w:r w:rsidRPr="005B376D">
        <w:rPr>
          <w:rFonts w:ascii="Times New Roman" w:hAnsi="Times New Roman"/>
          <w:sz w:val="24"/>
          <w:szCs w:val="24"/>
        </w:rPr>
        <w:t xml:space="preserve"> sebesar </w:t>
      </w:r>
      <w:r>
        <w:rPr>
          <w:rFonts w:ascii="Times New Roman" w:hAnsi="Times New Roman"/>
          <w:sz w:val="24"/>
          <w:szCs w:val="24"/>
        </w:rPr>
        <w:t>88,3</w:t>
      </w:r>
      <w:r w:rsidRPr="005B376D">
        <w:rPr>
          <w:rFonts w:ascii="Times New Roman" w:hAnsi="Times New Roman"/>
          <w:sz w:val="24"/>
          <w:szCs w:val="24"/>
        </w:rPr>
        <w:t>%</w:t>
      </w:r>
      <w:r>
        <w:rPr>
          <w:rFonts w:ascii="Times New Roman" w:hAnsi="Times New Roman"/>
          <w:sz w:val="24"/>
          <w:szCs w:val="24"/>
        </w:rPr>
        <w:t xml:space="preserve"> </w:t>
      </w:r>
      <w:r w:rsidRPr="005B376D">
        <w:rPr>
          <w:rFonts w:ascii="Times New Roman" w:hAnsi="Times New Roman"/>
          <w:sz w:val="24"/>
          <w:szCs w:val="24"/>
        </w:rPr>
        <w:t xml:space="preserve">dan terendah pada saluran pemasaran III dengan presentase </w:t>
      </w:r>
      <w:r>
        <w:rPr>
          <w:rFonts w:ascii="Times New Roman" w:hAnsi="Times New Roman"/>
          <w:sz w:val="24"/>
          <w:szCs w:val="24"/>
        </w:rPr>
        <w:t>69,6</w:t>
      </w:r>
      <w:r w:rsidRPr="005B376D">
        <w:rPr>
          <w:rFonts w:ascii="Times New Roman" w:hAnsi="Times New Roman"/>
          <w:sz w:val="24"/>
          <w:szCs w:val="24"/>
        </w:rPr>
        <w:t>%.</w:t>
      </w:r>
      <w:r>
        <w:rPr>
          <w:rFonts w:ascii="Times New Roman" w:hAnsi="Times New Roman"/>
          <w:sz w:val="24"/>
          <w:szCs w:val="24"/>
          <w:lang w:val="id-ID"/>
        </w:rPr>
        <w:t xml:space="preserve"> </w:t>
      </w:r>
      <w:r w:rsidR="00555B6D" w:rsidRPr="00555B6D">
        <w:rPr>
          <w:rFonts w:ascii="Times New Roman" w:hAnsi="Times New Roman"/>
          <w:sz w:val="24"/>
          <w:szCs w:val="24"/>
          <w:lang w:val="id-ID"/>
        </w:rPr>
        <w:t xml:space="preserve">Hal ini sesuai dengan pendapat Soekartawi (1993) bahwa biaya pemasaran adalah biaya yang dikeluarkan untuk keperluan pemasaran, besarnya biaya pemasaran berbeda satu sama lain disebabkan karena macam komoditas, lokasi pemasaran, dan efektivitas pemasaran yang dilakukan. </w:t>
      </w:r>
      <w:proofErr w:type="gramStart"/>
      <w:r w:rsidR="00555B6D" w:rsidRPr="005B376D">
        <w:rPr>
          <w:rFonts w:ascii="Times New Roman" w:hAnsi="Times New Roman"/>
          <w:sz w:val="24"/>
          <w:szCs w:val="24"/>
        </w:rPr>
        <w:t>Semakin kecil biaya pemasaran yang dikeluarkan, maka semakin efektif pemasaran dijalankan.</w:t>
      </w:r>
      <w:proofErr w:type="gramEnd"/>
      <w:r w:rsidR="00555B6D" w:rsidRPr="005B376D">
        <w:rPr>
          <w:rFonts w:ascii="Times New Roman" w:hAnsi="Times New Roman"/>
          <w:sz w:val="24"/>
          <w:szCs w:val="24"/>
        </w:rPr>
        <w:t xml:space="preserve"> </w:t>
      </w:r>
    </w:p>
    <w:p w14:paraId="633C522C" w14:textId="1C3DC2D6" w:rsidR="00A82BC2" w:rsidRPr="00A82BC2" w:rsidRDefault="00A82BC2" w:rsidP="00EC3D6B">
      <w:pPr>
        <w:spacing w:line="276" w:lineRule="auto"/>
        <w:jc w:val="both"/>
        <w:rPr>
          <w:rFonts w:ascii="Times New Roman" w:hAnsi="Times New Roman"/>
          <w:b/>
          <w:bCs/>
          <w:sz w:val="24"/>
          <w:szCs w:val="24"/>
          <w:lang w:val="id-ID"/>
        </w:rPr>
      </w:pPr>
      <w:r w:rsidRPr="00A82BC2">
        <w:rPr>
          <w:rFonts w:ascii="Times New Roman" w:hAnsi="Times New Roman"/>
          <w:b/>
          <w:bCs/>
          <w:sz w:val="24"/>
          <w:szCs w:val="24"/>
          <w:lang w:val="id-ID"/>
        </w:rPr>
        <w:t xml:space="preserve">Efisiensi pemasaran </w:t>
      </w:r>
    </w:p>
    <w:p w14:paraId="4C577EAD" w14:textId="24CA7BA7" w:rsidR="00A82BC2" w:rsidRPr="005B376D" w:rsidRDefault="00555B6D" w:rsidP="00EC3D6B">
      <w:pPr>
        <w:spacing w:line="276" w:lineRule="auto"/>
        <w:ind w:firstLine="567"/>
        <w:jc w:val="both"/>
        <w:rPr>
          <w:rFonts w:ascii="Times New Roman" w:hAnsi="Times New Roman"/>
          <w:sz w:val="24"/>
          <w:szCs w:val="24"/>
          <w:lang w:val="it-IT"/>
        </w:rPr>
      </w:pPr>
      <w:r>
        <w:rPr>
          <w:rFonts w:ascii="Times New Roman" w:hAnsi="Times New Roman"/>
          <w:sz w:val="24"/>
          <w:szCs w:val="24"/>
          <w:lang w:val="id-ID"/>
        </w:rPr>
        <w:t>T</w:t>
      </w:r>
      <w:r w:rsidR="00A82BC2" w:rsidRPr="005B376D">
        <w:rPr>
          <w:rFonts w:ascii="Times New Roman" w:hAnsi="Times New Roman"/>
          <w:sz w:val="24"/>
          <w:szCs w:val="24"/>
          <w:lang w:val="it-IT"/>
        </w:rPr>
        <w:t>ingkat efisiensi di</w:t>
      </w:r>
      <w:r w:rsidR="00A82BC2">
        <w:rPr>
          <w:rFonts w:ascii="Times New Roman" w:hAnsi="Times New Roman"/>
          <w:sz w:val="24"/>
          <w:szCs w:val="24"/>
          <w:lang w:val="it-IT"/>
        </w:rPr>
        <w:t xml:space="preserve"> </w:t>
      </w:r>
      <w:r w:rsidR="00A82BC2" w:rsidRPr="005B376D">
        <w:rPr>
          <w:rFonts w:ascii="Times New Roman" w:hAnsi="Times New Roman"/>
          <w:sz w:val="24"/>
          <w:szCs w:val="24"/>
          <w:lang w:val="it-IT"/>
        </w:rPr>
        <w:t xml:space="preserve">setiap saluran pemasaran pedet sapi potong di Pasar Hewan Siyono dapat dilihat pada tabel </w:t>
      </w:r>
      <w:r w:rsidR="00A82BC2">
        <w:rPr>
          <w:rFonts w:ascii="Times New Roman" w:hAnsi="Times New Roman"/>
          <w:sz w:val="24"/>
          <w:szCs w:val="24"/>
          <w:lang w:val="id-ID"/>
        </w:rPr>
        <w:t>5</w:t>
      </w:r>
      <w:r w:rsidR="00A82BC2" w:rsidRPr="005B376D">
        <w:rPr>
          <w:rFonts w:ascii="Times New Roman" w:hAnsi="Times New Roman"/>
          <w:sz w:val="24"/>
          <w:szCs w:val="24"/>
          <w:lang w:val="it-IT"/>
        </w:rPr>
        <w:t xml:space="preserve"> dibawah ini:</w:t>
      </w:r>
    </w:p>
    <w:p w14:paraId="53A39634" w14:textId="25091EA1" w:rsidR="00A82BC2" w:rsidRPr="0081119C" w:rsidRDefault="00A82BC2" w:rsidP="00EC3D6B">
      <w:pPr>
        <w:spacing w:line="276" w:lineRule="auto"/>
        <w:rPr>
          <w:rFonts w:ascii="Times New Roman" w:hAnsi="Times New Roman"/>
          <w:sz w:val="24"/>
          <w:szCs w:val="24"/>
          <w:lang w:val="it-IT"/>
        </w:rPr>
      </w:pPr>
      <w:r w:rsidRPr="0081119C">
        <w:rPr>
          <w:rFonts w:ascii="Times New Roman" w:hAnsi="Times New Roman"/>
          <w:sz w:val="24"/>
          <w:szCs w:val="24"/>
          <w:lang w:val="it-IT"/>
        </w:rPr>
        <w:t xml:space="preserve">Tabel </w:t>
      </w:r>
      <w:r>
        <w:rPr>
          <w:rFonts w:ascii="Times New Roman" w:hAnsi="Times New Roman"/>
          <w:sz w:val="24"/>
          <w:szCs w:val="24"/>
          <w:lang w:val="id-ID"/>
        </w:rPr>
        <w:t>5</w:t>
      </w:r>
      <w:r w:rsidRPr="0081119C">
        <w:rPr>
          <w:rFonts w:ascii="Times New Roman" w:hAnsi="Times New Roman"/>
          <w:sz w:val="24"/>
          <w:szCs w:val="24"/>
          <w:lang w:val="it-IT"/>
        </w:rPr>
        <w:t>.Rata-Rata Tingkat Efisiensi Saluran Pemasran Sapi Potong</w:t>
      </w:r>
      <w:r>
        <w:rPr>
          <w:rFonts w:ascii="Times New Roman" w:hAnsi="Times New Roman"/>
          <w:sz w:val="24"/>
          <w:szCs w:val="24"/>
          <w:lang w:val="it-IT"/>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1982"/>
        <w:gridCol w:w="1983"/>
        <w:gridCol w:w="1983"/>
      </w:tblGrid>
      <w:tr w:rsidR="00A82BC2" w:rsidRPr="005B376D" w14:paraId="44272954" w14:textId="77777777" w:rsidTr="001B09B1">
        <w:tc>
          <w:tcPr>
            <w:tcW w:w="1982" w:type="dxa"/>
            <w:tcBorders>
              <w:top w:val="double" w:sz="4" w:space="0" w:color="auto"/>
              <w:bottom w:val="single" w:sz="4" w:space="0" w:color="auto"/>
            </w:tcBorders>
            <w:vAlign w:val="center"/>
          </w:tcPr>
          <w:p w14:paraId="45C61D2F"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Saluran Pemasaran</w:t>
            </w:r>
          </w:p>
        </w:tc>
        <w:tc>
          <w:tcPr>
            <w:tcW w:w="1982" w:type="dxa"/>
            <w:tcBorders>
              <w:top w:val="double" w:sz="4" w:space="0" w:color="auto"/>
              <w:bottom w:val="single" w:sz="4" w:space="0" w:color="auto"/>
            </w:tcBorders>
            <w:vAlign w:val="center"/>
          </w:tcPr>
          <w:p w14:paraId="5C5A7B2D"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Biaya Pemasran</w:t>
            </w:r>
          </w:p>
          <w:p w14:paraId="163444CB"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(Rp)</w:t>
            </w:r>
          </w:p>
        </w:tc>
        <w:tc>
          <w:tcPr>
            <w:tcW w:w="1983" w:type="dxa"/>
            <w:tcBorders>
              <w:top w:val="double" w:sz="4" w:space="0" w:color="auto"/>
              <w:bottom w:val="single" w:sz="4" w:space="0" w:color="auto"/>
            </w:tcBorders>
            <w:vAlign w:val="center"/>
          </w:tcPr>
          <w:p w14:paraId="6E3FD23F"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 xml:space="preserve">Nilai Jual </w:t>
            </w:r>
          </w:p>
          <w:p w14:paraId="2171A510"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 xml:space="preserve">(Rp) </w:t>
            </w:r>
          </w:p>
        </w:tc>
        <w:tc>
          <w:tcPr>
            <w:tcW w:w="1983" w:type="dxa"/>
            <w:tcBorders>
              <w:top w:val="double" w:sz="4" w:space="0" w:color="auto"/>
              <w:bottom w:val="single" w:sz="4" w:space="0" w:color="auto"/>
            </w:tcBorders>
            <w:vAlign w:val="center"/>
          </w:tcPr>
          <w:p w14:paraId="1FD61920"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Efisiensi</w:t>
            </w:r>
          </w:p>
          <w:p w14:paraId="738EB0F2"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w:t>
            </w:r>
          </w:p>
        </w:tc>
      </w:tr>
      <w:tr w:rsidR="00A82BC2" w:rsidRPr="005B376D" w14:paraId="176C719F" w14:textId="77777777" w:rsidTr="001B09B1">
        <w:tc>
          <w:tcPr>
            <w:tcW w:w="1982" w:type="dxa"/>
            <w:tcBorders>
              <w:top w:val="single" w:sz="4" w:space="0" w:color="auto"/>
              <w:bottom w:val="nil"/>
            </w:tcBorders>
            <w:vAlign w:val="center"/>
          </w:tcPr>
          <w:p w14:paraId="2D694745"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I</w:t>
            </w:r>
          </w:p>
        </w:tc>
        <w:tc>
          <w:tcPr>
            <w:tcW w:w="1982" w:type="dxa"/>
            <w:tcBorders>
              <w:top w:val="single" w:sz="4" w:space="0" w:color="auto"/>
              <w:bottom w:val="nil"/>
            </w:tcBorders>
            <w:vAlign w:val="center"/>
          </w:tcPr>
          <w:p w14:paraId="3ADFEE0B"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288.785</w:t>
            </w:r>
          </w:p>
        </w:tc>
        <w:tc>
          <w:tcPr>
            <w:tcW w:w="1983" w:type="dxa"/>
            <w:tcBorders>
              <w:top w:val="single" w:sz="4" w:space="0" w:color="auto"/>
              <w:bottom w:val="nil"/>
            </w:tcBorders>
            <w:vAlign w:val="center"/>
          </w:tcPr>
          <w:p w14:paraId="3BBBFCE1" w14:textId="77777777" w:rsidR="00A82BC2" w:rsidRPr="005B376D" w:rsidRDefault="00A82BC2" w:rsidP="00EC3D6B">
            <w:pPr>
              <w:tabs>
                <w:tab w:val="left" w:pos="284"/>
              </w:tabs>
              <w:spacing w:line="276" w:lineRule="auto"/>
              <w:jc w:val="center"/>
              <w:rPr>
                <w:rFonts w:ascii="Times New Roman" w:hAnsi="Times New Roman"/>
                <w:sz w:val="24"/>
                <w:szCs w:val="24"/>
              </w:rPr>
            </w:pPr>
            <w:r>
              <w:rPr>
                <w:rFonts w:ascii="Times New Roman" w:hAnsi="Times New Roman"/>
                <w:sz w:val="24"/>
                <w:szCs w:val="24"/>
              </w:rPr>
              <w:t>14.</w:t>
            </w:r>
            <w:r w:rsidRPr="005B376D">
              <w:rPr>
                <w:rFonts w:ascii="Times New Roman" w:hAnsi="Times New Roman"/>
                <w:sz w:val="24"/>
                <w:szCs w:val="24"/>
              </w:rPr>
              <w:t>458.000</w:t>
            </w:r>
          </w:p>
        </w:tc>
        <w:tc>
          <w:tcPr>
            <w:tcW w:w="1983" w:type="dxa"/>
            <w:tcBorders>
              <w:top w:val="single" w:sz="4" w:space="0" w:color="auto"/>
              <w:bottom w:val="nil"/>
            </w:tcBorders>
            <w:vAlign w:val="center"/>
          </w:tcPr>
          <w:p w14:paraId="35E11842" w14:textId="77777777" w:rsidR="00A82BC2" w:rsidRPr="005B376D" w:rsidRDefault="00A82BC2" w:rsidP="00EC3D6B">
            <w:pPr>
              <w:tabs>
                <w:tab w:val="left" w:pos="284"/>
              </w:tabs>
              <w:spacing w:line="276" w:lineRule="auto"/>
              <w:jc w:val="center"/>
              <w:rPr>
                <w:rFonts w:ascii="Times New Roman" w:hAnsi="Times New Roman"/>
                <w:sz w:val="24"/>
                <w:szCs w:val="24"/>
              </w:rPr>
            </w:pPr>
            <w:r>
              <w:rPr>
                <w:rFonts w:ascii="Times New Roman" w:hAnsi="Times New Roman"/>
                <w:sz w:val="24"/>
                <w:szCs w:val="24"/>
              </w:rPr>
              <w:t>2,00</w:t>
            </w:r>
          </w:p>
        </w:tc>
      </w:tr>
      <w:tr w:rsidR="00A82BC2" w:rsidRPr="005B376D" w14:paraId="01F9E0BD" w14:textId="77777777" w:rsidTr="001B09B1">
        <w:tc>
          <w:tcPr>
            <w:tcW w:w="1982" w:type="dxa"/>
            <w:tcBorders>
              <w:top w:val="nil"/>
            </w:tcBorders>
            <w:vAlign w:val="center"/>
          </w:tcPr>
          <w:p w14:paraId="364FABD7"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II</w:t>
            </w:r>
          </w:p>
        </w:tc>
        <w:tc>
          <w:tcPr>
            <w:tcW w:w="1982" w:type="dxa"/>
            <w:tcBorders>
              <w:top w:val="nil"/>
            </w:tcBorders>
            <w:vAlign w:val="center"/>
          </w:tcPr>
          <w:p w14:paraId="29803119"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415.800</w:t>
            </w:r>
          </w:p>
        </w:tc>
        <w:tc>
          <w:tcPr>
            <w:tcW w:w="1983" w:type="dxa"/>
            <w:tcBorders>
              <w:top w:val="nil"/>
            </w:tcBorders>
            <w:vAlign w:val="center"/>
          </w:tcPr>
          <w:p w14:paraId="35E84554"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14.849.600</w:t>
            </w:r>
          </w:p>
        </w:tc>
        <w:tc>
          <w:tcPr>
            <w:tcW w:w="1983" w:type="dxa"/>
            <w:tcBorders>
              <w:top w:val="nil"/>
            </w:tcBorders>
            <w:vAlign w:val="center"/>
          </w:tcPr>
          <w:p w14:paraId="2AB878AA"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2</w:t>
            </w:r>
            <w:r>
              <w:rPr>
                <w:rFonts w:ascii="Times New Roman" w:hAnsi="Times New Roman"/>
                <w:sz w:val="24"/>
                <w:szCs w:val="24"/>
              </w:rPr>
              <w:t>,</w:t>
            </w:r>
            <w:r w:rsidRPr="005B376D">
              <w:rPr>
                <w:rFonts w:ascii="Times New Roman" w:hAnsi="Times New Roman"/>
                <w:sz w:val="24"/>
                <w:szCs w:val="24"/>
              </w:rPr>
              <w:t>75</w:t>
            </w:r>
          </w:p>
        </w:tc>
      </w:tr>
      <w:tr w:rsidR="00A82BC2" w:rsidRPr="005B376D" w14:paraId="724284A5" w14:textId="77777777" w:rsidTr="001B09B1">
        <w:tc>
          <w:tcPr>
            <w:tcW w:w="1982" w:type="dxa"/>
            <w:vAlign w:val="center"/>
          </w:tcPr>
          <w:p w14:paraId="6A2F5101" w14:textId="77777777" w:rsidR="00A82BC2" w:rsidRPr="005B376D" w:rsidRDefault="00A82BC2" w:rsidP="00EC3D6B">
            <w:pPr>
              <w:tabs>
                <w:tab w:val="left" w:pos="284"/>
              </w:tabs>
              <w:spacing w:line="276" w:lineRule="auto"/>
              <w:jc w:val="center"/>
              <w:rPr>
                <w:rFonts w:ascii="Times New Roman" w:hAnsi="Times New Roman"/>
                <w:sz w:val="24"/>
                <w:szCs w:val="24"/>
              </w:rPr>
            </w:pPr>
            <w:r w:rsidRPr="005B376D">
              <w:rPr>
                <w:rFonts w:ascii="Times New Roman" w:hAnsi="Times New Roman"/>
                <w:sz w:val="24"/>
                <w:szCs w:val="24"/>
              </w:rPr>
              <w:t>III</w:t>
            </w:r>
          </w:p>
        </w:tc>
        <w:tc>
          <w:tcPr>
            <w:tcW w:w="1982" w:type="dxa"/>
            <w:vAlign w:val="center"/>
          </w:tcPr>
          <w:p w14:paraId="344382DC" w14:textId="77777777" w:rsidR="00A82BC2" w:rsidRPr="005B376D" w:rsidRDefault="00A82BC2" w:rsidP="00EC3D6B">
            <w:pPr>
              <w:tabs>
                <w:tab w:val="left" w:pos="284"/>
              </w:tabs>
              <w:spacing w:line="276" w:lineRule="auto"/>
              <w:jc w:val="center"/>
              <w:rPr>
                <w:rFonts w:ascii="Times New Roman" w:hAnsi="Times New Roman"/>
                <w:sz w:val="24"/>
                <w:szCs w:val="24"/>
              </w:rPr>
            </w:pPr>
            <w:r>
              <w:rPr>
                <w:rFonts w:ascii="Times New Roman" w:hAnsi="Times New Roman"/>
                <w:sz w:val="24"/>
                <w:szCs w:val="24"/>
              </w:rPr>
              <w:t>668.400</w:t>
            </w:r>
          </w:p>
        </w:tc>
        <w:tc>
          <w:tcPr>
            <w:tcW w:w="1983" w:type="dxa"/>
            <w:vAlign w:val="center"/>
          </w:tcPr>
          <w:p w14:paraId="1D000731" w14:textId="77777777" w:rsidR="00A82BC2" w:rsidRPr="005B376D" w:rsidRDefault="00A82BC2" w:rsidP="00EC3D6B">
            <w:pPr>
              <w:tabs>
                <w:tab w:val="left" w:pos="284"/>
              </w:tabs>
              <w:spacing w:line="276" w:lineRule="auto"/>
              <w:jc w:val="center"/>
              <w:rPr>
                <w:rFonts w:ascii="Times New Roman" w:hAnsi="Times New Roman"/>
                <w:sz w:val="24"/>
                <w:szCs w:val="24"/>
              </w:rPr>
            </w:pPr>
            <w:r>
              <w:rPr>
                <w:rFonts w:ascii="Times New Roman" w:hAnsi="Times New Roman"/>
                <w:sz w:val="24"/>
                <w:szCs w:val="24"/>
              </w:rPr>
              <w:t>15.803.200</w:t>
            </w:r>
          </w:p>
        </w:tc>
        <w:tc>
          <w:tcPr>
            <w:tcW w:w="1983" w:type="dxa"/>
            <w:vAlign w:val="center"/>
          </w:tcPr>
          <w:p w14:paraId="2520B167" w14:textId="77777777" w:rsidR="00A82BC2" w:rsidRPr="005B376D" w:rsidRDefault="00A82BC2" w:rsidP="00EC3D6B">
            <w:pPr>
              <w:tabs>
                <w:tab w:val="left" w:pos="284"/>
              </w:tabs>
              <w:spacing w:line="276" w:lineRule="auto"/>
              <w:jc w:val="center"/>
              <w:rPr>
                <w:rFonts w:ascii="Times New Roman" w:hAnsi="Times New Roman"/>
                <w:sz w:val="24"/>
                <w:szCs w:val="24"/>
              </w:rPr>
            </w:pPr>
            <w:r>
              <w:rPr>
                <w:rFonts w:ascii="Times New Roman" w:hAnsi="Times New Roman"/>
                <w:sz w:val="24"/>
                <w:szCs w:val="24"/>
              </w:rPr>
              <w:t>4,54</w:t>
            </w:r>
          </w:p>
        </w:tc>
      </w:tr>
    </w:tbl>
    <w:p w14:paraId="7CE7B209" w14:textId="77777777" w:rsidR="00A82BC2" w:rsidRDefault="00A82BC2" w:rsidP="00EC3D6B">
      <w:pPr>
        <w:spacing w:line="276" w:lineRule="auto"/>
        <w:rPr>
          <w:rFonts w:ascii="Times New Roman" w:hAnsi="Times New Roman"/>
          <w:sz w:val="24"/>
          <w:szCs w:val="24"/>
          <w:lang w:val="id-ID"/>
        </w:rPr>
      </w:pPr>
      <w:r w:rsidRPr="005B376D">
        <w:rPr>
          <w:rFonts w:ascii="Times New Roman" w:hAnsi="Times New Roman"/>
          <w:sz w:val="24"/>
          <w:szCs w:val="24"/>
        </w:rPr>
        <w:t xml:space="preserve">Sumber: Data Primer Terolah </w:t>
      </w:r>
      <w:r>
        <w:rPr>
          <w:rFonts w:ascii="Times New Roman" w:hAnsi="Times New Roman"/>
          <w:sz w:val="24"/>
          <w:szCs w:val="24"/>
        </w:rPr>
        <w:t>(</w:t>
      </w:r>
      <w:r w:rsidRPr="005B376D">
        <w:rPr>
          <w:rFonts w:ascii="Times New Roman" w:hAnsi="Times New Roman"/>
          <w:sz w:val="24"/>
          <w:szCs w:val="24"/>
        </w:rPr>
        <w:t>2022</w:t>
      </w:r>
      <w:r>
        <w:rPr>
          <w:rFonts w:ascii="Times New Roman" w:hAnsi="Times New Roman"/>
          <w:sz w:val="24"/>
          <w:szCs w:val="24"/>
        </w:rPr>
        <w:t>)</w:t>
      </w:r>
    </w:p>
    <w:p w14:paraId="143E89AC" w14:textId="0ECFC80A" w:rsidR="00A82BC2" w:rsidRPr="00A82BC2" w:rsidRDefault="00A82BC2" w:rsidP="00EC3D6B">
      <w:pPr>
        <w:spacing w:line="276" w:lineRule="auto"/>
        <w:ind w:firstLine="567"/>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rPr>
        <w:t xml:space="preserve">asil penelitian ini </w:t>
      </w:r>
      <w:r w:rsidRPr="005B376D">
        <w:rPr>
          <w:rFonts w:ascii="Times New Roman" w:hAnsi="Times New Roman"/>
          <w:sz w:val="24"/>
          <w:szCs w:val="24"/>
        </w:rPr>
        <w:t xml:space="preserve">menunjukkan saluran pemasaran sapi potong yang memiliki nilai efisiensi terkecil adalah saluran I yakni </w:t>
      </w:r>
      <w:r>
        <w:rPr>
          <w:rFonts w:ascii="Times New Roman" w:hAnsi="Times New Roman"/>
          <w:sz w:val="24"/>
          <w:szCs w:val="24"/>
        </w:rPr>
        <w:t>2.00</w:t>
      </w:r>
      <w:r w:rsidRPr="005B376D">
        <w:rPr>
          <w:rFonts w:ascii="Times New Roman" w:hAnsi="Times New Roman"/>
          <w:sz w:val="24"/>
          <w:szCs w:val="24"/>
        </w:rPr>
        <w:t xml:space="preserve">% pada saluran pemasaran II sebesar </w:t>
      </w:r>
      <w:r>
        <w:rPr>
          <w:rFonts w:ascii="Times New Roman" w:hAnsi="Times New Roman"/>
          <w:sz w:val="24"/>
          <w:szCs w:val="24"/>
        </w:rPr>
        <w:t>2,75</w:t>
      </w:r>
      <w:r w:rsidRPr="005B376D">
        <w:rPr>
          <w:rFonts w:ascii="Times New Roman" w:hAnsi="Times New Roman"/>
          <w:sz w:val="24"/>
          <w:szCs w:val="24"/>
        </w:rPr>
        <w:t xml:space="preserve">% dan saluran pemasaran III sebesar </w:t>
      </w:r>
      <w:r>
        <w:rPr>
          <w:rFonts w:ascii="Times New Roman" w:hAnsi="Times New Roman"/>
          <w:sz w:val="24"/>
          <w:szCs w:val="24"/>
        </w:rPr>
        <w:t>4,54</w:t>
      </w:r>
      <w:r w:rsidRPr="005B376D">
        <w:rPr>
          <w:rFonts w:ascii="Times New Roman" w:hAnsi="Times New Roman"/>
          <w:sz w:val="24"/>
          <w:szCs w:val="24"/>
        </w:rPr>
        <w:t xml:space="preserve">%. </w:t>
      </w:r>
      <w:r>
        <w:rPr>
          <w:rFonts w:ascii="Times New Roman" w:hAnsi="Times New Roman"/>
          <w:sz w:val="24"/>
          <w:szCs w:val="24"/>
        </w:rPr>
        <w:t>Hasil penelitian ini juga mengungkap bahwa</w:t>
      </w:r>
      <w:r w:rsidRPr="005B376D">
        <w:rPr>
          <w:rFonts w:ascii="Times New Roman" w:hAnsi="Times New Roman"/>
          <w:sz w:val="24"/>
          <w:szCs w:val="24"/>
        </w:rPr>
        <w:t xml:space="preserve"> saluran pemasaran yang paling efisien adalah saluran pemasaran I. Hal ini disebabkan karena memiliki jalur pemasaran yang pendek dan biaya pemasaran yang dikeluarkan oleh saluran pemasaran I lebih kecil dibandingkan deng</w:t>
      </w:r>
      <w:r w:rsidR="00EC3D6B">
        <w:rPr>
          <w:rFonts w:ascii="Times New Roman" w:hAnsi="Times New Roman"/>
          <w:sz w:val="24"/>
          <w:szCs w:val="24"/>
        </w:rPr>
        <w:t>an saluran pemasaran II dan III</w:t>
      </w:r>
      <w:r w:rsidR="00EC3D6B">
        <w:rPr>
          <w:rFonts w:ascii="Times New Roman" w:hAnsi="Times New Roman"/>
          <w:sz w:val="24"/>
          <w:szCs w:val="24"/>
          <w:lang w:val="id-ID"/>
        </w:rPr>
        <w:t>.</w:t>
      </w:r>
    </w:p>
    <w:p w14:paraId="0FBFE173" w14:textId="77777777" w:rsidR="00E34C69" w:rsidRPr="000F00DB" w:rsidRDefault="00E34C69" w:rsidP="00E34C69">
      <w:pPr>
        <w:tabs>
          <w:tab w:val="left" w:pos="720"/>
          <w:tab w:val="left" w:pos="3054"/>
        </w:tabs>
        <w:spacing w:after="0" w:line="276" w:lineRule="auto"/>
        <w:rPr>
          <w:rFonts w:ascii="Times New Roman" w:hAnsi="Times New Roman"/>
          <w:sz w:val="24"/>
          <w:szCs w:val="24"/>
          <w:lang w:val="id-ID"/>
        </w:rPr>
      </w:pPr>
      <w:r w:rsidRPr="000F00DB">
        <w:rPr>
          <w:rFonts w:ascii="Times New Roman" w:hAnsi="Times New Roman"/>
          <w:b/>
          <w:bCs/>
          <w:sz w:val="24"/>
          <w:szCs w:val="24"/>
          <w:lang w:val="id-ID"/>
        </w:rPr>
        <w:t xml:space="preserve">KESIMPULAN DAN SARAN </w:t>
      </w:r>
      <w:r w:rsidRPr="000F00DB">
        <w:rPr>
          <w:rFonts w:ascii="Times New Roman" w:hAnsi="Times New Roman"/>
          <w:sz w:val="24"/>
          <w:szCs w:val="24"/>
          <w:lang w:val="id-ID"/>
        </w:rPr>
        <w:tab/>
      </w:r>
      <w:bookmarkStart w:id="7" w:name="_Hlk119737875"/>
    </w:p>
    <w:bookmarkEnd w:id="7"/>
    <w:p w14:paraId="66EE5D6C" w14:textId="152D41A8" w:rsidR="00CB24E9" w:rsidRPr="00A82BC2" w:rsidRDefault="00A82BC2" w:rsidP="00EC3D6B">
      <w:pPr>
        <w:spacing w:line="276" w:lineRule="auto"/>
        <w:ind w:firstLine="567"/>
        <w:jc w:val="both"/>
        <w:rPr>
          <w:rFonts w:ascii="Times New Roman" w:hAnsi="Times New Roman"/>
          <w:sz w:val="24"/>
          <w:szCs w:val="24"/>
          <w:lang w:val="id-ID"/>
        </w:rPr>
      </w:pPr>
      <w:r w:rsidRPr="00A82BC2">
        <w:rPr>
          <w:rFonts w:asciiTheme="majorBidi" w:hAnsiTheme="majorBidi" w:cstheme="majorBidi"/>
          <w:sz w:val="24"/>
          <w:szCs w:val="24"/>
        </w:rPr>
        <w:t>Berdasarkan hasil penelitian yang telah dilakukan di Pasar Hewan Siyono Harjo Kecamtan Playen Kabupaten Gunungkidul maka dapat disimpulkan bahwa:</w:t>
      </w:r>
      <w:r w:rsidRPr="00A82BC2">
        <w:rPr>
          <w:rFonts w:asciiTheme="majorBidi" w:hAnsiTheme="majorBidi" w:cstheme="majorBidi"/>
          <w:sz w:val="24"/>
          <w:szCs w:val="24"/>
          <w:lang w:val="id-ID"/>
        </w:rPr>
        <w:t xml:space="preserve"> </w:t>
      </w:r>
      <w:r w:rsidRPr="00A82BC2">
        <w:rPr>
          <w:rFonts w:asciiTheme="majorBidi" w:hAnsiTheme="majorBidi" w:cstheme="majorBidi"/>
          <w:sz w:val="24"/>
          <w:szCs w:val="24"/>
          <w:lang w:val="en-US"/>
        </w:rPr>
        <w:t xml:space="preserve">Terdapat 3 rantai pemasaran sapi potong yaitu rantai saluran I (peternak-konsumen akhir) dengan persentase 42%, saluran pemasaran II (peternak-blantik-konsumen akhir) dengan persentase 29%, dan </w:t>
      </w:r>
      <w:r w:rsidRPr="00A82BC2">
        <w:rPr>
          <w:rFonts w:asciiTheme="majorBidi" w:hAnsiTheme="majorBidi" w:cstheme="majorBidi"/>
          <w:sz w:val="24"/>
          <w:szCs w:val="24"/>
          <w:lang w:val="en-US"/>
        </w:rPr>
        <w:lastRenderedPageBreak/>
        <w:t>rantai pemasaran saluran III (peternak-pedagang besar-konsumen akhir) dengan persentase 29%</w:t>
      </w:r>
      <w:r w:rsidRPr="00A82BC2">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Pr>
          <w:rFonts w:ascii="Times New Roman" w:hAnsi="Times New Roman"/>
          <w:sz w:val="24"/>
          <w:szCs w:val="24"/>
          <w:lang w:val="id-ID"/>
        </w:rPr>
        <w:t xml:space="preserve">Berdasarkan </w:t>
      </w:r>
      <w:r w:rsidRPr="005B376D">
        <w:rPr>
          <w:rFonts w:ascii="Times New Roman" w:hAnsi="Times New Roman"/>
          <w:sz w:val="24"/>
          <w:szCs w:val="24"/>
          <w:lang w:val="id-ID"/>
        </w:rPr>
        <w:t xml:space="preserve">hasil penelitian ini kepada peternak </w:t>
      </w:r>
      <w:r w:rsidRPr="00494149">
        <w:rPr>
          <w:rFonts w:ascii="Times New Roman" w:hAnsi="Times New Roman"/>
          <w:sz w:val="24"/>
          <w:szCs w:val="24"/>
          <w:lang w:val="id-ID"/>
        </w:rPr>
        <w:t>p</w:t>
      </w:r>
      <w:r w:rsidRPr="005B376D">
        <w:rPr>
          <w:rFonts w:ascii="Times New Roman" w:hAnsi="Times New Roman"/>
          <w:sz w:val="24"/>
          <w:szCs w:val="24"/>
          <w:lang w:val="id-ID"/>
        </w:rPr>
        <w:t>rodusen disarankan untuk menjual sapi langsung ke konsumen akhir sesuai dengan saluran pemasaran I karena tidak adanya margin pemasaran</w:t>
      </w:r>
      <w:r w:rsidRPr="00494149">
        <w:rPr>
          <w:rFonts w:ascii="Times New Roman" w:hAnsi="Times New Roman"/>
          <w:sz w:val="24"/>
          <w:szCs w:val="24"/>
          <w:lang w:val="id-ID"/>
        </w:rPr>
        <w:t>.</w:t>
      </w:r>
    </w:p>
    <w:p w14:paraId="5FB7A252" w14:textId="1EC0D66A" w:rsidR="00CB24E9" w:rsidRPr="000F00DB" w:rsidRDefault="00CB24E9" w:rsidP="00CB24E9">
      <w:pPr>
        <w:tabs>
          <w:tab w:val="left" w:pos="284"/>
        </w:tabs>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UCAPAN TERIMA KASIH</w:t>
      </w:r>
    </w:p>
    <w:p w14:paraId="5C8E53F7" w14:textId="77777777" w:rsidR="00555B6D" w:rsidRDefault="00CB24E9" w:rsidP="00555B6D">
      <w:pPr>
        <w:tabs>
          <w:tab w:val="left" w:pos="284"/>
        </w:tabs>
        <w:spacing w:after="0" w:line="276" w:lineRule="auto"/>
        <w:jc w:val="both"/>
        <w:rPr>
          <w:rFonts w:ascii="Times New Roman" w:hAnsi="Times New Roman"/>
          <w:sz w:val="24"/>
          <w:szCs w:val="24"/>
          <w:lang w:val="id-ID"/>
        </w:rPr>
      </w:pPr>
      <w:r w:rsidRPr="000F00DB">
        <w:rPr>
          <w:rFonts w:ascii="Times New Roman" w:hAnsi="Times New Roman"/>
          <w:b/>
          <w:bCs/>
          <w:sz w:val="24"/>
          <w:szCs w:val="24"/>
          <w:lang w:val="id-ID"/>
        </w:rPr>
        <w:tab/>
      </w:r>
      <w:r w:rsidRPr="000F00DB">
        <w:rPr>
          <w:rFonts w:ascii="Times New Roman" w:hAnsi="Times New Roman"/>
          <w:b/>
          <w:bCs/>
          <w:sz w:val="24"/>
          <w:szCs w:val="24"/>
          <w:lang w:val="id-ID"/>
        </w:rPr>
        <w:tab/>
      </w:r>
      <w:r w:rsidRPr="000F00DB">
        <w:rPr>
          <w:rFonts w:ascii="Times New Roman" w:hAnsi="Times New Roman"/>
          <w:sz w:val="24"/>
          <w:szCs w:val="24"/>
          <w:lang w:val="id-ID"/>
        </w:rPr>
        <w:t xml:space="preserve">Penulis mengucapkan terima kasih kepada Ibu dosen serta semua pihak dan teman-teman penelitian yang sudah membantu penulis dalam menyelesaikan penelitian ini. </w:t>
      </w:r>
    </w:p>
    <w:p w14:paraId="1321D807" w14:textId="77777777" w:rsidR="00555B6D" w:rsidRDefault="00555B6D" w:rsidP="00555B6D">
      <w:pPr>
        <w:tabs>
          <w:tab w:val="left" w:pos="284"/>
        </w:tabs>
        <w:spacing w:after="0" w:line="276" w:lineRule="auto"/>
        <w:jc w:val="both"/>
        <w:rPr>
          <w:rFonts w:ascii="Times New Roman" w:hAnsi="Times New Roman"/>
          <w:sz w:val="24"/>
          <w:szCs w:val="24"/>
          <w:lang w:val="id-ID"/>
        </w:rPr>
      </w:pPr>
    </w:p>
    <w:p w14:paraId="5D3BFB31" w14:textId="5B381F9E" w:rsidR="000F00DB" w:rsidRPr="00555B6D" w:rsidRDefault="00CB24E9" w:rsidP="00555B6D">
      <w:pPr>
        <w:tabs>
          <w:tab w:val="left" w:pos="284"/>
        </w:tabs>
        <w:spacing w:after="0" w:line="276" w:lineRule="auto"/>
        <w:jc w:val="both"/>
        <w:rPr>
          <w:rFonts w:ascii="Times New Roman" w:hAnsi="Times New Roman"/>
          <w:sz w:val="24"/>
          <w:szCs w:val="24"/>
          <w:lang w:val="id-ID"/>
        </w:rPr>
      </w:pPr>
      <w:r w:rsidRPr="000F00DB">
        <w:rPr>
          <w:rFonts w:ascii="Times New Roman" w:hAnsi="Times New Roman"/>
          <w:b/>
          <w:bCs/>
          <w:sz w:val="24"/>
          <w:szCs w:val="24"/>
          <w:lang w:val="id-ID"/>
        </w:rPr>
        <w:t>REFERENSI</w:t>
      </w:r>
    </w:p>
    <w:p w14:paraId="517AD223" w14:textId="57A85013" w:rsidR="00EC3D6B" w:rsidRDefault="00EC3D6B" w:rsidP="00EC3D6B">
      <w:pPr>
        <w:tabs>
          <w:tab w:val="left" w:pos="709"/>
        </w:tabs>
        <w:spacing w:before="240" w:line="240" w:lineRule="auto"/>
        <w:ind w:left="1440" w:hanging="1440"/>
        <w:jc w:val="both"/>
        <w:rPr>
          <w:rFonts w:ascii="Times New Roman" w:hAnsi="Times New Roman"/>
          <w:i/>
          <w:iCs/>
          <w:color w:val="000000" w:themeColor="text1"/>
          <w:sz w:val="24"/>
          <w:szCs w:val="24"/>
          <w:lang w:val="id-ID"/>
        </w:rPr>
      </w:pPr>
      <w:r w:rsidRPr="00967C73">
        <w:rPr>
          <w:rFonts w:ascii="Times New Roman" w:hAnsi="Times New Roman"/>
          <w:color w:val="000000" w:themeColor="text1"/>
          <w:sz w:val="24"/>
          <w:szCs w:val="24"/>
        </w:rPr>
        <w:t>Fanani, Z. 2000. Prospek Pemasaran Bidang Peternakan Pasca. Jakarta: Erlangga</w:t>
      </w:r>
      <w:r>
        <w:rPr>
          <w:rFonts w:ascii="Times New Roman" w:hAnsi="Times New Roman"/>
          <w:i/>
          <w:iCs/>
          <w:color w:val="000000" w:themeColor="text1"/>
          <w:sz w:val="24"/>
          <w:szCs w:val="24"/>
        </w:rPr>
        <w:t>.</w:t>
      </w:r>
    </w:p>
    <w:p w14:paraId="05F5BCEE" w14:textId="3A93D555" w:rsidR="00555B6D" w:rsidRPr="00555B6D" w:rsidRDefault="00555B6D" w:rsidP="00555B6D">
      <w:pPr>
        <w:ind w:left="1440" w:hanging="1440"/>
        <w:jc w:val="both"/>
        <w:rPr>
          <w:rFonts w:ascii="Times New Roman" w:hAnsi="Times New Roman"/>
          <w:color w:val="000000" w:themeColor="text1"/>
          <w:sz w:val="24"/>
          <w:szCs w:val="24"/>
          <w:lang w:val="id-ID"/>
        </w:rPr>
      </w:pPr>
      <w:proofErr w:type="gramStart"/>
      <w:r w:rsidRPr="00967C73">
        <w:rPr>
          <w:rFonts w:ascii="Times New Roman" w:hAnsi="Times New Roman"/>
          <w:color w:val="000000" w:themeColor="text1"/>
          <w:sz w:val="24"/>
          <w:szCs w:val="24"/>
        </w:rPr>
        <w:t>Hanafie.</w:t>
      </w:r>
      <w:proofErr w:type="gramEnd"/>
      <w:r w:rsidRPr="00967C73">
        <w:rPr>
          <w:rFonts w:ascii="Times New Roman" w:hAnsi="Times New Roman"/>
          <w:color w:val="000000" w:themeColor="text1"/>
          <w:sz w:val="24"/>
          <w:szCs w:val="24"/>
        </w:rPr>
        <w:t xml:space="preserve"> (2010). Pengantar Ekonomi Pertanian.Yogyakarta: </w:t>
      </w:r>
      <w:proofErr w:type="gramStart"/>
      <w:r w:rsidRPr="00967C73">
        <w:rPr>
          <w:rFonts w:ascii="Times New Roman" w:hAnsi="Times New Roman"/>
          <w:color w:val="000000" w:themeColor="text1"/>
          <w:sz w:val="24"/>
          <w:szCs w:val="24"/>
        </w:rPr>
        <w:t>Cv</w:t>
      </w:r>
      <w:proofErr w:type="gramEnd"/>
      <w:r w:rsidRPr="00967C73">
        <w:rPr>
          <w:rFonts w:ascii="Times New Roman" w:hAnsi="Times New Roman"/>
          <w:color w:val="000000" w:themeColor="text1"/>
          <w:sz w:val="24"/>
          <w:szCs w:val="24"/>
        </w:rPr>
        <w:t xml:space="preserve"> Andi O</w:t>
      </w:r>
      <w:r>
        <w:rPr>
          <w:rFonts w:ascii="Times New Roman" w:hAnsi="Times New Roman"/>
          <w:color w:val="000000" w:themeColor="text1"/>
          <w:sz w:val="24"/>
          <w:szCs w:val="24"/>
        </w:rPr>
        <w:t xml:space="preserve">ffset. </w:t>
      </w:r>
      <w:proofErr w:type="gramStart"/>
      <w:r>
        <w:rPr>
          <w:rFonts w:ascii="Times New Roman" w:hAnsi="Times New Roman"/>
          <w:color w:val="000000" w:themeColor="text1"/>
          <w:sz w:val="24"/>
          <w:szCs w:val="24"/>
        </w:rPr>
        <w:t>Iswahyudi dan Sustiyana.</w:t>
      </w:r>
      <w:proofErr w:type="gramEnd"/>
    </w:p>
    <w:p w14:paraId="7F01925D" w14:textId="52DBF267" w:rsidR="00EC3D6B" w:rsidRPr="00555B6D" w:rsidRDefault="00EC3D6B" w:rsidP="00555B6D">
      <w:pPr>
        <w:ind w:left="1440" w:hanging="1440"/>
        <w:jc w:val="both"/>
        <w:rPr>
          <w:rFonts w:ascii="Times New Roman" w:hAnsi="Times New Roman"/>
          <w:color w:val="000000" w:themeColor="text1"/>
          <w:sz w:val="24"/>
          <w:szCs w:val="24"/>
          <w:lang w:val="id-ID"/>
        </w:rPr>
      </w:pPr>
      <w:r w:rsidRPr="00967C73">
        <w:rPr>
          <w:rFonts w:ascii="Times New Roman" w:hAnsi="Times New Roman"/>
          <w:color w:val="000000" w:themeColor="text1"/>
          <w:sz w:val="24"/>
          <w:szCs w:val="24"/>
        </w:rPr>
        <w:t>Kotler, P. 2005. Manajemen Pemasaran. Jilid I. Jakarta</w:t>
      </w:r>
      <w:r w:rsidR="00555B6D">
        <w:rPr>
          <w:rFonts w:ascii="Times New Roman" w:hAnsi="Times New Roman"/>
          <w:color w:val="000000" w:themeColor="text1"/>
          <w:sz w:val="24"/>
          <w:szCs w:val="24"/>
        </w:rPr>
        <w:t>: PT. Indeks Kelompok Gramedia.</w:t>
      </w:r>
    </w:p>
    <w:p w14:paraId="183AB541" w14:textId="2FD32CBC" w:rsidR="00EC3D6B" w:rsidRPr="00EC3D6B" w:rsidRDefault="00EC3D6B" w:rsidP="00EC3D6B">
      <w:pPr>
        <w:tabs>
          <w:tab w:val="left" w:pos="709"/>
        </w:tabs>
        <w:spacing w:before="240" w:line="240" w:lineRule="auto"/>
        <w:ind w:left="1440" w:hanging="1440"/>
        <w:jc w:val="both"/>
        <w:rPr>
          <w:rFonts w:ascii="Times New Roman" w:hAnsi="Times New Roman"/>
          <w:color w:val="000000" w:themeColor="text1"/>
          <w:sz w:val="24"/>
          <w:szCs w:val="24"/>
          <w:u w:val="single"/>
          <w:lang w:val="id-ID"/>
        </w:rPr>
      </w:pPr>
      <w:proofErr w:type="gramStart"/>
      <w:r w:rsidRPr="00967C73">
        <w:rPr>
          <w:rFonts w:ascii="Times New Roman" w:hAnsi="Times New Roman"/>
          <w:color w:val="000000" w:themeColor="text1"/>
          <w:sz w:val="24"/>
          <w:szCs w:val="24"/>
        </w:rPr>
        <w:t>Mariyono, J., Waskito, J., Kuntariningsih, A., Gunistiyo, &amp; Sumarno.</w:t>
      </w:r>
      <w:proofErr w:type="gramEnd"/>
      <w:r w:rsidRPr="00967C73">
        <w:rPr>
          <w:rFonts w:ascii="Times New Roman" w:hAnsi="Times New Roman"/>
          <w:color w:val="000000" w:themeColor="text1"/>
          <w:sz w:val="24"/>
          <w:szCs w:val="24"/>
        </w:rPr>
        <w:t xml:space="preserve"> (2019). Distribution Channels of Vegetable Industry in Indonesia: Impact on Business Performance. International Journal of Productivity and Performance Management, ahead-of-</w:t>
      </w:r>
      <w:proofErr w:type="gramStart"/>
      <w:r w:rsidRPr="00967C73">
        <w:rPr>
          <w:rFonts w:ascii="Times New Roman" w:hAnsi="Times New Roman"/>
          <w:color w:val="000000" w:themeColor="text1"/>
          <w:sz w:val="24"/>
          <w:szCs w:val="24"/>
        </w:rPr>
        <w:t>p(</w:t>
      </w:r>
      <w:proofErr w:type="gramEnd"/>
      <w:r w:rsidRPr="00967C73">
        <w:rPr>
          <w:rFonts w:ascii="Times New Roman" w:hAnsi="Times New Roman"/>
          <w:color w:val="000000" w:themeColor="text1"/>
          <w:sz w:val="24"/>
          <w:szCs w:val="24"/>
        </w:rPr>
        <w:t xml:space="preserve">ahead-of-print). </w:t>
      </w:r>
      <w:hyperlink r:id="rId6" w:history="1">
        <w:r w:rsidRPr="00967C73">
          <w:rPr>
            <w:rStyle w:val="Hyperlink"/>
            <w:rFonts w:ascii="Times New Roman" w:hAnsi="Times New Roman"/>
            <w:color w:val="000000" w:themeColor="text1"/>
            <w:sz w:val="24"/>
            <w:szCs w:val="24"/>
          </w:rPr>
          <w:t>https://doi.org/10.1108/IJPPM-11- 2018-0382</w:t>
        </w:r>
      </w:hyperlink>
    </w:p>
    <w:p w14:paraId="232369B5" w14:textId="77777777" w:rsidR="00555B6D" w:rsidRDefault="000F00DB" w:rsidP="00555B6D">
      <w:pPr>
        <w:tabs>
          <w:tab w:val="left" w:pos="709"/>
        </w:tabs>
        <w:spacing w:before="240" w:line="240" w:lineRule="auto"/>
        <w:ind w:left="1440" w:hanging="1440"/>
        <w:jc w:val="both"/>
        <w:rPr>
          <w:rFonts w:ascii="Times New Roman" w:hAnsi="Times New Roman"/>
          <w:color w:val="000000" w:themeColor="text1"/>
          <w:sz w:val="24"/>
          <w:szCs w:val="24"/>
          <w:lang w:val="id-ID"/>
        </w:rPr>
      </w:pPr>
      <w:r w:rsidRPr="009E08B8">
        <w:rPr>
          <w:rFonts w:ascii="Times New Roman" w:eastAsiaTheme="minorHAnsi" w:hAnsi="Times New Roman"/>
          <w:sz w:val="24"/>
          <w:szCs w:val="24"/>
          <w:shd w:val="clear" w:color="auto" w:fill="FFFFFF"/>
          <w:lang w:val="id-ID"/>
        </w:rPr>
        <w:t xml:space="preserve"> </w:t>
      </w:r>
      <w:proofErr w:type="gramStart"/>
      <w:r w:rsidR="00EC3D6B" w:rsidRPr="00967C73">
        <w:rPr>
          <w:rFonts w:ascii="Times New Roman" w:hAnsi="Times New Roman"/>
          <w:color w:val="000000" w:themeColor="text1"/>
          <w:sz w:val="24"/>
          <w:szCs w:val="24"/>
        </w:rPr>
        <w:t>Maulidia.</w:t>
      </w:r>
      <w:proofErr w:type="gramEnd"/>
      <w:r w:rsidR="00EC3D6B" w:rsidRPr="00967C73">
        <w:rPr>
          <w:rFonts w:ascii="Times New Roman" w:hAnsi="Times New Roman"/>
          <w:color w:val="000000" w:themeColor="text1"/>
          <w:sz w:val="24"/>
          <w:szCs w:val="24"/>
        </w:rPr>
        <w:t xml:space="preserve"> </w:t>
      </w:r>
      <w:proofErr w:type="gramStart"/>
      <w:r w:rsidR="00EC3D6B" w:rsidRPr="00967C73">
        <w:rPr>
          <w:rFonts w:ascii="Times New Roman" w:hAnsi="Times New Roman"/>
          <w:color w:val="000000" w:themeColor="text1"/>
          <w:sz w:val="24"/>
          <w:szCs w:val="24"/>
        </w:rPr>
        <w:t xml:space="preserve">2020. </w:t>
      </w:r>
      <w:r w:rsidR="00EC3D6B" w:rsidRPr="00967C73">
        <w:rPr>
          <w:rFonts w:ascii="Times New Roman" w:hAnsi="Times New Roman"/>
          <w:i/>
          <w:iCs/>
          <w:color w:val="000000" w:themeColor="text1"/>
          <w:sz w:val="24"/>
          <w:szCs w:val="24"/>
        </w:rPr>
        <w:t>Analisis Pendapatan Usaha Ternak Sapi Potong di Desa Lempang Kecamatan Tanete Riaja Kabupaten Baru</w:t>
      </w:r>
      <w:r w:rsidR="00EC3D6B" w:rsidRPr="00967C73">
        <w:rPr>
          <w:rFonts w:ascii="Times New Roman" w:hAnsi="Times New Roman"/>
          <w:color w:val="000000" w:themeColor="text1"/>
          <w:sz w:val="24"/>
          <w:szCs w:val="24"/>
        </w:rPr>
        <w:t>.</w:t>
      </w:r>
      <w:proofErr w:type="gramEnd"/>
      <w:r w:rsidR="00EC3D6B" w:rsidRPr="00967C73">
        <w:rPr>
          <w:rFonts w:ascii="Times New Roman" w:hAnsi="Times New Roman"/>
          <w:color w:val="000000" w:themeColor="text1"/>
          <w:sz w:val="24"/>
          <w:szCs w:val="24"/>
        </w:rPr>
        <w:t xml:space="preserve"> </w:t>
      </w:r>
      <w:proofErr w:type="gramStart"/>
      <w:r w:rsidR="00EC3D6B" w:rsidRPr="00967C73">
        <w:rPr>
          <w:rFonts w:ascii="Times New Roman" w:hAnsi="Times New Roman"/>
          <w:color w:val="000000" w:themeColor="text1"/>
          <w:sz w:val="24"/>
          <w:szCs w:val="24"/>
        </w:rPr>
        <w:t>Skripsi.</w:t>
      </w:r>
      <w:proofErr w:type="gramEnd"/>
      <w:r w:rsidR="00EC3D6B" w:rsidRPr="00967C73">
        <w:rPr>
          <w:rFonts w:ascii="Times New Roman" w:hAnsi="Times New Roman"/>
          <w:color w:val="000000" w:themeColor="text1"/>
          <w:sz w:val="24"/>
          <w:szCs w:val="24"/>
        </w:rPr>
        <w:t xml:space="preserve"> </w:t>
      </w:r>
      <w:proofErr w:type="gramStart"/>
      <w:r w:rsidR="00EC3D6B" w:rsidRPr="00967C73">
        <w:rPr>
          <w:rFonts w:ascii="Times New Roman" w:hAnsi="Times New Roman"/>
          <w:color w:val="000000" w:themeColor="text1"/>
          <w:sz w:val="24"/>
          <w:szCs w:val="24"/>
        </w:rPr>
        <w:t>Jurusan Ilmu Peternakan Fakultas Sains dan Teknologi Universitas Islam Negeri Alauddin Makassar.</w:t>
      </w:r>
      <w:proofErr w:type="gramEnd"/>
    </w:p>
    <w:p w14:paraId="4604EE3A" w14:textId="209AFFCD" w:rsidR="000F00DB" w:rsidRPr="00555B6D" w:rsidRDefault="00EC3D6B" w:rsidP="00555B6D">
      <w:pPr>
        <w:tabs>
          <w:tab w:val="left" w:pos="709"/>
        </w:tabs>
        <w:spacing w:before="240" w:line="240" w:lineRule="auto"/>
        <w:ind w:left="1440" w:hanging="1440"/>
        <w:jc w:val="both"/>
        <w:rPr>
          <w:rFonts w:ascii="Times New Roman" w:hAnsi="Times New Roman"/>
          <w:color w:val="000000" w:themeColor="text1"/>
          <w:sz w:val="24"/>
          <w:szCs w:val="24"/>
          <w:lang w:val="id-ID"/>
        </w:rPr>
      </w:pPr>
      <w:proofErr w:type="gramStart"/>
      <w:r w:rsidRPr="00967C73">
        <w:rPr>
          <w:rFonts w:ascii="Times New Roman" w:hAnsi="Times New Roman"/>
          <w:color w:val="000000" w:themeColor="text1"/>
          <w:sz w:val="24"/>
          <w:szCs w:val="24"/>
          <w:shd w:val="clear" w:color="auto" w:fill="FFFFFF"/>
        </w:rPr>
        <w:t>S</w:t>
      </w:r>
      <w:r>
        <w:rPr>
          <w:rFonts w:ascii="Times New Roman" w:hAnsi="Times New Roman"/>
          <w:color w:val="000000" w:themeColor="text1"/>
          <w:sz w:val="24"/>
          <w:szCs w:val="24"/>
          <w:shd w:val="clear" w:color="auto" w:fill="FFFFFF"/>
        </w:rPr>
        <w:t>ifisia</w:t>
      </w:r>
      <w:r w:rsidRPr="00967C73">
        <w:rPr>
          <w:rFonts w:ascii="Times New Roman" w:hAnsi="Times New Roman"/>
          <w:color w:val="000000" w:themeColor="text1"/>
          <w:sz w:val="24"/>
          <w:szCs w:val="24"/>
          <w:shd w:val="clear" w:color="auto" w:fill="FFFFFF"/>
        </w:rPr>
        <w:t>.</w:t>
      </w:r>
      <w:proofErr w:type="gramEnd"/>
      <w:r w:rsidRPr="00967C73">
        <w:rPr>
          <w:rFonts w:ascii="Times New Roman" w:hAnsi="Times New Roman"/>
          <w:color w:val="000000" w:themeColor="text1"/>
          <w:sz w:val="24"/>
          <w:szCs w:val="24"/>
          <w:shd w:val="clear" w:color="auto" w:fill="FFFFFF"/>
        </w:rPr>
        <w:t xml:space="preserve"> </w:t>
      </w:r>
      <w:proofErr w:type="gramStart"/>
      <w:r w:rsidRPr="00967C73">
        <w:rPr>
          <w:rFonts w:ascii="Times New Roman" w:hAnsi="Times New Roman"/>
          <w:color w:val="000000" w:themeColor="text1"/>
          <w:sz w:val="24"/>
          <w:szCs w:val="24"/>
          <w:shd w:val="clear" w:color="auto" w:fill="FFFFFF"/>
        </w:rPr>
        <w:t>(2011). Marketing Cost of Margin.</w:t>
      </w:r>
      <w:proofErr w:type="gramEnd"/>
      <w:r w:rsidRPr="00967C73">
        <w:rPr>
          <w:rFonts w:ascii="Times New Roman" w:hAnsi="Times New Roman"/>
          <w:color w:val="000000" w:themeColor="text1"/>
          <w:sz w:val="24"/>
          <w:szCs w:val="24"/>
          <w:shd w:val="clear" w:color="auto" w:fill="FFFFFF"/>
        </w:rPr>
        <w:t xml:space="preserve"> Sudan.</w:t>
      </w:r>
    </w:p>
    <w:p w14:paraId="52A18DA2" w14:textId="77777777" w:rsidR="00555B6D" w:rsidRPr="00967C73" w:rsidRDefault="00555B6D" w:rsidP="00555B6D">
      <w:pPr>
        <w:ind w:left="1440" w:hanging="1440"/>
        <w:jc w:val="both"/>
        <w:rPr>
          <w:rFonts w:ascii="Times New Roman" w:hAnsi="Times New Roman"/>
          <w:color w:val="000000" w:themeColor="text1"/>
          <w:sz w:val="24"/>
          <w:szCs w:val="24"/>
          <w:shd w:val="clear" w:color="auto" w:fill="FFFFFF"/>
        </w:rPr>
      </w:pPr>
      <w:proofErr w:type="gramStart"/>
      <w:r w:rsidRPr="00967C73">
        <w:rPr>
          <w:rFonts w:ascii="Times New Roman" w:hAnsi="Times New Roman"/>
          <w:sz w:val="24"/>
          <w:szCs w:val="24"/>
        </w:rPr>
        <w:t>Soekartawi.</w:t>
      </w:r>
      <w:proofErr w:type="gramEnd"/>
      <w:r w:rsidRPr="00967C73">
        <w:rPr>
          <w:rFonts w:ascii="Times New Roman" w:hAnsi="Times New Roman"/>
          <w:sz w:val="24"/>
          <w:szCs w:val="24"/>
        </w:rPr>
        <w:t xml:space="preserve"> </w:t>
      </w:r>
      <w:proofErr w:type="gramStart"/>
      <w:r w:rsidRPr="00967C73">
        <w:rPr>
          <w:rFonts w:ascii="Times New Roman" w:hAnsi="Times New Roman"/>
          <w:sz w:val="24"/>
          <w:szCs w:val="24"/>
        </w:rPr>
        <w:t>1993. Agribisnis Manajemen Pemasaran Dalam Bisnis Modern.</w:t>
      </w:r>
      <w:proofErr w:type="gramEnd"/>
      <w:r w:rsidRPr="00967C73">
        <w:rPr>
          <w:rFonts w:ascii="Times New Roman" w:hAnsi="Times New Roman"/>
          <w:sz w:val="24"/>
          <w:szCs w:val="24"/>
        </w:rPr>
        <w:t xml:space="preserve"> Pustaka Harapan. Jakarta.</w:t>
      </w:r>
    </w:p>
    <w:p w14:paraId="108A6C3F" w14:textId="77777777" w:rsidR="00EC3D6B" w:rsidRPr="00EC3D6B" w:rsidRDefault="00EC3D6B" w:rsidP="009E08B8">
      <w:pPr>
        <w:spacing w:before="100" w:beforeAutospacing="1" w:after="0" w:line="240" w:lineRule="auto"/>
        <w:ind w:left="720" w:hanging="720"/>
        <w:jc w:val="both"/>
        <w:rPr>
          <w:rFonts w:ascii="Times New Roman" w:eastAsiaTheme="minorHAnsi" w:hAnsi="Times New Roman"/>
          <w:sz w:val="24"/>
          <w:szCs w:val="24"/>
          <w:shd w:val="clear" w:color="auto" w:fill="FFFFFF"/>
          <w:lang w:val="id-ID"/>
        </w:rPr>
      </w:pPr>
    </w:p>
    <w:sectPr w:rsidR="00EC3D6B" w:rsidRPr="00EC3D6B" w:rsidSect="00476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D7EEB"/>
    <w:multiLevelType w:val="hybridMultilevel"/>
    <w:tmpl w:val="9D08CF66"/>
    <w:lvl w:ilvl="0" w:tplc="9460A790">
      <w:start w:val="1"/>
      <w:numFmt w:val="decimal"/>
      <w:lvlText w:val="%1."/>
      <w:lvlJc w:val="left"/>
      <w:pPr>
        <w:ind w:left="720" w:hanging="360"/>
      </w:pPr>
    </w:lvl>
    <w:lvl w:ilvl="1" w:tplc="CE1204EC" w:tentative="1">
      <w:start w:val="1"/>
      <w:numFmt w:val="lowerLetter"/>
      <w:lvlText w:val="%2."/>
      <w:lvlJc w:val="left"/>
      <w:pPr>
        <w:ind w:left="1440" w:hanging="360"/>
      </w:pPr>
    </w:lvl>
    <w:lvl w:ilvl="2" w:tplc="4FB68114" w:tentative="1">
      <w:start w:val="1"/>
      <w:numFmt w:val="lowerRoman"/>
      <w:lvlText w:val="%3."/>
      <w:lvlJc w:val="right"/>
      <w:pPr>
        <w:ind w:left="2160" w:hanging="180"/>
      </w:pPr>
    </w:lvl>
    <w:lvl w:ilvl="3" w:tplc="54AE223C" w:tentative="1">
      <w:start w:val="1"/>
      <w:numFmt w:val="decimal"/>
      <w:lvlText w:val="%4."/>
      <w:lvlJc w:val="left"/>
      <w:pPr>
        <w:ind w:left="2880" w:hanging="360"/>
      </w:pPr>
    </w:lvl>
    <w:lvl w:ilvl="4" w:tplc="E0B03D7C" w:tentative="1">
      <w:start w:val="1"/>
      <w:numFmt w:val="lowerLetter"/>
      <w:lvlText w:val="%5."/>
      <w:lvlJc w:val="left"/>
      <w:pPr>
        <w:ind w:left="3600" w:hanging="360"/>
      </w:pPr>
    </w:lvl>
    <w:lvl w:ilvl="5" w:tplc="417E0CCC" w:tentative="1">
      <w:start w:val="1"/>
      <w:numFmt w:val="lowerRoman"/>
      <w:lvlText w:val="%6."/>
      <w:lvlJc w:val="right"/>
      <w:pPr>
        <w:ind w:left="4320" w:hanging="180"/>
      </w:pPr>
    </w:lvl>
    <w:lvl w:ilvl="6" w:tplc="39CC9BF8" w:tentative="1">
      <w:start w:val="1"/>
      <w:numFmt w:val="decimal"/>
      <w:lvlText w:val="%7."/>
      <w:lvlJc w:val="left"/>
      <w:pPr>
        <w:ind w:left="5040" w:hanging="360"/>
      </w:pPr>
    </w:lvl>
    <w:lvl w:ilvl="7" w:tplc="E86883AC" w:tentative="1">
      <w:start w:val="1"/>
      <w:numFmt w:val="lowerLetter"/>
      <w:lvlText w:val="%8."/>
      <w:lvlJc w:val="left"/>
      <w:pPr>
        <w:ind w:left="5760" w:hanging="360"/>
      </w:pPr>
    </w:lvl>
    <w:lvl w:ilvl="8" w:tplc="EA9AC030" w:tentative="1">
      <w:start w:val="1"/>
      <w:numFmt w:val="lowerRoman"/>
      <w:lvlText w:val="%9."/>
      <w:lvlJc w:val="right"/>
      <w:pPr>
        <w:ind w:left="6480" w:hanging="180"/>
      </w:pPr>
    </w:lvl>
  </w:abstractNum>
  <w:abstractNum w:abstractNumId="1">
    <w:nsid w:val="55474AB8"/>
    <w:multiLevelType w:val="hybridMultilevel"/>
    <w:tmpl w:val="7DD6050C"/>
    <w:lvl w:ilvl="0" w:tplc="AB460800">
      <w:start w:val="1"/>
      <w:numFmt w:val="decimal"/>
      <w:lvlText w:val="%1."/>
      <w:lvlJc w:val="left"/>
      <w:pPr>
        <w:ind w:left="720" w:hanging="360"/>
      </w:pPr>
    </w:lvl>
    <w:lvl w:ilvl="1" w:tplc="6ADA9706" w:tentative="1">
      <w:start w:val="1"/>
      <w:numFmt w:val="lowerLetter"/>
      <w:lvlText w:val="%2."/>
      <w:lvlJc w:val="left"/>
      <w:pPr>
        <w:ind w:left="1440" w:hanging="360"/>
      </w:pPr>
    </w:lvl>
    <w:lvl w:ilvl="2" w:tplc="6264FD66" w:tentative="1">
      <w:start w:val="1"/>
      <w:numFmt w:val="lowerRoman"/>
      <w:lvlText w:val="%3."/>
      <w:lvlJc w:val="right"/>
      <w:pPr>
        <w:ind w:left="2160" w:hanging="180"/>
      </w:pPr>
    </w:lvl>
    <w:lvl w:ilvl="3" w:tplc="B4221B2C" w:tentative="1">
      <w:start w:val="1"/>
      <w:numFmt w:val="decimal"/>
      <w:lvlText w:val="%4."/>
      <w:lvlJc w:val="left"/>
      <w:pPr>
        <w:ind w:left="2880" w:hanging="360"/>
      </w:pPr>
    </w:lvl>
    <w:lvl w:ilvl="4" w:tplc="C972938A" w:tentative="1">
      <w:start w:val="1"/>
      <w:numFmt w:val="lowerLetter"/>
      <w:lvlText w:val="%5."/>
      <w:lvlJc w:val="left"/>
      <w:pPr>
        <w:ind w:left="3600" w:hanging="360"/>
      </w:pPr>
    </w:lvl>
    <w:lvl w:ilvl="5" w:tplc="9A261544" w:tentative="1">
      <w:start w:val="1"/>
      <w:numFmt w:val="lowerRoman"/>
      <w:lvlText w:val="%6."/>
      <w:lvlJc w:val="right"/>
      <w:pPr>
        <w:ind w:left="4320" w:hanging="180"/>
      </w:pPr>
    </w:lvl>
    <w:lvl w:ilvl="6" w:tplc="4AD675FC" w:tentative="1">
      <w:start w:val="1"/>
      <w:numFmt w:val="decimal"/>
      <w:lvlText w:val="%7."/>
      <w:lvlJc w:val="left"/>
      <w:pPr>
        <w:ind w:left="5040" w:hanging="360"/>
      </w:pPr>
    </w:lvl>
    <w:lvl w:ilvl="7" w:tplc="9FDE8890" w:tentative="1">
      <w:start w:val="1"/>
      <w:numFmt w:val="lowerLetter"/>
      <w:lvlText w:val="%8."/>
      <w:lvlJc w:val="left"/>
      <w:pPr>
        <w:ind w:left="5760" w:hanging="360"/>
      </w:pPr>
    </w:lvl>
    <w:lvl w:ilvl="8" w:tplc="654A3E36" w:tentative="1">
      <w:start w:val="1"/>
      <w:numFmt w:val="lowerRoman"/>
      <w:lvlText w:val="%9."/>
      <w:lvlJc w:val="right"/>
      <w:pPr>
        <w:ind w:left="6480" w:hanging="180"/>
      </w:pPr>
    </w:lvl>
  </w:abstractNum>
  <w:abstractNum w:abstractNumId="2">
    <w:nsid w:val="63BB4C01"/>
    <w:multiLevelType w:val="hybridMultilevel"/>
    <w:tmpl w:val="2236DDFE"/>
    <w:lvl w:ilvl="0" w:tplc="9A681C6A">
      <w:start w:val="1"/>
      <w:numFmt w:val="decimal"/>
      <w:lvlText w:val="%1."/>
      <w:lvlJc w:val="left"/>
      <w:pPr>
        <w:ind w:left="720" w:hanging="360"/>
      </w:pPr>
    </w:lvl>
    <w:lvl w:ilvl="1" w:tplc="5C5A5176" w:tentative="1">
      <w:start w:val="1"/>
      <w:numFmt w:val="lowerLetter"/>
      <w:lvlText w:val="%2."/>
      <w:lvlJc w:val="left"/>
      <w:pPr>
        <w:ind w:left="1440" w:hanging="360"/>
      </w:pPr>
    </w:lvl>
    <w:lvl w:ilvl="2" w:tplc="7272E97E" w:tentative="1">
      <w:start w:val="1"/>
      <w:numFmt w:val="lowerRoman"/>
      <w:lvlText w:val="%3."/>
      <w:lvlJc w:val="right"/>
      <w:pPr>
        <w:ind w:left="2160" w:hanging="180"/>
      </w:pPr>
    </w:lvl>
    <w:lvl w:ilvl="3" w:tplc="2E7EFE98" w:tentative="1">
      <w:start w:val="1"/>
      <w:numFmt w:val="decimal"/>
      <w:lvlText w:val="%4."/>
      <w:lvlJc w:val="left"/>
      <w:pPr>
        <w:ind w:left="2880" w:hanging="360"/>
      </w:pPr>
    </w:lvl>
    <w:lvl w:ilvl="4" w:tplc="99082E2E" w:tentative="1">
      <w:start w:val="1"/>
      <w:numFmt w:val="lowerLetter"/>
      <w:lvlText w:val="%5."/>
      <w:lvlJc w:val="left"/>
      <w:pPr>
        <w:ind w:left="3600" w:hanging="360"/>
      </w:pPr>
    </w:lvl>
    <w:lvl w:ilvl="5" w:tplc="F7E6C846" w:tentative="1">
      <w:start w:val="1"/>
      <w:numFmt w:val="lowerRoman"/>
      <w:lvlText w:val="%6."/>
      <w:lvlJc w:val="right"/>
      <w:pPr>
        <w:ind w:left="4320" w:hanging="180"/>
      </w:pPr>
    </w:lvl>
    <w:lvl w:ilvl="6" w:tplc="A30C9D02" w:tentative="1">
      <w:start w:val="1"/>
      <w:numFmt w:val="decimal"/>
      <w:lvlText w:val="%7."/>
      <w:lvlJc w:val="left"/>
      <w:pPr>
        <w:ind w:left="5040" w:hanging="360"/>
      </w:pPr>
    </w:lvl>
    <w:lvl w:ilvl="7" w:tplc="CDFA8ED2" w:tentative="1">
      <w:start w:val="1"/>
      <w:numFmt w:val="lowerLetter"/>
      <w:lvlText w:val="%8."/>
      <w:lvlJc w:val="left"/>
      <w:pPr>
        <w:ind w:left="5760" w:hanging="360"/>
      </w:pPr>
    </w:lvl>
    <w:lvl w:ilvl="8" w:tplc="A45604D4" w:tentative="1">
      <w:start w:val="1"/>
      <w:numFmt w:val="lowerRoman"/>
      <w:lvlText w:val="%9."/>
      <w:lvlJc w:val="right"/>
      <w:pPr>
        <w:ind w:left="6480" w:hanging="180"/>
      </w:pPr>
    </w:lvl>
  </w:abstractNum>
  <w:abstractNum w:abstractNumId="3">
    <w:nsid w:val="73C17966"/>
    <w:multiLevelType w:val="hybridMultilevel"/>
    <w:tmpl w:val="39A49CE4"/>
    <w:lvl w:ilvl="0" w:tplc="0409000F">
      <w:start w:val="1"/>
      <w:numFmt w:val="decimal"/>
      <w:lvlText w:val="%1."/>
      <w:lvlJc w:val="left"/>
      <w:pPr>
        <w:ind w:left="360"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4">
    <w:nsid w:val="7C3F3F1E"/>
    <w:multiLevelType w:val="hybridMultilevel"/>
    <w:tmpl w:val="359C1424"/>
    <w:lvl w:ilvl="0" w:tplc="CE7AADAC">
      <w:start w:val="1"/>
      <w:numFmt w:val="decimal"/>
      <w:lvlText w:val="%1."/>
      <w:lvlJc w:val="left"/>
      <w:pPr>
        <w:ind w:left="720" w:hanging="360"/>
      </w:pPr>
    </w:lvl>
    <w:lvl w:ilvl="1" w:tplc="42FACDC6" w:tentative="1">
      <w:start w:val="1"/>
      <w:numFmt w:val="lowerLetter"/>
      <w:lvlText w:val="%2."/>
      <w:lvlJc w:val="left"/>
      <w:pPr>
        <w:ind w:left="1440" w:hanging="360"/>
      </w:pPr>
    </w:lvl>
    <w:lvl w:ilvl="2" w:tplc="D5F48F24" w:tentative="1">
      <w:start w:val="1"/>
      <w:numFmt w:val="lowerRoman"/>
      <w:lvlText w:val="%3."/>
      <w:lvlJc w:val="right"/>
      <w:pPr>
        <w:ind w:left="2160" w:hanging="180"/>
      </w:pPr>
    </w:lvl>
    <w:lvl w:ilvl="3" w:tplc="FF724628" w:tentative="1">
      <w:start w:val="1"/>
      <w:numFmt w:val="decimal"/>
      <w:lvlText w:val="%4."/>
      <w:lvlJc w:val="left"/>
      <w:pPr>
        <w:ind w:left="2880" w:hanging="360"/>
      </w:pPr>
    </w:lvl>
    <w:lvl w:ilvl="4" w:tplc="D55A7DD0" w:tentative="1">
      <w:start w:val="1"/>
      <w:numFmt w:val="lowerLetter"/>
      <w:lvlText w:val="%5."/>
      <w:lvlJc w:val="left"/>
      <w:pPr>
        <w:ind w:left="3600" w:hanging="360"/>
      </w:pPr>
    </w:lvl>
    <w:lvl w:ilvl="5" w:tplc="1C788EE0" w:tentative="1">
      <w:start w:val="1"/>
      <w:numFmt w:val="lowerRoman"/>
      <w:lvlText w:val="%6."/>
      <w:lvlJc w:val="right"/>
      <w:pPr>
        <w:ind w:left="4320" w:hanging="180"/>
      </w:pPr>
    </w:lvl>
    <w:lvl w:ilvl="6" w:tplc="C5C49978" w:tentative="1">
      <w:start w:val="1"/>
      <w:numFmt w:val="decimal"/>
      <w:lvlText w:val="%7."/>
      <w:lvlJc w:val="left"/>
      <w:pPr>
        <w:ind w:left="5040" w:hanging="360"/>
      </w:pPr>
    </w:lvl>
    <w:lvl w:ilvl="7" w:tplc="239207CC" w:tentative="1">
      <w:start w:val="1"/>
      <w:numFmt w:val="lowerLetter"/>
      <w:lvlText w:val="%8."/>
      <w:lvlJc w:val="left"/>
      <w:pPr>
        <w:ind w:left="5760" w:hanging="360"/>
      </w:pPr>
    </w:lvl>
    <w:lvl w:ilvl="8" w:tplc="9AD2EF84"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9B"/>
    <w:rsid w:val="000839C3"/>
    <w:rsid w:val="000F00DB"/>
    <w:rsid w:val="001E1871"/>
    <w:rsid w:val="001E77D6"/>
    <w:rsid w:val="00271AB6"/>
    <w:rsid w:val="002B1B0B"/>
    <w:rsid w:val="002B5F6B"/>
    <w:rsid w:val="002E059E"/>
    <w:rsid w:val="004708B4"/>
    <w:rsid w:val="00476573"/>
    <w:rsid w:val="00497886"/>
    <w:rsid w:val="004E4004"/>
    <w:rsid w:val="004F3B3E"/>
    <w:rsid w:val="00555B6D"/>
    <w:rsid w:val="005A4B55"/>
    <w:rsid w:val="005D1BAA"/>
    <w:rsid w:val="006953B3"/>
    <w:rsid w:val="007219AE"/>
    <w:rsid w:val="00726E40"/>
    <w:rsid w:val="00732A9B"/>
    <w:rsid w:val="00774767"/>
    <w:rsid w:val="007C2FEF"/>
    <w:rsid w:val="00851671"/>
    <w:rsid w:val="00884A5A"/>
    <w:rsid w:val="008F2306"/>
    <w:rsid w:val="0097462C"/>
    <w:rsid w:val="00976F1A"/>
    <w:rsid w:val="009E08B8"/>
    <w:rsid w:val="00A6536A"/>
    <w:rsid w:val="00A770FA"/>
    <w:rsid w:val="00A82BC2"/>
    <w:rsid w:val="00AA6B2C"/>
    <w:rsid w:val="00B82B05"/>
    <w:rsid w:val="00CB24E9"/>
    <w:rsid w:val="00D35366"/>
    <w:rsid w:val="00D85B2C"/>
    <w:rsid w:val="00E34C69"/>
    <w:rsid w:val="00E84F0B"/>
    <w:rsid w:val="00EC3D6B"/>
    <w:rsid w:val="00F926E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9B"/>
    <w:pPr>
      <w:spacing w:line="25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4F3B3E"/>
    <w:pPr>
      <w:keepNext/>
      <w:keepLines/>
      <w:spacing w:before="40" w:after="0" w:line="480" w:lineRule="auto"/>
      <w:jc w:val="center"/>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semiHidden/>
    <w:unhideWhenUsed/>
    <w:qFormat/>
    <w:rsid w:val="002E059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2A9B"/>
    <w:pPr>
      <w:widowControl w:val="0"/>
      <w:autoSpaceDE w:val="0"/>
      <w:autoSpaceDN w:val="0"/>
      <w:spacing w:before="139" w:after="0" w:line="240" w:lineRule="auto"/>
      <w:ind w:left="110"/>
    </w:pPr>
    <w:rPr>
      <w:rFonts w:ascii="Times New Roman" w:eastAsia="Times New Roman" w:hAnsi="Times New Roman"/>
    </w:rPr>
  </w:style>
  <w:style w:type="character" w:styleId="Hyperlink">
    <w:name w:val="Hyperlink"/>
    <w:basedOn w:val="DefaultParagraphFont"/>
    <w:uiPriority w:val="99"/>
    <w:unhideWhenUsed/>
    <w:rsid w:val="00D35366"/>
    <w:rPr>
      <w:color w:val="0563C1" w:themeColor="hyperlink"/>
      <w:u w:val="single"/>
    </w:rPr>
  </w:style>
  <w:style w:type="character" w:customStyle="1" w:styleId="UnresolvedMention">
    <w:name w:val="Unresolved Mention"/>
    <w:basedOn w:val="DefaultParagraphFont"/>
    <w:uiPriority w:val="99"/>
    <w:semiHidden/>
    <w:unhideWhenUsed/>
    <w:rsid w:val="00D35366"/>
    <w:rPr>
      <w:color w:val="605E5C"/>
      <w:shd w:val="clear" w:color="auto" w:fill="E1DFDD"/>
    </w:rPr>
  </w:style>
  <w:style w:type="character" w:customStyle="1" w:styleId="selectable-text1">
    <w:name w:val="selectable-text1"/>
    <w:basedOn w:val="DefaultParagraphFont"/>
    <w:rsid w:val="00271AB6"/>
  </w:style>
  <w:style w:type="table" w:customStyle="1" w:styleId="TableGrid1">
    <w:name w:val="Table Grid1"/>
    <w:basedOn w:val="TableNormal"/>
    <w:next w:val="TableNormal"/>
    <w:uiPriority w:val="39"/>
    <w:rsid w:val="00974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Normal"/>
    <w:uiPriority w:val="39"/>
    <w:rsid w:val="00774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Normal"/>
    <w:uiPriority w:val="39"/>
    <w:rsid w:val="007C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Normal"/>
    <w:uiPriority w:val="39"/>
    <w:rsid w:val="001E1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3B3E"/>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semiHidden/>
    <w:rsid w:val="002E059E"/>
    <w:rPr>
      <w:rFonts w:asciiTheme="majorHAnsi" w:eastAsiaTheme="majorEastAsia" w:hAnsiTheme="majorHAnsi" w:cstheme="majorBidi"/>
      <w:b/>
      <w:bCs/>
      <w:color w:val="4472C4" w:themeColor="accent1"/>
    </w:rPr>
  </w:style>
  <w:style w:type="table" w:styleId="TableGrid">
    <w:name w:val="Table Grid"/>
    <w:basedOn w:val="TableNormal"/>
    <w:uiPriority w:val="39"/>
    <w:rsid w:val="002E05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2BC2"/>
    <w:pPr>
      <w:spacing w:after="0" w:line="360" w:lineRule="auto"/>
      <w:ind w:left="720"/>
      <w:contextualSpacing/>
      <w:jc w:val="center"/>
    </w:pPr>
    <w:rPr>
      <w:rFonts w:ascii="Times New Roman" w:eastAsiaTheme="minorHAnsi" w:hAnsi="Times New Roman" w:cstheme="minorBidi"/>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9B"/>
    <w:pPr>
      <w:spacing w:line="25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4F3B3E"/>
    <w:pPr>
      <w:keepNext/>
      <w:keepLines/>
      <w:spacing w:before="40" w:after="0" w:line="480" w:lineRule="auto"/>
      <w:jc w:val="center"/>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semiHidden/>
    <w:unhideWhenUsed/>
    <w:qFormat/>
    <w:rsid w:val="002E059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2A9B"/>
    <w:pPr>
      <w:widowControl w:val="0"/>
      <w:autoSpaceDE w:val="0"/>
      <w:autoSpaceDN w:val="0"/>
      <w:spacing w:before="139" w:after="0" w:line="240" w:lineRule="auto"/>
      <w:ind w:left="110"/>
    </w:pPr>
    <w:rPr>
      <w:rFonts w:ascii="Times New Roman" w:eastAsia="Times New Roman" w:hAnsi="Times New Roman"/>
    </w:rPr>
  </w:style>
  <w:style w:type="character" w:styleId="Hyperlink">
    <w:name w:val="Hyperlink"/>
    <w:basedOn w:val="DefaultParagraphFont"/>
    <w:uiPriority w:val="99"/>
    <w:unhideWhenUsed/>
    <w:rsid w:val="00D35366"/>
    <w:rPr>
      <w:color w:val="0563C1" w:themeColor="hyperlink"/>
      <w:u w:val="single"/>
    </w:rPr>
  </w:style>
  <w:style w:type="character" w:customStyle="1" w:styleId="UnresolvedMention">
    <w:name w:val="Unresolved Mention"/>
    <w:basedOn w:val="DefaultParagraphFont"/>
    <w:uiPriority w:val="99"/>
    <w:semiHidden/>
    <w:unhideWhenUsed/>
    <w:rsid w:val="00D35366"/>
    <w:rPr>
      <w:color w:val="605E5C"/>
      <w:shd w:val="clear" w:color="auto" w:fill="E1DFDD"/>
    </w:rPr>
  </w:style>
  <w:style w:type="character" w:customStyle="1" w:styleId="selectable-text1">
    <w:name w:val="selectable-text1"/>
    <w:basedOn w:val="DefaultParagraphFont"/>
    <w:rsid w:val="00271AB6"/>
  </w:style>
  <w:style w:type="table" w:customStyle="1" w:styleId="TableGrid1">
    <w:name w:val="Table Grid1"/>
    <w:basedOn w:val="TableNormal"/>
    <w:next w:val="TableNormal"/>
    <w:uiPriority w:val="39"/>
    <w:rsid w:val="00974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Normal"/>
    <w:uiPriority w:val="39"/>
    <w:rsid w:val="00774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Normal"/>
    <w:uiPriority w:val="39"/>
    <w:rsid w:val="007C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Normal"/>
    <w:uiPriority w:val="39"/>
    <w:rsid w:val="001E1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3B3E"/>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semiHidden/>
    <w:rsid w:val="002E059E"/>
    <w:rPr>
      <w:rFonts w:asciiTheme="majorHAnsi" w:eastAsiaTheme="majorEastAsia" w:hAnsiTheme="majorHAnsi" w:cstheme="majorBidi"/>
      <w:b/>
      <w:bCs/>
      <w:color w:val="4472C4" w:themeColor="accent1"/>
    </w:rPr>
  </w:style>
  <w:style w:type="table" w:styleId="TableGrid">
    <w:name w:val="Table Grid"/>
    <w:basedOn w:val="TableNormal"/>
    <w:uiPriority w:val="39"/>
    <w:rsid w:val="002E05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2BC2"/>
    <w:pPr>
      <w:spacing w:after="0" w:line="360" w:lineRule="auto"/>
      <w:ind w:left="720"/>
      <w:contextualSpacing/>
      <w:jc w:val="center"/>
    </w:pPr>
    <w:rPr>
      <w:rFonts w:ascii="Times New Roman" w:eastAsiaTheme="minorHAnsi" w:hAnsi="Times New Roman" w:cstheme="minorBidi"/>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1953">
      <w:bodyDiv w:val="1"/>
      <w:marLeft w:val="0"/>
      <w:marRight w:val="0"/>
      <w:marTop w:val="0"/>
      <w:marBottom w:val="0"/>
      <w:divBdr>
        <w:top w:val="none" w:sz="0" w:space="0" w:color="auto"/>
        <w:left w:val="none" w:sz="0" w:space="0" w:color="auto"/>
        <w:bottom w:val="none" w:sz="0" w:space="0" w:color="auto"/>
        <w:right w:val="none" w:sz="0" w:space="0" w:color="auto"/>
      </w:divBdr>
    </w:div>
    <w:div w:id="615140551">
      <w:bodyDiv w:val="1"/>
      <w:marLeft w:val="0"/>
      <w:marRight w:val="0"/>
      <w:marTop w:val="0"/>
      <w:marBottom w:val="0"/>
      <w:divBdr>
        <w:top w:val="none" w:sz="0" w:space="0" w:color="auto"/>
        <w:left w:val="none" w:sz="0" w:space="0" w:color="auto"/>
        <w:bottom w:val="none" w:sz="0" w:space="0" w:color="auto"/>
        <w:right w:val="none" w:sz="0" w:space="0" w:color="auto"/>
      </w:divBdr>
    </w:div>
    <w:div w:id="657542798">
      <w:bodyDiv w:val="1"/>
      <w:marLeft w:val="0"/>
      <w:marRight w:val="0"/>
      <w:marTop w:val="0"/>
      <w:marBottom w:val="0"/>
      <w:divBdr>
        <w:top w:val="none" w:sz="0" w:space="0" w:color="auto"/>
        <w:left w:val="none" w:sz="0" w:space="0" w:color="auto"/>
        <w:bottom w:val="none" w:sz="0" w:space="0" w:color="auto"/>
        <w:right w:val="none" w:sz="0" w:space="0" w:color="auto"/>
      </w:divBdr>
    </w:div>
    <w:div w:id="781535015">
      <w:bodyDiv w:val="1"/>
      <w:marLeft w:val="0"/>
      <w:marRight w:val="0"/>
      <w:marTop w:val="0"/>
      <w:marBottom w:val="0"/>
      <w:divBdr>
        <w:top w:val="none" w:sz="0" w:space="0" w:color="auto"/>
        <w:left w:val="none" w:sz="0" w:space="0" w:color="auto"/>
        <w:bottom w:val="none" w:sz="0" w:space="0" w:color="auto"/>
        <w:right w:val="none" w:sz="0" w:space="0" w:color="auto"/>
      </w:divBdr>
    </w:div>
    <w:div w:id="1123766666">
      <w:bodyDiv w:val="1"/>
      <w:marLeft w:val="0"/>
      <w:marRight w:val="0"/>
      <w:marTop w:val="0"/>
      <w:marBottom w:val="0"/>
      <w:divBdr>
        <w:top w:val="none" w:sz="0" w:space="0" w:color="auto"/>
        <w:left w:val="none" w:sz="0" w:space="0" w:color="auto"/>
        <w:bottom w:val="none" w:sz="0" w:space="0" w:color="auto"/>
        <w:right w:val="none" w:sz="0" w:space="0" w:color="auto"/>
      </w:divBdr>
    </w:div>
    <w:div w:id="1356468802">
      <w:bodyDiv w:val="1"/>
      <w:marLeft w:val="0"/>
      <w:marRight w:val="0"/>
      <w:marTop w:val="0"/>
      <w:marBottom w:val="0"/>
      <w:divBdr>
        <w:top w:val="none" w:sz="0" w:space="0" w:color="auto"/>
        <w:left w:val="none" w:sz="0" w:space="0" w:color="auto"/>
        <w:bottom w:val="none" w:sz="0" w:space="0" w:color="auto"/>
        <w:right w:val="none" w:sz="0" w:space="0" w:color="auto"/>
      </w:divBdr>
    </w:div>
    <w:div w:id="1448428264">
      <w:bodyDiv w:val="1"/>
      <w:marLeft w:val="0"/>
      <w:marRight w:val="0"/>
      <w:marTop w:val="0"/>
      <w:marBottom w:val="0"/>
      <w:divBdr>
        <w:top w:val="none" w:sz="0" w:space="0" w:color="auto"/>
        <w:left w:val="none" w:sz="0" w:space="0" w:color="auto"/>
        <w:bottom w:val="none" w:sz="0" w:space="0" w:color="auto"/>
        <w:right w:val="none" w:sz="0" w:space="0" w:color="auto"/>
      </w:divBdr>
    </w:div>
    <w:div w:id="1580096697">
      <w:bodyDiv w:val="1"/>
      <w:marLeft w:val="0"/>
      <w:marRight w:val="0"/>
      <w:marTop w:val="0"/>
      <w:marBottom w:val="0"/>
      <w:divBdr>
        <w:top w:val="none" w:sz="0" w:space="0" w:color="auto"/>
        <w:left w:val="none" w:sz="0" w:space="0" w:color="auto"/>
        <w:bottom w:val="none" w:sz="0" w:space="0" w:color="auto"/>
        <w:right w:val="none" w:sz="0" w:space="0" w:color="auto"/>
      </w:divBdr>
    </w:div>
    <w:div w:id="1735201304">
      <w:bodyDiv w:val="1"/>
      <w:marLeft w:val="0"/>
      <w:marRight w:val="0"/>
      <w:marTop w:val="0"/>
      <w:marBottom w:val="0"/>
      <w:divBdr>
        <w:top w:val="none" w:sz="0" w:space="0" w:color="auto"/>
        <w:left w:val="none" w:sz="0" w:space="0" w:color="auto"/>
        <w:bottom w:val="none" w:sz="0" w:space="0" w:color="auto"/>
        <w:right w:val="none" w:sz="0" w:space="0" w:color="auto"/>
      </w:divBdr>
    </w:div>
    <w:div w:id="1834565646">
      <w:bodyDiv w:val="1"/>
      <w:marLeft w:val="0"/>
      <w:marRight w:val="0"/>
      <w:marTop w:val="0"/>
      <w:marBottom w:val="0"/>
      <w:divBdr>
        <w:top w:val="none" w:sz="0" w:space="0" w:color="auto"/>
        <w:left w:val="none" w:sz="0" w:space="0" w:color="auto"/>
        <w:bottom w:val="none" w:sz="0" w:space="0" w:color="auto"/>
        <w:right w:val="none" w:sz="0" w:space="0" w:color="auto"/>
      </w:divBdr>
    </w:div>
    <w:div w:id="20694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08/IJPPM-11-%202018-03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 elliana kristi</dc:creator>
  <cp:lastModifiedBy>Windows User</cp:lastModifiedBy>
  <cp:revision>3</cp:revision>
  <dcterms:created xsi:type="dcterms:W3CDTF">2023-06-08T13:14:00Z</dcterms:created>
  <dcterms:modified xsi:type="dcterms:W3CDTF">2023-06-08T13:15:00Z</dcterms:modified>
</cp:coreProperties>
</file>