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0A47" w14:textId="58D38C16" w:rsidR="00F50D97" w:rsidRPr="00E64F30" w:rsidRDefault="00F50D97" w:rsidP="00F50D9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F30">
        <w:rPr>
          <w:rFonts w:ascii="Times New Roman" w:hAnsi="Times New Roman" w:cs="Times New Roman"/>
          <w:b/>
          <w:bCs/>
          <w:sz w:val="24"/>
          <w:szCs w:val="24"/>
        </w:rPr>
        <w:t xml:space="preserve">PENGARUH PENGGUNAAN </w:t>
      </w:r>
      <w:r>
        <w:rPr>
          <w:rFonts w:ascii="Times New Roman" w:hAnsi="Times New Roman" w:cs="Times New Roman"/>
          <w:b/>
          <w:bCs/>
          <w:sz w:val="24"/>
          <w:szCs w:val="24"/>
        </w:rPr>
        <w:t>LIMBAH</w:t>
      </w:r>
      <w:r w:rsidRPr="00E64F30">
        <w:rPr>
          <w:rFonts w:ascii="Times New Roman" w:hAnsi="Times New Roman" w:cs="Times New Roman"/>
          <w:b/>
          <w:bCs/>
          <w:sz w:val="24"/>
          <w:szCs w:val="24"/>
        </w:rPr>
        <w:t xml:space="preserve"> TEMPE DALAM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b/>
          <w:bCs/>
          <w:sz w:val="24"/>
          <w:szCs w:val="24"/>
        </w:rPr>
        <w:t xml:space="preserve">RANSUM </w:t>
      </w:r>
      <w:proofErr w:type="gramStart"/>
      <w:r w:rsidRPr="00E64F30">
        <w:rPr>
          <w:rFonts w:ascii="Times New Roman" w:hAnsi="Times New Roman" w:cs="Times New Roman"/>
          <w:b/>
          <w:bCs/>
          <w:sz w:val="24"/>
          <w:szCs w:val="24"/>
        </w:rPr>
        <w:t>TERHADA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64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4F30">
        <w:rPr>
          <w:rFonts w:ascii="Times New Roman" w:hAnsi="Times New Roman" w:cs="Times New Roman"/>
          <w:b/>
          <w:bCs/>
          <w:sz w:val="24"/>
          <w:szCs w:val="24"/>
        </w:rPr>
        <w:t>KINERJA PRODUKSI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b/>
          <w:bCs/>
          <w:sz w:val="24"/>
          <w:szCs w:val="24"/>
        </w:rPr>
        <w:t>KELINCI NEW Z</w:t>
      </w:r>
      <w:r>
        <w:rPr>
          <w:rFonts w:ascii="Times New Roman" w:hAnsi="Times New Roman" w:cs="Times New Roman"/>
          <w:b/>
          <w:bCs/>
          <w:sz w:val="24"/>
          <w:szCs w:val="24"/>
        </w:rPr>
        <w:t>EA</w:t>
      </w:r>
      <w:r w:rsidRPr="00E64F30">
        <w:rPr>
          <w:rFonts w:ascii="Times New Roman" w:hAnsi="Times New Roman" w:cs="Times New Roman"/>
          <w:b/>
          <w:bCs/>
          <w:sz w:val="24"/>
          <w:szCs w:val="24"/>
        </w:rPr>
        <w:t>LAND WHITE</w:t>
      </w:r>
    </w:p>
    <w:p w14:paraId="3438E0DB" w14:textId="71B80229" w:rsidR="00F50D97" w:rsidRDefault="00F50D9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50D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Ir. Sri </w:t>
      </w:r>
      <w:proofErr w:type="spellStart"/>
      <w:r w:rsidRPr="00F50D97">
        <w:rPr>
          <w:rFonts w:ascii="Times New Roman" w:hAnsi="Times New Roman" w:cs="Times New Roman"/>
          <w:b/>
          <w:bCs/>
          <w:sz w:val="24"/>
          <w:szCs w:val="24"/>
          <w:lang w:val="en-US"/>
        </w:rPr>
        <w:t>Hartati</w:t>
      </w:r>
      <w:proofErr w:type="spellEnd"/>
      <w:r w:rsidRPr="00F50D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Candra </w:t>
      </w:r>
      <w:proofErr w:type="spellStart"/>
      <w:r w:rsidRPr="00F50D97">
        <w:rPr>
          <w:rFonts w:ascii="Times New Roman" w:hAnsi="Times New Roman" w:cs="Times New Roman"/>
          <w:b/>
          <w:bCs/>
          <w:sz w:val="24"/>
          <w:szCs w:val="24"/>
          <w:lang w:val="en-US"/>
        </w:rPr>
        <w:t>Dewi</w:t>
      </w:r>
      <w:proofErr w:type="spellEnd"/>
      <w:r w:rsidRPr="00F50D97">
        <w:rPr>
          <w:rFonts w:ascii="Times New Roman" w:hAnsi="Times New Roman" w:cs="Times New Roman"/>
          <w:b/>
          <w:bCs/>
          <w:sz w:val="24"/>
          <w:szCs w:val="24"/>
          <w:lang w:val="en-US"/>
        </w:rPr>
        <w:t>, M. Si</w:t>
      </w:r>
      <w:proofErr w:type="gramStart"/>
      <w:r w:rsidRPr="00F50D9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F50D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,</w:t>
      </w:r>
      <w:proofErr w:type="gramEnd"/>
      <w:r w:rsidRPr="00F50D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drh</w:t>
      </w:r>
      <w:proofErr w:type="spellEnd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Anastasia </w:t>
      </w:r>
      <w:proofErr w:type="spellStart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Mamilisti</w:t>
      </w:r>
      <w:proofErr w:type="spellEnd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S., </w:t>
      </w:r>
      <w:proofErr w:type="gramStart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M.P.</w:t>
      </w:r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,</w:t>
      </w:r>
      <w:proofErr w:type="gramEnd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Ariadhi</w:t>
      </w:r>
      <w:proofErr w:type="spellEnd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Luqman</w:t>
      </w:r>
      <w:proofErr w:type="spellEnd"/>
      <w:r w:rsidRPr="00F50D9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</w:t>
      </w:r>
    </w:p>
    <w:p w14:paraId="3B37D967" w14:textId="31CF2D6C" w:rsidR="00F50D97" w:rsidRDefault="00F50D97" w:rsidP="00F50D97">
      <w:pPr>
        <w:ind w:left="720" w:firstLine="720"/>
        <w:jc w:val="both"/>
        <w:rPr>
          <w:b/>
          <w:sz w:val="24"/>
          <w:szCs w:val="24"/>
        </w:rPr>
      </w:pP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oindu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proofErr w:type="spellStart"/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</w:p>
    <w:p w14:paraId="32B508DC" w14:textId="77777777" w:rsidR="00F50D97" w:rsidRPr="00E64F30" w:rsidRDefault="00F50D97" w:rsidP="00F50D97">
      <w:pPr>
        <w:spacing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Zaeland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White </w:t>
      </w:r>
      <w:proofErr w:type="gramStart"/>
      <w:r w:rsidRPr="00E64F30">
        <w:rPr>
          <w:rFonts w:ascii="Times New Roman" w:hAnsi="Times New Roman" w:cs="Times New Roman"/>
          <w:sz w:val="24"/>
          <w:szCs w:val="24"/>
        </w:rPr>
        <w:t>( NZW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).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searah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diulang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3 kali,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P0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P1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5%, P2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10%, P3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15%.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>Feed cost per gain</w:t>
      </w:r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r w:rsidRPr="005C590B">
        <w:rPr>
          <w:rFonts w:ascii="Times New Roman" w:hAnsi="Times New Roman" w:cs="Times New Roman"/>
          <w:i/>
          <w:iCs/>
          <w:sz w:val="24"/>
          <w:szCs w:val="24"/>
        </w:rPr>
        <w:t>Income Over Feed 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E64F30">
        <w:rPr>
          <w:rFonts w:ascii="Times New Roman" w:hAnsi="Times New Roman" w:cs="Times New Roman"/>
          <w:sz w:val="24"/>
          <w:szCs w:val="24"/>
        </w:rPr>
        <w:t>IOFC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Pr="00E64F30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variansi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>Duncan’s Multiple Range Test</w:t>
      </w: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F30">
        <w:rPr>
          <w:rFonts w:ascii="Times New Roman" w:hAnsi="Times New Roman" w:cs="Times New Roman"/>
          <w:sz w:val="24"/>
          <w:szCs w:val="24"/>
        </w:rPr>
        <w:t>( DMRT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).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</w:t>
      </w:r>
      <w:r w:rsidRPr="00E64F30">
        <w:rPr>
          <w:rFonts w:ascii="Times New Roman" w:eastAsia="Arial" w:hAnsi="Times New Roman" w:cs="Times New Roman"/>
          <w:sz w:val="24"/>
          <w:szCs w:val="24"/>
        </w:rPr>
        <w:t>erata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P</w:t>
      </w:r>
      <w:proofErr w:type="gramStart"/>
      <w:r w:rsidRPr="00E64F30">
        <w:rPr>
          <w:rFonts w:ascii="Times New Roman" w:eastAsia="Arial" w:hAnsi="Times New Roman" w:cs="Times New Roman"/>
          <w:sz w:val="24"/>
          <w:szCs w:val="24"/>
        </w:rPr>
        <w:t>0 :</w:t>
      </w:r>
      <w:proofErr w:type="gram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 xml:space="preserve">48,70, P1: 52,11, P2: 50,17 dan P3: 54,4 </w:t>
      </w:r>
      <w:r>
        <w:rPr>
          <w:rFonts w:ascii="Times New Roman" w:eastAsia="Arial" w:hAnsi="Times New Roman" w:cs="Times New Roman"/>
          <w:sz w:val="24"/>
          <w:szCs w:val="24"/>
        </w:rPr>
        <w:t>g</w:t>
      </w:r>
      <w:r w:rsidRPr="00E64F30">
        <w:rPr>
          <w:rFonts w:ascii="Times New Roman" w:eastAsia="Arial" w:hAnsi="Times New Roman" w:cs="Times New Roman"/>
          <w:sz w:val="24"/>
          <w:szCs w:val="24"/>
        </w:rPr>
        <w:t>ram/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hari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Rerata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berat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badan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harian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P0: </w:t>
      </w:r>
      <w:r w:rsidRPr="00E64F30">
        <w:rPr>
          <w:rFonts w:ascii="Times New Roman" w:hAnsi="Times New Roman" w:cs="Times New Roman"/>
          <w:sz w:val="24"/>
          <w:szCs w:val="24"/>
        </w:rPr>
        <w:t>1,49, P1: 5,83, P2: 2,68 dan P3: 4,05</w:t>
      </w:r>
      <w:r w:rsidRPr="00E64F30">
        <w:rPr>
          <w:rFonts w:ascii="Times New Roman" w:eastAsia="Arial" w:hAnsi="Times New Roman" w:cs="Times New Roman"/>
          <w:sz w:val="24"/>
          <w:szCs w:val="24"/>
        </w:rPr>
        <w:t xml:space="preserve"> gram/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hari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Rerata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P0: </w:t>
      </w:r>
      <w:r w:rsidRPr="00E64F30">
        <w:rPr>
          <w:rFonts w:ascii="Times New Roman" w:hAnsi="Times New Roman" w:cs="Times New Roman"/>
          <w:sz w:val="24"/>
          <w:szCs w:val="24"/>
        </w:rPr>
        <w:t>34,09, P1: 14,21, P2: 20,84 dan P3: 18,18</w:t>
      </w:r>
      <w:r w:rsidRPr="00E64F30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Rerata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eastAsia="Arial" w:hAnsi="Times New Roman" w:cs="Times New Roman"/>
          <w:i/>
          <w:iCs/>
          <w:sz w:val="24"/>
          <w:szCs w:val="24"/>
        </w:rPr>
        <w:t>feed cost per gain</w:t>
      </w:r>
      <w:r w:rsidRPr="00E64F30">
        <w:rPr>
          <w:rFonts w:ascii="Times New Roman" w:eastAsia="Arial" w:hAnsi="Times New Roman" w:cs="Times New Roman"/>
          <w:sz w:val="24"/>
          <w:szCs w:val="24"/>
        </w:rPr>
        <w:t xml:space="preserve"> P0: Rp. </w:t>
      </w:r>
      <w:r w:rsidRPr="00E64F30">
        <w:rPr>
          <w:rFonts w:ascii="Times New Roman" w:hAnsi="Times New Roman" w:cs="Times New Roman"/>
          <w:sz w:val="24"/>
          <w:szCs w:val="24"/>
        </w:rPr>
        <w:t xml:space="preserve">279,80, P1: Rp. 124,07, P2: Rp. 187,72 dan P3: Rp. 154,24. </w:t>
      </w:r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Rerata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eastAsia="Arial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eastAsia="Arial" w:hAnsi="Times New Roman" w:cs="Times New Roman"/>
          <w:sz w:val="24"/>
          <w:szCs w:val="24"/>
        </w:rPr>
        <w:t xml:space="preserve"> IOFC P0: Rp. </w:t>
      </w:r>
      <w:r w:rsidRPr="00E64F30">
        <w:rPr>
          <w:rFonts w:ascii="Times New Roman" w:hAnsi="Times New Roman" w:cs="Times New Roman"/>
          <w:sz w:val="24"/>
          <w:szCs w:val="24"/>
        </w:rPr>
        <w:t xml:space="preserve">7.120, P1: Rp. 60.800, P2: Rp. 63.740 dan P3: Rp. 68.373.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64F30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New Z</w:t>
      </w:r>
      <w:r>
        <w:rPr>
          <w:rFonts w:ascii="Times New Roman" w:hAnsi="Times New Roman" w:cs="Times New Roman"/>
          <w:sz w:val="24"/>
          <w:szCs w:val="24"/>
        </w:rPr>
        <w:t>ea</w:t>
      </w:r>
      <w:r w:rsidRPr="00E64F30">
        <w:rPr>
          <w:rFonts w:ascii="Times New Roman" w:hAnsi="Times New Roman" w:cs="Times New Roman"/>
          <w:sz w:val="24"/>
          <w:szCs w:val="24"/>
        </w:rPr>
        <w:t>land White (NZW).</w:t>
      </w:r>
    </w:p>
    <w:p w14:paraId="1AB89950" w14:textId="4EF71D92" w:rsidR="00F50D97" w:rsidRDefault="00F50D97" w:rsidP="00F5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>Tempe, Kinerja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Ransum</w:t>
      </w:r>
      <w:proofErr w:type="spellEnd"/>
    </w:p>
    <w:p w14:paraId="09CDBD69" w14:textId="5328085F" w:rsidR="00F50D97" w:rsidRDefault="00F50D97" w:rsidP="00F50D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427F298D" w14:textId="77777777" w:rsidR="00F50D97" w:rsidRPr="001E3DC0" w:rsidRDefault="00F50D97" w:rsidP="00F5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This study aims to determine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effect of tempeh waste used in ration on production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performace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new Zealand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white rabbit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. The research design used was a completely randomized design with 4 treatments. 12 NZW rabbits were used which were divided into 4 treatments and repeated 3 times, each treatment totaling 3 </w:t>
      </w:r>
      <w:r>
        <w:rPr>
          <w:rFonts w:ascii="Times New Roman" w:hAnsi="Times New Roman" w:cs="Times New Roman"/>
          <w:sz w:val="24"/>
          <w:szCs w:val="24"/>
          <w:lang w:val="en-US"/>
        </w:rPr>
        <w:t>heads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>. The treatments were P0 without giving tempeh waste, P1 giving tempeh waste as much as 5%, P2 giving tempeh waste as much as 10%, P3 giving tempeh waste as much as 15%. Variables observed included feed consumption, body weight gain, feed conversion, Feed cost per gain and Income Over Feed Cost (IOFC).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>The data were analyzed by unequal analysis of variance, if there was a significant difference between the treatments then further tested with Duncan's Multiple Range Test (DMRT). The results showed the average value of feed consumption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were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 P0: 48.70, P1: 52.11, P2: 50.17 and P3: 54.4 gram/head/day. The mean value of daily weight gain </w:t>
      </w:r>
      <w:proofErr w:type="gramStart"/>
      <w:r w:rsidRPr="001E3DC0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ere</w:t>
      </w:r>
      <w:proofErr w:type="gramEnd"/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 P0: 1.49, P1: 5.83, P2: 2.68 and P3: 4.05 gram/head/day. The average feed conversion value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 P0: 34.09, P1: 14.21, P2: 20.84 and P3: 18.18. Average value of feed cost per gain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P0: Rp. 279.80, P1: Rp. 124.07, P2: Rp. 187.72 and P3: Rp. 154.24. Average value of IOFC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>P0: Rp. 7.120, P1: Rp. 60,800, P2: Rp. 63,740 and P3: Rp. 68,373. Based on the result of the study, it c</w:t>
      </w:r>
      <w:r>
        <w:rPr>
          <w:rFonts w:ascii="Times New Roman" w:hAnsi="Times New Roman" w:cs="Times New Roman"/>
          <w:sz w:val="24"/>
          <w:szCs w:val="24"/>
          <w:lang w:val="en-US"/>
        </w:rPr>
        <w:t>ould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 be concluded that the </w:t>
      </w:r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 of dry tempeh </w:t>
      </w:r>
      <w:r>
        <w:rPr>
          <w:rFonts w:ascii="Times New Roman" w:hAnsi="Times New Roman" w:cs="Times New Roman"/>
          <w:sz w:val="24"/>
          <w:szCs w:val="24"/>
          <w:lang w:val="en-US"/>
        </w:rPr>
        <w:t>waste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 to a level of 15% in 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could exchange field grass without influence 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>of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ew 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ealand 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hite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E3DC0">
        <w:rPr>
          <w:rFonts w:ascii="Times New Roman" w:hAnsi="Times New Roman" w:cs="Times New Roman"/>
          <w:sz w:val="24"/>
          <w:szCs w:val="24"/>
          <w:lang w:val="en-US"/>
        </w:rPr>
        <w:t>rabbits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production performance.</w:t>
      </w:r>
    </w:p>
    <w:p w14:paraId="2369EC80" w14:textId="77777777" w:rsidR="00F50D97" w:rsidRPr="001E3DC0" w:rsidRDefault="00F50D97" w:rsidP="00F5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A2C204" w14:textId="77777777" w:rsidR="00F50D97" w:rsidRPr="00E64F30" w:rsidRDefault="00F50D97" w:rsidP="00F50D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E3DC0">
        <w:rPr>
          <w:rFonts w:ascii="Times New Roman" w:hAnsi="Times New Roman" w:cs="Times New Roman"/>
          <w:sz w:val="24"/>
          <w:szCs w:val="24"/>
          <w:lang w:val="en-US"/>
        </w:rPr>
        <w:t>Keywords: NZW Rabbit, Tempe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Waste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Production </w:t>
      </w:r>
      <w:r w:rsidRPr="001E3DC0">
        <w:rPr>
          <w:rFonts w:ascii="Times New Roman" w:hAnsi="Times New Roman" w:cs="Times New Roman"/>
          <w:sz w:val="24"/>
          <w:szCs w:val="24"/>
          <w:lang w:val="en-US"/>
        </w:rPr>
        <w:t>Performance, Ration</w:t>
      </w:r>
    </w:p>
    <w:p w14:paraId="4DC56992" w14:textId="77777777" w:rsidR="008A3E34" w:rsidRDefault="008A3E34" w:rsidP="00F5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A3E34" w:rsidSect="00F50D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F9F349" w14:textId="4A6913F7" w:rsidR="00F50D97" w:rsidRDefault="008A3E34" w:rsidP="008A3E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3E3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PENDAHULUAN</w:t>
      </w:r>
    </w:p>
    <w:p w14:paraId="250821DE" w14:textId="77777777" w:rsidR="008A3E34" w:rsidRPr="00F12630" w:rsidRDefault="008A3E34" w:rsidP="008A3E3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Kesehatan,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utilisasi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Culerre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Zotte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2018) </w:t>
      </w: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E64F30">
        <w:rPr>
          <w:rFonts w:ascii="Times New Roman" w:hAnsi="Times New Roman" w:cs="Times New Roman"/>
          <w:sz w:val="24"/>
          <w:szCs w:val="24"/>
          <w:shd w:val="clear" w:color="auto" w:fill="FFFFFF"/>
        </w:rPr>
        <w:t>Wahyono</w:t>
      </w:r>
      <w:proofErr w:type="spellEnd"/>
      <w:r w:rsidRPr="00E64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4F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E64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2021). </w:t>
      </w:r>
    </w:p>
    <w:p w14:paraId="4407F5F3" w14:textId="77777777" w:rsidR="008A3E34" w:rsidRPr="00E64F30" w:rsidRDefault="008A3E34" w:rsidP="008A3E3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pseudo-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Banyak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kelucuan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kejinakannya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dipelihara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peliharaan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hias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dibudidayakan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dipelihara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dagingnya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Saparinto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2013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Fatimah </w:t>
      </w:r>
      <w:r w:rsidRPr="00E64F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E64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2019). </w:t>
      </w:r>
      <w:r w:rsidRPr="00E64F30">
        <w:rPr>
          <w:rFonts w:ascii="Times New Roman" w:hAnsi="Times New Roman" w:cs="Times New Roman"/>
          <w:sz w:val="24"/>
          <w:szCs w:val="24"/>
        </w:rPr>
        <w:tab/>
      </w:r>
    </w:p>
    <w:p w14:paraId="5FF32FCB" w14:textId="4BE6D362" w:rsidR="008A3E34" w:rsidRPr="00E64F30" w:rsidRDefault="008A3E34" w:rsidP="008A3E3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  <w:sectPr w:rsidR="008A3E34" w:rsidRPr="00E64F30" w:rsidSect="008A3E34">
          <w:headerReference w:type="first" r:id="rId7"/>
          <w:footerReference w:type="first" r:id="rId8"/>
          <w:pgSz w:w="11906" w:h="16838" w:code="9"/>
          <w:pgMar w:top="2268" w:right="1701" w:bottom="1701" w:left="2268" w:header="709" w:footer="851" w:gutter="0"/>
          <w:pgNumType w:start="2" w:chapStyle="1"/>
          <w:cols w:num="2" w:space="708"/>
          <w:titlePg/>
          <w:docGrid w:linePitch="360"/>
        </w:sectPr>
      </w:pP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kelinci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mengandung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zat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makan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berupa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protein,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serat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lemak, vitamin, dan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karbohidrat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Mudjiman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2011). Protein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nutrisi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pertumbuhan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produksi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bulu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Karbohidrat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energi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potensial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pemeliharaan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tubuh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jaringan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tubuh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Lemak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energi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Serat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kasar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berfungsi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memudahkan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proses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pencernaan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Zat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makanan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diperoleh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lokal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berpotensi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campuran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ternak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(Thomas, 2020)</w:t>
      </w:r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campuran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ternak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alternatif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didapatkan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proofErr w:type="gram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pemanfaatan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komponen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memenuhi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kebutuhan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nutrisi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Salah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satunya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memanfaatkan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komponen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</w:p>
    <w:p w14:paraId="0F7D7776" w14:textId="77777777" w:rsidR="008A3E34" w:rsidRPr="00E64F30" w:rsidRDefault="008A3E34" w:rsidP="008A3E3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memenuhi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kebutuhan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nutrisi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Salah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satunya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memanfaatkan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tempe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Hal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mengurangi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masalah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peternak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kelinci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mahalnya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harga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Pencarian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alternatif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harus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diupayakan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agar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tergantung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hijauan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misalnya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memanfaatkan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agroindustri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tempe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sangat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berlimpah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harganya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murah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Teknologi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fermentasi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harus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diterapkan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mengatasi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kelemahan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fermentasi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mengubah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sulit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dicerna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mudah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dicerna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menghasilkan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aroma dan flavour yang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khas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menghilangkan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racun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proses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fermentasi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aktifitas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mikroorganisme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dipengaruhi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pH,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suhu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komposisi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zat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makanan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</w:t>
      </w:r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an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zat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inhibitor </w:t>
      </w:r>
      <w:proofErr w:type="gram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(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Komar</w:t>
      </w:r>
      <w:proofErr w:type="spellEnd"/>
      <w:proofErr w:type="gram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, 2004).</w:t>
      </w:r>
    </w:p>
    <w:p w14:paraId="5B5C9A58" w14:textId="77777777" w:rsidR="008A3E34" w:rsidRPr="00E64F30" w:rsidRDefault="008A3E34" w:rsidP="008A3E3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biaya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produksi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terbesar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usaha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peternakan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kelinci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New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Zaeland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White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menekan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biaya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produksi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menekan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biaya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pakan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alternatif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murah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ekonomis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penggunaanya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tersedia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terus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menerus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mengandung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nutrien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berkualitas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diperlukan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ternak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alternatif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salah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satunya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memanfaatkan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industri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pengolahan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pertanian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tempe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A9A0FD1" w14:textId="77777777" w:rsidR="008A3E34" w:rsidRPr="00E64F30" w:rsidRDefault="008A3E34" w:rsidP="008A3E3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Oleh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penggunaan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limbah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tempe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ransum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terhadab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kinerja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produksi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kelinci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New </w:t>
      </w:r>
      <w:proofErr w:type="spellStart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>Zaeland</w:t>
      </w:r>
      <w:proofErr w:type="spellEnd"/>
      <w:r w:rsidRPr="00E64F3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White.</w:t>
      </w:r>
    </w:p>
    <w:p w14:paraId="3C2FD56E" w14:textId="2AE0F84F" w:rsidR="008A3E34" w:rsidRDefault="008A3E34" w:rsidP="008A3E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METODE PENELITIAN</w:t>
      </w:r>
    </w:p>
    <w:p w14:paraId="66A96B2A" w14:textId="0070C81B" w:rsidR="008A3E34" w:rsidRDefault="008A3E34" w:rsidP="008A3E3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Ambarrukmo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Rt 07/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Rw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03 Gg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monggangan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no 123,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Caturtunggal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Depok,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Kabupatan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Yogyakarta.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– 18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2022.  </w:t>
      </w:r>
    </w:p>
    <w:p w14:paraId="7B654934" w14:textId="15023947" w:rsidR="008A3E34" w:rsidRDefault="008A3E34" w:rsidP="008A3E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(RAL)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searah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P0, P1, P2 dan P3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P0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hijauan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40%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AC3CA" w14:textId="2C905C23" w:rsidR="007F4026" w:rsidRDefault="007F4026" w:rsidP="008A3E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026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335690E2" w14:textId="75074B21" w:rsidR="007F4026" w:rsidRDefault="007F4026" w:rsidP="008A3E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Pakan</w:t>
      </w:r>
      <w:proofErr w:type="spellEnd"/>
    </w:p>
    <w:p w14:paraId="61A8F23E" w14:textId="77777777" w:rsidR="007F4026" w:rsidRPr="00E64F30" w:rsidRDefault="007F4026" w:rsidP="007F4026">
      <w:pPr>
        <w:jc w:val="both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2962115C" w14:textId="77777777" w:rsidR="007F4026" w:rsidRPr="00E64F30" w:rsidRDefault="007F4026" w:rsidP="007F4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BK </w:t>
      </w:r>
      <w:r w:rsidRPr="00E6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4F30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>gram/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PlainTable4"/>
        <w:tblW w:w="0" w:type="auto"/>
        <w:tblLook w:val="0600" w:firstRow="0" w:lastRow="0" w:firstColumn="0" w:lastColumn="0" w:noHBand="1" w:noVBand="1"/>
      </w:tblPr>
      <w:tblGrid>
        <w:gridCol w:w="884"/>
        <w:gridCol w:w="658"/>
        <w:gridCol w:w="658"/>
        <w:gridCol w:w="707"/>
        <w:gridCol w:w="707"/>
      </w:tblGrid>
      <w:tr w:rsidR="007F4026" w:rsidRPr="00E64F30" w14:paraId="76E3B386" w14:textId="77777777" w:rsidTr="00D3751F">
        <w:tc>
          <w:tcPr>
            <w:tcW w:w="1585" w:type="dxa"/>
            <w:vMerge w:val="restart"/>
            <w:tcBorders>
              <w:top w:val="double" w:sz="4" w:space="0" w:color="auto"/>
            </w:tcBorders>
          </w:tcPr>
          <w:p w14:paraId="3240D249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</w:p>
        </w:tc>
        <w:tc>
          <w:tcPr>
            <w:tcW w:w="634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7BD0088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 Tempe</w:t>
            </w:r>
          </w:p>
        </w:tc>
      </w:tr>
      <w:tr w:rsidR="007F4026" w:rsidRPr="00E64F30" w14:paraId="553E5A78" w14:textId="77777777" w:rsidTr="00D3751F"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186B1A6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5FE0016F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P0 (0%)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2FA3E56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P1 (5%)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DA37CDA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P2 (10%)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3F97D0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P3 (15%)</w:t>
            </w:r>
          </w:p>
        </w:tc>
      </w:tr>
      <w:tr w:rsidR="007F4026" w:rsidRPr="00E64F30" w14:paraId="1D517FD4" w14:textId="77777777" w:rsidTr="00D3751F">
        <w:tc>
          <w:tcPr>
            <w:tcW w:w="1585" w:type="dxa"/>
            <w:tcBorders>
              <w:top w:val="single" w:sz="4" w:space="0" w:color="auto"/>
            </w:tcBorders>
          </w:tcPr>
          <w:p w14:paraId="5421A122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292F72A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1C4DB68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53,01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6C600E5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C1218E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50,98</w:t>
            </w:r>
          </w:p>
        </w:tc>
      </w:tr>
      <w:tr w:rsidR="007F4026" w:rsidRPr="00E64F30" w14:paraId="551EE786" w14:textId="77777777" w:rsidTr="00D3751F">
        <w:tc>
          <w:tcPr>
            <w:tcW w:w="1585" w:type="dxa"/>
          </w:tcPr>
          <w:p w14:paraId="5AA1A6CE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14:paraId="06890EEC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48,51</w:t>
            </w:r>
          </w:p>
        </w:tc>
        <w:tc>
          <w:tcPr>
            <w:tcW w:w="1585" w:type="dxa"/>
          </w:tcPr>
          <w:p w14:paraId="530E1E4B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50,96</w:t>
            </w:r>
          </w:p>
        </w:tc>
        <w:tc>
          <w:tcPr>
            <w:tcW w:w="1586" w:type="dxa"/>
          </w:tcPr>
          <w:p w14:paraId="5FAD03AD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86" w:type="dxa"/>
          </w:tcPr>
          <w:p w14:paraId="0B72FB49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54,61</w:t>
            </w:r>
          </w:p>
        </w:tc>
      </w:tr>
      <w:tr w:rsidR="007F4026" w:rsidRPr="00E64F30" w14:paraId="15F85D58" w14:textId="77777777" w:rsidTr="00D3751F">
        <w:tc>
          <w:tcPr>
            <w:tcW w:w="1585" w:type="dxa"/>
            <w:tcBorders>
              <w:bottom w:val="single" w:sz="4" w:space="0" w:color="auto"/>
            </w:tcBorders>
          </w:tcPr>
          <w:p w14:paraId="1DA4EEE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5B6CD02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48,88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78796A2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52,37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64E9ACFC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47,11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39E2B8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57,39</w:t>
            </w:r>
          </w:p>
        </w:tc>
      </w:tr>
      <w:tr w:rsidR="007F4026" w:rsidRPr="00E64F30" w14:paraId="27A7E753" w14:textId="77777777" w:rsidTr="00D3751F"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421AC2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ⁿˢ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4AD5E39A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48,70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A8974F9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52,11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65928C2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50,17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57D6C1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54,40</w:t>
            </w:r>
          </w:p>
        </w:tc>
      </w:tr>
    </w:tbl>
    <w:p w14:paraId="6F622D7F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ns</w:t>
      </w:r>
      <w:r w:rsidRPr="00E64F30">
        <w:rPr>
          <w:rFonts w:ascii="Times New Roman" w:hAnsi="Times New Roman" w:cs="Times New Roman"/>
          <w:sz w:val="24"/>
          <w:szCs w:val="24"/>
        </w:rPr>
        <w:t xml:space="preserve">: Non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14:paraId="247852E1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ab/>
      </w:r>
      <w:r w:rsidRPr="00E64F30">
        <w:rPr>
          <w:rFonts w:ascii="Times New Roman" w:hAnsi="Times New Roman" w:cs="Times New Roman"/>
          <w:sz w:val="24"/>
          <w:szCs w:val="24"/>
        </w:rPr>
        <w:tab/>
        <w:t xml:space="preserve">X: </w:t>
      </w: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25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37105163" w14:textId="77777777" w:rsidR="007F4026" w:rsidRPr="00E64F30" w:rsidRDefault="007F4026" w:rsidP="007F402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XX: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080F2008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C76F2" w14:textId="77777777" w:rsidR="007F4026" w:rsidRPr="00E64F30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64F30">
        <w:rPr>
          <w:rFonts w:ascii="Times New Roman" w:hAnsi="Times New Roman" w:cs="Times New Roman"/>
          <w:sz w:val="24"/>
          <w:szCs w:val="24"/>
        </w:rPr>
        <w:t>enunjukkan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P0, P1, P2 dan P3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g/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48,70; 52,11; 50,17 dan 54,40 gram/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variansi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(P&gt;0,05,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1),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lastRenderedPageBreak/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.</w:t>
      </w:r>
    </w:p>
    <w:p w14:paraId="0AD7D81A" w14:textId="7643FDEB" w:rsidR="007F4026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palatabilitas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kimiawinya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palatabilitas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Kartadisasatra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(2001),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palatabilitas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perfomasi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dicerminkan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kimiawi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4F3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dicerminkan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organoleptiknya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kenampakan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, rasa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A1379" w14:textId="77777777" w:rsidR="007F4026" w:rsidRPr="00E64F30" w:rsidRDefault="007F4026" w:rsidP="007F402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b/>
          <w:bCs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b/>
          <w:bCs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b/>
          <w:bCs/>
          <w:sz w:val="24"/>
          <w:szCs w:val="24"/>
        </w:rPr>
        <w:t xml:space="preserve"> Badan </w:t>
      </w:r>
      <w:proofErr w:type="spellStart"/>
      <w:r w:rsidRPr="00E64F30">
        <w:rPr>
          <w:rFonts w:ascii="Times New Roman" w:hAnsi="Times New Roman" w:cs="Times New Roman"/>
          <w:b/>
          <w:bCs/>
          <w:sz w:val="24"/>
          <w:szCs w:val="24"/>
        </w:rPr>
        <w:t>Harian</w:t>
      </w:r>
      <w:proofErr w:type="spellEnd"/>
    </w:p>
    <w:p w14:paraId="6D19BB02" w14:textId="77777777" w:rsidR="007F4026" w:rsidRPr="00E64F30" w:rsidRDefault="007F4026" w:rsidP="007F402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6.                                                                   </w:t>
      </w:r>
    </w:p>
    <w:p w14:paraId="0F282275" w14:textId="77777777" w:rsidR="007F4026" w:rsidRPr="00E64F30" w:rsidRDefault="007F4026" w:rsidP="007F4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6. Rata-rata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(gram/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PlainTable4"/>
        <w:tblW w:w="0" w:type="auto"/>
        <w:tblLook w:val="0600" w:firstRow="0" w:lastRow="0" w:firstColumn="0" w:lastColumn="0" w:noHBand="1" w:noVBand="1"/>
      </w:tblPr>
      <w:tblGrid>
        <w:gridCol w:w="910"/>
        <w:gridCol w:w="625"/>
        <w:gridCol w:w="625"/>
        <w:gridCol w:w="727"/>
        <w:gridCol w:w="727"/>
      </w:tblGrid>
      <w:tr w:rsidR="007F4026" w:rsidRPr="00E64F30" w14:paraId="2ADE3C33" w14:textId="77777777" w:rsidTr="00D3751F">
        <w:trPr>
          <w:trHeight w:val="283"/>
        </w:trPr>
        <w:tc>
          <w:tcPr>
            <w:tcW w:w="1585" w:type="dxa"/>
            <w:vMerge w:val="restart"/>
            <w:tcBorders>
              <w:top w:val="double" w:sz="6" w:space="0" w:color="auto"/>
            </w:tcBorders>
          </w:tcPr>
          <w:p w14:paraId="11BE972F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</w:p>
        </w:tc>
        <w:tc>
          <w:tcPr>
            <w:tcW w:w="6342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57BA8DC9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 Tempe (%)</w:t>
            </w:r>
          </w:p>
        </w:tc>
      </w:tr>
      <w:tr w:rsidR="007F4026" w:rsidRPr="00E64F30" w14:paraId="5113EFB2" w14:textId="77777777" w:rsidTr="00D3751F"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2AB844C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A32338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P0 (0%)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2EF50E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P1 (5%)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1FEA06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P2 (10%)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05B7E96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P3 (15%)</w:t>
            </w:r>
          </w:p>
        </w:tc>
      </w:tr>
      <w:tr w:rsidR="007F4026" w:rsidRPr="00E64F30" w14:paraId="3DDFD940" w14:textId="77777777" w:rsidTr="00D3751F">
        <w:tc>
          <w:tcPr>
            <w:tcW w:w="1585" w:type="dxa"/>
            <w:tcBorders>
              <w:top w:val="single" w:sz="4" w:space="0" w:color="auto"/>
            </w:tcBorders>
          </w:tcPr>
          <w:p w14:paraId="04DF6A2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09F7AD3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7DBCCB0D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4EC6BB2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906330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</w:tr>
      <w:tr w:rsidR="007F4026" w:rsidRPr="00E64F30" w14:paraId="78476573" w14:textId="77777777" w:rsidTr="00D3751F">
        <w:tc>
          <w:tcPr>
            <w:tcW w:w="1585" w:type="dxa"/>
          </w:tcPr>
          <w:p w14:paraId="4F9E39F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14:paraId="042206FB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585" w:type="dxa"/>
          </w:tcPr>
          <w:p w14:paraId="28728DA6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586" w:type="dxa"/>
          </w:tcPr>
          <w:p w14:paraId="4DB0D13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86" w:type="dxa"/>
          </w:tcPr>
          <w:p w14:paraId="13567EB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</w:tr>
      <w:tr w:rsidR="007F4026" w:rsidRPr="00E64F30" w14:paraId="6122EF93" w14:textId="77777777" w:rsidTr="00D3751F">
        <w:tc>
          <w:tcPr>
            <w:tcW w:w="1585" w:type="dxa"/>
            <w:tcBorders>
              <w:bottom w:val="single" w:sz="4" w:space="0" w:color="auto"/>
            </w:tcBorders>
          </w:tcPr>
          <w:p w14:paraId="660BF778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742198D2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47F0B58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8703AED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4919C39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7F4026" w:rsidRPr="00E64F30" w14:paraId="42C321F5" w14:textId="77777777" w:rsidTr="00D3751F"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144DD57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ⁿˢ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901E6E8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2904151E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CAAFAA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65E17C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</w:tbl>
    <w:p w14:paraId="52FA86B9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ns</w:t>
      </w:r>
      <w:r w:rsidRPr="00E64F30">
        <w:rPr>
          <w:rFonts w:ascii="Times New Roman" w:hAnsi="Times New Roman" w:cs="Times New Roman"/>
          <w:sz w:val="24"/>
          <w:szCs w:val="24"/>
        </w:rPr>
        <w:t xml:space="preserve">: Non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14:paraId="700F556D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ab/>
      </w:r>
      <w:r w:rsidRPr="00E64F30">
        <w:rPr>
          <w:rFonts w:ascii="Times New Roman" w:hAnsi="Times New Roman" w:cs="Times New Roman"/>
          <w:sz w:val="24"/>
          <w:szCs w:val="24"/>
        </w:rPr>
        <w:tab/>
        <w:t xml:space="preserve">X: </w:t>
      </w: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25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0EF7ED6F" w14:textId="77777777" w:rsidR="007F4026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XX: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0398FDB6" w14:textId="4617828B" w:rsidR="007F4026" w:rsidRPr="00E64F30" w:rsidRDefault="007F4026" w:rsidP="007F4026">
      <w:pPr>
        <w:spacing w:after="0"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menunju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64F3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P0, P1, P2 dan P3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1,49; 5,83; 2,68 dan 4,05 gram/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9D7BB" w14:textId="77777777" w:rsidR="007F4026" w:rsidRPr="00E64F30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F4026" w:rsidRPr="00E64F30" w:rsidSect="007F4026">
          <w:footerReference w:type="first" r:id="rId9"/>
          <w:pgSz w:w="11906" w:h="16838" w:code="9"/>
          <w:pgMar w:top="2268" w:right="1701" w:bottom="1701" w:left="2268" w:header="709" w:footer="709" w:gutter="0"/>
          <w:cols w:num="2" w:space="708"/>
          <w:titlePg/>
          <w:docGrid w:linePitch="360"/>
        </w:sectPr>
      </w:pPr>
    </w:p>
    <w:p w14:paraId="6EE5E5A4" w14:textId="77777777" w:rsidR="007F4026" w:rsidRPr="00E64F30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lastRenderedPageBreak/>
        <w:t xml:space="preserve">Hasil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variansi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(P&gt;0,05,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2). Hal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menyisakan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termakan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4).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64F30">
        <w:rPr>
          <w:rFonts w:ascii="Times New Roman" w:hAnsi="Times New Roman" w:cs="Times New Roman"/>
          <w:sz w:val="24"/>
          <w:szCs w:val="24"/>
        </w:rPr>
        <w:t>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berpengaru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A7B413" w14:textId="77777777" w:rsidR="007F4026" w:rsidRPr="00E64F30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Soeparno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(1994)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Ayu (2010)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protein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organ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rawan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ikat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.</w:t>
      </w:r>
    </w:p>
    <w:p w14:paraId="30B3FB2B" w14:textId="77777777" w:rsidR="007F4026" w:rsidRPr="00E64F30" w:rsidRDefault="007F4026" w:rsidP="007F402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b/>
          <w:bCs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b/>
          <w:bCs/>
          <w:sz w:val="24"/>
          <w:szCs w:val="24"/>
        </w:rPr>
        <w:t>Pakan</w:t>
      </w:r>
      <w:proofErr w:type="spellEnd"/>
    </w:p>
    <w:p w14:paraId="308E764A" w14:textId="57187DD9" w:rsidR="007F4026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NZW.</w:t>
      </w:r>
    </w:p>
    <w:p w14:paraId="61A0CEDD" w14:textId="712CD6BD" w:rsidR="007F4026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37046C" w14:textId="39B19580" w:rsidR="007F4026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C12969" w14:textId="77777777" w:rsidR="007F4026" w:rsidRPr="00E64F30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4"/>
        <w:tblW w:w="0" w:type="auto"/>
        <w:tblLook w:val="0600" w:firstRow="0" w:lastRow="0" w:firstColumn="0" w:lastColumn="0" w:noHBand="1" w:noVBand="1"/>
      </w:tblPr>
      <w:tblGrid>
        <w:gridCol w:w="884"/>
        <w:gridCol w:w="658"/>
        <w:gridCol w:w="658"/>
        <w:gridCol w:w="707"/>
        <w:gridCol w:w="707"/>
      </w:tblGrid>
      <w:tr w:rsidR="007F4026" w:rsidRPr="00E64F30" w14:paraId="54EC5D55" w14:textId="77777777" w:rsidTr="00D3751F">
        <w:tc>
          <w:tcPr>
            <w:tcW w:w="1585" w:type="dxa"/>
            <w:vMerge w:val="restart"/>
            <w:tcBorders>
              <w:top w:val="double" w:sz="6" w:space="0" w:color="auto"/>
            </w:tcBorders>
          </w:tcPr>
          <w:p w14:paraId="645CD2B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Ulangan</w:t>
            </w:r>
            <w:proofErr w:type="spellEnd"/>
          </w:p>
        </w:tc>
        <w:tc>
          <w:tcPr>
            <w:tcW w:w="6342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580BBA06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 Tempe</w:t>
            </w:r>
          </w:p>
        </w:tc>
      </w:tr>
      <w:tr w:rsidR="007F4026" w:rsidRPr="00E64F30" w14:paraId="2B61720F" w14:textId="77777777" w:rsidTr="00D3751F"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0AC567F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5232194A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P0 (0%)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7010C5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P1 (5%)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E42508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P2 (10%)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1170682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P3 (15%)</w:t>
            </w:r>
          </w:p>
        </w:tc>
      </w:tr>
      <w:tr w:rsidR="007F4026" w:rsidRPr="00E64F30" w14:paraId="234541D9" w14:textId="77777777" w:rsidTr="00D3751F">
        <w:tc>
          <w:tcPr>
            <w:tcW w:w="1585" w:type="dxa"/>
            <w:tcBorders>
              <w:top w:val="single" w:sz="4" w:space="0" w:color="auto"/>
            </w:tcBorders>
          </w:tcPr>
          <w:p w14:paraId="5461723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39671D0B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43D1F4E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68AD2DD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56C373FB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</w:tc>
      </w:tr>
      <w:tr w:rsidR="007F4026" w:rsidRPr="00E64F30" w14:paraId="69ADB701" w14:textId="77777777" w:rsidTr="00D3751F">
        <w:tc>
          <w:tcPr>
            <w:tcW w:w="1585" w:type="dxa"/>
          </w:tcPr>
          <w:p w14:paraId="32FBD742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14:paraId="027DC603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585" w:type="dxa"/>
          </w:tcPr>
          <w:p w14:paraId="2E221C0F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28,47</w:t>
            </w:r>
          </w:p>
        </w:tc>
        <w:tc>
          <w:tcPr>
            <w:tcW w:w="1586" w:type="dxa"/>
          </w:tcPr>
          <w:p w14:paraId="6D9B436A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86" w:type="dxa"/>
          </w:tcPr>
          <w:p w14:paraId="787633CA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</w:tr>
      <w:tr w:rsidR="007F4026" w:rsidRPr="00E64F30" w14:paraId="5701F951" w14:textId="77777777" w:rsidTr="00D3751F">
        <w:tc>
          <w:tcPr>
            <w:tcW w:w="1585" w:type="dxa"/>
            <w:tcBorders>
              <w:bottom w:val="single" w:sz="4" w:space="0" w:color="auto"/>
            </w:tcBorders>
          </w:tcPr>
          <w:p w14:paraId="48528D7C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220AAC02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41,08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0E759A0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0A2B51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D0A163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26,82</w:t>
            </w:r>
          </w:p>
        </w:tc>
      </w:tr>
      <w:tr w:rsidR="007F4026" w:rsidRPr="00E64F30" w14:paraId="0E9FBBB7" w14:textId="77777777" w:rsidTr="00D3751F"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1C6760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ⁿˢ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5AA25E9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34,09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5B7D26CC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B46581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4AD7CF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</w:tr>
    </w:tbl>
    <w:p w14:paraId="20F126DC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ns</w:t>
      </w:r>
      <w:r w:rsidRPr="00E64F30">
        <w:rPr>
          <w:rFonts w:ascii="Times New Roman" w:hAnsi="Times New Roman" w:cs="Times New Roman"/>
          <w:sz w:val="24"/>
          <w:szCs w:val="24"/>
        </w:rPr>
        <w:t xml:space="preserve">: Non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14:paraId="5E6C956B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ab/>
      </w:r>
      <w:r w:rsidRPr="00E64F30">
        <w:rPr>
          <w:rFonts w:ascii="Times New Roman" w:hAnsi="Times New Roman" w:cs="Times New Roman"/>
          <w:sz w:val="24"/>
          <w:szCs w:val="24"/>
        </w:rPr>
        <w:tab/>
        <w:t xml:space="preserve">X: </w:t>
      </w: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25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06AD1F5D" w14:textId="77777777" w:rsidR="007F4026" w:rsidRPr="00E64F30" w:rsidRDefault="007F4026" w:rsidP="007F4026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XX: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3A98DF12" w14:textId="77777777" w:rsidR="007F4026" w:rsidRPr="00E64F30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variansi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imbangan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hijauan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PBBH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kecilnnya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TDN dan PK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2766E" w14:textId="77777777" w:rsidR="007F4026" w:rsidRPr="00E64F30" w:rsidRDefault="007F4026" w:rsidP="007F402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effisiensi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Suhardiani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1997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Harwanti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2011).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effisiensi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Doho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Bustami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1989 </w:t>
      </w:r>
      <w:proofErr w:type="spellStart"/>
      <w:r w:rsidRPr="00E64F30">
        <w:rPr>
          <w:rFonts w:ascii="Times New Roman" w:hAnsi="Times New Roman" w:cs="Times New Roman"/>
          <w:i/>
          <w:iCs/>
          <w:sz w:val="24"/>
          <w:szCs w:val="24"/>
        </w:rPr>
        <w:t>cit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Anggraeni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E64F30">
        <w:rPr>
          <w:rFonts w:ascii="Times New Roman" w:hAnsi="Times New Roman" w:cs="Times New Roman"/>
          <w:sz w:val="24"/>
          <w:szCs w:val="24"/>
        </w:rPr>
        <w:t xml:space="preserve"> 2013). </w:t>
      </w:r>
    </w:p>
    <w:p w14:paraId="1FA8FF72" w14:textId="4E32A726" w:rsidR="007F4026" w:rsidRPr="00E64F30" w:rsidRDefault="007F4026" w:rsidP="007F402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PBBH yang ideal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lastRenderedPageBreak/>
        <w:t>tepat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pbbh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64F30">
        <w:rPr>
          <w:rFonts w:ascii="Times New Roman" w:hAnsi="Times New Roman" w:cs="Times New Roman"/>
          <w:sz w:val="24"/>
          <w:szCs w:val="24"/>
        </w:rPr>
        <w:t>esuai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Perry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(2005),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cerna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cerna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Anggorodi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(1994),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(2015).</w:t>
      </w:r>
    </w:p>
    <w:p w14:paraId="315C7CFA" w14:textId="77777777" w:rsidR="007F4026" w:rsidRPr="00E64F30" w:rsidRDefault="007F4026" w:rsidP="007F402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4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Feed Cost Per Gain</w:t>
      </w:r>
    </w:p>
    <w:p w14:paraId="44333E04" w14:textId="77777777" w:rsidR="007F4026" w:rsidRPr="00C82866" w:rsidRDefault="007F4026" w:rsidP="007F4026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ab/>
        <w:t xml:space="preserve">Hasil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rata-rata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>feed cost per gain</w:t>
      </w: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NZW </w:t>
      </w:r>
      <w:proofErr w:type="spellStart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proofErr w:type="gramEnd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</w:t>
      </w:r>
    </w:p>
    <w:p w14:paraId="7CDEE5F5" w14:textId="77777777" w:rsidR="007F4026" w:rsidRPr="00C82866" w:rsidRDefault="007F4026" w:rsidP="007F4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</w:t>
      </w:r>
      <w:proofErr w:type="spellStart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>Rerata</w:t>
      </w:r>
      <w:proofErr w:type="spellEnd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86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feed cost per gain</w:t>
      </w:r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>kelinci</w:t>
      </w:r>
      <w:proofErr w:type="spellEnd"/>
      <w:r w:rsidRPr="00C82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NZW (Rp/gram gain)</w:t>
      </w:r>
    </w:p>
    <w:tbl>
      <w:tblPr>
        <w:tblStyle w:val="PlainTable4"/>
        <w:tblW w:w="0" w:type="auto"/>
        <w:tblLook w:val="0600" w:firstRow="0" w:lastRow="0" w:firstColumn="0" w:lastColumn="0" w:noHBand="1" w:noVBand="1"/>
      </w:tblPr>
      <w:tblGrid>
        <w:gridCol w:w="814"/>
        <w:gridCol w:w="700"/>
        <w:gridCol w:w="700"/>
        <w:gridCol w:w="700"/>
        <w:gridCol w:w="700"/>
      </w:tblGrid>
      <w:tr w:rsidR="007F4026" w:rsidRPr="00C82866" w14:paraId="2332DDC1" w14:textId="77777777" w:rsidTr="00D3751F">
        <w:tc>
          <w:tcPr>
            <w:tcW w:w="1585" w:type="dxa"/>
            <w:vMerge w:val="restart"/>
            <w:tcBorders>
              <w:top w:val="double" w:sz="6" w:space="0" w:color="auto"/>
            </w:tcBorders>
          </w:tcPr>
          <w:p w14:paraId="0E28E54A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Ulangan</w:t>
            </w:r>
            <w:proofErr w:type="spellEnd"/>
          </w:p>
        </w:tc>
        <w:tc>
          <w:tcPr>
            <w:tcW w:w="6342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51F0EFF8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Penambahan</w:t>
            </w:r>
            <w:proofErr w:type="spellEnd"/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Limbah</w:t>
            </w:r>
            <w:proofErr w:type="spellEnd"/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Tempe</w:t>
            </w:r>
          </w:p>
        </w:tc>
      </w:tr>
      <w:tr w:rsidR="007F4026" w:rsidRPr="00C82866" w14:paraId="48F783A4" w14:textId="77777777" w:rsidTr="00D3751F"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7171F4BA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BC66594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 (0%)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4533A8B8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(5%)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9DC7F65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(10%)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B103CC1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(15%)</w:t>
            </w:r>
          </w:p>
        </w:tc>
      </w:tr>
      <w:tr w:rsidR="007F4026" w:rsidRPr="00C82866" w14:paraId="61DF2BA5" w14:textId="77777777" w:rsidTr="00D3751F">
        <w:tc>
          <w:tcPr>
            <w:tcW w:w="1585" w:type="dxa"/>
            <w:tcBorders>
              <w:top w:val="single" w:sz="4" w:space="0" w:color="auto"/>
            </w:tcBorders>
          </w:tcPr>
          <w:p w14:paraId="5A820803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bottom"/>
          </w:tcPr>
          <w:p w14:paraId="497A4856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 X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7335DEA2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138,88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74AAF36B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430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5D4958C3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107,18</w:t>
            </w:r>
          </w:p>
        </w:tc>
      </w:tr>
      <w:tr w:rsidR="007F4026" w:rsidRPr="00C82866" w14:paraId="3358B733" w14:textId="77777777" w:rsidTr="00D3751F">
        <w:tc>
          <w:tcPr>
            <w:tcW w:w="1585" w:type="dxa"/>
          </w:tcPr>
          <w:p w14:paraId="499A4DFB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center"/>
          </w:tcPr>
          <w:p w14:paraId="3FAE6562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644,69</w:t>
            </w:r>
          </w:p>
        </w:tc>
        <w:tc>
          <w:tcPr>
            <w:tcW w:w="1585" w:type="dxa"/>
            <w:vAlign w:val="center"/>
          </w:tcPr>
          <w:p w14:paraId="20743A38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470,95</w:t>
            </w:r>
          </w:p>
        </w:tc>
        <w:tc>
          <w:tcPr>
            <w:tcW w:w="1586" w:type="dxa"/>
            <w:vAlign w:val="center"/>
          </w:tcPr>
          <w:p w14:paraId="25EA331D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 XX</w:t>
            </w:r>
          </w:p>
        </w:tc>
        <w:tc>
          <w:tcPr>
            <w:tcW w:w="1586" w:type="dxa"/>
            <w:vAlign w:val="center"/>
          </w:tcPr>
          <w:p w14:paraId="24B79EED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301,91</w:t>
            </w:r>
          </w:p>
        </w:tc>
      </w:tr>
      <w:tr w:rsidR="007F4026" w:rsidRPr="00C82866" w14:paraId="21E5E0A1" w14:textId="77777777" w:rsidTr="00D3751F">
        <w:tc>
          <w:tcPr>
            <w:tcW w:w="1585" w:type="dxa"/>
            <w:tcBorders>
              <w:bottom w:val="single" w:sz="4" w:space="0" w:color="auto"/>
            </w:tcBorders>
          </w:tcPr>
          <w:p w14:paraId="6D78F5D8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547C42E6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969,75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3E1F4CE5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87,45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51D5B0C7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236,81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0DEB95FE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D"/>
              </w:rPr>
              <w:t>369,63</w:t>
            </w:r>
          </w:p>
        </w:tc>
      </w:tr>
      <w:tr w:rsidR="007F4026" w:rsidRPr="00C82866" w14:paraId="2B6D1681" w14:textId="77777777" w:rsidTr="00D3751F"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AE7528A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Rerata</w:t>
            </w:r>
            <w:proofErr w:type="spellEnd"/>
            <w:r w:rsidRPr="00C82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ⁿˢ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627A3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D"/>
              </w:rPr>
              <w:t>807,22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7832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D"/>
              </w:rPr>
              <w:t>232,43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F0A27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D"/>
              </w:rPr>
              <w:t>333,41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55AE7" w14:textId="77777777" w:rsidR="007F4026" w:rsidRPr="00C82866" w:rsidRDefault="007F4026" w:rsidP="00D375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8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D"/>
              </w:rPr>
              <w:t>259,57</w:t>
            </w:r>
          </w:p>
        </w:tc>
      </w:tr>
    </w:tbl>
    <w:p w14:paraId="13050A63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ns</w:t>
      </w:r>
      <w:r w:rsidRPr="00E64F30">
        <w:rPr>
          <w:rFonts w:ascii="Times New Roman" w:hAnsi="Times New Roman" w:cs="Times New Roman"/>
          <w:sz w:val="24"/>
          <w:szCs w:val="24"/>
        </w:rPr>
        <w:t xml:space="preserve">: Non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14:paraId="436C424B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ab/>
      </w:r>
      <w:r w:rsidRPr="00E64F30">
        <w:rPr>
          <w:rFonts w:ascii="Times New Roman" w:hAnsi="Times New Roman" w:cs="Times New Roman"/>
          <w:sz w:val="24"/>
          <w:szCs w:val="24"/>
        </w:rPr>
        <w:tab/>
        <w:t xml:space="preserve">X: </w:t>
      </w: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25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2B381848" w14:textId="77777777" w:rsidR="007F4026" w:rsidRDefault="007F4026" w:rsidP="007F4026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XX: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3148EAA7" w14:textId="08433260" w:rsidR="007F4026" w:rsidRPr="00E64F30" w:rsidRDefault="007F4026" w:rsidP="007F402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Tabel.8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rata-rata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>feed cost per gain</w:t>
      </w: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P0, P1, P2 dan P3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Rp/gram gain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Rp. </w:t>
      </w:r>
      <w:r>
        <w:rPr>
          <w:rFonts w:ascii="Times New Roman" w:hAnsi="Times New Roman" w:cs="Times New Roman"/>
          <w:sz w:val="24"/>
          <w:szCs w:val="24"/>
        </w:rPr>
        <w:t>807,22</w:t>
      </w:r>
      <w:r w:rsidRPr="00E64F30">
        <w:rPr>
          <w:rFonts w:ascii="Times New Roman" w:hAnsi="Times New Roman" w:cs="Times New Roman"/>
          <w:sz w:val="24"/>
          <w:szCs w:val="24"/>
        </w:rPr>
        <w:t xml:space="preserve">; Rp. </w:t>
      </w:r>
      <w:r>
        <w:rPr>
          <w:rFonts w:ascii="Times New Roman" w:hAnsi="Times New Roman" w:cs="Times New Roman"/>
          <w:sz w:val="24"/>
          <w:szCs w:val="24"/>
        </w:rPr>
        <w:t>232,43</w:t>
      </w:r>
      <w:r w:rsidRPr="00E64F30">
        <w:rPr>
          <w:rFonts w:ascii="Times New Roman" w:hAnsi="Times New Roman" w:cs="Times New Roman"/>
          <w:sz w:val="24"/>
          <w:szCs w:val="24"/>
        </w:rPr>
        <w:t xml:space="preserve">; Rp. </w:t>
      </w:r>
      <w:r>
        <w:rPr>
          <w:rFonts w:ascii="Times New Roman" w:hAnsi="Times New Roman" w:cs="Times New Roman"/>
          <w:sz w:val="24"/>
          <w:szCs w:val="24"/>
        </w:rPr>
        <w:t>333,41</w:t>
      </w:r>
      <w:r w:rsidRPr="00E64F30">
        <w:rPr>
          <w:rFonts w:ascii="Times New Roman" w:hAnsi="Times New Roman" w:cs="Times New Roman"/>
          <w:sz w:val="24"/>
          <w:szCs w:val="24"/>
        </w:rPr>
        <w:t xml:space="preserve"> dan Rp. </w:t>
      </w:r>
      <w:r>
        <w:rPr>
          <w:rFonts w:ascii="Times New Roman" w:hAnsi="Times New Roman" w:cs="Times New Roman"/>
          <w:sz w:val="24"/>
          <w:szCs w:val="24"/>
        </w:rPr>
        <w:t>259,57</w:t>
      </w:r>
      <w:r w:rsidRPr="00E64F30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8. P0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lastRenderedPageBreak/>
        <w:t>nilai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Rp. </w:t>
      </w:r>
      <w:r>
        <w:rPr>
          <w:rFonts w:ascii="Times New Roman" w:hAnsi="Times New Roman" w:cs="Times New Roman"/>
          <w:sz w:val="24"/>
          <w:szCs w:val="24"/>
        </w:rPr>
        <w:t>807,22</w:t>
      </w:r>
      <w:r w:rsidRPr="00E64F30">
        <w:rPr>
          <w:rFonts w:ascii="Times New Roman" w:hAnsi="Times New Roman" w:cs="Times New Roman"/>
          <w:sz w:val="24"/>
          <w:szCs w:val="24"/>
        </w:rPr>
        <w:t xml:space="preserve"> dan P1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Rp. </w:t>
      </w:r>
      <w:r>
        <w:rPr>
          <w:rFonts w:ascii="Times New Roman" w:hAnsi="Times New Roman" w:cs="Times New Roman"/>
          <w:sz w:val="24"/>
          <w:szCs w:val="24"/>
        </w:rPr>
        <w:t>232,43</w:t>
      </w:r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4F3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Anonimus</w:t>
      </w:r>
      <w:proofErr w:type="spellEnd"/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, 2007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Wahyuningsih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2010)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Feed cost per gain,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4F3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>Feed cost per gain</w:t>
      </w: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Suhardiani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2012).  Harga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 xml:space="preserve">(as feed)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7.143</w:t>
      </w:r>
      <w:r w:rsidRPr="00E64F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Rp. 11.000;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Tempe Rp. 2.000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per kg.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 xml:space="preserve">feed cost per gain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penggemukan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memperkecil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Basuki (2002)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feed cost per gain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serendah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efisien</w:t>
      </w:r>
      <w:proofErr w:type="spellEnd"/>
    </w:p>
    <w:p w14:paraId="625FB1A8" w14:textId="77777777" w:rsidR="007F4026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64F30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menujukkan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imbangan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kosentrat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555ED47F" w14:textId="14F050FD" w:rsidR="007F4026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0ADF15" w14:textId="77777777" w:rsidR="007F4026" w:rsidRPr="00E64F30" w:rsidRDefault="007F4026" w:rsidP="007F4026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4F3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Income Over Feed Cost </w:t>
      </w:r>
      <w:proofErr w:type="gramStart"/>
      <w:r w:rsidRPr="00E64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IOFC</w:t>
      </w:r>
      <w:proofErr w:type="gramEnd"/>
      <w:r w:rsidRPr="00E64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</w:t>
      </w:r>
    </w:p>
    <w:p w14:paraId="0264A23A" w14:textId="0F805A60" w:rsidR="007F4026" w:rsidRPr="00E64F30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PBBH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Prasetiyo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2013). 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IOFC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rerata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>income over feed cost</w:t>
      </w: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E64F30">
        <w:rPr>
          <w:rFonts w:ascii="Times New Roman" w:hAnsi="Times New Roman" w:cs="Times New Roman"/>
          <w:sz w:val="24"/>
          <w:szCs w:val="24"/>
        </w:rPr>
        <w:tab/>
        <w:t xml:space="preserve">  NZW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(Rp/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PlainTable4"/>
        <w:tblW w:w="0" w:type="auto"/>
        <w:tblLook w:val="0600" w:firstRow="0" w:lastRow="0" w:firstColumn="0" w:lastColumn="0" w:noHBand="1" w:noVBand="1"/>
      </w:tblPr>
      <w:tblGrid>
        <w:gridCol w:w="814"/>
        <w:gridCol w:w="700"/>
        <w:gridCol w:w="700"/>
        <w:gridCol w:w="700"/>
        <w:gridCol w:w="700"/>
      </w:tblGrid>
      <w:tr w:rsidR="007F4026" w:rsidRPr="00E64F30" w14:paraId="7782810F" w14:textId="77777777" w:rsidTr="00D3751F">
        <w:tc>
          <w:tcPr>
            <w:tcW w:w="1585" w:type="dxa"/>
            <w:vMerge w:val="restart"/>
            <w:tcBorders>
              <w:top w:val="double" w:sz="6" w:space="0" w:color="auto"/>
            </w:tcBorders>
          </w:tcPr>
          <w:p w14:paraId="69B036D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Ulangan</w:t>
            </w:r>
            <w:proofErr w:type="spellEnd"/>
          </w:p>
        </w:tc>
        <w:tc>
          <w:tcPr>
            <w:tcW w:w="6342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28343FDB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 xml:space="preserve"> Tempe</w:t>
            </w:r>
          </w:p>
        </w:tc>
      </w:tr>
      <w:tr w:rsidR="007F4026" w:rsidRPr="00E64F30" w14:paraId="19D634B7" w14:textId="77777777" w:rsidTr="00D3751F"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649E07BF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1D9C086D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P0 (0%)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5FBEF8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P1 (5%)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D1FDA4B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P2 (10%)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A062C1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P3 (15%)</w:t>
            </w:r>
          </w:p>
        </w:tc>
      </w:tr>
      <w:tr w:rsidR="007F4026" w:rsidRPr="00E64F30" w14:paraId="254F8CF9" w14:textId="77777777" w:rsidTr="00D3751F">
        <w:tc>
          <w:tcPr>
            <w:tcW w:w="1585" w:type="dxa"/>
            <w:tcBorders>
              <w:top w:val="single" w:sz="4" w:space="0" w:color="auto"/>
            </w:tcBorders>
          </w:tcPr>
          <w:p w14:paraId="49B11976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2A2A9A9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3F783FDC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58.900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336A195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56.880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61E18F9E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60.660</w:t>
            </w:r>
          </w:p>
        </w:tc>
      </w:tr>
      <w:tr w:rsidR="007F4026" w:rsidRPr="00E64F30" w14:paraId="0D170B81" w14:textId="77777777" w:rsidTr="00D3751F">
        <w:tc>
          <w:tcPr>
            <w:tcW w:w="1585" w:type="dxa"/>
          </w:tcPr>
          <w:p w14:paraId="77DFFE8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14:paraId="673370BB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54.120</w:t>
            </w:r>
          </w:p>
        </w:tc>
        <w:tc>
          <w:tcPr>
            <w:tcW w:w="1585" w:type="dxa"/>
          </w:tcPr>
          <w:p w14:paraId="3B78961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51.300</w:t>
            </w:r>
          </w:p>
        </w:tc>
        <w:tc>
          <w:tcPr>
            <w:tcW w:w="1586" w:type="dxa"/>
          </w:tcPr>
          <w:p w14:paraId="1C21E5BE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86" w:type="dxa"/>
          </w:tcPr>
          <w:p w14:paraId="5B775C26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79.200</w:t>
            </w:r>
          </w:p>
        </w:tc>
      </w:tr>
      <w:tr w:rsidR="007F4026" w:rsidRPr="00E64F30" w14:paraId="297B304B" w14:textId="77777777" w:rsidTr="00D3751F">
        <w:tc>
          <w:tcPr>
            <w:tcW w:w="1585" w:type="dxa"/>
            <w:tcBorders>
              <w:bottom w:val="single" w:sz="4" w:space="0" w:color="auto"/>
            </w:tcBorders>
          </w:tcPr>
          <w:p w14:paraId="48210457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35B06B74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60.120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4C16FF8E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72.200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956D03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70.600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27DA6F8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65.260</w:t>
            </w:r>
          </w:p>
        </w:tc>
      </w:tr>
      <w:tr w:rsidR="007F4026" w:rsidRPr="00E64F30" w14:paraId="076A8977" w14:textId="77777777" w:rsidTr="00D3751F"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5F86990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ⁿˢ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55F6B29F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57.120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42F5A98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60.800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7B37B7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63.740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B939291" w14:textId="77777777" w:rsidR="007F4026" w:rsidRPr="00E64F30" w:rsidRDefault="007F4026" w:rsidP="00D3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30">
              <w:rPr>
                <w:rFonts w:ascii="Times New Roman" w:hAnsi="Times New Roman" w:cs="Times New Roman"/>
                <w:sz w:val="24"/>
                <w:szCs w:val="24"/>
              </w:rPr>
              <w:t>68.373</w:t>
            </w:r>
          </w:p>
        </w:tc>
      </w:tr>
    </w:tbl>
    <w:p w14:paraId="1D2843F8" w14:textId="77777777" w:rsidR="007F4026" w:rsidRPr="00E64F30" w:rsidRDefault="007F4026" w:rsidP="007F4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64F30">
        <w:rPr>
          <w:rFonts w:ascii="Times New Roman" w:hAnsi="Times New Roman" w:cs="Times New Roman"/>
          <w:sz w:val="24"/>
          <w:szCs w:val="24"/>
        </w:rPr>
        <w:tab/>
        <w:t xml:space="preserve">NS: Non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14:paraId="2CC43B3D" w14:textId="77777777" w:rsidR="007F4026" w:rsidRPr="00E64F30" w:rsidRDefault="007F4026" w:rsidP="007F402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X: </w:t>
      </w:r>
      <w:proofErr w:type="spellStart"/>
      <w:proofErr w:type="gram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proofErr w:type="gram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 25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7F216B33" w14:textId="77777777" w:rsidR="007F4026" w:rsidRPr="00E64F30" w:rsidRDefault="007F4026" w:rsidP="007F4026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XX: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kembung</w:t>
      </w:r>
      <w:proofErr w:type="spellEnd"/>
    </w:p>
    <w:p w14:paraId="401A6DC7" w14:textId="77777777" w:rsidR="007F4026" w:rsidRPr="00E64F30" w:rsidRDefault="007F4026" w:rsidP="007F402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F30">
        <w:rPr>
          <w:rFonts w:ascii="Times New Roman" w:hAnsi="Times New Roman" w:cs="Times New Roman"/>
          <w:sz w:val="24"/>
          <w:szCs w:val="24"/>
        </w:rPr>
        <w:t xml:space="preserve">Tabel.9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rata-rata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>income over feed cost</w:t>
      </w: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P0, P1, P2 dan P3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Rp/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Rp. 57.120,00; Rp. 60.800,00; Rp. 63.740,00 dan Rp. 68.373,00.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P3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IOFC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Rp. 68.373,00/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P3 (15%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>.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52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Income over feed cost</w:t>
      </w:r>
      <w:r w:rsidRPr="002E5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NZW pada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sz w:val="24"/>
          <w:szCs w:val="24"/>
        </w:rPr>
        <w:lastRenderedPageBreak/>
        <w:t xml:space="preserve">badan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menandai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IOFC, juga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Wahyu (2004), yang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r w:rsidRPr="00E64F30">
        <w:rPr>
          <w:rFonts w:ascii="Times New Roman" w:hAnsi="Times New Roman" w:cs="Times New Roman"/>
          <w:i/>
          <w:iCs/>
          <w:sz w:val="24"/>
          <w:szCs w:val="24"/>
        </w:rPr>
        <w:t>Income over feed cost</w:t>
      </w:r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1A8FA12" w14:textId="77777777" w:rsidR="00182A7A" w:rsidRDefault="007F4026" w:rsidP="00182A7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kosentrat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mencampurkan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64F30">
        <w:rPr>
          <w:rFonts w:ascii="Times New Roman" w:hAnsi="Times New Roman" w:cs="Times New Roman"/>
          <w:sz w:val="24"/>
          <w:szCs w:val="24"/>
        </w:rPr>
        <w:t xml:space="preserve"> manual. </w:t>
      </w:r>
    </w:p>
    <w:p w14:paraId="3B615BCC" w14:textId="77777777" w:rsidR="00182A7A" w:rsidRDefault="00182A7A" w:rsidP="00182A7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7A">
        <w:rPr>
          <w:rFonts w:ascii="Times New Roman" w:hAnsi="Times New Roman" w:cs="Times New Roman"/>
          <w:b/>
          <w:bCs/>
          <w:sz w:val="24"/>
          <w:szCs w:val="24"/>
        </w:rPr>
        <w:t>DAFTAR   PUSTAKA</w:t>
      </w:r>
    </w:p>
    <w:p w14:paraId="35E0E2D1" w14:textId="282D3224" w:rsidR="00182A7A" w:rsidRPr="00182A7A" w:rsidRDefault="00182A7A" w:rsidP="00182A7A">
      <w:pPr>
        <w:spacing w:line="48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Adhim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 2010.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Suplementasi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Jinten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Hitam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Nigela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sativa. l)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Performan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Kelinci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New Zealand Red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Pertanian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Maret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Surakarta</w:t>
      </w:r>
    </w:p>
    <w:p w14:paraId="0F6A307D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Alwi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Arfan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Badan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   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Kambing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Peranakan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Etawa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Silase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Jerami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182A7A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82A7A">
        <w:rPr>
          <w:rFonts w:ascii="Times New Roman" w:hAnsi="Times New Roman" w:cs="Times New Roman"/>
          <w:sz w:val="24"/>
          <w:szCs w:val="24"/>
        </w:rPr>
        <w:t xml:space="preserve">Gamal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Gliricidia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sepium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Hasanuddin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 Makassar.</w:t>
      </w:r>
    </w:p>
    <w:p w14:paraId="77D2E69A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Anggraeni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 M., dan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Abdulgani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 2013.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Alami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Buatan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Ikan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Betutu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Oxyeleotris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marmorata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pada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skala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laboratorium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Sains dan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Seni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ITS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(2</w:t>
      </w:r>
      <w:proofErr w:type="gram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) :</w:t>
      </w:r>
      <w:proofErr w:type="gram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197-E201.</w:t>
      </w:r>
    </w:p>
    <w:p w14:paraId="70E58ED0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Anonimus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Pertanggung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jawaban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Pembangunan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Instalasi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Pengolahan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Limbah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Cair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Industri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Tahu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Tempe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Primkopti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Ngoto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  <w:t>Yogyakarta</w:t>
      </w:r>
      <w:r w:rsidRPr="00182A7A">
        <w:rPr>
          <w:rFonts w:ascii="Times New Roman" w:hAnsi="Times New Roman" w:cs="Times New Roman"/>
          <w:sz w:val="24"/>
          <w:szCs w:val="24"/>
        </w:rPr>
        <w:t xml:space="preserve">. Badan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Setwilda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DIY, Yogyakarta.</w:t>
      </w:r>
    </w:p>
    <w:p w14:paraId="31A4BEEB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Ayu, F. K. 2010.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Substitusi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Konsentrat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Tepung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Umbi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Suweg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Amorphopalus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campanulatus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BL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Performan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Zealand White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Pertanian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Sebelas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Maret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Surakarta. </w:t>
      </w:r>
    </w:p>
    <w:p w14:paraId="183D12DE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7A">
        <w:rPr>
          <w:rFonts w:ascii="Times New Roman" w:hAnsi="Times New Roman" w:cs="Times New Roman"/>
          <w:sz w:val="24"/>
          <w:szCs w:val="24"/>
        </w:rPr>
        <w:t xml:space="preserve">Basuki, P.2002.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Potong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Gadjah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 Yogyakarta.</w:t>
      </w:r>
    </w:p>
    <w:p w14:paraId="7A098BC9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A7A">
        <w:rPr>
          <w:rFonts w:ascii="Times New Roman" w:hAnsi="Times New Roman" w:cs="Times New Roman"/>
          <w:sz w:val="24"/>
          <w:szCs w:val="24"/>
        </w:rPr>
        <w:t xml:space="preserve">Basuki, P. 2012.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terhadab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Performan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Lembaga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UGM. Yogyakarta.</w:t>
      </w:r>
    </w:p>
    <w:p w14:paraId="5B44A69D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7A">
        <w:rPr>
          <w:rFonts w:ascii="Times New Roman" w:hAnsi="Times New Roman" w:cs="Times New Roman"/>
          <w:sz w:val="24"/>
          <w:szCs w:val="24"/>
        </w:rPr>
        <w:lastRenderedPageBreak/>
        <w:t xml:space="preserve">Fatimah, I. M., N. O. Ari, K. dan E. M.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Moeis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Zaeland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Paritas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di UD.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Alastika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Jaya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Tulungrejo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Gandusari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). AVES: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, 13(1</w:t>
      </w:r>
      <w:proofErr w:type="gramStart"/>
      <w:r w:rsidRPr="00182A7A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182A7A">
        <w:rPr>
          <w:rFonts w:ascii="Times New Roman" w:hAnsi="Times New Roman" w:cs="Times New Roman"/>
          <w:sz w:val="24"/>
          <w:szCs w:val="24"/>
        </w:rPr>
        <w:t xml:space="preserve"> 23-28.</w:t>
      </w:r>
    </w:p>
    <w:p w14:paraId="73B8B3F7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Farrel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D. J. dan Y. C.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Potensi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Penghasil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Daging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Bogor.</w:t>
      </w:r>
    </w:p>
    <w:p w14:paraId="6452B381" w14:textId="3C00F88C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Handayani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 2011.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KelinciI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Tema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Menciptakan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Karya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Grafis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Sastra dan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Rupa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Maret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     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Surakarta</w:t>
      </w:r>
    </w:p>
    <w:p w14:paraId="53BD3C72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A. E., E. Saleh, dan N.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Nurjannah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Wafer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Jalar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Ipomea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batatas</w:t>
      </w:r>
      <w:r w:rsidRPr="00182A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Molases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2A7A">
        <w:rPr>
          <w:rFonts w:ascii="Times New Roman" w:hAnsi="Times New Roman" w:cs="Times New Roman"/>
          <w:sz w:val="24"/>
          <w:szCs w:val="24"/>
        </w:rPr>
        <w:t xml:space="preserve"> 16(2): 55-60</w:t>
      </w:r>
    </w:p>
    <w:p w14:paraId="1DC4C06D" w14:textId="77777777" w:rsidR="00182A7A" w:rsidRPr="00182A7A" w:rsidRDefault="00182A7A" w:rsidP="00182A7A">
      <w:pPr>
        <w:spacing w:before="24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Haryati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T., B. P.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Soewandi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and K.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Komarudin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2021. The Effect of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Indigofera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Zollingeriana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Supplementation </w:t>
      </w:r>
      <w:proofErr w:type="gramStart"/>
      <w:r w:rsidRPr="00182A7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182A7A">
        <w:rPr>
          <w:rFonts w:ascii="Times New Roman" w:hAnsi="Times New Roman" w:cs="Times New Roman"/>
          <w:sz w:val="24"/>
          <w:szCs w:val="24"/>
        </w:rPr>
        <w:t xml:space="preserve"> Performance Of Rabbit.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  <w:t>IOP Conference Series: Earth and Environmental Science</w:t>
      </w:r>
      <w:r w:rsidRPr="00182A7A">
        <w:rPr>
          <w:rFonts w:ascii="Times New Roman" w:hAnsi="Times New Roman" w:cs="Times New Roman"/>
          <w:sz w:val="24"/>
          <w:szCs w:val="24"/>
        </w:rPr>
        <w:t xml:space="preserve"> .888(1): 1-7.</w:t>
      </w:r>
    </w:p>
    <w:p w14:paraId="2016D55D" w14:textId="77777777" w:rsidR="00182A7A" w:rsidRPr="00182A7A" w:rsidRDefault="00182A7A" w:rsidP="00182A7A">
      <w:pPr>
        <w:spacing w:before="24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Haryoko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I., and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Warsiti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T. 2008. Effects of Sex and Slaughter Weight on Physical   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Characteristics of Carcass of New Zealand White Crossbred. </w:t>
      </w:r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Animal </w:t>
      </w:r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ab/>
        <w:t>Production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10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</w:t>
      </w:r>
      <w:proofErr w:type="gram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:</w:t>
      </w:r>
      <w:proofErr w:type="gram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85-89</w:t>
      </w:r>
    </w:p>
    <w:p w14:paraId="27041A5E" w14:textId="77777777" w:rsidR="00182A7A" w:rsidRPr="00182A7A" w:rsidRDefault="00182A7A" w:rsidP="00182A7A">
      <w:pPr>
        <w:spacing w:before="24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Harwanti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2011.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Suplementasi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Minyak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Ikan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Terproteksi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L-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Carnitine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Onggok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Terfermentasi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Performan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Domba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Lokal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Pertanian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Sebelas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Maret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Surakarta</w:t>
      </w:r>
    </w:p>
    <w:p w14:paraId="637449DC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Sutaryo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S.,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Purnomoadi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A. 2016.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Biogas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Feses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New Zealand White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Betina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Prosiding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Seminar Nasional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Berkelanjutan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8: 493-496.</w:t>
      </w:r>
    </w:p>
    <w:p w14:paraId="7F426239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7A">
        <w:rPr>
          <w:rFonts w:ascii="Times New Roman" w:hAnsi="Times New Roman" w:cs="Times New Roman"/>
          <w:sz w:val="24"/>
          <w:szCs w:val="24"/>
        </w:rPr>
        <w:t xml:space="preserve">Hendra, S. 2009.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Performance Anak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Pra-Sapih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Induknya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Komplit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Bungkil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Bungkil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Bogor.</w:t>
      </w:r>
    </w:p>
    <w:p w14:paraId="30BF14BA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Huda, R. N.,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Riyanto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J., dan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Subagyo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Y. B. P. 2008.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Pengunaan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Limbah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Tempe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Performan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Domba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Lokal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Peternakan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Sebelas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Maret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Surakarta.</w:t>
      </w:r>
    </w:p>
    <w:p w14:paraId="2D8AEC54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Irlbeck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, N. A. 2001. How To Feed The Rabbit (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Oryctolagus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Cuniul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)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Gastrointestinal </w:t>
      </w:r>
      <w:proofErr w:type="gramStart"/>
      <w:r w:rsidRPr="00182A7A">
        <w:rPr>
          <w:rFonts w:ascii="Times New Roman" w:hAnsi="Times New Roman" w:cs="Times New Roman"/>
          <w:sz w:val="24"/>
          <w:szCs w:val="24"/>
        </w:rPr>
        <w:t>Tract .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gram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Of Animal Sciences</w:t>
      </w:r>
      <w:r w:rsidRPr="00182A7A">
        <w:rPr>
          <w:rFonts w:ascii="Times New Roman" w:hAnsi="Times New Roman" w:cs="Times New Roman"/>
          <w:sz w:val="24"/>
          <w:szCs w:val="24"/>
        </w:rPr>
        <w:t>.79: 343-346 .</w:t>
      </w:r>
    </w:p>
    <w:p w14:paraId="4599144D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Kartadisastra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H.R, 2001.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Beternak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Unggul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Kanisius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 Yogyakarta</w:t>
      </w:r>
    </w:p>
    <w:p w14:paraId="1CACBA3F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7A">
        <w:rPr>
          <w:rFonts w:ascii="Times New Roman" w:hAnsi="Times New Roman" w:cs="Times New Roman"/>
          <w:sz w:val="24"/>
          <w:szCs w:val="24"/>
        </w:rPr>
        <w:t xml:space="preserve">Khan, K., S. Khan, N. A. Khan and N. Ahmad. 2017. Production Performance </w:t>
      </w:r>
      <w:proofErr w:type="gramStart"/>
      <w:r w:rsidRPr="00182A7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Indigenous </w:t>
      </w:r>
      <w:r w:rsidRPr="00182A7A">
        <w:rPr>
          <w:rFonts w:ascii="Times New Roman" w:hAnsi="Times New Roman" w:cs="Times New Roman"/>
          <w:sz w:val="24"/>
          <w:szCs w:val="24"/>
        </w:rPr>
        <w:lastRenderedPageBreak/>
        <w:t xml:space="preserve">Rabbits under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Traditionaland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Intensive Production Systems In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Northern Pakistan.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>The Journal of Animal dan Plant Sciences</w:t>
      </w:r>
      <w:r w:rsidRPr="00182A7A">
        <w:rPr>
          <w:rFonts w:ascii="Times New Roman" w:hAnsi="Times New Roman" w:cs="Times New Roman"/>
          <w:sz w:val="24"/>
          <w:szCs w:val="24"/>
        </w:rPr>
        <w:t>. 27(1): 75-81</w:t>
      </w:r>
    </w:p>
    <w:p w14:paraId="2971C86C" w14:textId="77777777" w:rsidR="00182A7A" w:rsidRPr="00182A7A" w:rsidRDefault="00182A7A" w:rsidP="00182A7A">
      <w:pPr>
        <w:spacing w:before="24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Komar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A. 2004.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Pengolahan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Jerami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Bahan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Makanan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2A7A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182A7A">
        <w:rPr>
          <w:rFonts w:ascii="Times New Roman" w:hAnsi="Times New Roman" w:cs="Times New Roman"/>
          <w:sz w:val="24"/>
          <w:szCs w:val="24"/>
        </w:rPr>
        <w:t xml:space="preserve"> Dian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Grahita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</w:t>
      </w:r>
    </w:p>
    <w:p w14:paraId="0D22A04B" w14:textId="77777777" w:rsidR="00182A7A" w:rsidRPr="00182A7A" w:rsidRDefault="00182A7A" w:rsidP="00182A7A">
      <w:pPr>
        <w:spacing w:before="24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Lestari, C., dan E.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Purbowati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2017. Kinerja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Zealand White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Energi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Berbeda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proofErr w:type="spellStart"/>
      <w:proofErr w:type="gram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Peternakan</w:t>
      </w:r>
      <w:proofErr w:type="spellEnd"/>
      <w:proofErr w:type="gram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Pertanian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Undip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5CF449" w14:textId="77777777" w:rsidR="00182A7A" w:rsidRPr="00182A7A" w:rsidRDefault="00182A7A" w:rsidP="00182A7A">
      <w:pPr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Margono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T., N.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Suryati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S.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Hartinah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2000.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>Tempe</w:t>
      </w:r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Deputi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Menegristek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Pendayagunaan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Panduan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Pangan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 Jakarta.</w:t>
      </w:r>
    </w:p>
    <w:p w14:paraId="26145B8E" w14:textId="77777777" w:rsidR="00182A7A" w:rsidRPr="00182A7A" w:rsidRDefault="00182A7A" w:rsidP="00182A7A">
      <w:pPr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Marhaeniyanto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E., S.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Rusmiwari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dan S.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Kelor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New Zealand White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Buana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  <w:t>Sains</w:t>
      </w:r>
      <w:r w:rsidRPr="00182A7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A7A">
        <w:rPr>
          <w:rFonts w:ascii="Times New Roman" w:hAnsi="Times New Roman" w:cs="Times New Roman"/>
          <w:sz w:val="24"/>
          <w:szCs w:val="24"/>
        </w:rPr>
        <w:t>15( 2</w:t>
      </w:r>
      <w:proofErr w:type="gramEnd"/>
      <w:r w:rsidRPr="00182A7A">
        <w:rPr>
          <w:rFonts w:ascii="Times New Roman" w:hAnsi="Times New Roman" w:cs="Times New Roman"/>
          <w:sz w:val="24"/>
          <w:szCs w:val="24"/>
        </w:rPr>
        <w:t>): 119-126.</w:t>
      </w:r>
    </w:p>
    <w:p w14:paraId="7609118D" w14:textId="77777777" w:rsidR="00182A7A" w:rsidRPr="00182A7A" w:rsidRDefault="00182A7A" w:rsidP="00182A7A">
      <w:pPr>
        <w:spacing w:before="24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Marhaeniyanto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E.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S. 2017.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Hijau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Zaeland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White.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2A7A">
        <w:rPr>
          <w:rFonts w:ascii="Times New Roman" w:hAnsi="Times New Roman" w:cs="Times New Roman"/>
          <w:sz w:val="24"/>
          <w:szCs w:val="24"/>
        </w:rPr>
        <w:t xml:space="preserve"> 27(1): 28-39.</w:t>
      </w:r>
      <w:r w:rsidRPr="00182A7A">
        <w:rPr>
          <w:rFonts w:ascii="Times New Roman" w:hAnsi="Times New Roman" w:cs="Times New Roman"/>
          <w:sz w:val="24"/>
          <w:szCs w:val="24"/>
        </w:rPr>
        <w:tab/>
      </w:r>
    </w:p>
    <w:p w14:paraId="54F34C8D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Mide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M.Z. 2007.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Income Over Feed and Rabbit yang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Rimpang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(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Curcumin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xanthorrhiza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Roxb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Makanan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Vol 6 (2</w:t>
      </w:r>
      <w:proofErr w:type="gramStart"/>
      <w:r w:rsidRPr="00182A7A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182A7A">
        <w:rPr>
          <w:rFonts w:ascii="Times New Roman" w:hAnsi="Times New Roman" w:cs="Times New Roman"/>
          <w:sz w:val="24"/>
          <w:szCs w:val="24"/>
        </w:rPr>
        <w:t xml:space="preserve"> 21-26.   </w:t>
      </w:r>
    </w:p>
    <w:p w14:paraId="14CCA0A8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Mudjiman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A., 2011.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Makanan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Ikan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Jakarta. </w:t>
      </w:r>
    </w:p>
    <w:p w14:paraId="093C01EF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7A">
        <w:rPr>
          <w:rFonts w:ascii="Times New Roman" w:hAnsi="Times New Roman" w:cs="Times New Roman"/>
          <w:sz w:val="24"/>
          <w:szCs w:val="24"/>
        </w:rPr>
        <w:t xml:space="preserve">Nugroho, S. S., P. S. B.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Panjono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Mash pada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Dasar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Palatabilitas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Kinerja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Buletin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36(3): 169- 173.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r w:rsidRPr="00182A7A">
        <w:rPr>
          <w:rFonts w:ascii="Times New Roman" w:hAnsi="Times New Roman" w:cs="Times New Roman"/>
          <w:sz w:val="24"/>
          <w:szCs w:val="24"/>
        </w:rPr>
        <w:tab/>
      </w:r>
      <w:r w:rsidRPr="00182A7A">
        <w:rPr>
          <w:rFonts w:ascii="Times New Roman" w:hAnsi="Times New Roman" w:cs="Times New Roman"/>
          <w:sz w:val="24"/>
          <w:szCs w:val="24"/>
        </w:rPr>
        <w:tab/>
      </w:r>
      <w:r w:rsidRPr="00182A7A">
        <w:rPr>
          <w:rFonts w:ascii="Times New Roman" w:hAnsi="Times New Roman" w:cs="Times New Roman"/>
          <w:sz w:val="24"/>
          <w:szCs w:val="24"/>
        </w:rPr>
        <w:tab/>
      </w:r>
      <w:r w:rsidRPr="00182A7A">
        <w:rPr>
          <w:rFonts w:ascii="Times New Roman" w:hAnsi="Times New Roman" w:cs="Times New Roman"/>
          <w:sz w:val="24"/>
          <w:szCs w:val="24"/>
        </w:rPr>
        <w:tab/>
      </w:r>
    </w:p>
    <w:p w14:paraId="5E22EA71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Polii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P. 2015.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Aditif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)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Protein Tinggi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Dedak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Performan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Zootek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 35(2): 280-288</w:t>
      </w:r>
    </w:p>
    <w:p w14:paraId="7C88C8DD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Qisthon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A., 2012.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Imbangan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Hijauan-Konsentrat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Waktu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Pertanian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Terapan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182A7A">
        <w:rPr>
          <w:rFonts w:ascii="Times New Roman" w:hAnsi="Times New Roman" w:cs="Times New Roman"/>
          <w:sz w:val="24"/>
          <w:szCs w:val="24"/>
        </w:rPr>
        <w:t xml:space="preserve"> 12 (2): 69-74</w:t>
      </w:r>
    </w:p>
    <w:p w14:paraId="268EC1FE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Rasyaf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M., 2004.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Beternak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Ayam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Pedaging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, Jakarta.</w:t>
      </w:r>
    </w:p>
    <w:p w14:paraId="4DB502EA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Rasyaf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M., 2008.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Beternak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Ayam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Kampung</w:t>
      </w:r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 Jakarta</w:t>
      </w:r>
    </w:p>
    <w:p w14:paraId="343DBC73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Rizki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, A. 2022. 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Perbandingan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Performa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Zealand White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Lepas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Sapih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Complete Feed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Subtitusi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Isi Rumen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dan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Komersial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Brawijaya</w:t>
      </w:r>
      <w:proofErr w:type="spellEnd"/>
    </w:p>
    <w:p w14:paraId="3F7361C4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Royani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2018.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Subtitusi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Komersil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Jagung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Bobot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Potong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Income Over Feed and Chick Cost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Ayam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Sentul. Janhus: 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 Ilmu Peternakan (Journal of </w:t>
      </w:r>
      <w:proofErr w:type="gram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Animal  Husbandry</w:t>
      </w:r>
      <w:proofErr w:type="gram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Si-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ence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(1), 17-23.</w:t>
      </w:r>
    </w:p>
    <w:p w14:paraId="08142C2F" w14:textId="77777777" w:rsid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M. B., B.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Tulung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J. F.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Umboh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S. A. E.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Moningkey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Ubi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Jalar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Ipomea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batatas L</w:t>
      </w:r>
      <w:r w:rsidRPr="00182A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Zootec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 38(2): 314 – 319</w:t>
      </w:r>
    </w:p>
    <w:p w14:paraId="1DECABB6" w14:textId="584FCA63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Sari, F. K. 2010.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Kulit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Nanas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Performan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Zealand White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Pertanian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Sebelas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Maret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Surakarta.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</w:p>
    <w:p w14:paraId="1B843418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B., 2010,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Beternak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Unggul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Yayasan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Jakarta. </w:t>
      </w:r>
    </w:p>
    <w:p w14:paraId="39CF416E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Santoso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U., dan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Sutarno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S. 2010.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Bobot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Potong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Karkas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Kelinci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New Zealand 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White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Setelah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Pemberian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Kacang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Koro (</w:t>
      </w:r>
      <w:proofErr w:type="spellStart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Mucuna</w:t>
      </w:r>
      <w:proofErr w:type="spellEnd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pruriens</w:t>
      </w:r>
      <w:proofErr w:type="spellEnd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var. </w:t>
      </w:r>
      <w:proofErr w:type="spellStart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utilis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 </w:t>
      </w:r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Asian Journal of Tropical Biotechnology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7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(1), 117-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122.</w:t>
      </w:r>
    </w:p>
    <w:p w14:paraId="5F0DE217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2001.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Potong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Hias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. Authors Press. Jakarta.</w:t>
      </w:r>
    </w:p>
    <w:p w14:paraId="32A770FC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Setiawati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Jusadi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Marlinda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dan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Syafruddin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2014.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Daun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Kayu Manis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Cinnamomun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burmann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Kinerja    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Komposisi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Nutrien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Tubuh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Ikan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Patin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Pangasius  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Hypopthalmus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Ilmu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Pertanian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Indonesia,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19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(2), 80-84.</w:t>
      </w:r>
    </w:p>
    <w:p w14:paraId="5CA64B36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Sulastri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2008.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Ampas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Tempe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Kecernaan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Nutrien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Domba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Lokal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Negri Surakarta, Surakarta.</w:t>
      </w:r>
    </w:p>
    <w:p w14:paraId="72A04462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Suwarno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B., 2008.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Hias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Media Pustaka. Jakarta.</w:t>
      </w:r>
    </w:p>
    <w:p w14:paraId="096C67C7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Tampoebolon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B. I. M. 2007.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Persilangan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Semarang.</w:t>
      </w:r>
    </w:p>
    <w:p w14:paraId="1ED600A8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Tarmanto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 2009.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Performan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Zealand White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Bagasse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Fermentasi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Satu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Komponen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ansumnya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Pertanian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Sebelas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Maret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Surakarta.</w:t>
      </w:r>
    </w:p>
    <w:p w14:paraId="12E3EBD3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A7A">
        <w:rPr>
          <w:rFonts w:ascii="Times New Roman" w:hAnsi="Times New Roman" w:cs="Times New Roman"/>
          <w:sz w:val="24"/>
          <w:szCs w:val="24"/>
        </w:rPr>
        <w:t xml:space="preserve">Thomas, A., Gandara, F.D.L., Gomez, A.G., Perez, L., and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Jover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M. 2020.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Utilization of Soybean Meal as an Alternative Protein Source in the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Mediterranean Yellowtail,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Seriola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Dumerili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. Journal of Aquaculture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  <w:t>Nutrition</w:t>
      </w:r>
      <w:r w:rsidRPr="00182A7A">
        <w:rPr>
          <w:rFonts w:ascii="Times New Roman" w:hAnsi="Times New Roman" w:cs="Times New Roman"/>
          <w:sz w:val="24"/>
          <w:szCs w:val="24"/>
        </w:rPr>
        <w:t xml:space="preserve">. 11(5),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333-340. Retrieved June, 03th, 2020. </w:t>
      </w:r>
    </w:p>
    <w:p w14:paraId="4CDAB95F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Wahyono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Sadarman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Trinugraha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A. C.,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Priyoatmojo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D.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2021.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Performa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Karkas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dan New Zealand White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>, 18(1), 51-</w:t>
      </w:r>
      <w:r w:rsidRPr="00182A7A">
        <w:rPr>
          <w:rFonts w:ascii="Times New Roman" w:hAnsi="Times New Roman" w:cs="Times New Roman"/>
          <w:sz w:val="24"/>
          <w:szCs w:val="24"/>
        </w:rPr>
        <w:tab/>
        <w:t>60.</w:t>
      </w:r>
    </w:p>
    <w:p w14:paraId="512F7CC2" w14:textId="6E3F3720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Wahyuningsih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N. 2010.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Penggunaan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Ampas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Ganyong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Canna </w:t>
      </w:r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edulis </w:t>
      </w:r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kerr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Fermentasi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Performan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Domba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Lokal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Pertanian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Sebelas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Maret</w:t>
      </w:r>
      <w:proofErr w:type="spellEnd"/>
      <w:r w:rsidRPr="00182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Surakarta.</w:t>
      </w:r>
      <w:bookmarkStart w:id="0" w:name="_Hlk126791591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Wibowo, R. Y., 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Riyanto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, J., dan </w:t>
      </w:r>
      <w:proofErr w:type="spellStart"/>
      <w:proofErr w:type="gram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Subagyo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,  Y.</w:t>
      </w:r>
      <w:proofErr w:type="gram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B. P. 2014.  </w:t>
      </w:r>
      <w:proofErr w:type="spellStart"/>
      <w:proofErr w:type="gram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proofErr w:type="gram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Ampas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Camellia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sinensis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Karkas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Kelinci New Zealand White jantan. 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Asian Journal of Natural Product Bioc</w:t>
      </w:r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hemistry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 12(1), 11-17.</w:t>
      </w:r>
    </w:p>
    <w:p w14:paraId="25D1EFA0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Wicaksono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P. 2008.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Suplementasi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Getah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Pepaya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Carica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papaya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Performan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New Zealand White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Jantan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Skripsi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Pertanian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Sebelas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>Maret</w:t>
      </w:r>
      <w:proofErr w:type="spellEnd"/>
      <w:r w:rsidRPr="00182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Surakarta.</w:t>
      </w:r>
    </w:p>
    <w:p w14:paraId="01E29C1B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Wuysang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S., C. A.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J. F.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Umboh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Y. L. R.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Tulung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Molases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Penguat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Zootec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37(1): 149 </w:t>
      </w:r>
      <w:r w:rsidRPr="00182A7A">
        <w:rPr>
          <w:rFonts w:ascii="Times New Roman" w:hAnsi="Times New Roman" w:cs="Times New Roman"/>
          <w:sz w:val="24"/>
          <w:szCs w:val="24"/>
        </w:rPr>
        <w:tab/>
        <w:t>– 155</w:t>
      </w:r>
    </w:p>
    <w:p w14:paraId="6D8B5627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Zakiyaha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M. R. </w:t>
      </w:r>
      <w:proofErr w:type="gramStart"/>
      <w:r w:rsidRPr="00182A7A">
        <w:rPr>
          <w:rFonts w:ascii="Times New Roman" w:hAnsi="Times New Roman" w:cs="Times New Roman"/>
          <w:sz w:val="24"/>
          <w:szCs w:val="24"/>
        </w:rPr>
        <w:t>S. ,</w:t>
      </w:r>
      <w:proofErr w:type="gramEnd"/>
      <w:r w:rsidRPr="00182A7A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Minarti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., dan N . Cholis. 2013. Performa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Kelinci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  <w:t xml:space="preserve">Peranakan New Zealand White yang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Kubis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  <w:t>(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Brassica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oleracia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Tercemar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Malang.</w:t>
      </w:r>
    </w:p>
    <w:p w14:paraId="157505AB" w14:textId="77777777" w:rsidR="00182A7A" w:rsidRPr="00182A7A" w:rsidRDefault="00182A7A" w:rsidP="00182A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A7A">
        <w:rPr>
          <w:rFonts w:ascii="Times New Roman" w:hAnsi="Times New Roman" w:cs="Times New Roman"/>
          <w:sz w:val="24"/>
          <w:szCs w:val="24"/>
        </w:rPr>
        <w:t>Zulkifliani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Adisyahputra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A., dan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Yuliarita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, E. 2017.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Penhidrolisis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Ari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sz w:val="24"/>
          <w:szCs w:val="24"/>
        </w:rPr>
        <w:t>Bioetanol</w:t>
      </w:r>
      <w:proofErr w:type="spellEnd"/>
      <w:r w:rsidRPr="00182A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Lembaran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A7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Publikasi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Minyak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 dan Gas </w:t>
      </w:r>
      <w:proofErr w:type="spellStart"/>
      <w:r w:rsidRPr="00182A7A">
        <w:rPr>
          <w:rFonts w:ascii="Times New Roman" w:hAnsi="Times New Roman" w:cs="Times New Roman"/>
          <w:i/>
          <w:iCs/>
          <w:sz w:val="24"/>
          <w:szCs w:val="24"/>
        </w:rPr>
        <w:t>Bumi</w:t>
      </w:r>
      <w:proofErr w:type="spellEnd"/>
      <w:r w:rsidRPr="00182A7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82A7A">
        <w:rPr>
          <w:rFonts w:ascii="Times New Roman" w:hAnsi="Times New Roman" w:cs="Times New Roman"/>
          <w:sz w:val="24"/>
          <w:szCs w:val="24"/>
        </w:rPr>
        <w:t>51(1), 65-72.</w:t>
      </w:r>
    </w:p>
    <w:bookmarkEnd w:id="0"/>
    <w:p w14:paraId="5B7C09EA" w14:textId="73FAF4DD" w:rsidR="00182A7A" w:rsidRPr="00182A7A" w:rsidRDefault="00182A7A" w:rsidP="007F402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82A7A" w:rsidRPr="00182A7A" w:rsidSect="00182A7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09" w:footer="709" w:gutter="0"/>
          <w:cols w:num="2" w:space="708"/>
          <w:titlePg/>
          <w:docGrid w:linePitch="360"/>
        </w:sectPr>
      </w:pPr>
    </w:p>
    <w:p w14:paraId="27851FEA" w14:textId="62F6DBAE" w:rsidR="007F4026" w:rsidRPr="007F4026" w:rsidRDefault="007F4026" w:rsidP="008A3E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F4026" w:rsidRPr="007F4026" w:rsidSect="00182A7A">
          <w:footerReference w:type="first" r:id="rId14"/>
          <w:pgSz w:w="11906" w:h="16838" w:code="9"/>
          <w:pgMar w:top="2268" w:right="1701" w:bottom="1701" w:left="2268" w:header="709" w:footer="709" w:gutter="0"/>
          <w:cols w:num="2" w:space="708"/>
          <w:titlePg/>
          <w:docGrid w:linePitch="360"/>
        </w:sectPr>
      </w:pPr>
    </w:p>
    <w:p w14:paraId="42A36442" w14:textId="77777777" w:rsidR="007F4026" w:rsidRDefault="007F4026" w:rsidP="008A3E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7F4026" w:rsidSect="00182A7A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73DFDAD" w14:textId="2777CB4C" w:rsidR="008A3E34" w:rsidRPr="008A3E34" w:rsidRDefault="008A3E34" w:rsidP="008A3E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A3E34" w:rsidRPr="008A3E34" w:rsidSect="00182A7A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2073A" w14:textId="77777777" w:rsidR="00A2327C" w:rsidRDefault="00A2327C" w:rsidP="007F4026">
      <w:pPr>
        <w:spacing w:after="0" w:line="240" w:lineRule="auto"/>
      </w:pPr>
      <w:r>
        <w:separator/>
      </w:r>
    </w:p>
  </w:endnote>
  <w:endnote w:type="continuationSeparator" w:id="0">
    <w:p w14:paraId="381FFCFC" w14:textId="77777777" w:rsidR="00A2327C" w:rsidRDefault="00A2327C" w:rsidP="007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A75D8" w14:textId="60E97BF0" w:rsidR="00C64095" w:rsidRDefault="00A2327C">
    <w:pPr>
      <w:pStyle w:val="Footer"/>
      <w:jc w:val="right"/>
    </w:pPr>
  </w:p>
  <w:p w14:paraId="13079F76" w14:textId="77777777" w:rsidR="00C64095" w:rsidRDefault="00A23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896CA" w14:textId="2222ADF1" w:rsidR="007F4026" w:rsidRDefault="007F4026">
    <w:pPr>
      <w:pStyle w:val="Footer"/>
      <w:jc w:val="right"/>
    </w:pPr>
  </w:p>
  <w:p w14:paraId="494D937B" w14:textId="77777777" w:rsidR="007F4026" w:rsidRDefault="007F4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32800" w14:textId="1B9A6D40" w:rsidR="007F4026" w:rsidRDefault="007F4026" w:rsidP="00FD022C">
    <w:pPr>
      <w:pStyle w:val="Footer"/>
      <w:jc w:val="right"/>
    </w:pPr>
  </w:p>
  <w:p w14:paraId="4D124B49" w14:textId="77777777" w:rsidR="007F4026" w:rsidRDefault="007F40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6763B" w14:textId="77777777" w:rsidR="007F4026" w:rsidRDefault="007F4026">
    <w:pPr>
      <w:pStyle w:val="Footer"/>
      <w:jc w:val="right"/>
    </w:pPr>
  </w:p>
  <w:p w14:paraId="2E22A215" w14:textId="77777777" w:rsidR="007F4026" w:rsidRDefault="007F402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027B1" w14:textId="77777777" w:rsidR="008A3E34" w:rsidRDefault="008A3E34">
    <w:pPr>
      <w:pStyle w:val="Footer"/>
      <w:jc w:val="right"/>
    </w:pPr>
    <w:r>
      <w:t>14</w:t>
    </w:r>
  </w:p>
  <w:p w14:paraId="491F67B3" w14:textId="77777777" w:rsidR="008A3E34" w:rsidRDefault="008A3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45A53" w14:textId="77777777" w:rsidR="00A2327C" w:rsidRDefault="00A2327C" w:rsidP="007F4026">
      <w:pPr>
        <w:spacing w:after="0" w:line="240" w:lineRule="auto"/>
      </w:pPr>
      <w:r>
        <w:separator/>
      </w:r>
    </w:p>
  </w:footnote>
  <w:footnote w:type="continuationSeparator" w:id="0">
    <w:p w14:paraId="0EFC9898" w14:textId="77777777" w:rsidR="00A2327C" w:rsidRDefault="00A2327C" w:rsidP="007F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CBF76" w14:textId="77777777" w:rsidR="00C64095" w:rsidRDefault="00A2327C" w:rsidP="002B7995">
    <w:pPr>
      <w:pStyle w:val="Header"/>
      <w:jc w:val="righ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5E1BF" w14:textId="77777777" w:rsidR="007F4026" w:rsidRDefault="007F4026">
    <w:pPr>
      <w:pStyle w:val="Header"/>
      <w:jc w:val="right"/>
    </w:pPr>
  </w:p>
  <w:p w14:paraId="77B224B0" w14:textId="77777777" w:rsidR="007F4026" w:rsidRDefault="007F4026" w:rsidP="002B799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9897" w14:textId="6929A64F" w:rsidR="007F4026" w:rsidRDefault="007F4026" w:rsidP="002B799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97"/>
    <w:rsid w:val="00005E25"/>
    <w:rsid w:val="00182A7A"/>
    <w:rsid w:val="007F4026"/>
    <w:rsid w:val="008A3E34"/>
    <w:rsid w:val="00A2327C"/>
    <w:rsid w:val="00F5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5B2"/>
  <w15:chartTrackingRefBased/>
  <w15:docId w15:val="{BCC50C22-3518-4C96-AB26-C167EA0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34"/>
  </w:style>
  <w:style w:type="paragraph" w:styleId="Footer">
    <w:name w:val="footer"/>
    <w:basedOn w:val="Normal"/>
    <w:link w:val="FooterChar"/>
    <w:uiPriority w:val="99"/>
    <w:unhideWhenUsed/>
    <w:rsid w:val="008A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34"/>
  </w:style>
  <w:style w:type="table" w:styleId="PlainTable4">
    <w:name w:val="Plain Table 4"/>
    <w:basedOn w:val="TableNormal"/>
    <w:uiPriority w:val="44"/>
    <w:rsid w:val="007F40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7F97-0E76-47AB-8D6F-93CD3BE1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2023-02-21T12:56:00Z</dcterms:created>
  <dcterms:modified xsi:type="dcterms:W3CDTF">2023-02-21T13:38:00Z</dcterms:modified>
</cp:coreProperties>
</file>