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BF" w:rsidRPr="00B61EBF" w:rsidRDefault="00B61EBF" w:rsidP="00B61EBF">
      <w:pPr>
        <w:tabs>
          <w:tab w:val="left" w:pos="3030"/>
        </w:tabs>
        <w:spacing w:after="160" w:line="360" w:lineRule="auto"/>
        <w:jc w:val="center"/>
        <w:rPr>
          <w:rFonts w:eastAsia="Calibri" w:cs="Times New Roman"/>
          <w:b/>
          <w:bCs/>
          <w:szCs w:val="24"/>
          <w:lang w:val="id-ID" w:eastAsia="id-ID"/>
        </w:rPr>
      </w:pPr>
      <w:r w:rsidRPr="00B61EBF">
        <w:rPr>
          <w:rFonts w:eastAsia="Calibri" w:cs="Times New Roman"/>
          <w:b/>
          <w:bCs/>
          <w:szCs w:val="24"/>
          <w:lang w:val="id-ID" w:eastAsia="id-ID"/>
        </w:rPr>
        <w:t>ANALISIS PENDAPATAN PEDAGANG</w:t>
      </w:r>
      <w:r w:rsidRPr="00B61EBF">
        <w:rPr>
          <w:rFonts w:eastAsia="Calibri" w:cs="Times New Roman"/>
          <w:b/>
          <w:bCs/>
          <w:szCs w:val="24"/>
          <w:lang w:eastAsia="id-ID"/>
        </w:rPr>
        <w:t xml:space="preserve"> OFFLINE DAN ONLINE </w:t>
      </w:r>
      <w:r w:rsidRPr="00B61EBF">
        <w:rPr>
          <w:rFonts w:eastAsia="Calibri" w:cs="Times New Roman"/>
          <w:b/>
          <w:bCs/>
          <w:szCs w:val="24"/>
          <w:lang w:val="id-ID" w:eastAsia="id-ID"/>
        </w:rPr>
        <w:t xml:space="preserve"> KARKAS AYAM</w:t>
      </w:r>
      <w:r w:rsidRPr="00B61EBF">
        <w:rPr>
          <w:rFonts w:eastAsia="Calibri" w:cs="Times New Roman"/>
          <w:b/>
          <w:bCs/>
          <w:szCs w:val="24"/>
          <w:lang w:eastAsia="id-ID"/>
        </w:rPr>
        <w:t xml:space="preserve"> BROILER </w:t>
      </w:r>
      <w:r w:rsidRPr="00B61EBF">
        <w:rPr>
          <w:rFonts w:eastAsia="Calibri" w:cs="Times New Roman"/>
          <w:b/>
          <w:bCs/>
          <w:szCs w:val="24"/>
          <w:lang w:val="id-ID" w:eastAsia="id-ID"/>
        </w:rPr>
        <w:t>DI YOGYAKARTA</w:t>
      </w:r>
    </w:p>
    <w:p w:rsidR="00B61EBF" w:rsidRDefault="00B61EBF" w:rsidP="00B61EBF">
      <w:pPr>
        <w:spacing w:line="360" w:lineRule="auto"/>
        <w:jc w:val="center"/>
        <w:rPr>
          <w:rFonts w:eastAsia="Calibri" w:cs="Arial"/>
          <w:bCs/>
          <w:szCs w:val="24"/>
          <w:lang w:eastAsia="id-ID"/>
        </w:rPr>
      </w:pPr>
      <w:r w:rsidRPr="00B61EBF">
        <w:rPr>
          <w:rFonts w:eastAsia="Calibri" w:cs="Arial"/>
          <w:bCs/>
          <w:szCs w:val="24"/>
          <w:lang w:eastAsia="id-ID"/>
        </w:rPr>
        <w:t xml:space="preserve">THE INCOME ANALYSIS OF BROILER </w:t>
      </w:r>
      <w:bookmarkStart w:id="0" w:name="_Hlk144291590"/>
      <w:r w:rsidRPr="00B61EBF">
        <w:rPr>
          <w:rFonts w:eastAsia="Calibri" w:cs="Arial"/>
          <w:bCs/>
          <w:szCs w:val="24"/>
          <w:lang w:eastAsia="id-ID"/>
        </w:rPr>
        <w:t xml:space="preserve">CARCASS </w:t>
      </w:r>
      <w:bookmarkEnd w:id="0"/>
      <w:r w:rsidRPr="00B61EBF">
        <w:rPr>
          <w:rFonts w:eastAsia="Calibri" w:cs="Arial"/>
          <w:bCs/>
          <w:szCs w:val="24"/>
          <w:lang w:eastAsia="id-ID"/>
        </w:rPr>
        <w:t>OFFLINE AND ONLINE TRADER IN YOGYAKARTA</w:t>
      </w:r>
    </w:p>
    <w:p w:rsidR="00B61EBF" w:rsidRDefault="00B61EBF" w:rsidP="00B61EBF">
      <w:pPr>
        <w:spacing w:line="276" w:lineRule="auto"/>
        <w:jc w:val="center"/>
        <w:rPr>
          <w:rFonts w:eastAsia="Calibri" w:cs="Arial"/>
          <w:bCs/>
          <w:szCs w:val="24"/>
          <w:lang w:eastAsia="id-ID"/>
        </w:rPr>
      </w:pPr>
    </w:p>
    <w:p w:rsidR="00B61EBF" w:rsidRDefault="00B61EBF" w:rsidP="00B61EBF">
      <w:pPr>
        <w:spacing w:line="276" w:lineRule="auto"/>
        <w:jc w:val="center"/>
        <w:rPr>
          <w:rFonts w:eastAsia="Calibri" w:cs="Arial"/>
          <w:bCs/>
          <w:szCs w:val="24"/>
          <w:lang w:eastAsia="id-ID"/>
        </w:rPr>
      </w:pPr>
    </w:p>
    <w:p w:rsidR="00B61EBF" w:rsidRPr="00B61EBF" w:rsidRDefault="00B61EBF" w:rsidP="00B61EBF">
      <w:pPr>
        <w:jc w:val="center"/>
        <w:rPr>
          <w:rFonts w:eastAsia="Calibri" w:cs="Times New Roman"/>
          <w:szCs w:val="24"/>
          <w:lang w:eastAsia="id-ID"/>
        </w:rPr>
      </w:pPr>
      <w:r>
        <w:rPr>
          <w:rFonts w:eastAsia="Times New Roman" w:cs="Times New Roman"/>
          <w:szCs w:val="24"/>
        </w:rPr>
        <w:t>Feni Safitri</w:t>
      </w:r>
      <w:r w:rsidRPr="00B61EBF">
        <w:rPr>
          <w:rFonts w:eastAsia="Times New Roman" w:cs="Times New Roman"/>
          <w:szCs w:val="24"/>
          <w:lang w:val="id-ID"/>
        </w:rPr>
        <w:t xml:space="preserve">, </w:t>
      </w:r>
      <w:r w:rsidRPr="00B61EBF">
        <w:rPr>
          <w:rFonts w:eastAsia="Calibri" w:cs="Times New Roman"/>
          <w:szCs w:val="24"/>
          <w:lang w:eastAsia="id-ID"/>
        </w:rPr>
        <w:t>Ir. Fx. Suwarta, M.P.</w:t>
      </w:r>
      <w:r>
        <w:rPr>
          <w:rFonts w:eastAsia="Calibri" w:cs="Times New Roman"/>
          <w:szCs w:val="24"/>
          <w:lang w:eastAsia="id-ID"/>
        </w:rPr>
        <w:t>,</w:t>
      </w:r>
      <w:r w:rsidRPr="00B61EBF">
        <w:rPr>
          <w:rFonts w:cs="Times New Roman"/>
          <w:szCs w:val="24"/>
          <w:lang w:eastAsia="id-ID"/>
        </w:rPr>
        <w:t xml:space="preserve"> </w:t>
      </w:r>
      <w:r w:rsidRPr="00B61EBF">
        <w:rPr>
          <w:rFonts w:eastAsia="Calibri" w:cs="Times New Roman"/>
          <w:szCs w:val="24"/>
          <w:lang w:eastAsia="id-ID"/>
        </w:rPr>
        <w:t xml:space="preserve">Ir. Lukman Amin, MP. </w:t>
      </w:r>
    </w:p>
    <w:p w:rsidR="00B61EBF" w:rsidRPr="00B61EBF" w:rsidRDefault="00B61EBF" w:rsidP="00B61EBF">
      <w:pPr>
        <w:spacing w:line="276" w:lineRule="auto"/>
        <w:ind w:left="-426"/>
        <w:rPr>
          <w:rFonts w:eastAsia="Calibri" w:cs="Times New Roman"/>
          <w:szCs w:val="24"/>
          <w:lang w:val="id-ID"/>
        </w:rPr>
      </w:pPr>
      <w:r w:rsidRPr="00B61EBF">
        <w:rPr>
          <w:rFonts w:eastAsia="Calibri" w:cs="Times New Roman"/>
          <w:szCs w:val="24"/>
          <w:lang w:val="id-ID"/>
        </w:rPr>
        <w:t>Fakultas Agroindustri, Universitas Mercu Buana, Jl. Wates Km 10, Yogyakarta</w:t>
      </w:r>
      <w:r>
        <w:rPr>
          <w:rFonts w:eastAsia="Calibri" w:cs="Times New Roman"/>
          <w:szCs w:val="24"/>
        </w:rPr>
        <w:t xml:space="preserve">  </w:t>
      </w:r>
      <w:r w:rsidRPr="00B61EBF">
        <w:rPr>
          <w:rFonts w:eastAsia="Calibri" w:cs="Times New Roman"/>
          <w:szCs w:val="24"/>
          <w:lang w:val="id-ID"/>
        </w:rPr>
        <w:t>55753</w:t>
      </w:r>
    </w:p>
    <w:p w:rsidR="00B61EBF" w:rsidRDefault="00B61EBF" w:rsidP="00B61EBF">
      <w:pPr>
        <w:spacing w:line="276" w:lineRule="auto"/>
        <w:jc w:val="center"/>
        <w:rPr>
          <w:rFonts w:eastAsia="Calibri" w:cs="Times New Roman"/>
          <w:szCs w:val="24"/>
          <w:lang w:val="id-ID"/>
        </w:rPr>
      </w:pPr>
      <w:r w:rsidRPr="00B61EBF">
        <w:rPr>
          <w:rFonts w:eastAsia="Calibri" w:cs="Times New Roman"/>
          <w:szCs w:val="24"/>
          <w:lang w:val="id-ID"/>
        </w:rPr>
        <w:t xml:space="preserve">Email : </w:t>
      </w:r>
      <w:hyperlink r:id="rId8" w:history="1">
        <w:r w:rsidRPr="00DD2D74">
          <w:rPr>
            <w:rStyle w:val="Hyperlink"/>
            <w:rFonts w:eastAsia="Calibri" w:cs="Times New Roman"/>
            <w:szCs w:val="24"/>
          </w:rPr>
          <w:t>feynii15</w:t>
        </w:r>
        <w:r w:rsidRPr="00B61EBF">
          <w:rPr>
            <w:rStyle w:val="Hyperlink"/>
            <w:rFonts w:eastAsia="Calibri" w:cs="Times New Roman"/>
            <w:szCs w:val="24"/>
            <w:lang w:val="id-ID"/>
          </w:rPr>
          <w:t>@gmail.com</w:t>
        </w:r>
      </w:hyperlink>
    </w:p>
    <w:p w:rsidR="00B61EBF" w:rsidRDefault="00B61EBF" w:rsidP="00B61EBF">
      <w:pPr>
        <w:spacing w:line="276" w:lineRule="auto"/>
        <w:jc w:val="center"/>
        <w:rPr>
          <w:rFonts w:eastAsia="Calibri" w:cs="Times New Roman"/>
          <w:szCs w:val="24"/>
          <w:lang w:val="id-ID"/>
        </w:rPr>
      </w:pPr>
    </w:p>
    <w:p w:rsidR="00B61EBF" w:rsidRDefault="00B61EBF" w:rsidP="00B61EBF">
      <w:pPr>
        <w:spacing w:line="276" w:lineRule="auto"/>
        <w:jc w:val="center"/>
        <w:rPr>
          <w:rFonts w:eastAsia="Calibri" w:cs="Times New Roman"/>
          <w:szCs w:val="24"/>
          <w:lang w:val="id-ID"/>
        </w:rPr>
      </w:pPr>
    </w:p>
    <w:p w:rsidR="00B61EBF" w:rsidRPr="00B61EBF" w:rsidRDefault="00B61EBF" w:rsidP="00B61EBF">
      <w:pPr>
        <w:tabs>
          <w:tab w:val="left" w:pos="3030"/>
        </w:tabs>
        <w:spacing w:after="160"/>
        <w:jc w:val="center"/>
        <w:rPr>
          <w:rFonts w:eastAsia="Calibri" w:cs="Times New Roman"/>
          <w:b/>
          <w:bCs/>
          <w:szCs w:val="24"/>
          <w:lang w:eastAsia="id-ID"/>
        </w:rPr>
      </w:pPr>
      <w:r w:rsidRPr="00B61EBF">
        <w:rPr>
          <w:rFonts w:eastAsia="Calibri" w:cs="Times New Roman"/>
          <w:b/>
          <w:bCs/>
          <w:szCs w:val="24"/>
          <w:lang w:eastAsia="id-ID"/>
        </w:rPr>
        <w:t>INTISARI</w:t>
      </w:r>
    </w:p>
    <w:p w:rsidR="00B61EBF" w:rsidRDefault="00B61EBF" w:rsidP="00B61EBF">
      <w:pPr>
        <w:spacing w:after="160" w:line="276" w:lineRule="auto"/>
        <w:jc w:val="both"/>
        <w:rPr>
          <w:rFonts w:eastAsia="Calibri" w:cs="Times New Roman"/>
          <w:szCs w:val="24"/>
          <w:lang w:eastAsia="id-ID"/>
        </w:rPr>
      </w:pPr>
      <w:r w:rsidRPr="00B61EBF">
        <w:rPr>
          <w:rFonts w:eastAsia="Calibri" w:cs="Times New Roman"/>
          <w:szCs w:val="24"/>
          <w:lang w:eastAsia="zh-CN"/>
        </w:rPr>
        <w:tab/>
      </w:r>
      <w:proofErr w:type="gramStart"/>
      <w:r w:rsidRPr="00B61EBF">
        <w:rPr>
          <w:rFonts w:eastAsia="Calibri" w:cs="Times New Roman"/>
          <w:szCs w:val="24"/>
          <w:lang w:eastAsia="zh-CN"/>
        </w:rPr>
        <w:t>Penelitian ini bertujuan untuk mengetahui biaya penjualan offline dan online karkas ayam broiler, Mengetahui pendapatan penjual offline dan online karkas ayam broiler di Yogyakarta.</w:t>
      </w:r>
      <w:proofErr w:type="gramEnd"/>
      <w:r w:rsidRPr="00B61EBF">
        <w:rPr>
          <w:rFonts w:eastAsia="Calibri" w:cs="Times New Roman"/>
          <w:szCs w:val="24"/>
          <w:lang w:eastAsia="zh-CN"/>
        </w:rPr>
        <w:t xml:space="preserve"> </w:t>
      </w:r>
      <w:proofErr w:type="gramStart"/>
      <w:r w:rsidRPr="00B61EBF">
        <w:rPr>
          <w:rFonts w:eastAsia="Calibri" w:cs="Times New Roman"/>
          <w:szCs w:val="24"/>
          <w:lang w:eastAsia="zh-CN"/>
        </w:rPr>
        <w:t>Penelitian ini dilaksanakan pada tanggal 1 November- 1 Desember 2022 di Yogyakarta.</w:t>
      </w:r>
      <w:proofErr w:type="gramEnd"/>
      <w:r w:rsidRPr="00B61EBF">
        <w:rPr>
          <w:rFonts w:eastAsia="Calibri" w:cs="Times New Roman"/>
          <w:szCs w:val="24"/>
          <w:lang w:eastAsia="zh-CN"/>
        </w:rPr>
        <w:t xml:space="preserve"> </w:t>
      </w:r>
      <w:proofErr w:type="gramStart"/>
      <w:r w:rsidRPr="00B61EBF">
        <w:rPr>
          <w:rFonts w:eastAsia="Calibri" w:cs="Times New Roman"/>
          <w:szCs w:val="24"/>
          <w:lang w:eastAsia="zh-CN"/>
        </w:rPr>
        <w:t>Penelitian ini dilakukan dengan metode survey.</w:t>
      </w:r>
      <w:proofErr w:type="gramEnd"/>
      <w:r w:rsidRPr="00B61EBF">
        <w:rPr>
          <w:rFonts w:eastAsia="Calibri" w:cs="Times New Roman"/>
          <w:szCs w:val="24"/>
          <w:lang w:eastAsia="zh-CN"/>
        </w:rPr>
        <w:t xml:space="preserve"> </w:t>
      </w:r>
      <w:proofErr w:type="gramStart"/>
      <w:r w:rsidRPr="00B61EBF">
        <w:rPr>
          <w:rFonts w:eastAsia="Calibri" w:cs="Times New Roman"/>
          <w:szCs w:val="24"/>
          <w:lang w:eastAsia="zh-CN"/>
        </w:rPr>
        <w:t>Teknik pengambilan data menggunakan data primer.</w:t>
      </w:r>
      <w:proofErr w:type="gramEnd"/>
      <w:r w:rsidRPr="00B61EBF">
        <w:rPr>
          <w:rFonts w:eastAsia="Calibri" w:cs="Times New Roman"/>
          <w:szCs w:val="24"/>
          <w:lang w:eastAsia="zh-CN"/>
        </w:rPr>
        <w:t xml:space="preserve"> </w:t>
      </w:r>
      <w:proofErr w:type="gramStart"/>
      <w:r w:rsidRPr="00B61EBF">
        <w:rPr>
          <w:rFonts w:eastAsia="Calibri" w:cs="Times New Roman"/>
          <w:szCs w:val="24"/>
          <w:lang w:eastAsia="zh-CN"/>
        </w:rPr>
        <w:t>Data primer diperoleh dengan pengamatan langsung dan wawancara dengan menggunakan kuisioner.</w:t>
      </w:r>
      <w:proofErr w:type="gramEnd"/>
      <w:r w:rsidRPr="00B61EBF">
        <w:rPr>
          <w:rFonts w:eastAsia="Calibri" w:cs="Times New Roman"/>
          <w:szCs w:val="24"/>
          <w:lang w:eastAsia="zh-CN"/>
        </w:rPr>
        <w:t xml:space="preserve"> </w:t>
      </w:r>
      <w:proofErr w:type="gramStart"/>
      <w:r w:rsidRPr="00B61EBF">
        <w:rPr>
          <w:rFonts w:eastAsia="Calibri" w:cs="Times New Roman"/>
          <w:szCs w:val="24"/>
          <w:lang w:eastAsia="id-ID"/>
        </w:rPr>
        <w:t>dalam</w:t>
      </w:r>
      <w:proofErr w:type="gramEnd"/>
      <w:r w:rsidRPr="00B61EBF">
        <w:rPr>
          <w:rFonts w:eastAsia="Calibri" w:cs="Times New Roman"/>
          <w:szCs w:val="24"/>
          <w:lang w:eastAsia="id-ID"/>
        </w:rPr>
        <w:t xml:space="preserve"> penelitian ini Jumlah  penjual offline karkas ayam broiler yang digunakan sebagai responden sebanyak  16  orang dan Jumlah  penjual online karkas ayam broiler yang digunakan sebagai responden sebanyak  16  orang. </w:t>
      </w:r>
      <w:proofErr w:type="gramStart"/>
      <w:r w:rsidRPr="00B61EBF">
        <w:rPr>
          <w:rFonts w:eastAsia="Calibri" w:cs="Times New Roman"/>
          <w:szCs w:val="24"/>
          <w:lang w:eastAsia="id-ID"/>
        </w:rPr>
        <w:t xml:space="preserve">Analisa menggunakan analisa ekonomi, data ditabulasi kemudian diolah menggunakan </w:t>
      </w:r>
      <w:r w:rsidRPr="00B61EBF">
        <w:rPr>
          <w:rFonts w:eastAsia="Calibri" w:cs="Times New Roman"/>
          <w:i/>
          <w:iCs/>
          <w:szCs w:val="24"/>
          <w:lang w:eastAsia="id-ID"/>
        </w:rPr>
        <w:t>Software Microscoft Excell.</w:t>
      </w:r>
      <w:proofErr w:type="gramEnd"/>
      <w:r w:rsidRPr="00B61EBF">
        <w:rPr>
          <w:rFonts w:eastAsia="Calibri" w:cs="Times New Roman"/>
          <w:i/>
          <w:iCs/>
          <w:szCs w:val="24"/>
          <w:lang w:eastAsia="id-ID"/>
        </w:rPr>
        <w:t xml:space="preserve"> </w:t>
      </w:r>
      <w:r w:rsidRPr="00B61EBF">
        <w:rPr>
          <w:rFonts w:eastAsia="Calibri" w:cs="Times New Roman"/>
          <w:szCs w:val="24"/>
          <w:lang w:eastAsia="id-ID"/>
        </w:rPr>
        <w:t>Hasil penelitian menunjukkan pendapatan penjual offline skala 9531 ekor/tahun sebesar Rp50.747.792/tahun, penjual online skala 9688 ekor/tahun sebesar  Rp56.062.950/tahun. B/C Ratio penjual offline adalah 0</w:t>
      </w:r>
      <w:proofErr w:type="gramStart"/>
      <w:r w:rsidRPr="00B61EBF">
        <w:rPr>
          <w:rFonts w:eastAsia="Calibri" w:cs="Times New Roman"/>
          <w:szCs w:val="24"/>
          <w:lang w:eastAsia="id-ID"/>
        </w:rPr>
        <w:t>,11</w:t>
      </w:r>
      <w:proofErr w:type="gramEnd"/>
      <w:r w:rsidRPr="00B61EBF">
        <w:rPr>
          <w:rFonts w:eastAsia="Calibri" w:cs="Times New Roman"/>
          <w:szCs w:val="24"/>
          <w:lang w:eastAsia="id-ID"/>
        </w:rPr>
        <w:t xml:space="preserve"> dan Penjual online B/C Ratio 0,11. R/C Ratio penjual offline 1</w:t>
      </w:r>
      <w:proofErr w:type="gramStart"/>
      <w:r w:rsidRPr="00B61EBF">
        <w:rPr>
          <w:rFonts w:eastAsia="Calibri" w:cs="Times New Roman"/>
          <w:szCs w:val="24"/>
          <w:lang w:eastAsia="id-ID"/>
        </w:rPr>
        <w:t>,11</w:t>
      </w:r>
      <w:proofErr w:type="gramEnd"/>
      <w:r w:rsidRPr="00B61EBF">
        <w:rPr>
          <w:rFonts w:eastAsia="Calibri" w:cs="Times New Roman"/>
          <w:szCs w:val="24"/>
          <w:lang w:eastAsia="id-ID"/>
        </w:rPr>
        <w:t xml:space="preserve"> R/C dan Ratio penjual online 1,11. Payback Period penjual offline 0</w:t>
      </w:r>
      <w:proofErr w:type="gramStart"/>
      <w:r w:rsidRPr="00B61EBF">
        <w:rPr>
          <w:rFonts w:eastAsia="Calibri" w:cs="Times New Roman"/>
          <w:szCs w:val="24"/>
          <w:lang w:eastAsia="id-ID"/>
        </w:rPr>
        <w:t>,57</w:t>
      </w:r>
      <w:proofErr w:type="gramEnd"/>
      <w:r w:rsidRPr="00B61EBF">
        <w:rPr>
          <w:rFonts w:eastAsia="Calibri" w:cs="Times New Roman"/>
          <w:szCs w:val="24"/>
          <w:lang w:eastAsia="id-ID"/>
        </w:rPr>
        <w:t xml:space="preserve"> tahun, Payback Period penjual online 0,48 tahun. Break Event Point penjual offline BEP penjualan Rp 22.446/ekor, dan BEP unit 39.220 ekor/tahun, Break Event Point penjual online BEP penjualan Rp 22.294/ekor, dan BEP unit 36.607 ekor/tahun. Disimpulkan bahwa usaha penjualan offline dan </w:t>
      </w:r>
      <w:proofErr w:type="gramStart"/>
      <w:r w:rsidRPr="00B61EBF">
        <w:rPr>
          <w:rFonts w:eastAsia="Calibri" w:cs="Times New Roman"/>
          <w:szCs w:val="24"/>
          <w:lang w:eastAsia="id-ID"/>
        </w:rPr>
        <w:t>online  karkas</w:t>
      </w:r>
      <w:proofErr w:type="gramEnd"/>
      <w:r w:rsidRPr="00B61EBF">
        <w:rPr>
          <w:rFonts w:eastAsia="Calibri" w:cs="Times New Roman"/>
          <w:szCs w:val="24"/>
          <w:lang w:eastAsia="id-ID"/>
        </w:rPr>
        <w:t xml:space="preserve"> ayam broiler menguntungkan dan layak diusahakan. </w:t>
      </w:r>
    </w:p>
    <w:p w:rsidR="00B61EBF" w:rsidRPr="00B61EBF" w:rsidRDefault="00B61EBF" w:rsidP="00B61EBF">
      <w:pPr>
        <w:spacing w:after="160" w:line="276" w:lineRule="auto"/>
        <w:jc w:val="both"/>
        <w:rPr>
          <w:rFonts w:eastAsia="Calibri" w:cs="Times New Roman"/>
          <w:szCs w:val="24"/>
          <w:lang w:eastAsia="id-ID"/>
        </w:rPr>
      </w:pPr>
      <w:r w:rsidRPr="00B61EBF">
        <w:rPr>
          <w:rFonts w:eastAsia="Calibri" w:cs="Times New Roman"/>
          <w:szCs w:val="24"/>
          <w:lang w:eastAsia="id-ID"/>
        </w:rPr>
        <w:t xml:space="preserve">Kata </w:t>
      </w:r>
      <w:proofErr w:type="gramStart"/>
      <w:r w:rsidRPr="00B61EBF">
        <w:rPr>
          <w:rFonts w:eastAsia="Calibri" w:cs="Times New Roman"/>
          <w:szCs w:val="24"/>
          <w:lang w:eastAsia="id-ID"/>
        </w:rPr>
        <w:t>Kunci :</w:t>
      </w:r>
      <w:proofErr w:type="gramEnd"/>
      <w:r w:rsidRPr="00B61EBF">
        <w:rPr>
          <w:rFonts w:eastAsia="Calibri" w:cs="Times New Roman"/>
          <w:szCs w:val="24"/>
          <w:lang w:eastAsia="id-ID"/>
        </w:rPr>
        <w:t xml:space="preserve"> Pemasaran, pendapatan, penjualan, karkas ayam broiler.</w:t>
      </w:r>
    </w:p>
    <w:p w:rsidR="00B61EBF" w:rsidRPr="00B61EBF" w:rsidRDefault="00B61EBF" w:rsidP="00B61EBF">
      <w:pPr>
        <w:spacing w:after="160" w:line="276" w:lineRule="auto"/>
        <w:jc w:val="both"/>
        <w:rPr>
          <w:rFonts w:eastAsia="Calibri" w:cs="Times New Roman"/>
          <w:szCs w:val="24"/>
          <w:lang w:eastAsia="id-ID"/>
        </w:rPr>
      </w:pPr>
    </w:p>
    <w:p w:rsidR="00B61EBF" w:rsidRDefault="00B61EBF" w:rsidP="00B61EBF">
      <w:pPr>
        <w:spacing w:line="480" w:lineRule="auto"/>
        <w:jc w:val="center"/>
        <w:rPr>
          <w:rFonts w:eastAsia="Calibri" w:cs="Times New Roman"/>
          <w:szCs w:val="24"/>
          <w:lang w:eastAsia="id-ID"/>
        </w:rPr>
      </w:pPr>
      <w:bookmarkStart w:id="1" w:name="_Hlk141137008"/>
      <w:bookmarkStart w:id="2" w:name="_Hlk144291720"/>
    </w:p>
    <w:bookmarkEnd w:id="1"/>
    <w:bookmarkEnd w:id="2"/>
    <w:p w:rsidR="00B03907" w:rsidRDefault="00B03907" w:rsidP="00B61EBF">
      <w:pPr>
        <w:spacing w:after="160" w:line="259" w:lineRule="auto"/>
        <w:jc w:val="center"/>
        <w:rPr>
          <w:rFonts w:eastAsia="SimSun" w:cs="Times New Roman"/>
          <w:b/>
          <w:bCs/>
          <w:color w:val="000000"/>
          <w:szCs w:val="24"/>
          <w:lang w:eastAsia="zh-CN"/>
        </w:rPr>
      </w:pPr>
    </w:p>
    <w:p w:rsidR="00B61EBF" w:rsidRPr="00B61EBF" w:rsidRDefault="00B61EBF" w:rsidP="00B61EBF">
      <w:pPr>
        <w:spacing w:after="160" w:line="259" w:lineRule="auto"/>
        <w:jc w:val="center"/>
        <w:rPr>
          <w:rFonts w:ascii="Calibri" w:eastAsia="Calibri" w:hAnsi="Calibri" w:cs="Arial"/>
          <w:sz w:val="22"/>
          <w:lang w:val="id-ID" w:eastAsia="id-ID"/>
        </w:rPr>
      </w:pPr>
      <w:r w:rsidRPr="00B61EBF">
        <w:rPr>
          <w:rFonts w:eastAsia="SimSun" w:cs="Times New Roman"/>
          <w:b/>
          <w:bCs/>
          <w:color w:val="000000"/>
          <w:szCs w:val="24"/>
          <w:lang w:eastAsia="zh-CN"/>
        </w:rPr>
        <w:lastRenderedPageBreak/>
        <w:t>ABSTRACT*</w:t>
      </w:r>
    </w:p>
    <w:p w:rsidR="00B61EBF" w:rsidRPr="00B61EBF" w:rsidRDefault="00B61EBF" w:rsidP="00B61EBF">
      <w:pPr>
        <w:spacing w:after="160" w:line="259" w:lineRule="auto"/>
        <w:jc w:val="both"/>
        <w:rPr>
          <w:rFonts w:eastAsia="Calibri" w:cs="Arial"/>
          <w:szCs w:val="24"/>
          <w:lang w:eastAsia="zh-CN"/>
        </w:rPr>
      </w:pPr>
      <w:r w:rsidRPr="00B61EBF">
        <w:rPr>
          <w:rFonts w:eastAsia="Calibri" w:cs="Arial"/>
          <w:szCs w:val="24"/>
          <w:lang w:eastAsia="zh-CN"/>
        </w:rPr>
        <w:tab/>
        <w:t xml:space="preserve">This study aims to determine the cost of selling offline and online broiler chicken carcasses, knowing the income of offline and online broiler carcass sellers in Yogyakarta. This research was conducted on November 1-December 1 2022 in Yogyakarta. This research was conducted using a survey method. </w:t>
      </w:r>
      <w:proofErr w:type="gramStart"/>
      <w:r w:rsidRPr="00B61EBF">
        <w:rPr>
          <w:rFonts w:eastAsia="Calibri" w:cs="Arial"/>
          <w:szCs w:val="24"/>
          <w:lang w:eastAsia="zh-CN"/>
        </w:rPr>
        <w:t>Data collection techniques using primary data.</w:t>
      </w:r>
      <w:proofErr w:type="gramEnd"/>
      <w:r w:rsidRPr="00B61EBF">
        <w:rPr>
          <w:rFonts w:eastAsia="Calibri" w:cs="Arial"/>
          <w:szCs w:val="24"/>
          <w:lang w:eastAsia="zh-CN"/>
        </w:rPr>
        <w:t xml:space="preserve"> Primary data obtained by direct observation and interviews using a questionnaire. In this study, the number of offline broiler carcass sellers used as respondents was 16 people and the number of online broiler carcass sellers used as respondents was 16 people. The analysis uses economic </w:t>
      </w:r>
      <w:proofErr w:type="gramStart"/>
      <w:r w:rsidRPr="00B61EBF">
        <w:rPr>
          <w:rFonts w:eastAsia="Calibri" w:cs="Arial"/>
          <w:szCs w:val="24"/>
          <w:lang w:eastAsia="zh-CN"/>
        </w:rPr>
        <w:t>analysis,</w:t>
      </w:r>
      <w:proofErr w:type="gramEnd"/>
      <w:r w:rsidRPr="00B61EBF">
        <w:rPr>
          <w:rFonts w:eastAsia="Calibri" w:cs="Arial"/>
          <w:szCs w:val="24"/>
          <w:lang w:eastAsia="zh-CN"/>
        </w:rPr>
        <w:t xml:space="preserve"> the data is tabulated and then processed using </w:t>
      </w:r>
      <w:r w:rsidRPr="00B61EBF">
        <w:rPr>
          <w:rFonts w:eastAsia="Calibri" w:cs="Arial"/>
          <w:i/>
          <w:iCs/>
          <w:szCs w:val="24"/>
          <w:lang w:eastAsia="zh-CN"/>
        </w:rPr>
        <w:t>Microsoft Excel Software</w:t>
      </w:r>
      <w:r w:rsidRPr="00B61EBF">
        <w:rPr>
          <w:rFonts w:eastAsia="Calibri" w:cs="Arial"/>
          <w:szCs w:val="24"/>
          <w:lang w:eastAsia="zh-CN"/>
        </w:rPr>
        <w:t>. The results showed that the income of offline sellers on a scale of 9531 fish/year was IDR 50,747,792/year, online sellers on a scale of 9688 fish/year was IDR 56,062,950/year. The B/C ratio of offline sellers is 0.11 and the online seller's B/C ratio is 0.11. The R/C ratio for offline sellers is 1.11 and the R/C ratio for online sellers is 1.11.</w:t>
      </w:r>
      <w:r w:rsidRPr="00B61EBF">
        <w:rPr>
          <w:rFonts w:ascii="Calibri" w:eastAsia="Calibri" w:hAnsi="Calibri" w:cs="Arial"/>
          <w:sz w:val="22"/>
          <w:lang w:val="id-ID" w:eastAsia="id-ID"/>
        </w:rPr>
        <w:t xml:space="preserve"> </w:t>
      </w:r>
      <w:r w:rsidRPr="00B61EBF">
        <w:rPr>
          <w:rFonts w:eastAsia="Calibri" w:cs="Arial"/>
          <w:szCs w:val="24"/>
          <w:lang w:eastAsia="zh-CN"/>
        </w:rPr>
        <w:t xml:space="preserve">Payback Period for offline sellers is 0.57 </w:t>
      </w:r>
      <w:proofErr w:type="gramStart"/>
      <w:r w:rsidRPr="00B61EBF">
        <w:rPr>
          <w:rFonts w:eastAsia="Calibri" w:cs="Arial"/>
          <w:szCs w:val="24"/>
          <w:lang w:eastAsia="zh-CN"/>
        </w:rPr>
        <w:t>years,</w:t>
      </w:r>
      <w:proofErr w:type="gramEnd"/>
      <w:r w:rsidRPr="00B61EBF">
        <w:rPr>
          <w:rFonts w:eastAsia="Calibri" w:cs="Arial"/>
          <w:szCs w:val="24"/>
          <w:lang w:eastAsia="zh-CN"/>
        </w:rPr>
        <w:t xml:space="preserve"> Payback Period for online sellers is 0.48 years. Break Event Point BEP offline sellers sell IDR 22,446/head, and BEP units 39,220 heads/year, Break Event Point BEP online sellers sell IDR 22,294/head, and BEP units 36,607 heads/year. It was concluded that offline and online sales of broiler chicken carcasses are profitable and feasible.</w:t>
      </w:r>
    </w:p>
    <w:p w:rsidR="00B61EBF" w:rsidRPr="00B61EBF" w:rsidRDefault="00B61EBF" w:rsidP="00B61EBF">
      <w:pPr>
        <w:spacing w:after="160" w:line="360" w:lineRule="auto"/>
        <w:jc w:val="both"/>
        <w:rPr>
          <w:rFonts w:eastAsia="Calibri" w:cs="Times New Roman"/>
          <w:szCs w:val="24"/>
          <w:lang w:eastAsia="id-ID"/>
        </w:rPr>
      </w:pPr>
      <w:proofErr w:type="gramStart"/>
      <w:r w:rsidRPr="00B61EBF">
        <w:rPr>
          <w:rFonts w:eastAsia="Calibri" w:cs="Times New Roman"/>
          <w:szCs w:val="24"/>
          <w:lang w:eastAsia="id-ID"/>
        </w:rPr>
        <w:t>Keywords :</w:t>
      </w:r>
      <w:proofErr w:type="gramEnd"/>
      <w:r w:rsidRPr="00B61EBF">
        <w:rPr>
          <w:rFonts w:eastAsia="Calibri" w:cs="Arial"/>
          <w:szCs w:val="24"/>
          <w:lang w:eastAsia="id-ID"/>
        </w:rPr>
        <w:t xml:space="preserve"> Marketing, revenue, sales, broiler chicken carcass. </w:t>
      </w:r>
    </w:p>
    <w:p w:rsidR="00B03907" w:rsidRDefault="00B03907" w:rsidP="00B03907">
      <w:pPr>
        <w:keepNext/>
        <w:keepLines/>
        <w:spacing w:before="220" w:after="210" w:line="360" w:lineRule="auto"/>
        <w:outlineLvl w:val="0"/>
        <w:rPr>
          <w:rFonts w:eastAsia="SimSun" w:cs="Times New Roman"/>
          <w:b/>
          <w:bCs/>
          <w:kern w:val="44"/>
          <w:szCs w:val="44"/>
          <w:lang w:eastAsia="zh-CN"/>
        </w:rPr>
      </w:pPr>
      <w:bookmarkStart w:id="3" w:name="_Toc21485"/>
      <w:bookmarkStart w:id="4" w:name="_Toc2481"/>
      <w:bookmarkStart w:id="5" w:name="_Toc8784"/>
      <w:bookmarkStart w:id="6" w:name="_Toc14075"/>
      <w:r w:rsidRPr="00B03907">
        <w:rPr>
          <w:rFonts w:eastAsia="SimSun" w:cs="Times New Roman"/>
          <w:b/>
          <w:bCs/>
          <w:kern w:val="44"/>
          <w:szCs w:val="44"/>
          <w:lang w:eastAsia="zh-CN"/>
        </w:rPr>
        <w:t>PENDAHULUAN</w:t>
      </w:r>
      <w:bookmarkEnd w:id="3"/>
      <w:bookmarkEnd w:id="4"/>
      <w:bookmarkEnd w:id="5"/>
      <w:bookmarkEnd w:id="6"/>
    </w:p>
    <w:p w:rsidR="00B03907" w:rsidRDefault="00B03907" w:rsidP="00B03907">
      <w:pPr>
        <w:spacing w:line="276" w:lineRule="auto"/>
        <w:ind w:firstLine="720"/>
        <w:jc w:val="both"/>
        <w:rPr>
          <w:rFonts w:eastAsia="SimSun" w:cs="Times New Roman"/>
          <w:color w:val="000000"/>
          <w:szCs w:val="24"/>
          <w:lang w:eastAsia="zh-CN"/>
          <w14:textFill>
            <w14:gradFill>
              <w14:gsLst>
                <w14:gs w14:pos="0">
                  <w14:srgbClr w14:val="E30000"/>
                </w14:gs>
                <w14:gs w14:pos="100000">
                  <w14:srgbClr w14:val="760303"/>
                </w14:gs>
              </w14:gsLst>
              <w14:lin w14:ang="0" w14:scaled="0"/>
            </w14:gradFill>
          </w14:textFill>
        </w:rPr>
      </w:pPr>
      <w:bookmarkStart w:id="7" w:name="_Hlk144292290"/>
      <w:proofErr w:type="gramStart"/>
      <w:r>
        <w:rPr>
          <w:rFonts w:cs="Times New Roman"/>
          <w:szCs w:val="24"/>
        </w:rPr>
        <w:t>Pemasaran telah mengalami transformasi secara signifikan di Indonesia, beredarnya e-commerce dan transaksi digital di Indonesia telah membawa dampak budaya belanja yang sebelumnya dilakukan secara tatap muka sekarang mereka berbelanja dan membeli secara online (Opreana &amp; Vinerean, 2015).</w:t>
      </w:r>
      <w:proofErr w:type="gramEnd"/>
      <w:r>
        <w:rPr>
          <w:rFonts w:cs="Times New Roman"/>
          <w:szCs w:val="24"/>
        </w:rPr>
        <w:t xml:space="preserve"> </w:t>
      </w:r>
      <w:r>
        <w:rPr>
          <w:rFonts w:cs="Times New Roman"/>
          <w:szCs w:val="24"/>
          <w:lang w:eastAsia="zh-CN"/>
        </w:rPr>
        <w:t xml:space="preserve">Di era globalisasi banyak orang yang terus berpacu untuk meningkatkan sistem informasi melalui banyak </w:t>
      </w:r>
      <w:proofErr w:type="gramStart"/>
      <w:r>
        <w:rPr>
          <w:rFonts w:cs="Times New Roman"/>
          <w:szCs w:val="24"/>
          <w:lang w:eastAsia="zh-CN"/>
        </w:rPr>
        <w:t>cara</w:t>
      </w:r>
      <w:proofErr w:type="gramEnd"/>
      <w:r>
        <w:rPr>
          <w:rFonts w:cs="Times New Roman"/>
          <w:szCs w:val="24"/>
          <w:lang w:eastAsia="zh-CN"/>
        </w:rPr>
        <w:t xml:space="preserve"> dengan menggunakan teknologi, hal ini dapat berdampak positif bagi dunia manajemen agar terus meningkatkan kinerja mereka untuk mengembangkan sistem pemasaran melalui teknologi yaitu internet</w:t>
      </w:r>
      <w:bookmarkEnd w:id="7"/>
      <w:r>
        <w:rPr>
          <w:rFonts w:cs="Times New Roman"/>
          <w:szCs w:val="24"/>
          <w:lang w:eastAsia="zh-CN"/>
        </w:rPr>
        <w:t>.</w:t>
      </w:r>
      <w:r>
        <w:rPr>
          <w:rFonts w:eastAsia="SimSun" w:cs="Times New Roman"/>
          <w:color w:val="000000"/>
          <w:szCs w:val="24"/>
          <w:lang w:eastAsia="zh-CN"/>
        </w:rPr>
        <w:t xml:space="preserve"> </w:t>
      </w:r>
    </w:p>
    <w:p w:rsidR="00B03907" w:rsidRDefault="00B03907" w:rsidP="00B03907">
      <w:pPr>
        <w:spacing w:line="276" w:lineRule="auto"/>
        <w:ind w:firstLine="720"/>
        <w:jc w:val="both"/>
        <w:rPr>
          <w:rFonts w:cs="Times New Roman"/>
          <w:szCs w:val="24"/>
        </w:rPr>
        <w:sectPr w:rsidR="00B03907">
          <w:footerReference w:type="default" r:id="rId9"/>
          <w:pgSz w:w="11906" w:h="16838"/>
          <w:pgMar w:top="2268" w:right="1701" w:bottom="1701" w:left="2268" w:header="720" w:footer="720" w:gutter="0"/>
          <w:pgNumType w:start="1"/>
          <w:cols w:space="720"/>
          <w:docGrid w:linePitch="360"/>
        </w:sectPr>
      </w:pPr>
      <w:bookmarkStart w:id="8" w:name="_Hlk144292332"/>
      <w:proofErr w:type="gramStart"/>
      <w:r>
        <w:rPr>
          <w:rFonts w:cs="Times New Roman"/>
          <w:szCs w:val="24"/>
        </w:rPr>
        <w:t>Komoditi peternakan masih menjadi salah satu komoditi yang cukup menguntungkan sampai saat ini.</w:t>
      </w:r>
      <w:proofErr w:type="gramEnd"/>
      <w:r>
        <w:rPr>
          <w:rFonts w:cs="Times New Roman"/>
          <w:szCs w:val="24"/>
        </w:rPr>
        <w:t xml:space="preserve"> </w:t>
      </w:r>
      <w:proofErr w:type="gramStart"/>
      <w:r>
        <w:rPr>
          <w:rFonts w:cs="Times New Roman"/>
          <w:szCs w:val="24"/>
        </w:rPr>
        <w:t>Bahkan di tahun 2023 yang masih dalam masa pendemi, bisnis ini mendapatkan perhatian di pasaran.</w:t>
      </w:r>
      <w:proofErr w:type="gramEnd"/>
      <w:r>
        <w:rPr>
          <w:rFonts w:cs="Times New Roman"/>
          <w:szCs w:val="24"/>
        </w:rPr>
        <w:t xml:space="preserve"> </w:t>
      </w:r>
      <w:proofErr w:type="gramStart"/>
      <w:r>
        <w:rPr>
          <w:rFonts w:cs="Times New Roman"/>
          <w:szCs w:val="24"/>
        </w:rPr>
        <w:t>Banyak kalangan yang mengatakan jika produk dari peternakan memiliki peluang keuntungan yang cukup.</w:t>
      </w:r>
      <w:proofErr w:type="gramEnd"/>
      <w:r>
        <w:rPr>
          <w:rFonts w:cs="Times New Roman"/>
          <w:szCs w:val="24"/>
        </w:rPr>
        <w:t xml:space="preserve"> </w:t>
      </w:r>
      <w:proofErr w:type="gramStart"/>
      <w:r>
        <w:rPr>
          <w:rFonts w:cs="Times New Roman"/>
          <w:szCs w:val="24"/>
        </w:rPr>
        <w:t>Prospek usaha peternakan di Indonesia juga tergolong bagus, Usaha peternakan adalah salah satu jenis usaha yang populer dan cukup banyak peminatnya di Indonesia.</w:t>
      </w:r>
      <w:proofErr w:type="gramEnd"/>
      <w:r>
        <w:rPr>
          <w:rFonts w:cs="Times New Roman"/>
          <w:szCs w:val="24"/>
        </w:rPr>
        <w:t xml:space="preserve"> </w:t>
      </w:r>
      <w:r>
        <w:rPr>
          <w:rFonts w:cs="Times New Roman"/>
          <w:color w:val="000000"/>
          <w:szCs w:val="24"/>
        </w:rPr>
        <w:t xml:space="preserve"> </w:t>
      </w:r>
      <w:proofErr w:type="gramStart"/>
      <w:r>
        <w:rPr>
          <w:rFonts w:cs="Times New Roman"/>
          <w:szCs w:val="24"/>
        </w:rPr>
        <w:t>Peternakan sangat berhubungan erat dengan pemasaran.</w:t>
      </w:r>
      <w:proofErr w:type="gramEnd"/>
      <w:r>
        <w:rPr>
          <w:rFonts w:cs="Times New Roman"/>
          <w:szCs w:val="24"/>
        </w:rPr>
        <w:t xml:space="preserve"> </w:t>
      </w:r>
      <w:bookmarkEnd w:id="8"/>
    </w:p>
    <w:p w:rsidR="00B03907" w:rsidRDefault="00B03907" w:rsidP="00B03907">
      <w:pPr>
        <w:spacing w:line="276" w:lineRule="auto"/>
        <w:jc w:val="both"/>
        <w:rPr>
          <w:rFonts w:eastAsia="Helvetica" w:cs="Times New Roman"/>
          <w:color w:val="515151"/>
          <w:szCs w:val="24"/>
        </w:rPr>
      </w:pPr>
      <w:proofErr w:type="gramStart"/>
      <w:r>
        <w:rPr>
          <w:rFonts w:cs="Times New Roman"/>
          <w:szCs w:val="24"/>
        </w:rPr>
        <w:lastRenderedPageBreak/>
        <w:t>Kemajuan teknologi informasi ini harus dimanfaatkan dan memberi peluang yang besar bagi pelaku usaha kecil, mikro dan menengah bidang peternakan.</w:t>
      </w:r>
      <w:proofErr w:type="gramEnd"/>
      <w:r>
        <w:rPr>
          <w:rFonts w:cs="Times New Roman"/>
          <w:szCs w:val="24"/>
        </w:rPr>
        <w:t xml:space="preserve"> </w:t>
      </w:r>
      <w:proofErr w:type="gramStart"/>
      <w:r>
        <w:rPr>
          <w:rFonts w:cs="Times New Roman"/>
          <w:szCs w:val="24"/>
        </w:rPr>
        <w:t>Untuk pengembangan akses dan jaringan pemasaran yang lebih efisien dan dapat diakses oleh siapapun berbasis digital.</w:t>
      </w:r>
      <w:proofErr w:type="gramEnd"/>
      <w:r>
        <w:rPr>
          <w:rFonts w:cs="Times New Roman"/>
          <w:szCs w:val="24"/>
        </w:rPr>
        <w:t xml:space="preserve"> </w:t>
      </w:r>
      <w:proofErr w:type="gramStart"/>
      <w:r>
        <w:rPr>
          <w:rFonts w:cs="Times New Roman"/>
          <w:szCs w:val="24"/>
        </w:rPr>
        <w:t>Peluang ini harus dimanfaatkan oleh seluruh pelaku usaha peternakan.</w:t>
      </w:r>
      <w:proofErr w:type="gramEnd"/>
      <w:r>
        <w:rPr>
          <w:rFonts w:cs="Times New Roman"/>
          <w:szCs w:val="24"/>
        </w:rPr>
        <w:t xml:space="preserve"> </w:t>
      </w:r>
      <w:proofErr w:type="gramStart"/>
      <w:r>
        <w:rPr>
          <w:rFonts w:cs="Times New Roman"/>
          <w:szCs w:val="24"/>
        </w:rPr>
        <w:t>Di samping itu, perbaikan kualitas produk dan pelayanan tentu menjadi hal utama dalam persaingan pasar online tersebut.</w:t>
      </w:r>
      <w:proofErr w:type="gramEnd"/>
      <w:r>
        <w:rPr>
          <w:rFonts w:eastAsia="Helvetica" w:cs="Times New Roman"/>
          <w:color w:val="515151"/>
          <w:szCs w:val="24"/>
        </w:rPr>
        <w:t> </w:t>
      </w:r>
      <w:proofErr w:type="gramStart"/>
      <w:r>
        <w:rPr>
          <w:rFonts w:cs="Times New Roman"/>
          <w:szCs w:val="24"/>
        </w:rPr>
        <w:t>Pertumbuhan e-commerce di Indonesia cukup tinggi, berdasarkan data Kementerian Komunikasi dan Informatika (Kemkominfo</w:t>
      </w:r>
      <w:r>
        <w:rPr>
          <w:rFonts w:eastAsia="Helvetica" w:cs="Times New Roman"/>
          <w:color w:val="515151"/>
          <w:szCs w:val="24"/>
        </w:rPr>
        <w:t>).</w:t>
      </w:r>
      <w:proofErr w:type="gramEnd"/>
    </w:p>
    <w:p w:rsidR="00B03907" w:rsidRDefault="00B03907" w:rsidP="00B03907">
      <w:pPr>
        <w:spacing w:line="276" w:lineRule="auto"/>
        <w:jc w:val="both"/>
        <w:rPr>
          <w:rFonts w:eastAsia="Helvetica" w:cs="Times New Roman"/>
          <w:color w:val="515151"/>
          <w:szCs w:val="24"/>
        </w:rPr>
      </w:pPr>
    </w:p>
    <w:p w:rsidR="00B03907" w:rsidRDefault="00B03907" w:rsidP="00B03907">
      <w:pPr>
        <w:spacing w:line="276" w:lineRule="auto"/>
        <w:jc w:val="both"/>
        <w:rPr>
          <w:rFonts w:cs="Times New Roman"/>
          <w:szCs w:val="24"/>
        </w:rPr>
      </w:pPr>
      <w:r>
        <w:rPr>
          <w:rFonts w:cs="Times New Roman"/>
          <w:szCs w:val="24"/>
        </w:rPr>
        <w:tab/>
        <w:t xml:space="preserve">Strategi pemasaran merupakan salah satu awal dalam rangka mengenalkan produk pada konsumen dan ini menjadi sangat penting karena, </w:t>
      </w:r>
      <w:proofErr w:type="gramStart"/>
      <w:r>
        <w:rPr>
          <w:rFonts w:cs="Times New Roman"/>
          <w:szCs w:val="24"/>
        </w:rPr>
        <w:t>akan</w:t>
      </w:r>
      <w:proofErr w:type="gramEnd"/>
      <w:r>
        <w:rPr>
          <w:rFonts w:cs="Times New Roman"/>
          <w:szCs w:val="24"/>
        </w:rPr>
        <w:t xml:space="preserve"> berkaitan dengan keuntungan-keuntungan yang akan diperoleh perusahaan. </w:t>
      </w:r>
      <w:proofErr w:type="gramStart"/>
      <w:r>
        <w:rPr>
          <w:rFonts w:cs="Times New Roman"/>
          <w:szCs w:val="24"/>
        </w:rPr>
        <w:t>Strategi pemasaran yang dibuat tidak hanya berkaitan dengan penjualan dan mempromosikan produk, tapi juga tentang jenis-jenis pelayanan (service) kepada pelanggan yang diberikan oleh perusahaan.</w:t>
      </w:r>
      <w:proofErr w:type="gramEnd"/>
      <w:r>
        <w:rPr>
          <w:rFonts w:cs="Times New Roman"/>
          <w:szCs w:val="24"/>
        </w:rPr>
        <w:t xml:space="preserve"> </w:t>
      </w:r>
      <w:proofErr w:type="gramStart"/>
      <w:r>
        <w:rPr>
          <w:rFonts w:cs="Times New Roman"/>
          <w:szCs w:val="24"/>
        </w:rPr>
        <w:t>Ada banyak faktor yang berkontribusi terhadap keberhasilan bisnis salah satunya adalah strategi pemasaran yang efisien, sebab sebuah strategi pemasaran yang efisien adalah salah satu persyaratan bagi keberhasilan bisnis.</w:t>
      </w:r>
      <w:proofErr w:type="gramEnd"/>
      <w:r>
        <w:rPr>
          <w:rFonts w:cs="Times New Roman"/>
          <w:szCs w:val="24"/>
        </w:rPr>
        <w:t xml:space="preserve"> </w:t>
      </w:r>
      <w:proofErr w:type="gramStart"/>
      <w:r>
        <w:rPr>
          <w:rFonts w:cs="Times New Roman"/>
          <w:szCs w:val="24"/>
        </w:rPr>
        <w:t>dan</w:t>
      </w:r>
      <w:proofErr w:type="gramEnd"/>
      <w:r>
        <w:rPr>
          <w:rFonts w:cs="Times New Roman"/>
          <w:szCs w:val="24"/>
        </w:rPr>
        <w:t xml:space="preserve"> Setiap perusahaan dituntut untuk terus mencoba yang terbaik untuk menarik pelanggan baru dan memperhatikan pelanggan yang lama.    </w:t>
      </w:r>
    </w:p>
    <w:p w:rsidR="00B03907" w:rsidRDefault="00B03907" w:rsidP="00B03907">
      <w:pPr>
        <w:spacing w:line="276" w:lineRule="auto"/>
        <w:jc w:val="both"/>
        <w:rPr>
          <w:rFonts w:cs="Times New Roman"/>
          <w:szCs w:val="24"/>
        </w:rPr>
      </w:pPr>
    </w:p>
    <w:p w:rsidR="00B03907" w:rsidRDefault="00B03907" w:rsidP="00B03907">
      <w:pPr>
        <w:spacing w:line="276" w:lineRule="auto"/>
        <w:ind w:firstLine="720"/>
        <w:jc w:val="both"/>
        <w:rPr>
          <w:rFonts w:cs="Times New Roman"/>
          <w:szCs w:val="24"/>
        </w:rPr>
      </w:pPr>
      <w:r>
        <w:rPr>
          <w:rFonts w:cs="Times New Roman"/>
          <w:szCs w:val="24"/>
        </w:rPr>
        <w:t xml:space="preserve">Di era globalisasi banyak orang yang terus berpacu untuk meningkatkan sistem informasi melalui banyak </w:t>
      </w:r>
      <w:proofErr w:type="gramStart"/>
      <w:r>
        <w:rPr>
          <w:rFonts w:cs="Times New Roman"/>
          <w:szCs w:val="24"/>
        </w:rPr>
        <w:t>cara</w:t>
      </w:r>
      <w:proofErr w:type="gramEnd"/>
      <w:r>
        <w:rPr>
          <w:rFonts w:cs="Times New Roman"/>
          <w:szCs w:val="24"/>
        </w:rPr>
        <w:t xml:space="preserve"> dengan menggunakan teknologi, hal ini dapat berdampak positif bagi dunia manajemen agar terus meningkatkan kinerja mereka untuk mengembangkan sistem pemasaran melalui teknologi yaitu internet. Internet adalah singkatan dari interconnected networking yang berarti jaringan   komputer yang sling terhubung antara satu komputer dan komputer yang lain yang membentuk sebuah jaringan komputer di seluruh dunia, sehingga dapat saling berinteraksi, berkomunikasi, saling bertukar informasi atau tukar menukar data. </w:t>
      </w:r>
      <w:proofErr w:type="gramStart"/>
      <w:r>
        <w:rPr>
          <w:rFonts w:cs="Times New Roman"/>
          <w:szCs w:val="24"/>
        </w:rPr>
        <w:t>Internet juga banyak mempengaruhi aspek sosial serta ekonomi karena dalam hal ini dapat membuat masyarakat terus mengetahui sistem informasi tersebut secara luas bahwa ekonomi suatu negara tidak lagi berdiri sendiri tetapi menjadi satu dengan sistem ekonomi global.</w:t>
      </w:r>
      <w:proofErr w:type="gramEnd"/>
      <w:r>
        <w:rPr>
          <w:rFonts w:cs="Times New Roman"/>
          <w:szCs w:val="24"/>
        </w:rPr>
        <w:t xml:space="preserve"> </w:t>
      </w:r>
      <w:proofErr w:type="gramStart"/>
      <w:r>
        <w:rPr>
          <w:rFonts w:cs="Times New Roman"/>
          <w:szCs w:val="24"/>
        </w:rPr>
        <w:t>Dengan adanya internet, terdapat peluang yang sangat besar bagi perusahaan-perusahaan sekarang ini untuk menggunakan bisnis online, karena bisnis online lebih praktis dan tidak memerlukan biaya yang besar, serta jangkauan pasar yang lebih luas karena melakukan pemasaran secara online.</w:t>
      </w:r>
      <w:proofErr w:type="gramEnd"/>
      <w:r>
        <w:rPr>
          <w:rFonts w:cs="Times New Roman"/>
          <w:szCs w:val="24"/>
        </w:rPr>
        <w:t xml:space="preserve"> </w:t>
      </w:r>
      <w:proofErr w:type="gramStart"/>
      <w:r>
        <w:rPr>
          <w:rFonts w:cs="Times New Roman"/>
          <w:szCs w:val="24"/>
        </w:rPr>
        <w:t>Untuk melakukan bisnis secara online, dibutuhkan kepercayaan jika konsumen tersebut benar-benar ingin membeli produk pakaian tersebut.</w:t>
      </w:r>
      <w:proofErr w:type="gramEnd"/>
      <w:r>
        <w:rPr>
          <w:rFonts w:cs="Times New Roman"/>
          <w:szCs w:val="24"/>
        </w:rPr>
        <w:t xml:space="preserve">  Alur transaksi pembayaran harus jelas sehingga tidak terjadi penyimpangan dalam proses transaksi penjualan. Sedangkan penjualan secara offline dapat diartikan sebagai proses transaksi penjualan barang dan jasa </w:t>
      </w:r>
      <w:r>
        <w:rPr>
          <w:rFonts w:cs="Times New Roman"/>
          <w:szCs w:val="24"/>
        </w:rPr>
        <w:lastRenderedPageBreak/>
        <w:t xml:space="preserve">secara langsung yang dimana produsen dan konsumen bertemu dan terjadinya proses transaksi jual beli (Anggraini, 2017). </w:t>
      </w:r>
    </w:p>
    <w:p w:rsidR="00B03907" w:rsidRDefault="00B03907" w:rsidP="00B03907">
      <w:pPr>
        <w:spacing w:after="160" w:line="276" w:lineRule="auto"/>
        <w:jc w:val="both"/>
        <w:rPr>
          <w:rFonts w:cs="Times New Roman"/>
          <w:szCs w:val="24"/>
        </w:rPr>
      </w:pPr>
      <w:r>
        <w:rPr>
          <w:rFonts w:cs="Times New Roman"/>
          <w:szCs w:val="24"/>
        </w:rPr>
        <w:t xml:space="preserve">Penjualan online dapat dilakukan melalui internet atau sosial </w:t>
      </w:r>
      <w:proofErr w:type="gramStart"/>
      <w:r>
        <w:rPr>
          <w:rFonts w:cs="Times New Roman"/>
          <w:szCs w:val="24"/>
        </w:rPr>
        <w:t>media  seperti</w:t>
      </w:r>
      <w:proofErr w:type="gramEnd"/>
      <w:r>
        <w:rPr>
          <w:rFonts w:cs="Times New Roman"/>
          <w:szCs w:val="24"/>
        </w:rPr>
        <w:t xml:space="preserve"> whats apps, instagram, facebook. Sedangkan penjualan offline dilakukan dengan penjualan secara langsung yang dimana produsen dan konsumen bertemu dan terjadinya proses transaksi jual beli.</w:t>
      </w:r>
    </w:p>
    <w:p w:rsidR="00A25C20" w:rsidRPr="00A25C20" w:rsidRDefault="00A25C20" w:rsidP="00A25C20">
      <w:pPr>
        <w:spacing w:after="160" w:line="276" w:lineRule="auto"/>
        <w:jc w:val="both"/>
        <w:rPr>
          <w:rFonts w:eastAsia="Calibri" w:cs="Times New Roman"/>
          <w:b/>
          <w:bCs/>
          <w:szCs w:val="24"/>
          <w:lang w:val="id-ID" w:eastAsia="id-ID"/>
        </w:rPr>
      </w:pPr>
      <w:r w:rsidRPr="00A25C20">
        <w:rPr>
          <w:rFonts w:eastAsia="Calibri" w:cs="Times New Roman"/>
          <w:b/>
          <w:bCs/>
          <w:szCs w:val="24"/>
          <w:lang w:val="id-ID" w:eastAsia="id-ID"/>
        </w:rPr>
        <w:t>MATERI DAN METODE</w:t>
      </w:r>
    </w:p>
    <w:p w:rsidR="00A25C20" w:rsidRPr="00A25C20" w:rsidRDefault="00A25C20" w:rsidP="00A25C20">
      <w:pPr>
        <w:spacing w:after="160" w:line="276" w:lineRule="auto"/>
        <w:jc w:val="both"/>
        <w:rPr>
          <w:rFonts w:eastAsia="Calibri" w:cs="Times New Roman"/>
          <w:b/>
          <w:bCs/>
          <w:szCs w:val="24"/>
          <w:lang w:eastAsia="id-ID"/>
        </w:rPr>
      </w:pPr>
      <w:r>
        <w:rPr>
          <w:rFonts w:eastAsia="Calibri" w:cs="Times New Roman"/>
          <w:szCs w:val="24"/>
          <w:lang w:val="id-ID" w:eastAsia="id-ID"/>
        </w:rPr>
        <w:tab/>
      </w:r>
      <w:r w:rsidRPr="00A25C20">
        <w:rPr>
          <w:rFonts w:eastAsia="Calibri" w:cs="Times New Roman"/>
          <w:szCs w:val="24"/>
          <w:lang w:val="id-ID" w:eastAsia="id-ID"/>
        </w:rPr>
        <w:t>Penelitian ini dila</w:t>
      </w:r>
      <w:r w:rsidRPr="00A25C20">
        <w:rPr>
          <w:rFonts w:eastAsia="Calibri" w:cs="Times New Roman"/>
          <w:szCs w:val="24"/>
          <w:lang w:eastAsia="id-ID"/>
        </w:rPr>
        <w:t xml:space="preserve">kukan di Yogyakarta. Penelitian ini dilaksanakan pada 1 November - 1 </w:t>
      </w:r>
      <w:proofErr w:type="gramStart"/>
      <w:r w:rsidRPr="00A25C20">
        <w:rPr>
          <w:rFonts w:eastAsia="Calibri" w:cs="Times New Roman"/>
          <w:szCs w:val="24"/>
          <w:lang w:eastAsia="id-ID"/>
        </w:rPr>
        <w:t>Desember  2022</w:t>
      </w:r>
      <w:proofErr w:type="gramEnd"/>
      <w:r>
        <w:rPr>
          <w:rFonts w:eastAsia="Calibri" w:cs="Times New Roman"/>
          <w:szCs w:val="24"/>
          <w:lang w:eastAsia="id-ID"/>
        </w:rPr>
        <w:t>.</w:t>
      </w:r>
    </w:p>
    <w:p w:rsidR="00A25C20" w:rsidRPr="00A25C20" w:rsidRDefault="00A25C20" w:rsidP="00A25C20">
      <w:pPr>
        <w:spacing w:after="160"/>
        <w:jc w:val="both"/>
        <w:rPr>
          <w:rFonts w:eastAsia="Calibri" w:cs="Times New Roman"/>
          <w:szCs w:val="24"/>
          <w:lang w:eastAsia="id-ID"/>
        </w:rPr>
      </w:pPr>
      <w:r w:rsidRPr="00A25C20">
        <w:rPr>
          <w:rFonts w:eastAsia="Calibri" w:cs="Times New Roman"/>
          <w:szCs w:val="24"/>
          <w:lang w:eastAsia="id-ID"/>
        </w:rPr>
        <w:t xml:space="preserve">Materi dalam penelitian ini </w:t>
      </w:r>
      <w:proofErr w:type="gramStart"/>
      <w:r w:rsidRPr="00A25C20">
        <w:rPr>
          <w:rFonts w:eastAsia="Calibri" w:cs="Times New Roman"/>
          <w:szCs w:val="24"/>
          <w:lang w:eastAsia="id-ID"/>
        </w:rPr>
        <w:t>adalah :</w:t>
      </w:r>
      <w:proofErr w:type="gramEnd"/>
    </w:p>
    <w:p w:rsidR="00A25C20" w:rsidRPr="00A25C20" w:rsidRDefault="00A25C20" w:rsidP="00A25C20">
      <w:pPr>
        <w:numPr>
          <w:ilvl w:val="0"/>
          <w:numId w:val="1"/>
        </w:numPr>
        <w:tabs>
          <w:tab w:val="clear" w:pos="425"/>
        </w:tabs>
        <w:spacing w:after="160"/>
        <w:jc w:val="both"/>
        <w:rPr>
          <w:rFonts w:eastAsia="Calibri" w:cs="Times New Roman"/>
          <w:szCs w:val="24"/>
          <w:lang w:eastAsia="id-ID"/>
        </w:rPr>
      </w:pPr>
      <w:r w:rsidRPr="00A25C20">
        <w:rPr>
          <w:rFonts w:eastAsia="Calibri" w:cs="Times New Roman"/>
          <w:szCs w:val="24"/>
          <w:lang w:eastAsia="id-ID"/>
        </w:rPr>
        <w:t xml:space="preserve">Penjual offline dan online karkas ayam broiler </w:t>
      </w:r>
    </w:p>
    <w:p w:rsidR="00A25C20" w:rsidRPr="00A25C20" w:rsidRDefault="00A25C20" w:rsidP="00A25C20">
      <w:pPr>
        <w:spacing w:after="160" w:line="276" w:lineRule="auto"/>
        <w:jc w:val="both"/>
        <w:rPr>
          <w:rFonts w:eastAsia="Calibri" w:cs="Times New Roman"/>
          <w:szCs w:val="24"/>
          <w:lang w:eastAsia="id-ID"/>
        </w:rPr>
      </w:pPr>
      <w:bookmarkStart w:id="9" w:name="_Hlk141122808"/>
      <w:bookmarkStart w:id="10" w:name="_Hlk141129687"/>
      <w:r w:rsidRPr="00A25C20">
        <w:rPr>
          <w:rFonts w:eastAsia="Calibri" w:cs="Times New Roman"/>
          <w:szCs w:val="24"/>
          <w:lang w:eastAsia="id-ID"/>
        </w:rPr>
        <w:t xml:space="preserve">Jumlah  penjual offline karkas ayam broiler yang digunakan sebagai responden sebanyak  16  orang di Yogyakarta </w:t>
      </w:r>
      <w:bookmarkEnd w:id="9"/>
      <w:r w:rsidRPr="00A25C20">
        <w:rPr>
          <w:rFonts w:eastAsia="Calibri" w:cs="Times New Roman"/>
          <w:szCs w:val="24"/>
          <w:lang w:eastAsia="id-ID"/>
        </w:rPr>
        <w:t>dan Jumlah  penjual online karkas ayam broiler yang digunakan sebagai responden sebanyak  16  orang di Yogyakarta.</w:t>
      </w:r>
    </w:p>
    <w:bookmarkEnd w:id="10"/>
    <w:p w:rsidR="00A25C20" w:rsidRPr="00A25C20" w:rsidRDefault="00A25C20" w:rsidP="00A25C20">
      <w:pPr>
        <w:spacing w:after="160"/>
        <w:jc w:val="both"/>
        <w:rPr>
          <w:rFonts w:eastAsia="Calibri" w:cs="Times New Roman"/>
          <w:szCs w:val="24"/>
          <w:lang w:eastAsia="id-ID"/>
        </w:rPr>
      </w:pPr>
      <w:r w:rsidRPr="00A25C20">
        <w:rPr>
          <w:rFonts w:eastAsia="Calibri" w:cs="Times New Roman"/>
          <w:szCs w:val="24"/>
          <w:lang w:eastAsia="id-ID"/>
        </w:rPr>
        <w:t xml:space="preserve">Syarat-syarat penjual sebagai </w:t>
      </w:r>
      <w:proofErr w:type="gramStart"/>
      <w:r w:rsidRPr="00A25C20">
        <w:rPr>
          <w:rFonts w:eastAsia="Calibri" w:cs="Times New Roman"/>
          <w:szCs w:val="24"/>
          <w:lang w:eastAsia="id-ID"/>
        </w:rPr>
        <w:t>responden :</w:t>
      </w:r>
      <w:proofErr w:type="gramEnd"/>
    </w:p>
    <w:p w:rsidR="00A25C20" w:rsidRPr="00A25C20" w:rsidRDefault="00A25C20" w:rsidP="00A25C20">
      <w:pPr>
        <w:numPr>
          <w:ilvl w:val="0"/>
          <w:numId w:val="2"/>
        </w:numPr>
        <w:tabs>
          <w:tab w:val="clear" w:pos="420"/>
        </w:tabs>
        <w:spacing w:after="160"/>
        <w:jc w:val="both"/>
        <w:rPr>
          <w:rFonts w:eastAsia="Calibri" w:cs="Times New Roman"/>
          <w:szCs w:val="24"/>
          <w:lang w:eastAsia="id-ID"/>
        </w:rPr>
      </w:pPr>
      <w:r w:rsidRPr="00A25C20">
        <w:rPr>
          <w:rFonts w:eastAsia="Calibri" w:cs="Times New Roman"/>
          <w:szCs w:val="24"/>
          <w:lang w:eastAsia="id-ID"/>
        </w:rPr>
        <w:t>Menjual karkas ayam broiler</w:t>
      </w:r>
    </w:p>
    <w:p w:rsidR="00A25C20" w:rsidRPr="00A25C20" w:rsidRDefault="00A25C20" w:rsidP="00A25C20">
      <w:pPr>
        <w:numPr>
          <w:ilvl w:val="0"/>
          <w:numId w:val="2"/>
        </w:numPr>
        <w:tabs>
          <w:tab w:val="clear" w:pos="420"/>
        </w:tabs>
        <w:spacing w:after="160"/>
        <w:jc w:val="both"/>
        <w:rPr>
          <w:rFonts w:eastAsia="Calibri" w:cs="Times New Roman"/>
          <w:szCs w:val="24"/>
          <w:lang w:eastAsia="id-ID"/>
        </w:rPr>
      </w:pPr>
      <w:r w:rsidRPr="00A25C20">
        <w:rPr>
          <w:rFonts w:eastAsia="Calibri" w:cs="Times New Roman"/>
          <w:szCs w:val="24"/>
          <w:lang w:eastAsia="id-ID"/>
        </w:rPr>
        <w:t xml:space="preserve">Pengalaman penjual  minimal satu tahun </w:t>
      </w:r>
    </w:p>
    <w:p w:rsidR="00A25C20" w:rsidRPr="00A25C20" w:rsidRDefault="00A25C20" w:rsidP="00A25C20">
      <w:pPr>
        <w:numPr>
          <w:ilvl w:val="0"/>
          <w:numId w:val="2"/>
        </w:numPr>
        <w:tabs>
          <w:tab w:val="clear" w:pos="420"/>
        </w:tabs>
        <w:spacing w:after="160"/>
        <w:jc w:val="both"/>
        <w:rPr>
          <w:rFonts w:eastAsia="Calibri" w:cs="Times New Roman"/>
          <w:szCs w:val="24"/>
          <w:lang w:eastAsia="id-ID"/>
        </w:rPr>
      </w:pPr>
      <w:r w:rsidRPr="00A25C20">
        <w:rPr>
          <w:rFonts w:eastAsia="Calibri" w:cs="Times New Roman"/>
          <w:szCs w:val="24"/>
          <w:lang w:eastAsia="id-ID"/>
        </w:rPr>
        <w:t xml:space="preserve">Menjual karkas ayam broiler minimal 10 ekor ayam karkas sehari </w:t>
      </w:r>
    </w:p>
    <w:p w:rsidR="00A25C20" w:rsidRPr="00A25C20" w:rsidRDefault="00A25C20" w:rsidP="00A25C20">
      <w:pPr>
        <w:spacing w:after="160" w:line="276" w:lineRule="auto"/>
        <w:jc w:val="both"/>
        <w:rPr>
          <w:rFonts w:eastAsia="Calibri" w:cs="Times New Roman"/>
          <w:b/>
          <w:bCs/>
          <w:szCs w:val="24"/>
          <w:lang w:eastAsia="id-ID"/>
        </w:rPr>
      </w:pPr>
      <w:bookmarkStart w:id="11" w:name="_Toc15461"/>
      <w:r w:rsidRPr="00A25C20">
        <w:rPr>
          <w:rFonts w:eastAsia="Calibri" w:cs="Times New Roman"/>
          <w:b/>
          <w:bCs/>
          <w:szCs w:val="24"/>
          <w:lang w:eastAsia="id-ID"/>
        </w:rPr>
        <w:t>Metode Penelitian</w:t>
      </w:r>
      <w:bookmarkEnd w:id="11"/>
    </w:p>
    <w:p w:rsidR="00A25C20" w:rsidRDefault="00A25C20" w:rsidP="00A25C20">
      <w:pPr>
        <w:spacing w:line="276" w:lineRule="auto"/>
        <w:jc w:val="both"/>
        <w:rPr>
          <w:rFonts w:cs="Times New Roman"/>
          <w:szCs w:val="24"/>
          <w:lang w:eastAsia="zh-CN"/>
        </w:rPr>
      </w:pPr>
      <w:r w:rsidRPr="00A25C20">
        <w:rPr>
          <w:rFonts w:eastAsia="Calibri" w:cs="Times New Roman"/>
          <w:szCs w:val="24"/>
          <w:lang w:eastAsia="id-ID"/>
        </w:rPr>
        <w:tab/>
        <w:t xml:space="preserve">Penelitian ini dilakukan dengan metode survey dan </w:t>
      </w:r>
      <w:proofErr w:type="gramStart"/>
      <w:r w:rsidRPr="00A25C20">
        <w:rPr>
          <w:rFonts w:eastAsia="Calibri" w:cs="Times New Roman"/>
          <w:szCs w:val="24"/>
          <w:lang w:eastAsia="id-ID"/>
        </w:rPr>
        <w:t>pengambilan  data</w:t>
      </w:r>
      <w:proofErr w:type="gramEnd"/>
      <w:r w:rsidRPr="00A25C20">
        <w:rPr>
          <w:rFonts w:eastAsia="Calibri" w:cs="Times New Roman"/>
          <w:szCs w:val="24"/>
          <w:lang w:eastAsia="id-ID"/>
        </w:rPr>
        <w:t xml:space="preserve">  dilakukan secara sensus pada penjual online dimana semua populasi dijadikan responden.  Pengambilan data pada penjual offline dilakukan secara sampling, yaitu dari 52 Penjual offline karkas ayam broiler di Yogyakarta</w:t>
      </w:r>
      <w:proofErr w:type="gramStart"/>
      <w:r w:rsidRPr="00A25C20">
        <w:rPr>
          <w:rFonts w:eastAsia="Calibri" w:cs="Times New Roman"/>
          <w:szCs w:val="24"/>
          <w:lang w:eastAsia="id-ID"/>
        </w:rPr>
        <w:t>,  data</w:t>
      </w:r>
      <w:proofErr w:type="gramEnd"/>
      <w:r w:rsidRPr="00A25C20">
        <w:rPr>
          <w:rFonts w:eastAsia="Calibri" w:cs="Times New Roman"/>
          <w:szCs w:val="24"/>
          <w:lang w:eastAsia="id-ID"/>
        </w:rPr>
        <w:t xml:space="preserve"> diambil</w:t>
      </w:r>
      <w:r>
        <w:rPr>
          <w:rFonts w:eastAsia="Calibri" w:cs="Times New Roman"/>
          <w:szCs w:val="24"/>
          <w:lang w:eastAsia="id-ID"/>
        </w:rPr>
        <w:t xml:space="preserve"> </w:t>
      </w:r>
      <w:r>
        <w:rPr>
          <w:rFonts w:cs="Times New Roman"/>
          <w:szCs w:val="24"/>
          <w:lang w:eastAsia="zh-CN"/>
        </w:rPr>
        <w:t xml:space="preserve">untuk dijadikan responden adalah 16 pedagang. Data diambil menggunakan data primer yaitu </w:t>
      </w:r>
      <w:proofErr w:type="gramStart"/>
      <w:r>
        <w:rPr>
          <w:rFonts w:cs="Times New Roman"/>
          <w:szCs w:val="24"/>
          <w:lang w:eastAsia="zh-CN"/>
        </w:rPr>
        <w:t>melalui  pengamatan</w:t>
      </w:r>
      <w:proofErr w:type="gramEnd"/>
      <w:r>
        <w:rPr>
          <w:rFonts w:cs="Times New Roman"/>
          <w:szCs w:val="24"/>
          <w:lang w:eastAsia="zh-CN"/>
        </w:rPr>
        <w:t xml:space="preserve"> langsung dan wawancara menggunakan kuisioner. </w:t>
      </w:r>
    </w:p>
    <w:p w:rsidR="00A25C20" w:rsidRDefault="00A25C20" w:rsidP="00A25C20">
      <w:pPr>
        <w:numPr>
          <w:ilvl w:val="0"/>
          <w:numId w:val="3"/>
        </w:numPr>
        <w:tabs>
          <w:tab w:val="clear" w:pos="0"/>
        </w:tabs>
        <w:spacing w:line="276" w:lineRule="auto"/>
        <w:ind w:left="425" w:hanging="432"/>
        <w:jc w:val="both"/>
        <w:rPr>
          <w:rFonts w:cs="Times New Roman"/>
          <w:szCs w:val="24"/>
        </w:rPr>
      </w:pPr>
      <w:r>
        <w:rPr>
          <w:rFonts w:cs="Times New Roman"/>
          <w:szCs w:val="24"/>
        </w:rPr>
        <w:t xml:space="preserve">Variabel yang didapatakan adalah : </w:t>
      </w:r>
    </w:p>
    <w:p w:rsidR="00A25C20" w:rsidRDefault="00A25C20" w:rsidP="00A25C20">
      <w:pPr>
        <w:numPr>
          <w:ilvl w:val="0"/>
          <w:numId w:val="4"/>
        </w:numPr>
        <w:tabs>
          <w:tab w:val="clear" w:pos="845"/>
        </w:tabs>
        <w:spacing w:line="276" w:lineRule="auto"/>
        <w:ind w:hanging="432"/>
        <w:jc w:val="both"/>
        <w:rPr>
          <w:rFonts w:cs="Times New Roman"/>
          <w:szCs w:val="24"/>
        </w:rPr>
      </w:pPr>
      <w:r>
        <w:rPr>
          <w:rFonts w:cs="Times New Roman"/>
          <w:szCs w:val="24"/>
        </w:rPr>
        <w:t xml:space="preserve">Identitas penjual offline dan penjual online karkas ayam broiler </w:t>
      </w:r>
    </w:p>
    <w:p w:rsidR="00A25C20" w:rsidRDefault="00A25C20" w:rsidP="00A25C20">
      <w:pPr>
        <w:numPr>
          <w:ilvl w:val="0"/>
          <w:numId w:val="5"/>
        </w:numPr>
        <w:tabs>
          <w:tab w:val="clear" w:pos="1265"/>
        </w:tabs>
        <w:spacing w:line="276" w:lineRule="auto"/>
        <w:ind w:hanging="432"/>
        <w:jc w:val="both"/>
        <w:rPr>
          <w:rFonts w:cs="Times New Roman"/>
          <w:szCs w:val="24"/>
        </w:rPr>
      </w:pPr>
      <w:r>
        <w:rPr>
          <w:rFonts w:cs="Times New Roman"/>
          <w:szCs w:val="24"/>
        </w:rPr>
        <w:t>Biaya tetap</w:t>
      </w:r>
    </w:p>
    <w:p w:rsidR="00A25C20" w:rsidRDefault="00A25C20" w:rsidP="00A25C20">
      <w:pPr>
        <w:numPr>
          <w:ilvl w:val="0"/>
          <w:numId w:val="6"/>
        </w:numPr>
        <w:tabs>
          <w:tab w:val="clear" w:pos="1685"/>
        </w:tabs>
        <w:spacing w:line="276" w:lineRule="auto"/>
        <w:ind w:left="1699" w:hanging="432"/>
        <w:jc w:val="both"/>
        <w:rPr>
          <w:rFonts w:cs="Times New Roman"/>
          <w:szCs w:val="24"/>
        </w:rPr>
      </w:pPr>
      <w:r>
        <w:rPr>
          <w:rFonts w:cs="Times New Roman"/>
          <w:szCs w:val="24"/>
        </w:rPr>
        <w:t xml:space="preserve">Penyusutan ( </w:t>
      </w:r>
      <w:r>
        <w:rPr>
          <w:rFonts w:eastAsia="SimSun" w:cs="Times New Roman"/>
          <w:szCs w:val="24"/>
        </w:rPr>
        <w:t>mesin pencabut bulu ayam,  timbangan, tadon air,   sumur, ember, selang, Mesin air, freezer, alat asah  pisau, pisau, instalsi listrik,  tabung gas, kompor gas, telenan, panci, alat transportasi, alat komunikasi, keranjang)</w:t>
      </w:r>
    </w:p>
    <w:p w:rsidR="00A25C20" w:rsidRDefault="00A25C20" w:rsidP="00A25C20">
      <w:pPr>
        <w:numPr>
          <w:ilvl w:val="0"/>
          <w:numId w:val="6"/>
        </w:numPr>
        <w:tabs>
          <w:tab w:val="clear" w:pos="1685"/>
        </w:tabs>
        <w:spacing w:line="276" w:lineRule="auto"/>
        <w:ind w:left="1699" w:hanging="432"/>
        <w:jc w:val="both"/>
        <w:rPr>
          <w:rFonts w:cs="Times New Roman"/>
          <w:szCs w:val="24"/>
        </w:rPr>
      </w:pPr>
      <w:r>
        <w:rPr>
          <w:rFonts w:eastAsia="SimSun" w:cs="Times New Roman"/>
          <w:szCs w:val="24"/>
        </w:rPr>
        <w:t>Bunga mo</w:t>
      </w:r>
      <w:r>
        <w:rPr>
          <w:rFonts w:cs="Times New Roman"/>
          <w:szCs w:val="24"/>
        </w:rPr>
        <w:t>d</w:t>
      </w:r>
      <w:r>
        <w:rPr>
          <w:rFonts w:eastAsia="SimSun" w:cs="Times New Roman"/>
          <w:szCs w:val="24"/>
        </w:rPr>
        <w:t xml:space="preserve">al </w:t>
      </w:r>
    </w:p>
    <w:p w:rsidR="00A25C20" w:rsidRDefault="00A25C20" w:rsidP="00A25C20">
      <w:pPr>
        <w:numPr>
          <w:ilvl w:val="0"/>
          <w:numId w:val="5"/>
        </w:numPr>
        <w:tabs>
          <w:tab w:val="clear" w:pos="1265"/>
        </w:tabs>
        <w:spacing w:line="276" w:lineRule="auto"/>
        <w:ind w:left="1267" w:hanging="432"/>
        <w:jc w:val="both"/>
        <w:rPr>
          <w:rFonts w:cs="Times New Roman"/>
          <w:szCs w:val="24"/>
        </w:rPr>
      </w:pPr>
      <w:r>
        <w:rPr>
          <w:rFonts w:cs="Times New Roman"/>
          <w:szCs w:val="24"/>
        </w:rPr>
        <w:t xml:space="preserve">Biaya tidak tetap </w:t>
      </w:r>
    </w:p>
    <w:p w:rsidR="00A25C20" w:rsidRDefault="00A25C20" w:rsidP="00A25C20">
      <w:pPr>
        <w:numPr>
          <w:ilvl w:val="0"/>
          <w:numId w:val="7"/>
        </w:numPr>
        <w:tabs>
          <w:tab w:val="clear" w:pos="1680"/>
          <w:tab w:val="left" w:pos="284"/>
        </w:tabs>
        <w:spacing w:line="276" w:lineRule="auto"/>
        <w:jc w:val="both"/>
        <w:rPr>
          <w:rFonts w:cs="Times New Roman"/>
          <w:szCs w:val="24"/>
        </w:rPr>
      </w:pPr>
      <w:r>
        <w:rPr>
          <w:rFonts w:cs="Times New Roman"/>
          <w:szCs w:val="24"/>
        </w:rPr>
        <w:lastRenderedPageBreak/>
        <w:t xml:space="preserve">Pembelian ayam </w:t>
      </w:r>
    </w:p>
    <w:p w:rsidR="00A25C20" w:rsidRDefault="00A25C20" w:rsidP="00A25C20">
      <w:pPr>
        <w:numPr>
          <w:ilvl w:val="0"/>
          <w:numId w:val="7"/>
        </w:numPr>
        <w:tabs>
          <w:tab w:val="clear" w:pos="1680"/>
          <w:tab w:val="left" w:pos="284"/>
        </w:tabs>
        <w:spacing w:line="276" w:lineRule="auto"/>
        <w:jc w:val="both"/>
        <w:rPr>
          <w:rFonts w:cs="Times New Roman"/>
          <w:szCs w:val="24"/>
        </w:rPr>
      </w:pPr>
      <w:r>
        <w:rPr>
          <w:rFonts w:cs="Times New Roman"/>
          <w:szCs w:val="24"/>
        </w:rPr>
        <w:t xml:space="preserve">Upah tenaga kerja </w:t>
      </w:r>
    </w:p>
    <w:p w:rsidR="00A25C20" w:rsidRDefault="00A25C20" w:rsidP="00A25C20">
      <w:pPr>
        <w:numPr>
          <w:ilvl w:val="0"/>
          <w:numId w:val="7"/>
        </w:numPr>
        <w:tabs>
          <w:tab w:val="clear" w:pos="1680"/>
          <w:tab w:val="left" w:pos="284"/>
        </w:tabs>
        <w:spacing w:line="276" w:lineRule="auto"/>
        <w:jc w:val="both"/>
        <w:rPr>
          <w:rFonts w:cs="Times New Roman"/>
          <w:szCs w:val="24"/>
        </w:rPr>
      </w:pPr>
      <w:r>
        <w:rPr>
          <w:rFonts w:cs="Times New Roman"/>
          <w:szCs w:val="24"/>
        </w:rPr>
        <w:t>Biaya kemasan/plastik</w:t>
      </w:r>
    </w:p>
    <w:p w:rsidR="00A25C20" w:rsidRDefault="00A25C20" w:rsidP="00A25C20">
      <w:pPr>
        <w:numPr>
          <w:ilvl w:val="0"/>
          <w:numId w:val="7"/>
        </w:numPr>
        <w:tabs>
          <w:tab w:val="clear" w:pos="1680"/>
          <w:tab w:val="left" w:pos="284"/>
        </w:tabs>
        <w:spacing w:line="276" w:lineRule="auto"/>
        <w:jc w:val="both"/>
        <w:rPr>
          <w:rFonts w:cs="Times New Roman"/>
          <w:szCs w:val="24"/>
        </w:rPr>
      </w:pPr>
      <w:r>
        <w:rPr>
          <w:rFonts w:cs="Times New Roman"/>
          <w:szCs w:val="24"/>
        </w:rPr>
        <w:t xml:space="preserve">Biaya komunikasi </w:t>
      </w:r>
    </w:p>
    <w:p w:rsidR="00A25C20" w:rsidRDefault="00A25C20" w:rsidP="00A25C20">
      <w:pPr>
        <w:numPr>
          <w:ilvl w:val="0"/>
          <w:numId w:val="7"/>
        </w:numPr>
        <w:tabs>
          <w:tab w:val="clear" w:pos="1680"/>
          <w:tab w:val="left" w:pos="284"/>
        </w:tabs>
        <w:spacing w:line="276" w:lineRule="auto"/>
        <w:jc w:val="both"/>
        <w:rPr>
          <w:rFonts w:cs="Times New Roman"/>
          <w:szCs w:val="24"/>
        </w:rPr>
      </w:pPr>
      <w:r>
        <w:rPr>
          <w:rFonts w:cs="Times New Roman"/>
          <w:szCs w:val="24"/>
        </w:rPr>
        <w:t xml:space="preserve">Retribusi </w:t>
      </w:r>
    </w:p>
    <w:p w:rsidR="00A25C20" w:rsidRDefault="00A25C20" w:rsidP="00A25C20">
      <w:pPr>
        <w:numPr>
          <w:ilvl w:val="0"/>
          <w:numId w:val="7"/>
        </w:numPr>
        <w:tabs>
          <w:tab w:val="clear" w:pos="1680"/>
          <w:tab w:val="left" w:pos="284"/>
        </w:tabs>
        <w:spacing w:line="276" w:lineRule="auto"/>
        <w:jc w:val="both"/>
        <w:rPr>
          <w:rFonts w:cs="Times New Roman"/>
          <w:szCs w:val="24"/>
        </w:rPr>
      </w:pPr>
      <w:r>
        <w:rPr>
          <w:rFonts w:cs="Times New Roman"/>
          <w:szCs w:val="24"/>
        </w:rPr>
        <w:t>Bensin</w:t>
      </w:r>
    </w:p>
    <w:p w:rsidR="00A25C20" w:rsidRDefault="00A25C20" w:rsidP="00A25C20">
      <w:pPr>
        <w:numPr>
          <w:ilvl w:val="0"/>
          <w:numId w:val="7"/>
        </w:numPr>
        <w:tabs>
          <w:tab w:val="clear" w:pos="1680"/>
          <w:tab w:val="left" w:pos="284"/>
        </w:tabs>
        <w:spacing w:line="276" w:lineRule="auto"/>
        <w:jc w:val="both"/>
        <w:rPr>
          <w:rFonts w:cs="Times New Roman"/>
          <w:szCs w:val="24"/>
        </w:rPr>
      </w:pPr>
      <w:r>
        <w:rPr>
          <w:rFonts w:cs="Times New Roman"/>
          <w:szCs w:val="24"/>
        </w:rPr>
        <w:t xml:space="preserve">Rekening listrik  </w:t>
      </w:r>
    </w:p>
    <w:p w:rsidR="00A25C20" w:rsidRDefault="00A25C20" w:rsidP="00A25C20">
      <w:pPr>
        <w:numPr>
          <w:ilvl w:val="0"/>
          <w:numId w:val="4"/>
        </w:numPr>
        <w:tabs>
          <w:tab w:val="clear" w:pos="845"/>
        </w:tabs>
        <w:spacing w:after="160"/>
        <w:jc w:val="both"/>
        <w:rPr>
          <w:rFonts w:cs="Times New Roman"/>
          <w:szCs w:val="24"/>
        </w:rPr>
      </w:pPr>
      <w:r>
        <w:rPr>
          <w:rFonts w:cs="Times New Roman"/>
          <w:szCs w:val="24"/>
        </w:rPr>
        <w:t xml:space="preserve">Pendapatan selama 1 tahun </w:t>
      </w:r>
    </w:p>
    <w:p w:rsidR="00A25C20" w:rsidRDefault="00A25C20" w:rsidP="00A25C20">
      <w:pPr>
        <w:numPr>
          <w:ilvl w:val="0"/>
          <w:numId w:val="8"/>
        </w:numPr>
        <w:tabs>
          <w:tab w:val="clear" w:pos="1265"/>
        </w:tabs>
        <w:spacing w:after="160" w:line="276" w:lineRule="auto"/>
        <w:jc w:val="both"/>
        <w:rPr>
          <w:rFonts w:cs="Times New Roman"/>
          <w:szCs w:val="24"/>
        </w:rPr>
      </w:pPr>
      <w:r>
        <w:rPr>
          <w:rFonts w:cs="Times New Roman"/>
          <w:szCs w:val="24"/>
        </w:rPr>
        <w:t xml:space="preserve">Karkas </w:t>
      </w:r>
    </w:p>
    <w:p w:rsidR="00A25C20" w:rsidRDefault="00A25C20" w:rsidP="00A25C20">
      <w:pPr>
        <w:numPr>
          <w:ilvl w:val="248"/>
          <w:numId w:val="0"/>
        </w:numPr>
        <w:spacing w:line="276" w:lineRule="auto"/>
        <w:ind w:firstLineChars="526" w:firstLine="1262"/>
        <w:rPr>
          <w:rFonts w:cs="Times New Roman"/>
          <w:szCs w:val="24"/>
        </w:rPr>
      </w:pPr>
      <w:r>
        <w:rPr>
          <w:rFonts w:cs="Times New Roman"/>
          <w:szCs w:val="24"/>
        </w:rPr>
        <w:t xml:space="preserve">Cara menghitung pendapatan dari penjualan karkas yaitu </w:t>
      </w:r>
    </w:p>
    <w:p w:rsidR="00A25C20" w:rsidRDefault="00A25C20" w:rsidP="00A25C20">
      <w:pPr>
        <w:spacing w:line="276" w:lineRule="auto"/>
        <w:ind w:firstLineChars="526" w:firstLine="1262"/>
        <w:rPr>
          <w:rFonts w:cs="Times New Roman"/>
          <w:szCs w:val="24"/>
        </w:rPr>
      </w:pPr>
      <w:r>
        <w:rPr>
          <w:rFonts w:cs="Times New Roman"/>
          <w:szCs w:val="24"/>
        </w:rPr>
        <w:t>Karkas = jumlah karkas (kg) x harga per kg karkas (Rp)</w:t>
      </w:r>
    </w:p>
    <w:p w:rsidR="00A25C20" w:rsidRDefault="00A25C20" w:rsidP="00A25C20">
      <w:pPr>
        <w:numPr>
          <w:ilvl w:val="0"/>
          <w:numId w:val="8"/>
        </w:numPr>
        <w:tabs>
          <w:tab w:val="clear" w:pos="1265"/>
        </w:tabs>
        <w:spacing w:after="160" w:line="276" w:lineRule="auto"/>
        <w:jc w:val="both"/>
        <w:rPr>
          <w:rFonts w:cs="Times New Roman"/>
          <w:szCs w:val="24"/>
        </w:rPr>
      </w:pPr>
      <w:r>
        <w:rPr>
          <w:rFonts w:cs="Times New Roman"/>
          <w:szCs w:val="24"/>
        </w:rPr>
        <w:t xml:space="preserve">Non karkas </w:t>
      </w:r>
    </w:p>
    <w:p w:rsidR="00A25C20" w:rsidRDefault="00A25C20" w:rsidP="00A25C20">
      <w:pPr>
        <w:spacing w:line="276" w:lineRule="auto"/>
        <w:ind w:left="840"/>
        <w:jc w:val="both"/>
        <w:rPr>
          <w:rFonts w:cs="Times New Roman"/>
          <w:szCs w:val="24"/>
        </w:rPr>
      </w:pPr>
      <w:r>
        <w:rPr>
          <w:rFonts w:cs="Times New Roman"/>
          <w:szCs w:val="24"/>
        </w:rPr>
        <w:t xml:space="preserve">       Cara menghitung </w:t>
      </w:r>
      <w:proofErr w:type="gramStart"/>
      <w:r>
        <w:rPr>
          <w:rFonts w:cs="Times New Roman"/>
          <w:szCs w:val="24"/>
        </w:rPr>
        <w:t xml:space="preserve">pendapatan </w:t>
      </w:r>
      <w:r>
        <w:rPr>
          <w:rFonts w:cs="Times New Roman"/>
          <w:color w:val="C00000"/>
          <w:szCs w:val="24"/>
        </w:rPr>
        <w:t xml:space="preserve"> </w:t>
      </w:r>
      <w:r>
        <w:rPr>
          <w:rFonts w:cs="Times New Roman"/>
          <w:szCs w:val="24"/>
        </w:rPr>
        <w:t>dari</w:t>
      </w:r>
      <w:proofErr w:type="gramEnd"/>
      <w:r>
        <w:rPr>
          <w:rFonts w:cs="Times New Roman"/>
          <w:szCs w:val="24"/>
        </w:rPr>
        <w:t xml:space="preserve">  penjualan</w:t>
      </w:r>
      <w:r>
        <w:rPr>
          <w:rFonts w:cs="Times New Roman"/>
          <w:color w:val="C00000"/>
          <w:szCs w:val="24"/>
        </w:rPr>
        <w:t xml:space="preserve"> </w:t>
      </w:r>
      <w:r>
        <w:rPr>
          <w:rFonts w:cs="Times New Roman"/>
          <w:szCs w:val="24"/>
        </w:rPr>
        <w:t xml:space="preserve">non karkas yaitu </w:t>
      </w:r>
    </w:p>
    <w:p w:rsidR="00A25C20" w:rsidRDefault="00A25C20" w:rsidP="00A25C20">
      <w:pPr>
        <w:spacing w:line="276" w:lineRule="auto"/>
        <w:ind w:firstLineChars="500" w:firstLine="1200"/>
        <w:jc w:val="both"/>
        <w:rPr>
          <w:rFonts w:cs="Times New Roman"/>
          <w:szCs w:val="24"/>
        </w:rPr>
      </w:pPr>
      <w:r>
        <w:rPr>
          <w:rFonts w:cs="Times New Roman"/>
          <w:szCs w:val="24"/>
        </w:rPr>
        <w:t xml:space="preserve"> Non karkas = jumlah masing-masing non karkas </w:t>
      </w:r>
      <w:proofErr w:type="gramStart"/>
      <w:r>
        <w:rPr>
          <w:rFonts w:cs="Times New Roman"/>
          <w:szCs w:val="24"/>
        </w:rPr>
        <w:t>( kg</w:t>
      </w:r>
      <w:proofErr w:type="gramEnd"/>
      <w:r>
        <w:rPr>
          <w:rFonts w:cs="Times New Roman"/>
          <w:szCs w:val="24"/>
        </w:rPr>
        <w:t xml:space="preserve">) x harga </w:t>
      </w:r>
      <w:r>
        <w:rPr>
          <w:rFonts w:cs="Times New Roman"/>
          <w:szCs w:val="24"/>
        </w:rPr>
        <w:tab/>
      </w:r>
      <w:r>
        <w:rPr>
          <w:rFonts w:cs="Times New Roman"/>
          <w:szCs w:val="24"/>
        </w:rPr>
        <w:tab/>
        <w:t xml:space="preserve">         masing-masing per kg non karkas (Rp).</w:t>
      </w:r>
    </w:p>
    <w:p w:rsidR="00A25C20" w:rsidRDefault="00A25C20" w:rsidP="00135234">
      <w:pPr>
        <w:tabs>
          <w:tab w:val="left" w:pos="2105"/>
        </w:tabs>
        <w:spacing w:line="276" w:lineRule="auto"/>
        <w:rPr>
          <w:rFonts w:cs="Times New Roman"/>
          <w:b/>
          <w:bCs/>
          <w:szCs w:val="24"/>
        </w:rPr>
      </w:pPr>
      <w:r>
        <w:rPr>
          <w:rFonts w:cs="Times New Roman"/>
          <w:b/>
          <w:bCs/>
          <w:szCs w:val="24"/>
        </w:rPr>
        <w:t xml:space="preserve">Analisa Data </w:t>
      </w:r>
    </w:p>
    <w:p w:rsidR="00A25C20" w:rsidRDefault="00A25C20" w:rsidP="00A25C20">
      <w:pPr>
        <w:numPr>
          <w:ilvl w:val="254"/>
          <w:numId w:val="0"/>
        </w:numPr>
        <w:tabs>
          <w:tab w:val="left" w:pos="2105"/>
          <w:tab w:val="left" w:pos="6820"/>
        </w:tabs>
        <w:spacing w:line="276" w:lineRule="auto"/>
        <w:ind w:firstLineChars="250" w:firstLine="600"/>
        <w:jc w:val="both"/>
        <w:rPr>
          <w:rFonts w:cs="Times New Roman"/>
          <w:szCs w:val="24"/>
        </w:rPr>
      </w:pPr>
      <w:proofErr w:type="gramStart"/>
      <w:r>
        <w:rPr>
          <w:rFonts w:cs="Times New Roman"/>
          <w:szCs w:val="24"/>
        </w:rPr>
        <w:t>Analisa data dalam penelitian ini menggunakan analisa ekonomi.</w:t>
      </w:r>
      <w:proofErr w:type="gramEnd"/>
      <w:r>
        <w:rPr>
          <w:rFonts w:cs="Times New Roman"/>
          <w:szCs w:val="24"/>
        </w:rPr>
        <w:t xml:space="preserve"> Data ditabulasi kemudian diolah menggunkan </w:t>
      </w:r>
      <w:r>
        <w:rPr>
          <w:rFonts w:cs="Times New Roman"/>
          <w:i/>
          <w:iCs/>
          <w:szCs w:val="24"/>
        </w:rPr>
        <w:t xml:space="preserve">Software Microscoft </w:t>
      </w:r>
      <w:proofErr w:type="gramStart"/>
      <w:r>
        <w:rPr>
          <w:rFonts w:cs="Times New Roman"/>
          <w:i/>
          <w:iCs/>
          <w:szCs w:val="24"/>
        </w:rPr>
        <w:t xml:space="preserve">Excel  </w:t>
      </w:r>
      <w:r>
        <w:rPr>
          <w:rFonts w:cs="Times New Roman"/>
          <w:szCs w:val="24"/>
        </w:rPr>
        <w:t>untuk</w:t>
      </w:r>
      <w:proofErr w:type="gramEnd"/>
      <w:r>
        <w:rPr>
          <w:rFonts w:cs="Times New Roman"/>
          <w:szCs w:val="24"/>
        </w:rPr>
        <w:t xml:space="preserve"> analisis pendapatan penjualan offline dan online karkas ayam broiler di Yogyakarta. </w:t>
      </w:r>
      <w:proofErr w:type="gramStart"/>
      <w:r>
        <w:rPr>
          <w:rFonts w:cs="Times New Roman"/>
          <w:szCs w:val="24"/>
        </w:rPr>
        <w:t>(Budi, 2012).</w:t>
      </w:r>
      <w:proofErr w:type="gramEnd"/>
    </w:p>
    <w:p w:rsidR="00135234" w:rsidRPr="00135234" w:rsidRDefault="00135234" w:rsidP="00135234">
      <w:pPr>
        <w:jc w:val="both"/>
        <w:rPr>
          <w:rFonts w:eastAsia="Calibri" w:cs="Times New Roman"/>
          <w:b/>
          <w:bCs/>
          <w:szCs w:val="24"/>
          <w:lang w:val="id-ID" w:eastAsia="id-ID"/>
        </w:rPr>
      </w:pPr>
      <w:r w:rsidRPr="00135234">
        <w:rPr>
          <w:rFonts w:eastAsia="Calibri" w:cs="Times New Roman"/>
          <w:b/>
          <w:bCs/>
          <w:szCs w:val="24"/>
          <w:lang w:val="id-ID" w:eastAsia="id-ID"/>
        </w:rPr>
        <w:t xml:space="preserve">HASIL DAN PEMBAHASAN </w:t>
      </w:r>
    </w:p>
    <w:p w:rsidR="00135234" w:rsidRDefault="00135234" w:rsidP="00135234">
      <w:pPr>
        <w:jc w:val="both"/>
        <w:rPr>
          <w:rFonts w:eastAsia="Calibri" w:cs="Times New Roman"/>
          <w:b/>
          <w:bCs/>
          <w:szCs w:val="24"/>
          <w:lang w:val="id-ID" w:eastAsia="id-ID"/>
        </w:rPr>
      </w:pPr>
      <w:r w:rsidRPr="00135234">
        <w:rPr>
          <w:rFonts w:eastAsia="Calibri" w:cs="Times New Roman"/>
          <w:b/>
          <w:bCs/>
          <w:szCs w:val="24"/>
          <w:lang w:val="id-ID" w:eastAsia="id-ID"/>
        </w:rPr>
        <w:t>Keadaan Umum Daerah Penelitian</w:t>
      </w:r>
    </w:p>
    <w:p w:rsidR="00135234" w:rsidRPr="00135234" w:rsidRDefault="00135234" w:rsidP="00135234">
      <w:pPr>
        <w:jc w:val="both"/>
        <w:rPr>
          <w:rFonts w:eastAsia="Calibri" w:cs="Times New Roman"/>
          <w:b/>
          <w:bCs/>
          <w:szCs w:val="24"/>
          <w:lang w:eastAsia="id-ID"/>
        </w:rPr>
      </w:pPr>
      <w:r w:rsidRPr="00135234">
        <w:rPr>
          <w:rFonts w:eastAsia="Calibri" w:cs="Times New Roman"/>
          <w:b/>
          <w:bCs/>
          <w:szCs w:val="24"/>
          <w:lang w:eastAsia="id-ID"/>
        </w:rPr>
        <w:t>Pendidikan</w:t>
      </w:r>
    </w:p>
    <w:p w:rsidR="00135234" w:rsidRDefault="00135234" w:rsidP="00135234">
      <w:pPr>
        <w:spacing w:after="160" w:line="276" w:lineRule="auto"/>
        <w:ind w:firstLine="720"/>
        <w:jc w:val="both"/>
        <w:rPr>
          <w:rFonts w:eastAsia="Calibri" w:cs="Times New Roman"/>
          <w:szCs w:val="24"/>
          <w:lang w:eastAsia="id-ID"/>
        </w:rPr>
      </w:pPr>
      <w:r w:rsidRPr="00135234">
        <w:rPr>
          <w:rFonts w:eastAsia="Calibri" w:cs="Times New Roman"/>
          <w:szCs w:val="24"/>
          <w:lang w:eastAsia="id-ID"/>
        </w:rPr>
        <w:t xml:space="preserve">Ditinjau dari tingkat pendidikan responden penjual offline dan online karkas ayam broiler di Yogyakarta dapat diketahui bahwa responden mempunyai tingkat pendidikan yang bervariasi mulai dari responden yang hanya (SD) sampai responden yang menempuh pendidikan </w:t>
      </w:r>
      <w:proofErr w:type="gramStart"/>
      <w:r w:rsidRPr="00135234">
        <w:rPr>
          <w:rFonts w:eastAsia="Calibri" w:cs="Times New Roman"/>
          <w:szCs w:val="24"/>
          <w:lang w:eastAsia="id-ID"/>
        </w:rPr>
        <w:t>hinga  (</w:t>
      </w:r>
      <w:proofErr w:type="gramEnd"/>
      <w:r w:rsidRPr="00135234">
        <w:rPr>
          <w:rFonts w:eastAsia="Calibri" w:cs="Times New Roman"/>
          <w:szCs w:val="24"/>
          <w:lang w:eastAsia="id-ID"/>
        </w:rPr>
        <w:t xml:space="preserve">SMA). </w:t>
      </w:r>
      <w:r w:rsidR="00DC47B9">
        <w:rPr>
          <w:rFonts w:eastAsia="Calibri" w:cs="Times New Roman"/>
          <w:szCs w:val="24"/>
          <w:lang w:eastAsia="id-ID"/>
        </w:rPr>
        <w:t xml:space="preserve"> </w:t>
      </w:r>
    </w:p>
    <w:tbl>
      <w:tblPr>
        <w:tblW w:w="7845" w:type="dxa"/>
        <w:tblInd w:w="93" w:type="dxa"/>
        <w:tblLayout w:type="fixed"/>
        <w:tblLook w:val="04A0" w:firstRow="1" w:lastRow="0" w:firstColumn="1" w:lastColumn="0" w:noHBand="0" w:noVBand="1"/>
      </w:tblPr>
      <w:tblGrid>
        <w:gridCol w:w="1636"/>
        <w:gridCol w:w="1292"/>
        <w:gridCol w:w="2007"/>
        <w:gridCol w:w="1363"/>
        <w:gridCol w:w="1547"/>
      </w:tblGrid>
      <w:tr w:rsidR="00DC47B9" w:rsidRPr="00DC47B9" w:rsidTr="00DC47B9">
        <w:trPr>
          <w:trHeight w:val="315"/>
        </w:trPr>
        <w:tc>
          <w:tcPr>
            <w:tcW w:w="7845" w:type="dxa"/>
            <w:gridSpan w:val="5"/>
            <w:tcBorders>
              <w:top w:val="nil"/>
              <w:left w:val="nil"/>
              <w:bottom w:val="double" w:sz="4" w:space="0" w:color="000000"/>
              <w:right w:val="nil"/>
            </w:tcBorders>
            <w:shd w:val="clear" w:color="auto" w:fill="auto"/>
            <w:noWrap/>
            <w:vAlign w:val="center"/>
          </w:tcPr>
          <w:p w:rsidR="00DC47B9" w:rsidRPr="00DC47B9" w:rsidRDefault="00DC47B9" w:rsidP="000537C4">
            <w:pPr>
              <w:ind w:left="770" w:hangingChars="350" w:hanging="770"/>
              <w:textAlignment w:val="center"/>
              <w:rPr>
                <w:rFonts w:asciiTheme="majorBidi" w:hAnsiTheme="majorBidi" w:cstheme="majorBidi"/>
                <w:color w:val="000000"/>
                <w:sz w:val="22"/>
                <w:szCs w:val="24"/>
              </w:rPr>
            </w:pPr>
            <w:r w:rsidRPr="00DC47B9">
              <w:rPr>
                <w:rStyle w:val="font21"/>
                <w:rFonts w:asciiTheme="majorBidi" w:eastAsia="SimSun" w:hAnsiTheme="majorBidi" w:cstheme="majorBidi"/>
                <w:sz w:val="22"/>
                <w:lang w:eastAsia="zh-CN"/>
              </w:rPr>
              <w:t xml:space="preserve">Tabel 1. Persentase responden penjual offline dan online karkas ayam broiler bedasarkan tingkat  pendidikan </w:t>
            </w:r>
          </w:p>
        </w:tc>
      </w:tr>
      <w:tr w:rsidR="00DC47B9" w:rsidRPr="00DC47B9" w:rsidTr="00DC47B9">
        <w:trPr>
          <w:trHeight w:val="330"/>
        </w:trPr>
        <w:tc>
          <w:tcPr>
            <w:tcW w:w="1636"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 xml:space="preserve">Tingkat Pendidikan </w:t>
            </w:r>
          </w:p>
        </w:tc>
        <w:tc>
          <w:tcPr>
            <w:tcW w:w="1292"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 xml:space="preserve">Penjual Offline </w:t>
            </w:r>
          </w:p>
        </w:tc>
        <w:tc>
          <w:tcPr>
            <w:tcW w:w="2007"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Persentase Penjual Offline (%)</w:t>
            </w:r>
          </w:p>
        </w:tc>
        <w:tc>
          <w:tcPr>
            <w:tcW w:w="1363"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 xml:space="preserve">Penjual Online </w:t>
            </w:r>
          </w:p>
        </w:tc>
        <w:tc>
          <w:tcPr>
            <w:tcW w:w="1547"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eastAsia="SimSun" w:cs="Times New Roman"/>
                <w:b/>
                <w:bCs/>
                <w:color w:val="000000"/>
                <w:sz w:val="20"/>
                <w:szCs w:val="24"/>
                <w:lang w:eastAsia="zh-CN"/>
              </w:rPr>
            </w:pPr>
            <w:r w:rsidRPr="00DC47B9">
              <w:rPr>
                <w:rFonts w:eastAsia="SimSun" w:cs="Times New Roman"/>
                <w:b/>
                <w:bCs/>
                <w:color w:val="000000"/>
                <w:sz w:val="20"/>
                <w:szCs w:val="24"/>
                <w:lang w:eastAsia="zh-CN"/>
              </w:rPr>
              <w:t>Persentase</w:t>
            </w:r>
          </w:p>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Penjual   Online (%)</w:t>
            </w:r>
          </w:p>
        </w:tc>
      </w:tr>
      <w:tr w:rsidR="00DC47B9" w:rsidRPr="00DC47B9" w:rsidTr="00DC47B9">
        <w:trPr>
          <w:trHeight w:val="315"/>
        </w:trPr>
        <w:tc>
          <w:tcPr>
            <w:tcW w:w="1636" w:type="dxa"/>
            <w:tcBorders>
              <w:top w:val="single" w:sz="4" w:space="0" w:color="auto"/>
              <w:left w:val="nil"/>
              <w:bottom w:val="nil"/>
              <w:right w:val="nil"/>
            </w:tcBorders>
            <w:shd w:val="clear" w:color="auto" w:fill="auto"/>
            <w:noWrap/>
          </w:tcPr>
          <w:p w:rsidR="00DC47B9" w:rsidRPr="00DC47B9" w:rsidRDefault="00DC47B9" w:rsidP="00DC47B9">
            <w:pPr>
              <w:jc w:val="center"/>
              <w:textAlignment w:val="top"/>
              <w:rPr>
                <w:rFonts w:cs="Times New Roman"/>
                <w:color w:val="000000"/>
                <w:sz w:val="20"/>
                <w:szCs w:val="24"/>
              </w:rPr>
            </w:pPr>
            <w:r w:rsidRPr="00DC47B9">
              <w:rPr>
                <w:rFonts w:eastAsia="SimSun" w:cs="Times New Roman"/>
                <w:color w:val="000000"/>
                <w:sz w:val="20"/>
                <w:szCs w:val="24"/>
                <w:lang w:eastAsia="zh-CN"/>
              </w:rPr>
              <w:t>SD</w:t>
            </w:r>
          </w:p>
        </w:tc>
        <w:tc>
          <w:tcPr>
            <w:tcW w:w="1292" w:type="dxa"/>
            <w:tcBorders>
              <w:top w:val="single" w:sz="4" w:space="0" w:color="auto"/>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eastAsia="SimSun" w:cs="Times New Roman"/>
                <w:color w:val="000000"/>
                <w:sz w:val="20"/>
                <w:szCs w:val="24"/>
                <w:lang w:eastAsia="zh-CN"/>
              </w:rPr>
              <w:t>8</w:t>
            </w:r>
          </w:p>
        </w:tc>
        <w:tc>
          <w:tcPr>
            <w:tcW w:w="2007" w:type="dxa"/>
            <w:tcBorders>
              <w:top w:val="single" w:sz="4" w:space="0" w:color="auto"/>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eastAsia="SimSun" w:cs="Times New Roman"/>
                <w:color w:val="000000"/>
                <w:sz w:val="20"/>
                <w:szCs w:val="24"/>
                <w:lang w:eastAsia="zh-CN"/>
              </w:rPr>
              <w:t>50</w:t>
            </w:r>
          </w:p>
        </w:tc>
        <w:tc>
          <w:tcPr>
            <w:tcW w:w="1363" w:type="dxa"/>
            <w:tcBorders>
              <w:top w:val="single" w:sz="4" w:space="0" w:color="auto"/>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cs="Times New Roman"/>
                <w:color w:val="000000"/>
                <w:sz w:val="20"/>
                <w:szCs w:val="24"/>
              </w:rPr>
              <w:t>2</w:t>
            </w:r>
          </w:p>
        </w:tc>
        <w:tc>
          <w:tcPr>
            <w:tcW w:w="1547" w:type="dxa"/>
            <w:tcBorders>
              <w:top w:val="single" w:sz="4" w:space="0" w:color="auto"/>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eastAsia="SimSun" w:cs="Times New Roman"/>
                <w:color w:val="000000"/>
                <w:sz w:val="20"/>
                <w:szCs w:val="24"/>
                <w:lang w:eastAsia="zh-CN"/>
              </w:rPr>
              <w:t>12,5</w:t>
            </w:r>
          </w:p>
        </w:tc>
      </w:tr>
      <w:tr w:rsidR="00DC47B9" w:rsidRPr="00DC47B9" w:rsidTr="00DC47B9">
        <w:trPr>
          <w:trHeight w:val="315"/>
        </w:trPr>
        <w:tc>
          <w:tcPr>
            <w:tcW w:w="1636" w:type="dxa"/>
            <w:tcBorders>
              <w:top w:val="nil"/>
              <w:left w:val="nil"/>
              <w:bottom w:val="nil"/>
              <w:right w:val="nil"/>
            </w:tcBorders>
            <w:shd w:val="clear" w:color="auto" w:fill="auto"/>
            <w:noWrap/>
          </w:tcPr>
          <w:p w:rsidR="00DC47B9" w:rsidRPr="00DC47B9" w:rsidRDefault="00DC47B9" w:rsidP="00DC47B9">
            <w:pPr>
              <w:jc w:val="center"/>
              <w:textAlignment w:val="top"/>
              <w:rPr>
                <w:rFonts w:cs="Times New Roman"/>
                <w:color w:val="000000"/>
                <w:sz w:val="20"/>
                <w:szCs w:val="24"/>
              </w:rPr>
            </w:pPr>
            <w:r w:rsidRPr="00DC47B9">
              <w:rPr>
                <w:rStyle w:val="font01"/>
                <w:rFonts w:eastAsia="SimSun"/>
                <w:sz w:val="20"/>
                <w:lang w:eastAsia="zh-CN"/>
              </w:rPr>
              <w:t xml:space="preserve"> SMP</w:t>
            </w:r>
          </w:p>
        </w:tc>
        <w:tc>
          <w:tcPr>
            <w:tcW w:w="1292" w:type="dxa"/>
            <w:tcBorders>
              <w:top w:val="nil"/>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eastAsia="SimSun" w:cs="Times New Roman"/>
                <w:color w:val="000000"/>
                <w:sz w:val="20"/>
                <w:szCs w:val="24"/>
                <w:lang w:eastAsia="zh-CN"/>
              </w:rPr>
              <w:t>4</w:t>
            </w:r>
          </w:p>
        </w:tc>
        <w:tc>
          <w:tcPr>
            <w:tcW w:w="2007" w:type="dxa"/>
            <w:tcBorders>
              <w:top w:val="nil"/>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eastAsia="SimSun" w:cs="Times New Roman"/>
                <w:color w:val="000000"/>
                <w:sz w:val="20"/>
                <w:szCs w:val="24"/>
                <w:lang w:eastAsia="zh-CN"/>
              </w:rPr>
              <w:t>25</w:t>
            </w:r>
          </w:p>
        </w:tc>
        <w:tc>
          <w:tcPr>
            <w:tcW w:w="1363" w:type="dxa"/>
            <w:tcBorders>
              <w:top w:val="nil"/>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cs="Times New Roman"/>
                <w:color w:val="000000"/>
                <w:sz w:val="20"/>
                <w:szCs w:val="24"/>
              </w:rPr>
              <w:t>5</w:t>
            </w:r>
          </w:p>
        </w:tc>
        <w:tc>
          <w:tcPr>
            <w:tcW w:w="1547" w:type="dxa"/>
            <w:tcBorders>
              <w:top w:val="nil"/>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eastAsia="SimSun" w:cs="Times New Roman"/>
                <w:color w:val="000000"/>
                <w:sz w:val="20"/>
                <w:szCs w:val="24"/>
                <w:lang w:eastAsia="zh-CN"/>
              </w:rPr>
              <w:t xml:space="preserve"> 31,25</w:t>
            </w:r>
          </w:p>
        </w:tc>
      </w:tr>
      <w:tr w:rsidR="00DC47B9" w:rsidRPr="00DC47B9" w:rsidTr="00DC47B9">
        <w:trPr>
          <w:trHeight w:val="315"/>
        </w:trPr>
        <w:tc>
          <w:tcPr>
            <w:tcW w:w="1636" w:type="dxa"/>
            <w:tcBorders>
              <w:top w:val="nil"/>
              <w:left w:val="nil"/>
              <w:bottom w:val="single" w:sz="4" w:space="0" w:color="auto"/>
              <w:right w:val="nil"/>
            </w:tcBorders>
            <w:shd w:val="clear" w:color="auto" w:fill="auto"/>
            <w:noWrap/>
          </w:tcPr>
          <w:p w:rsidR="00DC47B9" w:rsidRPr="00DC47B9" w:rsidRDefault="00DC47B9" w:rsidP="00DC47B9">
            <w:pPr>
              <w:jc w:val="center"/>
              <w:textAlignment w:val="top"/>
              <w:rPr>
                <w:rFonts w:cs="Times New Roman"/>
                <w:color w:val="000000"/>
                <w:sz w:val="20"/>
                <w:szCs w:val="24"/>
              </w:rPr>
            </w:pPr>
            <w:r w:rsidRPr="00DC47B9">
              <w:rPr>
                <w:rFonts w:eastAsia="SimSun" w:cs="Times New Roman"/>
                <w:color w:val="000000"/>
                <w:sz w:val="20"/>
                <w:szCs w:val="24"/>
                <w:lang w:eastAsia="zh-CN"/>
              </w:rPr>
              <w:t>SMA</w:t>
            </w:r>
          </w:p>
        </w:tc>
        <w:tc>
          <w:tcPr>
            <w:tcW w:w="1292"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eastAsia="SimSun" w:cs="Times New Roman"/>
                <w:color w:val="000000"/>
                <w:sz w:val="20"/>
                <w:szCs w:val="24"/>
                <w:lang w:eastAsia="zh-CN"/>
              </w:rPr>
              <w:t>4</w:t>
            </w:r>
          </w:p>
        </w:tc>
        <w:tc>
          <w:tcPr>
            <w:tcW w:w="2007"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eastAsia="SimSun" w:cs="Times New Roman"/>
                <w:color w:val="000000"/>
                <w:sz w:val="20"/>
                <w:szCs w:val="24"/>
                <w:lang w:eastAsia="zh-CN"/>
              </w:rPr>
              <w:t>25</w:t>
            </w:r>
          </w:p>
        </w:tc>
        <w:tc>
          <w:tcPr>
            <w:tcW w:w="1363"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cs="Times New Roman"/>
                <w:color w:val="000000"/>
                <w:sz w:val="20"/>
                <w:szCs w:val="24"/>
              </w:rPr>
              <w:t>9</w:t>
            </w:r>
          </w:p>
        </w:tc>
        <w:tc>
          <w:tcPr>
            <w:tcW w:w="1547"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color w:val="000000"/>
                <w:sz w:val="20"/>
                <w:szCs w:val="24"/>
              </w:rPr>
            </w:pPr>
            <w:r w:rsidRPr="00DC47B9">
              <w:rPr>
                <w:rFonts w:eastAsia="SimSun" w:cs="Times New Roman"/>
                <w:color w:val="000000"/>
                <w:sz w:val="20"/>
                <w:szCs w:val="24"/>
                <w:lang w:eastAsia="zh-CN"/>
              </w:rPr>
              <w:t xml:space="preserve"> 56,25 </w:t>
            </w:r>
          </w:p>
        </w:tc>
      </w:tr>
      <w:tr w:rsidR="00DC47B9" w:rsidRPr="00DC47B9" w:rsidTr="00DC47B9">
        <w:trPr>
          <w:trHeight w:val="315"/>
        </w:trPr>
        <w:tc>
          <w:tcPr>
            <w:tcW w:w="1636" w:type="dxa"/>
            <w:tcBorders>
              <w:top w:val="single" w:sz="4" w:space="0" w:color="auto"/>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Style w:val="font01"/>
                <w:rFonts w:eastAsia="SimSun"/>
                <w:b/>
                <w:bCs/>
                <w:sz w:val="20"/>
                <w:lang w:eastAsia="zh-CN"/>
              </w:rPr>
              <w:t xml:space="preserve"> Jumlah</w:t>
            </w:r>
          </w:p>
        </w:tc>
        <w:tc>
          <w:tcPr>
            <w:tcW w:w="1292" w:type="dxa"/>
            <w:tcBorders>
              <w:top w:val="single" w:sz="4" w:space="0" w:color="auto"/>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16</w:t>
            </w:r>
          </w:p>
        </w:tc>
        <w:tc>
          <w:tcPr>
            <w:tcW w:w="2007" w:type="dxa"/>
            <w:tcBorders>
              <w:top w:val="single" w:sz="4" w:space="0" w:color="auto"/>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100</w:t>
            </w:r>
          </w:p>
        </w:tc>
        <w:tc>
          <w:tcPr>
            <w:tcW w:w="1363" w:type="dxa"/>
            <w:tcBorders>
              <w:top w:val="single" w:sz="4" w:space="0" w:color="auto"/>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16</w:t>
            </w:r>
          </w:p>
        </w:tc>
        <w:tc>
          <w:tcPr>
            <w:tcW w:w="1547" w:type="dxa"/>
            <w:tcBorders>
              <w:top w:val="single" w:sz="4" w:space="0" w:color="auto"/>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100</w:t>
            </w:r>
          </w:p>
        </w:tc>
      </w:tr>
    </w:tbl>
    <w:p w:rsidR="00135234" w:rsidRPr="00135234" w:rsidRDefault="00135234" w:rsidP="00DC47B9">
      <w:pPr>
        <w:spacing w:after="160" w:line="276" w:lineRule="auto"/>
        <w:ind w:firstLine="720"/>
        <w:jc w:val="both"/>
        <w:rPr>
          <w:rFonts w:eastAsia="Calibri" w:cs="Times New Roman"/>
          <w:szCs w:val="24"/>
          <w:lang w:eastAsia="id-ID"/>
        </w:rPr>
      </w:pPr>
      <w:r>
        <w:rPr>
          <w:rFonts w:eastAsia="Calibri" w:cs="Times New Roman"/>
          <w:szCs w:val="24"/>
          <w:lang w:eastAsia="id-ID"/>
        </w:rPr>
        <w:t>P</w:t>
      </w:r>
      <w:r w:rsidRPr="00135234">
        <w:rPr>
          <w:rFonts w:eastAsia="Calibri" w:cs="Times New Roman"/>
          <w:szCs w:val="24"/>
          <w:lang w:eastAsia="id-ID"/>
        </w:rPr>
        <w:t xml:space="preserve">enjual offline karkas ayam broiler sebagian besar  tingkat pendidikan SD dengan persentase 50%, pendidikan SMP persentasenya 25%, dan pendidikan SMA persentase  25%. Sedangkan tingkat pendidikan penjual online karkas ayam </w:t>
      </w:r>
      <w:r w:rsidRPr="00135234">
        <w:rPr>
          <w:rFonts w:eastAsia="Calibri" w:cs="Times New Roman"/>
          <w:szCs w:val="24"/>
          <w:lang w:eastAsia="id-ID"/>
        </w:rPr>
        <w:lastRenderedPageBreak/>
        <w:t>broiler sebagian besar tingkat SMA dengan persentase 56</w:t>
      </w:r>
      <w:proofErr w:type="gramStart"/>
      <w:r w:rsidRPr="00135234">
        <w:rPr>
          <w:rFonts w:eastAsia="Calibri" w:cs="Times New Roman"/>
          <w:szCs w:val="24"/>
          <w:lang w:eastAsia="id-ID"/>
        </w:rPr>
        <w:t>,25</w:t>
      </w:r>
      <w:proofErr w:type="gramEnd"/>
      <w:r w:rsidRPr="00135234">
        <w:rPr>
          <w:rFonts w:eastAsia="Calibri" w:cs="Times New Roman"/>
          <w:szCs w:val="24"/>
          <w:lang w:eastAsia="id-ID"/>
        </w:rPr>
        <w:t>%, pendidikan SMP persentase 31,25%, dan pendidikan SD persentase 12,5%.</w:t>
      </w:r>
    </w:p>
    <w:p w:rsidR="00A25C20" w:rsidRPr="00A25C20" w:rsidRDefault="00135234" w:rsidP="00135234">
      <w:pPr>
        <w:spacing w:after="160" w:line="276" w:lineRule="auto"/>
        <w:ind w:firstLine="720"/>
        <w:jc w:val="both"/>
        <w:rPr>
          <w:rFonts w:eastAsia="Calibri" w:cs="Times New Roman"/>
          <w:szCs w:val="24"/>
          <w:lang w:eastAsia="id-ID"/>
        </w:rPr>
      </w:pPr>
      <w:proofErr w:type="gramStart"/>
      <w:r w:rsidRPr="00135234">
        <w:rPr>
          <w:rFonts w:eastAsia="Calibri" w:cs="Times New Roman"/>
          <w:szCs w:val="24"/>
          <w:lang w:eastAsia="id-ID"/>
        </w:rPr>
        <w:t>Penjual online dengan tingkat pendidikan SMA lebih banyak, Hal ini menunjukkan pendidikan penjual online lebih baik, karena penjual online lebih luas dan paham pengetahuan dalam menggunakan informasi teknologi yang ada.</w:t>
      </w:r>
      <w:proofErr w:type="gramEnd"/>
      <w:r w:rsidRPr="00135234">
        <w:rPr>
          <w:rFonts w:eastAsia="Calibri" w:cs="Times New Roman"/>
          <w:szCs w:val="24"/>
          <w:lang w:eastAsia="id-ID"/>
        </w:rPr>
        <w:t xml:space="preserve"> Sedangkan penjual offline yang mempunyai tingkat pendidikan SMA sedikit, hal ini menunjukkan pendidikan penjual offline kurang baik karena penjual offline sebagian besar tingkat pendidikan adalah  SD, sehingga penjual offline dalam pengetahuan menggunakan informasi teknologi yang ada kurang dan tidak paham.</w:t>
      </w:r>
    </w:p>
    <w:p w:rsidR="00135234" w:rsidRPr="00135234" w:rsidRDefault="00135234" w:rsidP="00135234">
      <w:pPr>
        <w:spacing w:line="276" w:lineRule="auto"/>
        <w:jc w:val="both"/>
        <w:rPr>
          <w:rFonts w:eastAsia="Calibri" w:cs="Times New Roman"/>
          <w:b/>
          <w:bCs/>
          <w:szCs w:val="24"/>
          <w:lang w:eastAsia="id-ID"/>
        </w:rPr>
      </w:pPr>
      <w:r w:rsidRPr="00135234">
        <w:rPr>
          <w:rFonts w:eastAsia="Calibri" w:cs="Times New Roman"/>
          <w:b/>
          <w:bCs/>
          <w:szCs w:val="24"/>
          <w:lang w:eastAsia="id-ID"/>
        </w:rPr>
        <w:t>Umur</w:t>
      </w:r>
    </w:p>
    <w:p w:rsidR="00135234" w:rsidRDefault="00135234" w:rsidP="000537C4">
      <w:pPr>
        <w:spacing w:after="160" w:line="276" w:lineRule="auto"/>
        <w:ind w:firstLineChars="250" w:firstLine="600"/>
        <w:jc w:val="both"/>
        <w:rPr>
          <w:rFonts w:eastAsia="Calibri" w:cs="Times New Roman"/>
          <w:szCs w:val="24"/>
          <w:lang w:eastAsia="id-ID"/>
        </w:rPr>
      </w:pPr>
      <w:r w:rsidRPr="00135234">
        <w:rPr>
          <w:rFonts w:eastAsia="Calibri" w:cs="Times New Roman"/>
          <w:szCs w:val="24"/>
          <w:lang w:eastAsia="id-ID"/>
        </w:rPr>
        <w:t>Umur produktif diukur dari rentang 15-64 tahun dan umur</w:t>
      </w:r>
      <w:r>
        <w:rPr>
          <w:rFonts w:eastAsia="Calibri" w:cs="Times New Roman"/>
          <w:szCs w:val="24"/>
          <w:lang w:eastAsia="id-ID"/>
        </w:rPr>
        <w:t xml:space="preserve"> </w:t>
      </w:r>
      <w:r w:rsidRPr="00135234">
        <w:rPr>
          <w:rFonts w:eastAsia="Calibri" w:cs="Times New Roman"/>
          <w:szCs w:val="24"/>
          <w:lang w:eastAsia="id-ID"/>
        </w:rPr>
        <w:t>tidak produktif lebih dari 65 tahun, dikarenakan bahwa orang yang berumur 60-64 tahun masih aktif dan banyak gagasan.</w:t>
      </w:r>
    </w:p>
    <w:tbl>
      <w:tblPr>
        <w:tblW w:w="7704" w:type="dxa"/>
        <w:tblInd w:w="93" w:type="dxa"/>
        <w:tblLayout w:type="fixed"/>
        <w:tblLook w:val="04A0" w:firstRow="1" w:lastRow="0" w:firstColumn="1" w:lastColumn="0" w:noHBand="0" w:noVBand="1"/>
      </w:tblPr>
      <w:tblGrid>
        <w:gridCol w:w="2389"/>
        <w:gridCol w:w="1203"/>
        <w:gridCol w:w="1840"/>
        <w:gridCol w:w="1102"/>
        <w:gridCol w:w="1170"/>
      </w:tblGrid>
      <w:tr w:rsidR="00DC47B9" w:rsidRPr="00DC47B9" w:rsidTr="00DC47B9">
        <w:trPr>
          <w:trHeight w:val="315"/>
        </w:trPr>
        <w:tc>
          <w:tcPr>
            <w:tcW w:w="7704" w:type="dxa"/>
            <w:gridSpan w:val="5"/>
            <w:tcBorders>
              <w:top w:val="nil"/>
              <w:left w:val="nil"/>
              <w:bottom w:val="double" w:sz="4" w:space="0" w:color="000000"/>
              <w:right w:val="nil"/>
            </w:tcBorders>
            <w:shd w:val="clear" w:color="auto" w:fill="auto"/>
            <w:noWrap/>
            <w:vAlign w:val="center"/>
          </w:tcPr>
          <w:p w:rsidR="00DC47B9" w:rsidRPr="00DC47B9" w:rsidRDefault="00DC47B9" w:rsidP="000537C4">
            <w:pPr>
              <w:ind w:left="770" w:hangingChars="350" w:hanging="770"/>
              <w:textAlignment w:val="center"/>
              <w:rPr>
                <w:rFonts w:cs="Times New Roman"/>
                <w:color w:val="000000"/>
                <w:sz w:val="22"/>
                <w:szCs w:val="24"/>
              </w:rPr>
            </w:pPr>
            <w:r w:rsidRPr="00DC47B9">
              <w:rPr>
                <w:rFonts w:cs="Times New Roman"/>
                <w:sz w:val="22"/>
                <w:szCs w:val="24"/>
              </w:rPr>
              <w:t>Tabel 2.</w:t>
            </w:r>
            <w:r w:rsidRPr="00DC47B9">
              <w:rPr>
                <w:rFonts w:eastAsia="SimSun" w:cs="Times New Roman"/>
                <w:sz w:val="22"/>
                <w:szCs w:val="24"/>
              </w:rPr>
              <w:t xml:space="preserve"> Persentase responden  penjual offline dan online karkas ayam broiler berdasarkan umur di Yogyakarta </w:t>
            </w:r>
          </w:p>
        </w:tc>
      </w:tr>
      <w:tr w:rsidR="00DC47B9" w:rsidRPr="00DC47B9" w:rsidTr="00DC47B9">
        <w:trPr>
          <w:trHeight w:val="330"/>
        </w:trPr>
        <w:tc>
          <w:tcPr>
            <w:tcW w:w="2389"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eastAsia="SimSun" w:cs="Times New Roman"/>
                <w:b/>
                <w:bCs/>
                <w:color w:val="000000"/>
                <w:sz w:val="20"/>
                <w:szCs w:val="24"/>
                <w:lang w:eastAsia="zh-CN"/>
              </w:rPr>
              <w:t xml:space="preserve">   Kelompok Umur (Tahun)                                                                                                                                                                                                                                                                       </w:t>
            </w:r>
          </w:p>
        </w:tc>
        <w:tc>
          <w:tcPr>
            <w:tcW w:w="1203"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cs="Times New Roman"/>
                <w:b/>
                <w:bCs/>
                <w:color w:val="000000"/>
                <w:sz w:val="20"/>
                <w:szCs w:val="24"/>
              </w:rPr>
              <w:t>Jumlah (orang) offline</w:t>
            </w:r>
          </w:p>
        </w:tc>
        <w:tc>
          <w:tcPr>
            <w:tcW w:w="1840"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cs="Times New Roman"/>
                <w:b/>
                <w:bCs/>
                <w:color w:val="000000"/>
                <w:sz w:val="20"/>
                <w:szCs w:val="24"/>
              </w:rPr>
              <w:t>Persentase (%) offline</w:t>
            </w:r>
          </w:p>
        </w:tc>
        <w:tc>
          <w:tcPr>
            <w:tcW w:w="1102"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cs="Times New Roman"/>
                <w:b/>
                <w:bCs/>
                <w:color w:val="000000"/>
                <w:sz w:val="20"/>
                <w:szCs w:val="24"/>
              </w:rPr>
              <w:t>Jumlah (orang) online</w:t>
            </w:r>
          </w:p>
        </w:tc>
        <w:tc>
          <w:tcPr>
            <w:tcW w:w="1170"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0"/>
                <w:szCs w:val="24"/>
              </w:rPr>
            </w:pPr>
            <w:r w:rsidRPr="00DC47B9">
              <w:rPr>
                <w:rFonts w:cs="Times New Roman"/>
                <w:b/>
                <w:bCs/>
                <w:color w:val="000000"/>
                <w:sz w:val="20"/>
                <w:szCs w:val="24"/>
              </w:rPr>
              <w:t>Persentase (%) online</w:t>
            </w:r>
          </w:p>
        </w:tc>
      </w:tr>
      <w:tr w:rsidR="00DC47B9" w:rsidRPr="00DC47B9" w:rsidTr="00DC47B9">
        <w:trPr>
          <w:trHeight w:val="315"/>
        </w:trPr>
        <w:tc>
          <w:tcPr>
            <w:tcW w:w="2389" w:type="dxa"/>
            <w:tcBorders>
              <w:top w:val="single" w:sz="4" w:space="0" w:color="auto"/>
              <w:left w:val="nil"/>
              <w:bottom w:val="nil"/>
              <w:right w:val="nil"/>
            </w:tcBorders>
            <w:shd w:val="clear" w:color="auto" w:fill="auto"/>
            <w:noWrap/>
            <w:vAlign w:val="center"/>
          </w:tcPr>
          <w:p w:rsidR="00DC47B9" w:rsidRPr="00DC47B9" w:rsidRDefault="00DC47B9" w:rsidP="00DC47B9">
            <w:pPr>
              <w:textAlignment w:val="center"/>
              <w:rPr>
                <w:rFonts w:cs="Times New Roman"/>
                <w:color w:val="000000"/>
                <w:sz w:val="22"/>
                <w:szCs w:val="24"/>
              </w:rPr>
            </w:pPr>
            <w:r w:rsidRPr="00DC47B9">
              <w:rPr>
                <w:rFonts w:eastAsia="SimSun" w:cs="Times New Roman"/>
                <w:color w:val="000000"/>
                <w:sz w:val="22"/>
                <w:szCs w:val="24"/>
                <w:lang w:eastAsia="zh-CN"/>
              </w:rPr>
              <w:t xml:space="preserve">15 - 64  (produktif) </w:t>
            </w:r>
          </w:p>
        </w:tc>
        <w:tc>
          <w:tcPr>
            <w:tcW w:w="1203" w:type="dxa"/>
            <w:tcBorders>
              <w:top w:val="single" w:sz="4" w:space="0" w:color="auto"/>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2"/>
                <w:szCs w:val="24"/>
              </w:rPr>
            </w:pPr>
            <w:r w:rsidRPr="00DC47B9">
              <w:rPr>
                <w:rFonts w:eastAsia="SimSun" w:cs="Times New Roman"/>
                <w:color w:val="000000"/>
                <w:sz w:val="22"/>
                <w:szCs w:val="24"/>
                <w:lang w:eastAsia="zh-CN"/>
              </w:rPr>
              <w:t>13</w:t>
            </w:r>
          </w:p>
        </w:tc>
        <w:tc>
          <w:tcPr>
            <w:tcW w:w="1840" w:type="dxa"/>
            <w:tcBorders>
              <w:top w:val="single" w:sz="4" w:space="0" w:color="auto"/>
              <w:left w:val="nil"/>
              <w:bottom w:val="nil"/>
              <w:right w:val="nil"/>
            </w:tcBorders>
            <w:shd w:val="clear" w:color="auto" w:fill="auto"/>
            <w:noWrap/>
          </w:tcPr>
          <w:p w:rsidR="00DC47B9" w:rsidRPr="00DC47B9" w:rsidRDefault="00DC47B9" w:rsidP="00DC47B9">
            <w:pPr>
              <w:jc w:val="center"/>
              <w:textAlignment w:val="top"/>
              <w:rPr>
                <w:rFonts w:cs="Times New Roman"/>
                <w:color w:val="000000"/>
                <w:sz w:val="22"/>
                <w:szCs w:val="24"/>
              </w:rPr>
            </w:pPr>
            <w:r w:rsidRPr="00DC47B9">
              <w:rPr>
                <w:rFonts w:eastAsia="SimSun" w:cs="Times New Roman"/>
                <w:color w:val="000000"/>
                <w:sz w:val="22"/>
                <w:szCs w:val="24"/>
                <w:lang w:eastAsia="zh-CN"/>
              </w:rPr>
              <w:t>81,25</w:t>
            </w:r>
          </w:p>
        </w:tc>
        <w:tc>
          <w:tcPr>
            <w:tcW w:w="1102" w:type="dxa"/>
            <w:tcBorders>
              <w:top w:val="single" w:sz="4" w:space="0" w:color="auto"/>
              <w:left w:val="nil"/>
              <w:bottom w:val="nil"/>
              <w:right w:val="nil"/>
            </w:tcBorders>
            <w:shd w:val="clear" w:color="auto" w:fill="auto"/>
            <w:noWrap/>
            <w:vAlign w:val="center"/>
          </w:tcPr>
          <w:p w:rsidR="00DC47B9" w:rsidRPr="00DC47B9" w:rsidRDefault="00DC47B9" w:rsidP="00DC47B9">
            <w:pPr>
              <w:jc w:val="center"/>
              <w:textAlignment w:val="center"/>
              <w:rPr>
                <w:rFonts w:cs="Times New Roman"/>
                <w:color w:val="000000"/>
                <w:sz w:val="22"/>
                <w:szCs w:val="24"/>
              </w:rPr>
            </w:pPr>
            <w:r w:rsidRPr="00DC47B9">
              <w:rPr>
                <w:rFonts w:eastAsia="SimSun" w:cs="Times New Roman"/>
                <w:color w:val="000000"/>
                <w:sz w:val="22"/>
                <w:szCs w:val="24"/>
                <w:lang w:eastAsia="zh-CN"/>
              </w:rPr>
              <w:t>14</w:t>
            </w:r>
          </w:p>
        </w:tc>
        <w:tc>
          <w:tcPr>
            <w:tcW w:w="1170" w:type="dxa"/>
            <w:tcBorders>
              <w:top w:val="single" w:sz="4" w:space="0" w:color="auto"/>
              <w:left w:val="nil"/>
              <w:bottom w:val="nil"/>
              <w:right w:val="nil"/>
            </w:tcBorders>
            <w:shd w:val="clear" w:color="auto" w:fill="auto"/>
            <w:noWrap/>
          </w:tcPr>
          <w:p w:rsidR="00DC47B9" w:rsidRPr="00DC47B9" w:rsidRDefault="00DC47B9" w:rsidP="00DC47B9">
            <w:pPr>
              <w:jc w:val="center"/>
              <w:textAlignment w:val="top"/>
              <w:rPr>
                <w:rFonts w:cs="Times New Roman"/>
                <w:color w:val="000000"/>
                <w:sz w:val="22"/>
                <w:szCs w:val="24"/>
              </w:rPr>
            </w:pPr>
            <w:r w:rsidRPr="00DC47B9">
              <w:rPr>
                <w:rFonts w:eastAsia="SimSun" w:cs="Times New Roman"/>
                <w:color w:val="000000"/>
                <w:sz w:val="22"/>
                <w:szCs w:val="24"/>
                <w:lang w:eastAsia="zh-CN"/>
              </w:rPr>
              <w:t>87,5</w:t>
            </w:r>
          </w:p>
        </w:tc>
      </w:tr>
      <w:tr w:rsidR="00DC47B9" w:rsidRPr="00DC47B9" w:rsidTr="00DC47B9">
        <w:trPr>
          <w:trHeight w:val="315"/>
        </w:trPr>
        <w:tc>
          <w:tcPr>
            <w:tcW w:w="2389" w:type="dxa"/>
            <w:tcBorders>
              <w:top w:val="nil"/>
              <w:left w:val="nil"/>
              <w:bottom w:val="single" w:sz="4" w:space="0" w:color="auto"/>
              <w:right w:val="nil"/>
            </w:tcBorders>
            <w:shd w:val="clear" w:color="auto" w:fill="auto"/>
            <w:noWrap/>
          </w:tcPr>
          <w:p w:rsidR="00DC47B9" w:rsidRPr="00DC47B9" w:rsidRDefault="00DC47B9" w:rsidP="00DC47B9">
            <w:pPr>
              <w:textAlignment w:val="top"/>
              <w:rPr>
                <w:rFonts w:cs="Times New Roman"/>
                <w:color w:val="000000"/>
                <w:sz w:val="22"/>
                <w:szCs w:val="24"/>
              </w:rPr>
            </w:pPr>
            <w:r w:rsidRPr="00DC47B9">
              <w:rPr>
                <w:rFonts w:eastAsia="SimSun" w:cs="Times New Roman"/>
                <w:color w:val="000000"/>
                <w:sz w:val="22"/>
                <w:szCs w:val="24"/>
                <w:lang w:eastAsia="zh-CN"/>
              </w:rPr>
              <w:t>&gt;</w:t>
            </w:r>
            <w:r w:rsidRPr="00DC47B9">
              <w:rPr>
                <w:rStyle w:val="font11"/>
                <w:rFonts w:eastAsia="SimSun"/>
                <w:sz w:val="22"/>
                <w:lang w:eastAsia="zh-CN"/>
              </w:rPr>
              <w:t>65 (tidak produktif)</w:t>
            </w:r>
          </w:p>
        </w:tc>
        <w:tc>
          <w:tcPr>
            <w:tcW w:w="1203"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color w:val="000000"/>
                <w:sz w:val="22"/>
                <w:szCs w:val="24"/>
              </w:rPr>
            </w:pPr>
            <w:r w:rsidRPr="00DC47B9">
              <w:rPr>
                <w:rFonts w:cs="Times New Roman"/>
                <w:color w:val="000000"/>
                <w:sz w:val="22"/>
                <w:szCs w:val="24"/>
              </w:rPr>
              <w:t>3</w:t>
            </w:r>
          </w:p>
        </w:tc>
        <w:tc>
          <w:tcPr>
            <w:tcW w:w="1840" w:type="dxa"/>
            <w:tcBorders>
              <w:top w:val="nil"/>
              <w:left w:val="nil"/>
              <w:bottom w:val="single" w:sz="4" w:space="0" w:color="auto"/>
              <w:right w:val="nil"/>
            </w:tcBorders>
            <w:shd w:val="clear" w:color="auto" w:fill="auto"/>
            <w:noWrap/>
          </w:tcPr>
          <w:p w:rsidR="00DC47B9" w:rsidRPr="00DC47B9" w:rsidRDefault="00DC47B9" w:rsidP="00DC47B9">
            <w:pPr>
              <w:jc w:val="center"/>
              <w:textAlignment w:val="top"/>
              <w:rPr>
                <w:rFonts w:cs="Times New Roman"/>
                <w:color w:val="000000"/>
                <w:sz w:val="22"/>
                <w:szCs w:val="24"/>
              </w:rPr>
            </w:pPr>
            <w:r w:rsidRPr="00DC47B9">
              <w:rPr>
                <w:rFonts w:eastAsia="SimSun" w:cs="Times New Roman"/>
                <w:color w:val="000000"/>
                <w:sz w:val="22"/>
                <w:szCs w:val="24"/>
                <w:lang w:eastAsia="zh-CN"/>
              </w:rPr>
              <w:t>18,75</w:t>
            </w:r>
          </w:p>
        </w:tc>
        <w:tc>
          <w:tcPr>
            <w:tcW w:w="1102"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color w:val="000000"/>
                <w:sz w:val="22"/>
                <w:szCs w:val="24"/>
              </w:rPr>
            </w:pPr>
            <w:r w:rsidRPr="00DC47B9">
              <w:rPr>
                <w:rFonts w:cs="Times New Roman"/>
                <w:color w:val="000000"/>
                <w:sz w:val="22"/>
                <w:szCs w:val="24"/>
              </w:rPr>
              <w:t>2</w:t>
            </w:r>
          </w:p>
        </w:tc>
        <w:tc>
          <w:tcPr>
            <w:tcW w:w="1170" w:type="dxa"/>
            <w:tcBorders>
              <w:top w:val="nil"/>
              <w:left w:val="nil"/>
              <w:bottom w:val="single" w:sz="4" w:space="0" w:color="auto"/>
              <w:right w:val="nil"/>
            </w:tcBorders>
            <w:shd w:val="clear" w:color="auto" w:fill="auto"/>
            <w:noWrap/>
          </w:tcPr>
          <w:p w:rsidR="00DC47B9" w:rsidRPr="00DC47B9" w:rsidRDefault="00DC47B9" w:rsidP="00DC47B9">
            <w:pPr>
              <w:jc w:val="center"/>
              <w:textAlignment w:val="top"/>
              <w:rPr>
                <w:rFonts w:cs="Times New Roman"/>
                <w:color w:val="000000"/>
                <w:sz w:val="22"/>
                <w:szCs w:val="24"/>
              </w:rPr>
            </w:pPr>
            <w:r w:rsidRPr="00DC47B9">
              <w:rPr>
                <w:rFonts w:eastAsia="SimSun" w:cs="Times New Roman"/>
                <w:color w:val="000000"/>
                <w:sz w:val="22"/>
                <w:szCs w:val="24"/>
                <w:lang w:eastAsia="zh-CN"/>
              </w:rPr>
              <w:t>12,5</w:t>
            </w:r>
          </w:p>
        </w:tc>
      </w:tr>
    </w:tbl>
    <w:p w:rsidR="00135234" w:rsidRPr="00135234" w:rsidRDefault="00135234" w:rsidP="00DC47B9">
      <w:pPr>
        <w:spacing w:after="160" w:line="276" w:lineRule="auto"/>
        <w:ind w:firstLine="720"/>
        <w:jc w:val="both"/>
        <w:rPr>
          <w:rFonts w:eastAsia="Calibri" w:cs="Times New Roman"/>
          <w:szCs w:val="24"/>
          <w:lang w:val="id-ID" w:eastAsia="id-ID"/>
        </w:rPr>
      </w:pPr>
      <w:proofErr w:type="gramStart"/>
      <w:r w:rsidRPr="00135234">
        <w:rPr>
          <w:rFonts w:eastAsia="Calibri" w:cs="Times New Roman"/>
          <w:szCs w:val="24"/>
          <w:lang w:eastAsia="id-ID"/>
        </w:rPr>
        <w:t>penjual</w:t>
      </w:r>
      <w:proofErr w:type="gramEnd"/>
      <w:r w:rsidRPr="00135234">
        <w:rPr>
          <w:rFonts w:eastAsia="Calibri" w:cs="Times New Roman"/>
          <w:szCs w:val="24"/>
          <w:lang w:eastAsia="id-ID"/>
        </w:rPr>
        <w:t xml:space="preserve"> offline karkas ayam broiler yang masih di umur produktif  81,25% dan penjual yang di umur tidak produktif sebesar 18,75%. </w:t>
      </w:r>
      <w:proofErr w:type="gramStart"/>
      <w:r w:rsidRPr="00135234">
        <w:rPr>
          <w:rFonts w:eastAsia="Calibri" w:cs="Times New Roman"/>
          <w:szCs w:val="24"/>
          <w:lang w:eastAsia="id-ID"/>
        </w:rPr>
        <w:t>sedangkan</w:t>
      </w:r>
      <w:proofErr w:type="gramEnd"/>
      <w:r w:rsidRPr="00135234">
        <w:rPr>
          <w:rFonts w:eastAsia="Calibri" w:cs="Times New Roman"/>
          <w:szCs w:val="24"/>
          <w:lang w:eastAsia="id-ID"/>
        </w:rPr>
        <w:t xml:space="preserve"> penjual online karkas ayam broiler yang masih di  umur produktif 87,5% dan penjual yang di umur tidak produktif sebesar 12,5 %.  </w:t>
      </w:r>
      <w:r w:rsidRPr="00135234">
        <w:rPr>
          <w:rFonts w:eastAsia="Calibri" w:cs="Times New Roman"/>
          <w:szCs w:val="24"/>
          <w:lang w:val="id-ID" w:eastAsia="id-ID"/>
        </w:rPr>
        <w:t xml:space="preserve"> </w:t>
      </w:r>
    </w:p>
    <w:p w:rsidR="00135234" w:rsidRDefault="00135234" w:rsidP="000537C4">
      <w:pPr>
        <w:spacing w:after="160" w:line="276" w:lineRule="auto"/>
        <w:ind w:firstLineChars="250" w:firstLine="600"/>
        <w:jc w:val="both"/>
        <w:rPr>
          <w:rFonts w:eastAsia="Calibri" w:cs="Times New Roman"/>
          <w:szCs w:val="24"/>
          <w:lang w:val="id-ID" w:eastAsia="id-ID"/>
        </w:rPr>
      </w:pPr>
      <w:r w:rsidRPr="00135234">
        <w:rPr>
          <w:rFonts w:eastAsia="Calibri" w:cs="Times New Roman"/>
          <w:szCs w:val="24"/>
          <w:lang w:val="id-ID" w:eastAsia="id-ID"/>
        </w:rPr>
        <w:t>Dari hal tersebut nampak bahwa penjual online sebagian besar umurnya banyak yang produktif, sehingga penjual online dengan umur yang masih produktif mampu menggun</w:t>
      </w:r>
      <w:r w:rsidRPr="00135234">
        <w:rPr>
          <w:rFonts w:eastAsia="Calibri" w:cs="Times New Roman"/>
          <w:szCs w:val="24"/>
          <w:lang w:eastAsia="id-ID"/>
        </w:rPr>
        <w:t>a</w:t>
      </w:r>
      <w:r w:rsidRPr="00135234">
        <w:rPr>
          <w:rFonts w:eastAsia="Calibri" w:cs="Times New Roman"/>
          <w:szCs w:val="24"/>
          <w:lang w:val="id-ID" w:eastAsia="id-ID"/>
        </w:rPr>
        <w:t xml:space="preserve">kan informasi teknologi lebih banyak, sedangkan penjual offline sebagian besar umurnya  banyak yang tidak produktif, sehingga penjual offline dengan umur yang sudah tidak produktif kurang mampu menggunakan informasi teknologi. </w:t>
      </w:r>
    </w:p>
    <w:p w:rsidR="00135234" w:rsidRPr="00135234" w:rsidRDefault="00135234" w:rsidP="00135234">
      <w:pPr>
        <w:spacing w:after="160" w:line="276" w:lineRule="auto"/>
        <w:jc w:val="both"/>
        <w:rPr>
          <w:rFonts w:eastAsia="Calibri" w:cs="Times New Roman"/>
          <w:szCs w:val="24"/>
          <w:lang w:val="id-ID" w:eastAsia="id-ID"/>
        </w:rPr>
      </w:pPr>
      <w:r w:rsidRPr="00135234">
        <w:rPr>
          <w:rFonts w:eastAsia="Calibri" w:cs="Times New Roman"/>
          <w:b/>
          <w:bCs/>
          <w:szCs w:val="24"/>
          <w:lang w:eastAsia="id-ID"/>
        </w:rPr>
        <w:t>Pengalaman</w:t>
      </w:r>
    </w:p>
    <w:p w:rsidR="006C5A84" w:rsidRDefault="006C5A84" w:rsidP="000537C4">
      <w:pPr>
        <w:spacing w:after="160" w:line="276" w:lineRule="auto"/>
        <w:ind w:firstLineChars="250" w:firstLine="600"/>
        <w:jc w:val="both"/>
        <w:rPr>
          <w:rFonts w:eastAsia="Calibri" w:cs="Times New Roman"/>
          <w:szCs w:val="24"/>
          <w:lang w:eastAsia="id-ID"/>
        </w:rPr>
      </w:pPr>
      <w:proofErr w:type="gramStart"/>
      <w:r w:rsidRPr="006C5A84">
        <w:rPr>
          <w:rFonts w:eastAsia="Calibri" w:cs="Times New Roman"/>
          <w:szCs w:val="24"/>
          <w:lang w:eastAsia="id-ID"/>
        </w:rPr>
        <w:t>lama</w:t>
      </w:r>
      <w:proofErr w:type="gramEnd"/>
      <w:r w:rsidRPr="006C5A84">
        <w:rPr>
          <w:rFonts w:eastAsia="Calibri" w:cs="Times New Roman"/>
          <w:szCs w:val="24"/>
          <w:lang w:eastAsia="id-ID"/>
        </w:rPr>
        <w:t xml:space="preserve"> usaha merupakan salah satu indikator untuk mengetahui pengalaman penjual offline dan online karkas ayam boiler. Penjual offline dengan dengan lama usaha 5-10 tahun sebanyak 3 orang atau 18</w:t>
      </w:r>
      <w:proofErr w:type="gramStart"/>
      <w:r w:rsidRPr="006C5A84">
        <w:rPr>
          <w:rFonts w:eastAsia="Calibri" w:cs="Times New Roman"/>
          <w:szCs w:val="24"/>
          <w:lang w:eastAsia="id-ID"/>
        </w:rPr>
        <w:t>,75</w:t>
      </w:r>
      <w:proofErr w:type="gramEnd"/>
      <w:r w:rsidRPr="006C5A84">
        <w:rPr>
          <w:rFonts w:eastAsia="Calibri" w:cs="Times New Roman"/>
          <w:szCs w:val="24"/>
          <w:lang w:eastAsia="id-ID"/>
        </w:rPr>
        <w:t xml:space="preserve">%, sedangkan penjual offline dengan lama usaha  </w:t>
      </w:r>
      <w:r w:rsidRPr="006C5A84">
        <w:rPr>
          <w:rFonts w:eastAsia="Calibri" w:cs="Times New Roman"/>
          <w:szCs w:val="24"/>
          <w:u w:val="single"/>
          <w:lang w:eastAsia="id-ID"/>
        </w:rPr>
        <w:t>&gt;</w:t>
      </w:r>
      <w:r w:rsidRPr="006C5A84">
        <w:rPr>
          <w:rFonts w:eastAsia="Calibri" w:cs="Times New Roman"/>
          <w:szCs w:val="24"/>
          <w:lang w:eastAsia="id-ID"/>
        </w:rPr>
        <w:t xml:space="preserve">10 tahun sebanyak 13 orang atau 81,25%. </w:t>
      </w:r>
    </w:p>
    <w:p w:rsidR="00DC47B9" w:rsidRDefault="00DC47B9" w:rsidP="000537C4">
      <w:pPr>
        <w:spacing w:after="160" w:line="276" w:lineRule="auto"/>
        <w:ind w:firstLineChars="250" w:firstLine="600"/>
        <w:jc w:val="both"/>
        <w:rPr>
          <w:rFonts w:eastAsia="Calibri" w:cs="Times New Roman"/>
          <w:szCs w:val="24"/>
          <w:lang w:eastAsia="id-ID"/>
        </w:rPr>
      </w:pPr>
    </w:p>
    <w:p w:rsidR="00DC47B9" w:rsidRDefault="00DC47B9" w:rsidP="000537C4">
      <w:pPr>
        <w:spacing w:after="160" w:line="276" w:lineRule="auto"/>
        <w:ind w:firstLineChars="250" w:firstLine="600"/>
        <w:jc w:val="both"/>
        <w:rPr>
          <w:rFonts w:eastAsia="Calibri" w:cs="Times New Roman"/>
          <w:szCs w:val="24"/>
          <w:lang w:eastAsia="id-ID"/>
        </w:rPr>
      </w:pPr>
    </w:p>
    <w:p w:rsidR="00DC47B9" w:rsidRDefault="00DC47B9" w:rsidP="000537C4">
      <w:pPr>
        <w:spacing w:after="160" w:line="276" w:lineRule="auto"/>
        <w:ind w:firstLineChars="250" w:firstLine="600"/>
        <w:jc w:val="both"/>
        <w:rPr>
          <w:rFonts w:eastAsia="Calibri" w:cs="Times New Roman"/>
          <w:szCs w:val="24"/>
          <w:lang w:eastAsia="id-ID"/>
        </w:rPr>
      </w:pPr>
    </w:p>
    <w:tbl>
      <w:tblPr>
        <w:tblW w:w="8271" w:type="dxa"/>
        <w:tblInd w:w="93" w:type="dxa"/>
        <w:tblLayout w:type="fixed"/>
        <w:tblLook w:val="04A0" w:firstRow="1" w:lastRow="0" w:firstColumn="1" w:lastColumn="0" w:noHBand="0" w:noVBand="1"/>
      </w:tblPr>
      <w:tblGrid>
        <w:gridCol w:w="2967"/>
        <w:gridCol w:w="1329"/>
        <w:gridCol w:w="1446"/>
        <w:gridCol w:w="1200"/>
        <w:gridCol w:w="1329"/>
      </w:tblGrid>
      <w:tr w:rsidR="00DC47B9" w:rsidRPr="00DC47B9" w:rsidTr="00DC47B9">
        <w:trPr>
          <w:trHeight w:val="315"/>
        </w:trPr>
        <w:tc>
          <w:tcPr>
            <w:tcW w:w="8271" w:type="dxa"/>
            <w:gridSpan w:val="5"/>
            <w:tcBorders>
              <w:top w:val="nil"/>
              <w:left w:val="nil"/>
              <w:bottom w:val="double" w:sz="4" w:space="0" w:color="000000"/>
              <w:right w:val="nil"/>
            </w:tcBorders>
            <w:shd w:val="clear" w:color="auto" w:fill="auto"/>
            <w:noWrap/>
            <w:vAlign w:val="center"/>
          </w:tcPr>
          <w:p w:rsidR="00DC47B9" w:rsidRPr="00DC47B9" w:rsidRDefault="00DC47B9" w:rsidP="000537C4">
            <w:pPr>
              <w:ind w:left="770" w:hangingChars="350" w:hanging="770"/>
              <w:textAlignment w:val="center"/>
              <w:rPr>
                <w:rFonts w:cs="Times New Roman"/>
                <w:color w:val="000000"/>
                <w:sz w:val="22"/>
                <w:szCs w:val="24"/>
              </w:rPr>
            </w:pPr>
            <w:r w:rsidRPr="00DC47B9">
              <w:rPr>
                <w:rFonts w:cs="Times New Roman"/>
                <w:sz w:val="22"/>
                <w:szCs w:val="24"/>
              </w:rPr>
              <w:t>Tabel 3. P</w:t>
            </w:r>
            <w:r w:rsidRPr="00DC47B9">
              <w:rPr>
                <w:rFonts w:eastAsia="SimSun" w:cs="Times New Roman"/>
                <w:sz w:val="22"/>
                <w:szCs w:val="24"/>
              </w:rPr>
              <w:t>ersentase responden berdasarkan lama usaha penjual offline dan online karkas ayam boiler di Yogyakarta</w:t>
            </w:r>
          </w:p>
        </w:tc>
      </w:tr>
      <w:tr w:rsidR="00DC47B9" w:rsidRPr="00DC47B9" w:rsidTr="00DC47B9">
        <w:trPr>
          <w:trHeight w:val="330"/>
        </w:trPr>
        <w:tc>
          <w:tcPr>
            <w:tcW w:w="2967" w:type="dxa"/>
            <w:tcBorders>
              <w:top w:val="nil"/>
              <w:left w:val="nil"/>
              <w:bottom w:val="single" w:sz="4" w:space="0" w:color="auto"/>
              <w:right w:val="nil"/>
            </w:tcBorders>
            <w:shd w:val="clear" w:color="auto" w:fill="auto"/>
            <w:noWrap/>
            <w:vAlign w:val="center"/>
          </w:tcPr>
          <w:p w:rsidR="00DC47B9" w:rsidRPr="00DC47B9" w:rsidRDefault="00DC47B9" w:rsidP="00DC47B9">
            <w:pPr>
              <w:jc w:val="center"/>
              <w:textAlignment w:val="center"/>
              <w:rPr>
                <w:rFonts w:cs="Times New Roman"/>
                <w:b/>
                <w:bCs/>
                <w:color w:val="000000"/>
                <w:sz w:val="22"/>
                <w:szCs w:val="24"/>
              </w:rPr>
            </w:pPr>
            <w:r w:rsidRPr="00DC47B9">
              <w:rPr>
                <w:rFonts w:eastAsia="SimSun" w:cs="Times New Roman"/>
                <w:b/>
                <w:bCs/>
                <w:color w:val="000000"/>
                <w:sz w:val="22"/>
                <w:szCs w:val="24"/>
                <w:lang w:eastAsia="zh-CN"/>
              </w:rPr>
              <w:t>lama usaha online dan offline</w:t>
            </w:r>
          </w:p>
        </w:tc>
        <w:tc>
          <w:tcPr>
            <w:tcW w:w="1329" w:type="dxa"/>
            <w:tcBorders>
              <w:top w:val="nil"/>
              <w:left w:val="nil"/>
              <w:bottom w:val="single" w:sz="4" w:space="0" w:color="auto"/>
              <w:right w:val="nil"/>
            </w:tcBorders>
            <w:shd w:val="clear" w:color="auto" w:fill="auto"/>
            <w:noWrap/>
            <w:vAlign w:val="center"/>
          </w:tcPr>
          <w:p w:rsidR="00DC47B9" w:rsidRPr="00DC47B9" w:rsidRDefault="00DC47B9" w:rsidP="00386953">
            <w:pPr>
              <w:jc w:val="center"/>
              <w:textAlignment w:val="center"/>
              <w:rPr>
                <w:rFonts w:cs="Times New Roman"/>
                <w:b/>
                <w:bCs/>
                <w:color w:val="000000"/>
                <w:sz w:val="22"/>
                <w:szCs w:val="24"/>
              </w:rPr>
            </w:pPr>
            <w:r w:rsidRPr="00DC47B9">
              <w:rPr>
                <w:rFonts w:eastAsia="SimSun" w:cs="Times New Roman"/>
                <w:b/>
                <w:bCs/>
                <w:color w:val="000000"/>
                <w:sz w:val="22"/>
                <w:szCs w:val="24"/>
                <w:lang w:eastAsia="zh-CN"/>
              </w:rPr>
              <w:t xml:space="preserve">penjual offline (orang) </w:t>
            </w:r>
          </w:p>
        </w:tc>
        <w:tc>
          <w:tcPr>
            <w:tcW w:w="1446" w:type="dxa"/>
            <w:tcBorders>
              <w:top w:val="nil"/>
              <w:left w:val="nil"/>
              <w:bottom w:val="single" w:sz="4" w:space="0" w:color="auto"/>
              <w:right w:val="nil"/>
            </w:tcBorders>
            <w:shd w:val="clear" w:color="auto" w:fill="auto"/>
            <w:noWrap/>
            <w:vAlign w:val="center"/>
          </w:tcPr>
          <w:p w:rsidR="00DC47B9" w:rsidRPr="00DC47B9" w:rsidRDefault="00DC47B9" w:rsidP="00386953">
            <w:pPr>
              <w:jc w:val="center"/>
              <w:textAlignment w:val="center"/>
              <w:rPr>
                <w:rFonts w:cs="Times New Roman"/>
                <w:b/>
                <w:bCs/>
                <w:color w:val="000000"/>
                <w:sz w:val="22"/>
                <w:szCs w:val="24"/>
              </w:rPr>
            </w:pPr>
            <w:r w:rsidRPr="00DC47B9">
              <w:rPr>
                <w:rFonts w:eastAsia="SimSun" w:cs="Times New Roman"/>
                <w:b/>
                <w:bCs/>
                <w:color w:val="000000"/>
                <w:sz w:val="22"/>
                <w:szCs w:val="24"/>
                <w:lang w:eastAsia="zh-CN"/>
              </w:rPr>
              <w:t xml:space="preserve">persentase offline %  </w:t>
            </w:r>
          </w:p>
        </w:tc>
        <w:tc>
          <w:tcPr>
            <w:tcW w:w="1200" w:type="dxa"/>
            <w:tcBorders>
              <w:top w:val="nil"/>
              <w:left w:val="nil"/>
              <w:bottom w:val="single" w:sz="4" w:space="0" w:color="auto"/>
              <w:right w:val="nil"/>
            </w:tcBorders>
            <w:shd w:val="clear" w:color="auto" w:fill="auto"/>
            <w:noWrap/>
            <w:vAlign w:val="center"/>
          </w:tcPr>
          <w:p w:rsidR="00DC47B9" w:rsidRPr="00DC47B9" w:rsidRDefault="00DC47B9" w:rsidP="00386953">
            <w:pPr>
              <w:jc w:val="center"/>
              <w:textAlignment w:val="center"/>
              <w:rPr>
                <w:rFonts w:cs="Times New Roman"/>
                <w:b/>
                <w:bCs/>
                <w:color w:val="000000"/>
                <w:sz w:val="22"/>
                <w:szCs w:val="24"/>
              </w:rPr>
            </w:pPr>
            <w:r w:rsidRPr="00DC47B9">
              <w:rPr>
                <w:rFonts w:eastAsia="SimSun" w:cs="Times New Roman"/>
                <w:b/>
                <w:bCs/>
                <w:color w:val="000000"/>
                <w:sz w:val="22"/>
                <w:szCs w:val="24"/>
                <w:lang w:eastAsia="zh-CN"/>
              </w:rPr>
              <w:t xml:space="preserve">penjual online (orang) </w:t>
            </w:r>
          </w:p>
        </w:tc>
        <w:tc>
          <w:tcPr>
            <w:tcW w:w="1329" w:type="dxa"/>
            <w:tcBorders>
              <w:top w:val="nil"/>
              <w:left w:val="nil"/>
              <w:bottom w:val="single" w:sz="4" w:space="0" w:color="auto"/>
              <w:right w:val="nil"/>
            </w:tcBorders>
            <w:shd w:val="clear" w:color="auto" w:fill="auto"/>
            <w:noWrap/>
            <w:vAlign w:val="center"/>
          </w:tcPr>
          <w:p w:rsidR="00DC47B9" w:rsidRPr="00DC47B9" w:rsidRDefault="00DC47B9" w:rsidP="00386953">
            <w:pPr>
              <w:jc w:val="center"/>
              <w:textAlignment w:val="center"/>
              <w:rPr>
                <w:rFonts w:cs="Times New Roman"/>
                <w:b/>
                <w:bCs/>
                <w:color w:val="000000"/>
                <w:sz w:val="22"/>
                <w:szCs w:val="24"/>
              </w:rPr>
            </w:pPr>
            <w:r w:rsidRPr="00DC47B9">
              <w:rPr>
                <w:rFonts w:eastAsia="SimSun" w:cs="Times New Roman"/>
                <w:b/>
                <w:bCs/>
                <w:color w:val="000000"/>
                <w:sz w:val="22"/>
                <w:szCs w:val="24"/>
                <w:lang w:eastAsia="zh-CN"/>
              </w:rPr>
              <w:t xml:space="preserve">persentase online % </w:t>
            </w:r>
          </w:p>
        </w:tc>
      </w:tr>
      <w:tr w:rsidR="00DC47B9" w:rsidRPr="00DC47B9" w:rsidTr="00DC47B9">
        <w:trPr>
          <w:trHeight w:val="315"/>
        </w:trPr>
        <w:tc>
          <w:tcPr>
            <w:tcW w:w="2967" w:type="dxa"/>
            <w:tcBorders>
              <w:top w:val="nil"/>
              <w:left w:val="nil"/>
              <w:bottom w:val="single" w:sz="4" w:space="0" w:color="auto"/>
              <w:right w:val="nil"/>
            </w:tcBorders>
            <w:shd w:val="clear" w:color="auto" w:fill="auto"/>
            <w:noWrap/>
          </w:tcPr>
          <w:p w:rsidR="00DC47B9" w:rsidRPr="00DC47B9" w:rsidRDefault="00DC47B9" w:rsidP="00386953">
            <w:pPr>
              <w:jc w:val="both"/>
              <w:textAlignment w:val="top"/>
              <w:rPr>
                <w:rFonts w:cs="Times New Roman"/>
                <w:color w:val="000000"/>
                <w:sz w:val="22"/>
                <w:szCs w:val="24"/>
              </w:rPr>
            </w:pPr>
            <w:r w:rsidRPr="00DC47B9">
              <w:rPr>
                <w:rFonts w:eastAsia="SimSun" w:cs="Times New Roman"/>
                <w:color w:val="000000"/>
                <w:sz w:val="22"/>
                <w:szCs w:val="24"/>
                <w:lang w:eastAsia="zh-CN"/>
              </w:rPr>
              <w:t>5-10(cukup berpengalaman)</w:t>
            </w:r>
          </w:p>
        </w:tc>
        <w:tc>
          <w:tcPr>
            <w:tcW w:w="1329" w:type="dxa"/>
            <w:tcBorders>
              <w:top w:val="nil"/>
              <w:left w:val="nil"/>
              <w:bottom w:val="single" w:sz="4" w:space="0" w:color="auto"/>
              <w:right w:val="nil"/>
            </w:tcBorders>
            <w:shd w:val="clear" w:color="auto" w:fill="auto"/>
            <w:noWrap/>
          </w:tcPr>
          <w:p w:rsidR="00DC47B9" w:rsidRPr="00DC47B9" w:rsidRDefault="00DC47B9" w:rsidP="00386953">
            <w:pPr>
              <w:jc w:val="center"/>
              <w:textAlignment w:val="top"/>
              <w:rPr>
                <w:rFonts w:cs="Times New Roman"/>
                <w:color w:val="000000"/>
                <w:sz w:val="22"/>
                <w:szCs w:val="24"/>
              </w:rPr>
            </w:pPr>
            <w:r w:rsidRPr="00DC47B9">
              <w:rPr>
                <w:rFonts w:eastAsia="SimSun" w:cs="Times New Roman"/>
                <w:color w:val="000000"/>
                <w:sz w:val="22"/>
                <w:szCs w:val="24"/>
                <w:lang w:eastAsia="zh-CN"/>
              </w:rPr>
              <w:t>3</w:t>
            </w:r>
          </w:p>
        </w:tc>
        <w:tc>
          <w:tcPr>
            <w:tcW w:w="1446" w:type="dxa"/>
            <w:tcBorders>
              <w:top w:val="nil"/>
              <w:left w:val="nil"/>
              <w:bottom w:val="single" w:sz="4" w:space="0" w:color="auto"/>
              <w:right w:val="nil"/>
            </w:tcBorders>
            <w:shd w:val="clear" w:color="auto" w:fill="auto"/>
            <w:noWrap/>
          </w:tcPr>
          <w:p w:rsidR="00DC47B9" w:rsidRPr="00DC47B9" w:rsidRDefault="00DC47B9" w:rsidP="00386953">
            <w:pPr>
              <w:jc w:val="center"/>
              <w:textAlignment w:val="top"/>
              <w:rPr>
                <w:rFonts w:cs="Times New Roman"/>
                <w:color w:val="000000"/>
                <w:sz w:val="22"/>
                <w:szCs w:val="24"/>
              </w:rPr>
            </w:pPr>
            <w:r w:rsidRPr="00DC47B9">
              <w:rPr>
                <w:rFonts w:eastAsia="SimSun" w:cs="Times New Roman"/>
                <w:color w:val="000000"/>
                <w:sz w:val="22"/>
                <w:szCs w:val="24"/>
                <w:lang w:eastAsia="zh-CN"/>
              </w:rPr>
              <w:t>18,75</w:t>
            </w:r>
          </w:p>
        </w:tc>
        <w:tc>
          <w:tcPr>
            <w:tcW w:w="1200" w:type="dxa"/>
            <w:tcBorders>
              <w:top w:val="nil"/>
              <w:left w:val="nil"/>
              <w:bottom w:val="single" w:sz="4" w:space="0" w:color="auto"/>
              <w:right w:val="nil"/>
            </w:tcBorders>
            <w:shd w:val="clear" w:color="auto" w:fill="auto"/>
            <w:noWrap/>
          </w:tcPr>
          <w:p w:rsidR="00DC47B9" w:rsidRPr="00DC47B9" w:rsidRDefault="00DC47B9" w:rsidP="00386953">
            <w:pPr>
              <w:jc w:val="center"/>
              <w:textAlignment w:val="top"/>
              <w:rPr>
                <w:rFonts w:cs="Times New Roman"/>
                <w:color w:val="000000"/>
                <w:sz w:val="22"/>
                <w:szCs w:val="24"/>
              </w:rPr>
            </w:pPr>
            <w:r w:rsidRPr="00DC47B9">
              <w:rPr>
                <w:rFonts w:eastAsia="SimSun" w:cs="Times New Roman"/>
                <w:color w:val="000000"/>
                <w:sz w:val="22"/>
                <w:szCs w:val="24"/>
                <w:lang w:eastAsia="zh-CN"/>
              </w:rPr>
              <w:t>10</w:t>
            </w:r>
          </w:p>
        </w:tc>
        <w:tc>
          <w:tcPr>
            <w:tcW w:w="1329" w:type="dxa"/>
            <w:tcBorders>
              <w:top w:val="nil"/>
              <w:left w:val="nil"/>
              <w:bottom w:val="single" w:sz="4" w:space="0" w:color="auto"/>
              <w:right w:val="nil"/>
            </w:tcBorders>
            <w:shd w:val="clear" w:color="auto" w:fill="auto"/>
            <w:noWrap/>
          </w:tcPr>
          <w:p w:rsidR="00DC47B9" w:rsidRPr="00DC47B9" w:rsidRDefault="00DC47B9" w:rsidP="00386953">
            <w:pPr>
              <w:jc w:val="center"/>
              <w:textAlignment w:val="top"/>
              <w:rPr>
                <w:rFonts w:cs="Times New Roman"/>
                <w:color w:val="000000"/>
                <w:sz w:val="22"/>
                <w:szCs w:val="24"/>
              </w:rPr>
            </w:pPr>
            <w:r w:rsidRPr="00DC47B9">
              <w:rPr>
                <w:rFonts w:eastAsia="SimSun" w:cs="Times New Roman"/>
                <w:color w:val="000000"/>
                <w:sz w:val="22"/>
                <w:szCs w:val="24"/>
                <w:lang w:eastAsia="zh-CN"/>
              </w:rPr>
              <w:t>62,5</w:t>
            </w:r>
          </w:p>
        </w:tc>
      </w:tr>
      <w:tr w:rsidR="00DC47B9" w:rsidRPr="00DC47B9" w:rsidTr="00DC47B9">
        <w:trPr>
          <w:trHeight w:val="315"/>
        </w:trPr>
        <w:tc>
          <w:tcPr>
            <w:tcW w:w="2967" w:type="dxa"/>
            <w:tcBorders>
              <w:top w:val="single" w:sz="4" w:space="0" w:color="auto"/>
              <w:left w:val="nil"/>
              <w:bottom w:val="single" w:sz="4" w:space="0" w:color="auto"/>
              <w:right w:val="nil"/>
            </w:tcBorders>
            <w:shd w:val="clear" w:color="auto" w:fill="auto"/>
            <w:noWrap/>
          </w:tcPr>
          <w:p w:rsidR="00DC47B9" w:rsidRPr="00DC47B9" w:rsidRDefault="00DC47B9" w:rsidP="00386953">
            <w:pPr>
              <w:jc w:val="both"/>
              <w:textAlignment w:val="top"/>
              <w:rPr>
                <w:rFonts w:cs="Times New Roman"/>
                <w:b/>
                <w:bCs/>
                <w:color w:val="000000"/>
                <w:sz w:val="22"/>
                <w:szCs w:val="24"/>
              </w:rPr>
            </w:pPr>
            <w:r w:rsidRPr="00DC47B9">
              <w:rPr>
                <w:rFonts w:eastAsia="SimSun" w:cs="Times New Roman"/>
                <w:color w:val="000000"/>
                <w:sz w:val="22"/>
                <w:szCs w:val="24"/>
                <w:u w:val="single"/>
                <w:lang w:eastAsia="zh-CN"/>
              </w:rPr>
              <w:t xml:space="preserve">&gt; </w:t>
            </w:r>
            <w:r w:rsidRPr="00DC47B9">
              <w:rPr>
                <w:rFonts w:eastAsia="SimSun" w:cs="Times New Roman"/>
                <w:color w:val="000000"/>
                <w:sz w:val="22"/>
                <w:szCs w:val="24"/>
                <w:lang w:eastAsia="zh-CN"/>
              </w:rPr>
              <w:t>10(berpengalaman)</w:t>
            </w:r>
          </w:p>
        </w:tc>
        <w:tc>
          <w:tcPr>
            <w:tcW w:w="1329" w:type="dxa"/>
            <w:tcBorders>
              <w:top w:val="single" w:sz="4" w:space="0" w:color="auto"/>
              <w:left w:val="nil"/>
              <w:bottom w:val="single" w:sz="4" w:space="0" w:color="auto"/>
              <w:right w:val="nil"/>
            </w:tcBorders>
            <w:shd w:val="clear" w:color="auto" w:fill="auto"/>
            <w:noWrap/>
          </w:tcPr>
          <w:p w:rsidR="00DC47B9" w:rsidRPr="00DC47B9" w:rsidRDefault="00DC47B9" w:rsidP="00386953">
            <w:pPr>
              <w:jc w:val="center"/>
              <w:textAlignment w:val="top"/>
              <w:rPr>
                <w:rFonts w:cs="Times New Roman"/>
                <w:b/>
                <w:bCs/>
                <w:color w:val="000000"/>
                <w:sz w:val="22"/>
                <w:szCs w:val="24"/>
              </w:rPr>
            </w:pPr>
            <w:r w:rsidRPr="00DC47B9">
              <w:rPr>
                <w:rFonts w:eastAsia="SimSun" w:cs="Times New Roman"/>
                <w:color w:val="000000"/>
                <w:sz w:val="22"/>
                <w:szCs w:val="24"/>
                <w:lang w:eastAsia="zh-CN"/>
              </w:rPr>
              <w:t>13</w:t>
            </w:r>
          </w:p>
        </w:tc>
        <w:tc>
          <w:tcPr>
            <w:tcW w:w="1446" w:type="dxa"/>
            <w:tcBorders>
              <w:top w:val="single" w:sz="4" w:space="0" w:color="auto"/>
              <w:left w:val="nil"/>
              <w:bottom w:val="single" w:sz="4" w:space="0" w:color="auto"/>
              <w:right w:val="nil"/>
            </w:tcBorders>
            <w:shd w:val="clear" w:color="auto" w:fill="auto"/>
            <w:noWrap/>
          </w:tcPr>
          <w:p w:rsidR="00DC47B9" w:rsidRPr="00DC47B9" w:rsidRDefault="00DC47B9" w:rsidP="00386953">
            <w:pPr>
              <w:jc w:val="center"/>
              <w:textAlignment w:val="top"/>
              <w:rPr>
                <w:rFonts w:cs="Times New Roman"/>
                <w:b/>
                <w:bCs/>
                <w:color w:val="000000"/>
                <w:sz w:val="22"/>
                <w:szCs w:val="24"/>
              </w:rPr>
            </w:pPr>
            <w:r w:rsidRPr="00DC47B9">
              <w:rPr>
                <w:rFonts w:eastAsia="SimSun" w:cs="Times New Roman"/>
                <w:color w:val="000000"/>
                <w:sz w:val="22"/>
                <w:szCs w:val="24"/>
                <w:lang w:eastAsia="zh-CN"/>
              </w:rPr>
              <w:t>81,25</w:t>
            </w:r>
          </w:p>
        </w:tc>
        <w:tc>
          <w:tcPr>
            <w:tcW w:w="1200" w:type="dxa"/>
            <w:tcBorders>
              <w:top w:val="single" w:sz="4" w:space="0" w:color="auto"/>
              <w:left w:val="nil"/>
              <w:bottom w:val="single" w:sz="4" w:space="0" w:color="auto"/>
              <w:right w:val="nil"/>
            </w:tcBorders>
            <w:shd w:val="clear" w:color="auto" w:fill="auto"/>
            <w:noWrap/>
          </w:tcPr>
          <w:p w:rsidR="00DC47B9" w:rsidRPr="00DC47B9" w:rsidRDefault="00DC47B9" w:rsidP="00386953">
            <w:pPr>
              <w:jc w:val="center"/>
              <w:textAlignment w:val="top"/>
              <w:rPr>
                <w:rFonts w:cs="Times New Roman"/>
                <w:b/>
                <w:bCs/>
                <w:color w:val="000000"/>
                <w:sz w:val="22"/>
                <w:szCs w:val="24"/>
              </w:rPr>
            </w:pPr>
            <w:r w:rsidRPr="00DC47B9">
              <w:rPr>
                <w:rFonts w:eastAsia="SimSun" w:cs="Times New Roman"/>
                <w:color w:val="000000"/>
                <w:sz w:val="22"/>
                <w:szCs w:val="24"/>
                <w:lang w:eastAsia="zh-CN"/>
              </w:rPr>
              <w:t>6</w:t>
            </w:r>
          </w:p>
        </w:tc>
        <w:tc>
          <w:tcPr>
            <w:tcW w:w="1329" w:type="dxa"/>
            <w:tcBorders>
              <w:top w:val="single" w:sz="4" w:space="0" w:color="auto"/>
              <w:left w:val="nil"/>
              <w:bottom w:val="single" w:sz="4" w:space="0" w:color="auto"/>
              <w:right w:val="nil"/>
            </w:tcBorders>
            <w:shd w:val="clear" w:color="auto" w:fill="auto"/>
            <w:noWrap/>
          </w:tcPr>
          <w:p w:rsidR="00DC47B9" w:rsidRPr="00DC47B9" w:rsidRDefault="00DC47B9" w:rsidP="00386953">
            <w:pPr>
              <w:jc w:val="center"/>
              <w:textAlignment w:val="top"/>
              <w:rPr>
                <w:rFonts w:cs="Times New Roman"/>
                <w:b/>
                <w:bCs/>
                <w:color w:val="000000"/>
                <w:sz w:val="22"/>
                <w:szCs w:val="24"/>
              </w:rPr>
            </w:pPr>
            <w:r w:rsidRPr="00DC47B9">
              <w:rPr>
                <w:rFonts w:cs="Times New Roman"/>
                <w:color w:val="000000"/>
                <w:sz w:val="22"/>
                <w:szCs w:val="24"/>
              </w:rPr>
              <w:t>37,5</w:t>
            </w:r>
          </w:p>
        </w:tc>
      </w:tr>
    </w:tbl>
    <w:p w:rsidR="006C5A84" w:rsidRDefault="006C5A84" w:rsidP="00DC47B9">
      <w:pPr>
        <w:spacing w:after="160" w:line="276" w:lineRule="auto"/>
        <w:ind w:firstLine="720"/>
        <w:jc w:val="both"/>
        <w:rPr>
          <w:rFonts w:eastAsia="Calibri" w:cs="Times New Roman"/>
          <w:szCs w:val="24"/>
          <w:lang w:eastAsia="id-ID"/>
        </w:rPr>
      </w:pPr>
      <w:r w:rsidRPr="006C5A84">
        <w:rPr>
          <w:rFonts w:eastAsia="Calibri" w:cs="Times New Roman"/>
          <w:szCs w:val="24"/>
          <w:lang w:eastAsia="id-ID"/>
        </w:rPr>
        <w:t xml:space="preserve">Penjual online karkas ayam broiler dengan lama usaha 5-10 tahun sebanyak 10 orang atau 62,5%, sedangkan penjual online dengan lama </w:t>
      </w:r>
      <w:r>
        <w:rPr>
          <w:rFonts w:eastAsia="Calibri" w:cs="Times New Roman"/>
          <w:szCs w:val="24"/>
          <w:lang w:eastAsia="id-ID"/>
        </w:rPr>
        <w:t xml:space="preserve">  </w:t>
      </w:r>
      <w:r w:rsidRPr="006C5A84">
        <w:rPr>
          <w:rFonts w:eastAsia="Calibri" w:cs="Times New Roman"/>
          <w:szCs w:val="24"/>
          <w:lang w:eastAsia="id-ID"/>
        </w:rPr>
        <w:t xml:space="preserve">usaha </w:t>
      </w:r>
      <w:r w:rsidRPr="006C5A84">
        <w:rPr>
          <w:rFonts w:eastAsia="Calibri" w:cs="Times New Roman"/>
          <w:szCs w:val="24"/>
          <w:u w:val="single"/>
          <w:lang w:eastAsia="id-ID"/>
        </w:rPr>
        <w:t>&gt;</w:t>
      </w:r>
      <w:r w:rsidRPr="006C5A84">
        <w:rPr>
          <w:rFonts w:eastAsia="Calibri" w:cs="Times New Roman"/>
          <w:szCs w:val="24"/>
          <w:lang w:eastAsia="id-ID"/>
        </w:rPr>
        <w:t xml:space="preserve"> 10 tahun sebanyak 6 orang atau 37,5%. Pengalaman penjual offline lebih lama karena penggunaan teknologi informasi belum lama berkembang, sedangkan pengalaman penjual online relatif lebih sedikit karena penggunaan teknologi </w:t>
      </w:r>
      <w:proofErr w:type="gramStart"/>
      <w:r w:rsidRPr="006C5A84">
        <w:rPr>
          <w:rFonts w:eastAsia="Calibri" w:cs="Times New Roman"/>
          <w:szCs w:val="24"/>
          <w:lang w:eastAsia="id-ID"/>
        </w:rPr>
        <w:t>informasi  dalam</w:t>
      </w:r>
      <w:proofErr w:type="gramEnd"/>
      <w:r w:rsidRPr="006C5A84">
        <w:rPr>
          <w:rFonts w:eastAsia="Calibri" w:cs="Times New Roman"/>
          <w:szCs w:val="24"/>
          <w:lang w:eastAsia="id-ID"/>
        </w:rPr>
        <w:t xml:space="preserve"> pemasaran online belum lama berkembang. </w:t>
      </w:r>
    </w:p>
    <w:p w:rsidR="006C5A84" w:rsidRPr="006C5A84" w:rsidRDefault="006C5A84" w:rsidP="006C5A84">
      <w:pPr>
        <w:spacing w:after="160" w:line="276" w:lineRule="auto"/>
        <w:rPr>
          <w:rFonts w:eastAsia="Calibri" w:cs="Times New Roman"/>
          <w:b/>
          <w:bCs/>
          <w:szCs w:val="24"/>
          <w:lang w:eastAsia="id-ID"/>
        </w:rPr>
      </w:pPr>
      <w:r w:rsidRPr="006C5A84">
        <w:rPr>
          <w:rFonts w:eastAsia="Calibri" w:cs="Times New Roman"/>
          <w:b/>
          <w:bCs/>
          <w:szCs w:val="24"/>
          <w:lang w:eastAsia="id-ID"/>
        </w:rPr>
        <w:t>Investasi</w:t>
      </w:r>
    </w:p>
    <w:p w:rsidR="00DC47B9" w:rsidRPr="006C5A84" w:rsidRDefault="006C5A84" w:rsidP="000537C4">
      <w:pPr>
        <w:spacing w:after="160" w:line="276" w:lineRule="auto"/>
        <w:ind w:firstLineChars="250" w:firstLine="600"/>
        <w:jc w:val="both"/>
        <w:rPr>
          <w:rFonts w:eastAsia="Calibri" w:cs="Times New Roman"/>
          <w:szCs w:val="24"/>
          <w:lang w:eastAsia="id-ID"/>
        </w:rPr>
      </w:pPr>
      <w:proofErr w:type="gramStart"/>
      <w:r w:rsidRPr="006C5A84">
        <w:rPr>
          <w:rFonts w:eastAsia="Calibri" w:cs="Times New Roman"/>
          <w:szCs w:val="24"/>
          <w:lang w:eastAsia="id-ID"/>
        </w:rPr>
        <w:t>nilai</w:t>
      </w:r>
      <w:proofErr w:type="gramEnd"/>
      <w:r w:rsidRPr="006C5A84">
        <w:rPr>
          <w:rFonts w:eastAsia="Calibri" w:cs="Times New Roman"/>
          <w:szCs w:val="24"/>
          <w:lang w:eastAsia="id-ID"/>
        </w:rPr>
        <w:t xml:space="preserve"> investasi yang dikeluarkan oleh penjual offline lebih banyak yaitu sebesar Rp29.016.818 sedangkan nilai investasi yang dikeluarkan penjual online lebih sedikit yaitu sebesar Rp27.026.718 Hal tersebut dipengaruhi oleh jumlah komponen penjual offline lebih banyak dibandingkan penjual online. </w:t>
      </w:r>
      <w:bookmarkStart w:id="12" w:name="_Hlk141121184"/>
      <w:r w:rsidRPr="006C5A84">
        <w:rPr>
          <w:rFonts w:eastAsia="Calibri" w:cs="Times New Roman"/>
          <w:szCs w:val="24"/>
          <w:lang w:eastAsia="id-ID"/>
        </w:rPr>
        <w:t>Adapun komponen investasi yang dikeluarka</w:t>
      </w:r>
      <w:r>
        <w:rPr>
          <w:rFonts w:eastAsia="Calibri" w:cs="Times New Roman"/>
          <w:szCs w:val="24"/>
          <w:lang w:eastAsia="id-ID"/>
        </w:rPr>
        <w:t xml:space="preserve">n   </w:t>
      </w:r>
      <w:r w:rsidRPr="006C5A84">
        <w:rPr>
          <w:rFonts w:eastAsia="Calibri" w:cs="Times New Roman"/>
          <w:szCs w:val="24"/>
          <w:lang w:eastAsia="id-ID"/>
        </w:rPr>
        <w:t>penjual offline di Rumah antara lain mesin pencabut bulu ayam,  timbangan, tadon air, sumur, ember, selang, mesin air, freezer, alat asah  pisau, pisau, instalsi listrik, alat komunikasi, tabung gas, kompor gas, telenan, panci. Komponen investasi yang dikeluarkan penjual offline di Pasar antara lain alat transportasi</w:t>
      </w:r>
      <w:proofErr w:type="gramStart"/>
      <w:r w:rsidRPr="006C5A84">
        <w:rPr>
          <w:rFonts w:eastAsia="Calibri" w:cs="Times New Roman"/>
          <w:szCs w:val="24"/>
          <w:lang w:eastAsia="id-ID"/>
        </w:rPr>
        <w:t>,  keranjang</w:t>
      </w:r>
      <w:proofErr w:type="gramEnd"/>
      <w:r w:rsidRPr="006C5A84">
        <w:rPr>
          <w:rFonts w:eastAsia="Calibri" w:cs="Times New Roman"/>
          <w:szCs w:val="24"/>
          <w:lang w:eastAsia="id-ID"/>
        </w:rPr>
        <w:t xml:space="preserve">,   timbangan, pisau, telenan,  ember, meja, kursi. </w:t>
      </w:r>
    </w:p>
    <w:tbl>
      <w:tblPr>
        <w:tblW w:w="7845" w:type="dxa"/>
        <w:tblInd w:w="93" w:type="dxa"/>
        <w:tblLayout w:type="fixed"/>
        <w:tblLook w:val="04A0" w:firstRow="1" w:lastRow="0" w:firstColumn="1" w:lastColumn="0" w:noHBand="0" w:noVBand="1"/>
      </w:tblPr>
      <w:tblGrid>
        <w:gridCol w:w="2040"/>
        <w:gridCol w:w="2054"/>
        <w:gridCol w:w="2215"/>
        <w:gridCol w:w="1536"/>
      </w:tblGrid>
      <w:tr w:rsidR="00DC47B9" w:rsidTr="00156D04">
        <w:trPr>
          <w:trHeight w:val="315"/>
        </w:trPr>
        <w:tc>
          <w:tcPr>
            <w:tcW w:w="7845" w:type="dxa"/>
            <w:gridSpan w:val="4"/>
            <w:tcBorders>
              <w:top w:val="nil"/>
              <w:left w:val="nil"/>
              <w:bottom w:val="double" w:sz="4" w:space="0" w:color="000000"/>
              <w:right w:val="nil"/>
            </w:tcBorders>
            <w:shd w:val="clear" w:color="auto" w:fill="auto"/>
            <w:noWrap/>
            <w:vAlign w:val="center"/>
          </w:tcPr>
          <w:p w:rsidR="00DC47B9" w:rsidRDefault="00DC47B9" w:rsidP="000537C4">
            <w:pPr>
              <w:ind w:left="840" w:hangingChars="350" w:hanging="840"/>
              <w:textAlignment w:val="center"/>
              <w:rPr>
                <w:rFonts w:cs="Times New Roman"/>
                <w:color w:val="000000"/>
                <w:szCs w:val="24"/>
              </w:rPr>
            </w:pPr>
            <w:r>
              <w:rPr>
                <w:rFonts w:cs="Times New Roman"/>
              </w:rPr>
              <w:t>Tabel 4. Rata-rata Investasi Penjual Offline dan Online Karkas Ayam Broiler di Yogyakarta Pertahun (Rp)</w:t>
            </w:r>
          </w:p>
        </w:tc>
      </w:tr>
      <w:tr w:rsidR="00DC47B9" w:rsidTr="00156D04">
        <w:trPr>
          <w:trHeight w:val="868"/>
        </w:trPr>
        <w:tc>
          <w:tcPr>
            <w:tcW w:w="2040" w:type="dxa"/>
            <w:tcBorders>
              <w:top w:val="nil"/>
              <w:left w:val="nil"/>
              <w:bottom w:val="single" w:sz="4" w:space="0" w:color="000000"/>
              <w:right w:val="nil"/>
            </w:tcBorders>
            <w:shd w:val="clear" w:color="auto" w:fill="auto"/>
            <w:noWrap/>
            <w:vAlign w:val="center"/>
          </w:tcPr>
          <w:p w:rsidR="00DC47B9" w:rsidRPr="00156D04" w:rsidRDefault="00DC47B9" w:rsidP="00DC47B9">
            <w:pPr>
              <w:jc w:val="center"/>
              <w:textAlignment w:val="center"/>
              <w:rPr>
                <w:rFonts w:cs="Times New Roman"/>
                <w:b/>
                <w:bCs/>
                <w:color w:val="000000"/>
                <w:sz w:val="22"/>
                <w:szCs w:val="24"/>
              </w:rPr>
            </w:pPr>
            <w:r w:rsidRPr="00156D04">
              <w:rPr>
                <w:rFonts w:eastAsia="SimSun" w:cs="Times New Roman"/>
                <w:b/>
                <w:bCs/>
                <w:color w:val="000000"/>
                <w:sz w:val="22"/>
                <w:szCs w:val="24"/>
                <w:lang w:eastAsia="zh-CN"/>
              </w:rPr>
              <w:t>Jumlah Responden Penjual Offline (orang)</w:t>
            </w:r>
          </w:p>
        </w:tc>
        <w:tc>
          <w:tcPr>
            <w:tcW w:w="2054" w:type="dxa"/>
            <w:tcBorders>
              <w:top w:val="nil"/>
              <w:left w:val="nil"/>
              <w:bottom w:val="single" w:sz="4" w:space="0" w:color="000000"/>
              <w:right w:val="nil"/>
            </w:tcBorders>
            <w:shd w:val="clear" w:color="auto" w:fill="auto"/>
            <w:noWrap/>
            <w:vAlign w:val="center"/>
          </w:tcPr>
          <w:p w:rsidR="00DC47B9" w:rsidRPr="00156D04" w:rsidRDefault="00DC47B9" w:rsidP="00DC47B9">
            <w:pPr>
              <w:jc w:val="center"/>
              <w:textAlignment w:val="center"/>
              <w:rPr>
                <w:rFonts w:cs="Times New Roman"/>
                <w:b/>
                <w:bCs/>
                <w:color w:val="000000"/>
                <w:sz w:val="22"/>
                <w:szCs w:val="24"/>
              </w:rPr>
            </w:pPr>
            <w:r w:rsidRPr="00156D04">
              <w:rPr>
                <w:rFonts w:eastAsia="SimSun" w:cs="Times New Roman"/>
                <w:b/>
                <w:bCs/>
                <w:color w:val="000000"/>
                <w:sz w:val="22"/>
                <w:szCs w:val="24"/>
                <w:lang w:eastAsia="zh-CN"/>
              </w:rPr>
              <w:t>Rata- rata Investasi Penjual Offline (Rp)</w:t>
            </w:r>
          </w:p>
        </w:tc>
        <w:tc>
          <w:tcPr>
            <w:tcW w:w="2215" w:type="dxa"/>
            <w:tcBorders>
              <w:top w:val="nil"/>
              <w:left w:val="nil"/>
              <w:bottom w:val="single" w:sz="4" w:space="0" w:color="000000"/>
              <w:right w:val="nil"/>
            </w:tcBorders>
            <w:shd w:val="clear" w:color="auto" w:fill="auto"/>
            <w:noWrap/>
            <w:vAlign w:val="center"/>
          </w:tcPr>
          <w:p w:rsidR="00DC47B9" w:rsidRPr="00156D04" w:rsidRDefault="00DC47B9" w:rsidP="00DC47B9">
            <w:pPr>
              <w:jc w:val="center"/>
              <w:textAlignment w:val="center"/>
              <w:rPr>
                <w:rFonts w:cs="Times New Roman"/>
                <w:b/>
                <w:bCs/>
                <w:color w:val="000000"/>
                <w:sz w:val="22"/>
                <w:szCs w:val="24"/>
              </w:rPr>
            </w:pPr>
            <w:r w:rsidRPr="00156D04">
              <w:rPr>
                <w:rFonts w:eastAsia="SimSun" w:cs="Times New Roman"/>
                <w:b/>
                <w:bCs/>
                <w:color w:val="000000"/>
                <w:sz w:val="22"/>
                <w:szCs w:val="24"/>
                <w:lang w:eastAsia="zh-CN"/>
              </w:rPr>
              <w:t>Jumlah Responden Penjual Online (orang)</w:t>
            </w:r>
          </w:p>
        </w:tc>
        <w:tc>
          <w:tcPr>
            <w:tcW w:w="1536" w:type="dxa"/>
            <w:tcBorders>
              <w:top w:val="nil"/>
              <w:left w:val="nil"/>
              <w:bottom w:val="single" w:sz="4" w:space="0" w:color="000000"/>
              <w:right w:val="nil"/>
            </w:tcBorders>
            <w:shd w:val="clear" w:color="auto" w:fill="auto"/>
            <w:noWrap/>
            <w:vAlign w:val="center"/>
          </w:tcPr>
          <w:p w:rsidR="00DC47B9" w:rsidRPr="00156D04" w:rsidRDefault="00DC47B9" w:rsidP="00DC47B9">
            <w:pPr>
              <w:jc w:val="center"/>
              <w:textAlignment w:val="center"/>
              <w:rPr>
                <w:rFonts w:eastAsia="SimSun" w:cs="Times New Roman"/>
                <w:b/>
                <w:bCs/>
                <w:color w:val="000000"/>
                <w:sz w:val="22"/>
                <w:szCs w:val="24"/>
                <w:lang w:eastAsia="zh-CN"/>
              </w:rPr>
            </w:pPr>
            <w:r w:rsidRPr="00156D04">
              <w:rPr>
                <w:rFonts w:eastAsia="SimSun" w:cs="Times New Roman"/>
                <w:b/>
                <w:bCs/>
                <w:color w:val="000000"/>
                <w:sz w:val="22"/>
                <w:szCs w:val="24"/>
                <w:lang w:eastAsia="zh-CN"/>
              </w:rPr>
              <w:t>Rata- rata Investasi Penjual Online (Rp)</w:t>
            </w:r>
          </w:p>
        </w:tc>
      </w:tr>
      <w:tr w:rsidR="00DC47B9" w:rsidTr="00156D04">
        <w:trPr>
          <w:trHeight w:val="329"/>
        </w:trPr>
        <w:tc>
          <w:tcPr>
            <w:tcW w:w="2040" w:type="dxa"/>
            <w:tcBorders>
              <w:top w:val="nil"/>
              <w:left w:val="nil"/>
              <w:bottom w:val="single" w:sz="4" w:space="0" w:color="auto"/>
              <w:right w:val="nil"/>
            </w:tcBorders>
            <w:shd w:val="clear" w:color="auto" w:fill="auto"/>
            <w:noWrap/>
            <w:vAlign w:val="center"/>
          </w:tcPr>
          <w:p w:rsidR="00DC47B9" w:rsidRPr="00156D04" w:rsidRDefault="00DC47B9" w:rsidP="00DC47B9">
            <w:pPr>
              <w:jc w:val="center"/>
              <w:textAlignment w:val="center"/>
              <w:rPr>
                <w:rFonts w:cs="Times New Roman"/>
                <w:color w:val="000000"/>
                <w:sz w:val="22"/>
                <w:szCs w:val="24"/>
              </w:rPr>
            </w:pPr>
            <w:r w:rsidRPr="00156D04">
              <w:rPr>
                <w:rFonts w:eastAsia="SimSun" w:cs="Times New Roman"/>
                <w:color w:val="000000"/>
                <w:sz w:val="22"/>
                <w:szCs w:val="24"/>
                <w:lang w:eastAsia="zh-CN"/>
              </w:rPr>
              <w:t>16</w:t>
            </w:r>
          </w:p>
        </w:tc>
        <w:tc>
          <w:tcPr>
            <w:tcW w:w="2054" w:type="dxa"/>
            <w:tcBorders>
              <w:top w:val="nil"/>
              <w:left w:val="nil"/>
              <w:bottom w:val="single" w:sz="4" w:space="0" w:color="auto"/>
              <w:right w:val="nil"/>
            </w:tcBorders>
            <w:shd w:val="clear" w:color="auto" w:fill="auto"/>
            <w:noWrap/>
            <w:vAlign w:val="center"/>
          </w:tcPr>
          <w:p w:rsidR="00DC47B9" w:rsidRPr="00156D04" w:rsidRDefault="00DC47B9" w:rsidP="00DC47B9">
            <w:pPr>
              <w:jc w:val="center"/>
              <w:textAlignment w:val="center"/>
              <w:rPr>
                <w:rFonts w:cs="Times New Roman"/>
                <w:color w:val="000000"/>
                <w:sz w:val="22"/>
                <w:szCs w:val="24"/>
              </w:rPr>
            </w:pPr>
            <w:r w:rsidRPr="00156D04">
              <w:rPr>
                <w:rFonts w:ascii="Calibri" w:eastAsia="SimSun" w:hAnsi="Calibri" w:cs="Calibri"/>
                <w:color w:val="000000"/>
                <w:sz w:val="22"/>
                <w:lang w:eastAsia="zh-CN"/>
              </w:rPr>
              <w:t>29.016.818</w:t>
            </w:r>
          </w:p>
        </w:tc>
        <w:tc>
          <w:tcPr>
            <w:tcW w:w="2215" w:type="dxa"/>
            <w:tcBorders>
              <w:top w:val="nil"/>
              <w:left w:val="nil"/>
              <w:bottom w:val="single" w:sz="4" w:space="0" w:color="auto"/>
              <w:right w:val="nil"/>
            </w:tcBorders>
            <w:shd w:val="clear" w:color="auto" w:fill="auto"/>
            <w:noWrap/>
            <w:vAlign w:val="center"/>
          </w:tcPr>
          <w:p w:rsidR="00DC47B9" w:rsidRPr="00156D04" w:rsidRDefault="00DC47B9" w:rsidP="00DC47B9">
            <w:pPr>
              <w:jc w:val="center"/>
              <w:textAlignment w:val="center"/>
              <w:rPr>
                <w:rFonts w:ascii="Calibri" w:hAnsi="Calibri" w:cs="Calibri"/>
                <w:color w:val="000000"/>
                <w:sz w:val="22"/>
              </w:rPr>
            </w:pPr>
            <w:r w:rsidRPr="00156D04">
              <w:rPr>
                <w:rFonts w:eastAsia="SimSun" w:cs="Times New Roman"/>
                <w:color w:val="000000"/>
                <w:sz w:val="22"/>
                <w:szCs w:val="24"/>
                <w:lang w:eastAsia="zh-CN"/>
              </w:rPr>
              <w:t>16</w:t>
            </w:r>
          </w:p>
        </w:tc>
        <w:tc>
          <w:tcPr>
            <w:tcW w:w="1536" w:type="dxa"/>
            <w:tcBorders>
              <w:top w:val="nil"/>
              <w:left w:val="nil"/>
              <w:bottom w:val="single" w:sz="4" w:space="0" w:color="auto"/>
              <w:right w:val="nil"/>
            </w:tcBorders>
            <w:shd w:val="clear" w:color="auto" w:fill="auto"/>
            <w:noWrap/>
            <w:vAlign w:val="center"/>
          </w:tcPr>
          <w:p w:rsidR="00DC47B9" w:rsidRPr="00156D04" w:rsidRDefault="00DC47B9" w:rsidP="00DC47B9">
            <w:pPr>
              <w:jc w:val="center"/>
              <w:textAlignment w:val="center"/>
              <w:rPr>
                <w:rFonts w:ascii="Calibri" w:eastAsia="SimSun" w:hAnsi="Calibri" w:cs="Calibri"/>
                <w:color w:val="000000"/>
                <w:sz w:val="22"/>
                <w:lang w:eastAsia="zh-CN"/>
              </w:rPr>
            </w:pPr>
            <w:r w:rsidRPr="00156D04">
              <w:rPr>
                <w:rFonts w:ascii="Calibri" w:eastAsia="SimSun" w:hAnsi="Calibri" w:cs="Calibri"/>
                <w:color w:val="000000"/>
                <w:sz w:val="22"/>
                <w:lang w:eastAsia="zh-CN"/>
              </w:rPr>
              <w:t>27.026.718</w:t>
            </w:r>
          </w:p>
        </w:tc>
      </w:tr>
    </w:tbl>
    <w:p w:rsidR="006C5A84" w:rsidRDefault="006C5A84" w:rsidP="00DC47B9">
      <w:pPr>
        <w:spacing w:after="160" w:line="276" w:lineRule="auto"/>
        <w:ind w:firstLine="720"/>
        <w:jc w:val="both"/>
        <w:rPr>
          <w:rFonts w:eastAsia="Calibri" w:cs="Times New Roman"/>
          <w:szCs w:val="24"/>
          <w:lang w:eastAsia="id-ID"/>
        </w:rPr>
      </w:pPr>
      <w:r w:rsidRPr="006C5A84">
        <w:rPr>
          <w:rFonts w:eastAsia="Calibri" w:cs="Times New Roman"/>
          <w:szCs w:val="24"/>
          <w:lang w:eastAsia="id-ID"/>
        </w:rPr>
        <w:t xml:space="preserve">Komponen investasi yang dikeluarkan penjual online di Rumah antara lain mesin pencabut bulu ayam,  timbangan, tadon air, sumur, ember, selang, Mesin air, freezer, alat asah  pisau, pisau, instalsi listrik,  tabung gas, kompor gas, telenan, panci.  Komponen investasi yang dikeluarkan penjual online di Pasar antara </w:t>
      </w:r>
      <w:proofErr w:type="gramStart"/>
      <w:r w:rsidRPr="006C5A84">
        <w:rPr>
          <w:rFonts w:eastAsia="Calibri" w:cs="Times New Roman"/>
          <w:szCs w:val="24"/>
          <w:lang w:eastAsia="id-ID"/>
        </w:rPr>
        <w:t>lain</w:t>
      </w:r>
      <w:proofErr w:type="gramEnd"/>
      <w:r w:rsidRPr="006C5A84">
        <w:rPr>
          <w:rFonts w:eastAsia="Calibri" w:cs="Times New Roman"/>
          <w:szCs w:val="24"/>
          <w:lang w:eastAsia="id-ID"/>
        </w:rPr>
        <w:t xml:space="preserve"> alat transportasi, alat komunikasi, keranjang. </w:t>
      </w:r>
      <w:proofErr w:type="gramStart"/>
      <w:r w:rsidRPr="006C5A84">
        <w:rPr>
          <w:rFonts w:eastAsia="Calibri" w:cs="Times New Roman"/>
          <w:szCs w:val="24"/>
          <w:lang w:eastAsia="id-ID"/>
        </w:rPr>
        <w:t>Penjual online tidak membutuhkan lapak di pasar</w:t>
      </w:r>
      <w:r>
        <w:rPr>
          <w:rFonts w:eastAsia="Calibri" w:cs="Times New Roman"/>
          <w:szCs w:val="24"/>
          <w:lang w:eastAsia="id-ID"/>
        </w:rPr>
        <w:t>.</w:t>
      </w:r>
      <w:proofErr w:type="gramEnd"/>
    </w:p>
    <w:p w:rsidR="00DC47B9" w:rsidRDefault="00DC47B9" w:rsidP="00DC47B9">
      <w:pPr>
        <w:spacing w:after="160" w:line="276" w:lineRule="auto"/>
        <w:ind w:firstLine="720"/>
        <w:jc w:val="both"/>
        <w:rPr>
          <w:rFonts w:eastAsia="Calibri" w:cs="Times New Roman"/>
          <w:szCs w:val="24"/>
          <w:lang w:eastAsia="id-ID"/>
        </w:rPr>
      </w:pPr>
    </w:p>
    <w:p w:rsidR="006C5A84" w:rsidRPr="006C5A84" w:rsidRDefault="006C5A84" w:rsidP="006C5A84">
      <w:pPr>
        <w:spacing w:after="160" w:line="276" w:lineRule="auto"/>
        <w:jc w:val="center"/>
        <w:rPr>
          <w:rFonts w:eastAsia="Calibri" w:cs="Times New Roman"/>
          <w:b/>
          <w:bCs/>
          <w:szCs w:val="24"/>
          <w:lang w:eastAsia="id-ID"/>
        </w:rPr>
      </w:pPr>
      <w:r w:rsidRPr="006C5A84">
        <w:rPr>
          <w:rFonts w:eastAsia="Calibri" w:cs="Times New Roman"/>
          <w:b/>
          <w:bCs/>
          <w:szCs w:val="24"/>
          <w:lang w:eastAsia="id-ID"/>
        </w:rPr>
        <w:lastRenderedPageBreak/>
        <w:t xml:space="preserve">Biaya Produksi Usaha Penjual Offline dan </w:t>
      </w:r>
      <w:proofErr w:type="gramStart"/>
      <w:r w:rsidRPr="006C5A84">
        <w:rPr>
          <w:rFonts w:eastAsia="Calibri" w:cs="Times New Roman"/>
          <w:b/>
          <w:bCs/>
          <w:szCs w:val="24"/>
          <w:lang w:eastAsia="id-ID"/>
        </w:rPr>
        <w:t>Online  Karkas</w:t>
      </w:r>
      <w:proofErr w:type="gramEnd"/>
      <w:r w:rsidRPr="006C5A84">
        <w:rPr>
          <w:rFonts w:eastAsia="Calibri" w:cs="Times New Roman"/>
          <w:b/>
          <w:bCs/>
          <w:szCs w:val="24"/>
          <w:lang w:eastAsia="id-ID"/>
        </w:rPr>
        <w:t xml:space="preserve"> Ayam Broiler di Yogyakarta</w:t>
      </w:r>
    </w:p>
    <w:p w:rsidR="006C5A84" w:rsidRPr="006C5A84" w:rsidRDefault="006C5A84" w:rsidP="006C5A84">
      <w:pPr>
        <w:numPr>
          <w:ilvl w:val="249"/>
          <w:numId w:val="0"/>
        </w:numPr>
        <w:tabs>
          <w:tab w:val="left" w:pos="4620"/>
        </w:tabs>
        <w:spacing w:line="276" w:lineRule="auto"/>
        <w:jc w:val="both"/>
        <w:rPr>
          <w:rFonts w:eastAsia="SimSun" w:cs="Times New Roman"/>
          <w:b/>
          <w:bCs/>
          <w:i/>
          <w:iCs/>
          <w:szCs w:val="24"/>
          <w:lang w:eastAsia="id-ID"/>
        </w:rPr>
      </w:pPr>
      <w:r w:rsidRPr="006C5A84">
        <w:rPr>
          <w:rFonts w:eastAsia="SimSun" w:cs="Times New Roman"/>
          <w:b/>
          <w:bCs/>
          <w:szCs w:val="24"/>
          <w:lang w:eastAsia="id-ID"/>
        </w:rPr>
        <w:t xml:space="preserve">Biaya Tetap </w:t>
      </w:r>
      <w:r w:rsidRPr="006C5A84">
        <w:rPr>
          <w:rFonts w:eastAsia="SimSun" w:cs="Times New Roman"/>
          <w:b/>
          <w:bCs/>
          <w:i/>
          <w:iCs/>
          <w:szCs w:val="24"/>
          <w:lang w:eastAsia="id-ID"/>
        </w:rPr>
        <w:t xml:space="preserve">(Fixed Cost) </w:t>
      </w:r>
    </w:p>
    <w:p w:rsidR="006C5A84" w:rsidRPr="006C5A84" w:rsidRDefault="006C5A84" w:rsidP="006C5A84">
      <w:pPr>
        <w:spacing w:after="160" w:line="276" w:lineRule="auto"/>
        <w:ind w:firstLine="720"/>
        <w:jc w:val="both"/>
        <w:rPr>
          <w:rFonts w:eastAsia="Calibri" w:cs="Times New Roman"/>
          <w:szCs w:val="24"/>
          <w:lang w:eastAsia="id-ID"/>
        </w:rPr>
      </w:pPr>
      <w:r w:rsidRPr="006C5A84">
        <w:rPr>
          <w:rFonts w:eastAsia="Calibri" w:cs="Times New Roman"/>
          <w:szCs w:val="24"/>
          <w:lang w:eastAsia="id-ID"/>
        </w:rPr>
        <w:t xml:space="preserve">komponen </w:t>
      </w:r>
      <w:bookmarkStart w:id="13" w:name="_Hlk141121557"/>
      <w:r w:rsidRPr="006C5A84">
        <w:rPr>
          <w:rFonts w:eastAsia="Calibri" w:cs="Times New Roman"/>
          <w:szCs w:val="24"/>
          <w:lang w:eastAsia="id-ID"/>
        </w:rPr>
        <w:t xml:space="preserve">biaya tetap pada usaha penjual offline karkas ayam broiler di Yogyakarta yaitu terdiri dari biaya penyusutan (mesin pencabut bulu ayam,  timbangan, tadon air, sumur, ember, selang, mesin air, freezer, alat asah  pisau, pisau, instalsi listrik, alat komunikasi, tabung gas, kompor gas, telenan, panci, alat transportasi,  keranjang,   timbangan, pisau, telenan,  ember, meja, kursi) dan bunga  modal. </w:t>
      </w:r>
    </w:p>
    <w:p w:rsidR="006C5A84" w:rsidRDefault="006C5A84" w:rsidP="006C5A84">
      <w:pPr>
        <w:spacing w:after="160" w:line="276" w:lineRule="auto"/>
        <w:ind w:firstLine="720"/>
        <w:jc w:val="both"/>
        <w:rPr>
          <w:rFonts w:eastAsia="Calibri" w:cs="Times New Roman"/>
          <w:szCs w:val="24"/>
          <w:lang w:eastAsia="id-ID"/>
        </w:rPr>
      </w:pPr>
      <w:r w:rsidRPr="006C5A84">
        <w:rPr>
          <w:rFonts w:eastAsia="Calibri" w:cs="Times New Roman"/>
          <w:szCs w:val="24"/>
          <w:lang w:eastAsia="id-ID"/>
        </w:rPr>
        <w:t xml:space="preserve"> Komponen biaya tetap pada usaha penjual online karkas ayam broiler di Yogyakarta yaitu terdiri dari biaya penyusutan (mesin pencabut bulu ayam,  timbangan, tadon air, sumur, ember, selang, Mesin air, freezer, alat asah  pisau, pisau, instalsi listrik,  tabung gas, kompor gas, telenan, panci, alat transportasi, alat komunikasi, keranjang) dan bunga  modal.</w:t>
      </w:r>
      <w:bookmarkEnd w:id="13"/>
      <w:r w:rsidRPr="006C5A84">
        <w:rPr>
          <w:rFonts w:eastAsia="Calibri" w:cs="Times New Roman"/>
          <w:szCs w:val="24"/>
          <w:lang w:eastAsia="id-ID"/>
        </w:rPr>
        <w:t xml:space="preserve">  </w:t>
      </w:r>
    </w:p>
    <w:tbl>
      <w:tblPr>
        <w:tblW w:w="7844" w:type="dxa"/>
        <w:tblInd w:w="93" w:type="dxa"/>
        <w:tblLook w:val="04A0" w:firstRow="1" w:lastRow="0" w:firstColumn="1" w:lastColumn="0" w:noHBand="0" w:noVBand="1"/>
      </w:tblPr>
      <w:tblGrid>
        <w:gridCol w:w="1746"/>
        <w:gridCol w:w="1988"/>
        <w:gridCol w:w="1276"/>
        <w:gridCol w:w="1418"/>
        <w:gridCol w:w="1416"/>
      </w:tblGrid>
      <w:tr w:rsidR="00DC47B9" w:rsidTr="00156D04">
        <w:trPr>
          <w:trHeight w:val="330"/>
        </w:trPr>
        <w:tc>
          <w:tcPr>
            <w:tcW w:w="7844" w:type="dxa"/>
            <w:gridSpan w:val="5"/>
            <w:tcBorders>
              <w:top w:val="nil"/>
              <w:left w:val="nil"/>
              <w:bottom w:val="double" w:sz="4" w:space="0" w:color="000000"/>
              <w:right w:val="nil"/>
            </w:tcBorders>
            <w:shd w:val="clear" w:color="auto" w:fill="auto"/>
            <w:noWrap/>
            <w:vAlign w:val="center"/>
          </w:tcPr>
          <w:p w:rsidR="00DC47B9" w:rsidRDefault="00DC47B9" w:rsidP="00386953">
            <w:pPr>
              <w:ind w:left="960" w:hangingChars="400" w:hanging="960"/>
              <w:textAlignment w:val="center"/>
              <w:rPr>
                <w:rFonts w:cs="Times New Roman"/>
                <w:color w:val="000000"/>
                <w:szCs w:val="24"/>
              </w:rPr>
            </w:pPr>
            <w:r>
              <w:rPr>
                <w:rFonts w:eastAsia="SimSun" w:cs="Times New Roman"/>
                <w:color w:val="000000"/>
                <w:szCs w:val="24"/>
                <w:lang w:eastAsia="zh-CN"/>
              </w:rPr>
              <w:t xml:space="preserve">Tabel 5. </w:t>
            </w:r>
            <w:r>
              <w:rPr>
                <w:rFonts w:cs="Times New Roman"/>
                <w:szCs w:val="24"/>
              </w:rPr>
              <w:t xml:space="preserve"> </w:t>
            </w:r>
            <w:r>
              <w:rPr>
                <w:rFonts w:eastAsia="SimSun" w:cs="Times New Roman"/>
                <w:szCs w:val="24"/>
              </w:rPr>
              <w:t>Rata-rata Biaya  Tetap Penjual Offline dan Online karkas ayam broiler di Yogyakarta Pertahun (Rp)</w:t>
            </w:r>
          </w:p>
        </w:tc>
      </w:tr>
      <w:tr w:rsidR="00156D04" w:rsidRPr="00156D04" w:rsidTr="00156D04">
        <w:trPr>
          <w:trHeight w:val="565"/>
        </w:trPr>
        <w:tc>
          <w:tcPr>
            <w:tcW w:w="1746" w:type="dxa"/>
            <w:tcBorders>
              <w:top w:val="single" w:sz="8" w:space="0" w:color="000000"/>
              <w:left w:val="nil"/>
              <w:bottom w:val="nil"/>
              <w:right w:val="nil"/>
            </w:tcBorders>
            <w:shd w:val="clear" w:color="auto" w:fill="auto"/>
            <w:noWrap/>
            <w:vAlign w:val="center"/>
          </w:tcPr>
          <w:p w:rsidR="00DC47B9" w:rsidRPr="00156D04" w:rsidRDefault="00DC47B9" w:rsidP="00386953">
            <w:pPr>
              <w:textAlignment w:val="center"/>
              <w:rPr>
                <w:rFonts w:cs="Times New Roman"/>
                <w:b/>
                <w:bCs/>
                <w:color w:val="000000"/>
                <w:sz w:val="22"/>
                <w:szCs w:val="24"/>
              </w:rPr>
            </w:pPr>
            <w:r w:rsidRPr="00156D04">
              <w:rPr>
                <w:rFonts w:eastAsia="SimSun" w:cs="Times New Roman"/>
                <w:b/>
                <w:bCs/>
                <w:color w:val="000000"/>
                <w:sz w:val="22"/>
                <w:szCs w:val="24"/>
                <w:lang w:eastAsia="zh-CN"/>
              </w:rPr>
              <w:t>Biaya tetap</w:t>
            </w:r>
          </w:p>
        </w:tc>
        <w:tc>
          <w:tcPr>
            <w:tcW w:w="1988" w:type="dxa"/>
            <w:tcBorders>
              <w:top w:val="single" w:sz="8" w:space="0" w:color="000000"/>
              <w:left w:val="nil"/>
              <w:bottom w:val="nil"/>
              <w:right w:val="nil"/>
            </w:tcBorders>
            <w:shd w:val="clear" w:color="auto" w:fill="auto"/>
            <w:noWrap/>
            <w:vAlign w:val="center"/>
          </w:tcPr>
          <w:p w:rsidR="00156D04" w:rsidRDefault="00DC47B9" w:rsidP="00386953">
            <w:pPr>
              <w:jc w:val="center"/>
              <w:textAlignment w:val="center"/>
              <w:rPr>
                <w:rFonts w:eastAsia="SimSun" w:cs="Times New Roman"/>
                <w:b/>
                <w:bCs/>
                <w:color w:val="000000"/>
                <w:sz w:val="22"/>
                <w:szCs w:val="24"/>
                <w:lang w:eastAsia="zh-CN"/>
              </w:rPr>
            </w:pPr>
            <w:r w:rsidRPr="00156D04">
              <w:rPr>
                <w:rFonts w:eastAsia="SimSun" w:cs="Times New Roman"/>
                <w:b/>
                <w:bCs/>
                <w:color w:val="000000"/>
                <w:sz w:val="22"/>
                <w:szCs w:val="24"/>
                <w:lang w:eastAsia="zh-CN"/>
              </w:rPr>
              <w:t xml:space="preserve">Penjual </w:t>
            </w:r>
          </w:p>
          <w:p w:rsidR="00DC47B9" w:rsidRPr="00156D04" w:rsidRDefault="00DC47B9" w:rsidP="00386953">
            <w:pPr>
              <w:jc w:val="center"/>
              <w:textAlignment w:val="center"/>
              <w:rPr>
                <w:rFonts w:cs="Times New Roman"/>
                <w:b/>
                <w:bCs/>
                <w:color w:val="000000"/>
                <w:sz w:val="22"/>
                <w:szCs w:val="24"/>
              </w:rPr>
            </w:pPr>
            <w:r w:rsidRPr="00156D04">
              <w:rPr>
                <w:rFonts w:eastAsia="SimSun" w:cs="Times New Roman"/>
                <w:b/>
                <w:bCs/>
                <w:color w:val="000000"/>
                <w:sz w:val="22"/>
                <w:szCs w:val="24"/>
                <w:lang w:eastAsia="zh-CN"/>
              </w:rPr>
              <w:t>offline</w:t>
            </w:r>
          </w:p>
        </w:tc>
        <w:tc>
          <w:tcPr>
            <w:tcW w:w="1276" w:type="dxa"/>
            <w:tcBorders>
              <w:top w:val="single" w:sz="8" w:space="0" w:color="000000"/>
              <w:left w:val="nil"/>
              <w:bottom w:val="nil"/>
              <w:right w:val="nil"/>
            </w:tcBorders>
            <w:shd w:val="clear" w:color="auto" w:fill="auto"/>
            <w:noWrap/>
            <w:vAlign w:val="center"/>
          </w:tcPr>
          <w:p w:rsidR="00DC47B9" w:rsidRPr="00156D04" w:rsidRDefault="00DC47B9" w:rsidP="00386953">
            <w:pPr>
              <w:jc w:val="center"/>
              <w:textAlignment w:val="center"/>
              <w:rPr>
                <w:rFonts w:cs="Times New Roman"/>
                <w:b/>
                <w:bCs/>
                <w:color w:val="000000"/>
                <w:sz w:val="22"/>
                <w:szCs w:val="24"/>
              </w:rPr>
            </w:pPr>
            <w:r w:rsidRPr="00156D04">
              <w:rPr>
                <w:rFonts w:eastAsia="SimSun" w:cs="Times New Roman"/>
                <w:b/>
                <w:bCs/>
                <w:color w:val="000000"/>
                <w:sz w:val="22"/>
                <w:szCs w:val="24"/>
                <w:lang w:eastAsia="zh-CN"/>
              </w:rPr>
              <w:t>Persentase offline %</w:t>
            </w:r>
          </w:p>
        </w:tc>
        <w:tc>
          <w:tcPr>
            <w:tcW w:w="1418" w:type="dxa"/>
            <w:tcBorders>
              <w:top w:val="single" w:sz="8" w:space="0" w:color="000000"/>
              <w:left w:val="nil"/>
              <w:bottom w:val="nil"/>
              <w:right w:val="nil"/>
            </w:tcBorders>
            <w:shd w:val="clear" w:color="auto" w:fill="auto"/>
            <w:noWrap/>
            <w:vAlign w:val="center"/>
          </w:tcPr>
          <w:p w:rsidR="00DC47B9" w:rsidRPr="00156D04" w:rsidRDefault="00DC47B9" w:rsidP="00386953">
            <w:pPr>
              <w:jc w:val="center"/>
              <w:textAlignment w:val="center"/>
              <w:rPr>
                <w:rFonts w:cs="Times New Roman"/>
                <w:b/>
                <w:bCs/>
                <w:color w:val="000000"/>
                <w:sz w:val="22"/>
                <w:szCs w:val="24"/>
              </w:rPr>
            </w:pPr>
            <w:r w:rsidRPr="00156D04">
              <w:rPr>
                <w:rFonts w:eastAsia="SimSun" w:cs="Times New Roman"/>
                <w:b/>
                <w:bCs/>
                <w:color w:val="000000"/>
                <w:sz w:val="22"/>
                <w:szCs w:val="24"/>
                <w:lang w:eastAsia="zh-CN"/>
              </w:rPr>
              <w:t>Penjual online</w:t>
            </w:r>
          </w:p>
        </w:tc>
        <w:tc>
          <w:tcPr>
            <w:tcW w:w="1416" w:type="dxa"/>
            <w:tcBorders>
              <w:top w:val="single" w:sz="8" w:space="0" w:color="000000"/>
              <w:left w:val="nil"/>
              <w:bottom w:val="nil"/>
              <w:right w:val="nil"/>
            </w:tcBorders>
            <w:shd w:val="clear" w:color="auto" w:fill="auto"/>
            <w:noWrap/>
            <w:vAlign w:val="center"/>
          </w:tcPr>
          <w:p w:rsidR="00DC47B9" w:rsidRPr="00156D04" w:rsidRDefault="00DC47B9" w:rsidP="00386953">
            <w:pPr>
              <w:jc w:val="center"/>
              <w:textAlignment w:val="center"/>
              <w:rPr>
                <w:rFonts w:cs="Times New Roman"/>
                <w:b/>
                <w:bCs/>
                <w:color w:val="000000"/>
                <w:sz w:val="22"/>
                <w:szCs w:val="24"/>
              </w:rPr>
            </w:pPr>
            <w:r w:rsidRPr="00156D04">
              <w:rPr>
                <w:rFonts w:eastAsia="SimSun" w:cs="Times New Roman"/>
                <w:b/>
                <w:bCs/>
                <w:color w:val="000000"/>
                <w:sz w:val="22"/>
                <w:szCs w:val="24"/>
                <w:lang w:eastAsia="zh-CN"/>
              </w:rPr>
              <w:t>Persentae online %</w:t>
            </w:r>
          </w:p>
        </w:tc>
      </w:tr>
      <w:tr w:rsidR="00156D04" w:rsidRPr="00156D04" w:rsidTr="00156D04">
        <w:trPr>
          <w:trHeight w:val="331"/>
        </w:trPr>
        <w:tc>
          <w:tcPr>
            <w:tcW w:w="1746" w:type="dxa"/>
            <w:tcBorders>
              <w:top w:val="single" w:sz="8" w:space="0" w:color="000000"/>
              <w:left w:val="nil"/>
              <w:bottom w:val="nil"/>
              <w:right w:val="nil"/>
            </w:tcBorders>
            <w:shd w:val="clear" w:color="auto" w:fill="auto"/>
            <w:noWrap/>
            <w:vAlign w:val="center"/>
          </w:tcPr>
          <w:p w:rsidR="00DC47B9" w:rsidRPr="00156D04" w:rsidRDefault="00DC47B9" w:rsidP="00386953">
            <w:pPr>
              <w:textAlignment w:val="center"/>
              <w:rPr>
                <w:rFonts w:cs="Times New Roman"/>
                <w:color w:val="000000"/>
                <w:sz w:val="22"/>
                <w:szCs w:val="24"/>
              </w:rPr>
            </w:pPr>
            <w:r w:rsidRPr="00156D04">
              <w:rPr>
                <w:rFonts w:eastAsia="SimSun" w:cs="Times New Roman"/>
                <w:color w:val="000000"/>
                <w:sz w:val="22"/>
                <w:szCs w:val="24"/>
                <w:lang w:eastAsia="zh-CN"/>
              </w:rPr>
              <w:t>Penyusutan</w:t>
            </w:r>
          </w:p>
        </w:tc>
        <w:tc>
          <w:tcPr>
            <w:tcW w:w="1988" w:type="dxa"/>
            <w:tcBorders>
              <w:top w:val="single" w:sz="8" w:space="0" w:color="000000"/>
              <w:left w:val="nil"/>
              <w:bottom w:val="nil"/>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3.007.465</w:t>
            </w:r>
          </w:p>
        </w:tc>
        <w:tc>
          <w:tcPr>
            <w:tcW w:w="1276" w:type="dxa"/>
            <w:tcBorders>
              <w:top w:val="single" w:sz="8" w:space="0" w:color="000000"/>
              <w:left w:val="nil"/>
              <w:bottom w:val="nil"/>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63,35</w:t>
            </w:r>
          </w:p>
        </w:tc>
        <w:tc>
          <w:tcPr>
            <w:tcW w:w="1418" w:type="dxa"/>
            <w:tcBorders>
              <w:top w:val="single" w:sz="8" w:space="0" w:color="000000"/>
              <w:left w:val="nil"/>
              <w:bottom w:val="nil"/>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2.774.345</w:t>
            </w:r>
          </w:p>
        </w:tc>
        <w:tc>
          <w:tcPr>
            <w:tcW w:w="1416" w:type="dxa"/>
            <w:tcBorders>
              <w:top w:val="single" w:sz="8" w:space="0" w:color="000000"/>
              <w:left w:val="nil"/>
              <w:bottom w:val="nil"/>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63,11</w:t>
            </w:r>
          </w:p>
        </w:tc>
      </w:tr>
      <w:tr w:rsidR="00156D04" w:rsidRPr="00156D04" w:rsidTr="00156D04">
        <w:trPr>
          <w:trHeight w:val="266"/>
        </w:trPr>
        <w:tc>
          <w:tcPr>
            <w:tcW w:w="1746" w:type="dxa"/>
            <w:tcBorders>
              <w:top w:val="nil"/>
              <w:left w:val="nil"/>
              <w:bottom w:val="single" w:sz="4" w:space="0" w:color="auto"/>
              <w:right w:val="nil"/>
            </w:tcBorders>
            <w:shd w:val="clear" w:color="auto" w:fill="auto"/>
            <w:noWrap/>
            <w:vAlign w:val="center"/>
          </w:tcPr>
          <w:p w:rsidR="00DC47B9" w:rsidRPr="00156D04" w:rsidRDefault="00DC47B9" w:rsidP="00386953">
            <w:pPr>
              <w:textAlignment w:val="center"/>
              <w:rPr>
                <w:rFonts w:cs="Times New Roman"/>
                <w:color w:val="000000"/>
                <w:sz w:val="22"/>
                <w:szCs w:val="24"/>
              </w:rPr>
            </w:pPr>
            <w:r w:rsidRPr="00156D04">
              <w:rPr>
                <w:rFonts w:eastAsia="SimSun" w:cs="Times New Roman"/>
                <w:color w:val="000000"/>
                <w:sz w:val="22"/>
                <w:szCs w:val="24"/>
                <w:lang w:eastAsia="zh-CN"/>
              </w:rPr>
              <w:t>Bunga modal</w:t>
            </w:r>
          </w:p>
        </w:tc>
        <w:tc>
          <w:tcPr>
            <w:tcW w:w="1988" w:type="dxa"/>
            <w:tcBorders>
              <w:top w:val="nil"/>
              <w:left w:val="nil"/>
              <w:bottom w:val="single" w:sz="4" w:space="0" w:color="auto"/>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1.740.646</w:t>
            </w:r>
          </w:p>
        </w:tc>
        <w:tc>
          <w:tcPr>
            <w:tcW w:w="1276" w:type="dxa"/>
            <w:tcBorders>
              <w:top w:val="nil"/>
              <w:left w:val="nil"/>
              <w:bottom w:val="single" w:sz="4" w:space="0" w:color="auto"/>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36,65</w:t>
            </w:r>
          </w:p>
        </w:tc>
        <w:tc>
          <w:tcPr>
            <w:tcW w:w="1418" w:type="dxa"/>
            <w:tcBorders>
              <w:top w:val="nil"/>
              <w:left w:val="nil"/>
              <w:bottom w:val="single" w:sz="4" w:space="0" w:color="auto"/>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1.621.604</w:t>
            </w:r>
          </w:p>
        </w:tc>
        <w:tc>
          <w:tcPr>
            <w:tcW w:w="1416" w:type="dxa"/>
            <w:tcBorders>
              <w:top w:val="nil"/>
              <w:left w:val="nil"/>
              <w:bottom w:val="single" w:sz="4" w:space="0" w:color="auto"/>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36,89</w:t>
            </w:r>
          </w:p>
        </w:tc>
      </w:tr>
      <w:tr w:rsidR="00156D04" w:rsidRPr="00156D04" w:rsidTr="00156D04">
        <w:trPr>
          <w:trHeight w:val="312"/>
        </w:trPr>
        <w:tc>
          <w:tcPr>
            <w:tcW w:w="1746" w:type="dxa"/>
            <w:tcBorders>
              <w:top w:val="single" w:sz="4" w:space="0" w:color="auto"/>
              <w:left w:val="nil"/>
              <w:bottom w:val="single" w:sz="4" w:space="0" w:color="auto"/>
              <w:right w:val="nil"/>
            </w:tcBorders>
            <w:shd w:val="clear" w:color="auto" w:fill="auto"/>
            <w:noWrap/>
            <w:vAlign w:val="center"/>
          </w:tcPr>
          <w:p w:rsidR="00DC47B9" w:rsidRPr="00156D04" w:rsidRDefault="00DC47B9" w:rsidP="00386953">
            <w:pPr>
              <w:textAlignment w:val="center"/>
              <w:rPr>
                <w:rFonts w:cs="Times New Roman"/>
                <w:color w:val="000000"/>
                <w:sz w:val="22"/>
                <w:szCs w:val="24"/>
              </w:rPr>
            </w:pPr>
            <w:r w:rsidRPr="00156D04">
              <w:rPr>
                <w:rFonts w:eastAsia="SimSun" w:cs="Times New Roman"/>
                <w:color w:val="000000"/>
                <w:sz w:val="22"/>
                <w:szCs w:val="24"/>
                <w:lang w:eastAsia="zh-CN"/>
              </w:rPr>
              <w:t>Total biaya tetap</w:t>
            </w:r>
          </w:p>
        </w:tc>
        <w:tc>
          <w:tcPr>
            <w:tcW w:w="1988" w:type="dxa"/>
            <w:tcBorders>
              <w:top w:val="single" w:sz="4" w:space="0" w:color="auto"/>
              <w:left w:val="nil"/>
              <w:bottom w:val="single" w:sz="4" w:space="0" w:color="auto"/>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4.748.111</w:t>
            </w:r>
          </w:p>
        </w:tc>
        <w:tc>
          <w:tcPr>
            <w:tcW w:w="1276" w:type="dxa"/>
            <w:tcBorders>
              <w:top w:val="single" w:sz="4" w:space="0" w:color="auto"/>
              <w:left w:val="nil"/>
              <w:bottom w:val="single" w:sz="4" w:space="0" w:color="auto"/>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100%</w:t>
            </w:r>
          </w:p>
        </w:tc>
        <w:tc>
          <w:tcPr>
            <w:tcW w:w="1418" w:type="dxa"/>
            <w:tcBorders>
              <w:top w:val="single" w:sz="4" w:space="0" w:color="auto"/>
              <w:left w:val="nil"/>
              <w:bottom w:val="single" w:sz="4" w:space="0" w:color="auto"/>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4.395.949</w:t>
            </w:r>
          </w:p>
        </w:tc>
        <w:tc>
          <w:tcPr>
            <w:tcW w:w="1416" w:type="dxa"/>
            <w:tcBorders>
              <w:top w:val="single" w:sz="4" w:space="0" w:color="auto"/>
              <w:left w:val="nil"/>
              <w:bottom w:val="single" w:sz="4" w:space="0" w:color="auto"/>
              <w:right w:val="nil"/>
            </w:tcBorders>
            <w:shd w:val="clear" w:color="auto" w:fill="auto"/>
            <w:noWrap/>
            <w:vAlign w:val="center"/>
          </w:tcPr>
          <w:p w:rsidR="00DC47B9" w:rsidRPr="00156D04" w:rsidRDefault="00DC47B9" w:rsidP="00386953">
            <w:pPr>
              <w:jc w:val="center"/>
              <w:textAlignment w:val="center"/>
              <w:rPr>
                <w:rFonts w:cs="Times New Roman"/>
                <w:color w:val="000000"/>
                <w:sz w:val="22"/>
                <w:szCs w:val="24"/>
              </w:rPr>
            </w:pPr>
            <w:r w:rsidRPr="00156D04">
              <w:rPr>
                <w:rFonts w:eastAsia="SimSun" w:cs="Times New Roman"/>
                <w:color w:val="000000"/>
                <w:sz w:val="22"/>
                <w:szCs w:val="24"/>
                <w:lang w:eastAsia="zh-CN"/>
              </w:rPr>
              <w:t>100%</w:t>
            </w:r>
          </w:p>
        </w:tc>
      </w:tr>
    </w:tbl>
    <w:p w:rsidR="00DC47B9" w:rsidRPr="00DC47B9" w:rsidRDefault="00DC47B9" w:rsidP="00DC47B9">
      <w:pPr>
        <w:numPr>
          <w:ilvl w:val="249"/>
          <w:numId w:val="0"/>
        </w:numPr>
        <w:tabs>
          <w:tab w:val="left" w:pos="4620"/>
        </w:tabs>
        <w:spacing w:after="160" w:line="276" w:lineRule="auto"/>
        <w:ind w:firstLineChars="350" w:firstLine="840"/>
        <w:jc w:val="both"/>
        <w:rPr>
          <w:rFonts w:eastAsia="SimSun" w:cs="Times New Roman"/>
          <w:szCs w:val="24"/>
          <w:lang w:eastAsia="id-ID"/>
        </w:rPr>
      </w:pPr>
      <w:r w:rsidRPr="00DC47B9">
        <w:rPr>
          <w:rFonts w:eastAsia="SimSun" w:cs="Times New Roman"/>
          <w:szCs w:val="24"/>
          <w:lang w:eastAsia="id-ID"/>
        </w:rPr>
        <w:t>Kontribusi biaya penyusutan pada penjual offline sebesar 63</w:t>
      </w:r>
      <w:proofErr w:type="gramStart"/>
      <w:r w:rsidRPr="00DC47B9">
        <w:rPr>
          <w:rFonts w:eastAsia="Calibri" w:cs="Times New Roman"/>
          <w:color w:val="000000"/>
          <w:szCs w:val="24"/>
          <w:lang w:eastAsia="id-ID"/>
        </w:rPr>
        <w:t>,35</w:t>
      </w:r>
      <w:proofErr w:type="gramEnd"/>
      <w:r w:rsidRPr="00DC47B9">
        <w:rPr>
          <w:rFonts w:eastAsia="Calibri" w:cs="Times New Roman"/>
          <w:color w:val="000000"/>
          <w:szCs w:val="24"/>
          <w:lang w:eastAsia="id-ID"/>
        </w:rPr>
        <w:t xml:space="preserve">% dan bunga modal berkontribusi 36,65% dari biaya tetap. </w:t>
      </w:r>
      <w:proofErr w:type="gramStart"/>
      <w:r w:rsidRPr="00DC47B9">
        <w:rPr>
          <w:rFonts w:eastAsia="Calibri" w:cs="Times New Roman"/>
          <w:color w:val="000000"/>
          <w:szCs w:val="24"/>
          <w:lang w:eastAsia="id-ID"/>
        </w:rPr>
        <w:t>sedangkan</w:t>
      </w:r>
      <w:proofErr w:type="gramEnd"/>
      <w:r w:rsidRPr="00DC47B9">
        <w:rPr>
          <w:rFonts w:eastAsia="Calibri" w:cs="Times New Roman"/>
          <w:color w:val="000000"/>
          <w:szCs w:val="24"/>
          <w:lang w:eastAsia="id-ID"/>
        </w:rPr>
        <w:t xml:space="preserve"> kontribusi penjual online biaya penyusutannya sebesar 63,11% dan bunga modal berkontribusi 36,89% dari biaya tetap. </w:t>
      </w:r>
    </w:p>
    <w:p w:rsidR="006C5A84" w:rsidRDefault="006C5A84" w:rsidP="00DC47B9">
      <w:pPr>
        <w:spacing w:after="160" w:line="276" w:lineRule="auto"/>
        <w:ind w:firstLine="720"/>
        <w:jc w:val="both"/>
        <w:rPr>
          <w:rFonts w:eastAsia="Calibri" w:cs="Times New Roman"/>
          <w:szCs w:val="24"/>
          <w:lang w:eastAsia="id-ID"/>
        </w:rPr>
      </w:pPr>
      <w:r w:rsidRPr="006C5A84">
        <w:rPr>
          <w:rFonts w:eastAsia="Calibri" w:cs="Times New Roman"/>
          <w:szCs w:val="24"/>
          <w:lang w:eastAsia="id-ID"/>
        </w:rPr>
        <w:t xml:space="preserve">  </w:t>
      </w:r>
      <w:r>
        <w:rPr>
          <w:rFonts w:eastAsia="Calibri" w:cs="Times New Roman"/>
          <w:szCs w:val="24"/>
          <w:lang w:eastAsia="id-ID"/>
        </w:rPr>
        <w:t>J</w:t>
      </w:r>
      <w:r w:rsidRPr="006C5A84">
        <w:rPr>
          <w:rFonts w:eastAsia="Calibri" w:cs="Times New Roman"/>
          <w:szCs w:val="24"/>
          <w:lang w:eastAsia="id-ID"/>
        </w:rPr>
        <w:t>umlah komponen-</w:t>
      </w:r>
      <w:proofErr w:type="gramStart"/>
      <w:r w:rsidRPr="006C5A84">
        <w:rPr>
          <w:rFonts w:eastAsia="Calibri" w:cs="Times New Roman"/>
          <w:szCs w:val="24"/>
          <w:lang w:eastAsia="id-ID"/>
        </w:rPr>
        <w:t>komponen  investasi</w:t>
      </w:r>
      <w:proofErr w:type="gramEnd"/>
      <w:r w:rsidRPr="006C5A84">
        <w:rPr>
          <w:rFonts w:eastAsia="Calibri" w:cs="Times New Roman"/>
          <w:szCs w:val="24"/>
          <w:lang w:eastAsia="id-ID"/>
        </w:rPr>
        <w:t xml:space="preserve"> yang dikeluarkan  penjual offline lebih banyak dibandingkan  dengan  komponen-komponen investasi yang dikeluarkan  penjual online, sehingga biaya penyusutan dan bunga modalnya akan bertambah.       </w:t>
      </w:r>
    </w:p>
    <w:p w:rsidR="006C5A84" w:rsidRPr="006C5A84" w:rsidRDefault="006C5A84" w:rsidP="006C5A84">
      <w:pPr>
        <w:numPr>
          <w:ilvl w:val="249"/>
          <w:numId w:val="0"/>
        </w:numPr>
        <w:tabs>
          <w:tab w:val="left" w:pos="4620"/>
        </w:tabs>
        <w:spacing w:after="160"/>
        <w:rPr>
          <w:rFonts w:eastAsia="SimSun" w:cs="Times New Roman"/>
          <w:b/>
          <w:bCs/>
          <w:i/>
          <w:iCs/>
          <w:szCs w:val="24"/>
          <w:lang w:eastAsia="id-ID"/>
        </w:rPr>
      </w:pPr>
      <w:r w:rsidRPr="006C5A84">
        <w:rPr>
          <w:rFonts w:eastAsia="SimSun" w:cs="Times New Roman"/>
          <w:b/>
          <w:bCs/>
          <w:szCs w:val="24"/>
          <w:lang w:eastAsia="id-ID"/>
        </w:rPr>
        <w:t xml:space="preserve">Biaya Variabel </w:t>
      </w:r>
      <w:r w:rsidRPr="006C5A84">
        <w:rPr>
          <w:rFonts w:eastAsia="SimSun" w:cs="Times New Roman"/>
          <w:b/>
          <w:bCs/>
          <w:i/>
          <w:iCs/>
          <w:szCs w:val="24"/>
          <w:lang w:eastAsia="id-ID"/>
        </w:rPr>
        <w:t>(Variabel Cost)</w:t>
      </w:r>
    </w:p>
    <w:p w:rsidR="006C5A84" w:rsidRPr="006C5A84" w:rsidRDefault="006C5A84" w:rsidP="006C5A84">
      <w:pPr>
        <w:spacing w:after="160" w:line="276" w:lineRule="auto"/>
        <w:ind w:firstLine="720"/>
        <w:jc w:val="both"/>
        <w:rPr>
          <w:rFonts w:eastAsia="Calibri" w:cs="Times New Roman"/>
          <w:szCs w:val="24"/>
          <w:lang w:eastAsia="id-ID"/>
        </w:rPr>
      </w:pPr>
      <w:bookmarkStart w:id="14" w:name="_Hlk141109205"/>
      <w:bookmarkStart w:id="15" w:name="_Hlk144294800"/>
      <w:r w:rsidRPr="006C5A84">
        <w:rPr>
          <w:rFonts w:eastAsia="Calibri" w:cs="Times New Roman"/>
          <w:szCs w:val="24"/>
          <w:lang w:eastAsia="id-ID"/>
        </w:rPr>
        <w:t xml:space="preserve">Biaya variabel  yang dikeluarkan penjual offline dengan 16 responden yaitu (sewa tempat potong, pembelian ayam, upah tenaga kerja pemotong, tunjangan tenaga kerja pemotong, rekening listrik, gas, pulsa)  dan Biaya variabel  yang dikeluarkan penjual offline dipasar  yaitu ( sewa tempat jual, upah tenaga kerja penjual, tunjangan tenaga kerja penjual, retribusi parkir, plastik, bensin, perawatan kenaraan, dan pajak motor). </w:t>
      </w:r>
    </w:p>
    <w:bookmarkEnd w:id="14"/>
    <w:p w:rsidR="006C5A84" w:rsidRDefault="006C5A84" w:rsidP="000537C4">
      <w:pPr>
        <w:spacing w:after="160" w:line="276" w:lineRule="auto"/>
        <w:ind w:firstLineChars="250" w:firstLine="600"/>
        <w:jc w:val="both"/>
        <w:rPr>
          <w:rFonts w:eastAsia="Calibri" w:cs="Times New Roman"/>
          <w:szCs w:val="24"/>
          <w:lang w:eastAsia="id-ID"/>
        </w:rPr>
      </w:pPr>
      <w:r w:rsidRPr="006C5A84">
        <w:rPr>
          <w:rFonts w:eastAsia="Calibri" w:cs="Times New Roman"/>
          <w:szCs w:val="24"/>
          <w:lang w:eastAsia="id-ID"/>
        </w:rPr>
        <w:lastRenderedPageBreak/>
        <w:t>Biaya variabel  yang dikeluarkan penjual online dengan 16 responden yaitu (sewa tempat potong, pembelian ayam, upah tenaga kerja pemotong, tunjangan tenaga kerja pemotong, rekening listrik, gas)  dan Biaya variabel  yang dikeluarkan penjual online  karkas ayam broiler yaitu (upah tenaga kerja kirim, pulsa, tunjangan tenaga kerja kirim, plastik, bensin, perawatan kenaraan, da</w:t>
      </w:r>
      <w:r>
        <w:rPr>
          <w:rFonts w:eastAsia="Calibri" w:cs="Times New Roman"/>
          <w:szCs w:val="24"/>
          <w:lang w:eastAsia="id-ID"/>
        </w:rPr>
        <w:t xml:space="preserve">n pajak motor). </w:t>
      </w:r>
    </w:p>
    <w:tbl>
      <w:tblPr>
        <w:tblW w:w="7955" w:type="dxa"/>
        <w:tblInd w:w="125" w:type="dxa"/>
        <w:tblLook w:val="04A0" w:firstRow="1" w:lastRow="0" w:firstColumn="1" w:lastColumn="0" w:noHBand="0" w:noVBand="1"/>
      </w:tblPr>
      <w:tblGrid>
        <w:gridCol w:w="7955"/>
      </w:tblGrid>
      <w:tr w:rsidR="00DC47B9" w:rsidRPr="00462AFC" w:rsidTr="00156D04">
        <w:trPr>
          <w:trHeight w:val="519"/>
        </w:trPr>
        <w:tc>
          <w:tcPr>
            <w:tcW w:w="7955" w:type="dxa"/>
            <w:tcBorders>
              <w:top w:val="nil"/>
              <w:left w:val="nil"/>
              <w:bottom w:val="double" w:sz="4" w:space="0" w:color="000000"/>
              <w:right w:val="nil"/>
            </w:tcBorders>
            <w:shd w:val="clear" w:color="auto" w:fill="auto"/>
            <w:noWrap/>
            <w:vAlign w:val="center"/>
          </w:tcPr>
          <w:p w:rsidR="00DC47B9" w:rsidRPr="00462AFC" w:rsidRDefault="00DC47B9" w:rsidP="000537C4">
            <w:pPr>
              <w:spacing w:line="276" w:lineRule="auto"/>
              <w:ind w:left="880" w:hangingChars="400" w:hanging="880"/>
              <w:jc w:val="both"/>
              <w:textAlignment w:val="center"/>
              <w:rPr>
                <w:rFonts w:cs="Times New Roman"/>
                <w:color w:val="000000"/>
                <w:sz w:val="22"/>
                <w:szCs w:val="24"/>
              </w:rPr>
            </w:pPr>
            <w:r w:rsidRPr="00462AFC">
              <w:rPr>
                <w:rFonts w:eastAsia="SimSun" w:cs="Times New Roman"/>
                <w:color w:val="000000"/>
                <w:sz w:val="22"/>
                <w:szCs w:val="24"/>
                <w:lang w:eastAsia="zh-CN"/>
              </w:rPr>
              <w:t>Tabel 6. Total Biaya Variabel  Penjual offline dan online  Karkas Ayam broiler di Yogyakarta Pertahun  (Rp)</w:t>
            </w:r>
          </w:p>
        </w:tc>
      </w:tr>
    </w:tbl>
    <w:tbl>
      <w:tblPr>
        <w:tblpPr w:leftFromText="180" w:rightFromText="180" w:vertAnchor="text" w:horzAnchor="page" w:tblpX="2399" w:tblpY="33"/>
        <w:tblOverlap w:val="never"/>
        <w:tblW w:w="7937" w:type="dxa"/>
        <w:tblLook w:val="04A0" w:firstRow="1" w:lastRow="0" w:firstColumn="1" w:lastColumn="0" w:noHBand="0" w:noVBand="1"/>
      </w:tblPr>
      <w:tblGrid>
        <w:gridCol w:w="2328"/>
        <w:gridCol w:w="1487"/>
        <w:gridCol w:w="1430"/>
        <w:gridCol w:w="1566"/>
        <w:gridCol w:w="1127"/>
      </w:tblGrid>
      <w:tr w:rsidR="00DC47B9" w:rsidRPr="00462AFC" w:rsidTr="00156D04">
        <w:trPr>
          <w:trHeight w:val="571"/>
        </w:trPr>
        <w:tc>
          <w:tcPr>
            <w:tcW w:w="2328" w:type="dxa"/>
            <w:tcBorders>
              <w:top w:val="nil"/>
              <w:left w:val="nil"/>
              <w:bottom w:val="nil"/>
              <w:right w:val="nil"/>
            </w:tcBorders>
            <w:shd w:val="clear" w:color="auto" w:fill="auto"/>
            <w:noWrap/>
            <w:vAlign w:val="center"/>
          </w:tcPr>
          <w:p w:rsidR="00DC47B9" w:rsidRPr="00462AFC" w:rsidRDefault="00DC47B9" w:rsidP="00462AFC">
            <w:pPr>
              <w:spacing w:line="276" w:lineRule="auto"/>
              <w:textAlignment w:val="center"/>
              <w:rPr>
                <w:rFonts w:cs="Times New Roman"/>
                <w:b/>
                <w:bCs/>
                <w:color w:val="000000"/>
                <w:sz w:val="20"/>
                <w:szCs w:val="24"/>
              </w:rPr>
            </w:pPr>
            <w:r w:rsidRPr="00462AFC">
              <w:rPr>
                <w:rFonts w:eastAsia="SimSun" w:cs="Times New Roman"/>
                <w:b/>
                <w:bCs/>
                <w:color w:val="000000"/>
                <w:sz w:val="20"/>
                <w:szCs w:val="24"/>
                <w:lang w:eastAsia="zh-CN"/>
              </w:rPr>
              <w:t>Komponen biaya</w:t>
            </w:r>
          </w:p>
        </w:tc>
        <w:tc>
          <w:tcPr>
            <w:tcW w:w="1487" w:type="dxa"/>
            <w:tcBorders>
              <w:top w:val="nil"/>
              <w:left w:val="nil"/>
              <w:bottom w:val="nil"/>
              <w:right w:val="nil"/>
            </w:tcBorders>
            <w:shd w:val="clear" w:color="auto" w:fill="auto"/>
            <w:noWrap/>
            <w:vAlign w:val="center"/>
          </w:tcPr>
          <w:p w:rsidR="00DC47B9" w:rsidRPr="00462AFC" w:rsidRDefault="00DC47B9" w:rsidP="00462AFC">
            <w:pPr>
              <w:spacing w:line="276" w:lineRule="auto"/>
              <w:jc w:val="center"/>
              <w:textAlignment w:val="center"/>
              <w:rPr>
                <w:rFonts w:cs="Times New Roman"/>
                <w:b/>
                <w:bCs/>
                <w:color w:val="000000"/>
                <w:sz w:val="20"/>
                <w:szCs w:val="24"/>
              </w:rPr>
            </w:pPr>
            <w:r w:rsidRPr="00462AFC">
              <w:rPr>
                <w:rFonts w:eastAsia="SimSun" w:cs="Times New Roman"/>
                <w:b/>
                <w:bCs/>
                <w:color w:val="000000"/>
                <w:sz w:val="20"/>
                <w:szCs w:val="24"/>
                <w:lang w:eastAsia="zh-CN"/>
              </w:rPr>
              <w:t>Penjual offline Rata-rata (Rp)</w:t>
            </w:r>
          </w:p>
        </w:tc>
        <w:tc>
          <w:tcPr>
            <w:tcW w:w="1430" w:type="dxa"/>
            <w:tcBorders>
              <w:top w:val="nil"/>
              <w:left w:val="nil"/>
              <w:bottom w:val="nil"/>
              <w:right w:val="nil"/>
            </w:tcBorders>
            <w:shd w:val="clear" w:color="auto" w:fill="auto"/>
            <w:noWrap/>
            <w:vAlign w:val="center"/>
          </w:tcPr>
          <w:p w:rsidR="00DC47B9" w:rsidRPr="00462AFC" w:rsidRDefault="00DC47B9" w:rsidP="00462AFC">
            <w:pPr>
              <w:spacing w:line="276" w:lineRule="auto"/>
              <w:jc w:val="center"/>
              <w:textAlignment w:val="center"/>
              <w:rPr>
                <w:rFonts w:eastAsia="SimSun" w:cs="Times New Roman"/>
                <w:b/>
                <w:bCs/>
                <w:color w:val="000000"/>
                <w:sz w:val="20"/>
                <w:szCs w:val="24"/>
                <w:lang w:eastAsia="zh-CN"/>
              </w:rPr>
            </w:pPr>
            <w:r w:rsidRPr="00462AFC">
              <w:rPr>
                <w:rFonts w:eastAsia="SimSun" w:cs="Times New Roman"/>
                <w:b/>
                <w:bCs/>
                <w:color w:val="000000"/>
                <w:sz w:val="20"/>
                <w:szCs w:val="24"/>
                <w:lang w:eastAsia="zh-CN"/>
              </w:rPr>
              <w:t>Persentase offline %</w:t>
            </w:r>
          </w:p>
        </w:tc>
        <w:tc>
          <w:tcPr>
            <w:tcW w:w="1566" w:type="dxa"/>
            <w:tcBorders>
              <w:top w:val="nil"/>
              <w:left w:val="nil"/>
              <w:bottom w:val="nil"/>
              <w:right w:val="nil"/>
            </w:tcBorders>
            <w:shd w:val="clear" w:color="auto" w:fill="auto"/>
            <w:noWrap/>
            <w:vAlign w:val="center"/>
          </w:tcPr>
          <w:p w:rsidR="00DC47B9" w:rsidRPr="00462AFC" w:rsidRDefault="00DC47B9" w:rsidP="00462AFC">
            <w:pPr>
              <w:spacing w:line="276" w:lineRule="auto"/>
              <w:jc w:val="center"/>
              <w:textAlignment w:val="center"/>
              <w:rPr>
                <w:rFonts w:eastAsia="SimSun" w:cs="Times New Roman"/>
                <w:b/>
                <w:bCs/>
                <w:color w:val="000000"/>
                <w:sz w:val="20"/>
                <w:szCs w:val="24"/>
                <w:lang w:eastAsia="zh-CN"/>
              </w:rPr>
            </w:pPr>
            <w:r w:rsidRPr="00462AFC">
              <w:rPr>
                <w:rFonts w:eastAsia="SimSun" w:cs="Times New Roman"/>
                <w:b/>
                <w:bCs/>
                <w:color w:val="000000"/>
                <w:sz w:val="20"/>
                <w:szCs w:val="24"/>
                <w:lang w:eastAsia="zh-CN"/>
              </w:rPr>
              <w:t>Penjual online</w:t>
            </w:r>
          </w:p>
          <w:p w:rsidR="00DC47B9" w:rsidRPr="00462AFC" w:rsidRDefault="00DC47B9" w:rsidP="00462AFC">
            <w:pPr>
              <w:spacing w:line="276" w:lineRule="auto"/>
              <w:jc w:val="center"/>
              <w:textAlignment w:val="center"/>
              <w:rPr>
                <w:rFonts w:cs="Times New Roman"/>
                <w:b/>
                <w:bCs/>
                <w:color w:val="000000"/>
                <w:sz w:val="20"/>
                <w:szCs w:val="24"/>
              </w:rPr>
            </w:pPr>
            <w:r w:rsidRPr="00462AFC">
              <w:rPr>
                <w:rFonts w:eastAsia="SimSun" w:cs="Times New Roman"/>
                <w:b/>
                <w:bCs/>
                <w:color w:val="000000"/>
                <w:sz w:val="20"/>
                <w:szCs w:val="24"/>
                <w:lang w:eastAsia="zh-CN"/>
              </w:rPr>
              <w:t>Rata-rata (Rp)</w:t>
            </w:r>
          </w:p>
        </w:tc>
        <w:tc>
          <w:tcPr>
            <w:tcW w:w="1126" w:type="dxa"/>
            <w:tcBorders>
              <w:top w:val="nil"/>
              <w:left w:val="nil"/>
              <w:bottom w:val="nil"/>
              <w:right w:val="nil"/>
            </w:tcBorders>
            <w:shd w:val="clear" w:color="auto" w:fill="auto"/>
            <w:noWrap/>
            <w:vAlign w:val="center"/>
          </w:tcPr>
          <w:p w:rsidR="00DC47B9" w:rsidRPr="00462AFC" w:rsidRDefault="00DC47B9" w:rsidP="00462AFC">
            <w:pPr>
              <w:spacing w:line="276" w:lineRule="auto"/>
              <w:jc w:val="center"/>
              <w:textAlignment w:val="center"/>
              <w:rPr>
                <w:rFonts w:cs="Times New Roman"/>
                <w:b/>
                <w:bCs/>
                <w:color w:val="000000"/>
                <w:sz w:val="20"/>
                <w:szCs w:val="24"/>
              </w:rPr>
            </w:pPr>
            <w:r w:rsidRPr="00462AFC">
              <w:rPr>
                <w:rFonts w:eastAsia="SimSun" w:cs="Times New Roman"/>
                <w:b/>
                <w:bCs/>
                <w:color w:val="000000"/>
                <w:sz w:val="20"/>
                <w:szCs w:val="24"/>
                <w:lang w:eastAsia="zh-CN"/>
              </w:rPr>
              <w:t>Persentase online %</w:t>
            </w:r>
          </w:p>
        </w:tc>
      </w:tr>
      <w:tr w:rsidR="00DC47B9" w:rsidRPr="00DC47B9" w:rsidTr="00156D04">
        <w:trPr>
          <w:trHeight w:val="480"/>
        </w:trPr>
        <w:tc>
          <w:tcPr>
            <w:tcW w:w="2328" w:type="dxa"/>
            <w:tcBorders>
              <w:top w:val="single" w:sz="8" w:space="0" w:color="000000"/>
              <w:left w:val="nil"/>
              <w:bottom w:val="nil"/>
              <w:right w:val="nil"/>
            </w:tcBorders>
            <w:shd w:val="clear" w:color="auto" w:fill="auto"/>
            <w:noWrap/>
            <w:vAlign w:val="center"/>
          </w:tcPr>
          <w:p w:rsidR="00DC47B9" w:rsidRPr="00DC47B9" w:rsidRDefault="00DC47B9" w:rsidP="00462AFC">
            <w:pPr>
              <w:spacing w:line="276" w:lineRule="auto"/>
              <w:textAlignment w:val="center"/>
              <w:rPr>
                <w:rFonts w:cs="Times New Roman"/>
                <w:color w:val="000000"/>
                <w:sz w:val="22"/>
                <w:szCs w:val="24"/>
              </w:rPr>
            </w:pPr>
            <w:r w:rsidRPr="00DC47B9">
              <w:rPr>
                <w:rFonts w:eastAsia="SimSun" w:cs="Times New Roman"/>
                <w:color w:val="000000"/>
                <w:sz w:val="22"/>
                <w:szCs w:val="24"/>
                <w:lang w:eastAsia="zh-CN"/>
              </w:rPr>
              <w:t>Pembelian ayam</w:t>
            </w:r>
          </w:p>
        </w:tc>
        <w:tc>
          <w:tcPr>
            <w:tcW w:w="1487" w:type="dxa"/>
            <w:tcBorders>
              <w:top w:val="single" w:sz="8" w:space="0" w:color="000000"/>
              <w:left w:val="nil"/>
              <w:bottom w:val="nil"/>
              <w:right w:val="nil"/>
            </w:tcBorders>
            <w:shd w:val="clear" w:color="auto" w:fill="auto"/>
            <w:noWrap/>
            <w:vAlign w:val="center"/>
          </w:tcPr>
          <w:p w:rsidR="00DC47B9" w:rsidRPr="00DC47B9" w:rsidRDefault="00DC47B9" w:rsidP="00462AFC">
            <w:pPr>
              <w:spacing w:line="276" w:lineRule="auto"/>
              <w:jc w:val="right"/>
              <w:textAlignment w:val="center"/>
              <w:rPr>
                <w:rFonts w:cs="Times New Roman"/>
                <w:color w:val="000000"/>
                <w:sz w:val="22"/>
                <w:szCs w:val="24"/>
              </w:rPr>
            </w:pPr>
            <w:r w:rsidRPr="00DC47B9">
              <w:rPr>
                <w:rFonts w:eastAsia="SimSun" w:cs="Times New Roman"/>
                <w:color w:val="000000"/>
                <w:sz w:val="22"/>
                <w:szCs w:val="24"/>
                <w:lang w:eastAsia="zh-CN"/>
              </w:rPr>
              <w:t>375.174.718</w:t>
            </w:r>
          </w:p>
        </w:tc>
        <w:tc>
          <w:tcPr>
            <w:tcW w:w="1430" w:type="dxa"/>
            <w:tcBorders>
              <w:top w:val="single" w:sz="8" w:space="0" w:color="000000"/>
              <w:left w:val="nil"/>
              <w:bottom w:val="nil"/>
              <w:right w:val="nil"/>
            </w:tcBorders>
            <w:shd w:val="clear" w:color="auto" w:fill="auto"/>
            <w:noWrap/>
            <w:vAlign w:val="center"/>
          </w:tcPr>
          <w:p w:rsidR="00DC47B9" w:rsidRPr="00DC47B9" w:rsidRDefault="00DC47B9" w:rsidP="00462AFC">
            <w:pPr>
              <w:spacing w:line="276" w:lineRule="auto"/>
              <w:jc w:val="center"/>
              <w:textAlignment w:val="center"/>
              <w:rPr>
                <w:rFonts w:cs="Times New Roman"/>
                <w:color w:val="000000"/>
                <w:sz w:val="22"/>
                <w:szCs w:val="24"/>
              </w:rPr>
            </w:pPr>
            <w:r w:rsidRPr="00DC47B9">
              <w:rPr>
                <w:rFonts w:eastAsia="SimSun" w:cs="Times New Roman"/>
                <w:color w:val="000000"/>
                <w:sz w:val="22"/>
                <w:szCs w:val="24"/>
                <w:lang w:eastAsia="zh-CN"/>
              </w:rPr>
              <w:t>83,22</w:t>
            </w:r>
          </w:p>
        </w:tc>
        <w:tc>
          <w:tcPr>
            <w:tcW w:w="1566" w:type="dxa"/>
            <w:tcBorders>
              <w:top w:val="single" w:sz="8" w:space="0" w:color="000000"/>
              <w:left w:val="nil"/>
              <w:bottom w:val="nil"/>
              <w:right w:val="nil"/>
            </w:tcBorders>
            <w:shd w:val="clear" w:color="auto" w:fill="auto"/>
            <w:noWrap/>
            <w:vAlign w:val="center"/>
          </w:tcPr>
          <w:p w:rsidR="00DC47B9" w:rsidRPr="00DC47B9" w:rsidRDefault="00DC47B9" w:rsidP="00462AFC">
            <w:pPr>
              <w:spacing w:line="276" w:lineRule="auto"/>
              <w:jc w:val="right"/>
              <w:textAlignment w:val="center"/>
              <w:rPr>
                <w:rFonts w:cs="Times New Roman"/>
                <w:color w:val="000000"/>
                <w:sz w:val="22"/>
                <w:szCs w:val="24"/>
              </w:rPr>
            </w:pPr>
            <w:r w:rsidRPr="00DC47B9">
              <w:rPr>
                <w:rFonts w:eastAsia="SimSun" w:cs="Times New Roman"/>
                <w:color w:val="000000"/>
                <w:sz w:val="22"/>
                <w:szCs w:val="24"/>
                <w:lang w:eastAsia="zh-CN"/>
              </w:rPr>
              <w:t>374.526.156</w:t>
            </w:r>
          </w:p>
        </w:tc>
        <w:tc>
          <w:tcPr>
            <w:tcW w:w="1126" w:type="dxa"/>
            <w:tcBorders>
              <w:top w:val="single" w:sz="8" w:space="0" w:color="000000"/>
              <w:left w:val="nil"/>
              <w:bottom w:val="nil"/>
              <w:right w:val="nil"/>
            </w:tcBorders>
            <w:shd w:val="clear" w:color="auto" w:fill="auto"/>
            <w:noWrap/>
            <w:vAlign w:val="center"/>
          </w:tcPr>
          <w:p w:rsidR="00DC47B9" w:rsidRPr="00DC47B9" w:rsidRDefault="00DC47B9" w:rsidP="00462AFC">
            <w:pPr>
              <w:spacing w:line="276" w:lineRule="auto"/>
              <w:jc w:val="center"/>
              <w:textAlignment w:val="center"/>
              <w:rPr>
                <w:rFonts w:cs="Times New Roman"/>
                <w:color w:val="000000"/>
                <w:sz w:val="22"/>
                <w:szCs w:val="24"/>
              </w:rPr>
            </w:pPr>
            <w:r w:rsidRPr="00DC47B9">
              <w:rPr>
                <w:rFonts w:eastAsia="SimSun" w:cs="Times New Roman"/>
                <w:color w:val="000000"/>
                <w:sz w:val="22"/>
                <w:szCs w:val="24"/>
                <w:lang w:eastAsia="zh-CN"/>
              </w:rPr>
              <w:t>84,22</w:t>
            </w:r>
          </w:p>
        </w:tc>
      </w:tr>
      <w:tr w:rsidR="00DC47B9" w:rsidRPr="00DC47B9" w:rsidTr="00156D04">
        <w:trPr>
          <w:trHeight w:val="460"/>
        </w:trPr>
        <w:tc>
          <w:tcPr>
            <w:tcW w:w="2328" w:type="dxa"/>
            <w:tcBorders>
              <w:top w:val="nil"/>
              <w:left w:val="nil"/>
              <w:bottom w:val="nil"/>
              <w:right w:val="nil"/>
            </w:tcBorders>
            <w:shd w:val="clear" w:color="auto" w:fill="auto"/>
            <w:noWrap/>
            <w:vAlign w:val="center"/>
          </w:tcPr>
          <w:p w:rsidR="00DC47B9" w:rsidRPr="00DC47B9" w:rsidRDefault="00DC47B9" w:rsidP="00462AFC">
            <w:pPr>
              <w:spacing w:line="276" w:lineRule="auto"/>
              <w:textAlignment w:val="center"/>
              <w:rPr>
                <w:rFonts w:cs="Times New Roman"/>
                <w:color w:val="000000"/>
                <w:sz w:val="22"/>
                <w:szCs w:val="24"/>
              </w:rPr>
            </w:pPr>
            <w:r w:rsidRPr="00DC47B9">
              <w:rPr>
                <w:rFonts w:eastAsia="SimSun" w:cs="Times New Roman"/>
                <w:color w:val="000000"/>
                <w:sz w:val="22"/>
                <w:szCs w:val="24"/>
                <w:lang w:eastAsia="zh-CN"/>
              </w:rPr>
              <w:t>Tenaga kerja pemotong</w:t>
            </w:r>
          </w:p>
        </w:tc>
        <w:tc>
          <w:tcPr>
            <w:tcW w:w="1487" w:type="dxa"/>
            <w:tcBorders>
              <w:top w:val="nil"/>
              <w:left w:val="nil"/>
              <w:bottom w:val="nil"/>
              <w:right w:val="nil"/>
            </w:tcBorders>
            <w:shd w:val="clear" w:color="auto" w:fill="auto"/>
            <w:noWrap/>
            <w:vAlign w:val="center"/>
          </w:tcPr>
          <w:p w:rsidR="00DC47B9" w:rsidRPr="00DC47B9" w:rsidRDefault="00DC47B9" w:rsidP="00462AFC">
            <w:pPr>
              <w:spacing w:line="276" w:lineRule="auto"/>
              <w:jc w:val="right"/>
              <w:textAlignment w:val="center"/>
              <w:rPr>
                <w:rFonts w:cs="Times New Roman"/>
                <w:color w:val="000000"/>
                <w:sz w:val="22"/>
                <w:szCs w:val="24"/>
              </w:rPr>
            </w:pPr>
            <w:r w:rsidRPr="00DC47B9">
              <w:rPr>
                <w:rFonts w:eastAsia="SimSun" w:cs="Times New Roman"/>
                <w:color w:val="000000"/>
                <w:sz w:val="22"/>
                <w:szCs w:val="24"/>
                <w:lang w:eastAsia="zh-CN"/>
              </w:rPr>
              <w:t>29.582.437</w:t>
            </w:r>
          </w:p>
        </w:tc>
        <w:tc>
          <w:tcPr>
            <w:tcW w:w="1430" w:type="dxa"/>
            <w:tcBorders>
              <w:top w:val="nil"/>
              <w:left w:val="nil"/>
              <w:bottom w:val="nil"/>
              <w:right w:val="nil"/>
            </w:tcBorders>
            <w:shd w:val="clear" w:color="auto" w:fill="auto"/>
            <w:noWrap/>
            <w:vAlign w:val="center"/>
          </w:tcPr>
          <w:p w:rsidR="00DC47B9" w:rsidRPr="00DC47B9" w:rsidRDefault="00DC47B9" w:rsidP="00462AFC">
            <w:pPr>
              <w:spacing w:line="276" w:lineRule="auto"/>
              <w:jc w:val="center"/>
              <w:textAlignment w:val="center"/>
              <w:rPr>
                <w:rFonts w:cs="Times New Roman"/>
                <w:color w:val="000000"/>
                <w:sz w:val="22"/>
                <w:szCs w:val="24"/>
              </w:rPr>
            </w:pPr>
            <w:r w:rsidRPr="00DC47B9">
              <w:rPr>
                <w:rFonts w:eastAsia="SimSun" w:cs="Times New Roman"/>
                <w:color w:val="000000"/>
                <w:sz w:val="22"/>
                <w:szCs w:val="24"/>
                <w:lang w:eastAsia="zh-CN"/>
              </w:rPr>
              <w:t>6,56</w:t>
            </w:r>
          </w:p>
        </w:tc>
        <w:tc>
          <w:tcPr>
            <w:tcW w:w="1566" w:type="dxa"/>
            <w:tcBorders>
              <w:top w:val="nil"/>
              <w:left w:val="nil"/>
              <w:bottom w:val="nil"/>
              <w:right w:val="nil"/>
            </w:tcBorders>
            <w:shd w:val="clear" w:color="auto" w:fill="auto"/>
            <w:noWrap/>
            <w:vAlign w:val="center"/>
          </w:tcPr>
          <w:p w:rsidR="00DC47B9" w:rsidRPr="00DC47B9" w:rsidRDefault="00DC47B9" w:rsidP="00462AFC">
            <w:pPr>
              <w:spacing w:line="276" w:lineRule="auto"/>
              <w:jc w:val="right"/>
              <w:textAlignment w:val="center"/>
              <w:rPr>
                <w:rFonts w:cs="Times New Roman"/>
                <w:color w:val="000000"/>
                <w:sz w:val="22"/>
                <w:szCs w:val="24"/>
              </w:rPr>
            </w:pPr>
            <w:r w:rsidRPr="00DC47B9">
              <w:rPr>
                <w:rFonts w:eastAsia="SimSun" w:cs="Times New Roman"/>
                <w:color w:val="000000"/>
                <w:sz w:val="22"/>
                <w:szCs w:val="24"/>
                <w:lang w:eastAsia="zh-CN"/>
              </w:rPr>
              <w:t>29.495.625</w:t>
            </w:r>
          </w:p>
        </w:tc>
        <w:tc>
          <w:tcPr>
            <w:tcW w:w="1126" w:type="dxa"/>
            <w:tcBorders>
              <w:top w:val="nil"/>
              <w:left w:val="nil"/>
              <w:bottom w:val="nil"/>
              <w:right w:val="nil"/>
            </w:tcBorders>
            <w:shd w:val="clear" w:color="auto" w:fill="auto"/>
            <w:noWrap/>
            <w:vAlign w:val="center"/>
          </w:tcPr>
          <w:p w:rsidR="00DC47B9" w:rsidRPr="00DC47B9" w:rsidRDefault="00DC47B9" w:rsidP="00462AFC">
            <w:pPr>
              <w:spacing w:line="276" w:lineRule="auto"/>
              <w:jc w:val="center"/>
              <w:textAlignment w:val="center"/>
              <w:rPr>
                <w:rFonts w:cs="Times New Roman"/>
                <w:color w:val="000000"/>
                <w:sz w:val="22"/>
                <w:szCs w:val="24"/>
              </w:rPr>
            </w:pPr>
            <w:r w:rsidRPr="00DC47B9">
              <w:rPr>
                <w:rFonts w:eastAsia="SimSun" w:cs="Times New Roman"/>
                <w:color w:val="000000"/>
                <w:sz w:val="22"/>
                <w:szCs w:val="24"/>
                <w:lang w:eastAsia="zh-CN"/>
              </w:rPr>
              <w:t>6,63</w:t>
            </w:r>
          </w:p>
        </w:tc>
      </w:tr>
      <w:tr w:rsidR="00DC47B9" w:rsidRPr="00DC47B9" w:rsidTr="00156D04">
        <w:trPr>
          <w:trHeight w:val="460"/>
        </w:trPr>
        <w:tc>
          <w:tcPr>
            <w:tcW w:w="2328" w:type="dxa"/>
            <w:tcBorders>
              <w:top w:val="nil"/>
              <w:left w:val="nil"/>
              <w:bottom w:val="nil"/>
              <w:right w:val="nil"/>
            </w:tcBorders>
            <w:shd w:val="clear" w:color="auto" w:fill="auto"/>
            <w:noWrap/>
            <w:vAlign w:val="center"/>
          </w:tcPr>
          <w:p w:rsidR="00DC47B9" w:rsidRPr="00DC47B9" w:rsidRDefault="00DC47B9" w:rsidP="00462AFC">
            <w:pPr>
              <w:spacing w:line="276" w:lineRule="auto"/>
              <w:textAlignment w:val="center"/>
              <w:rPr>
                <w:rFonts w:cs="Times New Roman"/>
                <w:color w:val="000000"/>
                <w:sz w:val="22"/>
                <w:szCs w:val="24"/>
              </w:rPr>
            </w:pPr>
            <w:r w:rsidRPr="00DC47B9">
              <w:rPr>
                <w:rFonts w:eastAsia="SimSun" w:cs="Times New Roman"/>
                <w:color w:val="000000"/>
                <w:sz w:val="22"/>
                <w:szCs w:val="24"/>
                <w:lang w:eastAsia="zh-CN"/>
              </w:rPr>
              <w:t xml:space="preserve">Tenaga kerja penjual </w:t>
            </w:r>
          </w:p>
        </w:tc>
        <w:tc>
          <w:tcPr>
            <w:tcW w:w="1487" w:type="dxa"/>
            <w:tcBorders>
              <w:top w:val="nil"/>
              <w:left w:val="nil"/>
              <w:bottom w:val="nil"/>
              <w:right w:val="nil"/>
            </w:tcBorders>
            <w:shd w:val="clear" w:color="auto" w:fill="auto"/>
            <w:noWrap/>
            <w:vAlign w:val="center"/>
          </w:tcPr>
          <w:p w:rsidR="00DC47B9" w:rsidRPr="00DC47B9" w:rsidRDefault="00DC47B9" w:rsidP="00462AFC">
            <w:pPr>
              <w:spacing w:line="276" w:lineRule="auto"/>
              <w:jc w:val="right"/>
              <w:textAlignment w:val="center"/>
              <w:rPr>
                <w:rFonts w:cs="Times New Roman"/>
                <w:color w:val="000000"/>
                <w:sz w:val="22"/>
                <w:szCs w:val="24"/>
              </w:rPr>
            </w:pPr>
            <w:r w:rsidRPr="00DC47B9">
              <w:rPr>
                <w:rFonts w:eastAsia="SimSun" w:cs="Times New Roman"/>
                <w:color w:val="000000"/>
                <w:sz w:val="22"/>
                <w:szCs w:val="24"/>
                <w:lang w:eastAsia="zh-CN"/>
              </w:rPr>
              <w:t>24.712.625</w:t>
            </w:r>
          </w:p>
        </w:tc>
        <w:tc>
          <w:tcPr>
            <w:tcW w:w="1430" w:type="dxa"/>
            <w:tcBorders>
              <w:top w:val="nil"/>
              <w:left w:val="nil"/>
              <w:bottom w:val="nil"/>
              <w:right w:val="nil"/>
            </w:tcBorders>
            <w:shd w:val="clear" w:color="auto" w:fill="auto"/>
            <w:noWrap/>
            <w:vAlign w:val="center"/>
          </w:tcPr>
          <w:p w:rsidR="00DC47B9" w:rsidRPr="00DC47B9" w:rsidRDefault="00DC47B9" w:rsidP="00462AFC">
            <w:pPr>
              <w:spacing w:line="276" w:lineRule="auto"/>
              <w:jc w:val="center"/>
              <w:textAlignment w:val="center"/>
              <w:rPr>
                <w:rFonts w:cs="Times New Roman"/>
                <w:color w:val="000000"/>
                <w:sz w:val="22"/>
                <w:szCs w:val="24"/>
              </w:rPr>
            </w:pPr>
            <w:r w:rsidRPr="00DC47B9">
              <w:rPr>
                <w:rFonts w:eastAsia="SimSun" w:cs="Times New Roman"/>
                <w:color w:val="000000"/>
                <w:sz w:val="22"/>
                <w:szCs w:val="24"/>
                <w:lang w:eastAsia="zh-CN"/>
              </w:rPr>
              <w:t>5,49</w:t>
            </w:r>
          </w:p>
        </w:tc>
        <w:tc>
          <w:tcPr>
            <w:tcW w:w="1566" w:type="dxa"/>
            <w:tcBorders>
              <w:top w:val="nil"/>
              <w:left w:val="nil"/>
              <w:bottom w:val="nil"/>
              <w:right w:val="nil"/>
            </w:tcBorders>
            <w:shd w:val="clear" w:color="auto" w:fill="auto"/>
            <w:noWrap/>
            <w:vAlign w:val="center"/>
          </w:tcPr>
          <w:p w:rsidR="00DC47B9" w:rsidRPr="00DC47B9" w:rsidRDefault="00DC47B9" w:rsidP="00462AFC">
            <w:pPr>
              <w:spacing w:line="276" w:lineRule="auto"/>
              <w:jc w:val="right"/>
              <w:textAlignment w:val="center"/>
              <w:rPr>
                <w:rFonts w:cs="Times New Roman"/>
                <w:color w:val="000000"/>
                <w:sz w:val="22"/>
                <w:szCs w:val="24"/>
              </w:rPr>
            </w:pPr>
            <w:r w:rsidRPr="00DC47B9">
              <w:rPr>
                <w:rFonts w:eastAsia="SimSun" w:cs="Times New Roman"/>
                <w:color w:val="000000"/>
                <w:sz w:val="22"/>
                <w:szCs w:val="24"/>
                <w:lang w:eastAsia="zh-CN"/>
              </w:rPr>
              <w:t>24.146.312</w:t>
            </w:r>
          </w:p>
        </w:tc>
        <w:tc>
          <w:tcPr>
            <w:tcW w:w="1126" w:type="dxa"/>
            <w:tcBorders>
              <w:top w:val="nil"/>
              <w:left w:val="nil"/>
              <w:bottom w:val="nil"/>
              <w:right w:val="nil"/>
            </w:tcBorders>
            <w:shd w:val="clear" w:color="auto" w:fill="auto"/>
            <w:noWrap/>
            <w:vAlign w:val="center"/>
          </w:tcPr>
          <w:p w:rsidR="00DC47B9" w:rsidRPr="00DC47B9" w:rsidRDefault="00DC47B9" w:rsidP="00462AFC">
            <w:pPr>
              <w:spacing w:line="276" w:lineRule="auto"/>
              <w:jc w:val="center"/>
              <w:textAlignment w:val="center"/>
              <w:rPr>
                <w:rFonts w:cs="Times New Roman"/>
                <w:color w:val="000000"/>
                <w:sz w:val="22"/>
                <w:szCs w:val="24"/>
              </w:rPr>
            </w:pPr>
            <w:r w:rsidRPr="00DC47B9">
              <w:rPr>
                <w:rFonts w:eastAsia="SimSun" w:cs="Times New Roman"/>
                <w:color w:val="000000"/>
                <w:sz w:val="22"/>
                <w:szCs w:val="24"/>
                <w:lang w:eastAsia="zh-CN"/>
              </w:rPr>
              <w:t>5,43</w:t>
            </w:r>
          </w:p>
        </w:tc>
      </w:tr>
      <w:tr w:rsidR="00DC47B9" w:rsidRPr="00DC47B9" w:rsidTr="00156D04">
        <w:trPr>
          <w:trHeight w:val="460"/>
        </w:trPr>
        <w:tc>
          <w:tcPr>
            <w:tcW w:w="2328" w:type="dxa"/>
            <w:tcBorders>
              <w:top w:val="nil"/>
              <w:left w:val="nil"/>
              <w:bottom w:val="nil"/>
              <w:right w:val="nil"/>
            </w:tcBorders>
            <w:shd w:val="clear" w:color="auto" w:fill="auto"/>
            <w:noWrap/>
            <w:vAlign w:val="center"/>
          </w:tcPr>
          <w:p w:rsidR="00DC47B9" w:rsidRPr="00DC47B9" w:rsidRDefault="00DC47B9" w:rsidP="00462AFC">
            <w:pPr>
              <w:spacing w:line="276" w:lineRule="auto"/>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Pajak</w:t>
            </w:r>
          </w:p>
        </w:tc>
        <w:tc>
          <w:tcPr>
            <w:tcW w:w="1487" w:type="dxa"/>
            <w:tcBorders>
              <w:top w:val="nil"/>
              <w:left w:val="nil"/>
              <w:bottom w:val="nil"/>
              <w:right w:val="nil"/>
            </w:tcBorders>
            <w:shd w:val="clear" w:color="auto" w:fill="auto"/>
            <w:noWrap/>
            <w:vAlign w:val="center"/>
          </w:tcPr>
          <w:p w:rsidR="00DC47B9" w:rsidRPr="00DC47B9" w:rsidRDefault="00DC47B9" w:rsidP="00462AFC">
            <w:pPr>
              <w:spacing w:line="276" w:lineRule="auto"/>
              <w:jc w:val="right"/>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253.250</w:t>
            </w:r>
          </w:p>
        </w:tc>
        <w:tc>
          <w:tcPr>
            <w:tcW w:w="1430" w:type="dxa"/>
            <w:tcBorders>
              <w:top w:val="nil"/>
              <w:left w:val="nil"/>
              <w:bottom w:val="nil"/>
              <w:right w:val="nil"/>
            </w:tcBorders>
            <w:shd w:val="clear" w:color="auto" w:fill="auto"/>
            <w:noWrap/>
            <w:vAlign w:val="center"/>
          </w:tcPr>
          <w:p w:rsidR="00DC47B9" w:rsidRPr="00DC47B9" w:rsidRDefault="00DC47B9" w:rsidP="00462AFC">
            <w:pPr>
              <w:spacing w:line="276" w:lineRule="auto"/>
              <w:jc w:val="center"/>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0,05</w:t>
            </w:r>
          </w:p>
        </w:tc>
        <w:tc>
          <w:tcPr>
            <w:tcW w:w="1566" w:type="dxa"/>
            <w:tcBorders>
              <w:top w:val="nil"/>
              <w:left w:val="nil"/>
              <w:bottom w:val="nil"/>
              <w:right w:val="nil"/>
            </w:tcBorders>
            <w:shd w:val="clear" w:color="auto" w:fill="auto"/>
            <w:noWrap/>
            <w:vAlign w:val="center"/>
          </w:tcPr>
          <w:p w:rsidR="00DC47B9" w:rsidRPr="00DC47B9" w:rsidRDefault="00DC47B9" w:rsidP="00462AFC">
            <w:pPr>
              <w:spacing w:line="276" w:lineRule="auto"/>
              <w:jc w:val="right"/>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235.625</w:t>
            </w:r>
          </w:p>
        </w:tc>
        <w:tc>
          <w:tcPr>
            <w:tcW w:w="1126" w:type="dxa"/>
            <w:tcBorders>
              <w:top w:val="nil"/>
              <w:left w:val="nil"/>
              <w:bottom w:val="nil"/>
              <w:right w:val="nil"/>
            </w:tcBorders>
            <w:shd w:val="clear" w:color="auto" w:fill="auto"/>
            <w:noWrap/>
            <w:vAlign w:val="center"/>
          </w:tcPr>
          <w:p w:rsidR="00DC47B9" w:rsidRPr="00DC47B9" w:rsidRDefault="00DC47B9" w:rsidP="00462AFC">
            <w:pPr>
              <w:spacing w:line="276" w:lineRule="auto"/>
              <w:jc w:val="center"/>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0,05</w:t>
            </w:r>
          </w:p>
        </w:tc>
      </w:tr>
      <w:tr w:rsidR="00DC47B9" w:rsidRPr="00DC47B9" w:rsidTr="00156D04">
        <w:trPr>
          <w:trHeight w:val="80"/>
        </w:trPr>
        <w:tc>
          <w:tcPr>
            <w:tcW w:w="2328" w:type="dxa"/>
            <w:tcBorders>
              <w:top w:val="nil"/>
              <w:left w:val="nil"/>
              <w:bottom w:val="single" w:sz="4" w:space="0" w:color="auto"/>
              <w:right w:val="nil"/>
            </w:tcBorders>
            <w:shd w:val="clear" w:color="auto" w:fill="auto"/>
            <w:noWrap/>
            <w:vAlign w:val="center"/>
          </w:tcPr>
          <w:p w:rsidR="00DC47B9" w:rsidRPr="00DC47B9" w:rsidRDefault="00DC47B9" w:rsidP="00462AFC">
            <w:pPr>
              <w:spacing w:line="276" w:lineRule="auto"/>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Biaya lain-lain</w:t>
            </w:r>
          </w:p>
        </w:tc>
        <w:tc>
          <w:tcPr>
            <w:tcW w:w="1487" w:type="dxa"/>
            <w:tcBorders>
              <w:top w:val="nil"/>
              <w:left w:val="nil"/>
              <w:bottom w:val="single" w:sz="4" w:space="0" w:color="auto"/>
              <w:right w:val="nil"/>
            </w:tcBorders>
            <w:shd w:val="clear" w:color="auto" w:fill="auto"/>
            <w:noWrap/>
            <w:vAlign w:val="center"/>
          </w:tcPr>
          <w:p w:rsidR="00DC47B9" w:rsidRPr="00DC47B9" w:rsidRDefault="00DC47B9" w:rsidP="00462AFC">
            <w:pPr>
              <w:spacing w:line="276" w:lineRule="auto"/>
              <w:jc w:val="right"/>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21.097.918</w:t>
            </w:r>
          </w:p>
        </w:tc>
        <w:tc>
          <w:tcPr>
            <w:tcW w:w="1430" w:type="dxa"/>
            <w:tcBorders>
              <w:top w:val="nil"/>
              <w:left w:val="nil"/>
              <w:bottom w:val="single" w:sz="4" w:space="0" w:color="auto"/>
              <w:right w:val="nil"/>
            </w:tcBorders>
            <w:shd w:val="clear" w:color="auto" w:fill="auto"/>
            <w:noWrap/>
            <w:vAlign w:val="center"/>
          </w:tcPr>
          <w:p w:rsidR="00DC47B9" w:rsidRPr="00DC47B9" w:rsidRDefault="00DC47B9" w:rsidP="00462AFC">
            <w:pPr>
              <w:spacing w:line="276" w:lineRule="auto"/>
              <w:jc w:val="center"/>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4,68</w:t>
            </w:r>
          </w:p>
        </w:tc>
        <w:tc>
          <w:tcPr>
            <w:tcW w:w="1566" w:type="dxa"/>
            <w:tcBorders>
              <w:top w:val="nil"/>
              <w:left w:val="nil"/>
              <w:bottom w:val="single" w:sz="4" w:space="0" w:color="auto"/>
              <w:right w:val="nil"/>
            </w:tcBorders>
            <w:shd w:val="clear" w:color="auto" w:fill="auto"/>
            <w:noWrap/>
            <w:vAlign w:val="center"/>
          </w:tcPr>
          <w:p w:rsidR="00DC47B9" w:rsidRPr="00DC47B9" w:rsidRDefault="00DC47B9" w:rsidP="00462AFC">
            <w:pPr>
              <w:spacing w:line="276" w:lineRule="auto"/>
              <w:jc w:val="right"/>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16.294.573</w:t>
            </w:r>
          </w:p>
        </w:tc>
        <w:tc>
          <w:tcPr>
            <w:tcW w:w="1126" w:type="dxa"/>
            <w:tcBorders>
              <w:top w:val="nil"/>
              <w:left w:val="nil"/>
              <w:bottom w:val="single" w:sz="4" w:space="0" w:color="auto"/>
              <w:right w:val="nil"/>
            </w:tcBorders>
            <w:shd w:val="clear" w:color="auto" w:fill="auto"/>
            <w:noWrap/>
            <w:vAlign w:val="center"/>
          </w:tcPr>
          <w:p w:rsidR="00DC47B9" w:rsidRPr="00DC47B9" w:rsidRDefault="00DC47B9" w:rsidP="00462AFC">
            <w:pPr>
              <w:spacing w:line="276" w:lineRule="auto"/>
              <w:jc w:val="center"/>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3,67</w:t>
            </w:r>
          </w:p>
        </w:tc>
      </w:tr>
      <w:tr w:rsidR="00DC47B9" w:rsidRPr="00DC47B9" w:rsidTr="00156D04">
        <w:trPr>
          <w:trHeight w:val="195"/>
        </w:trPr>
        <w:tc>
          <w:tcPr>
            <w:tcW w:w="2328" w:type="dxa"/>
            <w:tcBorders>
              <w:top w:val="single" w:sz="4" w:space="0" w:color="auto"/>
              <w:left w:val="nil"/>
              <w:bottom w:val="single" w:sz="4" w:space="0" w:color="auto"/>
              <w:right w:val="nil"/>
            </w:tcBorders>
            <w:shd w:val="clear" w:color="auto" w:fill="auto"/>
            <w:noWrap/>
            <w:vAlign w:val="center"/>
          </w:tcPr>
          <w:p w:rsidR="00DC47B9" w:rsidRPr="00DC47B9" w:rsidRDefault="00DC47B9" w:rsidP="00462AFC">
            <w:pPr>
              <w:spacing w:line="276" w:lineRule="auto"/>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 xml:space="preserve">Total </w:t>
            </w:r>
          </w:p>
        </w:tc>
        <w:tc>
          <w:tcPr>
            <w:tcW w:w="1487" w:type="dxa"/>
            <w:tcBorders>
              <w:top w:val="single" w:sz="4" w:space="0" w:color="auto"/>
              <w:left w:val="nil"/>
              <w:bottom w:val="single" w:sz="4" w:space="0" w:color="auto"/>
              <w:right w:val="nil"/>
            </w:tcBorders>
            <w:shd w:val="clear" w:color="auto" w:fill="auto"/>
            <w:noWrap/>
            <w:vAlign w:val="center"/>
          </w:tcPr>
          <w:p w:rsidR="00DC47B9" w:rsidRPr="00DC47B9" w:rsidRDefault="00DC47B9" w:rsidP="00462AFC">
            <w:pPr>
              <w:spacing w:line="276" w:lineRule="auto"/>
              <w:jc w:val="right"/>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450.820.948</w:t>
            </w:r>
          </w:p>
        </w:tc>
        <w:tc>
          <w:tcPr>
            <w:tcW w:w="1430" w:type="dxa"/>
            <w:tcBorders>
              <w:top w:val="single" w:sz="4" w:space="0" w:color="auto"/>
              <w:left w:val="nil"/>
              <w:bottom w:val="single" w:sz="4" w:space="0" w:color="auto"/>
              <w:right w:val="nil"/>
            </w:tcBorders>
            <w:shd w:val="clear" w:color="auto" w:fill="auto"/>
            <w:noWrap/>
            <w:vAlign w:val="center"/>
          </w:tcPr>
          <w:p w:rsidR="00DC47B9" w:rsidRPr="00DC47B9" w:rsidRDefault="00DC47B9" w:rsidP="00462AFC">
            <w:pPr>
              <w:spacing w:line="276" w:lineRule="auto"/>
              <w:jc w:val="center"/>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100</w:t>
            </w:r>
          </w:p>
        </w:tc>
        <w:tc>
          <w:tcPr>
            <w:tcW w:w="1566" w:type="dxa"/>
            <w:tcBorders>
              <w:top w:val="single" w:sz="4" w:space="0" w:color="auto"/>
              <w:left w:val="nil"/>
              <w:bottom w:val="single" w:sz="4" w:space="0" w:color="auto"/>
              <w:right w:val="nil"/>
            </w:tcBorders>
            <w:shd w:val="clear" w:color="auto" w:fill="auto"/>
            <w:noWrap/>
            <w:vAlign w:val="center"/>
          </w:tcPr>
          <w:p w:rsidR="00DC47B9" w:rsidRPr="00DC47B9" w:rsidRDefault="00DC47B9" w:rsidP="00462AFC">
            <w:pPr>
              <w:spacing w:line="276" w:lineRule="auto"/>
              <w:jc w:val="right"/>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444.698.291</w:t>
            </w:r>
          </w:p>
        </w:tc>
        <w:tc>
          <w:tcPr>
            <w:tcW w:w="1126" w:type="dxa"/>
            <w:tcBorders>
              <w:top w:val="single" w:sz="4" w:space="0" w:color="auto"/>
              <w:left w:val="nil"/>
              <w:bottom w:val="single" w:sz="4" w:space="0" w:color="auto"/>
              <w:right w:val="nil"/>
            </w:tcBorders>
            <w:shd w:val="clear" w:color="auto" w:fill="auto"/>
            <w:noWrap/>
            <w:vAlign w:val="center"/>
          </w:tcPr>
          <w:p w:rsidR="00DC47B9" w:rsidRPr="00DC47B9" w:rsidRDefault="00DC47B9" w:rsidP="00462AFC">
            <w:pPr>
              <w:spacing w:line="276" w:lineRule="auto"/>
              <w:jc w:val="center"/>
              <w:textAlignment w:val="center"/>
              <w:rPr>
                <w:rFonts w:eastAsia="SimSun" w:cs="Times New Roman"/>
                <w:color w:val="000000"/>
                <w:sz w:val="22"/>
                <w:szCs w:val="24"/>
                <w:lang w:eastAsia="zh-CN"/>
              </w:rPr>
            </w:pPr>
            <w:r w:rsidRPr="00DC47B9">
              <w:rPr>
                <w:rFonts w:eastAsia="SimSun" w:cs="Times New Roman"/>
                <w:color w:val="000000"/>
                <w:sz w:val="22"/>
                <w:szCs w:val="24"/>
                <w:lang w:eastAsia="zh-CN"/>
              </w:rPr>
              <w:t>100</w:t>
            </w:r>
          </w:p>
        </w:tc>
      </w:tr>
    </w:tbl>
    <w:p w:rsidR="00462AFC" w:rsidRPr="00462AFC" w:rsidRDefault="00462AFC" w:rsidP="00462AFC">
      <w:pPr>
        <w:spacing w:after="160" w:line="276" w:lineRule="auto"/>
        <w:jc w:val="both"/>
        <w:rPr>
          <w:rFonts w:eastAsia="SimSun" w:cs="Times New Roman"/>
          <w:color w:val="000000"/>
          <w:szCs w:val="24"/>
          <w:lang w:eastAsia="zh-CN"/>
        </w:rPr>
      </w:pPr>
      <w:r>
        <w:rPr>
          <w:rFonts w:eastAsia="SimSun" w:cs="Times New Roman"/>
          <w:szCs w:val="24"/>
        </w:rPr>
        <w:t xml:space="preserve">          Total biaya variabel pada  penjual offline sebesar Rp</w:t>
      </w:r>
      <w:r>
        <w:rPr>
          <w:rFonts w:eastAsia="SimSun" w:cs="Times New Roman"/>
          <w:color w:val="000000"/>
          <w:szCs w:val="24"/>
          <w:lang w:eastAsia="zh-CN"/>
        </w:rPr>
        <w:t>450.820.948</w:t>
      </w:r>
      <w:r>
        <w:rPr>
          <w:rFonts w:eastAsia="SimSun" w:cs="Times New Roman"/>
          <w:szCs w:val="24"/>
        </w:rPr>
        <w:t xml:space="preserve"> dan komponen-komponen biaya varibel  penjual offline yaitu pembelian ayam sebesar Rp</w:t>
      </w:r>
      <w:r>
        <w:rPr>
          <w:rFonts w:eastAsia="SimSun" w:cs="Times New Roman"/>
          <w:color w:val="000000"/>
          <w:szCs w:val="24"/>
          <w:lang w:eastAsia="zh-CN"/>
        </w:rPr>
        <w:t>375.174.718 dengan persentase 83,22%, upah tenaga kerja pemotong sebesar Rp29.582.437  dengan persentase 6,56%, dan upah</w:t>
      </w:r>
      <w:r>
        <w:rPr>
          <w:rFonts w:eastAsia="SimSun" w:cs="Times New Roman"/>
          <w:szCs w:val="24"/>
        </w:rPr>
        <w:t xml:space="preserve"> </w:t>
      </w:r>
      <w:r>
        <w:rPr>
          <w:rFonts w:eastAsia="SimSun" w:cs="Times New Roman"/>
          <w:color w:val="000000"/>
          <w:szCs w:val="24"/>
          <w:lang w:eastAsia="zh-CN"/>
        </w:rPr>
        <w:t xml:space="preserve">tenaga kerja penjual sebesar Rp24.712.625 dengan persentase 5,49%, biaya pajak sebesar Rp253.250 dengan persentase 0,05%, dan biaya lain-lain sebesar Rp 21.097.918 dengan persentase 4,68%. sedangkan </w:t>
      </w:r>
      <w:r>
        <w:rPr>
          <w:rFonts w:eastAsia="SimSun" w:cs="Times New Roman"/>
          <w:szCs w:val="24"/>
        </w:rPr>
        <w:t>total biaya variabel pada  penjual online sebesar Rp</w:t>
      </w:r>
      <w:r>
        <w:rPr>
          <w:rFonts w:eastAsia="SimSun" w:cs="Times New Roman"/>
          <w:color w:val="000000"/>
          <w:szCs w:val="24"/>
          <w:lang w:eastAsia="zh-CN"/>
        </w:rPr>
        <w:t>444.698.291</w:t>
      </w:r>
      <w:r>
        <w:rPr>
          <w:rFonts w:eastAsia="SimSun" w:cs="Times New Roman"/>
          <w:szCs w:val="24"/>
        </w:rPr>
        <w:t xml:space="preserve"> dan komponen-komponen biaya variabel  penjual offline yaitu pembelian ayam sebesar Rp</w:t>
      </w:r>
      <w:r>
        <w:rPr>
          <w:rFonts w:eastAsia="SimSun" w:cs="Times New Roman"/>
          <w:color w:val="000000"/>
          <w:szCs w:val="24"/>
          <w:lang w:eastAsia="zh-CN"/>
        </w:rPr>
        <w:t>374.526.156 dengan persentase  84,22%,  upah tenaga kerja pemotong sebesar Rp29.495.625  dengan persentase 6,63%, upah</w:t>
      </w:r>
      <w:r>
        <w:rPr>
          <w:rFonts w:eastAsia="SimSun" w:cs="Times New Roman"/>
          <w:szCs w:val="24"/>
        </w:rPr>
        <w:t xml:space="preserve"> </w:t>
      </w:r>
      <w:r>
        <w:rPr>
          <w:rFonts w:eastAsia="SimSun" w:cs="Times New Roman"/>
          <w:color w:val="000000"/>
          <w:szCs w:val="24"/>
          <w:lang w:eastAsia="zh-CN"/>
        </w:rPr>
        <w:t>tenaga kerja kirim sebesar Rp24.146.312 dengan persentase 5,43%, biaya pajak sebesar Rp235.625 dengan persentase 0,05%, dan biaya lain-lain sebesar Rp16.294.573 dengan persentase 3,67%</w:t>
      </w:r>
    </w:p>
    <w:p w:rsidR="00462AFC" w:rsidRPr="006C5A84" w:rsidRDefault="00462AFC" w:rsidP="00462AFC">
      <w:pPr>
        <w:numPr>
          <w:ilvl w:val="249"/>
          <w:numId w:val="0"/>
        </w:numPr>
        <w:tabs>
          <w:tab w:val="left" w:pos="4620"/>
        </w:tabs>
        <w:spacing w:line="276" w:lineRule="auto"/>
        <w:ind w:firstLineChars="250" w:firstLine="600"/>
        <w:jc w:val="both"/>
        <w:rPr>
          <w:rFonts w:eastAsia="SimSun" w:cs="Times New Roman"/>
          <w:color w:val="000000"/>
          <w:szCs w:val="24"/>
          <w:lang w:eastAsia="zh-CN"/>
        </w:rPr>
        <w:sectPr w:rsidR="00462AFC" w:rsidRPr="006C5A84">
          <w:pgSz w:w="11906" w:h="16838"/>
          <w:pgMar w:top="2268" w:right="1701" w:bottom="1701" w:left="2268" w:header="720" w:footer="720" w:gutter="0"/>
          <w:cols w:space="0"/>
          <w:docGrid w:linePitch="360"/>
        </w:sectPr>
      </w:pPr>
      <w:proofErr w:type="gramStart"/>
      <w:r>
        <w:rPr>
          <w:rFonts w:eastAsia="SimSun" w:cs="Times New Roman"/>
          <w:color w:val="000000"/>
          <w:szCs w:val="24"/>
          <w:lang w:eastAsia="zh-CN"/>
        </w:rPr>
        <w:t>total</w:t>
      </w:r>
      <w:proofErr w:type="gramEnd"/>
      <w:r>
        <w:rPr>
          <w:rFonts w:eastAsia="SimSun" w:cs="Times New Roman"/>
          <w:color w:val="000000"/>
          <w:szCs w:val="24"/>
          <w:lang w:eastAsia="zh-CN"/>
        </w:rPr>
        <w:t xml:space="preserve"> biaya variabel penjual offline lebih besar dibandingkan total biaya variabel penjual online. Komponen biaya variabel terbesar berdasarkan persentase pada masing-masing penjual offline dan online adalah pembelian ayam dikarenakan ayam sebagai unit yang </w:t>
      </w:r>
      <w:proofErr w:type="gramStart"/>
      <w:r>
        <w:rPr>
          <w:rFonts w:eastAsia="SimSun" w:cs="Times New Roman"/>
          <w:color w:val="000000"/>
          <w:szCs w:val="24"/>
          <w:lang w:eastAsia="zh-CN"/>
        </w:rPr>
        <w:t>akan</w:t>
      </w:r>
      <w:proofErr w:type="gramEnd"/>
      <w:r>
        <w:rPr>
          <w:rFonts w:eastAsia="SimSun" w:cs="Times New Roman"/>
          <w:color w:val="000000"/>
          <w:szCs w:val="24"/>
          <w:lang w:eastAsia="zh-CN"/>
        </w:rPr>
        <w:t xml:space="preserve"> diproduksi, sedangkan upah tenaga kerja penjual offline dan online yang dikeluarkan sesuai dengan volume jumlah jual. </w:t>
      </w:r>
      <w:proofErr w:type="gramStart"/>
      <w:r>
        <w:rPr>
          <w:rFonts w:eastAsia="SimSun" w:cs="Times New Roman"/>
          <w:color w:val="000000"/>
          <w:szCs w:val="24"/>
          <w:lang w:eastAsia="zh-CN"/>
        </w:rPr>
        <w:t>dan</w:t>
      </w:r>
      <w:proofErr w:type="gramEnd"/>
      <w:r>
        <w:rPr>
          <w:rFonts w:eastAsia="SimSun" w:cs="Times New Roman"/>
          <w:color w:val="000000"/>
          <w:szCs w:val="24"/>
          <w:lang w:eastAsia="zh-CN"/>
        </w:rPr>
        <w:t xml:space="preserve"> Biaya lain-lain penjual offline  yang dikeluarkan lebih banyak dibandingkan dengan biaya lain-lain yang dikeluarkan pada penjual online. Hal tersebut disebabkan karena pada penjual offline ada biaya sewa tempat potong dan </w:t>
      </w:r>
    </w:p>
    <w:p w:rsidR="000537C4" w:rsidRPr="000537C4" w:rsidRDefault="000537C4" w:rsidP="00462AFC">
      <w:pPr>
        <w:numPr>
          <w:ilvl w:val="249"/>
          <w:numId w:val="0"/>
        </w:numPr>
        <w:tabs>
          <w:tab w:val="left" w:pos="4620"/>
        </w:tabs>
        <w:spacing w:line="276" w:lineRule="auto"/>
        <w:rPr>
          <w:rFonts w:eastAsia="SimSun" w:cs="Times New Roman"/>
          <w:color w:val="000000"/>
          <w:szCs w:val="24"/>
          <w:lang w:val="id-ID" w:eastAsia="zh-CN"/>
        </w:rPr>
      </w:pPr>
      <w:proofErr w:type="gramStart"/>
      <w:r>
        <w:rPr>
          <w:rFonts w:eastAsia="SimSun" w:cs="Times New Roman"/>
          <w:color w:val="000000"/>
          <w:szCs w:val="24"/>
          <w:lang w:eastAsia="zh-CN"/>
        </w:rPr>
        <w:lastRenderedPageBreak/>
        <w:t>pasar</w:t>
      </w:r>
      <w:proofErr w:type="gramEnd"/>
      <w:r>
        <w:rPr>
          <w:rFonts w:eastAsia="SimSun" w:cs="Times New Roman"/>
          <w:color w:val="000000"/>
          <w:szCs w:val="24"/>
          <w:lang w:eastAsia="zh-CN"/>
        </w:rPr>
        <w:t>, sedangkan pada penjual online biaya yang dikeluarkan hanya sewa tempat pemotongan.</w:t>
      </w:r>
    </w:p>
    <w:p w:rsidR="00462AFC" w:rsidRDefault="00462AFC" w:rsidP="00462AFC">
      <w:pPr>
        <w:numPr>
          <w:ilvl w:val="249"/>
          <w:numId w:val="0"/>
        </w:numPr>
        <w:tabs>
          <w:tab w:val="left" w:pos="4620"/>
        </w:tabs>
        <w:spacing w:line="276" w:lineRule="auto"/>
        <w:rPr>
          <w:rFonts w:eastAsia="SimSun" w:cs="Times New Roman"/>
          <w:b/>
          <w:bCs/>
          <w:i/>
          <w:iCs/>
          <w:szCs w:val="24"/>
        </w:rPr>
      </w:pPr>
      <w:r>
        <w:rPr>
          <w:rFonts w:eastAsia="SimSun" w:cs="Times New Roman"/>
          <w:b/>
          <w:bCs/>
          <w:szCs w:val="24"/>
        </w:rPr>
        <w:t xml:space="preserve">Biaya Total </w:t>
      </w:r>
      <w:r>
        <w:rPr>
          <w:rFonts w:eastAsia="SimSun" w:cs="Times New Roman"/>
          <w:b/>
          <w:bCs/>
          <w:i/>
          <w:iCs/>
          <w:szCs w:val="24"/>
        </w:rPr>
        <w:t>(Total Cost)</w:t>
      </w:r>
    </w:p>
    <w:p w:rsidR="00462AFC" w:rsidRPr="00462AFC" w:rsidRDefault="00462AFC" w:rsidP="00462AFC">
      <w:pPr>
        <w:numPr>
          <w:ilvl w:val="249"/>
          <w:numId w:val="0"/>
        </w:numPr>
        <w:tabs>
          <w:tab w:val="left" w:pos="4620"/>
        </w:tabs>
        <w:spacing w:line="276" w:lineRule="auto"/>
        <w:jc w:val="both"/>
        <w:rPr>
          <w:rFonts w:eastAsia="SimSun" w:cs="Times New Roman"/>
          <w:szCs w:val="24"/>
        </w:rPr>
      </w:pPr>
      <w:r>
        <w:rPr>
          <w:rFonts w:eastAsia="SimSun" w:cs="Times New Roman"/>
          <w:szCs w:val="24"/>
        </w:rPr>
        <w:t xml:space="preserve">Biaya total merupakan keseluruhan biaya yang dikeluarkan oleh penjual offline dan online karkas ayam broiler selama 1 tahun. </w:t>
      </w:r>
      <w:proofErr w:type="gramStart"/>
      <w:r>
        <w:rPr>
          <w:rFonts w:eastAsia="SimSun" w:cs="Times New Roman"/>
          <w:szCs w:val="24"/>
        </w:rPr>
        <w:t>Biaya ini merupakan hasil penjumlahan antara biaya tetap dan biaya variabel selama 1 tahun.</w:t>
      </w:r>
      <w:proofErr w:type="gramEnd"/>
    </w:p>
    <w:tbl>
      <w:tblPr>
        <w:tblW w:w="8129" w:type="dxa"/>
        <w:tblInd w:w="93" w:type="dxa"/>
        <w:tblLook w:val="04A0" w:firstRow="1" w:lastRow="0" w:firstColumn="1" w:lastColumn="0" w:noHBand="0" w:noVBand="1"/>
      </w:tblPr>
      <w:tblGrid>
        <w:gridCol w:w="1892"/>
        <w:gridCol w:w="1843"/>
        <w:gridCol w:w="1559"/>
        <w:gridCol w:w="1773"/>
        <w:gridCol w:w="1309"/>
      </w:tblGrid>
      <w:tr w:rsidR="00462AFC" w:rsidTr="00156D04">
        <w:trPr>
          <w:trHeight w:val="330"/>
        </w:trPr>
        <w:tc>
          <w:tcPr>
            <w:tcW w:w="8129" w:type="dxa"/>
            <w:gridSpan w:val="5"/>
            <w:tcBorders>
              <w:top w:val="nil"/>
              <w:left w:val="nil"/>
              <w:bottom w:val="double" w:sz="4" w:space="0" w:color="000000"/>
              <w:right w:val="nil"/>
            </w:tcBorders>
            <w:shd w:val="clear" w:color="auto" w:fill="auto"/>
            <w:noWrap/>
            <w:vAlign w:val="center"/>
          </w:tcPr>
          <w:p w:rsidR="00462AFC" w:rsidRDefault="00462AFC" w:rsidP="00462AFC">
            <w:pPr>
              <w:spacing w:line="276" w:lineRule="auto"/>
              <w:ind w:left="960" w:hangingChars="400" w:hanging="960"/>
              <w:jc w:val="both"/>
              <w:textAlignment w:val="center"/>
              <w:rPr>
                <w:rFonts w:cs="Times New Roman"/>
                <w:color w:val="000000"/>
                <w:szCs w:val="24"/>
              </w:rPr>
            </w:pPr>
            <w:r>
              <w:rPr>
                <w:rFonts w:eastAsia="SimSun" w:cs="Times New Roman"/>
                <w:color w:val="000000"/>
                <w:szCs w:val="24"/>
                <w:lang w:eastAsia="zh-CN"/>
              </w:rPr>
              <w:t xml:space="preserve">Tabel 7. Persentase Biaya Penjual Offline dan Online Karkas Ayam Broiler di </w:t>
            </w:r>
            <w:proofErr w:type="gramStart"/>
            <w:r>
              <w:rPr>
                <w:rFonts w:eastAsia="SimSun" w:cs="Times New Roman"/>
                <w:color w:val="000000"/>
                <w:szCs w:val="24"/>
                <w:lang w:eastAsia="zh-CN"/>
              </w:rPr>
              <w:t>Yogyakarta  (</w:t>
            </w:r>
            <w:proofErr w:type="gramEnd"/>
            <w:r>
              <w:rPr>
                <w:rFonts w:eastAsia="SimSun" w:cs="Times New Roman"/>
                <w:color w:val="000000"/>
                <w:szCs w:val="24"/>
                <w:lang w:eastAsia="zh-CN"/>
              </w:rPr>
              <w:t>%)</w:t>
            </w:r>
          </w:p>
        </w:tc>
      </w:tr>
      <w:tr w:rsidR="00462AFC" w:rsidTr="00156D04">
        <w:trPr>
          <w:trHeight w:val="565"/>
        </w:trPr>
        <w:tc>
          <w:tcPr>
            <w:tcW w:w="1892" w:type="dxa"/>
            <w:tcBorders>
              <w:top w:val="nil"/>
              <w:left w:val="nil"/>
              <w:bottom w:val="nil"/>
              <w:right w:val="nil"/>
            </w:tcBorders>
            <w:shd w:val="clear" w:color="auto" w:fill="auto"/>
            <w:noWrap/>
            <w:vAlign w:val="center"/>
          </w:tcPr>
          <w:p w:rsidR="00462AFC" w:rsidRDefault="00462AFC" w:rsidP="00462AFC">
            <w:pPr>
              <w:spacing w:line="276" w:lineRule="auto"/>
              <w:textAlignment w:val="center"/>
              <w:rPr>
                <w:rFonts w:cs="Times New Roman"/>
                <w:b/>
                <w:bCs/>
                <w:color w:val="000000"/>
                <w:szCs w:val="24"/>
              </w:rPr>
            </w:pPr>
            <w:r>
              <w:rPr>
                <w:rFonts w:eastAsia="SimSun" w:cs="Times New Roman"/>
                <w:b/>
                <w:bCs/>
                <w:color w:val="000000"/>
                <w:szCs w:val="24"/>
                <w:lang w:eastAsia="zh-CN"/>
              </w:rPr>
              <w:t>Komponen biaya</w:t>
            </w:r>
          </w:p>
        </w:tc>
        <w:tc>
          <w:tcPr>
            <w:tcW w:w="1843" w:type="dxa"/>
            <w:tcBorders>
              <w:top w:val="nil"/>
              <w:left w:val="nil"/>
              <w:bottom w:val="nil"/>
              <w:right w:val="nil"/>
            </w:tcBorders>
            <w:shd w:val="clear" w:color="auto" w:fill="auto"/>
            <w:noWrap/>
            <w:vAlign w:val="center"/>
          </w:tcPr>
          <w:p w:rsidR="00462AFC" w:rsidRDefault="00462AFC" w:rsidP="00462AFC">
            <w:pPr>
              <w:spacing w:line="276" w:lineRule="auto"/>
              <w:jc w:val="center"/>
              <w:textAlignment w:val="center"/>
              <w:rPr>
                <w:rFonts w:cs="Times New Roman"/>
                <w:b/>
                <w:bCs/>
                <w:color w:val="000000"/>
                <w:szCs w:val="24"/>
              </w:rPr>
            </w:pPr>
            <w:r>
              <w:rPr>
                <w:rFonts w:eastAsia="SimSun" w:cs="Times New Roman"/>
                <w:b/>
                <w:bCs/>
                <w:color w:val="000000"/>
                <w:szCs w:val="24"/>
                <w:lang w:eastAsia="zh-CN"/>
              </w:rPr>
              <w:t>Penjual offline Rata-rata (Rp)</w:t>
            </w:r>
          </w:p>
        </w:tc>
        <w:tc>
          <w:tcPr>
            <w:tcW w:w="1559" w:type="dxa"/>
            <w:tcBorders>
              <w:top w:val="nil"/>
              <w:left w:val="nil"/>
              <w:bottom w:val="nil"/>
              <w:right w:val="nil"/>
            </w:tcBorders>
            <w:shd w:val="clear" w:color="auto" w:fill="auto"/>
            <w:noWrap/>
            <w:vAlign w:val="center"/>
          </w:tcPr>
          <w:p w:rsidR="00462AFC" w:rsidRDefault="00462AFC" w:rsidP="00462AFC">
            <w:pPr>
              <w:spacing w:line="276" w:lineRule="auto"/>
              <w:jc w:val="center"/>
              <w:textAlignment w:val="center"/>
              <w:rPr>
                <w:rFonts w:eastAsia="SimSun" w:cs="Times New Roman"/>
                <w:b/>
                <w:bCs/>
                <w:color w:val="000000"/>
                <w:szCs w:val="24"/>
                <w:lang w:eastAsia="zh-CN"/>
              </w:rPr>
            </w:pPr>
            <w:r>
              <w:rPr>
                <w:rFonts w:eastAsia="SimSun" w:cs="Times New Roman"/>
                <w:b/>
                <w:bCs/>
                <w:color w:val="000000"/>
                <w:szCs w:val="24"/>
                <w:lang w:eastAsia="zh-CN"/>
              </w:rPr>
              <w:t>Persentase offline %</w:t>
            </w:r>
          </w:p>
        </w:tc>
        <w:tc>
          <w:tcPr>
            <w:tcW w:w="1773" w:type="dxa"/>
            <w:tcBorders>
              <w:top w:val="nil"/>
              <w:left w:val="nil"/>
              <w:bottom w:val="nil"/>
              <w:right w:val="nil"/>
            </w:tcBorders>
            <w:shd w:val="clear" w:color="auto" w:fill="auto"/>
            <w:noWrap/>
            <w:vAlign w:val="center"/>
          </w:tcPr>
          <w:p w:rsidR="00462AFC" w:rsidRDefault="00462AFC" w:rsidP="00462AFC">
            <w:pPr>
              <w:spacing w:line="276" w:lineRule="auto"/>
              <w:jc w:val="center"/>
              <w:textAlignment w:val="center"/>
              <w:rPr>
                <w:rFonts w:eastAsia="SimSun" w:cs="Times New Roman"/>
                <w:b/>
                <w:bCs/>
                <w:color w:val="000000"/>
                <w:szCs w:val="24"/>
                <w:lang w:eastAsia="zh-CN"/>
              </w:rPr>
            </w:pPr>
            <w:r>
              <w:rPr>
                <w:rFonts w:eastAsia="SimSun" w:cs="Times New Roman"/>
                <w:b/>
                <w:bCs/>
                <w:color w:val="000000"/>
                <w:szCs w:val="24"/>
                <w:lang w:eastAsia="zh-CN"/>
              </w:rPr>
              <w:t>Penjual online</w:t>
            </w:r>
          </w:p>
          <w:p w:rsidR="00462AFC" w:rsidRDefault="00462AFC" w:rsidP="00462AFC">
            <w:pPr>
              <w:spacing w:line="276" w:lineRule="auto"/>
              <w:jc w:val="center"/>
              <w:textAlignment w:val="center"/>
              <w:rPr>
                <w:rFonts w:cs="Times New Roman"/>
                <w:b/>
                <w:bCs/>
                <w:color w:val="000000"/>
                <w:szCs w:val="24"/>
              </w:rPr>
            </w:pPr>
            <w:r>
              <w:rPr>
                <w:rFonts w:eastAsia="SimSun" w:cs="Times New Roman"/>
                <w:b/>
                <w:bCs/>
                <w:color w:val="000000"/>
                <w:szCs w:val="24"/>
                <w:lang w:eastAsia="zh-CN"/>
              </w:rPr>
              <w:t>Rata-rata (Rp)</w:t>
            </w:r>
          </w:p>
        </w:tc>
        <w:tc>
          <w:tcPr>
            <w:tcW w:w="1062" w:type="dxa"/>
            <w:tcBorders>
              <w:top w:val="nil"/>
              <w:left w:val="nil"/>
              <w:bottom w:val="nil"/>
              <w:right w:val="nil"/>
            </w:tcBorders>
            <w:shd w:val="clear" w:color="auto" w:fill="auto"/>
            <w:noWrap/>
            <w:vAlign w:val="center"/>
          </w:tcPr>
          <w:p w:rsidR="00462AFC" w:rsidRDefault="00462AFC" w:rsidP="00462AFC">
            <w:pPr>
              <w:spacing w:line="276" w:lineRule="auto"/>
              <w:jc w:val="center"/>
              <w:textAlignment w:val="center"/>
              <w:rPr>
                <w:rFonts w:cs="Times New Roman"/>
                <w:b/>
                <w:bCs/>
                <w:color w:val="000000"/>
                <w:szCs w:val="24"/>
              </w:rPr>
            </w:pPr>
            <w:r>
              <w:rPr>
                <w:rFonts w:eastAsia="SimSun" w:cs="Times New Roman"/>
                <w:b/>
                <w:bCs/>
                <w:color w:val="000000"/>
                <w:szCs w:val="24"/>
                <w:lang w:eastAsia="zh-CN"/>
              </w:rPr>
              <w:t>Persentase online %</w:t>
            </w:r>
          </w:p>
        </w:tc>
      </w:tr>
      <w:tr w:rsidR="00462AFC" w:rsidTr="00156D04">
        <w:trPr>
          <w:trHeight w:val="331"/>
        </w:trPr>
        <w:tc>
          <w:tcPr>
            <w:tcW w:w="1892" w:type="dxa"/>
            <w:tcBorders>
              <w:top w:val="single" w:sz="8" w:space="0" w:color="000000"/>
              <w:left w:val="nil"/>
              <w:bottom w:val="nil"/>
              <w:right w:val="nil"/>
            </w:tcBorders>
            <w:shd w:val="clear" w:color="auto" w:fill="auto"/>
            <w:noWrap/>
            <w:vAlign w:val="center"/>
          </w:tcPr>
          <w:p w:rsidR="00462AFC" w:rsidRDefault="00462AFC" w:rsidP="00462AFC">
            <w:pPr>
              <w:spacing w:line="276" w:lineRule="auto"/>
              <w:textAlignment w:val="center"/>
              <w:rPr>
                <w:rFonts w:cs="Times New Roman"/>
                <w:color w:val="000000"/>
                <w:szCs w:val="24"/>
              </w:rPr>
            </w:pPr>
            <w:r>
              <w:rPr>
                <w:rFonts w:eastAsia="SimSun" w:cs="Times New Roman"/>
                <w:color w:val="000000"/>
                <w:lang w:eastAsia="zh-CN"/>
              </w:rPr>
              <w:t>Biaya variable</w:t>
            </w:r>
          </w:p>
        </w:tc>
        <w:tc>
          <w:tcPr>
            <w:tcW w:w="1843" w:type="dxa"/>
            <w:tcBorders>
              <w:top w:val="single" w:sz="8" w:space="0" w:color="000000"/>
              <w:left w:val="nil"/>
              <w:bottom w:val="nil"/>
              <w:right w:val="nil"/>
            </w:tcBorders>
            <w:shd w:val="clear" w:color="auto" w:fill="auto"/>
            <w:noWrap/>
            <w:vAlign w:val="center"/>
          </w:tcPr>
          <w:p w:rsidR="00462AFC" w:rsidRDefault="00462AFC" w:rsidP="00462AFC">
            <w:pPr>
              <w:spacing w:line="276" w:lineRule="auto"/>
              <w:jc w:val="right"/>
              <w:textAlignment w:val="center"/>
              <w:rPr>
                <w:rFonts w:cs="Times New Roman"/>
                <w:color w:val="000000"/>
                <w:szCs w:val="24"/>
              </w:rPr>
            </w:pPr>
            <w:r>
              <w:rPr>
                <w:rFonts w:eastAsia="SimSun" w:cs="Times New Roman"/>
                <w:color w:val="000000"/>
                <w:lang w:eastAsia="zh-CN"/>
              </w:rPr>
              <w:t>450.820.948</w:t>
            </w:r>
          </w:p>
        </w:tc>
        <w:tc>
          <w:tcPr>
            <w:tcW w:w="1559" w:type="dxa"/>
            <w:tcBorders>
              <w:top w:val="single" w:sz="8" w:space="0" w:color="000000"/>
              <w:left w:val="nil"/>
              <w:bottom w:val="nil"/>
              <w:right w:val="nil"/>
            </w:tcBorders>
            <w:shd w:val="clear" w:color="auto" w:fill="auto"/>
            <w:noWrap/>
            <w:vAlign w:val="center"/>
          </w:tcPr>
          <w:p w:rsidR="00462AFC" w:rsidRDefault="00462AFC" w:rsidP="00462AFC">
            <w:pPr>
              <w:spacing w:line="276" w:lineRule="auto"/>
              <w:jc w:val="center"/>
              <w:textAlignment w:val="center"/>
              <w:rPr>
                <w:rFonts w:cs="Times New Roman"/>
                <w:color w:val="000000"/>
                <w:szCs w:val="24"/>
              </w:rPr>
            </w:pPr>
            <w:r>
              <w:rPr>
                <w:rFonts w:eastAsia="SimSun" w:cs="Times New Roman"/>
                <w:color w:val="000000"/>
                <w:lang w:eastAsia="zh-CN"/>
              </w:rPr>
              <w:t>98,95</w:t>
            </w:r>
          </w:p>
        </w:tc>
        <w:tc>
          <w:tcPr>
            <w:tcW w:w="1773" w:type="dxa"/>
            <w:tcBorders>
              <w:top w:val="single" w:sz="8" w:space="0" w:color="000000"/>
              <w:left w:val="nil"/>
              <w:bottom w:val="nil"/>
              <w:right w:val="nil"/>
            </w:tcBorders>
            <w:shd w:val="clear" w:color="auto" w:fill="auto"/>
            <w:noWrap/>
            <w:vAlign w:val="center"/>
          </w:tcPr>
          <w:p w:rsidR="00462AFC" w:rsidRDefault="00462AFC" w:rsidP="00462AFC">
            <w:pPr>
              <w:spacing w:line="276" w:lineRule="auto"/>
              <w:jc w:val="right"/>
              <w:textAlignment w:val="center"/>
              <w:rPr>
                <w:rFonts w:cs="Times New Roman"/>
                <w:color w:val="000000"/>
                <w:szCs w:val="24"/>
              </w:rPr>
            </w:pPr>
            <w:r>
              <w:rPr>
                <w:rFonts w:eastAsia="SimSun" w:cs="Times New Roman"/>
                <w:color w:val="000000"/>
                <w:lang w:eastAsia="zh-CN"/>
              </w:rPr>
              <w:t>374.526.156</w:t>
            </w:r>
          </w:p>
        </w:tc>
        <w:tc>
          <w:tcPr>
            <w:tcW w:w="1062" w:type="dxa"/>
            <w:tcBorders>
              <w:top w:val="single" w:sz="8" w:space="0" w:color="000000"/>
              <w:left w:val="nil"/>
              <w:bottom w:val="nil"/>
              <w:right w:val="nil"/>
            </w:tcBorders>
            <w:shd w:val="clear" w:color="auto" w:fill="auto"/>
            <w:noWrap/>
            <w:vAlign w:val="center"/>
          </w:tcPr>
          <w:p w:rsidR="00462AFC" w:rsidRDefault="00462AFC" w:rsidP="00462AFC">
            <w:pPr>
              <w:spacing w:line="276" w:lineRule="auto"/>
              <w:jc w:val="center"/>
              <w:textAlignment w:val="center"/>
              <w:rPr>
                <w:rFonts w:cs="Times New Roman"/>
                <w:color w:val="000000"/>
                <w:szCs w:val="24"/>
              </w:rPr>
            </w:pPr>
            <w:r>
              <w:rPr>
                <w:rFonts w:eastAsia="SimSun" w:cs="Times New Roman"/>
                <w:color w:val="000000"/>
                <w:lang w:eastAsia="zh-CN"/>
              </w:rPr>
              <w:t>98,83</w:t>
            </w:r>
          </w:p>
        </w:tc>
      </w:tr>
      <w:tr w:rsidR="00462AFC" w:rsidTr="00156D04">
        <w:trPr>
          <w:trHeight w:val="266"/>
        </w:trPr>
        <w:tc>
          <w:tcPr>
            <w:tcW w:w="1892" w:type="dxa"/>
            <w:tcBorders>
              <w:top w:val="nil"/>
              <w:left w:val="nil"/>
              <w:bottom w:val="single" w:sz="4" w:space="0" w:color="auto"/>
              <w:right w:val="nil"/>
            </w:tcBorders>
            <w:shd w:val="clear" w:color="auto" w:fill="auto"/>
            <w:noWrap/>
            <w:vAlign w:val="center"/>
          </w:tcPr>
          <w:p w:rsidR="00462AFC" w:rsidRDefault="00462AFC" w:rsidP="00462AFC">
            <w:pPr>
              <w:spacing w:line="276" w:lineRule="auto"/>
              <w:textAlignment w:val="center"/>
              <w:rPr>
                <w:rFonts w:cs="Times New Roman"/>
                <w:color w:val="000000"/>
                <w:szCs w:val="24"/>
              </w:rPr>
            </w:pPr>
            <w:r>
              <w:rPr>
                <w:rFonts w:eastAsia="SimSun" w:cs="Times New Roman"/>
                <w:color w:val="000000"/>
                <w:lang w:eastAsia="zh-CN"/>
              </w:rPr>
              <w:t>Biaya tetap</w:t>
            </w:r>
          </w:p>
        </w:tc>
        <w:tc>
          <w:tcPr>
            <w:tcW w:w="1843" w:type="dxa"/>
            <w:tcBorders>
              <w:top w:val="nil"/>
              <w:left w:val="nil"/>
              <w:bottom w:val="single" w:sz="4" w:space="0" w:color="auto"/>
              <w:right w:val="nil"/>
            </w:tcBorders>
            <w:shd w:val="clear" w:color="auto" w:fill="auto"/>
            <w:noWrap/>
            <w:vAlign w:val="center"/>
          </w:tcPr>
          <w:p w:rsidR="00462AFC" w:rsidRDefault="00462AFC" w:rsidP="00462AFC">
            <w:pPr>
              <w:spacing w:line="276" w:lineRule="auto"/>
              <w:jc w:val="right"/>
              <w:textAlignment w:val="center"/>
              <w:rPr>
                <w:rFonts w:cs="Times New Roman"/>
                <w:color w:val="000000"/>
                <w:szCs w:val="24"/>
              </w:rPr>
            </w:pPr>
            <w:r>
              <w:rPr>
                <w:rFonts w:eastAsia="SimSun" w:cs="Times New Roman"/>
                <w:color w:val="000000"/>
                <w:lang w:eastAsia="zh-CN"/>
              </w:rPr>
              <w:t>4.748.111</w:t>
            </w:r>
          </w:p>
        </w:tc>
        <w:tc>
          <w:tcPr>
            <w:tcW w:w="1559" w:type="dxa"/>
            <w:tcBorders>
              <w:top w:val="nil"/>
              <w:left w:val="nil"/>
              <w:bottom w:val="single" w:sz="4" w:space="0" w:color="auto"/>
              <w:right w:val="nil"/>
            </w:tcBorders>
            <w:shd w:val="clear" w:color="auto" w:fill="auto"/>
            <w:noWrap/>
            <w:vAlign w:val="center"/>
          </w:tcPr>
          <w:p w:rsidR="00462AFC" w:rsidRDefault="00462AFC" w:rsidP="00462AFC">
            <w:pPr>
              <w:spacing w:line="276" w:lineRule="auto"/>
              <w:jc w:val="center"/>
              <w:textAlignment w:val="center"/>
              <w:rPr>
                <w:rFonts w:cs="Times New Roman"/>
                <w:color w:val="000000"/>
                <w:szCs w:val="24"/>
              </w:rPr>
            </w:pPr>
            <w:r>
              <w:rPr>
                <w:rFonts w:eastAsia="SimSun" w:cs="Times New Roman"/>
                <w:color w:val="000000"/>
                <w:lang w:eastAsia="zh-CN"/>
              </w:rPr>
              <w:t>1,05</w:t>
            </w:r>
          </w:p>
        </w:tc>
        <w:tc>
          <w:tcPr>
            <w:tcW w:w="1773" w:type="dxa"/>
            <w:tcBorders>
              <w:top w:val="nil"/>
              <w:left w:val="nil"/>
              <w:bottom w:val="single" w:sz="4" w:space="0" w:color="auto"/>
              <w:right w:val="nil"/>
            </w:tcBorders>
            <w:shd w:val="clear" w:color="auto" w:fill="auto"/>
            <w:noWrap/>
            <w:vAlign w:val="center"/>
          </w:tcPr>
          <w:p w:rsidR="00462AFC" w:rsidRDefault="00462AFC" w:rsidP="00462AFC">
            <w:pPr>
              <w:spacing w:line="276" w:lineRule="auto"/>
              <w:jc w:val="right"/>
              <w:textAlignment w:val="center"/>
              <w:rPr>
                <w:rFonts w:cs="Times New Roman"/>
                <w:color w:val="000000"/>
                <w:szCs w:val="24"/>
              </w:rPr>
            </w:pPr>
            <w:r>
              <w:rPr>
                <w:rFonts w:eastAsia="SimSun" w:cs="Times New Roman"/>
                <w:color w:val="000000"/>
                <w:lang w:eastAsia="zh-CN"/>
              </w:rPr>
              <w:t>4.395.949</w:t>
            </w:r>
          </w:p>
        </w:tc>
        <w:tc>
          <w:tcPr>
            <w:tcW w:w="1062" w:type="dxa"/>
            <w:tcBorders>
              <w:top w:val="nil"/>
              <w:left w:val="nil"/>
              <w:bottom w:val="single" w:sz="4" w:space="0" w:color="auto"/>
              <w:right w:val="nil"/>
            </w:tcBorders>
            <w:shd w:val="clear" w:color="auto" w:fill="auto"/>
            <w:noWrap/>
            <w:vAlign w:val="center"/>
          </w:tcPr>
          <w:p w:rsidR="00462AFC" w:rsidRDefault="00462AFC" w:rsidP="00462AFC">
            <w:pPr>
              <w:spacing w:line="276" w:lineRule="auto"/>
              <w:jc w:val="center"/>
              <w:textAlignment w:val="center"/>
              <w:rPr>
                <w:rFonts w:cs="Times New Roman"/>
                <w:color w:val="000000"/>
                <w:szCs w:val="24"/>
              </w:rPr>
            </w:pPr>
            <w:r>
              <w:rPr>
                <w:rFonts w:eastAsia="SimSun" w:cs="Times New Roman"/>
                <w:color w:val="000000"/>
                <w:lang w:eastAsia="zh-CN"/>
              </w:rPr>
              <w:t>1,17</w:t>
            </w:r>
          </w:p>
        </w:tc>
      </w:tr>
      <w:tr w:rsidR="00462AFC" w:rsidTr="00156D04">
        <w:trPr>
          <w:trHeight w:val="312"/>
        </w:trPr>
        <w:tc>
          <w:tcPr>
            <w:tcW w:w="1892" w:type="dxa"/>
            <w:tcBorders>
              <w:top w:val="single" w:sz="4" w:space="0" w:color="auto"/>
              <w:left w:val="nil"/>
              <w:bottom w:val="single" w:sz="4" w:space="0" w:color="auto"/>
              <w:right w:val="nil"/>
            </w:tcBorders>
            <w:shd w:val="clear" w:color="auto" w:fill="auto"/>
            <w:noWrap/>
            <w:vAlign w:val="center"/>
          </w:tcPr>
          <w:p w:rsidR="00462AFC" w:rsidRDefault="00462AFC" w:rsidP="00462AFC">
            <w:pPr>
              <w:spacing w:line="276" w:lineRule="auto"/>
              <w:textAlignment w:val="center"/>
              <w:rPr>
                <w:rFonts w:cs="Times New Roman"/>
                <w:color w:val="000000"/>
                <w:szCs w:val="24"/>
              </w:rPr>
            </w:pPr>
            <w:r>
              <w:rPr>
                <w:rFonts w:eastAsia="SimSun" w:cs="Times New Roman"/>
                <w:color w:val="000000"/>
                <w:lang w:eastAsia="zh-CN"/>
              </w:rPr>
              <w:t>Total</w:t>
            </w:r>
          </w:p>
        </w:tc>
        <w:tc>
          <w:tcPr>
            <w:tcW w:w="1843" w:type="dxa"/>
            <w:tcBorders>
              <w:top w:val="single" w:sz="4" w:space="0" w:color="auto"/>
              <w:left w:val="nil"/>
              <w:bottom w:val="single" w:sz="4" w:space="0" w:color="auto"/>
              <w:right w:val="nil"/>
            </w:tcBorders>
            <w:shd w:val="clear" w:color="auto" w:fill="auto"/>
            <w:noWrap/>
            <w:vAlign w:val="center"/>
          </w:tcPr>
          <w:p w:rsidR="00462AFC" w:rsidRDefault="00462AFC" w:rsidP="00462AFC">
            <w:pPr>
              <w:spacing w:line="276" w:lineRule="auto"/>
              <w:jc w:val="right"/>
              <w:textAlignment w:val="center"/>
              <w:rPr>
                <w:rFonts w:cs="Times New Roman"/>
                <w:color w:val="000000"/>
                <w:szCs w:val="24"/>
              </w:rPr>
            </w:pPr>
            <w:r>
              <w:rPr>
                <w:rFonts w:eastAsia="SimSun" w:cs="Times New Roman"/>
                <w:color w:val="000000"/>
                <w:lang w:eastAsia="zh-CN"/>
              </w:rPr>
              <w:t>455.569.059</w:t>
            </w:r>
          </w:p>
        </w:tc>
        <w:tc>
          <w:tcPr>
            <w:tcW w:w="1559" w:type="dxa"/>
            <w:tcBorders>
              <w:top w:val="single" w:sz="4" w:space="0" w:color="auto"/>
              <w:left w:val="nil"/>
              <w:bottom w:val="single" w:sz="4" w:space="0" w:color="auto"/>
              <w:right w:val="nil"/>
            </w:tcBorders>
            <w:shd w:val="clear" w:color="auto" w:fill="auto"/>
            <w:noWrap/>
            <w:vAlign w:val="center"/>
          </w:tcPr>
          <w:p w:rsidR="00462AFC" w:rsidRDefault="00462AFC" w:rsidP="00462AFC">
            <w:pPr>
              <w:spacing w:line="276" w:lineRule="auto"/>
              <w:jc w:val="center"/>
              <w:textAlignment w:val="center"/>
              <w:rPr>
                <w:rFonts w:cs="Times New Roman"/>
                <w:color w:val="000000"/>
                <w:szCs w:val="24"/>
              </w:rPr>
            </w:pPr>
            <w:r>
              <w:rPr>
                <w:rFonts w:eastAsia="SimSun" w:cs="Times New Roman"/>
                <w:color w:val="000000"/>
                <w:lang w:eastAsia="zh-CN"/>
              </w:rPr>
              <w:t>100</w:t>
            </w:r>
          </w:p>
        </w:tc>
        <w:tc>
          <w:tcPr>
            <w:tcW w:w="1773" w:type="dxa"/>
            <w:tcBorders>
              <w:top w:val="single" w:sz="4" w:space="0" w:color="auto"/>
              <w:left w:val="nil"/>
              <w:bottom w:val="single" w:sz="4" w:space="0" w:color="auto"/>
              <w:right w:val="nil"/>
            </w:tcBorders>
            <w:shd w:val="clear" w:color="auto" w:fill="auto"/>
            <w:noWrap/>
            <w:vAlign w:val="center"/>
          </w:tcPr>
          <w:p w:rsidR="00462AFC" w:rsidRDefault="00462AFC" w:rsidP="00462AFC">
            <w:pPr>
              <w:spacing w:line="276" w:lineRule="auto"/>
              <w:jc w:val="right"/>
              <w:textAlignment w:val="center"/>
              <w:rPr>
                <w:rFonts w:cs="Times New Roman"/>
                <w:color w:val="000000"/>
                <w:szCs w:val="24"/>
              </w:rPr>
            </w:pPr>
            <w:r>
              <w:rPr>
                <w:rFonts w:eastAsia="SimSun" w:cs="Times New Roman"/>
                <w:color w:val="000000"/>
                <w:lang w:eastAsia="zh-CN"/>
              </w:rPr>
              <w:t>378.922.105</w:t>
            </w:r>
          </w:p>
        </w:tc>
        <w:tc>
          <w:tcPr>
            <w:tcW w:w="1062" w:type="dxa"/>
            <w:tcBorders>
              <w:top w:val="single" w:sz="4" w:space="0" w:color="auto"/>
              <w:left w:val="nil"/>
              <w:bottom w:val="single" w:sz="4" w:space="0" w:color="auto"/>
              <w:right w:val="nil"/>
            </w:tcBorders>
            <w:shd w:val="clear" w:color="auto" w:fill="auto"/>
            <w:noWrap/>
            <w:vAlign w:val="center"/>
          </w:tcPr>
          <w:p w:rsidR="00462AFC" w:rsidRDefault="00462AFC" w:rsidP="00462AFC">
            <w:pPr>
              <w:spacing w:line="276" w:lineRule="auto"/>
              <w:jc w:val="center"/>
              <w:textAlignment w:val="center"/>
              <w:rPr>
                <w:rFonts w:cs="Times New Roman"/>
                <w:color w:val="000000"/>
                <w:szCs w:val="24"/>
              </w:rPr>
            </w:pPr>
            <w:r>
              <w:rPr>
                <w:rFonts w:eastAsia="SimSun" w:cs="Times New Roman"/>
                <w:color w:val="000000"/>
                <w:lang w:eastAsia="zh-CN"/>
              </w:rPr>
              <w:t>100</w:t>
            </w:r>
          </w:p>
        </w:tc>
      </w:tr>
    </w:tbl>
    <w:p w:rsidR="00462AFC" w:rsidRDefault="00462AFC" w:rsidP="00462AFC">
      <w:pPr>
        <w:numPr>
          <w:ilvl w:val="249"/>
          <w:numId w:val="0"/>
        </w:numPr>
        <w:tabs>
          <w:tab w:val="left" w:pos="4620"/>
        </w:tabs>
        <w:spacing w:line="276" w:lineRule="auto"/>
        <w:ind w:firstLineChars="250" w:firstLine="600"/>
        <w:jc w:val="both"/>
        <w:rPr>
          <w:rFonts w:eastAsia="SimSun" w:cs="Times New Roman"/>
          <w:szCs w:val="24"/>
        </w:rPr>
      </w:pPr>
      <w:r>
        <w:rPr>
          <w:rFonts w:eastAsia="SimSun" w:cs="Times New Roman"/>
          <w:szCs w:val="24"/>
        </w:rPr>
        <w:t xml:space="preserve">Total biaya </w:t>
      </w:r>
      <w:proofErr w:type="gramStart"/>
      <w:r>
        <w:rPr>
          <w:rFonts w:eastAsia="SimSun" w:cs="Times New Roman"/>
          <w:szCs w:val="24"/>
        </w:rPr>
        <w:t>pada  penjual</w:t>
      </w:r>
      <w:proofErr w:type="gramEnd"/>
      <w:r>
        <w:rPr>
          <w:rFonts w:eastAsia="SimSun" w:cs="Times New Roman"/>
          <w:szCs w:val="24"/>
        </w:rPr>
        <w:t xml:space="preserve"> offline  sebesar Rp</w:t>
      </w:r>
      <w:r>
        <w:rPr>
          <w:rFonts w:eastAsia="SimSun" w:cs="Times New Roman"/>
          <w:color w:val="000000"/>
          <w:lang w:eastAsia="zh-CN"/>
        </w:rPr>
        <w:t xml:space="preserve">455.569.059. Terdiri dari </w:t>
      </w:r>
      <w:r>
        <w:rPr>
          <w:rFonts w:eastAsia="SimSun" w:cs="Times New Roman"/>
          <w:szCs w:val="24"/>
        </w:rPr>
        <w:t>biaya variabel sebesar Rp</w:t>
      </w:r>
      <w:r>
        <w:rPr>
          <w:rFonts w:eastAsia="SimSun" w:cs="Times New Roman"/>
          <w:color w:val="000000"/>
          <w:lang w:eastAsia="zh-CN"/>
        </w:rPr>
        <w:t>450.820.948 dengan</w:t>
      </w:r>
      <w:r>
        <w:rPr>
          <w:rFonts w:eastAsia="SimSun" w:cs="Times New Roman"/>
          <w:szCs w:val="24"/>
        </w:rPr>
        <w:t xml:space="preserve"> persentase 98,95%, dan biaya tetapnya sebesar Rp</w:t>
      </w:r>
      <w:r>
        <w:rPr>
          <w:rFonts w:eastAsia="SimSun" w:cs="Times New Roman"/>
          <w:color w:val="000000"/>
          <w:lang w:eastAsia="zh-CN"/>
        </w:rPr>
        <w:t xml:space="preserve">4.748.111 dengan persentase </w:t>
      </w:r>
      <w:r>
        <w:rPr>
          <w:rFonts w:eastAsia="SimSun" w:cs="Times New Roman"/>
          <w:szCs w:val="24"/>
        </w:rPr>
        <w:t>1,05%. Pada penjual online  total biaya  sebesar Rp</w:t>
      </w:r>
      <w:r>
        <w:rPr>
          <w:rFonts w:eastAsia="SimSun" w:cs="Times New Roman"/>
          <w:color w:val="000000"/>
          <w:lang w:eastAsia="zh-CN"/>
        </w:rPr>
        <w:t>378.922.105. Terdiri dari</w:t>
      </w:r>
      <w:r>
        <w:rPr>
          <w:rFonts w:eastAsia="SimSun" w:cs="Times New Roman"/>
          <w:szCs w:val="24"/>
        </w:rPr>
        <w:t xml:space="preserve"> biaya variabel sebesar Rp</w:t>
      </w:r>
      <w:r>
        <w:rPr>
          <w:rFonts w:eastAsia="SimSun" w:cs="Times New Roman"/>
          <w:color w:val="000000"/>
          <w:lang w:eastAsia="zh-CN"/>
        </w:rPr>
        <w:t>374.526.156</w:t>
      </w:r>
      <w:r>
        <w:rPr>
          <w:rFonts w:eastAsia="SimSun" w:cs="Times New Roman"/>
          <w:szCs w:val="24"/>
        </w:rPr>
        <w:t xml:space="preserve"> dengan persentase 98,83 %, dan biaya tetapnya sebesar Rp</w:t>
      </w:r>
      <w:r>
        <w:rPr>
          <w:rFonts w:eastAsia="SimSun" w:cs="Times New Roman"/>
          <w:color w:val="000000"/>
          <w:lang w:eastAsia="zh-CN"/>
        </w:rPr>
        <w:t xml:space="preserve">4.395.949 dengan persentase </w:t>
      </w:r>
      <w:r>
        <w:rPr>
          <w:rFonts w:eastAsia="SimSun" w:cs="Times New Roman"/>
          <w:szCs w:val="24"/>
        </w:rPr>
        <w:t xml:space="preserve"> 1,17%.</w:t>
      </w:r>
    </w:p>
    <w:p w:rsidR="00462AFC" w:rsidRDefault="00462AFC" w:rsidP="00462AFC">
      <w:pPr>
        <w:numPr>
          <w:ilvl w:val="249"/>
          <w:numId w:val="0"/>
        </w:numPr>
        <w:tabs>
          <w:tab w:val="left" w:pos="4620"/>
        </w:tabs>
        <w:spacing w:line="276" w:lineRule="auto"/>
        <w:ind w:firstLineChars="250" w:firstLine="600"/>
        <w:jc w:val="both"/>
        <w:rPr>
          <w:rFonts w:eastAsia="SimSun" w:cs="Times New Roman"/>
          <w:szCs w:val="24"/>
        </w:rPr>
      </w:pPr>
      <w:r>
        <w:rPr>
          <w:rFonts w:eastAsia="SimSun" w:cs="Times New Roman"/>
          <w:szCs w:val="24"/>
        </w:rPr>
        <w:t xml:space="preserve">Hal tersebut menunjukan total biaya pada penjual offline lebih besar dibandingkan total biaya pada penjual online, karena biaya varibel dan biaya tetap yang dikeluarkan pada penjual offline biayanya lebih banyak, sedangkan biaya variabel dan biaya tetap penjual online biaya yang dikeluarkan lebih sedikit. </w:t>
      </w:r>
    </w:p>
    <w:p w:rsidR="00462AFC" w:rsidRDefault="00462AFC" w:rsidP="00462AFC">
      <w:pPr>
        <w:numPr>
          <w:ilvl w:val="249"/>
          <w:numId w:val="0"/>
        </w:numPr>
        <w:tabs>
          <w:tab w:val="left" w:pos="4620"/>
        </w:tabs>
        <w:spacing w:line="276" w:lineRule="auto"/>
        <w:rPr>
          <w:rFonts w:eastAsia="SimSun" w:cs="Times New Roman"/>
          <w:b/>
          <w:bCs/>
          <w:szCs w:val="24"/>
        </w:rPr>
      </w:pPr>
      <w:r>
        <w:rPr>
          <w:rFonts w:eastAsia="SimSun" w:cs="Times New Roman"/>
          <w:b/>
          <w:bCs/>
          <w:szCs w:val="24"/>
        </w:rPr>
        <w:t>Penerimaan</w:t>
      </w:r>
    </w:p>
    <w:p w:rsidR="00462AFC" w:rsidRPr="00462AFC" w:rsidRDefault="00462AFC" w:rsidP="00462AFC">
      <w:pPr>
        <w:numPr>
          <w:ilvl w:val="249"/>
          <w:numId w:val="0"/>
        </w:numPr>
        <w:tabs>
          <w:tab w:val="left" w:pos="4620"/>
        </w:tabs>
        <w:spacing w:line="276" w:lineRule="auto"/>
        <w:jc w:val="both"/>
        <w:rPr>
          <w:rFonts w:eastAsia="SimSun" w:cs="Times New Roman"/>
          <w:szCs w:val="24"/>
        </w:rPr>
      </w:pPr>
      <w:r>
        <w:rPr>
          <w:rFonts w:eastAsia="SimSun" w:cs="Times New Roman"/>
          <w:b/>
          <w:bCs/>
          <w:szCs w:val="24"/>
        </w:rPr>
        <w:t xml:space="preserve">     </w:t>
      </w:r>
      <w:r>
        <w:rPr>
          <w:rFonts w:eastAsia="SimSun" w:cs="Times New Roman"/>
          <w:szCs w:val="24"/>
        </w:rPr>
        <w:t xml:space="preserve">      Penerimaan adalah nilai uang yang diperoleh produsen dari hasil penjualan output, dalam hal ini penjual offline dan online karkas ayam broiler outputnya adalah dada, paha atas, paha bawah</w:t>
      </w:r>
      <w:proofErr w:type="gramStart"/>
      <w:r>
        <w:rPr>
          <w:rFonts w:eastAsia="SimSun" w:cs="Times New Roman"/>
          <w:szCs w:val="24"/>
        </w:rPr>
        <w:t>,sayap</w:t>
      </w:r>
      <w:proofErr w:type="gramEnd"/>
      <w:r>
        <w:rPr>
          <w:rFonts w:eastAsia="SimSun" w:cs="Times New Roman"/>
          <w:szCs w:val="24"/>
        </w:rPr>
        <w:t xml:space="preserve"> ceker, kepala, usus, dan ati ampela.</w:t>
      </w:r>
    </w:p>
    <w:tbl>
      <w:tblPr>
        <w:tblW w:w="8634" w:type="dxa"/>
        <w:tblInd w:w="93" w:type="dxa"/>
        <w:tblLook w:val="04A0" w:firstRow="1" w:lastRow="0" w:firstColumn="1" w:lastColumn="0" w:noHBand="0" w:noVBand="1"/>
      </w:tblPr>
      <w:tblGrid>
        <w:gridCol w:w="2780"/>
        <w:gridCol w:w="1487"/>
        <w:gridCol w:w="1520"/>
        <w:gridCol w:w="1456"/>
        <w:gridCol w:w="1391"/>
      </w:tblGrid>
      <w:tr w:rsidR="00462AFC" w:rsidTr="00386953">
        <w:trPr>
          <w:trHeight w:val="330"/>
        </w:trPr>
        <w:tc>
          <w:tcPr>
            <w:tcW w:w="8634" w:type="dxa"/>
            <w:gridSpan w:val="5"/>
            <w:tcBorders>
              <w:top w:val="nil"/>
              <w:left w:val="nil"/>
              <w:bottom w:val="double" w:sz="4" w:space="0" w:color="000000"/>
              <w:right w:val="nil"/>
            </w:tcBorders>
            <w:shd w:val="clear" w:color="auto" w:fill="auto"/>
            <w:noWrap/>
            <w:vAlign w:val="center"/>
          </w:tcPr>
          <w:p w:rsidR="00462AFC" w:rsidRDefault="00462AFC" w:rsidP="00386953">
            <w:pPr>
              <w:spacing w:line="276" w:lineRule="auto"/>
              <w:ind w:left="960" w:hangingChars="400" w:hanging="960"/>
              <w:jc w:val="both"/>
              <w:textAlignment w:val="center"/>
              <w:rPr>
                <w:rFonts w:cs="Times New Roman"/>
                <w:color w:val="000000"/>
                <w:szCs w:val="24"/>
              </w:rPr>
            </w:pPr>
            <w:r>
              <w:rPr>
                <w:rFonts w:eastAsia="SimSun" w:cs="Times New Roman"/>
                <w:color w:val="000000"/>
                <w:szCs w:val="24"/>
                <w:lang w:eastAsia="zh-CN"/>
              </w:rPr>
              <w:t xml:space="preserve">Table 8. </w:t>
            </w:r>
            <w:r>
              <w:rPr>
                <w:rStyle w:val="font41"/>
                <w:rFonts w:eastAsia="SimSun"/>
                <w:lang w:eastAsia="zh-CN"/>
              </w:rPr>
              <w:t>Rata-rata penerimaan penjual offline dan online karkas ayam broiler di Yogyakarta pertahun(Rp)</w:t>
            </w:r>
          </w:p>
        </w:tc>
      </w:tr>
      <w:tr w:rsidR="00462AFC" w:rsidTr="00386953">
        <w:trPr>
          <w:trHeight w:val="565"/>
        </w:trPr>
        <w:tc>
          <w:tcPr>
            <w:tcW w:w="2780" w:type="dxa"/>
            <w:tcBorders>
              <w:top w:val="nil"/>
              <w:left w:val="nil"/>
              <w:bottom w:val="nil"/>
              <w:right w:val="nil"/>
            </w:tcBorders>
            <w:shd w:val="clear" w:color="auto" w:fill="auto"/>
            <w:noWrap/>
            <w:vAlign w:val="center"/>
          </w:tcPr>
          <w:p w:rsidR="00462AFC" w:rsidRDefault="00462AFC" w:rsidP="00386953">
            <w:pPr>
              <w:spacing w:line="276" w:lineRule="auto"/>
              <w:textAlignment w:val="center"/>
              <w:rPr>
                <w:rFonts w:cs="Times New Roman"/>
                <w:b/>
                <w:bCs/>
                <w:color w:val="000000"/>
                <w:szCs w:val="24"/>
              </w:rPr>
            </w:pPr>
            <w:r>
              <w:rPr>
                <w:rFonts w:eastAsia="SimSun" w:cs="Times New Roman"/>
                <w:b/>
                <w:bCs/>
                <w:color w:val="000000"/>
                <w:szCs w:val="24"/>
                <w:lang w:eastAsia="zh-CN"/>
              </w:rPr>
              <w:t xml:space="preserve">Komponen penerimaan </w:t>
            </w:r>
          </w:p>
        </w:tc>
        <w:tc>
          <w:tcPr>
            <w:tcW w:w="1487"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szCs w:val="24"/>
              </w:rPr>
            </w:pPr>
            <w:r>
              <w:rPr>
                <w:rFonts w:eastAsia="SimSun" w:cs="Times New Roman"/>
                <w:b/>
                <w:bCs/>
                <w:color w:val="000000"/>
                <w:szCs w:val="24"/>
                <w:lang w:eastAsia="zh-CN"/>
              </w:rPr>
              <w:t>Penerimaan offline (Rp)</w:t>
            </w:r>
          </w:p>
        </w:tc>
        <w:tc>
          <w:tcPr>
            <w:tcW w:w="1520"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color w:val="000000"/>
                <w:szCs w:val="24"/>
                <w:lang w:eastAsia="zh-CN"/>
              </w:rPr>
            </w:pPr>
            <w:r>
              <w:rPr>
                <w:rFonts w:eastAsia="SimSun" w:cs="Times New Roman"/>
                <w:b/>
                <w:bCs/>
                <w:color w:val="000000"/>
                <w:szCs w:val="24"/>
                <w:lang w:eastAsia="zh-CN"/>
              </w:rPr>
              <w:t>Persentase offline %</w:t>
            </w:r>
          </w:p>
        </w:tc>
        <w:tc>
          <w:tcPr>
            <w:tcW w:w="1456"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szCs w:val="24"/>
              </w:rPr>
            </w:pPr>
            <w:r>
              <w:rPr>
                <w:rFonts w:eastAsia="SimSun" w:cs="Times New Roman"/>
                <w:b/>
                <w:bCs/>
                <w:color w:val="000000"/>
                <w:szCs w:val="24"/>
                <w:lang w:eastAsia="zh-CN"/>
              </w:rPr>
              <w:t>Penerimaan online (Rp)</w:t>
            </w:r>
          </w:p>
        </w:tc>
        <w:tc>
          <w:tcPr>
            <w:tcW w:w="1391"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szCs w:val="24"/>
              </w:rPr>
            </w:pPr>
            <w:r>
              <w:rPr>
                <w:rFonts w:eastAsia="SimSun" w:cs="Times New Roman"/>
                <w:b/>
                <w:bCs/>
                <w:color w:val="000000"/>
                <w:szCs w:val="24"/>
                <w:lang w:eastAsia="zh-CN"/>
              </w:rPr>
              <w:t>Persentase online %</w:t>
            </w:r>
          </w:p>
        </w:tc>
      </w:tr>
      <w:tr w:rsidR="00462AFC" w:rsidTr="00386953">
        <w:trPr>
          <w:trHeight w:val="331"/>
        </w:trPr>
        <w:tc>
          <w:tcPr>
            <w:tcW w:w="2780" w:type="dxa"/>
            <w:vMerge w:val="restart"/>
            <w:tcBorders>
              <w:top w:val="single" w:sz="8" w:space="0" w:color="000000"/>
              <w:left w:val="nil"/>
              <w:right w:val="nil"/>
            </w:tcBorders>
            <w:shd w:val="clear" w:color="auto" w:fill="auto"/>
            <w:noWrap/>
            <w:vAlign w:val="center"/>
          </w:tcPr>
          <w:p w:rsidR="00462AFC" w:rsidRDefault="00462AFC" w:rsidP="00386953">
            <w:pPr>
              <w:spacing w:line="276" w:lineRule="auto"/>
              <w:textAlignment w:val="center"/>
              <w:rPr>
                <w:rFonts w:eastAsia="SimSun" w:cs="Times New Roman"/>
                <w:color w:val="000000"/>
                <w:szCs w:val="24"/>
                <w:lang w:eastAsia="zh-CN"/>
              </w:rPr>
            </w:pPr>
            <w:r>
              <w:rPr>
                <w:rFonts w:eastAsia="SimSun" w:cs="Times New Roman"/>
                <w:color w:val="000000"/>
                <w:szCs w:val="24"/>
                <w:lang w:eastAsia="zh-CN"/>
              </w:rPr>
              <w:t>Dada</w:t>
            </w:r>
          </w:p>
          <w:p w:rsidR="00462AFC" w:rsidRDefault="00462AFC" w:rsidP="00386953">
            <w:pPr>
              <w:spacing w:line="276" w:lineRule="auto"/>
              <w:textAlignment w:val="center"/>
              <w:rPr>
                <w:rFonts w:cs="Times New Roman"/>
                <w:color w:val="000000"/>
                <w:szCs w:val="24"/>
              </w:rPr>
            </w:pPr>
            <w:r>
              <w:rPr>
                <w:rFonts w:eastAsia="SimSun" w:cs="Times New Roman"/>
                <w:color w:val="000000"/>
                <w:szCs w:val="24"/>
                <w:lang w:eastAsia="zh-CN"/>
              </w:rPr>
              <w:t>Paha Atas</w:t>
            </w:r>
          </w:p>
        </w:tc>
        <w:tc>
          <w:tcPr>
            <w:tcW w:w="1487" w:type="dxa"/>
            <w:tcBorders>
              <w:top w:val="single" w:sz="8" w:space="0" w:color="000000"/>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155.820.375</w:t>
            </w:r>
          </w:p>
        </w:tc>
        <w:tc>
          <w:tcPr>
            <w:tcW w:w="1520" w:type="dxa"/>
            <w:tcBorders>
              <w:top w:val="single" w:sz="8" w:space="0" w:color="000000"/>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30,77</w:t>
            </w:r>
          </w:p>
        </w:tc>
        <w:tc>
          <w:tcPr>
            <w:tcW w:w="1456" w:type="dxa"/>
            <w:tcBorders>
              <w:top w:val="single" w:sz="8" w:space="0" w:color="000000"/>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154.908.033</w:t>
            </w:r>
          </w:p>
        </w:tc>
        <w:tc>
          <w:tcPr>
            <w:tcW w:w="1391" w:type="dxa"/>
            <w:tcBorders>
              <w:top w:val="single" w:sz="8" w:space="0" w:color="000000"/>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30,66</w:t>
            </w:r>
          </w:p>
        </w:tc>
      </w:tr>
      <w:tr w:rsidR="00462AFC" w:rsidTr="00386953">
        <w:trPr>
          <w:trHeight w:val="266"/>
        </w:trPr>
        <w:tc>
          <w:tcPr>
            <w:tcW w:w="2780" w:type="dxa"/>
            <w:vMerge/>
            <w:tcBorders>
              <w:left w:val="nil"/>
              <w:bottom w:val="nil"/>
              <w:right w:val="nil"/>
            </w:tcBorders>
            <w:shd w:val="clear" w:color="auto" w:fill="auto"/>
            <w:noWrap/>
            <w:vAlign w:val="center"/>
          </w:tcPr>
          <w:p w:rsidR="00462AFC" w:rsidRDefault="00462AFC" w:rsidP="00386953">
            <w:pPr>
              <w:spacing w:line="276" w:lineRule="auto"/>
              <w:textAlignment w:val="center"/>
              <w:rPr>
                <w:rFonts w:cs="Times New Roman"/>
                <w:color w:val="000000"/>
                <w:szCs w:val="24"/>
              </w:rPr>
            </w:pPr>
          </w:p>
        </w:tc>
        <w:tc>
          <w:tcPr>
            <w:tcW w:w="1487"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129.27.750</w:t>
            </w:r>
          </w:p>
        </w:tc>
        <w:tc>
          <w:tcPr>
            <w:tcW w:w="1520"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25,53</w:t>
            </w:r>
          </w:p>
        </w:tc>
        <w:tc>
          <w:tcPr>
            <w:tcW w:w="1456"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129.235.187</w:t>
            </w:r>
          </w:p>
        </w:tc>
        <w:tc>
          <w:tcPr>
            <w:tcW w:w="1391"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25,59</w:t>
            </w:r>
          </w:p>
        </w:tc>
      </w:tr>
      <w:tr w:rsidR="00462AFC" w:rsidTr="00386953">
        <w:trPr>
          <w:trHeight w:val="312"/>
        </w:trPr>
        <w:tc>
          <w:tcPr>
            <w:tcW w:w="2780" w:type="dxa"/>
            <w:tcBorders>
              <w:top w:val="nil"/>
              <w:left w:val="nil"/>
              <w:bottom w:val="nil"/>
              <w:right w:val="nil"/>
            </w:tcBorders>
            <w:shd w:val="clear" w:color="auto" w:fill="auto"/>
            <w:noWrap/>
            <w:vAlign w:val="center"/>
          </w:tcPr>
          <w:p w:rsidR="00462AFC" w:rsidRDefault="00462AFC" w:rsidP="00386953">
            <w:pPr>
              <w:spacing w:line="276" w:lineRule="auto"/>
              <w:textAlignment w:val="center"/>
              <w:rPr>
                <w:rFonts w:cs="Times New Roman"/>
                <w:color w:val="000000"/>
                <w:szCs w:val="24"/>
              </w:rPr>
            </w:pPr>
            <w:r>
              <w:rPr>
                <w:rFonts w:eastAsia="SimSun" w:cs="Times New Roman"/>
                <w:color w:val="000000"/>
                <w:szCs w:val="24"/>
                <w:lang w:eastAsia="zh-CN"/>
              </w:rPr>
              <w:t>Paha Bawah</w:t>
            </w:r>
          </w:p>
        </w:tc>
        <w:tc>
          <w:tcPr>
            <w:tcW w:w="1487"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92.769.375</w:t>
            </w:r>
          </w:p>
        </w:tc>
        <w:tc>
          <w:tcPr>
            <w:tcW w:w="1520"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18,32</w:t>
            </w:r>
          </w:p>
        </w:tc>
        <w:tc>
          <w:tcPr>
            <w:tcW w:w="1456"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92.753.781</w:t>
            </w:r>
          </w:p>
        </w:tc>
        <w:tc>
          <w:tcPr>
            <w:tcW w:w="1391"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szCs w:val="24"/>
                <w:lang w:eastAsia="zh-CN"/>
              </w:rPr>
              <w:t>18,37</w:t>
            </w:r>
          </w:p>
        </w:tc>
      </w:tr>
      <w:tr w:rsidR="00462AFC" w:rsidTr="00386953">
        <w:trPr>
          <w:trHeight w:val="312"/>
        </w:trPr>
        <w:tc>
          <w:tcPr>
            <w:tcW w:w="2780" w:type="dxa"/>
            <w:tcBorders>
              <w:top w:val="nil"/>
              <w:left w:val="nil"/>
              <w:bottom w:val="nil"/>
              <w:right w:val="nil"/>
            </w:tcBorders>
            <w:shd w:val="clear" w:color="auto" w:fill="auto"/>
            <w:noWrap/>
            <w:vAlign w:val="center"/>
          </w:tcPr>
          <w:p w:rsidR="00462AFC" w:rsidRDefault="00462AFC" w:rsidP="00386953">
            <w:pPr>
              <w:spacing w:line="276" w:lineRule="auto"/>
              <w:textAlignment w:val="center"/>
              <w:rPr>
                <w:rFonts w:eastAsia="SimSun" w:cs="Times New Roman"/>
                <w:color w:val="000000"/>
                <w:szCs w:val="24"/>
                <w:lang w:eastAsia="zh-CN"/>
              </w:rPr>
            </w:pPr>
            <w:r>
              <w:rPr>
                <w:rFonts w:eastAsia="SimSun" w:cs="Times New Roman"/>
                <w:color w:val="000000"/>
                <w:szCs w:val="24"/>
                <w:lang w:eastAsia="zh-CN"/>
              </w:rPr>
              <w:t>Sayap</w:t>
            </w:r>
          </w:p>
        </w:tc>
        <w:tc>
          <w:tcPr>
            <w:tcW w:w="1487"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71.555.375</w:t>
            </w:r>
          </w:p>
        </w:tc>
        <w:tc>
          <w:tcPr>
            <w:tcW w:w="1520"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14,13</w:t>
            </w:r>
          </w:p>
        </w:tc>
        <w:tc>
          <w:tcPr>
            <w:tcW w:w="1456"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71.524.812</w:t>
            </w:r>
          </w:p>
        </w:tc>
        <w:tc>
          <w:tcPr>
            <w:tcW w:w="1391"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14,15</w:t>
            </w:r>
          </w:p>
        </w:tc>
      </w:tr>
      <w:tr w:rsidR="00462AFC" w:rsidTr="00386953">
        <w:trPr>
          <w:trHeight w:val="312"/>
        </w:trPr>
        <w:tc>
          <w:tcPr>
            <w:tcW w:w="2780" w:type="dxa"/>
            <w:vMerge w:val="restart"/>
            <w:tcBorders>
              <w:top w:val="nil"/>
              <w:left w:val="nil"/>
              <w:right w:val="nil"/>
            </w:tcBorders>
            <w:shd w:val="clear" w:color="auto" w:fill="auto"/>
            <w:noWrap/>
            <w:vAlign w:val="center"/>
          </w:tcPr>
          <w:p w:rsidR="00462AFC" w:rsidRDefault="00462AFC" w:rsidP="00386953">
            <w:pPr>
              <w:spacing w:line="276" w:lineRule="auto"/>
              <w:textAlignment w:val="center"/>
              <w:rPr>
                <w:rFonts w:eastAsia="SimSun" w:cs="Times New Roman"/>
                <w:color w:val="000000"/>
                <w:szCs w:val="24"/>
                <w:lang w:eastAsia="zh-CN"/>
              </w:rPr>
            </w:pPr>
            <w:r>
              <w:rPr>
                <w:rFonts w:eastAsia="SimSun" w:cs="Times New Roman"/>
                <w:color w:val="000000"/>
                <w:szCs w:val="24"/>
                <w:lang w:eastAsia="zh-CN"/>
              </w:rPr>
              <w:t>Ceker</w:t>
            </w:r>
          </w:p>
          <w:p w:rsidR="00462AFC" w:rsidRDefault="00462AFC" w:rsidP="00386953">
            <w:pPr>
              <w:spacing w:line="276" w:lineRule="auto"/>
              <w:textAlignment w:val="center"/>
              <w:rPr>
                <w:rFonts w:eastAsia="SimSun" w:cs="Times New Roman"/>
                <w:color w:val="000000"/>
                <w:szCs w:val="24"/>
                <w:lang w:eastAsia="zh-CN"/>
              </w:rPr>
            </w:pPr>
            <w:r>
              <w:rPr>
                <w:rFonts w:eastAsia="SimSun" w:cs="Times New Roman"/>
                <w:color w:val="000000"/>
                <w:szCs w:val="24"/>
                <w:lang w:eastAsia="zh-CN"/>
              </w:rPr>
              <w:t>Kepala</w:t>
            </w:r>
          </w:p>
        </w:tc>
        <w:tc>
          <w:tcPr>
            <w:tcW w:w="1487"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10.344.071</w:t>
            </w:r>
          </w:p>
        </w:tc>
        <w:tc>
          <w:tcPr>
            <w:tcW w:w="1520"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2,05</w:t>
            </w:r>
          </w:p>
        </w:tc>
        <w:tc>
          <w:tcPr>
            <w:tcW w:w="1456"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10.291.278</w:t>
            </w:r>
          </w:p>
        </w:tc>
        <w:tc>
          <w:tcPr>
            <w:tcW w:w="1391"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2,03</w:t>
            </w:r>
          </w:p>
        </w:tc>
      </w:tr>
      <w:tr w:rsidR="00462AFC" w:rsidTr="00386953">
        <w:trPr>
          <w:trHeight w:val="312"/>
        </w:trPr>
        <w:tc>
          <w:tcPr>
            <w:tcW w:w="2780" w:type="dxa"/>
            <w:vMerge/>
            <w:tcBorders>
              <w:left w:val="nil"/>
              <w:bottom w:val="nil"/>
              <w:right w:val="nil"/>
            </w:tcBorders>
            <w:shd w:val="clear" w:color="auto" w:fill="auto"/>
            <w:noWrap/>
            <w:vAlign w:val="center"/>
          </w:tcPr>
          <w:p w:rsidR="00462AFC" w:rsidRDefault="00462AFC" w:rsidP="00386953">
            <w:pPr>
              <w:spacing w:line="276" w:lineRule="auto"/>
              <w:textAlignment w:val="center"/>
              <w:rPr>
                <w:rFonts w:eastAsia="SimSun" w:cs="Times New Roman"/>
                <w:color w:val="000000"/>
                <w:szCs w:val="24"/>
                <w:lang w:eastAsia="zh-CN"/>
              </w:rPr>
            </w:pPr>
          </w:p>
        </w:tc>
        <w:tc>
          <w:tcPr>
            <w:tcW w:w="1487"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12.475.606</w:t>
            </w:r>
          </w:p>
        </w:tc>
        <w:tc>
          <w:tcPr>
            <w:tcW w:w="1520"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2,47</w:t>
            </w:r>
          </w:p>
        </w:tc>
        <w:tc>
          <w:tcPr>
            <w:tcW w:w="1456"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12.455.353</w:t>
            </w:r>
          </w:p>
        </w:tc>
        <w:tc>
          <w:tcPr>
            <w:tcW w:w="1391"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2,47</w:t>
            </w:r>
          </w:p>
        </w:tc>
      </w:tr>
      <w:tr w:rsidR="00462AFC" w:rsidTr="00386953">
        <w:trPr>
          <w:trHeight w:val="312"/>
        </w:trPr>
        <w:tc>
          <w:tcPr>
            <w:tcW w:w="2780" w:type="dxa"/>
            <w:tcBorders>
              <w:top w:val="nil"/>
              <w:left w:val="nil"/>
              <w:bottom w:val="nil"/>
              <w:right w:val="nil"/>
            </w:tcBorders>
            <w:shd w:val="clear" w:color="auto" w:fill="auto"/>
            <w:noWrap/>
            <w:vAlign w:val="center"/>
          </w:tcPr>
          <w:p w:rsidR="00462AFC" w:rsidRDefault="00462AFC" w:rsidP="00386953">
            <w:pPr>
              <w:spacing w:line="276" w:lineRule="auto"/>
              <w:textAlignment w:val="center"/>
              <w:rPr>
                <w:rFonts w:eastAsia="SimSun" w:cs="Times New Roman"/>
                <w:color w:val="000000"/>
                <w:szCs w:val="24"/>
                <w:lang w:eastAsia="zh-CN"/>
              </w:rPr>
            </w:pPr>
            <w:r>
              <w:rPr>
                <w:rFonts w:eastAsia="SimSun" w:cs="Times New Roman"/>
                <w:color w:val="000000"/>
                <w:szCs w:val="24"/>
                <w:lang w:eastAsia="zh-CN"/>
              </w:rPr>
              <w:t>Usus</w:t>
            </w:r>
          </w:p>
        </w:tc>
        <w:tc>
          <w:tcPr>
            <w:tcW w:w="1487"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12.261,906</w:t>
            </w:r>
          </w:p>
        </w:tc>
        <w:tc>
          <w:tcPr>
            <w:tcW w:w="1520"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2,43</w:t>
            </w:r>
          </w:p>
        </w:tc>
        <w:tc>
          <w:tcPr>
            <w:tcW w:w="1456"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12.241.721</w:t>
            </w:r>
          </w:p>
        </w:tc>
        <w:tc>
          <w:tcPr>
            <w:tcW w:w="1391" w:type="dxa"/>
            <w:tcBorders>
              <w:top w:val="nil"/>
              <w:left w:val="nil"/>
              <w:bottom w:val="nil"/>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2,43</w:t>
            </w:r>
          </w:p>
        </w:tc>
      </w:tr>
      <w:tr w:rsidR="00462AFC" w:rsidTr="00386953">
        <w:trPr>
          <w:trHeight w:val="312"/>
        </w:trPr>
        <w:tc>
          <w:tcPr>
            <w:tcW w:w="2780" w:type="dxa"/>
            <w:tcBorders>
              <w:top w:val="nil"/>
              <w:left w:val="nil"/>
              <w:bottom w:val="nil"/>
              <w:right w:val="nil"/>
            </w:tcBorders>
            <w:shd w:val="clear" w:color="auto" w:fill="auto"/>
            <w:noWrap/>
            <w:vAlign w:val="center"/>
          </w:tcPr>
          <w:p w:rsidR="00462AFC" w:rsidRDefault="00462AFC" w:rsidP="00386953">
            <w:pPr>
              <w:spacing w:line="276" w:lineRule="auto"/>
              <w:textAlignment w:val="center"/>
              <w:rPr>
                <w:rFonts w:eastAsia="SimSun" w:cs="Times New Roman"/>
                <w:color w:val="000000"/>
                <w:szCs w:val="24"/>
                <w:lang w:eastAsia="zh-CN"/>
              </w:rPr>
            </w:pPr>
            <w:r>
              <w:rPr>
                <w:rFonts w:eastAsia="SimSun" w:cs="Times New Roman"/>
                <w:color w:val="000000"/>
                <w:szCs w:val="24"/>
                <w:lang w:eastAsia="zh-CN"/>
              </w:rPr>
              <w:t>Ati Ampela</w:t>
            </w:r>
          </w:p>
        </w:tc>
        <w:tc>
          <w:tcPr>
            <w:tcW w:w="1487"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21.818.393</w:t>
            </w:r>
          </w:p>
        </w:tc>
        <w:tc>
          <w:tcPr>
            <w:tcW w:w="1520"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4,30</w:t>
            </w:r>
          </w:p>
        </w:tc>
        <w:tc>
          <w:tcPr>
            <w:tcW w:w="1456"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21.747.025</w:t>
            </w:r>
          </w:p>
        </w:tc>
        <w:tc>
          <w:tcPr>
            <w:tcW w:w="1391"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4,30</w:t>
            </w:r>
          </w:p>
        </w:tc>
      </w:tr>
      <w:tr w:rsidR="00462AFC" w:rsidTr="00386953">
        <w:trPr>
          <w:trHeight w:val="312"/>
        </w:trPr>
        <w:tc>
          <w:tcPr>
            <w:tcW w:w="2780" w:type="dxa"/>
            <w:tcBorders>
              <w:top w:val="nil"/>
              <w:left w:val="nil"/>
              <w:bottom w:val="single" w:sz="4" w:space="0" w:color="auto"/>
              <w:right w:val="nil"/>
            </w:tcBorders>
            <w:shd w:val="clear" w:color="auto" w:fill="auto"/>
            <w:noWrap/>
            <w:vAlign w:val="center"/>
          </w:tcPr>
          <w:p w:rsidR="00462AFC" w:rsidRDefault="00462AFC" w:rsidP="00386953">
            <w:pPr>
              <w:spacing w:line="276" w:lineRule="auto"/>
              <w:textAlignment w:val="center"/>
              <w:rPr>
                <w:rFonts w:eastAsia="SimSun" w:cs="Times New Roman"/>
                <w:color w:val="000000"/>
                <w:szCs w:val="24"/>
                <w:lang w:eastAsia="zh-CN"/>
              </w:rPr>
            </w:pPr>
            <w:r>
              <w:rPr>
                <w:rFonts w:eastAsia="SimSun" w:cs="Times New Roman"/>
                <w:color w:val="000000"/>
                <w:szCs w:val="24"/>
                <w:lang w:eastAsia="zh-CN"/>
              </w:rPr>
              <w:t>Total</w:t>
            </w:r>
          </w:p>
        </w:tc>
        <w:tc>
          <w:tcPr>
            <w:tcW w:w="1487"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506.316.851</w:t>
            </w:r>
          </w:p>
        </w:tc>
        <w:tc>
          <w:tcPr>
            <w:tcW w:w="1520"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lang w:eastAsia="zh-CN"/>
              </w:rPr>
              <w:t>100</w:t>
            </w:r>
          </w:p>
        </w:tc>
        <w:tc>
          <w:tcPr>
            <w:tcW w:w="1456"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505.157.190</w:t>
            </w:r>
          </w:p>
        </w:tc>
        <w:tc>
          <w:tcPr>
            <w:tcW w:w="1391"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100</w:t>
            </w:r>
          </w:p>
        </w:tc>
      </w:tr>
    </w:tbl>
    <w:p w:rsidR="00462AFC" w:rsidRDefault="00462AFC" w:rsidP="00462AFC">
      <w:pPr>
        <w:numPr>
          <w:ilvl w:val="249"/>
          <w:numId w:val="0"/>
        </w:numPr>
        <w:tabs>
          <w:tab w:val="left" w:pos="4620"/>
        </w:tabs>
        <w:spacing w:line="276" w:lineRule="auto"/>
        <w:jc w:val="both"/>
        <w:rPr>
          <w:rFonts w:eastAsia="SimSun" w:cs="Times New Roman"/>
          <w:color w:val="000000"/>
          <w:szCs w:val="24"/>
          <w:lang w:eastAsia="zh-CN"/>
        </w:rPr>
        <w:sectPr w:rsidR="00462AFC">
          <w:pgSz w:w="11906" w:h="16838"/>
          <w:pgMar w:top="2268" w:right="1701" w:bottom="1701" w:left="2268" w:header="720" w:footer="720" w:gutter="0"/>
          <w:cols w:space="0"/>
          <w:docGrid w:linePitch="360"/>
        </w:sectPr>
      </w:pPr>
    </w:p>
    <w:p w:rsidR="00C05C0A" w:rsidRDefault="00C05C0A" w:rsidP="00462AFC">
      <w:pPr>
        <w:numPr>
          <w:ilvl w:val="249"/>
          <w:numId w:val="0"/>
        </w:numPr>
        <w:tabs>
          <w:tab w:val="left" w:pos="4620"/>
        </w:tabs>
        <w:spacing w:line="276" w:lineRule="auto"/>
        <w:jc w:val="both"/>
        <w:rPr>
          <w:rFonts w:eastAsia="SimSun" w:cs="Times New Roman"/>
          <w:szCs w:val="24"/>
        </w:rPr>
      </w:pPr>
      <w:bookmarkStart w:id="16" w:name="_Hlk144294970"/>
      <w:bookmarkEnd w:id="15"/>
    </w:p>
    <w:p w:rsidR="00462AFC" w:rsidRDefault="00462AFC" w:rsidP="00462AFC">
      <w:pPr>
        <w:numPr>
          <w:ilvl w:val="249"/>
          <w:numId w:val="0"/>
        </w:numPr>
        <w:tabs>
          <w:tab w:val="left" w:pos="4620"/>
        </w:tabs>
        <w:spacing w:line="276" w:lineRule="auto"/>
        <w:ind w:firstLineChars="250" w:firstLine="600"/>
        <w:jc w:val="both"/>
        <w:rPr>
          <w:rFonts w:eastAsia="SimSun" w:cs="Times New Roman"/>
          <w:color w:val="000000"/>
          <w:szCs w:val="24"/>
          <w:lang w:eastAsia="zh-CN"/>
        </w:rPr>
      </w:pPr>
      <w:r>
        <w:rPr>
          <w:rFonts w:eastAsia="SimSun" w:cs="Times New Roman"/>
          <w:szCs w:val="24"/>
        </w:rPr>
        <w:t xml:space="preserve">Penerimaan didapatkan dari beberapa komponen antara </w:t>
      </w:r>
      <w:proofErr w:type="gramStart"/>
      <w:r>
        <w:rPr>
          <w:rFonts w:eastAsia="SimSun" w:cs="Times New Roman"/>
          <w:szCs w:val="24"/>
        </w:rPr>
        <w:t>lain :</w:t>
      </w:r>
      <w:proofErr w:type="gramEnd"/>
      <w:r>
        <w:rPr>
          <w:rFonts w:eastAsia="SimSun" w:cs="Times New Roman"/>
          <w:szCs w:val="24"/>
        </w:rPr>
        <w:t xml:space="preserve"> penjualan dari dada, paha atas, paha bawah, sayap ceker, kepala, usus, dan ati ampela.  </w:t>
      </w:r>
      <w:proofErr w:type="gramStart"/>
      <w:r>
        <w:rPr>
          <w:rFonts w:eastAsia="SimSun" w:cs="Times New Roman"/>
          <w:szCs w:val="24"/>
        </w:rPr>
        <w:t>Dada menjadi penyumbang penerimaan paling tinggi bagi penjual offline dan online.</w:t>
      </w:r>
      <w:proofErr w:type="gramEnd"/>
      <w:r>
        <w:rPr>
          <w:rFonts w:eastAsia="SimSun" w:cs="Times New Roman"/>
          <w:szCs w:val="24"/>
        </w:rPr>
        <w:t xml:space="preserve"> Penerimaan penjual offline dengan skala 9531 ekor/tahun sebesar Rp</w:t>
      </w:r>
      <w:r>
        <w:rPr>
          <w:rFonts w:eastAsia="SimSun" w:cs="Times New Roman"/>
          <w:color w:val="000000"/>
          <w:szCs w:val="24"/>
          <w:lang w:eastAsia="zh-CN"/>
        </w:rPr>
        <w:t>506.316.851</w:t>
      </w:r>
      <w:r>
        <w:rPr>
          <w:rFonts w:ascii="Calibri" w:eastAsia="SimSun" w:hAnsi="Calibri" w:cs="Calibri"/>
          <w:color w:val="000000"/>
          <w:szCs w:val="24"/>
          <w:lang w:eastAsia="zh-CN"/>
        </w:rPr>
        <w:t>/</w:t>
      </w:r>
      <w:r>
        <w:rPr>
          <w:rFonts w:eastAsia="SimSun" w:cs="Times New Roman"/>
          <w:color w:val="000000"/>
          <w:szCs w:val="24"/>
          <w:lang w:eastAsia="zh-CN"/>
        </w:rPr>
        <w:t xml:space="preserve">tahun, terdiri dari dada 30,77%, paha atas 25,53%, paha bawah  18,32%, sayap 14,13%, ceker 2,05%, kepala 2,47%, usus 2,43%, ati ampela 4,30%. </w:t>
      </w:r>
      <w:r>
        <w:rPr>
          <w:rFonts w:eastAsia="SimSun" w:cs="Times New Roman"/>
          <w:szCs w:val="24"/>
        </w:rPr>
        <w:t>Penerimaan penjual online dengan skala 9688 ekor/tahun sebesar Rp</w:t>
      </w:r>
      <w:r>
        <w:rPr>
          <w:rFonts w:eastAsia="SimSun" w:cs="Times New Roman"/>
          <w:color w:val="000000"/>
          <w:lang w:eastAsia="zh-CN"/>
        </w:rPr>
        <w:t>505.157.190</w:t>
      </w:r>
      <w:r>
        <w:rPr>
          <w:rFonts w:eastAsia="SimSun" w:cs="Times New Roman"/>
          <w:color w:val="000000"/>
          <w:szCs w:val="24"/>
          <w:lang w:eastAsia="zh-CN"/>
        </w:rPr>
        <w:t>/tahun, terdiri dari dada 30,66 %, paha atas 25,59 %, paha bawah 18,37%, sayap 14,15%, ceker 2,03%, kepala 2,47%, usus 2,43%, ati ampela 4,30%.</w:t>
      </w:r>
    </w:p>
    <w:p w:rsidR="00462AFC" w:rsidRDefault="00462AFC" w:rsidP="00462AFC">
      <w:pPr>
        <w:numPr>
          <w:ilvl w:val="249"/>
          <w:numId w:val="0"/>
        </w:numPr>
        <w:tabs>
          <w:tab w:val="left" w:pos="4620"/>
        </w:tabs>
        <w:spacing w:line="276" w:lineRule="auto"/>
        <w:rPr>
          <w:rFonts w:eastAsia="SimSun" w:cs="Times New Roman"/>
          <w:b/>
          <w:bCs/>
          <w:szCs w:val="24"/>
        </w:rPr>
      </w:pPr>
      <w:r>
        <w:rPr>
          <w:rFonts w:eastAsia="SimSun" w:cs="Times New Roman"/>
          <w:b/>
          <w:bCs/>
          <w:szCs w:val="24"/>
        </w:rPr>
        <w:t>Pendapatan</w:t>
      </w:r>
    </w:p>
    <w:p w:rsidR="00462AFC" w:rsidRDefault="00462AFC" w:rsidP="00462AFC">
      <w:pPr>
        <w:numPr>
          <w:ilvl w:val="249"/>
          <w:numId w:val="0"/>
        </w:numPr>
        <w:tabs>
          <w:tab w:val="left" w:pos="4620"/>
        </w:tabs>
        <w:spacing w:line="276" w:lineRule="auto"/>
        <w:ind w:firstLineChars="300" w:firstLine="720"/>
        <w:jc w:val="both"/>
        <w:rPr>
          <w:rFonts w:eastAsia="SimSun" w:cs="Times New Roman"/>
          <w:szCs w:val="24"/>
        </w:rPr>
      </w:pPr>
      <w:r>
        <w:rPr>
          <w:rFonts w:eastAsia="SimSun" w:cs="Times New Roman"/>
          <w:szCs w:val="24"/>
        </w:rPr>
        <w:t xml:space="preserve">Pendapatan adalah selisih antara penerimaan dan pengeluaran dengan kata </w:t>
      </w:r>
      <w:proofErr w:type="gramStart"/>
      <w:r>
        <w:rPr>
          <w:rFonts w:eastAsia="SimSun" w:cs="Times New Roman"/>
          <w:szCs w:val="24"/>
        </w:rPr>
        <w:t>lain</w:t>
      </w:r>
      <w:proofErr w:type="gramEnd"/>
      <w:r>
        <w:rPr>
          <w:rFonts w:eastAsia="SimSun" w:cs="Times New Roman"/>
          <w:szCs w:val="24"/>
        </w:rPr>
        <w:t xml:space="preserve"> penerimaan yang diperoleh dari penjualan output setelah dikurangi dengan semua biaya (input). </w:t>
      </w:r>
    </w:p>
    <w:p w:rsidR="00C05C0A" w:rsidRDefault="00C05C0A" w:rsidP="00C05C0A">
      <w:pPr>
        <w:spacing w:line="276" w:lineRule="auto"/>
        <w:ind w:left="960" w:hangingChars="400" w:hanging="960"/>
        <w:jc w:val="both"/>
        <w:textAlignment w:val="center"/>
        <w:rPr>
          <w:rFonts w:eastAsia="SimSun" w:cs="Times New Roman"/>
          <w:color w:val="000000"/>
          <w:szCs w:val="24"/>
          <w:lang w:eastAsia="zh-CN"/>
        </w:rPr>
      </w:pPr>
    </w:p>
    <w:tbl>
      <w:tblPr>
        <w:tblW w:w="8404" w:type="dxa"/>
        <w:tblInd w:w="93" w:type="dxa"/>
        <w:tblLayout w:type="fixed"/>
        <w:tblLook w:val="04A0" w:firstRow="1" w:lastRow="0" w:firstColumn="1" w:lastColumn="0" w:noHBand="0" w:noVBand="1"/>
      </w:tblPr>
      <w:tblGrid>
        <w:gridCol w:w="2811"/>
        <w:gridCol w:w="2767"/>
        <w:gridCol w:w="2826"/>
      </w:tblGrid>
      <w:tr w:rsidR="00462AFC" w:rsidTr="00386953">
        <w:trPr>
          <w:trHeight w:val="330"/>
        </w:trPr>
        <w:tc>
          <w:tcPr>
            <w:tcW w:w="8404" w:type="dxa"/>
            <w:gridSpan w:val="3"/>
            <w:tcBorders>
              <w:top w:val="nil"/>
              <w:left w:val="nil"/>
              <w:bottom w:val="double" w:sz="4" w:space="0" w:color="000000"/>
              <w:right w:val="nil"/>
            </w:tcBorders>
            <w:shd w:val="clear" w:color="auto" w:fill="auto"/>
            <w:noWrap/>
            <w:vAlign w:val="center"/>
          </w:tcPr>
          <w:p w:rsidR="00462AFC" w:rsidRDefault="00462AFC" w:rsidP="00386953">
            <w:pPr>
              <w:spacing w:line="276" w:lineRule="auto"/>
              <w:ind w:left="1200" w:hangingChars="500" w:hanging="1200"/>
              <w:jc w:val="both"/>
              <w:textAlignment w:val="center"/>
              <w:rPr>
                <w:rFonts w:cs="Times New Roman"/>
                <w:color w:val="000000"/>
                <w:szCs w:val="24"/>
              </w:rPr>
            </w:pPr>
            <w:r>
              <w:rPr>
                <w:rFonts w:eastAsia="SimSun" w:cs="Times New Roman"/>
                <w:color w:val="000000"/>
                <w:szCs w:val="24"/>
                <w:lang w:eastAsia="zh-CN"/>
              </w:rPr>
              <w:t xml:space="preserve">Tablel 9. </w:t>
            </w:r>
            <w:r>
              <w:rPr>
                <w:rFonts w:eastAsia="SimSun" w:cs="Times New Roman"/>
                <w:szCs w:val="24"/>
              </w:rPr>
              <w:t>Rata rata pendapatan penjualan offline dan online karkas ayam di Yogyakarta pertahun (Rp)</w:t>
            </w:r>
          </w:p>
        </w:tc>
      </w:tr>
      <w:tr w:rsidR="00462AFC" w:rsidTr="00386953">
        <w:trPr>
          <w:trHeight w:val="565"/>
        </w:trPr>
        <w:tc>
          <w:tcPr>
            <w:tcW w:w="2811" w:type="dxa"/>
            <w:tcBorders>
              <w:top w:val="nil"/>
              <w:left w:val="nil"/>
              <w:bottom w:val="single" w:sz="4" w:space="0" w:color="auto"/>
              <w:right w:val="nil"/>
            </w:tcBorders>
            <w:shd w:val="clear" w:color="auto" w:fill="auto"/>
            <w:noWrap/>
            <w:vAlign w:val="center"/>
          </w:tcPr>
          <w:p w:rsidR="00462AFC" w:rsidRDefault="00462AFC" w:rsidP="00386953">
            <w:pPr>
              <w:spacing w:line="276" w:lineRule="auto"/>
              <w:textAlignment w:val="center"/>
              <w:rPr>
                <w:rFonts w:cs="Times New Roman"/>
                <w:b/>
                <w:bCs/>
                <w:color w:val="000000"/>
                <w:szCs w:val="24"/>
              </w:rPr>
            </w:pPr>
            <w:r>
              <w:rPr>
                <w:rFonts w:eastAsia="SimSun" w:cs="Times New Roman"/>
                <w:b/>
                <w:bCs/>
                <w:color w:val="000000"/>
                <w:szCs w:val="24"/>
                <w:lang w:eastAsia="zh-CN"/>
              </w:rPr>
              <w:t>Komponen - komponen</w:t>
            </w:r>
          </w:p>
        </w:tc>
        <w:tc>
          <w:tcPr>
            <w:tcW w:w="2767"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szCs w:val="24"/>
              </w:rPr>
            </w:pPr>
            <w:r>
              <w:rPr>
                <w:rFonts w:eastAsia="SimSun" w:cs="Times New Roman"/>
                <w:b/>
                <w:bCs/>
                <w:color w:val="000000"/>
                <w:szCs w:val="24"/>
                <w:lang w:eastAsia="zh-CN"/>
              </w:rPr>
              <w:t>Nilai offline (Rp)</w:t>
            </w:r>
          </w:p>
        </w:tc>
        <w:tc>
          <w:tcPr>
            <w:tcW w:w="2826"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color w:val="000000"/>
                <w:szCs w:val="24"/>
                <w:lang w:eastAsia="zh-CN"/>
              </w:rPr>
            </w:pPr>
            <w:r>
              <w:rPr>
                <w:rFonts w:eastAsia="SimSun" w:cs="Times New Roman"/>
                <w:b/>
                <w:bCs/>
                <w:color w:val="000000"/>
                <w:szCs w:val="24"/>
                <w:lang w:eastAsia="zh-CN"/>
              </w:rPr>
              <w:t>Nilai  online (Rp)</w:t>
            </w:r>
          </w:p>
        </w:tc>
      </w:tr>
      <w:tr w:rsidR="00462AFC" w:rsidTr="00386953">
        <w:trPr>
          <w:trHeight w:val="266"/>
        </w:trPr>
        <w:tc>
          <w:tcPr>
            <w:tcW w:w="2811" w:type="dxa"/>
            <w:tcBorders>
              <w:top w:val="single" w:sz="4" w:space="0" w:color="auto"/>
              <w:left w:val="nil"/>
              <w:bottom w:val="nil"/>
              <w:right w:val="nil"/>
            </w:tcBorders>
            <w:shd w:val="clear" w:color="auto" w:fill="auto"/>
            <w:noWrap/>
            <w:vAlign w:val="center"/>
          </w:tcPr>
          <w:p w:rsidR="00462AFC" w:rsidRDefault="00462AFC" w:rsidP="00386953">
            <w:pPr>
              <w:spacing w:line="276" w:lineRule="auto"/>
              <w:textAlignment w:val="center"/>
              <w:rPr>
                <w:rFonts w:cs="Times New Roman"/>
                <w:color w:val="000000"/>
                <w:szCs w:val="24"/>
              </w:rPr>
            </w:pPr>
            <w:r>
              <w:rPr>
                <w:rFonts w:eastAsia="SimSun" w:cs="Times New Roman"/>
                <w:color w:val="000000"/>
                <w:lang w:eastAsia="zh-CN"/>
              </w:rPr>
              <w:t>Penerimaan/tahun</w:t>
            </w:r>
          </w:p>
        </w:tc>
        <w:tc>
          <w:tcPr>
            <w:tcW w:w="2767" w:type="dxa"/>
            <w:tcBorders>
              <w:top w:val="single" w:sz="4" w:space="0" w:color="auto"/>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lang w:eastAsia="zh-CN"/>
              </w:rPr>
              <w:t>506.316.851</w:t>
            </w:r>
          </w:p>
        </w:tc>
        <w:tc>
          <w:tcPr>
            <w:tcW w:w="2826" w:type="dxa"/>
            <w:tcBorders>
              <w:top w:val="single" w:sz="4" w:space="0" w:color="auto"/>
              <w:left w:val="nil"/>
              <w:bottom w:val="nil"/>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lang w:eastAsia="zh-CN"/>
              </w:rPr>
              <w:t>505.157.190</w:t>
            </w:r>
          </w:p>
        </w:tc>
      </w:tr>
      <w:tr w:rsidR="00462AFC" w:rsidTr="00386953">
        <w:trPr>
          <w:trHeight w:val="312"/>
        </w:trPr>
        <w:tc>
          <w:tcPr>
            <w:tcW w:w="2811" w:type="dxa"/>
            <w:tcBorders>
              <w:top w:val="nil"/>
              <w:left w:val="nil"/>
              <w:bottom w:val="single" w:sz="4" w:space="0" w:color="auto"/>
              <w:right w:val="nil"/>
            </w:tcBorders>
            <w:shd w:val="clear" w:color="auto" w:fill="auto"/>
            <w:noWrap/>
            <w:vAlign w:val="center"/>
          </w:tcPr>
          <w:p w:rsidR="00462AFC" w:rsidRDefault="00462AFC" w:rsidP="00386953">
            <w:pPr>
              <w:spacing w:line="276" w:lineRule="auto"/>
              <w:textAlignment w:val="center"/>
              <w:rPr>
                <w:rFonts w:cs="Times New Roman"/>
                <w:color w:val="000000"/>
                <w:szCs w:val="24"/>
              </w:rPr>
            </w:pPr>
            <w:r>
              <w:rPr>
                <w:rFonts w:eastAsia="SimSun" w:cs="Times New Roman"/>
                <w:color w:val="000000"/>
                <w:lang w:eastAsia="zh-CN"/>
              </w:rPr>
              <w:t>Total biaya/tahun</w:t>
            </w:r>
          </w:p>
        </w:tc>
        <w:tc>
          <w:tcPr>
            <w:tcW w:w="2767"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lang w:eastAsia="zh-CN"/>
              </w:rPr>
              <w:t>455.569.059</w:t>
            </w:r>
          </w:p>
        </w:tc>
        <w:tc>
          <w:tcPr>
            <w:tcW w:w="2826"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lang w:eastAsia="zh-CN"/>
              </w:rPr>
              <w:t>449.094.240</w:t>
            </w:r>
          </w:p>
        </w:tc>
      </w:tr>
      <w:tr w:rsidR="00462AFC" w:rsidTr="00386953">
        <w:trPr>
          <w:trHeight w:val="312"/>
        </w:trPr>
        <w:tc>
          <w:tcPr>
            <w:tcW w:w="2811"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textAlignment w:val="center"/>
              <w:rPr>
                <w:rFonts w:eastAsia="SimSun" w:cs="Times New Roman"/>
                <w:color w:val="000000"/>
                <w:szCs w:val="24"/>
                <w:lang w:eastAsia="zh-CN"/>
              </w:rPr>
            </w:pPr>
            <w:r>
              <w:rPr>
                <w:rFonts w:eastAsia="SimSun" w:cs="Times New Roman"/>
                <w:color w:val="000000"/>
                <w:lang w:eastAsia="zh-CN"/>
              </w:rPr>
              <w:t>Pendapatan/tahun</w:t>
            </w:r>
          </w:p>
        </w:tc>
        <w:tc>
          <w:tcPr>
            <w:tcW w:w="2767"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lang w:eastAsia="zh-CN"/>
              </w:rPr>
              <w:t>50.747.792</w:t>
            </w:r>
          </w:p>
        </w:tc>
        <w:tc>
          <w:tcPr>
            <w:tcW w:w="2826"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lang w:eastAsia="zh-CN"/>
              </w:rPr>
              <w:t>56.062.950</w:t>
            </w:r>
          </w:p>
        </w:tc>
      </w:tr>
    </w:tbl>
    <w:p w:rsidR="00462AFC" w:rsidRDefault="00462AFC" w:rsidP="00462AFC">
      <w:pPr>
        <w:numPr>
          <w:ilvl w:val="244"/>
          <w:numId w:val="0"/>
        </w:numPr>
        <w:tabs>
          <w:tab w:val="left" w:pos="4620"/>
        </w:tabs>
        <w:spacing w:line="276" w:lineRule="auto"/>
        <w:jc w:val="both"/>
        <w:rPr>
          <w:rFonts w:eastAsia="SimSun" w:cs="Times New Roman"/>
          <w:szCs w:val="24"/>
        </w:rPr>
      </w:pPr>
      <w:r>
        <w:rPr>
          <w:rFonts w:eastAsia="SimSun" w:cs="Times New Roman"/>
          <w:szCs w:val="24"/>
        </w:rPr>
        <w:t xml:space="preserve">Sumber: Data yang telah diolah (2023) </w:t>
      </w:r>
    </w:p>
    <w:p w:rsidR="00462AFC" w:rsidRDefault="00462AFC" w:rsidP="00462AFC">
      <w:pPr>
        <w:spacing w:line="276" w:lineRule="auto"/>
        <w:ind w:firstLine="720"/>
        <w:jc w:val="both"/>
        <w:rPr>
          <w:rFonts w:eastAsia="SimSun" w:cs="Times New Roman"/>
          <w:szCs w:val="24"/>
        </w:rPr>
      </w:pPr>
      <w:r>
        <w:rPr>
          <w:rFonts w:eastAsia="SimSun" w:cs="Times New Roman"/>
          <w:szCs w:val="24"/>
        </w:rPr>
        <w:t>Berdasarkan Tabel 10 dapat diketahui bahwa pendapatan penjual offline karkas ayam broiler dengan skala 9532 ekor sebesar Rp</w:t>
      </w:r>
      <w:r>
        <w:rPr>
          <w:rFonts w:eastAsia="SimSun" w:cs="Times New Roman"/>
          <w:color w:val="000000"/>
          <w:lang w:eastAsia="zh-CN"/>
        </w:rPr>
        <w:t>50.747.792</w:t>
      </w:r>
      <w:r>
        <w:rPr>
          <w:rFonts w:eastAsia="SimSun" w:cs="Times New Roman"/>
          <w:szCs w:val="24"/>
        </w:rPr>
        <w:t>/tahun, sedangkan pada penjual online dengan skala 9688 ekor sebesar Rp</w:t>
      </w:r>
      <w:r>
        <w:rPr>
          <w:rFonts w:eastAsia="SimSun" w:cs="Times New Roman"/>
          <w:color w:val="000000"/>
          <w:lang w:eastAsia="zh-CN"/>
        </w:rPr>
        <w:t>56.062.950</w:t>
      </w:r>
      <w:r>
        <w:rPr>
          <w:rFonts w:eastAsia="SimSun" w:cs="Times New Roman"/>
          <w:szCs w:val="24"/>
        </w:rPr>
        <w:t>/tahun.</w:t>
      </w:r>
    </w:p>
    <w:p w:rsidR="00462AFC" w:rsidRDefault="00462AFC" w:rsidP="00462AFC">
      <w:pPr>
        <w:numPr>
          <w:ilvl w:val="244"/>
          <w:numId w:val="0"/>
        </w:numPr>
        <w:tabs>
          <w:tab w:val="left" w:pos="4620"/>
        </w:tabs>
        <w:spacing w:line="276" w:lineRule="auto"/>
        <w:rPr>
          <w:rFonts w:eastAsia="SimSun" w:cs="Times New Roman"/>
          <w:b/>
          <w:bCs/>
          <w:szCs w:val="24"/>
        </w:rPr>
      </w:pPr>
      <w:r>
        <w:rPr>
          <w:rFonts w:eastAsia="SimSun" w:cs="Times New Roman"/>
          <w:b/>
          <w:bCs/>
          <w:szCs w:val="24"/>
        </w:rPr>
        <w:t>Analisis Ekonomi</w:t>
      </w:r>
    </w:p>
    <w:p w:rsidR="00462AFC" w:rsidRDefault="00462AFC" w:rsidP="00462AFC">
      <w:pPr>
        <w:numPr>
          <w:ilvl w:val="244"/>
          <w:numId w:val="0"/>
        </w:numPr>
        <w:tabs>
          <w:tab w:val="left" w:pos="4620"/>
        </w:tabs>
        <w:spacing w:line="276" w:lineRule="auto"/>
        <w:jc w:val="both"/>
        <w:rPr>
          <w:rFonts w:eastAsia="SimSun" w:cs="Times New Roman"/>
          <w:szCs w:val="24"/>
        </w:rPr>
      </w:pPr>
      <w:r>
        <w:rPr>
          <w:rFonts w:eastAsia="SimSun" w:cs="Times New Roman"/>
          <w:i/>
          <w:iCs/>
          <w:szCs w:val="24"/>
        </w:rPr>
        <w:t>Analisis Benefit Cost Ratio</w:t>
      </w:r>
      <w:r>
        <w:rPr>
          <w:rFonts w:eastAsia="SimSun" w:cs="Times New Roman"/>
          <w:szCs w:val="24"/>
        </w:rPr>
        <w:t xml:space="preserve"> (B/C)</w:t>
      </w:r>
    </w:p>
    <w:p w:rsidR="00462AFC" w:rsidRDefault="00462AFC" w:rsidP="00462AFC">
      <w:pPr>
        <w:numPr>
          <w:ilvl w:val="243"/>
          <w:numId w:val="0"/>
        </w:numPr>
        <w:tabs>
          <w:tab w:val="left" w:pos="4620"/>
        </w:tabs>
        <w:spacing w:line="276" w:lineRule="auto"/>
        <w:ind w:firstLineChars="350" w:firstLine="840"/>
        <w:jc w:val="both"/>
        <w:rPr>
          <w:rFonts w:eastAsia="SimSun" w:cs="Times New Roman"/>
          <w:szCs w:val="24"/>
        </w:rPr>
      </w:pPr>
      <w:r>
        <w:rPr>
          <w:rFonts w:eastAsia="SimSun" w:cs="Times New Roman"/>
          <w:i/>
          <w:iCs/>
          <w:szCs w:val="24"/>
        </w:rPr>
        <w:t xml:space="preserve">Analisis Benefit Cost </w:t>
      </w:r>
      <w:proofErr w:type="gramStart"/>
      <w:r>
        <w:rPr>
          <w:rFonts w:eastAsia="SimSun" w:cs="Times New Roman"/>
          <w:i/>
          <w:iCs/>
          <w:szCs w:val="24"/>
        </w:rPr>
        <w:t>Ratio</w:t>
      </w:r>
      <w:r>
        <w:rPr>
          <w:rFonts w:eastAsia="SimSun" w:cs="Times New Roman"/>
          <w:szCs w:val="24"/>
        </w:rPr>
        <w:t xml:space="preserve">  merupakan</w:t>
      </w:r>
      <w:proofErr w:type="gramEnd"/>
      <w:r>
        <w:rPr>
          <w:rFonts w:eastAsia="SimSun" w:cs="Times New Roman"/>
          <w:szCs w:val="24"/>
        </w:rPr>
        <w:t xml:space="preserve"> perbandingan tingkat keuntungan yang diperoleh dengan total biaya yang dikeluarkan. </w:t>
      </w:r>
      <w:proofErr w:type="gramStart"/>
      <w:r>
        <w:rPr>
          <w:rFonts w:eastAsia="SimSun" w:cs="Times New Roman"/>
          <w:szCs w:val="24"/>
        </w:rPr>
        <w:t>Suatu usaha dikatakan layak dan memberikan manfaat apabila apabila B/C</w:t>
      </w:r>
      <w:r>
        <w:rPr>
          <w:rFonts w:eastAsia="SimSun" w:cs="Times New Roman"/>
          <w:i/>
          <w:iCs/>
          <w:szCs w:val="24"/>
        </w:rPr>
        <w:t xml:space="preserve"> Ratio </w:t>
      </w:r>
      <w:r>
        <w:rPr>
          <w:rFonts w:eastAsia="SimSun" w:cs="Times New Roman"/>
          <w:szCs w:val="24"/>
        </w:rPr>
        <w:t>lebih besar dari pada nol.</w:t>
      </w:r>
      <w:proofErr w:type="gramEnd"/>
      <w:r>
        <w:rPr>
          <w:rFonts w:eastAsia="SimSun" w:cs="Times New Roman"/>
          <w:szCs w:val="24"/>
        </w:rPr>
        <w:t xml:space="preserve"> </w:t>
      </w:r>
    </w:p>
    <w:tbl>
      <w:tblPr>
        <w:tblpPr w:leftFromText="180" w:rightFromText="180" w:vertAnchor="text" w:horzAnchor="page" w:tblpX="2357" w:tblpY="120"/>
        <w:tblOverlap w:val="never"/>
        <w:tblW w:w="7854" w:type="dxa"/>
        <w:tblLayout w:type="fixed"/>
        <w:tblLook w:val="04A0" w:firstRow="1" w:lastRow="0" w:firstColumn="1" w:lastColumn="0" w:noHBand="0" w:noVBand="1"/>
      </w:tblPr>
      <w:tblGrid>
        <w:gridCol w:w="7854"/>
      </w:tblGrid>
      <w:tr w:rsidR="00462AFC" w:rsidTr="00386953">
        <w:trPr>
          <w:trHeight w:val="668"/>
        </w:trPr>
        <w:tc>
          <w:tcPr>
            <w:tcW w:w="7854" w:type="dxa"/>
            <w:tcBorders>
              <w:top w:val="nil"/>
              <w:left w:val="nil"/>
              <w:bottom w:val="double" w:sz="4" w:space="0" w:color="000000"/>
              <w:right w:val="nil"/>
            </w:tcBorders>
            <w:shd w:val="clear" w:color="auto" w:fill="auto"/>
            <w:noWrap/>
            <w:vAlign w:val="center"/>
          </w:tcPr>
          <w:p w:rsidR="00462AFC" w:rsidRDefault="00462AFC" w:rsidP="000537C4">
            <w:pPr>
              <w:pStyle w:val="Caption"/>
              <w:numPr>
                <w:ilvl w:val="244"/>
                <w:numId w:val="0"/>
              </w:numPr>
              <w:tabs>
                <w:tab w:val="left" w:pos="4620"/>
              </w:tabs>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Tab</w:t>
            </w:r>
            <w:r>
              <w:rPr>
                <w:rFonts w:ascii="Times New Roman" w:hAnsi="Times New Roman" w:cs="Times New Roman"/>
                <w:sz w:val="24"/>
                <w:szCs w:val="24"/>
                <w:lang w:val="en-US"/>
              </w:rPr>
              <w:t>el</w:t>
            </w:r>
            <w:r>
              <w:rPr>
                <w:rFonts w:ascii="Times New Roman" w:hAnsi="Times New Roman" w:cs="Times New Roman"/>
                <w:sz w:val="24"/>
                <w:szCs w:val="24"/>
              </w:rPr>
              <w:t xml:space="preserve"> </w:t>
            </w:r>
            <w:r>
              <w:rPr>
                <w:rFonts w:ascii="Times New Roman" w:hAnsi="Times New Roman" w:cs="Times New Roman"/>
                <w:sz w:val="24"/>
                <w:szCs w:val="24"/>
                <w:lang w:val="en-US"/>
              </w:rPr>
              <w:t>10. A</w:t>
            </w:r>
            <w:r>
              <w:rPr>
                <w:rFonts w:ascii="Times New Roman" w:eastAsia="SimSun" w:hAnsi="Times New Roman" w:cs="Times New Roman"/>
                <w:sz w:val="24"/>
                <w:szCs w:val="24"/>
                <w:lang w:val="en-US"/>
              </w:rPr>
              <w:t xml:space="preserve">nalisis Benefit Cost Ratio Penjual offline dan online Karkas Ayam broiler di Yogyakarta </w:t>
            </w:r>
          </w:p>
        </w:tc>
      </w:tr>
    </w:tbl>
    <w:tbl>
      <w:tblPr>
        <w:tblpPr w:leftFromText="180" w:rightFromText="180" w:vertAnchor="text" w:horzAnchor="page" w:tblpX="2372" w:tblpY="300"/>
        <w:tblOverlap w:val="never"/>
        <w:tblW w:w="7844" w:type="dxa"/>
        <w:tblLayout w:type="fixed"/>
        <w:tblLook w:val="04A0" w:firstRow="1" w:lastRow="0" w:firstColumn="1" w:lastColumn="0" w:noHBand="0" w:noVBand="1"/>
      </w:tblPr>
      <w:tblGrid>
        <w:gridCol w:w="1339"/>
        <w:gridCol w:w="1195"/>
        <w:gridCol w:w="1583"/>
        <w:gridCol w:w="1614"/>
        <w:gridCol w:w="1045"/>
        <w:gridCol w:w="1068"/>
      </w:tblGrid>
      <w:tr w:rsidR="00462AFC" w:rsidTr="00386953">
        <w:trPr>
          <w:trHeight w:val="837"/>
        </w:trPr>
        <w:tc>
          <w:tcPr>
            <w:tcW w:w="1339"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szCs w:val="24"/>
              </w:rPr>
            </w:pPr>
            <w:r>
              <w:rPr>
                <w:rFonts w:cs="Times New Roman"/>
                <w:b/>
                <w:bCs/>
                <w:color w:val="000000"/>
                <w:szCs w:val="24"/>
              </w:rPr>
              <w:t>Jumlah responden offline (orang)</w:t>
            </w:r>
          </w:p>
        </w:tc>
        <w:tc>
          <w:tcPr>
            <w:tcW w:w="1195"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szCs w:val="24"/>
              </w:rPr>
            </w:pPr>
            <w:r>
              <w:rPr>
                <w:rFonts w:cs="Times New Roman"/>
                <w:b/>
                <w:bCs/>
                <w:color w:val="000000"/>
                <w:szCs w:val="24"/>
              </w:rPr>
              <w:t>Jumlah responden online (orang)</w:t>
            </w:r>
          </w:p>
        </w:tc>
        <w:tc>
          <w:tcPr>
            <w:tcW w:w="1583"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color w:val="000000"/>
                <w:szCs w:val="24"/>
                <w:lang w:eastAsia="zh-CN"/>
              </w:rPr>
            </w:pPr>
            <w:r>
              <w:rPr>
                <w:rFonts w:eastAsia="SimSun" w:cs="Times New Roman"/>
                <w:b/>
                <w:bCs/>
                <w:color w:val="000000"/>
                <w:szCs w:val="24"/>
                <w:lang w:eastAsia="zh-CN"/>
              </w:rPr>
              <w:t>Skala usaha penjual offline ekor</w:t>
            </w:r>
          </w:p>
        </w:tc>
        <w:tc>
          <w:tcPr>
            <w:tcW w:w="1614"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szCs w:val="24"/>
              </w:rPr>
            </w:pPr>
            <w:r>
              <w:rPr>
                <w:rFonts w:eastAsia="SimSun" w:cs="Times New Roman"/>
                <w:b/>
                <w:bCs/>
                <w:color w:val="000000"/>
                <w:szCs w:val="24"/>
                <w:lang w:eastAsia="zh-CN"/>
              </w:rPr>
              <w:t>Skala usaha penjual online ekor</w:t>
            </w:r>
          </w:p>
        </w:tc>
        <w:tc>
          <w:tcPr>
            <w:tcW w:w="1045"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szCs w:val="24"/>
              </w:rPr>
            </w:pPr>
            <w:r>
              <w:rPr>
                <w:rFonts w:cs="Times New Roman"/>
                <w:b/>
                <w:bCs/>
                <w:color w:val="000000"/>
                <w:szCs w:val="24"/>
              </w:rPr>
              <w:t>B/C Ratio Online</w:t>
            </w:r>
          </w:p>
        </w:tc>
        <w:tc>
          <w:tcPr>
            <w:tcW w:w="1068" w:type="dxa"/>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cs="Times New Roman"/>
                <w:b/>
                <w:bCs/>
                <w:color w:val="000000"/>
                <w:szCs w:val="24"/>
              </w:rPr>
              <w:t>B/C Ratio Offline</w:t>
            </w:r>
          </w:p>
        </w:tc>
      </w:tr>
      <w:tr w:rsidR="00462AFC" w:rsidTr="00386953">
        <w:trPr>
          <w:trHeight w:val="319"/>
        </w:trPr>
        <w:tc>
          <w:tcPr>
            <w:tcW w:w="1339"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cs="Times New Roman"/>
                <w:color w:val="000000"/>
                <w:szCs w:val="24"/>
              </w:rPr>
              <w:lastRenderedPageBreak/>
              <w:t>16</w:t>
            </w:r>
          </w:p>
        </w:tc>
        <w:tc>
          <w:tcPr>
            <w:tcW w:w="1195"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cs="Times New Roman"/>
                <w:color w:val="000000"/>
                <w:szCs w:val="24"/>
              </w:rPr>
              <w:t>16</w:t>
            </w:r>
          </w:p>
        </w:tc>
        <w:tc>
          <w:tcPr>
            <w:tcW w:w="1583"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lang w:eastAsia="zh-CN"/>
              </w:rPr>
              <w:t>9531</w:t>
            </w:r>
          </w:p>
        </w:tc>
        <w:tc>
          <w:tcPr>
            <w:tcW w:w="1614"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lang w:eastAsia="zh-CN"/>
              </w:rPr>
            </w:pPr>
            <w:r>
              <w:rPr>
                <w:rFonts w:eastAsia="SimSun" w:cs="Times New Roman"/>
                <w:color w:val="000000"/>
                <w:lang w:eastAsia="zh-CN"/>
              </w:rPr>
              <w:t>9688</w:t>
            </w:r>
          </w:p>
        </w:tc>
        <w:tc>
          <w:tcPr>
            <w:tcW w:w="2113" w:type="dxa"/>
            <w:gridSpan w:val="2"/>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lang w:eastAsia="zh-CN"/>
              </w:rPr>
            </w:pPr>
            <w:r>
              <w:rPr>
                <w:rFonts w:eastAsia="SimSun" w:cs="Times New Roman"/>
                <w:color w:val="000000"/>
                <w:lang w:eastAsia="zh-CN"/>
              </w:rPr>
              <w:t>0,11             0,11</w:t>
            </w:r>
          </w:p>
        </w:tc>
      </w:tr>
    </w:tbl>
    <w:p w:rsidR="00462AFC" w:rsidRDefault="00462AFC" w:rsidP="00462AFC">
      <w:pPr>
        <w:numPr>
          <w:ilvl w:val="249"/>
          <w:numId w:val="0"/>
        </w:numPr>
        <w:tabs>
          <w:tab w:val="left" w:pos="4620"/>
        </w:tabs>
        <w:spacing w:line="276" w:lineRule="auto"/>
        <w:ind w:firstLineChars="300" w:firstLine="720"/>
        <w:jc w:val="both"/>
        <w:rPr>
          <w:rFonts w:eastAsia="SimSun" w:cs="Times New Roman"/>
          <w:szCs w:val="24"/>
        </w:rPr>
      </w:pPr>
    </w:p>
    <w:p w:rsidR="00462AFC" w:rsidRDefault="00462AFC" w:rsidP="00462AFC">
      <w:pPr>
        <w:numPr>
          <w:ilvl w:val="249"/>
          <w:numId w:val="0"/>
        </w:numPr>
        <w:tabs>
          <w:tab w:val="left" w:pos="4620"/>
        </w:tabs>
        <w:spacing w:line="276" w:lineRule="auto"/>
        <w:ind w:firstLineChars="300" w:firstLine="720"/>
        <w:jc w:val="both"/>
        <w:rPr>
          <w:rFonts w:eastAsia="SimSun" w:cs="Times New Roman"/>
          <w:szCs w:val="24"/>
        </w:rPr>
      </w:pPr>
      <w:proofErr w:type="gramStart"/>
      <w:r>
        <w:rPr>
          <w:rFonts w:eastAsia="SimSun" w:cs="Times New Roman"/>
          <w:i/>
          <w:iCs/>
          <w:szCs w:val="24"/>
        </w:rPr>
        <w:t xml:space="preserve">Benefit Cost Ratio </w:t>
      </w:r>
      <w:r>
        <w:rPr>
          <w:rFonts w:eastAsia="SimSun" w:cs="Times New Roman"/>
          <w:szCs w:val="24"/>
        </w:rPr>
        <w:t>usaha penjual offline dan online karkas ayam broiler di Yogyakarta.</w:t>
      </w:r>
      <w:proofErr w:type="gramEnd"/>
      <w:r>
        <w:rPr>
          <w:rFonts w:eastAsia="SimSun" w:cs="Times New Roman"/>
          <w:szCs w:val="24"/>
        </w:rPr>
        <w:t xml:space="preserve"> Penjual offline dengan 9531 ekor menunjukan B/C </w:t>
      </w:r>
      <w:r>
        <w:rPr>
          <w:rFonts w:eastAsia="SimSun" w:cs="Times New Roman"/>
          <w:i/>
          <w:iCs/>
          <w:szCs w:val="24"/>
        </w:rPr>
        <w:t xml:space="preserve">Ratio </w:t>
      </w:r>
      <w:r>
        <w:rPr>
          <w:rFonts w:eastAsia="SimSun" w:cs="Times New Roman"/>
          <w:szCs w:val="24"/>
        </w:rPr>
        <w:t xml:space="preserve">sebesar 0,11 artinya jika penjual mengeluarkan biaya Rp 1.000.000 maka keuntungan yang didapat sebesar Rp 110.000 atau 11%. Penjual online dengan 9688 ekor menunjukan B/C </w:t>
      </w:r>
      <w:r>
        <w:rPr>
          <w:rFonts w:eastAsia="SimSun" w:cs="Times New Roman"/>
          <w:i/>
          <w:iCs/>
          <w:szCs w:val="24"/>
        </w:rPr>
        <w:t xml:space="preserve">Ratio </w:t>
      </w:r>
      <w:r>
        <w:rPr>
          <w:rFonts w:eastAsia="SimSun" w:cs="Times New Roman"/>
          <w:szCs w:val="24"/>
        </w:rPr>
        <w:t xml:space="preserve">sebesar 0,11 artinya jika penjual mengeluarkan biaya Rp 1.000.000 maka keuntungan yang didapat sebesar Rp 110.000 atau 11%. </w:t>
      </w:r>
    </w:p>
    <w:p w:rsidR="00462AFC" w:rsidRDefault="00462AFC" w:rsidP="00462AFC">
      <w:pPr>
        <w:numPr>
          <w:ilvl w:val="244"/>
          <w:numId w:val="0"/>
        </w:numPr>
        <w:tabs>
          <w:tab w:val="left" w:pos="4620"/>
        </w:tabs>
        <w:spacing w:line="276" w:lineRule="auto"/>
        <w:ind w:firstLineChars="300" w:firstLine="720"/>
        <w:jc w:val="both"/>
        <w:rPr>
          <w:rFonts w:eastAsia="SimSun" w:cs="Times New Roman"/>
          <w:szCs w:val="24"/>
        </w:rPr>
      </w:pPr>
      <w:r>
        <w:rPr>
          <w:rFonts w:eastAsia="SimSun" w:cs="Times New Roman"/>
          <w:szCs w:val="24"/>
        </w:rPr>
        <w:t xml:space="preserve">Hal ini menunjukan bahwa penjual online dan offline karkas ayam broiler mempunyai B/C Rationya sama dan dikatakan layak,  karena  bunga bank sebesar 6% sedangkan keuntungan dari B/C ratio sebesar 11% hal ini yang menandakan usaha penjual offline dan online dikatakan layak. </w:t>
      </w:r>
      <w:proofErr w:type="gramStart"/>
      <w:r>
        <w:rPr>
          <w:rFonts w:eastAsia="SimSun" w:cs="Times New Roman"/>
          <w:szCs w:val="24"/>
        </w:rPr>
        <w:t>Suatu usaha dikatakan layak dan memberikan manfaat apabila nilai B/C Ratio lebih besar dari bunga bank.</w:t>
      </w:r>
      <w:proofErr w:type="gramEnd"/>
      <w:r>
        <w:rPr>
          <w:rFonts w:eastAsia="SimSun" w:cs="Times New Roman"/>
          <w:szCs w:val="24"/>
        </w:rPr>
        <w:t xml:space="preserve"> Semakin besar nilai B/C Ratio maka semakin besar manfaat yang </w:t>
      </w:r>
      <w:proofErr w:type="gramStart"/>
      <w:r>
        <w:rPr>
          <w:rFonts w:eastAsia="SimSun" w:cs="Times New Roman"/>
          <w:szCs w:val="24"/>
        </w:rPr>
        <w:t>akan</w:t>
      </w:r>
      <w:proofErr w:type="gramEnd"/>
      <w:r>
        <w:rPr>
          <w:rFonts w:eastAsia="SimSun" w:cs="Times New Roman"/>
          <w:szCs w:val="24"/>
        </w:rPr>
        <w:t xml:space="preserve"> diperoleh dari suatu usaha tersebut. </w:t>
      </w:r>
    </w:p>
    <w:p w:rsidR="00462AFC" w:rsidRDefault="00462AFC" w:rsidP="00462AFC">
      <w:pPr>
        <w:numPr>
          <w:ilvl w:val="244"/>
          <w:numId w:val="0"/>
        </w:numPr>
        <w:tabs>
          <w:tab w:val="left" w:pos="4620"/>
        </w:tabs>
        <w:spacing w:line="276" w:lineRule="auto"/>
        <w:jc w:val="both"/>
        <w:rPr>
          <w:rFonts w:eastAsia="SimSun" w:cs="Times New Roman"/>
          <w:b/>
          <w:bCs/>
          <w:i/>
          <w:iCs/>
          <w:szCs w:val="24"/>
        </w:rPr>
      </w:pPr>
      <w:r>
        <w:rPr>
          <w:rFonts w:eastAsia="SimSun" w:cs="Times New Roman"/>
          <w:b/>
          <w:bCs/>
          <w:i/>
          <w:iCs/>
          <w:szCs w:val="24"/>
        </w:rPr>
        <w:t>Analisis Revenue Cost Ratio (R/C)</w:t>
      </w:r>
    </w:p>
    <w:p w:rsidR="00462AFC" w:rsidRDefault="00462AFC" w:rsidP="00462AFC">
      <w:pPr>
        <w:numPr>
          <w:ilvl w:val="243"/>
          <w:numId w:val="0"/>
        </w:numPr>
        <w:tabs>
          <w:tab w:val="left" w:pos="4620"/>
        </w:tabs>
        <w:spacing w:line="276" w:lineRule="auto"/>
        <w:ind w:firstLineChars="350" w:firstLine="840"/>
        <w:jc w:val="both"/>
        <w:rPr>
          <w:rFonts w:eastAsia="SimSun" w:cs="Times New Roman"/>
          <w:szCs w:val="24"/>
        </w:rPr>
      </w:pPr>
      <w:r>
        <w:rPr>
          <w:rFonts w:eastAsia="SimSun" w:cs="Times New Roman"/>
          <w:szCs w:val="24"/>
        </w:rPr>
        <w:t>Munawir (2010)</w:t>
      </w:r>
      <w:r>
        <w:rPr>
          <w:rFonts w:eastAsia="SimSun" w:cs="Times New Roman"/>
          <w:i/>
          <w:iCs/>
          <w:szCs w:val="24"/>
        </w:rPr>
        <w:t xml:space="preserve"> </w:t>
      </w:r>
      <w:r>
        <w:rPr>
          <w:rFonts w:eastAsia="SimSun" w:cs="Times New Roman"/>
          <w:szCs w:val="24"/>
        </w:rPr>
        <w:t xml:space="preserve">berpendapat bahwa, analisis </w:t>
      </w:r>
      <w:r>
        <w:rPr>
          <w:rFonts w:eastAsia="SimSun" w:cs="Times New Roman"/>
          <w:i/>
          <w:iCs/>
          <w:szCs w:val="24"/>
        </w:rPr>
        <w:t>R/C Ratio</w:t>
      </w:r>
      <w:r>
        <w:rPr>
          <w:rFonts w:eastAsia="SimSun" w:cs="Times New Roman"/>
          <w:szCs w:val="24"/>
        </w:rPr>
        <w:t xml:space="preserve"> adalah perbandingan antara total penerimaan dengan biaya. </w:t>
      </w:r>
      <w:proofErr w:type="gramStart"/>
      <w:r>
        <w:rPr>
          <w:rFonts w:eastAsia="SimSun" w:cs="Times New Roman"/>
          <w:szCs w:val="24"/>
        </w:rPr>
        <w:t>Semakin  besar</w:t>
      </w:r>
      <w:proofErr w:type="gramEnd"/>
      <w:r>
        <w:rPr>
          <w:rFonts w:eastAsia="SimSun" w:cs="Times New Roman"/>
          <w:szCs w:val="24"/>
        </w:rPr>
        <w:t xml:space="preserve"> nilai </w:t>
      </w:r>
      <w:r>
        <w:rPr>
          <w:rFonts w:eastAsia="SimSun" w:cs="Times New Roman"/>
          <w:i/>
          <w:iCs/>
          <w:szCs w:val="24"/>
        </w:rPr>
        <w:t>R/C Ratio</w:t>
      </w:r>
      <w:r>
        <w:rPr>
          <w:rFonts w:eastAsia="SimSun" w:cs="Times New Roman"/>
          <w:szCs w:val="24"/>
        </w:rPr>
        <w:t xml:space="preserve"> semakin besar pula keuntungan dari usaha tersebut. </w:t>
      </w:r>
    </w:p>
    <w:tbl>
      <w:tblPr>
        <w:tblpPr w:leftFromText="180" w:rightFromText="180" w:vertAnchor="text" w:horzAnchor="page" w:tblpX="2372" w:tblpY="200"/>
        <w:tblOverlap w:val="never"/>
        <w:tblW w:w="7880" w:type="dxa"/>
        <w:tblLayout w:type="fixed"/>
        <w:tblLook w:val="04A0" w:firstRow="1" w:lastRow="0" w:firstColumn="1" w:lastColumn="0" w:noHBand="0" w:noVBand="1"/>
      </w:tblPr>
      <w:tblGrid>
        <w:gridCol w:w="7880"/>
      </w:tblGrid>
      <w:tr w:rsidR="00462AFC" w:rsidRPr="00C05C0A" w:rsidTr="00386953">
        <w:trPr>
          <w:trHeight w:val="668"/>
        </w:trPr>
        <w:tc>
          <w:tcPr>
            <w:tcW w:w="7880" w:type="dxa"/>
            <w:tcBorders>
              <w:top w:val="nil"/>
              <w:left w:val="nil"/>
              <w:bottom w:val="double" w:sz="4" w:space="0" w:color="000000"/>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jc w:val="both"/>
              <w:rPr>
                <w:rFonts w:eastAsia="SimSun" w:cs="Times New Roman"/>
                <w:szCs w:val="24"/>
                <w:lang w:val="id-ID"/>
              </w:rPr>
            </w:pPr>
            <w:r w:rsidRPr="00C05C0A">
              <w:rPr>
                <w:rFonts w:eastAsia="SimSun" w:cs="Times New Roman"/>
                <w:szCs w:val="24"/>
                <w:lang w:val="id-ID"/>
              </w:rPr>
              <w:t>Tabe</w:t>
            </w:r>
            <w:r w:rsidRPr="00C05C0A">
              <w:rPr>
                <w:rFonts w:eastAsia="SimSun" w:cs="Times New Roman"/>
                <w:szCs w:val="24"/>
              </w:rPr>
              <w:t>l</w:t>
            </w:r>
            <w:r w:rsidRPr="00C05C0A">
              <w:rPr>
                <w:rFonts w:eastAsia="SimSun" w:cs="Times New Roman"/>
                <w:szCs w:val="24"/>
                <w:lang w:val="id-ID"/>
              </w:rPr>
              <w:t xml:space="preserve"> </w:t>
            </w:r>
            <w:r w:rsidRPr="00C05C0A">
              <w:rPr>
                <w:rFonts w:eastAsia="SimSun" w:cs="Times New Roman"/>
                <w:szCs w:val="24"/>
              </w:rPr>
              <w:t xml:space="preserve">12. Analisis </w:t>
            </w:r>
            <w:r w:rsidRPr="00C05C0A">
              <w:rPr>
                <w:rFonts w:eastAsia="SimSun" w:cs="Times New Roman"/>
                <w:i/>
                <w:iCs/>
                <w:szCs w:val="24"/>
              </w:rPr>
              <w:t xml:space="preserve">Revenue Cost Ratio </w:t>
            </w:r>
            <w:r w:rsidRPr="00C05C0A">
              <w:rPr>
                <w:rFonts w:eastAsia="SimSun" w:cs="Times New Roman"/>
                <w:szCs w:val="24"/>
              </w:rPr>
              <w:t xml:space="preserve">Usaha Penjual offline dan online Karkas Ayam broiler di Yogyakarta </w:t>
            </w:r>
          </w:p>
        </w:tc>
      </w:tr>
    </w:tbl>
    <w:tbl>
      <w:tblPr>
        <w:tblpPr w:leftFromText="180" w:rightFromText="180" w:vertAnchor="text" w:horzAnchor="page" w:tblpX="2372" w:tblpY="300"/>
        <w:tblOverlap w:val="never"/>
        <w:tblW w:w="7844" w:type="dxa"/>
        <w:tblLayout w:type="fixed"/>
        <w:tblLook w:val="04A0" w:firstRow="1" w:lastRow="0" w:firstColumn="1" w:lastColumn="0" w:noHBand="0" w:noVBand="1"/>
      </w:tblPr>
      <w:tblGrid>
        <w:gridCol w:w="1310"/>
        <w:gridCol w:w="1311"/>
        <w:gridCol w:w="1496"/>
        <w:gridCol w:w="1520"/>
        <w:gridCol w:w="1139"/>
        <w:gridCol w:w="1068"/>
      </w:tblGrid>
      <w:tr w:rsidR="00462AFC" w:rsidRPr="00C05C0A" w:rsidTr="00386953">
        <w:trPr>
          <w:trHeight w:val="837"/>
        </w:trPr>
        <w:tc>
          <w:tcPr>
            <w:tcW w:w="1310" w:type="dxa"/>
            <w:tcBorders>
              <w:top w:val="nil"/>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jc w:val="both"/>
              <w:rPr>
                <w:rFonts w:eastAsia="SimSun" w:cs="Times New Roman"/>
                <w:b/>
                <w:bCs/>
                <w:szCs w:val="24"/>
              </w:rPr>
            </w:pPr>
            <w:r w:rsidRPr="00C05C0A">
              <w:rPr>
                <w:rFonts w:eastAsia="SimSun" w:cs="Times New Roman"/>
                <w:b/>
                <w:bCs/>
                <w:szCs w:val="24"/>
              </w:rPr>
              <w:t>Jumlah responden offline (orang)</w:t>
            </w:r>
          </w:p>
        </w:tc>
        <w:tc>
          <w:tcPr>
            <w:tcW w:w="1311" w:type="dxa"/>
            <w:tcBorders>
              <w:top w:val="nil"/>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jc w:val="both"/>
              <w:rPr>
                <w:rFonts w:eastAsia="SimSun" w:cs="Times New Roman"/>
                <w:b/>
                <w:bCs/>
                <w:szCs w:val="24"/>
              </w:rPr>
            </w:pPr>
            <w:r w:rsidRPr="00C05C0A">
              <w:rPr>
                <w:rFonts w:eastAsia="SimSun" w:cs="Times New Roman"/>
                <w:b/>
                <w:bCs/>
                <w:szCs w:val="24"/>
              </w:rPr>
              <w:t>Jumlah responden online (orang)</w:t>
            </w:r>
          </w:p>
        </w:tc>
        <w:tc>
          <w:tcPr>
            <w:tcW w:w="1496" w:type="dxa"/>
            <w:tcBorders>
              <w:top w:val="nil"/>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jc w:val="both"/>
              <w:rPr>
                <w:rFonts w:eastAsia="SimSun" w:cs="Times New Roman"/>
                <w:b/>
                <w:bCs/>
                <w:szCs w:val="24"/>
              </w:rPr>
            </w:pPr>
            <w:r w:rsidRPr="00C05C0A">
              <w:rPr>
                <w:rFonts w:eastAsia="SimSun" w:cs="Times New Roman"/>
                <w:b/>
                <w:bCs/>
                <w:szCs w:val="24"/>
              </w:rPr>
              <w:t>Skala usaha penjual offline (ekor)</w:t>
            </w:r>
          </w:p>
        </w:tc>
        <w:tc>
          <w:tcPr>
            <w:tcW w:w="1520" w:type="dxa"/>
            <w:tcBorders>
              <w:top w:val="nil"/>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jc w:val="both"/>
              <w:rPr>
                <w:rFonts w:eastAsia="SimSun" w:cs="Times New Roman"/>
                <w:b/>
                <w:bCs/>
                <w:szCs w:val="24"/>
              </w:rPr>
            </w:pPr>
            <w:r w:rsidRPr="00C05C0A">
              <w:rPr>
                <w:rFonts w:eastAsia="SimSun" w:cs="Times New Roman"/>
                <w:b/>
                <w:bCs/>
                <w:szCs w:val="24"/>
              </w:rPr>
              <w:t>Skala usaha penjual online (ekor)</w:t>
            </w:r>
          </w:p>
        </w:tc>
        <w:tc>
          <w:tcPr>
            <w:tcW w:w="1139" w:type="dxa"/>
            <w:tcBorders>
              <w:top w:val="nil"/>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jc w:val="both"/>
              <w:rPr>
                <w:rFonts w:eastAsia="SimSun" w:cs="Times New Roman"/>
                <w:b/>
                <w:bCs/>
                <w:szCs w:val="24"/>
              </w:rPr>
            </w:pPr>
            <w:r w:rsidRPr="00C05C0A">
              <w:rPr>
                <w:rFonts w:eastAsia="SimSun" w:cs="Times New Roman"/>
                <w:b/>
                <w:bCs/>
                <w:szCs w:val="24"/>
              </w:rPr>
              <w:t>R/C Ratio Offline</w:t>
            </w:r>
          </w:p>
        </w:tc>
        <w:tc>
          <w:tcPr>
            <w:tcW w:w="1068" w:type="dxa"/>
            <w:tcBorders>
              <w:top w:val="nil"/>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jc w:val="both"/>
              <w:rPr>
                <w:rFonts w:eastAsia="SimSun" w:cs="Times New Roman"/>
                <w:szCs w:val="24"/>
              </w:rPr>
            </w:pPr>
            <w:r w:rsidRPr="00C05C0A">
              <w:rPr>
                <w:rFonts w:eastAsia="SimSun" w:cs="Times New Roman"/>
                <w:b/>
                <w:bCs/>
                <w:szCs w:val="24"/>
              </w:rPr>
              <w:t>R/C Ratio Online</w:t>
            </w:r>
          </w:p>
        </w:tc>
      </w:tr>
      <w:tr w:rsidR="00462AFC" w:rsidRPr="00C05C0A" w:rsidTr="00386953">
        <w:trPr>
          <w:trHeight w:val="319"/>
        </w:trPr>
        <w:tc>
          <w:tcPr>
            <w:tcW w:w="1310" w:type="dxa"/>
            <w:tcBorders>
              <w:top w:val="single" w:sz="4" w:space="0" w:color="auto"/>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rPr>
                <w:rFonts w:eastAsia="SimSun" w:cs="Times New Roman"/>
                <w:szCs w:val="24"/>
              </w:rPr>
            </w:pPr>
            <w:r w:rsidRPr="00C05C0A">
              <w:rPr>
                <w:rFonts w:eastAsia="SimSun" w:cs="Times New Roman"/>
                <w:szCs w:val="24"/>
              </w:rPr>
              <w:t>16</w:t>
            </w:r>
          </w:p>
        </w:tc>
        <w:tc>
          <w:tcPr>
            <w:tcW w:w="1311" w:type="dxa"/>
            <w:tcBorders>
              <w:top w:val="single" w:sz="4" w:space="0" w:color="auto"/>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rPr>
                <w:rFonts w:eastAsia="SimSun" w:cs="Times New Roman"/>
                <w:szCs w:val="24"/>
              </w:rPr>
            </w:pPr>
            <w:r w:rsidRPr="00C05C0A">
              <w:rPr>
                <w:rFonts w:eastAsia="SimSun" w:cs="Times New Roman"/>
                <w:szCs w:val="24"/>
              </w:rPr>
              <w:t>16</w:t>
            </w:r>
          </w:p>
        </w:tc>
        <w:tc>
          <w:tcPr>
            <w:tcW w:w="1496" w:type="dxa"/>
            <w:tcBorders>
              <w:top w:val="single" w:sz="4" w:space="0" w:color="auto"/>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rPr>
                <w:rFonts w:eastAsia="SimSun" w:cs="Times New Roman"/>
                <w:szCs w:val="24"/>
              </w:rPr>
            </w:pPr>
            <w:r w:rsidRPr="00C05C0A">
              <w:rPr>
                <w:rFonts w:eastAsia="SimSun" w:cs="Times New Roman"/>
                <w:szCs w:val="24"/>
              </w:rPr>
              <w:t>9531</w:t>
            </w:r>
          </w:p>
        </w:tc>
        <w:tc>
          <w:tcPr>
            <w:tcW w:w="1520" w:type="dxa"/>
            <w:tcBorders>
              <w:top w:val="single" w:sz="4" w:space="0" w:color="auto"/>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rPr>
                <w:rFonts w:eastAsia="SimSun" w:cs="Times New Roman"/>
                <w:szCs w:val="24"/>
              </w:rPr>
            </w:pPr>
            <w:r w:rsidRPr="00C05C0A">
              <w:rPr>
                <w:rFonts w:eastAsia="SimSun" w:cs="Times New Roman"/>
                <w:szCs w:val="24"/>
              </w:rPr>
              <w:t>9688</w:t>
            </w:r>
          </w:p>
        </w:tc>
        <w:tc>
          <w:tcPr>
            <w:tcW w:w="2207" w:type="dxa"/>
            <w:gridSpan w:val="2"/>
            <w:tcBorders>
              <w:top w:val="single" w:sz="4" w:space="0" w:color="auto"/>
              <w:left w:val="nil"/>
              <w:bottom w:val="single" w:sz="4" w:space="0" w:color="auto"/>
              <w:right w:val="nil"/>
            </w:tcBorders>
            <w:shd w:val="clear" w:color="auto" w:fill="auto"/>
            <w:noWrap/>
            <w:vAlign w:val="center"/>
          </w:tcPr>
          <w:p w:rsidR="00462AFC" w:rsidRPr="00C05C0A" w:rsidRDefault="00462AFC" w:rsidP="00386953">
            <w:pPr>
              <w:numPr>
                <w:ilvl w:val="243"/>
                <w:numId w:val="0"/>
              </w:numPr>
              <w:tabs>
                <w:tab w:val="left" w:pos="4620"/>
              </w:tabs>
              <w:spacing w:line="276" w:lineRule="auto"/>
              <w:jc w:val="center"/>
              <w:rPr>
                <w:rFonts w:eastAsia="SimSun" w:cs="Times New Roman"/>
                <w:szCs w:val="24"/>
              </w:rPr>
            </w:pPr>
            <w:r w:rsidRPr="00C05C0A">
              <w:rPr>
                <w:rFonts w:eastAsia="SimSun" w:cs="Times New Roman"/>
                <w:szCs w:val="24"/>
              </w:rPr>
              <w:t>1,11              1,11</w:t>
            </w:r>
          </w:p>
        </w:tc>
      </w:tr>
    </w:tbl>
    <w:p w:rsidR="00462AFC" w:rsidRPr="00C05C0A" w:rsidRDefault="00462AFC" w:rsidP="00462AFC">
      <w:pPr>
        <w:numPr>
          <w:ilvl w:val="244"/>
          <w:numId w:val="0"/>
        </w:numPr>
        <w:tabs>
          <w:tab w:val="left" w:pos="4620"/>
        </w:tabs>
        <w:spacing w:line="276" w:lineRule="auto"/>
        <w:jc w:val="both"/>
        <w:rPr>
          <w:rFonts w:eastAsia="SimSun" w:cs="Times New Roman"/>
          <w:szCs w:val="24"/>
        </w:rPr>
      </w:pPr>
      <w:r>
        <w:rPr>
          <w:rFonts w:eastAsia="SimSun" w:cs="Times New Roman"/>
          <w:szCs w:val="24"/>
        </w:rPr>
        <w:t xml:space="preserve">            </w:t>
      </w:r>
      <w:r w:rsidRPr="00C05C0A">
        <w:rPr>
          <w:rFonts w:eastAsia="SimSun" w:cs="Times New Roman"/>
          <w:szCs w:val="24"/>
        </w:rPr>
        <w:t xml:space="preserve">R/C Ratio usaha penjual offline karkas ayam broiler di Yogyakarta skala 9531 ekor menunjukan nilai 1,11 artinya jika penjual mengeluarkan biaya sebesar Rp 1.000.000 maka akan mendapatkan penerimaan sebesar Rp 1.110.000,   sedangkan penjual online dengan skala 9688 ekor R/C Ratio sebesar 1,11 artinya jika penjual mengeluarkan biaya sebesar Rp 1.000.000 maka akan mendapatkan penerimaan sebesar Rp1.110.000. Usaha akan menguntungkan bila nilai R/C Ratio </w:t>
      </w:r>
      <w:r w:rsidRPr="00C05C0A">
        <w:rPr>
          <w:rFonts w:eastAsia="SimSun" w:cs="Times New Roman"/>
          <w:szCs w:val="24"/>
          <w:u w:val="single"/>
        </w:rPr>
        <w:t>&gt;</w:t>
      </w:r>
      <w:r w:rsidRPr="00C05C0A">
        <w:rPr>
          <w:rFonts w:eastAsia="SimSun" w:cs="Times New Roman"/>
          <w:szCs w:val="24"/>
        </w:rPr>
        <w:t xml:space="preserve"> 1 dan apabila R/C Ratio sama dengan 1</w:t>
      </w:r>
      <w:r>
        <w:rPr>
          <w:rFonts w:eastAsia="SimSun" w:cs="Times New Roman"/>
          <w:szCs w:val="24"/>
        </w:rPr>
        <w:t xml:space="preserve"> </w:t>
      </w:r>
      <w:r w:rsidRPr="00C05C0A">
        <w:rPr>
          <w:rFonts w:eastAsia="SimSun" w:cs="Times New Roman"/>
          <w:szCs w:val="24"/>
        </w:rPr>
        <w:t>artinya usaha tersebut tidak mendapatkan untung maupun tidak mengalami kerugian.</w:t>
      </w:r>
    </w:p>
    <w:p w:rsidR="00462AFC" w:rsidRPr="00C05C0A" w:rsidRDefault="00462AFC" w:rsidP="00462AFC">
      <w:pPr>
        <w:numPr>
          <w:ilvl w:val="244"/>
          <w:numId w:val="0"/>
        </w:numPr>
        <w:tabs>
          <w:tab w:val="left" w:pos="4620"/>
        </w:tabs>
        <w:spacing w:line="276" w:lineRule="auto"/>
        <w:jc w:val="both"/>
        <w:rPr>
          <w:rFonts w:eastAsia="SimSun" w:cs="Times New Roman"/>
          <w:b/>
          <w:bCs/>
          <w:i/>
          <w:iCs/>
          <w:szCs w:val="24"/>
        </w:rPr>
      </w:pPr>
      <w:r w:rsidRPr="00C05C0A">
        <w:rPr>
          <w:rFonts w:eastAsia="SimSun" w:cs="Times New Roman"/>
          <w:b/>
          <w:bCs/>
          <w:i/>
          <w:iCs/>
          <w:szCs w:val="24"/>
        </w:rPr>
        <w:t xml:space="preserve">Analisis Payback Period </w:t>
      </w:r>
    </w:p>
    <w:p w:rsidR="00462AFC" w:rsidRPr="000537C4" w:rsidRDefault="00462AFC" w:rsidP="000537C4">
      <w:pPr>
        <w:numPr>
          <w:ilvl w:val="244"/>
          <w:numId w:val="0"/>
        </w:numPr>
        <w:tabs>
          <w:tab w:val="left" w:pos="4620"/>
        </w:tabs>
        <w:spacing w:line="276" w:lineRule="auto"/>
        <w:ind w:firstLineChars="300" w:firstLine="720"/>
        <w:jc w:val="both"/>
        <w:rPr>
          <w:rFonts w:eastAsia="SimSun" w:cs="Times New Roman"/>
          <w:szCs w:val="24"/>
          <w:lang w:val="id-ID"/>
        </w:rPr>
      </w:pPr>
      <w:r w:rsidRPr="00C05C0A">
        <w:rPr>
          <w:rFonts w:eastAsia="SimSun" w:cs="Times New Roman"/>
          <w:i/>
          <w:iCs/>
          <w:szCs w:val="24"/>
        </w:rPr>
        <w:t xml:space="preserve">   </w:t>
      </w:r>
      <w:proofErr w:type="gramStart"/>
      <w:r w:rsidRPr="00C05C0A">
        <w:rPr>
          <w:rFonts w:eastAsia="SimSun" w:cs="Times New Roman"/>
          <w:i/>
          <w:iCs/>
          <w:szCs w:val="24"/>
        </w:rPr>
        <w:t>Payback Period</w:t>
      </w:r>
      <w:r w:rsidRPr="00C05C0A">
        <w:rPr>
          <w:rFonts w:eastAsia="SimSun" w:cs="Times New Roman"/>
          <w:szCs w:val="24"/>
        </w:rPr>
        <w:t xml:space="preserve"> adalah perhitungan atau penentuan jangka waktu yang dibutuhkan untuk menutup kembali nilai investasi suatu usaha dengan menggunakan aliran kas yang dihasilkan oleh usaha tersebut (Lukman, 2004</w:t>
      </w:r>
      <w:r>
        <w:rPr>
          <w:rFonts w:eastAsia="SimSun" w:cs="Times New Roman"/>
          <w:szCs w:val="24"/>
        </w:rPr>
        <w:t>).</w:t>
      </w:r>
      <w:proofErr w:type="gramEnd"/>
    </w:p>
    <w:tbl>
      <w:tblPr>
        <w:tblpPr w:leftFromText="180" w:rightFromText="180" w:vertAnchor="text" w:horzAnchor="page" w:tblpX="2399" w:tblpY="200"/>
        <w:tblOverlap w:val="never"/>
        <w:tblW w:w="7853" w:type="dxa"/>
        <w:tblLayout w:type="fixed"/>
        <w:tblLook w:val="04A0" w:firstRow="1" w:lastRow="0" w:firstColumn="1" w:lastColumn="0" w:noHBand="0" w:noVBand="1"/>
      </w:tblPr>
      <w:tblGrid>
        <w:gridCol w:w="7853"/>
      </w:tblGrid>
      <w:tr w:rsidR="00462AFC" w:rsidTr="00386953">
        <w:trPr>
          <w:trHeight w:val="668"/>
        </w:trPr>
        <w:tc>
          <w:tcPr>
            <w:tcW w:w="7853" w:type="dxa"/>
            <w:tcBorders>
              <w:top w:val="nil"/>
              <w:left w:val="nil"/>
              <w:bottom w:val="double" w:sz="4" w:space="0" w:color="000000"/>
              <w:right w:val="nil"/>
            </w:tcBorders>
            <w:shd w:val="clear" w:color="auto" w:fill="auto"/>
            <w:noWrap/>
            <w:vAlign w:val="center"/>
          </w:tcPr>
          <w:p w:rsidR="00462AFC" w:rsidRDefault="00462AFC" w:rsidP="00462AFC">
            <w:pPr>
              <w:pStyle w:val="Caption"/>
              <w:numPr>
                <w:ilvl w:val="244"/>
                <w:numId w:val="0"/>
              </w:numPr>
              <w:tabs>
                <w:tab w:val="left" w:pos="4620"/>
              </w:tabs>
              <w:spacing w:line="276" w:lineRule="auto"/>
              <w:ind w:left="960" w:hangingChars="400" w:hanging="960"/>
              <w:jc w:val="both"/>
              <w:rPr>
                <w:rFonts w:ascii="Times New Roman" w:hAnsi="Times New Roman" w:cs="Times New Roman"/>
                <w:color w:val="000000"/>
                <w:sz w:val="24"/>
                <w:szCs w:val="24"/>
              </w:rPr>
            </w:pPr>
            <w:r>
              <w:rPr>
                <w:rFonts w:ascii="Times New Roman" w:hAnsi="Times New Roman" w:cs="Times New Roman"/>
                <w:sz w:val="24"/>
                <w:szCs w:val="24"/>
              </w:rPr>
              <w:lastRenderedPageBreak/>
              <w:t>Tabe</w:t>
            </w:r>
            <w:r>
              <w:rPr>
                <w:rFonts w:ascii="Times New Roman" w:hAnsi="Times New Roman" w:cs="Times New Roman"/>
                <w:sz w:val="24"/>
                <w:szCs w:val="24"/>
                <w:lang w:val="en-US"/>
              </w:rPr>
              <w:t>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12. Analisis </w:t>
            </w:r>
            <w:r>
              <w:rPr>
                <w:rFonts w:ascii="Times New Roman" w:hAnsi="Times New Roman" w:cs="Times New Roman"/>
                <w:i/>
                <w:iCs/>
                <w:sz w:val="24"/>
                <w:szCs w:val="24"/>
                <w:lang w:val="en-US"/>
              </w:rPr>
              <w:t>Payback Period</w:t>
            </w:r>
            <w:r>
              <w:rPr>
                <w:rFonts w:ascii="Times New Roman" w:hAnsi="Times New Roman" w:cs="Times New Roman"/>
                <w:sz w:val="24"/>
                <w:szCs w:val="24"/>
                <w:lang w:val="en-US"/>
              </w:rPr>
              <w:t xml:space="preserve"> Penjual offline dan online Karkas Ayam broiler di Yogyakarta</w:t>
            </w:r>
          </w:p>
        </w:tc>
      </w:tr>
    </w:tbl>
    <w:tbl>
      <w:tblPr>
        <w:tblpPr w:leftFromText="180" w:rightFromText="180" w:vertAnchor="text" w:horzAnchor="page" w:tblpX="2365" w:tblpY="300"/>
        <w:tblOverlap w:val="never"/>
        <w:tblW w:w="7874" w:type="dxa"/>
        <w:tblLayout w:type="fixed"/>
        <w:tblLook w:val="04A0" w:firstRow="1" w:lastRow="0" w:firstColumn="1" w:lastColumn="0" w:noHBand="0" w:noVBand="1"/>
      </w:tblPr>
      <w:tblGrid>
        <w:gridCol w:w="1384"/>
        <w:gridCol w:w="1258"/>
        <w:gridCol w:w="969"/>
        <w:gridCol w:w="1039"/>
        <w:gridCol w:w="888"/>
        <w:gridCol w:w="727"/>
        <w:gridCol w:w="912"/>
        <w:gridCol w:w="697"/>
      </w:tblGrid>
      <w:tr w:rsidR="00462AFC" w:rsidTr="00386953">
        <w:trPr>
          <w:trHeight w:val="576"/>
        </w:trPr>
        <w:tc>
          <w:tcPr>
            <w:tcW w:w="1384" w:type="dxa"/>
            <w:vMerge w:val="restart"/>
            <w:tcBorders>
              <w:top w:val="nil"/>
              <w:left w:val="nil"/>
              <w:right w:val="nil"/>
            </w:tcBorders>
            <w:shd w:val="clear" w:color="auto" w:fill="auto"/>
            <w:noWrap/>
            <w:vAlign w:val="center"/>
          </w:tcPr>
          <w:p w:rsidR="00462AFC" w:rsidRPr="00C05C0A" w:rsidRDefault="00462AFC" w:rsidP="00386953">
            <w:pPr>
              <w:spacing w:line="276" w:lineRule="auto"/>
              <w:jc w:val="center"/>
              <w:textAlignment w:val="center"/>
              <w:rPr>
                <w:rFonts w:cs="Times New Roman"/>
                <w:b/>
                <w:bCs/>
                <w:color w:val="000000"/>
                <w:sz w:val="22"/>
              </w:rPr>
            </w:pPr>
            <w:r w:rsidRPr="00C05C0A">
              <w:rPr>
                <w:rFonts w:cs="Times New Roman"/>
                <w:b/>
                <w:bCs/>
                <w:color w:val="000000"/>
                <w:sz w:val="22"/>
              </w:rPr>
              <w:t>Jumlah responden offline (orang)</w:t>
            </w:r>
          </w:p>
        </w:tc>
        <w:tc>
          <w:tcPr>
            <w:tcW w:w="1258" w:type="dxa"/>
            <w:vMerge w:val="restart"/>
            <w:tcBorders>
              <w:top w:val="nil"/>
              <w:left w:val="nil"/>
              <w:right w:val="nil"/>
            </w:tcBorders>
            <w:shd w:val="clear" w:color="auto" w:fill="auto"/>
            <w:noWrap/>
            <w:vAlign w:val="center"/>
          </w:tcPr>
          <w:p w:rsidR="00462AFC" w:rsidRPr="00C05C0A" w:rsidRDefault="00462AFC" w:rsidP="00386953">
            <w:pPr>
              <w:spacing w:line="276" w:lineRule="auto"/>
              <w:jc w:val="center"/>
              <w:textAlignment w:val="center"/>
              <w:rPr>
                <w:rFonts w:cs="Times New Roman"/>
                <w:b/>
                <w:bCs/>
                <w:color w:val="000000"/>
                <w:sz w:val="22"/>
              </w:rPr>
            </w:pPr>
            <w:r w:rsidRPr="00C05C0A">
              <w:rPr>
                <w:rFonts w:cs="Times New Roman"/>
                <w:b/>
                <w:bCs/>
                <w:color w:val="000000"/>
                <w:sz w:val="22"/>
              </w:rPr>
              <w:t>Jumlah responden online (orang)</w:t>
            </w:r>
          </w:p>
        </w:tc>
        <w:tc>
          <w:tcPr>
            <w:tcW w:w="969" w:type="dxa"/>
            <w:vMerge w:val="restart"/>
            <w:tcBorders>
              <w:top w:val="nil"/>
              <w:left w:val="nil"/>
              <w:right w:val="nil"/>
            </w:tcBorders>
            <w:shd w:val="clear" w:color="auto" w:fill="auto"/>
            <w:noWrap/>
            <w:vAlign w:val="center"/>
          </w:tcPr>
          <w:p w:rsidR="00462AFC" w:rsidRPr="00C05C0A" w:rsidRDefault="00462AFC" w:rsidP="00386953">
            <w:pPr>
              <w:spacing w:line="276" w:lineRule="auto"/>
              <w:jc w:val="center"/>
              <w:textAlignment w:val="center"/>
              <w:rPr>
                <w:rFonts w:eastAsia="SimSun" w:cs="Times New Roman"/>
                <w:b/>
                <w:bCs/>
                <w:color w:val="000000"/>
                <w:sz w:val="22"/>
                <w:lang w:eastAsia="zh-CN"/>
              </w:rPr>
            </w:pPr>
            <w:r w:rsidRPr="00C05C0A">
              <w:rPr>
                <w:rFonts w:eastAsia="SimSun" w:cs="Times New Roman"/>
                <w:b/>
                <w:bCs/>
                <w:color w:val="000000"/>
                <w:sz w:val="22"/>
                <w:lang w:eastAsia="zh-CN"/>
              </w:rPr>
              <w:t>Skala usaha penjual offline (ekor)</w:t>
            </w:r>
          </w:p>
        </w:tc>
        <w:tc>
          <w:tcPr>
            <w:tcW w:w="1039" w:type="dxa"/>
            <w:vMerge w:val="restart"/>
            <w:tcBorders>
              <w:top w:val="nil"/>
              <w:left w:val="nil"/>
              <w:right w:val="nil"/>
            </w:tcBorders>
            <w:shd w:val="clear" w:color="auto" w:fill="auto"/>
            <w:noWrap/>
            <w:vAlign w:val="center"/>
          </w:tcPr>
          <w:p w:rsidR="00462AFC" w:rsidRPr="00C05C0A" w:rsidRDefault="00462AFC" w:rsidP="00386953">
            <w:pPr>
              <w:spacing w:line="276" w:lineRule="auto"/>
              <w:jc w:val="center"/>
              <w:textAlignment w:val="center"/>
              <w:rPr>
                <w:rFonts w:cs="Times New Roman"/>
                <w:b/>
                <w:bCs/>
                <w:color w:val="000000"/>
                <w:sz w:val="22"/>
              </w:rPr>
            </w:pPr>
            <w:r w:rsidRPr="00C05C0A">
              <w:rPr>
                <w:rFonts w:eastAsia="SimSun" w:cs="Times New Roman"/>
                <w:b/>
                <w:bCs/>
                <w:color w:val="000000"/>
                <w:sz w:val="22"/>
                <w:lang w:eastAsia="zh-CN"/>
              </w:rPr>
              <w:t>Skala usaha penjual online (ekor)</w:t>
            </w:r>
          </w:p>
        </w:tc>
        <w:tc>
          <w:tcPr>
            <w:tcW w:w="1615" w:type="dxa"/>
            <w:gridSpan w:val="2"/>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color w:val="000000"/>
                <w:lang w:eastAsia="zh-CN"/>
              </w:rPr>
            </w:pPr>
            <w:r>
              <w:rPr>
                <w:rFonts w:eastAsia="SimSun" w:cs="Times New Roman"/>
                <w:b/>
                <w:bCs/>
                <w:i/>
                <w:iCs/>
                <w:color w:val="000000"/>
                <w:lang w:eastAsia="zh-CN"/>
              </w:rPr>
              <w:t xml:space="preserve">Payback period </w:t>
            </w:r>
            <w:r>
              <w:rPr>
                <w:rFonts w:eastAsia="SimSun" w:cs="Times New Roman"/>
                <w:b/>
                <w:bCs/>
                <w:color w:val="000000"/>
                <w:lang w:eastAsia="zh-CN"/>
              </w:rPr>
              <w:t>offline</w:t>
            </w:r>
          </w:p>
        </w:tc>
        <w:tc>
          <w:tcPr>
            <w:tcW w:w="1609" w:type="dxa"/>
            <w:gridSpan w:val="2"/>
            <w:tcBorders>
              <w:top w:val="nil"/>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i/>
                <w:iCs/>
                <w:color w:val="000000"/>
                <w:lang w:eastAsia="zh-CN"/>
              </w:rPr>
            </w:pPr>
            <w:r>
              <w:rPr>
                <w:rFonts w:eastAsia="SimSun" w:cs="Times New Roman"/>
                <w:b/>
                <w:bCs/>
                <w:i/>
                <w:iCs/>
                <w:color w:val="000000"/>
                <w:lang w:eastAsia="zh-CN"/>
              </w:rPr>
              <w:t xml:space="preserve">Payback period </w:t>
            </w:r>
            <w:r>
              <w:rPr>
                <w:rFonts w:eastAsia="SimSun" w:cs="Times New Roman"/>
                <w:b/>
                <w:bCs/>
                <w:color w:val="000000"/>
                <w:lang w:eastAsia="zh-CN"/>
              </w:rPr>
              <w:t>online</w:t>
            </w:r>
          </w:p>
        </w:tc>
      </w:tr>
      <w:tr w:rsidR="00462AFC" w:rsidTr="00386953">
        <w:trPr>
          <w:trHeight w:val="527"/>
        </w:trPr>
        <w:tc>
          <w:tcPr>
            <w:tcW w:w="1384" w:type="dxa"/>
            <w:vMerge/>
            <w:tcBorders>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rPr>
            </w:pPr>
          </w:p>
        </w:tc>
        <w:tc>
          <w:tcPr>
            <w:tcW w:w="1258" w:type="dxa"/>
            <w:vMerge/>
            <w:tcBorders>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b/>
                <w:bCs/>
                <w:color w:val="000000"/>
              </w:rPr>
            </w:pPr>
          </w:p>
        </w:tc>
        <w:tc>
          <w:tcPr>
            <w:tcW w:w="969" w:type="dxa"/>
            <w:vMerge/>
            <w:tcBorders>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color w:val="000000"/>
                <w:lang w:eastAsia="zh-CN"/>
              </w:rPr>
            </w:pPr>
          </w:p>
        </w:tc>
        <w:tc>
          <w:tcPr>
            <w:tcW w:w="1039" w:type="dxa"/>
            <w:vMerge/>
            <w:tcBorders>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color w:val="000000"/>
                <w:lang w:eastAsia="zh-CN"/>
              </w:rPr>
            </w:pPr>
          </w:p>
        </w:tc>
        <w:tc>
          <w:tcPr>
            <w:tcW w:w="888" w:type="dxa"/>
            <w:tcBorders>
              <w:top w:val="single" w:sz="4" w:space="0" w:color="auto"/>
              <w:left w:val="nil"/>
              <w:bottom w:val="single" w:sz="4" w:space="0" w:color="auto"/>
              <w:right w:val="nil"/>
            </w:tcBorders>
            <w:shd w:val="clear" w:color="auto" w:fill="auto"/>
            <w:noWrap/>
            <w:vAlign w:val="center"/>
          </w:tcPr>
          <w:p w:rsidR="00462AFC" w:rsidRPr="00C05C0A" w:rsidRDefault="00462AFC" w:rsidP="00386953">
            <w:pPr>
              <w:spacing w:line="276" w:lineRule="auto"/>
              <w:textAlignment w:val="center"/>
              <w:rPr>
                <w:rFonts w:eastAsia="SimSun" w:cs="Times New Roman"/>
                <w:b/>
                <w:bCs/>
                <w:color w:val="000000"/>
                <w:sz w:val="22"/>
                <w:lang w:eastAsia="zh-CN"/>
              </w:rPr>
            </w:pPr>
            <w:r w:rsidRPr="00C05C0A">
              <w:rPr>
                <w:rFonts w:eastAsia="SimSun" w:cs="Times New Roman"/>
                <w:b/>
                <w:bCs/>
                <w:color w:val="000000"/>
                <w:sz w:val="22"/>
                <w:lang w:eastAsia="zh-CN"/>
              </w:rPr>
              <w:t xml:space="preserve">Tahun </w:t>
            </w:r>
          </w:p>
        </w:tc>
        <w:tc>
          <w:tcPr>
            <w:tcW w:w="727"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color w:val="000000"/>
                <w:lang w:eastAsia="zh-CN"/>
              </w:rPr>
            </w:pPr>
            <w:r>
              <w:rPr>
                <w:rFonts w:eastAsia="SimSun" w:cs="Times New Roman"/>
                <w:b/>
                <w:bCs/>
                <w:color w:val="000000"/>
                <w:lang w:eastAsia="zh-CN"/>
              </w:rPr>
              <w:t xml:space="preserve">Hari </w:t>
            </w:r>
          </w:p>
        </w:tc>
        <w:tc>
          <w:tcPr>
            <w:tcW w:w="912"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color w:val="000000"/>
                <w:lang w:eastAsia="zh-CN"/>
              </w:rPr>
            </w:pPr>
            <w:r>
              <w:rPr>
                <w:rFonts w:eastAsia="SimSun" w:cs="Times New Roman"/>
                <w:b/>
                <w:bCs/>
                <w:color w:val="000000"/>
                <w:lang w:eastAsia="zh-CN"/>
              </w:rPr>
              <w:t xml:space="preserve">Tahun </w:t>
            </w:r>
          </w:p>
        </w:tc>
        <w:tc>
          <w:tcPr>
            <w:tcW w:w="697"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b/>
                <w:bCs/>
                <w:color w:val="000000"/>
                <w:lang w:eastAsia="zh-CN"/>
              </w:rPr>
            </w:pPr>
            <w:r>
              <w:rPr>
                <w:rFonts w:eastAsia="SimSun" w:cs="Times New Roman"/>
                <w:b/>
                <w:bCs/>
                <w:color w:val="000000"/>
                <w:lang w:eastAsia="zh-CN"/>
              </w:rPr>
              <w:t xml:space="preserve">Hari </w:t>
            </w:r>
          </w:p>
        </w:tc>
      </w:tr>
      <w:tr w:rsidR="00462AFC" w:rsidTr="00386953">
        <w:trPr>
          <w:trHeight w:val="319"/>
        </w:trPr>
        <w:tc>
          <w:tcPr>
            <w:tcW w:w="1384"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cs="Times New Roman"/>
                <w:color w:val="000000"/>
                <w:szCs w:val="24"/>
              </w:rPr>
              <w:t>16</w:t>
            </w:r>
          </w:p>
        </w:tc>
        <w:tc>
          <w:tcPr>
            <w:tcW w:w="1258"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cs="Times New Roman"/>
                <w:color w:val="000000"/>
                <w:szCs w:val="24"/>
              </w:rPr>
              <w:t>16</w:t>
            </w:r>
          </w:p>
        </w:tc>
        <w:tc>
          <w:tcPr>
            <w:tcW w:w="969"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eastAsia="SimSun" w:cs="Times New Roman"/>
                <w:color w:val="000000"/>
                <w:lang w:eastAsia="zh-CN"/>
              </w:rPr>
              <w:t>9531</w:t>
            </w:r>
          </w:p>
        </w:tc>
        <w:tc>
          <w:tcPr>
            <w:tcW w:w="1039"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lang w:eastAsia="zh-CN"/>
              </w:rPr>
            </w:pPr>
            <w:r>
              <w:rPr>
                <w:rFonts w:eastAsia="SimSun" w:cs="Times New Roman"/>
                <w:color w:val="000000"/>
                <w:lang w:eastAsia="zh-CN"/>
              </w:rPr>
              <w:t>9688</w:t>
            </w:r>
          </w:p>
        </w:tc>
        <w:tc>
          <w:tcPr>
            <w:tcW w:w="888"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lang w:eastAsia="zh-CN"/>
              </w:rPr>
            </w:pPr>
            <w:r>
              <w:rPr>
                <w:rFonts w:eastAsia="SimSun" w:cs="Times New Roman"/>
                <w:color w:val="000000"/>
                <w:lang w:eastAsia="zh-CN"/>
              </w:rPr>
              <w:t>0,57</w:t>
            </w:r>
          </w:p>
        </w:tc>
        <w:tc>
          <w:tcPr>
            <w:tcW w:w="727"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lang w:eastAsia="zh-CN"/>
              </w:rPr>
            </w:pPr>
            <w:r>
              <w:rPr>
                <w:rFonts w:eastAsia="SimSun" w:cs="Times New Roman"/>
                <w:color w:val="000000"/>
                <w:lang w:eastAsia="zh-CN"/>
              </w:rPr>
              <w:t>208</w:t>
            </w:r>
          </w:p>
        </w:tc>
        <w:tc>
          <w:tcPr>
            <w:tcW w:w="912"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lang w:eastAsia="zh-CN"/>
              </w:rPr>
            </w:pPr>
            <w:r>
              <w:rPr>
                <w:rFonts w:eastAsia="SimSun" w:cs="Times New Roman"/>
                <w:color w:val="000000"/>
                <w:lang w:eastAsia="zh-CN"/>
              </w:rPr>
              <w:t>0,48</w:t>
            </w:r>
          </w:p>
        </w:tc>
        <w:tc>
          <w:tcPr>
            <w:tcW w:w="697"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lang w:eastAsia="zh-CN"/>
              </w:rPr>
            </w:pPr>
            <w:r>
              <w:rPr>
                <w:rFonts w:cs="Times New Roman"/>
                <w:color w:val="000000"/>
              </w:rPr>
              <w:t>124</w:t>
            </w:r>
          </w:p>
        </w:tc>
      </w:tr>
    </w:tbl>
    <w:p w:rsidR="00462AFC" w:rsidRDefault="00462AFC" w:rsidP="00462AFC">
      <w:pPr>
        <w:numPr>
          <w:ilvl w:val="239"/>
          <w:numId w:val="0"/>
        </w:numPr>
        <w:tabs>
          <w:tab w:val="left" w:pos="4620"/>
        </w:tabs>
        <w:spacing w:line="276" w:lineRule="auto"/>
        <w:jc w:val="both"/>
        <w:rPr>
          <w:rFonts w:cs="Times New Roman"/>
          <w:szCs w:val="24"/>
        </w:rPr>
      </w:pPr>
      <w:r>
        <w:rPr>
          <w:rFonts w:cs="Times New Roman"/>
          <w:szCs w:val="24"/>
        </w:rPr>
        <w:t xml:space="preserve">            </w:t>
      </w:r>
      <w:r>
        <w:rPr>
          <w:rFonts w:cs="Times New Roman"/>
          <w:i/>
          <w:iCs/>
          <w:szCs w:val="24"/>
        </w:rPr>
        <w:t xml:space="preserve">Payback Period </w:t>
      </w:r>
      <w:r>
        <w:rPr>
          <w:rFonts w:cs="Times New Roman"/>
          <w:szCs w:val="24"/>
        </w:rPr>
        <w:t xml:space="preserve"> Penjual offline dengan skala 9531 ekor </w:t>
      </w:r>
      <w:r>
        <w:rPr>
          <w:rFonts w:eastAsia="SimSun" w:cs="Times New Roman"/>
          <w:lang w:eastAsia="zh-CN"/>
        </w:rPr>
        <w:t>0,57</w:t>
      </w:r>
      <w:r>
        <w:rPr>
          <w:rFonts w:ascii="Calibri" w:eastAsia="SimSun" w:hAnsi="Calibri" w:cs="Calibri"/>
          <w:lang w:eastAsia="zh-CN"/>
        </w:rPr>
        <w:t xml:space="preserve"> </w:t>
      </w:r>
      <w:r>
        <w:rPr>
          <w:rFonts w:cs="Times New Roman"/>
          <w:szCs w:val="24"/>
        </w:rPr>
        <w:t xml:space="preserve">tahun Sama dengan 208 hari artinya waktu yang dibutuhkan untuk mengembalikan investasi yang sudah dikeluarkan adalah 208 hari.  </w:t>
      </w:r>
      <w:r>
        <w:rPr>
          <w:rFonts w:cs="Times New Roman"/>
          <w:i/>
          <w:iCs/>
          <w:szCs w:val="24"/>
        </w:rPr>
        <w:t xml:space="preserve">Payback Period  </w:t>
      </w:r>
      <w:r>
        <w:rPr>
          <w:rFonts w:cs="Times New Roman"/>
          <w:szCs w:val="24"/>
        </w:rPr>
        <w:t xml:space="preserve">penjual online dengan skala 9688 ekor </w:t>
      </w:r>
      <w:r>
        <w:rPr>
          <w:rFonts w:eastAsia="SimSun" w:cs="Times New Roman"/>
          <w:color w:val="000000"/>
          <w:lang w:eastAsia="zh-CN"/>
        </w:rPr>
        <w:t>0,48</w:t>
      </w:r>
      <w:r>
        <w:rPr>
          <w:rFonts w:ascii="Calibri" w:eastAsia="SimSun" w:hAnsi="Calibri" w:cs="Calibri"/>
          <w:lang w:eastAsia="zh-CN"/>
        </w:rPr>
        <w:t xml:space="preserve"> </w:t>
      </w:r>
      <w:r>
        <w:rPr>
          <w:rFonts w:cs="Times New Roman"/>
          <w:szCs w:val="24"/>
        </w:rPr>
        <w:t xml:space="preserve">tahun sama dengan 124 hari, artinya waktu yang dibutuhkan untuk mengembalikan investasi yang sudah dikeluarkan adalah 124 hari.  </w:t>
      </w:r>
      <w:proofErr w:type="gramStart"/>
      <w:r>
        <w:rPr>
          <w:rFonts w:cs="Times New Roman"/>
          <w:szCs w:val="24"/>
        </w:rPr>
        <w:t xml:space="preserve">Nilai </w:t>
      </w:r>
      <w:r>
        <w:rPr>
          <w:rFonts w:cs="Times New Roman"/>
          <w:i/>
          <w:iCs/>
          <w:szCs w:val="24"/>
        </w:rPr>
        <w:t xml:space="preserve"> payback</w:t>
      </w:r>
      <w:proofErr w:type="gramEnd"/>
      <w:r>
        <w:rPr>
          <w:rFonts w:cs="Times New Roman"/>
          <w:i/>
          <w:iCs/>
          <w:szCs w:val="24"/>
        </w:rPr>
        <w:t xml:space="preserve"> period </w:t>
      </w:r>
      <w:r>
        <w:rPr>
          <w:rFonts w:cs="Times New Roman"/>
          <w:szCs w:val="24"/>
        </w:rPr>
        <w:t xml:space="preserve">ini sangat tergantung dari nilai investasi yang dikeluarkan dan jumlah pendapatan. Hal </w:t>
      </w:r>
      <w:proofErr w:type="gramStart"/>
      <w:r>
        <w:rPr>
          <w:rFonts w:cs="Times New Roman"/>
          <w:szCs w:val="24"/>
        </w:rPr>
        <w:t>ini  menunjukkan</w:t>
      </w:r>
      <w:proofErr w:type="gramEnd"/>
      <w:r>
        <w:rPr>
          <w:rFonts w:cs="Times New Roman"/>
          <w:szCs w:val="24"/>
        </w:rPr>
        <w:t xml:space="preserve"> masa </w:t>
      </w:r>
      <w:r>
        <w:rPr>
          <w:rFonts w:cs="Times New Roman"/>
          <w:i/>
          <w:iCs/>
          <w:szCs w:val="24"/>
        </w:rPr>
        <w:t xml:space="preserve"> payback period </w:t>
      </w:r>
      <w:r>
        <w:rPr>
          <w:rFonts w:cs="Times New Roman"/>
          <w:szCs w:val="24"/>
        </w:rPr>
        <w:t xml:space="preserve">pada penjual online lebih cepat dari penjual offline, karena nilai investasi penjual offline besar. </w:t>
      </w:r>
    </w:p>
    <w:p w:rsidR="00462AFC" w:rsidRDefault="00462AFC" w:rsidP="00462AFC">
      <w:pPr>
        <w:numPr>
          <w:ilvl w:val="239"/>
          <w:numId w:val="0"/>
        </w:numPr>
        <w:tabs>
          <w:tab w:val="left" w:pos="4620"/>
        </w:tabs>
        <w:spacing w:line="276" w:lineRule="auto"/>
        <w:rPr>
          <w:rFonts w:cs="Times New Roman"/>
          <w:szCs w:val="24"/>
        </w:rPr>
      </w:pPr>
      <w:r>
        <w:rPr>
          <w:rFonts w:cs="Times New Roman"/>
          <w:b/>
          <w:bCs/>
          <w:i/>
          <w:iCs/>
          <w:szCs w:val="24"/>
        </w:rPr>
        <w:t>A</w:t>
      </w:r>
      <w:r>
        <w:rPr>
          <w:rFonts w:cs="Times New Roman"/>
          <w:b/>
          <w:bCs/>
          <w:i/>
          <w:iCs/>
          <w:sz w:val="28"/>
          <w:szCs w:val="28"/>
        </w:rPr>
        <w:t>n</w:t>
      </w:r>
      <w:r>
        <w:rPr>
          <w:rFonts w:cs="Times New Roman"/>
          <w:b/>
          <w:bCs/>
          <w:i/>
          <w:iCs/>
          <w:szCs w:val="24"/>
        </w:rPr>
        <w:t>alisis Break Even Pont (BEP)</w:t>
      </w:r>
    </w:p>
    <w:p w:rsidR="00462AFC" w:rsidRDefault="00462AFC" w:rsidP="00462AFC">
      <w:pPr>
        <w:numPr>
          <w:ilvl w:val="239"/>
          <w:numId w:val="0"/>
        </w:numPr>
        <w:tabs>
          <w:tab w:val="left" w:pos="4620"/>
        </w:tabs>
        <w:spacing w:line="276" w:lineRule="auto"/>
        <w:ind w:firstLineChars="250" w:firstLine="600"/>
        <w:jc w:val="both"/>
        <w:rPr>
          <w:rFonts w:cs="Times New Roman"/>
          <w:szCs w:val="24"/>
        </w:rPr>
      </w:pPr>
      <w:r>
        <w:rPr>
          <w:rFonts w:cs="Times New Roman"/>
          <w:szCs w:val="24"/>
        </w:rPr>
        <w:t xml:space="preserve">  </w:t>
      </w:r>
      <w:r>
        <w:rPr>
          <w:rFonts w:cs="Times New Roman"/>
          <w:i/>
          <w:iCs/>
          <w:szCs w:val="24"/>
        </w:rPr>
        <w:t xml:space="preserve">Break Event Point </w:t>
      </w:r>
      <w:r>
        <w:rPr>
          <w:rFonts w:cs="Times New Roman"/>
          <w:szCs w:val="24"/>
        </w:rPr>
        <w:t xml:space="preserve">merupakan suatu nilai dimana hasil penjualan produksi </w:t>
      </w:r>
      <w:proofErr w:type="gramStart"/>
      <w:r>
        <w:rPr>
          <w:rFonts w:cs="Times New Roman"/>
          <w:szCs w:val="24"/>
        </w:rPr>
        <w:t>sama</w:t>
      </w:r>
      <w:proofErr w:type="gramEnd"/>
      <w:r>
        <w:rPr>
          <w:rFonts w:cs="Times New Roman"/>
          <w:szCs w:val="24"/>
        </w:rPr>
        <w:t xml:space="preserve"> dengan biaya produksi sehingga pengeluaran sama dengan pendapatan. </w:t>
      </w:r>
      <w:proofErr w:type="gramStart"/>
      <w:r>
        <w:rPr>
          <w:rFonts w:cs="Times New Roman"/>
          <w:szCs w:val="24"/>
        </w:rPr>
        <w:t>Perhitungan BEP ini digunakan untuk menentukan batas minimun volume penjualan dan juga harga jual agar suatu usaha tidak rugi (Herjanto, 2007).</w:t>
      </w:r>
      <w:proofErr w:type="gramEnd"/>
      <w:r>
        <w:rPr>
          <w:rFonts w:cs="Times New Roman"/>
          <w:szCs w:val="24"/>
        </w:rPr>
        <w:t xml:space="preserve"> </w:t>
      </w:r>
    </w:p>
    <w:tbl>
      <w:tblPr>
        <w:tblpPr w:leftFromText="180" w:rightFromText="180" w:vertAnchor="text" w:horzAnchor="page" w:tblpX="2388" w:tblpY="200"/>
        <w:tblOverlap w:val="never"/>
        <w:tblW w:w="8060" w:type="dxa"/>
        <w:tblLayout w:type="fixed"/>
        <w:tblLook w:val="04A0" w:firstRow="1" w:lastRow="0" w:firstColumn="1" w:lastColumn="0" w:noHBand="0" w:noVBand="1"/>
      </w:tblPr>
      <w:tblGrid>
        <w:gridCol w:w="8060"/>
      </w:tblGrid>
      <w:tr w:rsidR="00462AFC" w:rsidTr="00386953">
        <w:trPr>
          <w:trHeight w:val="668"/>
        </w:trPr>
        <w:tc>
          <w:tcPr>
            <w:tcW w:w="8060" w:type="dxa"/>
            <w:tcBorders>
              <w:top w:val="nil"/>
              <w:left w:val="nil"/>
              <w:bottom w:val="double" w:sz="4" w:space="0" w:color="000000"/>
              <w:right w:val="nil"/>
            </w:tcBorders>
            <w:shd w:val="clear" w:color="auto" w:fill="auto"/>
            <w:noWrap/>
            <w:vAlign w:val="center"/>
          </w:tcPr>
          <w:p w:rsidR="00462AFC" w:rsidRDefault="00462AFC" w:rsidP="00386953">
            <w:pPr>
              <w:pStyle w:val="Caption"/>
              <w:numPr>
                <w:ilvl w:val="244"/>
                <w:numId w:val="0"/>
              </w:numPr>
              <w:tabs>
                <w:tab w:val="left" w:pos="4620"/>
              </w:tabs>
              <w:spacing w:line="276" w:lineRule="auto"/>
              <w:ind w:left="1080" w:hangingChars="450" w:hanging="1080"/>
              <w:jc w:val="both"/>
              <w:rPr>
                <w:rFonts w:ascii="Times New Roman" w:hAnsi="Times New Roman" w:cs="Times New Roman"/>
                <w:color w:val="000000"/>
                <w:sz w:val="24"/>
                <w:szCs w:val="24"/>
              </w:rPr>
            </w:pPr>
            <w:r>
              <w:rPr>
                <w:rFonts w:ascii="Times New Roman" w:hAnsi="Times New Roman" w:cs="Times New Roman"/>
                <w:sz w:val="24"/>
                <w:szCs w:val="24"/>
              </w:rPr>
              <w:t>Tabe</w:t>
            </w:r>
            <w:r>
              <w:rPr>
                <w:rFonts w:ascii="Times New Roman" w:hAnsi="Times New Roman" w:cs="Times New Roman"/>
                <w:sz w:val="24"/>
                <w:szCs w:val="24"/>
                <w:lang w:val="en-US"/>
              </w:rPr>
              <w:t>l 1</w:t>
            </w:r>
            <w:r w:rsidR="00156D04">
              <w:rPr>
                <w:rFonts w:ascii="Times New Roman" w:hAnsi="Times New Roman" w:cs="Times New Roman"/>
                <w:sz w:val="24"/>
                <w:szCs w:val="24"/>
                <w:lang w:val="en-US"/>
              </w:rPr>
              <w:t>3</w:t>
            </w:r>
            <w:r>
              <w:rPr>
                <w:rFonts w:ascii="Times New Roman" w:hAnsi="Times New Roman" w:cs="Times New Roman"/>
                <w:sz w:val="24"/>
                <w:szCs w:val="24"/>
                <w:lang w:val="en-US"/>
              </w:rPr>
              <w:t xml:space="preserve">. Analisis </w:t>
            </w:r>
            <w:r>
              <w:rPr>
                <w:rFonts w:ascii="Times New Roman" w:hAnsi="Times New Roman" w:cs="Times New Roman"/>
                <w:i/>
                <w:iCs/>
                <w:sz w:val="24"/>
                <w:szCs w:val="24"/>
                <w:lang w:val="en-US"/>
              </w:rPr>
              <w:t>break even point</w:t>
            </w:r>
            <w:r>
              <w:rPr>
                <w:rFonts w:ascii="Times New Roman" w:hAnsi="Times New Roman" w:cs="Times New Roman"/>
                <w:sz w:val="24"/>
                <w:szCs w:val="24"/>
                <w:lang w:val="en-US"/>
              </w:rPr>
              <w:t xml:space="preserve"> penjual offline dan online karkas ayam broiler di Yogyakarta </w:t>
            </w:r>
          </w:p>
        </w:tc>
      </w:tr>
    </w:tbl>
    <w:tbl>
      <w:tblPr>
        <w:tblpPr w:leftFromText="180" w:rightFromText="180" w:vertAnchor="text" w:horzAnchor="page" w:tblpX="2411" w:tblpY="300"/>
        <w:tblOverlap w:val="never"/>
        <w:tblW w:w="8037" w:type="dxa"/>
        <w:tblLayout w:type="fixed"/>
        <w:tblLook w:val="04A0" w:firstRow="1" w:lastRow="0" w:firstColumn="1" w:lastColumn="0" w:noHBand="0" w:noVBand="1"/>
      </w:tblPr>
      <w:tblGrid>
        <w:gridCol w:w="1258"/>
        <w:gridCol w:w="1200"/>
        <w:gridCol w:w="842"/>
        <w:gridCol w:w="888"/>
        <w:gridCol w:w="1050"/>
        <w:gridCol w:w="1096"/>
        <w:gridCol w:w="866"/>
        <w:gridCol w:w="837"/>
      </w:tblGrid>
      <w:tr w:rsidR="00462AFC" w:rsidTr="00386953">
        <w:trPr>
          <w:trHeight w:val="837"/>
        </w:trPr>
        <w:tc>
          <w:tcPr>
            <w:tcW w:w="1258" w:type="dxa"/>
            <w:tcBorders>
              <w:top w:val="nil"/>
              <w:left w:val="nil"/>
              <w:bottom w:val="single" w:sz="4" w:space="0" w:color="auto"/>
              <w:right w:val="nil"/>
            </w:tcBorders>
            <w:shd w:val="clear" w:color="auto" w:fill="auto"/>
            <w:noWrap/>
            <w:vAlign w:val="center"/>
          </w:tcPr>
          <w:p w:rsidR="00462AFC" w:rsidRPr="00C05C0A" w:rsidRDefault="00462AFC" w:rsidP="00386953">
            <w:pPr>
              <w:spacing w:line="276" w:lineRule="auto"/>
              <w:jc w:val="center"/>
              <w:textAlignment w:val="center"/>
              <w:rPr>
                <w:rFonts w:cs="Times New Roman"/>
                <w:b/>
                <w:bCs/>
                <w:color w:val="000000"/>
                <w:sz w:val="22"/>
              </w:rPr>
            </w:pPr>
            <w:r w:rsidRPr="00C05C0A">
              <w:rPr>
                <w:rFonts w:cs="Times New Roman"/>
                <w:b/>
                <w:bCs/>
                <w:color w:val="000000"/>
                <w:sz w:val="22"/>
              </w:rPr>
              <w:t>Jumlah responden offline (orang)</w:t>
            </w:r>
          </w:p>
        </w:tc>
        <w:tc>
          <w:tcPr>
            <w:tcW w:w="1200" w:type="dxa"/>
            <w:tcBorders>
              <w:top w:val="nil"/>
              <w:left w:val="nil"/>
              <w:bottom w:val="single" w:sz="4" w:space="0" w:color="auto"/>
              <w:right w:val="nil"/>
            </w:tcBorders>
            <w:shd w:val="clear" w:color="auto" w:fill="auto"/>
            <w:noWrap/>
            <w:vAlign w:val="center"/>
          </w:tcPr>
          <w:p w:rsidR="00462AFC" w:rsidRPr="00C05C0A" w:rsidRDefault="00462AFC" w:rsidP="00386953">
            <w:pPr>
              <w:spacing w:line="276" w:lineRule="auto"/>
              <w:jc w:val="center"/>
              <w:textAlignment w:val="center"/>
              <w:rPr>
                <w:rFonts w:cs="Times New Roman"/>
                <w:b/>
                <w:bCs/>
                <w:color w:val="000000"/>
                <w:sz w:val="22"/>
              </w:rPr>
            </w:pPr>
            <w:r w:rsidRPr="00C05C0A">
              <w:rPr>
                <w:rFonts w:cs="Times New Roman"/>
                <w:b/>
                <w:bCs/>
                <w:color w:val="000000"/>
                <w:sz w:val="22"/>
              </w:rPr>
              <w:t>Jumlah responden online (orang)</w:t>
            </w:r>
          </w:p>
        </w:tc>
        <w:tc>
          <w:tcPr>
            <w:tcW w:w="842" w:type="dxa"/>
            <w:tcBorders>
              <w:top w:val="nil"/>
              <w:left w:val="nil"/>
              <w:bottom w:val="single" w:sz="4" w:space="0" w:color="auto"/>
              <w:right w:val="nil"/>
            </w:tcBorders>
            <w:shd w:val="clear" w:color="auto" w:fill="auto"/>
            <w:noWrap/>
            <w:vAlign w:val="center"/>
          </w:tcPr>
          <w:p w:rsidR="00462AFC" w:rsidRPr="00C05C0A" w:rsidRDefault="00462AFC" w:rsidP="00386953">
            <w:pPr>
              <w:spacing w:line="276" w:lineRule="auto"/>
              <w:jc w:val="center"/>
              <w:textAlignment w:val="center"/>
              <w:rPr>
                <w:rFonts w:eastAsia="SimSun" w:cs="Times New Roman"/>
                <w:b/>
                <w:bCs/>
                <w:color w:val="000000"/>
                <w:sz w:val="22"/>
                <w:lang w:eastAsia="zh-CN"/>
              </w:rPr>
            </w:pPr>
            <w:r w:rsidRPr="00C05C0A">
              <w:rPr>
                <w:rFonts w:eastAsia="SimSun" w:cs="Times New Roman"/>
                <w:b/>
                <w:bCs/>
                <w:color w:val="000000"/>
                <w:sz w:val="22"/>
                <w:lang w:eastAsia="zh-CN"/>
              </w:rPr>
              <w:t>Skala usaha offline (ekor)</w:t>
            </w:r>
          </w:p>
        </w:tc>
        <w:tc>
          <w:tcPr>
            <w:tcW w:w="888" w:type="dxa"/>
            <w:tcBorders>
              <w:top w:val="nil"/>
              <w:left w:val="nil"/>
              <w:bottom w:val="single" w:sz="4" w:space="0" w:color="auto"/>
              <w:right w:val="nil"/>
            </w:tcBorders>
            <w:shd w:val="clear" w:color="auto" w:fill="auto"/>
            <w:noWrap/>
            <w:vAlign w:val="center"/>
          </w:tcPr>
          <w:p w:rsidR="00462AFC" w:rsidRPr="00C05C0A" w:rsidRDefault="00462AFC" w:rsidP="00386953">
            <w:pPr>
              <w:spacing w:line="276" w:lineRule="auto"/>
              <w:jc w:val="center"/>
              <w:textAlignment w:val="center"/>
              <w:rPr>
                <w:rFonts w:cs="Times New Roman"/>
                <w:b/>
                <w:bCs/>
                <w:color w:val="000000"/>
                <w:sz w:val="22"/>
              </w:rPr>
            </w:pPr>
            <w:r w:rsidRPr="00C05C0A">
              <w:rPr>
                <w:rFonts w:eastAsia="SimSun" w:cs="Times New Roman"/>
                <w:b/>
                <w:bCs/>
                <w:color w:val="000000"/>
                <w:sz w:val="22"/>
                <w:lang w:eastAsia="zh-CN"/>
              </w:rPr>
              <w:t>Skala usaha online (ekor)</w:t>
            </w:r>
          </w:p>
        </w:tc>
        <w:tc>
          <w:tcPr>
            <w:tcW w:w="1050" w:type="dxa"/>
            <w:tcBorders>
              <w:top w:val="nil"/>
              <w:left w:val="nil"/>
              <w:bottom w:val="single" w:sz="4" w:space="0" w:color="auto"/>
              <w:right w:val="nil"/>
            </w:tcBorders>
            <w:shd w:val="clear" w:color="auto" w:fill="auto"/>
            <w:noWrap/>
            <w:vAlign w:val="center"/>
          </w:tcPr>
          <w:p w:rsidR="00462AFC" w:rsidRPr="00C05C0A" w:rsidRDefault="00462AFC" w:rsidP="00386953">
            <w:pPr>
              <w:spacing w:line="276" w:lineRule="auto"/>
              <w:jc w:val="center"/>
              <w:textAlignment w:val="center"/>
              <w:rPr>
                <w:rFonts w:cs="Times New Roman"/>
                <w:b/>
                <w:bCs/>
                <w:color w:val="000000"/>
                <w:sz w:val="22"/>
              </w:rPr>
            </w:pPr>
            <w:r w:rsidRPr="00C05C0A">
              <w:rPr>
                <w:rFonts w:eastAsia="SimSun" w:cs="Times New Roman"/>
                <w:b/>
                <w:bCs/>
                <w:color w:val="000000"/>
                <w:sz w:val="22"/>
                <w:lang w:eastAsia="zh-CN"/>
              </w:rPr>
              <w:t>BEP Penjual offline  Rp/Ekor</w:t>
            </w:r>
          </w:p>
        </w:tc>
        <w:tc>
          <w:tcPr>
            <w:tcW w:w="1096" w:type="dxa"/>
            <w:tcBorders>
              <w:top w:val="nil"/>
              <w:left w:val="nil"/>
              <w:bottom w:val="single" w:sz="4" w:space="0" w:color="auto"/>
              <w:right w:val="nil"/>
            </w:tcBorders>
            <w:shd w:val="clear" w:color="auto" w:fill="auto"/>
            <w:noWrap/>
            <w:vAlign w:val="center"/>
          </w:tcPr>
          <w:p w:rsidR="00462AFC" w:rsidRPr="00C05C0A" w:rsidRDefault="00462AFC" w:rsidP="00386953">
            <w:pPr>
              <w:spacing w:line="276" w:lineRule="auto"/>
              <w:jc w:val="center"/>
              <w:textAlignment w:val="center"/>
              <w:rPr>
                <w:rFonts w:eastAsia="SimSun" w:cs="Times New Roman"/>
                <w:b/>
                <w:bCs/>
                <w:color w:val="000000"/>
                <w:sz w:val="22"/>
                <w:lang w:eastAsia="zh-CN"/>
              </w:rPr>
            </w:pPr>
            <w:r w:rsidRPr="00C05C0A">
              <w:rPr>
                <w:rFonts w:eastAsia="SimSun" w:cs="Times New Roman"/>
                <w:b/>
                <w:bCs/>
                <w:color w:val="000000"/>
                <w:sz w:val="22"/>
                <w:lang w:eastAsia="zh-CN"/>
              </w:rPr>
              <w:t>BEP Penjual online Rp/Ekor</w:t>
            </w:r>
          </w:p>
        </w:tc>
        <w:tc>
          <w:tcPr>
            <w:tcW w:w="866" w:type="dxa"/>
            <w:tcBorders>
              <w:top w:val="nil"/>
              <w:left w:val="nil"/>
              <w:bottom w:val="single" w:sz="4" w:space="0" w:color="auto"/>
              <w:right w:val="nil"/>
            </w:tcBorders>
            <w:shd w:val="clear" w:color="auto" w:fill="auto"/>
            <w:noWrap/>
            <w:vAlign w:val="center"/>
          </w:tcPr>
          <w:p w:rsidR="00462AFC" w:rsidRPr="00C05C0A" w:rsidRDefault="00462AFC" w:rsidP="00386953">
            <w:pPr>
              <w:spacing w:line="276" w:lineRule="auto"/>
              <w:jc w:val="center"/>
              <w:textAlignment w:val="center"/>
              <w:rPr>
                <w:rFonts w:eastAsia="SimSun" w:cs="Times New Roman"/>
                <w:b/>
                <w:bCs/>
                <w:color w:val="000000"/>
                <w:sz w:val="22"/>
                <w:lang w:eastAsia="zh-CN"/>
              </w:rPr>
            </w:pPr>
            <w:r w:rsidRPr="00C05C0A">
              <w:rPr>
                <w:rFonts w:eastAsia="SimSun" w:cs="Times New Roman"/>
                <w:b/>
                <w:bCs/>
                <w:color w:val="000000"/>
                <w:sz w:val="22"/>
                <w:lang w:eastAsia="zh-CN"/>
              </w:rPr>
              <w:t>BEP offline  ekor</w:t>
            </w:r>
          </w:p>
        </w:tc>
        <w:tc>
          <w:tcPr>
            <w:tcW w:w="837" w:type="dxa"/>
            <w:tcBorders>
              <w:top w:val="nil"/>
              <w:left w:val="nil"/>
              <w:bottom w:val="single" w:sz="4" w:space="0" w:color="auto"/>
              <w:right w:val="nil"/>
            </w:tcBorders>
            <w:shd w:val="clear" w:color="auto" w:fill="auto"/>
            <w:noWrap/>
            <w:vAlign w:val="center"/>
          </w:tcPr>
          <w:p w:rsidR="00462AFC" w:rsidRPr="00C05C0A" w:rsidRDefault="00462AFC" w:rsidP="00386953">
            <w:pPr>
              <w:spacing w:line="276" w:lineRule="auto"/>
              <w:jc w:val="center"/>
              <w:textAlignment w:val="center"/>
              <w:rPr>
                <w:rFonts w:eastAsia="SimSun" w:cs="Times New Roman"/>
                <w:b/>
                <w:bCs/>
                <w:color w:val="000000"/>
                <w:sz w:val="22"/>
                <w:lang w:eastAsia="zh-CN"/>
              </w:rPr>
            </w:pPr>
            <w:r w:rsidRPr="00C05C0A">
              <w:rPr>
                <w:rFonts w:eastAsia="SimSun" w:cs="Times New Roman"/>
                <w:b/>
                <w:bCs/>
                <w:color w:val="000000"/>
                <w:sz w:val="22"/>
                <w:lang w:eastAsia="zh-CN"/>
              </w:rPr>
              <w:t>BEP online ekor</w:t>
            </w:r>
          </w:p>
        </w:tc>
      </w:tr>
      <w:tr w:rsidR="00462AFC" w:rsidTr="00386953">
        <w:trPr>
          <w:trHeight w:val="319"/>
        </w:trPr>
        <w:tc>
          <w:tcPr>
            <w:tcW w:w="1258"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cs="Times New Roman"/>
                <w:color w:val="000000"/>
                <w:szCs w:val="24"/>
              </w:rPr>
              <w:t>16</w:t>
            </w:r>
          </w:p>
        </w:tc>
        <w:tc>
          <w:tcPr>
            <w:tcW w:w="1200"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cs="Times New Roman"/>
                <w:color w:val="000000"/>
                <w:szCs w:val="24"/>
              </w:rPr>
              <w:t>16</w:t>
            </w:r>
          </w:p>
        </w:tc>
        <w:tc>
          <w:tcPr>
            <w:tcW w:w="842"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cs="Times New Roman"/>
                <w:color w:val="000000"/>
                <w:szCs w:val="24"/>
              </w:rPr>
            </w:pPr>
            <w:r>
              <w:rPr>
                <w:rFonts w:cs="Times New Roman"/>
                <w:color w:val="000000"/>
                <w:szCs w:val="24"/>
              </w:rPr>
              <w:t>9531</w:t>
            </w:r>
          </w:p>
        </w:tc>
        <w:tc>
          <w:tcPr>
            <w:tcW w:w="888" w:type="dxa"/>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center"/>
              <w:textAlignment w:val="center"/>
              <w:rPr>
                <w:rFonts w:eastAsia="SimSun" w:cs="Times New Roman"/>
                <w:color w:val="000000"/>
                <w:szCs w:val="24"/>
                <w:lang w:eastAsia="zh-CN"/>
              </w:rPr>
            </w:pPr>
            <w:r>
              <w:rPr>
                <w:rFonts w:eastAsia="SimSun" w:cs="Times New Roman"/>
                <w:color w:val="000000"/>
                <w:szCs w:val="24"/>
                <w:lang w:eastAsia="zh-CN"/>
              </w:rPr>
              <w:t>9688</w:t>
            </w:r>
          </w:p>
        </w:tc>
        <w:tc>
          <w:tcPr>
            <w:tcW w:w="3849" w:type="dxa"/>
            <w:gridSpan w:val="4"/>
            <w:tcBorders>
              <w:top w:val="single" w:sz="4" w:space="0" w:color="auto"/>
              <w:left w:val="nil"/>
              <w:bottom w:val="single" w:sz="4" w:space="0" w:color="auto"/>
              <w:right w:val="nil"/>
            </w:tcBorders>
            <w:shd w:val="clear" w:color="auto" w:fill="auto"/>
            <w:noWrap/>
            <w:vAlign w:val="center"/>
          </w:tcPr>
          <w:p w:rsidR="00462AFC" w:rsidRDefault="00462AFC" w:rsidP="00386953">
            <w:pPr>
              <w:spacing w:line="276" w:lineRule="auto"/>
              <w:jc w:val="both"/>
              <w:textAlignment w:val="center"/>
              <w:rPr>
                <w:rFonts w:eastAsia="SimSun" w:cs="Times New Roman"/>
                <w:color w:val="000000"/>
                <w:szCs w:val="24"/>
                <w:lang w:eastAsia="zh-CN"/>
              </w:rPr>
            </w:pPr>
            <w:r>
              <w:rPr>
                <w:rFonts w:eastAsia="SimSun" w:cs="Times New Roman"/>
                <w:color w:val="000000"/>
                <w:szCs w:val="24"/>
                <w:lang w:eastAsia="zh-CN"/>
              </w:rPr>
              <w:t>22,446       22,294      39,220   36,607</w:t>
            </w:r>
          </w:p>
        </w:tc>
      </w:tr>
    </w:tbl>
    <w:p w:rsidR="00462AFC" w:rsidRPr="00156D04" w:rsidRDefault="00156D04" w:rsidP="00156D04">
      <w:pPr>
        <w:numPr>
          <w:ilvl w:val="239"/>
          <w:numId w:val="0"/>
        </w:numPr>
        <w:tabs>
          <w:tab w:val="left" w:pos="4620"/>
        </w:tabs>
        <w:spacing w:line="276" w:lineRule="auto"/>
        <w:ind w:firstLineChars="250" w:firstLine="600"/>
        <w:jc w:val="both"/>
        <w:rPr>
          <w:rFonts w:eastAsia="SimSun" w:cs="Times New Roman"/>
          <w:color w:val="000000"/>
          <w:szCs w:val="24"/>
          <w:lang w:eastAsia="zh-CN"/>
        </w:rPr>
      </w:pPr>
      <w:r>
        <w:rPr>
          <w:rFonts w:cs="Times New Roman"/>
          <w:szCs w:val="24"/>
        </w:rPr>
        <w:t>P</w:t>
      </w:r>
      <w:r w:rsidR="00462AFC">
        <w:rPr>
          <w:rFonts w:cs="Times New Roman"/>
          <w:szCs w:val="24"/>
        </w:rPr>
        <w:t>enjual offline karkas ayam broiler supaya tercapai BEP penjualan maka harga minimal produk yang dihasilkan sebesar Rp</w:t>
      </w:r>
      <w:r w:rsidR="00462AFC">
        <w:rPr>
          <w:rFonts w:eastAsia="SimSun" w:cs="Times New Roman"/>
          <w:color w:val="000000"/>
          <w:szCs w:val="24"/>
          <w:lang w:eastAsia="zh-CN"/>
        </w:rPr>
        <w:t>22</w:t>
      </w:r>
      <w:proofErr w:type="gramStart"/>
      <w:r w:rsidR="00462AFC">
        <w:rPr>
          <w:rFonts w:eastAsia="SimSun" w:cs="Times New Roman"/>
          <w:color w:val="000000"/>
          <w:szCs w:val="24"/>
          <w:lang w:eastAsia="zh-CN"/>
        </w:rPr>
        <w:t>,446</w:t>
      </w:r>
      <w:proofErr w:type="gramEnd"/>
      <w:r w:rsidR="00462AFC">
        <w:rPr>
          <w:rFonts w:cs="Times New Roman"/>
          <w:szCs w:val="24"/>
        </w:rPr>
        <w:t xml:space="preserve">/ekor, sedangkan BEP unit sebanyak </w:t>
      </w:r>
      <w:r w:rsidR="00462AFC">
        <w:rPr>
          <w:rFonts w:eastAsia="SimSun" w:cs="Times New Roman"/>
          <w:color w:val="000000"/>
          <w:szCs w:val="24"/>
          <w:lang w:eastAsia="zh-CN"/>
        </w:rPr>
        <w:t xml:space="preserve">39,220 ekor/tahun. </w:t>
      </w:r>
      <w:r w:rsidR="00462AFC">
        <w:rPr>
          <w:rFonts w:cs="Times New Roman"/>
          <w:szCs w:val="24"/>
        </w:rPr>
        <w:t>Penjual online karkas ayam broiler  supaya tercapai BEP penjualan maka harga minimal produk yang dihasilkan dari 9688 ekor sebesar Rp</w:t>
      </w:r>
      <w:r w:rsidR="00462AFC">
        <w:rPr>
          <w:rFonts w:eastAsia="SimSun" w:cs="Times New Roman"/>
          <w:color w:val="000000"/>
          <w:szCs w:val="24"/>
          <w:lang w:eastAsia="zh-CN"/>
        </w:rPr>
        <w:t>22,294</w:t>
      </w:r>
      <w:r w:rsidR="00462AFC">
        <w:rPr>
          <w:rFonts w:cs="Times New Roman"/>
          <w:szCs w:val="24"/>
        </w:rPr>
        <w:t xml:space="preserve">/ekor sedangkan BEP unit sebanyak </w:t>
      </w:r>
      <w:r w:rsidR="00462AFC">
        <w:rPr>
          <w:rFonts w:eastAsia="SimSun" w:cs="Times New Roman"/>
          <w:color w:val="000000"/>
          <w:szCs w:val="24"/>
          <w:lang w:eastAsia="zh-CN"/>
        </w:rPr>
        <w:t xml:space="preserve">36,607 ekor/tahun. </w:t>
      </w:r>
    </w:p>
    <w:p w:rsidR="00156D04" w:rsidRDefault="00156D04" w:rsidP="00156D04">
      <w:pPr>
        <w:numPr>
          <w:ilvl w:val="239"/>
          <w:numId w:val="0"/>
        </w:numPr>
        <w:tabs>
          <w:tab w:val="left" w:pos="4620"/>
        </w:tabs>
        <w:spacing w:line="360" w:lineRule="auto"/>
        <w:rPr>
          <w:rFonts w:cs="Times New Roman"/>
          <w:b/>
          <w:bCs/>
          <w:szCs w:val="24"/>
        </w:rPr>
      </w:pPr>
      <w:r>
        <w:rPr>
          <w:rFonts w:cs="Times New Roman"/>
          <w:b/>
          <w:bCs/>
          <w:szCs w:val="24"/>
        </w:rPr>
        <w:t>KESIMPULAN DAN SARAN</w:t>
      </w:r>
    </w:p>
    <w:p w:rsidR="00156D04" w:rsidRPr="00156D04" w:rsidRDefault="00156D04" w:rsidP="00F473B6">
      <w:pPr>
        <w:numPr>
          <w:ilvl w:val="239"/>
          <w:numId w:val="0"/>
        </w:numPr>
        <w:tabs>
          <w:tab w:val="left" w:pos="4620"/>
        </w:tabs>
        <w:spacing w:line="276" w:lineRule="auto"/>
        <w:jc w:val="both"/>
        <w:rPr>
          <w:rFonts w:cs="Times New Roman"/>
          <w:b/>
          <w:bCs/>
          <w:szCs w:val="24"/>
        </w:rPr>
      </w:pPr>
      <w:proofErr w:type="gramStart"/>
      <w:r>
        <w:rPr>
          <w:rFonts w:cs="Times New Roman"/>
          <w:szCs w:val="24"/>
        </w:rPr>
        <w:t>Berdasarkan hasil penelitian dapat disimpulkan bahwa usaha penjual offline dan online karkas ayam broiler di Yogyakarta keduanya menguntungkan dan layak diusahakan.</w:t>
      </w:r>
      <w:proofErr w:type="gramEnd"/>
      <w:r>
        <w:rPr>
          <w:rFonts w:cs="Times New Roman"/>
          <w:szCs w:val="24"/>
        </w:rPr>
        <w:t xml:space="preserve"> Hasil penelitian menunjukkan pendapatan penjual offline dengan </w:t>
      </w:r>
      <w:r>
        <w:rPr>
          <w:rFonts w:cs="Times New Roman"/>
          <w:szCs w:val="24"/>
        </w:rPr>
        <w:lastRenderedPageBreak/>
        <w:t>skala 9531 ekor/tahun sebesar Rp50.747.792/tahun, dan pendadpatan penjual online dengan skala 9688 ekor/tahun sebesar  Rp56.062.950/tahun.</w:t>
      </w:r>
    </w:p>
    <w:p w:rsidR="00156D04" w:rsidRPr="00156D04" w:rsidRDefault="00156D04" w:rsidP="00F473B6">
      <w:pPr>
        <w:numPr>
          <w:ilvl w:val="239"/>
          <w:numId w:val="0"/>
        </w:numPr>
        <w:tabs>
          <w:tab w:val="left" w:pos="4620"/>
        </w:tabs>
        <w:spacing w:line="276" w:lineRule="auto"/>
        <w:jc w:val="both"/>
        <w:rPr>
          <w:rFonts w:cs="Times New Roman"/>
          <w:b/>
          <w:bCs/>
          <w:szCs w:val="24"/>
        </w:rPr>
      </w:pPr>
      <w:r w:rsidRPr="00F473B6">
        <w:rPr>
          <w:rFonts w:cs="Times New Roman"/>
          <w:bCs/>
          <w:szCs w:val="24"/>
        </w:rPr>
        <w:t>Saran,</w:t>
      </w:r>
      <w:r>
        <w:rPr>
          <w:rFonts w:cs="Times New Roman"/>
          <w:b/>
          <w:bCs/>
          <w:szCs w:val="24"/>
        </w:rPr>
        <w:t xml:space="preserve"> </w:t>
      </w:r>
      <w:r w:rsidRPr="00156D04">
        <w:rPr>
          <w:rFonts w:cs="Times New Roman"/>
          <w:szCs w:val="24"/>
        </w:rPr>
        <w:t xml:space="preserve">Sebaiknya Penjual offline karkas ayam broiler juga, melakukan usaha penjualan online karena penjualan offline lebih banyak menekan </w:t>
      </w:r>
      <w:proofErr w:type="gramStart"/>
      <w:r w:rsidRPr="00156D04">
        <w:rPr>
          <w:rFonts w:cs="Times New Roman"/>
          <w:szCs w:val="24"/>
        </w:rPr>
        <w:t>biaya  pemasaran</w:t>
      </w:r>
      <w:proofErr w:type="gramEnd"/>
      <w:r w:rsidRPr="00156D04">
        <w:rPr>
          <w:rFonts w:cs="Times New Roman"/>
          <w:szCs w:val="24"/>
        </w:rPr>
        <w:t xml:space="preserve">. </w:t>
      </w:r>
      <w:proofErr w:type="gramStart"/>
      <w:r w:rsidRPr="00156D04">
        <w:rPr>
          <w:rFonts w:cs="Times New Roman"/>
          <w:szCs w:val="24"/>
        </w:rPr>
        <w:t>Kepada masyakat yang ingin berwirausaha dapat memilih usaha penjualan karkas ayam broiler karena penjualan offline dan online layak untuk di usahakan.</w:t>
      </w:r>
      <w:proofErr w:type="gramEnd"/>
      <w:r w:rsidRPr="00156D04">
        <w:rPr>
          <w:rFonts w:cs="Times New Roman"/>
          <w:szCs w:val="24"/>
        </w:rPr>
        <w:t xml:space="preserve"> </w:t>
      </w:r>
    </w:p>
    <w:p w:rsidR="00F473B6" w:rsidRPr="00F473B6" w:rsidRDefault="00F473B6" w:rsidP="00F473B6">
      <w:pPr>
        <w:tabs>
          <w:tab w:val="left" w:pos="284"/>
        </w:tabs>
        <w:spacing w:line="276" w:lineRule="auto"/>
        <w:jc w:val="both"/>
        <w:rPr>
          <w:rFonts w:eastAsia="Calibri" w:cs="Times New Roman"/>
          <w:b/>
          <w:bCs/>
          <w:szCs w:val="24"/>
          <w:lang w:val="id-ID"/>
        </w:rPr>
      </w:pPr>
      <w:r w:rsidRPr="00F473B6">
        <w:rPr>
          <w:rFonts w:eastAsia="Calibri" w:cs="Times New Roman"/>
          <w:b/>
          <w:bCs/>
          <w:szCs w:val="24"/>
          <w:lang w:val="id-ID"/>
        </w:rPr>
        <w:t>UCAPAN TERIMA KASIH</w:t>
      </w:r>
    </w:p>
    <w:p w:rsidR="00F473B6" w:rsidRDefault="00F473B6" w:rsidP="00F473B6">
      <w:pPr>
        <w:tabs>
          <w:tab w:val="left" w:pos="284"/>
        </w:tabs>
        <w:spacing w:line="276" w:lineRule="auto"/>
        <w:jc w:val="both"/>
        <w:rPr>
          <w:rFonts w:eastAsia="Calibri" w:cs="Times New Roman"/>
          <w:szCs w:val="24"/>
          <w:lang w:val="id-ID"/>
        </w:rPr>
      </w:pPr>
      <w:r w:rsidRPr="00F473B6">
        <w:rPr>
          <w:rFonts w:eastAsia="Calibri" w:cs="Times New Roman"/>
          <w:b/>
          <w:bCs/>
          <w:szCs w:val="24"/>
          <w:lang w:val="id-ID"/>
        </w:rPr>
        <w:tab/>
      </w:r>
      <w:r w:rsidRPr="00F473B6">
        <w:rPr>
          <w:rFonts w:eastAsia="Calibri" w:cs="Times New Roman"/>
          <w:b/>
          <w:bCs/>
          <w:szCs w:val="24"/>
          <w:lang w:val="id-ID"/>
        </w:rPr>
        <w:tab/>
      </w:r>
      <w:r w:rsidRPr="00F473B6">
        <w:rPr>
          <w:rFonts w:eastAsia="Calibri" w:cs="Times New Roman"/>
          <w:szCs w:val="24"/>
          <w:lang w:val="id-ID"/>
        </w:rPr>
        <w:t xml:space="preserve">Penulis mengucapkan terima kasih kepada Ibu dosen serta semua pihak dan teman-teman penelitian yang sudah membantu penulis dalam menyelesaikan penelitian ini. </w:t>
      </w:r>
    </w:p>
    <w:p w:rsidR="00F473B6" w:rsidRPr="00F473B6" w:rsidRDefault="00F473B6" w:rsidP="00F473B6">
      <w:pPr>
        <w:tabs>
          <w:tab w:val="left" w:pos="284"/>
        </w:tabs>
        <w:spacing w:line="276" w:lineRule="auto"/>
        <w:jc w:val="both"/>
        <w:rPr>
          <w:rFonts w:eastAsia="Calibri" w:cs="Times New Roman"/>
          <w:b/>
          <w:bCs/>
          <w:szCs w:val="24"/>
          <w:lang w:val="id-ID"/>
        </w:rPr>
      </w:pPr>
      <w:r w:rsidRPr="00F473B6">
        <w:rPr>
          <w:rFonts w:eastAsia="Calibri" w:cs="Times New Roman"/>
          <w:b/>
          <w:bCs/>
          <w:szCs w:val="24"/>
          <w:lang w:val="id-ID"/>
        </w:rPr>
        <w:t>REFERENSI</w:t>
      </w:r>
    </w:p>
    <w:p w:rsidR="00F473B6" w:rsidRDefault="00F473B6" w:rsidP="00F473B6">
      <w:pPr>
        <w:jc w:val="both"/>
        <w:rPr>
          <w:rFonts w:eastAsia="SimSun" w:cs="Times New Roman"/>
          <w:color w:val="000000"/>
          <w:szCs w:val="24"/>
          <w:lang w:eastAsia="zh-CN"/>
        </w:rPr>
      </w:pPr>
      <w:r>
        <w:rPr>
          <w:rFonts w:eastAsia="SimSun" w:cs="Times New Roman"/>
          <w:color w:val="000000"/>
          <w:szCs w:val="24"/>
          <w:lang w:eastAsia="zh-CN"/>
        </w:rPr>
        <w:t xml:space="preserve">Akbar, J. 2021. </w:t>
      </w:r>
      <w:r>
        <w:rPr>
          <w:rFonts w:eastAsia="SimSun" w:cs="Times New Roman"/>
          <w:i/>
          <w:iCs/>
          <w:color w:val="000000"/>
          <w:szCs w:val="24"/>
          <w:lang w:eastAsia="zh-CN"/>
        </w:rPr>
        <w:t xml:space="preserve">Analisis Ekonomi Usaha Ternak Sapi Potong di Desa Tapale </w:t>
      </w:r>
      <w:r>
        <w:rPr>
          <w:rFonts w:eastAsia="SimSun" w:cs="Times New Roman"/>
          <w:i/>
          <w:iCs/>
          <w:color w:val="000000"/>
          <w:szCs w:val="24"/>
          <w:lang w:eastAsia="zh-CN"/>
        </w:rPr>
        <w:tab/>
        <w:t>Kecamatan Liboreng Kabupaten Bone.</w:t>
      </w:r>
      <w:r>
        <w:rPr>
          <w:rFonts w:eastAsia="SimSun" w:cs="Times New Roman"/>
          <w:color w:val="000000"/>
          <w:szCs w:val="24"/>
          <w:lang w:eastAsia="zh-CN"/>
        </w:rPr>
        <w:t xml:space="preserve"> Makasar, Universitas Muhammadiyah </w:t>
      </w:r>
      <w:r>
        <w:rPr>
          <w:rFonts w:eastAsia="SimSun" w:cs="Times New Roman"/>
          <w:color w:val="000000"/>
          <w:szCs w:val="24"/>
          <w:lang w:eastAsia="zh-CN"/>
        </w:rPr>
        <w:tab/>
        <w:t xml:space="preserve">Makasar. </w:t>
      </w:r>
    </w:p>
    <w:p w:rsidR="00F473B6" w:rsidRDefault="00F473B6" w:rsidP="00F473B6">
      <w:pPr>
        <w:jc w:val="both"/>
        <w:rPr>
          <w:rFonts w:cs="Times New Roman"/>
          <w:szCs w:val="24"/>
          <w:lang w:eastAsia="zh-CN"/>
        </w:rPr>
      </w:pPr>
      <w:r>
        <w:rPr>
          <w:rFonts w:eastAsia="SimSun" w:cs="Times New Roman"/>
          <w:color w:val="000000"/>
          <w:szCs w:val="24"/>
          <w:lang w:eastAsia="zh-CN"/>
        </w:rPr>
        <w:t xml:space="preserve">Anggraini, T. 2017. </w:t>
      </w:r>
      <w:r>
        <w:rPr>
          <w:rFonts w:cs="Times New Roman"/>
          <w:szCs w:val="24"/>
        </w:rPr>
        <w:t>Analisis P</w:t>
      </w:r>
      <w:r>
        <w:rPr>
          <w:rFonts w:eastAsia="SimSun" w:cs="Times New Roman"/>
          <w:color w:val="000000"/>
          <w:szCs w:val="24"/>
          <w:lang w:eastAsia="zh-CN"/>
        </w:rPr>
        <w:t>er</w:t>
      </w:r>
      <w:r>
        <w:rPr>
          <w:rFonts w:cs="Times New Roman"/>
          <w:szCs w:val="24"/>
        </w:rPr>
        <w:t xml:space="preserve">bandingan Strategi Pemasaran Online </w:t>
      </w:r>
      <w:proofErr w:type="gramStart"/>
      <w:r>
        <w:rPr>
          <w:rFonts w:cs="Times New Roman"/>
          <w:szCs w:val="24"/>
        </w:rPr>
        <w:t>dan  Offline</w:t>
      </w:r>
      <w:proofErr w:type="gramEnd"/>
      <w:r>
        <w:rPr>
          <w:rFonts w:cs="Times New Roman"/>
          <w:szCs w:val="24"/>
        </w:rPr>
        <w:t xml:space="preserve"> </w:t>
      </w:r>
      <w:r>
        <w:rPr>
          <w:rFonts w:cs="Times New Roman"/>
          <w:szCs w:val="24"/>
        </w:rPr>
        <w:tab/>
        <w:t xml:space="preserve">Pada Toko Alea Pasar Tradisional Modren (PTM) Kota Bengkulu Ditinjau </w:t>
      </w:r>
      <w:r>
        <w:rPr>
          <w:rFonts w:cs="Times New Roman"/>
          <w:szCs w:val="24"/>
        </w:rPr>
        <w:tab/>
        <w:t xml:space="preserve">Dari Ekonomi Islam. </w:t>
      </w:r>
      <w:proofErr w:type="gramStart"/>
      <w:r>
        <w:rPr>
          <w:rFonts w:cs="Times New Roman"/>
          <w:i/>
          <w:iCs/>
          <w:szCs w:val="24"/>
        </w:rPr>
        <w:t>Skripsi.</w:t>
      </w:r>
      <w:proofErr w:type="gramEnd"/>
      <w:r>
        <w:rPr>
          <w:rFonts w:cs="Times New Roman"/>
          <w:szCs w:val="24"/>
        </w:rPr>
        <w:t xml:space="preserve"> </w:t>
      </w:r>
      <w:proofErr w:type="gramStart"/>
      <w:r>
        <w:rPr>
          <w:rFonts w:cs="Times New Roman"/>
          <w:szCs w:val="24"/>
        </w:rPr>
        <w:t>Institut Agama Islam Negeri Bengkulu.</w:t>
      </w:r>
      <w:proofErr w:type="gramEnd"/>
      <w:r>
        <w:rPr>
          <w:rFonts w:cs="Times New Roman"/>
          <w:szCs w:val="24"/>
        </w:rPr>
        <w:t xml:space="preserve"> </w:t>
      </w:r>
    </w:p>
    <w:p w:rsidR="00F473B6" w:rsidRDefault="00F473B6" w:rsidP="00F473B6">
      <w:pPr>
        <w:ind w:left="660" w:hangingChars="275" w:hanging="660"/>
        <w:jc w:val="both"/>
        <w:rPr>
          <w:rFonts w:cs="Times New Roman"/>
          <w:szCs w:val="24"/>
          <w:lang w:eastAsia="zh-CN"/>
        </w:rPr>
      </w:pPr>
      <w:r>
        <w:rPr>
          <w:rFonts w:cs="Times New Roman"/>
          <w:szCs w:val="24"/>
          <w:lang w:eastAsia="zh-CN"/>
        </w:rPr>
        <w:t xml:space="preserve">Assauri, S. 2015. Manajemen Pemasaran: Dasar, Konsep, dan Strategi. Raja Grafindo Persada, Jakarta. </w:t>
      </w:r>
    </w:p>
    <w:p w:rsidR="00F473B6" w:rsidRDefault="00F473B6" w:rsidP="00F473B6">
      <w:pPr>
        <w:ind w:left="600" w:hangingChars="250" w:hanging="600"/>
        <w:jc w:val="both"/>
        <w:rPr>
          <w:rFonts w:eastAsia="SimSun" w:cs="Times New Roman"/>
          <w:szCs w:val="24"/>
          <w:lang w:eastAsia="zh-CN"/>
        </w:rPr>
      </w:pPr>
      <w:r>
        <w:rPr>
          <w:rFonts w:eastAsia="SimSun" w:cs="Times New Roman"/>
          <w:szCs w:val="24"/>
          <w:lang w:eastAsia="zh-CN"/>
        </w:rPr>
        <w:t xml:space="preserve">Bela, P. D. 2019. </w:t>
      </w:r>
      <w:proofErr w:type="gramStart"/>
      <w:r>
        <w:rPr>
          <w:rFonts w:eastAsia="SimSun" w:cs="Times New Roman"/>
          <w:szCs w:val="24"/>
          <w:lang w:eastAsia="zh-CN"/>
        </w:rPr>
        <w:t>Analisis Pendapatan Pedagang Karkas Ayam Broiler di Pasar Tradisional Kabupaten Bantul.</w:t>
      </w:r>
      <w:proofErr w:type="gramEnd"/>
      <w:r>
        <w:rPr>
          <w:rFonts w:eastAsia="SimSun" w:cs="Times New Roman"/>
          <w:szCs w:val="24"/>
          <w:lang w:eastAsia="zh-CN"/>
        </w:rPr>
        <w:t xml:space="preserve"> </w:t>
      </w:r>
      <w:proofErr w:type="gramStart"/>
      <w:r>
        <w:rPr>
          <w:rFonts w:eastAsia="SimSun" w:cs="Times New Roman"/>
          <w:i/>
          <w:iCs/>
          <w:szCs w:val="24"/>
          <w:lang w:eastAsia="zh-CN"/>
        </w:rPr>
        <w:t>Skripsi.</w:t>
      </w:r>
      <w:proofErr w:type="gramEnd"/>
      <w:r>
        <w:rPr>
          <w:rFonts w:eastAsia="SimSun" w:cs="Times New Roman"/>
          <w:i/>
          <w:iCs/>
          <w:szCs w:val="24"/>
          <w:lang w:eastAsia="zh-CN"/>
        </w:rPr>
        <w:t xml:space="preserve"> </w:t>
      </w:r>
      <w:r>
        <w:rPr>
          <w:rFonts w:eastAsia="SimSun" w:cs="Times New Roman"/>
          <w:szCs w:val="24"/>
          <w:lang w:eastAsia="zh-CN"/>
        </w:rPr>
        <w:t xml:space="preserve">Jurusan Peternakan, Fakultas Agroindustri, Universitas Mercu Buana Yogyakarta. </w:t>
      </w:r>
    </w:p>
    <w:p w:rsidR="00F473B6" w:rsidRDefault="00F473B6" w:rsidP="00F473B6">
      <w:pPr>
        <w:ind w:left="600" w:hangingChars="250" w:hanging="600"/>
        <w:jc w:val="both"/>
        <w:rPr>
          <w:rFonts w:eastAsia="SimSun" w:cs="Times New Roman"/>
          <w:color w:val="000000"/>
          <w:szCs w:val="24"/>
          <w:lang w:eastAsia="zh-CN"/>
        </w:rPr>
      </w:pPr>
      <w:r>
        <w:rPr>
          <w:rFonts w:eastAsia="SimSun" w:cs="Times New Roman"/>
          <w:color w:val="000000"/>
          <w:szCs w:val="24"/>
          <w:lang w:eastAsia="zh-CN"/>
        </w:rPr>
        <w:t xml:space="preserve">Budi, H. 2012. </w:t>
      </w:r>
      <w:r>
        <w:rPr>
          <w:rFonts w:eastAsia="SimSun" w:cs="Times New Roman"/>
          <w:i/>
          <w:iCs/>
          <w:color w:val="000000"/>
          <w:szCs w:val="24"/>
          <w:lang w:eastAsia="zh-CN"/>
        </w:rPr>
        <w:t>Ekonomi Bisnis Peternakan.</w:t>
      </w:r>
      <w:r>
        <w:rPr>
          <w:rFonts w:eastAsia="SimSun" w:cs="Times New Roman"/>
          <w:color w:val="000000"/>
          <w:szCs w:val="24"/>
          <w:lang w:eastAsia="zh-CN"/>
        </w:rPr>
        <w:t xml:space="preserve"> UB Press. Universitas Brawijaya. Malang. </w:t>
      </w:r>
    </w:p>
    <w:p w:rsidR="00F473B6" w:rsidRDefault="00F473B6" w:rsidP="00F473B6">
      <w:pPr>
        <w:jc w:val="both"/>
        <w:rPr>
          <w:rFonts w:eastAsia="SimSun" w:cs="Times New Roman"/>
          <w:color w:val="000000"/>
          <w:szCs w:val="24"/>
          <w:lang w:eastAsia="zh-CN"/>
        </w:rPr>
      </w:pPr>
      <w:proofErr w:type="gramStart"/>
      <w:r>
        <w:rPr>
          <w:rFonts w:cs="Times New Roman"/>
          <w:szCs w:val="24"/>
        </w:rPr>
        <w:t>Chaffey, 2003.</w:t>
      </w:r>
      <w:proofErr w:type="gramEnd"/>
      <w:r>
        <w:rPr>
          <w:rFonts w:cs="Times New Roman"/>
          <w:i/>
          <w:iCs/>
          <w:szCs w:val="24"/>
        </w:rPr>
        <w:t xml:space="preserve"> </w:t>
      </w:r>
      <w:proofErr w:type="gramStart"/>
      <w:r>
        <w:rPr>
          <w:rFonts w:cs="Times New Roman"/>
          <w:i/>
          <w:iCs/>
          <w:szCs w:val="24"/>
        </w:rPr>
        <w:t>Penjualan online.</w:t>
      </w:r>
      <w:proofErr w:type="gramEnd"/>
      <w:r>
        <w:rPr>
          <w:rFonts w:cs="Times New Roman"/>
          <w:i/>
          <w:iCs/>
          <w:szCs w:val="24"/>
        </w:rPr>
        <w:t xml:space="preserve"> </w:t>
      </w:r>
      <w:proofErr w:type="gramStart"/>
      <w:r>
        <w:rPr>
          <w:rFonts w:cs="Times New Roman"/>
          <w:szCs w:val="24"/>
        </w:rPr>
        <w:t>PT Elex Media Komputindo.</w:t>
      </w:r>
      <w:proofErr w:type="gramEnd"/>
      <w:r>
        <w:rPr>
          <w:rFonts w:cs="Times New Roman"/>
          <w:szCs w:val="24"/>
        </w:rPr>
        <w:t xml:space="preserve"> </w:t>
      </w:r>
      <w:r>
        <w:rPr>
          <w:rFonts w:eastAsia="SimSun" w:cs="Times New Roman"/>
          <w:color w:val="000000"/>
          <w:szCs w:val="24"/>
          <w:lang w:eastAsia="zh-CN"/>
        </w:rPr>
        <w:t>Jakarta.</w:t>
      </w:r>
    </w:p>
    <w:p w:rsidR="00F473B6" w:rsidRDefault="00F473B6" w:rsidP="00F473B6">
      <w:pPr>
        <w:jc w:val="both"/>
        <w:rPr>
          <w:rFonts w:eastAsia="SimSun" w:cs="Times New Roman"/>
          <w:i/>
          <w:iCs/>
          <w:color w:val="000000"/>
          <w:szCs w:val="24"/>
          <w:lang w:eastAsia="zh-CN"/>
        </w:rPr>
      </w:pPr>
      <w:r>
        <w:rPr>
          <w:rFonts w:eastAsia="SimSun" w:cs="Times New Roman"/>
          <w:color w:val="000000"/>
          <w:szCs w:val="24"/>
          <w:lang w:eastAsia="zh-CN"/>
        </w:rPr>
        <w:t xml:space="preserve">Diatmojo, S, E. dan A.  I. Sari. 2012. </w:t>
      </w:r>
      <w:r>
        <w:rPr>
          <w:rFonts w:eastAsia="SimSun" w:cs="Times New Roman"/>
          <w:i/>
          <w:iCs/>
          <w:color w:val="000000"/>
          <w:szCs w:val="24"/>
          <w:lang w:eastAsia="zh-CN"/>
        </w:rPr>
        <w:t xml:space="preserve">Analisis Finansial Usaha Pengemukan Sapi </w:t>
      </w:r>
      <w:r>
        <w:rPr>
          <w:rFonts w:eastAsia="SimSun" w:cs="Times New Roman"/>
          <w:i/>
          <w:iCs/>
          <w:color w:val="000000"/>
          <w:szCs w:val="24"/>
          <w:lang w:eastAsia="zh-CN"/>
        </w:rPr>
        <w:tab/>
        <w:t xml:space="preserve">Peranakan Friesian Hostel (PFH) Jantan di Kecamatan Selo Kabupaten </w:t>
      </w:r>
      <w:r>
        <w:rPr>
          <w:rFonts w:eastAsia="SimSun" w:cs="Times New Roman"/>
          <w:i/>
          <w:iCs/>
          <w:color w:val="000000"/>
          <w:szCs w:val="24"/>
          <w:lang w:eastAsia="zh-CN"/>
        </w:rPr>
        <w:tab/>
        <w:t xml:space="preserve">Boyolali. Tropical Animal </w:t>
      </w:r>
      <w:proofErr w:type="gramStart"/>
      <w:r>
        <w:rPr>
          <w:rFonts w:eastAsia="SimSun" w:cs="Times New Roman"/>
          <w:i/>
          <w:iCs/>
          <w:color w:val="000000"/>
          <w:szCs w:val="24"/>
          <w:lang w:eastAsia="zh-CN"/>
        </w:rPr>
        <w:t>Husbandry  Journal</w:t>
      </w:r>
      <w:proofErr w:type="gramEnd"/>
      <w:r>
        <w:rPr>
          <w:rFonts w:eastAsia="SimSun" w:cs="Times New Roman"/>
          <w:i/>
          <w:iCs/>
          <w:color w:val="000000"/>
          <w:szCs w:val="24"/>
          <w:lang w:eastAsia="zh-CN"/>
        </w:rPr>
        <w:t xml:space="preserve">. </w:t>
      </w:r>
      <w:proofErr w:type="gramStart"/>
      <w:r>
        <w:rPr>
          <w:rFonts w:eastAsia="SimSun" w:cs="Times New Roman"/>
          <w:i/>
          <w:iCs/>
          <w:color w:val="000000"/>
          <w:szCs w:val="24"/>
          <w:lang w:eastAsia="zh-CN"/>
        </w:rPr>
        <w:t>Vol 1.</w:t>
      </w:r>
      <w:proofErr w:type="gramEnd"/>
    </w:p>
    <w:p w:rsidR="00F473B6" w:rsidRDefault="00F473B6" w:rsidP="00F473B6">
      <w:pPr>
        <w:jc w:val="both"/>
        <w:rPr>
          <w:rFonts w:eastAsia="SimSun" w:cs="Times New Roman"/>
          <w:color w:val="000000"/>
          <w:szCs w:val="24"/>
          <w:lang w:eastAsia="zh-CN"/>
        </w:rPr>
      </w:pPr>
      <w:proofErr w:type="gramStart"/>
      <w:r>
        <w:rPr>
          <w:rFonts w:eastAsia="SimSun" w:cs="Times New Roman"/>
          <w:color w:val="000000"/>
          <w:szCs w:val="24"/>
          <w:lang w:eastAsia="zh-CN"/>
        </w:rPr>
        <w:t>Daryanto.</w:t>
      </w:r>
      <w:proofErr w:type="gramEnd"/>
      <w:r>
        <w:rPr>
          <w:rFonts w:eastAsia="SimSun" w:cs="Times New Roman"/>
          <w:color w:val="000000"/>
          <w:szCs w:val="24"/>
          <w:lang w:eastAsia="zh-CN"/>
        </w:rPr>
        <w:t xml:space="preserve"> </w:t>
      </w:r>
      <w:proofErr w:type="gramStart"/>
      <w:r>
        <w:rPr>
          <w:rFonts w:eastAsia="SimSun" w:cs="Times New Roman"/>
          <w:color w:val="000000"/>
          <w:szCs w:val="24"/>
          <w:lang w:eastAsia="zh-CN"/>
        </w:rPr>
        <w:t xml:space="preserve">2011. </w:t>
      </w:r>
      <w:r>
        <w:rPr>
          <w:rFonts w:eastAsia="SimSun" w:cs="Times New Roman"/>
          <w:i/>
          <w:iCs/>
          <w:color w:val="000000"/>
          <w:szCs w:val="24"/>
          <w:lang w:eastAsia="zh-CN"/>
        </w:rPr>
        <w:t>Manajemen Pemasaran, Cet. I.</w:t>
      </w:r>
      <w:proofErr w:type="gramEnd"/>
      <w:r>
        <w:rPr>
          <w:rFonts w:eastAsia="SimSun" w:cs="Times New Roman"/>
          <w:i/>
          <w:iCs/>
          <w:color w:val="000000"/>
          <w:szCs w:val="24"/>
          <w:lang w:eastAsia="zh-CN"/>
        </w:rPr>
        <w:t xml:space="preserve"> </w:t>
      </w:r>
      <w:r>
        <w:rPr>
          <w:rFonts w:eastAsia="SimSun" w:cs="Times New Roman"/>
          <w:color w:val="000000"/>
          <w:szCs w:val="24"/>
          <w:lang w:eastAsia="zh-CN"/>
        </w:rPr>
        <w:t xml:space="preserve"> Bandung. </w:t>
      </w:r>
    </w:p>
    <w:p w:rsidR="00F473B6" w:rsidRDefault="00F473B6" w:rsidP="00F473B6">
      <w:pPr>
        <w:jc w:val="both"/>
        <w:rPr>
          <w:rFonts w:eastAsia="SimSun" w:cs="Times New Roman"/>
          <w:color w:val="000000"/>
          <w:szCs w:val="24"/>
          <w:lang w:eastAsia="zh-CN"/>
        </w:rPr>
      </w:pPr>
      <w:proofErr w:type="gramStart"/>
      <w:r>
        <w:rPr>
          <w:rFonts w:eastAsia="SimSun" w:cs="Times New Roman"/>
          <w:color w:val="000000"/>
          <w:szCs w:val="24"/>
          <w:lang w:eastAsia="zh-CN"/>
        </w:rPr>
        <w:t>Enawan, M., E. Trijana dan R. Ghozali.</w:t>
      </w:r>
      <w:proofErr w:type="gramEnd"/>
      <w:r>
        <w:rPr>
          <w:rFonts w:eastAsia="SimSun" w:cs="Times New Roman"/>
          <w:color w:val="000000"/>
          <w:szCs w:val="24"/>
          <w:lang w:eastAsia="zh-CN"/>
        </w:rPr>
        <w:t xml:space="preserve"> 2016.</w:t>
      </w:r>
      <w:r>
        <w:rPr>
          <w:rFonts w:eastAsia="SimSun" w:cs="Times New Roman"/>
          <w:i/>
          <w:iCs/>
          <w:color w:val="000000"/>
          <w:szCs w:val="24"/>
          <w:lang w:eastAsia="zh-CN"/>
        </w:rPr>
        <w:t xml:space="preserve"> Analisis Pendapatan Usaha </w:t>
      </w:r>
      <w:r>
        <w:rPr>
          <w:rFonts w:eastAsia="SimSun" w:cs="Times New Roman"/>
          <w:i/>
          <w:iCs/>
          <w:color w:val="000000"/>
          <w:szCs w:val="24"/>
          <w:lang w:eastAsia="zh-CN"/>
        </w:rPr>
        <w:tab/>
        <w:t xml:space="preserve">Peternakan </w:t>
      </w:r>
      <w:r>
        <w:rPr>
          <w:rFonts w:eastAsia="SimSun" w:cs="Times New Roman"/>
          <w:i/>
          <w:iCs/>
          <w:color w:val="000000"/>
          <w:szCs w:val="24"/>
          <w:lang w:eastAsia="zh-CN"/>
        </w:rPr>
        <w:tab/>
        <w:t xml:space="preserve">Sapi Perah Laktasi (Studi Kasus di Desa Minggir Sari </w:t>
      </w:r>
      <w:r>
        <w:rPr>
          <w:rFonts w:eastAsia="SimSun" w:cs="Times New Roman"/>
          <w:i/>
          <w:iCs/>
          <w:color w:val="000000"/>
          <w:szCs w:val="24"/>
          <w:lang w:eastAsia="zh-CN"/>
        </w:rPr>
        <w:tab/>
        <w:t xml:space="preserve">Kecamatan Kanigoro </w:t>
      </w:r>
      <w:r>
        <w:rPr>
          <w:rFonts w:eastAsia="SimSun" w:cs="Times New Roman"/>
          <w:i/>
          <w:iCs/>
          <w:color w:val="000000"/>
          <w:szCs w:val="24"/>
          <w:lang w:eastAsia="zh-CN"/>
        </w:rPr>
        <w:tab/>
        <w:t>Kabupaten Blitar) Jurnal Aves</w:t>
      </w:r>
      <w:r>
        <w:rPr>
          <w:rFonts w:eastAsia="SimSun" w:cs="Times New Roman"/>
          <w:color w:val="000000"/>
          <w:szCs w:val="24"/>
          <w:lang w:eastAsia="zh-CN"/>
        </w:rPr>
        <w:t xml:space="preserve">, 10 (2): 1-3. </w:t>
      </w:r>
    </w:p>
    <w:p w:rsidR="00F473B6" w:rsidRDefault="00F473B6" w:rsidP="00F473B6">
      <w:pPr>
        <w:jc w:val="both"/>
        <w:rPr>
          <w:rFonts w:eastAsia="SimSun" w:cs="Times New Roman"/>
          <w:color w:val="000000"/>
          <w:szCs w:val="24"/>
          <w:lang w:eastAsia="zh-CN"/>
        </w:rPr>
      </w:pPr>
      <w:proofErr w:type="gramStart"/>
      <w:r>
        <w:rPr>
          <w:rFonts w:eastAsia="SimSun" w:cs="Times New Roman"/>
          <w:color w:val="000000"/>
          <w:szCs w:val="24"/>
          <w:lang w:eastAsia="zh-CN"/>
        </w:rPr>
        <w:t>Faisal, A, M. 2015.</w:t>
      </w:r>
      <w:proofErr w:type="gramEnd"/>
      <w:r>
        <w:rPr>
          <w:rFonts w:eastAsia="SimSun" w:cs="Times New Roman"/>
          <w:color w:val="000000"/>
          <w:szCs w:val="24"/>
          <w:lang w:eastAsia="zh-CN"/>
        </w:rPr>
        <w:t xml:space="preserve"> </w:t>
      </w:r>
      <w:r>
        <w:rPr>
          <w:rFonts w:eastAsia="SimSun" w:cs="Times New Roman"/>
          <w:i/>
          <w:iCs/>
          <w:color w:val="000000"/>
          <w:szCs w:val="24"/>
          <w:lang w:eastAsia="zh-CN"/>
        </w:rPr>
        <w:t xml:space="preserve">Memahami Evaluasi Kinerja Karyawan, Konsep dan Penilaian </w:t>
      </w:r>
      <w:r>
        <w:rPr>
          <w:rFonts w:eastAsia="SimSun" w:cs="Times New Roman"/>
          <w:i/>
          <w:iCs/>
          <w:color w:val="000000"/>
          <w:szCs w:val="24"/>
          <w:lang w:eastAsia="zh-CN"/>
        </w:rPr>
        <w:tab/>
        <w:t>Kinerja di Perusahaan.</w:t>
      </w:r>
      <w:r>
        <w:rPr>
          <w:rFonts w:eastAsia="SimSun" w:cs="Times New Roman"/>
          <w:color w:val="000000"/>
          <w:szCs w:val="24"/>
          <w:lang w:eastAsia="zh-CN"/>
        </w:rPr>
        <w:t xml:space="preserve"> </w:t>
      </w:r>
      <w:proofErr w:type="gramStart"/>
      <w:r>
        <w:rPr>
          <w:rFonts w:eastAsia="SimSun" w:cs="Times New Roman"/>
          <w:color w:val="000000"/>
          <w:szCs w:val="24"/>
          <w:lang w:eastAsia="zh-CN"/>
        </w:rPr>
        <w:t>Jakarta, Mitra wacana Media.</w:t>
      </w:r>
      <w:proofErr w:type="gramEnd"/>
      <w:r>
        <w:rPr>
          <w:rFonts w:eastAsia="SimSun" w:cs="Times New Roman"/>
          <w:color w:val="000000"/>
          <w:szCs w:val="24"/>
          <w:lang w:eastAsia="zh-CN"/>
        </w:rPr>
        <w:t xml:space="preserve"> </w:t>
      </w:r>
    </w:p>
    <w:p w:rsidR="00F473B6" w:rsidRDefault="00F473B6" w:rsidP="00F473B6">
      <w:pPr>
        <w:jc w:val="both"/>
        <w:rPr>
          <w:rFonts w:eastAsia="SimSun" w:cs="Times New Roman"/>
          <w:color w:val="000000"/>
          <w:szCs w:val="24"/>
          <w:lang w:eastAsia="zh-CN"/>
        </w:rPr>
      </w:pPr>
      <w:proofErr w:type="gramStart"/>
      <w:r>
        <w:rPr>
          <w:rFonts w:eastAsia="SimSun" w:cs="Times New Roman"/>
          <w:color w:val="000000"/>
          <w:szCs w:val="24"/>
          <w:lang w:eastAsia="zh-CN"/>
        </w:rPr>
        <w:t>Gabrielle, F. S. N. Jusuf dan L. K. Rarung.</w:t>
      </w:r>
      <w:proofErr w:type="gramEnd"/>
      <w:r>
        <w:rPr>
          <w:rFonts w:eastAsia="SimSun" w:cs="Times New Roman"/>
          <w:color w:val="000000"/>
          <w:szCs w:val="24"/>
          <w:lang w:eastAsia="zh-CN"/>
        </w:rPr>
        <w:t xml:space="preserve"> 2019. Analisis Finansial Usaha Budidaya </w:t>
      </w:r>
      <w:r>
        <w:rPr>
          <w:rFonts w:eastAsia="SimSun" w:cs="Times New Roman"/>
          <w:color w:val="000000"/>
          <w:szCs w:val="24"/>
          <w:lang w:eastAsia="zh-CN"/>
        </w:rPr>
        <w:tab/>
        <w:t xml:space="preserve">Ikan Nila </w:t>
      </w:r>
      <w:r>
        <w:rPr>
          <w:rFonts w:eastAsia="SimSun" w:cs="Times New Roman"/>
          <w:i/>
          <w:iCs/>
          <w:color w:val="000000"/>
          <w:szCs w:val="24"/>
          <w:lang w:eastAsia="zh-CN"/>
        </w:rPr>
        <w:t>(Oreochormis niloticus</w:t>
      </w:r>
      <w:r>
        <w:rPr>
          <w:rFonts w:eastAsia="SimSun" w:cs="Times New Roman"/>
          <w:color w:val="000000"/>
          <w:szCs w:val="24"/>
          <w:lang w:eastAsia="zh-CN"/>
        </w:rPr>
        <w:t xml:space="preserve">) pada Karamba Jaring Tancap di Desa Eris </w:t>
      </w:r>
      <w:r>
        <w:rPr>
          <w:rFonts w:eastAsia="SimSun" w:cs="Times New Roman"/>
          <w:color w:val="000000"/>
          <w:szCs w:val="24"/>
          <w:lang w:eastAsia="zh-CN"/>
        </w:rPr>
        <w:tab/>
        <w:t xml:space="preserve">Kecamatan Eris Kabupaten Minansaha Provinsi Sulawesi Utara. </w:t>
      </w:r>
      <w:proofErr w:type="gramStart"/>
      <w:r>
        <w:rPr>
          <w:rFonts w:eastAsia="SimSun" w:cs="Times New Roman"/>
          <w:color w:val="000000"/>
          <w:szCs w:val="24"/>
          <w:lang w:eastAsia="zh-CN"/>
        </w:rPr>
        <w:t xml:space="preserve">Fakultas </w:t>
      </w:r>
      <w:r>
        <w:rPr>
          <w:rFonts w:eastAsia="SimSun" w:cs="Times New Roman"/>
          <w:color w:val="000000"/>
          <w:szCs w:val="24"/>
          <w:lang w:eastAsia="zh-CN"/>
        </w:rPr>
        <w:tab/>
        <w:t>Perikanan dan Ilmu Kelautan Universitas Sam Ratulagi Manado.</w:t>
      </w:r>
      <w:proofErr w:type="gramEnd"/>
      <w:r>
        <w:rPr>
          <w:rFonts w:eastAsia="SimSun" w:cs="Times New Roman"/>
          <w:color w:val="000000"/>
          <w:szCs w:val="24"/>
          <w:lang w:eastAsia="zh-CN"/>
        </w:rPr>
        <w:t xml:space="preserve"> Vol. 7 No. 1 </w:t>
      </w:r>
      <w:r>
        <w:rPr>
          <w:rFonts w:eastAsia="SimSun" w:cs="Times New Roman"/>
          <w:color w:val="000000"/>
          <w:szCs w:val="24"/>
          <w:lang w:eastAsia="zh-CN"/>
        </w:rPr>
        <w:tab/>
        <w:t>Aprill 2019: 118</w:t>
      </w:r>
    </w:p>
    <w:p w:rsidR="00F473B6" w:rsidRDefault="00F473B6" w:rsidP="00F473B6">
      <w:pPr>
        <w:ind w:left="600" w:hangingChars="250" w:hanging="600"/>
        <w:jc w:val="both"/>
        <w:rPr>
          <w:rFonts w:cs="Times New Roman"/>
          <w:szCs w:val="24"/>
        </w:rPr>
      </w:pPr>
      <w:r>
        <w:rPr>
          <w:rFonts w:eastAsia="SimSun" w:cs="Times New Roman"/>
          <w:color w:val="000000"/>
          <w:szCs w:val="24"/>
          <w:lang w:eastAsia="zh-CN"/>
        </w:rPr>
        <w:t xml:space="preserve">Kurnia, Y. 2017. </w:t>
      </w:r>
      <w:proofErr w:type="gramStart"/>
      <w:r>
        <w:rPr>
          <w:rFonts w:cs="Times New Roman"/>
          <w:i/>
          <w:iCs/>
          <w:szCs w:val="24"/>
        </w:rPr>
        <w:t>Pengaruh Biaya Pemasaran Terhadap Volume Penjualan Industri Kerajianan Tikar Mendong Mekar Putra Tasikmalaya.</w:t>
      </w:r>
      <w:proofErr w:type="gramEnd"/>
      <w:r>
        <w:rPr>
          <w:rFonts w:cs="Times New Roman"/>
          <w:szCs w:val="24"/>
        </w:rPr>
        <w:t xml:space="preserve"> </w:t>
      </w:r>
      <w:proofErr w:type="gramStart"/>
      <w:r>
        <w:rPr>
          <w:rFonts w:cs="Times New Roman"/>
          <w:i/>
          <w:iCs/>
          <w:szCs w:val="24"/>
        </w:rPr>
        <w:t>Skripsi.</w:t>
      </w:r>
      <w:proofErr w:type="gramEnd"/>
      <w:r>
        <w:rPr>
          <w:rFonts w:cs="Times New Roman"/>
          <w:szCs w:val="24"/>
        </w:rPr>
        <w:t xml:space="preserve"> Universitas Galuh Ciamis. </w:t>
      </w:r>
    </w:p>
    <w:p w:rsidR="00F473B6" w:rsidRDefault="00F473B6" w:rsidP="00F473B6">
      <w:pPr>
        <w:ind w:left="600" w:hangingChars="250" w:hanging="600"/>
        <w:jc w:val="both"/>
        <w:rPr>
          <w:rFonts w:eastAsia="SimSun" w:cs="Times New Roman"/>
          <w:color w:val="000000"/>
          <w:szCs w:val="24"/>
          <w:lang w:eastAsia="zh-CN"/>
        </w:rPr>
      </w:pPr>
      <w:proofErr w:type="gramStart"/>
      <w:r>
        <w:rPr>
          <w:rFonts w:eastAsia="SimSun" w:cs="Times New Roman"/>
          <w:color w:val="000000"/>
          <w:szCs w:val="24"/>
          <w:lang w:eastAsia="zh-CN"/>
        </w:rPr>
        <w:lastRenderedPageBreak/>
        <w:t>Kuswandi, 2005.</w:t>
      </w:r>
      <w:proofErr w:type="gramEnd"/>
      <w:r>
        <w:rPr>
          <w:rFonts w:eastAsia="SimSun" w:cs="Times New Roman"/>
          <w:color w:val="000000"/>
          <w:szCs w:val="24"/>
          <w:lang w:eastAsia="zh-CN"/>
        </w:rPr>
        <w:t xml:space="preserve"> </w:t>
      </w:r>
      <w:proofErr w:type="gramStart"/>
      <w:r>
        <w:rPr>
          <w:rFonts w:eastAsia="SimSun" w:cs="Times New Roman"/>
          <w:i/>
          <w:iCs/>
          <w:color w:val="000000"/>
          <w:szCs w:val="24"/>
          <w:lang w:eastAsia="zh-CN"/>
        </w:rPr>
        <w:t>Meningkatkan Laba Melalui Pendekatan Akuntansi Keuangan dan Akuntansi Biaya</w:t>
      </w:r>
      <w:r>
        <w:rPr>
          <w:rFonts w:eastAsia="SimSun" w:cs="Times New Roman"/>
          <w:color w:val="000000"/>
          <w:szCs w:val="24"/>
          <w:lang w:eastAsia="zh-CN"/>
        </w:rPr>
        <w:t>.</w:t>
      </w:r>
      <w:proofErr w:type="gramEnd"/>
      <w:r>
        <w:rPr>
          <w:rFonts w:eastAsia="SimSun" w:cs="Times New Roman"/>
          <w:color w:val="000000"/>
          <w:szCs w:val="24"/>
          <w:lang w:eastAsia="zh-CN"/>
        </w:rPr>
        <w:t xml:space="preserve"> </w:t>
      </w:r>
      <w:proofErr w:type="gramStart"/>
      <w:r>
        <w:rPr>
          <w:rFonts w:eastAsia="SimSun" w:cs="Times New Roman"/>
          <w:color w:val="000000"/>
          <w:szCs w:val="24"/>
          <w:lang w:eastAsia="zh-CN"/>
        </w:rPr>
        <w:t>Elex Media Komputindo.</w:t>
      </w:r>
      <w:proofErr w:type="gramEnd"/>
      <w:r>
        <w:rPr>
          <w:rFonts w:eastAsia="SimSun" w:cs="Times New Roman"/>
          <w:color w:val="000000"/>
          <w:szCs w:val="24"/>
          <w:lang w:eastAsia="zh-CN"/>
        </w:rPr>
        <w:t xml:space="preserve"> Jakarta.</w:t>
      </w:r>
    </w:p>
    <w:p w:rsidR="00F473B6" w:rsidRDefault="00F473B6" w:rsidP="00F473B6">
      <w:pPr>
        <w:ind w:left="600" w:hangingChars="250" w:hanging="600"/>
        <w:jc w:val="both"/>
        <w:rPr>
          <w:rFonts w:eastAsia="SimSun" w:cs="Times New Roman"/>
          <w:color w:val="000000"/>
          <w:szCs w:val="24"/>
          <w:lang w:eastAsia="zh-CN"/>
        </w:rPr>
      </w:pPr>
      <w:r>
        <w:rPr>
          <w:rFonts w:cs="Times New Roman"/>
          <w:szCs w:val="24"/>
        </w:rPr>
        <w:t xml:space="preserve">Lakutomo, Ginanjar Sri. </w:t>
      </w:r>
      <w:proofErr w:type="gramStart"/>
      <w:r>
        <w:rPr>
          <w:rFonts w:cs="Times New Roman"/>
          <w:szCs w:val="24"/>
        </w:rPr>
        <w:t xml:space="preserve">2017. </w:t>
      </w:r>
      <w:r>
        <w:rPr>
          <w:rFonts w:cs="Times New Roman"/>
          <w:i/>
          <w:iCs/>
          <w:szCs w:val="24"/>
        </w:rPr>
        <w:t>Analisis Pemasaran Terhadap Bisnis Online (Ecommerce).</w:t>
      </w:r>
      <w:proofErr w:type="gramEnd"/>
      <w:r>
        <w:rPr>
          <w:rFonts w:cs="Times New Roman"/>
          <w:i/>
          <w:iCs/>
          <w:szCs w:val="24"/>
        </w:rPr>
        <w:t xml:space="preserve"> </w:t>
      </w:r>
      <w:r>
        <w:rPr>
          <w:rFonts w:cs="Times New Roman"/>
          <w:szCs w:val="24"/>
        </w:rPr>
        <w:t xml:space="preserve">Jakarta. </w:t>
      </w:r>
    </w:p>
    <w:p w:rsidR="00F473B6" w:rsidRDefault="00F473B6" w:rsidP="00F473B6">
      <w:pPr>
        <w:jc w:val="both"/>
        <w:rPr>
          <w:rFonts w:eastAsia="SimSun" w:cs="Times New Roman"/>
          <w:color w:val="000000"/>
          <w:szCs w:val="24"/>
          <w:lang w:eastAsia="zh-CN"/>
        </w:rPr>
      </w:pPr>
      <w:proofErr w:type="gramStart"/>
      <w:r>
        <w:rPr>
          <w:rFonts w:eastAsia="SimSun" w:cs="Times New Roman"/>
          <w:color w:val="000000"/>
          <w:szCs w:val="24"/>
          <w:lang w:eastAsia="zh-CN"/>
        </w:rPr>
        <w:t>Mulyadi.</w:t>
      </w:r>
      <w:proofErr w:type="gramEnd"/>
      <w:r>
        <w:rPr>
          <w:rFonts w:eastAsia="SimSun" w:cs="Times New Roman"/>
          <w:color w:val="000000"/>
          <w:szCs w:val="24"/>
          <w:lang w:eastAsia="zh-CN"/>
        </w:rPr>
        <w:t xml:space="preserve"> 2005. </w:t>
      </w:r>
      <w:r>
        <w:rPr>
          <w:rFonts w:eastAsia="SimSun" w:cs="Times New Roman"/>
          <w:i/>
          <w:iCs/>
          <w:color w:val="000000"/>
          <w:szCs w:val="24"/>
          <w:lang w:eastAsia="zh-CN"/>
        </w:rPr>
        <w:t>Akuntansi Biaya.</w:t>
      </w:r>
      <w:r>
        <w:rPr>
          <w:rFonts w:eastAsia="SimSun" w:cs="Times New Roman"/>
          <w:color w:val="000000"/>
          <w:szCs w:val="24"/>
          <w:lang w:eastAsia="zh-CN"/>
        </w:rPr>
        <w:t xml:space="preserve"> </w:t>
      </w:r>
      <w:proofErr w:type="gramStart"/>
      <w:r>
        <w:rPr>
          <w:rFonts w:eastAsia="SimSun" w:cs="Times New Roman"/>
          <w:color w:val="000000"/>
          <w:szCs w:val="24"/>
          <w:lang w:eastAsia="zh-CN"/>
        </w:rPr>
        <w:t>Edisi ke 5 Cetakan ke 7.</w:t>
      </w:r>
      <w:proofErr w:type="gramEnd"/>
      <w:r>
        <w:rPr>
          <w:rFonts w:eastAsia="SimSun" w:cs="Times New Roman"/>
          <w:color w:val="000000"/>
          <w:szCs w:val="24"/>
          <w:lang w:eastAsia="zh-CN"/>
        </w:rPr>
        <w:t xml:space="preserve"> UUP STIM YKPN. </w:t>
      </w:r>
      <w:r>
        <w:rPr>
          <w:rFonts w:eastAsia="SimSun" w:cs="Times New Roman"/>
          <w:color w:val="000000"/>
          <w:szCs w:val="24"/>
          <w:lang w:eastAsia="zh-CN"/>
        </w:rPr>
        <w:tab/>
      </w:r>
      <w:proofErr w:type="gramStart"/>
      <w:r>
        <w:rPr>
          <w:rFonts w:eastAsia="SimSun" w:cs="Times New Roman"/>
          <w:color w:val="000000"/>
          <w:szCs w:val="24"/>
          <w:lang w:eastAsia="zh-CN"/>
        </w:rPr>
        <w:t>Yogyakarta.</w:t>
      </w:r>
      <w:proofErr w:type="gramEnd"/>
      <w:r>
        <w:rPr>
          <w:rFonts w:eastAsia="SimSun" w:cs="Times New Roman"/>
          <w:color w:val="000000"/>
          <w:szCs w:val="24"/>
          <w:lang w:eastAsia="zh-CN"/>
        </w:rPr>
        <w:t xml:space="preserve"> </w:t>
      </w:r>
    </w:p>
    <w:p w:rsidR="00F473B6" w:rsidRDefault="00F473B6" w:rsidP="00F473B6">
      <w:pPr>
        <w:jc w:val="both"/>
        <w:rPr>
          <w:rFonts w:cs="Times New Roman"/>
          <w:szCs w:val="24"/>
        </w:rPr>
      </w:pPr>
      <w:proofErr w:type="gramStart"/>
      <w:r>
        <w:rPr>
          <w:rFonts w:cs="Times New Roman"/>
          <w:szCs w:val="24"/>
        </w:rPr>
        <w:t>Opreana dan Vinerean.</w:t>
      </w:r>
      <w:proofErr w:type="gramEnd"/>
      <w:r>
        <w:rPr>
          <w:rFonts w:cs="Times New Roman"/>
          <w:szCs w:val="24"/>
        </w:rPr>
        <w:t xml:space="preserve"> 2015. </w:t>
      </w:r>
      <w:r>
        <w:rPr>
          <w:rFonts w:eastAsia="SimSun" w:cs="Times New Roman"/>
          <w:i/>
          <w:iCs/>
          <w:color w:val="000000"/>
          <w:szCs w:val="24"/>
          <w:lang w:eastAsia="zh-CN"/>
        </w:rPr>
        <w:t>Manajemen Pemasaran di Indonesia</w:t>
      </w:r>
      <w:r>
        <w:rPr>
          <w:rFonts w:eastAsia="SimSun" w:cs="Times New Roman"/>
          <w:color w:val="000000"/>
          <w:szCs w:val="24"/>
          <w:lang w:eastAsia="zh-CN"/>
        </w:rPr>
        <w:t xml:space="preserve">. Jakarta. </w:t>
      </w:r>
    </w:p>
    <w:p w:rsidR="00F473B6" w:rsidRDefault="00F473B6" w:rsidP="00F473B6">
      <w:pPr>
        <w:jc w:val="both"/>
        <w:rPr>
          <w:rFonts w:cs="Times New Roman"/>
          <w:sz w:val="28"/>
          <w:szCs w:val="28"/>
        </w:rPr>
      </w:pPr>
      <w:r>
        <w:rPr>
          <w:rFonts w:cs="Times New Roman"/>
          <w:szCs w:val="24"/>
        </w:rPr>
        <w:t xml:space="preserve">Philip. 2009. </w:t>
      </w:r>
      <w:r>
        <w:rPr>
          <w:rFonts w:cs="Times New Roman"/>
          <w:i/>
          <w:iCs/>
          <w:szCs w:val="24"/>
        </w:rPr>
        <w:t>Manajemen Pemasaran</w:t>
      </w:r>
      <w:r>
        <w:rPr>
          <w:rFonts w:cs="Times New Roman"/>
          <w:szCs w:val="24"/>
        </w:rPr>
        <w:t>. Indeks, Jakarta.</w:t>
      </w:r>
    </w:p>
    <w:p w:rsidR="00F473B6" w:rsidRDefault="00F473B6" w:rsidP="00F473B6">
      <w:pPr>
        <w:jc w:val="both"/>
        <w:rPr>
          <w:rFonts w:cs="Times New Roman"/>
          <w:szCs w:val="24"/>
        </w:rPr>
      </w:pPr>
      <w:proofErr w:type="gramStart"/>
      <w:r>
        <w:rPr>
          <w:rFonts w:cs="Times New Roman"/>
          <w:szCs w:val="24"/>
        </w:rPr>
        <w:t>Priyatno.</w:t>
      </w:r>
      <w:proofErr w:type="gramEnd"/>
      <w:r>
        <w:rPr>
          <w:rFonts w:cs="Times New Roman"/>
          <w:szCs w:val="24"/>
        </w:rPr>
        <w:t xml:space="preserve"> 2000. </w:t>
      </w:r>
      <w:r>
        <w:rPr>
          <w:rFonts w:cs="Times New Roman"/>
          <w:i/>
          <w:iCs/>
          <w:szCs w:val="24"/>
        </w:rPr>
        <w:t>Mendirikan Usaha Pemotongan Ayam</w:t>
      </w:r>
      <w:r>
        <w:rPr>
          <w:rFonts w:cs="Times New Roman"/>
          <w:szCs w:val="24"/>
        </w:rPr>
        <w:t xml:space="preserve">. Penerbit Penebar Swadaya. </w:t>
      </w:r>
      <w:r>
        <w:rPr>
          <w:rFonts w:cs="Times New Roman"/>
          <w:szCs w:val="24"/>
        </w:rPr>
        <w:tab/>
        <w:t>Jakarta.</w:t>
      </w:r>
    </w:p>
    <w:p w:rsidR="00F473B6" w:rsidRDefault="00F473B6" w:rsidP="00F473B6">
      <w:pPr>
        <w:jc w:val="both"/>
        <w:rPr>
          <w:rFonts w:cs="Times New Roman"/>
          <w:szCs w:val="24"/>
        </w:rPr>
      </w:pPr>
      <w:r>
        <w:rPr>
          <w:rFonts w:cs="Times New Roman"/>
          <w:szCs w:val="24"/>
        </w:rPr>
        <w:t xml:space="preserve">Putri, L. R. 2019. </w:t>
      </w:r>
      <w:proofErr w:type="gramStart"/>
      <w:r>
        <w:rPr>
          <w:rFonts w:cs="Times New Roman"/>
          <w:szCs w:val="24"/>
        </w:rPr>
        <w:t xml:space="preserve">Pengaruh Penjualan Online dan Offline Terhadap Tingkat Penjualan  </w:t>
      </w:r>
      <w:r>
        <w:rPr>
          <w:rFonts w:cs="Times New Roman"/>
          <w:szCs w:val="24"/>
        </w:rPr>
        <w:tab/>
        <w:t>Dalam Perspektif Etika Bisnis Islam.</w:t>
      </w:r>
      <w:proofErr w:type="gramEnd"/>
      <w:r>
        <w:rPr>
          <w:rFonts w:cs="Times New Roman"/>
          <w:szCs w:val="24"/>
        </w:rPr>
        <w:t xml:space="preserve"> </w:t>
      </w:r>
      <w:proofErr w:type="gramStart"/>
      <w:r>
        <w:rPr>
          <w:rFonts w:cs="Times New Roman"/>
          <w:i/>
          <w:iCs/>
          <w:szCs w:val="24"/>
        </w:rPr>
        <w:t>Skripsi.</w:t>
      </w:r>
      <w:proofErr w:type="gramEnd"/>
      <w:r>
        <w:rPr>
          <w:rFonts w:cs="Times New Roman"/>
          <w:i/>
          <w:iCs/>
          <w:szCs w:val="24"/>
        </w:rPr>
        <w:t xml:space="preserve"> </w:t>
      </w:r>
      <w:proofErr w:type="gramStart"/>
      <w:r>
        <w:rPr>
          <w:rFonts w:cs="Times New Roman"/>
          <w:szCs w:val="24"/>
        </w:rPr>
        <w:t xml:space="preserve">Universitas Islam Negeri Raden </w:t>
      </w:r>
      <w:r>
        <w:rPr>
          <w:rFonts w:cs="Times New Roman"/>
          <w:szCs w:val="24"/>
        </w:rPr>
        <w:tab/>
        <w:t>Intan Lampung.</w:t>
      </w:r>
      <w:proofErr w:type="gramEnd"/>
      <w:r>
        <w:rPr>
          <w:rFonts w:cs="Times New Roman"/>
          <w:szCs w:val="24"/>
        </w:rPr>
        <w:t xml:space="preserve"> </w:t>
      </w:r>
    </w:p>
    <w:p w:rsidR="00F473B6" w:rsidRDefault="00F473B6" w:rsidP="00F473B6">
      <w:pPr>
        <w:jc w:val="both"/>
        <w:rPr>
          <w:rFonts w:cs="Times New Roman"/>
          <w:szCs w:val="24"/>
          <w:lang w:eastAsia="zh-CN"/>
        </w:rPr>
      </w:pPr>
      <w:proofErr w:type="gramStart"/>
      <w:r>
        <w:rPr>
          <w:rFonts w:cs="Times New Roman"/>
          <w:szCs w:val="24"/>
          <w:lang w:eastAsia="zh-CN"/>
        </w:rPr>
        <w:t>Rasyaf .</w:t>
      </w:r>
      <w:proofErr w:type="gramEnd"/>
      <w:r>
        <w:rPr>
          <w:rFonts w:cs="Times New Roman"/>
          <w:szCs w:val="24"/>
          <w:lang w:eastAsia="zh-CN"/>
        </w:rPr>
        <w:t xml:space="preserve"> M. 2003. </w:t>
      </w:r>
      <w:r>
        <w:rPr>
          <w:rFonts w:cs="Times New Roman"/>
          <w:i/>
          <w:iCs/>
          <w:szCs w:val="24"/>
          <w:lang w:eastAsia="zh-CN"/>
        </w:rPr>
        <w:t>Memasarkan Hasil Peternakan</w:t>
      </w:r>
      <w:r>
        <w:rPr>
          <w:rFonts w:cs="Times New Roman"/>
          <w:szCs w:val="24"/>
          <w:lang w:eastAsia="zh-CN"/>
        </w:rPr>
        <w:t xml:space="preserve">. Penebar Swadaya, Bogor </w:t>
      </w:r>
    </w:p>
    <w:p w:rsidR="00F473B6" w:rsidRPr="00F473B6" w:rsidRDefault="00F473B6" w:rsidP="00F473B6">
      <w:pPr>
        <w:jc w:val="both"/>
        <w:rPr>
          <w:rFonts w:eastAsia="SimSun"/>
          <w:color w:val="000000"/>
          <w:szCs w:val="24"/>
          <w:lang w:eastAsia="zh-CN"/>
        </w:rPr>
      </w:pPr>
      <w:r>
        <w:rPr>
          <w:rFonts w:eastAsia="SimSun" w:cs="Times New Roman"/>
          <w:color w:val="000000"/>
          <w:szCs w:val="24"/>
          <w:lang w:eastAsia="zh-CN"/>
        </w:rPr>
        <w:t>S</w:t>
      </w:r>
      <w:r>
        <w:rPr>
          <w:rFonts w:eastAsia="SimSun"/>
          <w:color w:val="000000"/>
          <w:szCs w:val="24"/>
          <w:lang w:eastAsia="zh-CN"/>
        </w:rPr>
        <w:t>etyowati, A</w:t>
      </w:r>
      <w:proofErr w:type="gramStart"/>
      <w:r>
        <w:rPr>
          <w:rFonts w:eastAsia="SimSun"/>
          <w:color w:val="000000"/>
          <w:szCs w:val="24"/>
          <w:lang w:eastAsia="zh-CN"/>
        </w:rPr>
        <w:t>,G</w:t>
      </w:r>
      <w:proofErr w:type="gramEnd"/>
      <w:r>
        <w:rPr>
          <w:rFonts w:eastAsia="SimSun"/>
          <w:color w:val="000000"/>
          <w:szCs w:val="24"/>
          <w:lang w:eastAsia="zh-CN"/>
        </w:rPr>
        <w:t xml:space="preserve">.  2017. </w:t>
      </w:r>
      <w:r>
        <w:rPr>
          <w:rFonts w:eastAsia="SimSun"/>
          <w:i/>
          <w:iCs/>
          <w:color w:val="000000"/>
          <w:szCs w:val="24"/>
          <w:lang w:eastAsia="zh-CN"/>
        </w:rPr>
        <w:t xml:space="preserve">Analisis Perhitungan Harga Pokok Prouksi Ayam Pedaging </w:t>
      </w:r>
      <w:r>
        <w:rPr>
          <w:rFonts w:eastAsia="SimSun"/>
          <w:i/>
          <w:iCs/>
          <w:color w:val="000000"/>
          <w:szCs w:val="24"/>
          <w:lang w:eastAsia="zh-CN"/>
        </w:rPr>
        <w:tab/>
        <w:t xml:space="preserve">Menggunakan Metod Full Costing (Studi Kasus Pada UD. Peternakan Ogbil </w:t>
      </w:r>
      <w:r>
        <w:rPr>
          <w:rFonts w:eastAsia="SimSun"/>
          <w:i/>
          <w:iCs/>
          <w:color w:val="000000"/>
          <w:szCs w:val="24"/>
          <w:lang w:eastAsia="zh-CN"/>
        </w:rPr>
        <w:tab/>
      </w:r>
      <w:proofErr w:type="gramStart"/>
      <w:r>
        <w:rPr>
          <w:rFonts w:eastAsia="SimSun"/>
          <w:i/>
          <w:iCs/>
          <w:color w:val="000000"/>
          <w:szCs w:val="24"/>
          <w:lang w:eastAsia="zh-CN"/>
        </w:rPr>
        <w:t>di  Kediri</w:t>
      </w:r>
      <w:proofErr w:type="gramEnd"/>
      <w:r>
        <w:rPr>
          <w:rFonts w:eastAsia="SimSun"/>
          <w:i/>
          <w:iCs/>
          <w:color w:val="000000"/>
          <w:szCs w:val="24"/>
          <w:lang w:eastAsia="zh-CN"/>
        </w:rPr>
        <w:t xml:space="preserve">) </w:t>
      </w:r>
      <w:r>
        <w:rPr>
          <w:rFonts w:eastAsia="SimSun"/>
          <w:color w:val="000000"/>
          <w:szCs w:val="24"/>
          <w:lang w:eastAsia="zh-CN"/>
        </w:rPr>
        <w:t xml:space="preserve">Universitas Brawijaya, Malang. </w:t>
      </w:r>
    </w:p>
    <w:p w:rsidR="00F473B6" w:rsidRDefault="00F473B6" w:rsidP="00F473B6">
      <w:pPr>
        <w:jc w:val="both"/>
        <w:rPr>
          <w:rFonts w:eastAsia="SimSun"/>
          <w:color w:val="000000"/>
          <w:szCs w:val="24"/>
          <w:lang w:eastAsia="zh-CN"/>
        </w:rPr>
      </w:pPr>
      <w:r>
        <w:rPr>
          <w:rFonts w:eastAsia="SimSun"/>
          <w:color w:val="000000"/>
          <w:szCs w:val="24"/>
          <w:lang w:eastAsia="zh-CN"/>
        </w:rPr>
        <w:t xml:space="preserve">Sigit, S. 2002. </w:t>
      </w:r>
      <w:r>
        <w:rPr>
          <w:rFonts w:eastAsia="SimSun"/>
          <w:i/>
          <w:iCs/>
          <w:color w:val="000000"/>
          <w:szCs w:val="24"/>
          <w:lang w:eastAsia="zh-CN"/>
        </w:rPr>
        <w:t>Pemasaran Praktis.</w:t>
      </w:r>
      <w:r>
        <w:rPr>
          <w:rFonts w:eastAsia="SimSun"/>
          <w:color w:val="000000"/>
          <w:szCs w:val="24"/>
          <w:lang w:eastAsia="zh-CN"/>
        </w:rPr>
        <w:t xml:space="preserve"> Edisis Ketiga. </w:t>
      </w:r>
      <w:proofErr w:type="gramStart"/>
      <w:r>
        <w:rPr>
          <w:rFonts w:eastAsia="SimSun"/>
          <w:color w:val="000000"/>
          <w:szCs w:val="24"/>
          <w:lang w:eastAsia="zh-CN"/>
        </w:rPr>
        <w:t>BPFE.</w:t>
      </w:r>
      <w:proofErr w:type="gramEnd"/>
      <w:r>
        <w:rPr>
          <w:rFonts w:eastAsia="SimSun"/>
          <w:color w:val="000000"/>
          <w:szCs w:val="24"/>
          <w:lang w:eastAsia="zh-CN"/>
        </w:rPr>
        <w:t xml:space="preserve"> </w:t>
      </w:r>
      <w:proofErr w:type="gramStart"/>
      <w:r>
        <w:rPr>
          <w:rFonts w:eastAsia="SimSun"/>
          <w:color w:val="000000"/>
          <w:szCs w:val="24"/>
          <w:lang w:eastAsia="zh-CN"/>
        </w:rPr>
        <w:t>Yogyakarta.</w:t>
      </w:r>
      <w:proofErr w:type="gramEnd"/>
      <w:r>
        <w:rPr>
          <w:rFonts w:eastAsia="SimSun"/>
          <w:color w:val="000000"/>
          <w:szCs w:val="24"/>
          <w:lang w:eastAsia="zh-CN"/>
        </w:rPr>
        <w:t xml:space="preserve"> </w:t>
      </w:r>
    </w:p>
    <w:p w:rsidR="00F473B6" w:rsidRDefault="00F473B6" w:rsidP="00F473B6">
      <w:pPr>
        <w:jc w:val="both"/>
        <w:rPr>
          <w:rFonts w:eastAsia="SimSun" w:cs="Times New Roman"/>
          <w:color w:val="000000"/>
          <w:szCs w:val="24"/>
          <w:lang w:eastAsia="zh-CN"/>
        </w:rPr>
      </w:pPr>
      <w:r>
        <w:rPr>
          <w:rFonts w:eastAsia="SimSun" w:cs="Times New Roman"/>
          <w:color w:val="000000"/>
          <w:szCs w:val="24"/>
          <w:lang w:eastAsia="zh-CN"/>
        </w:rPr>
        <w:t xml:space="preserve">Simamora, H. 2012. </w:t>
      </w:r>
      <w:r>
        <w:rPr>
          <w:rFonts w:eastAsia="SimSun" w:cs="Times New Roman"/>
          <w:i/>
          <w:iCs/>
          <w:color w:val="000000"/>
          <w:szCs w:val="24"/>
          <w:lang w:eastAsia="zh-CN"/>
        </w:rPr>
        <w:t>Akuntansi Manajemen</w:t>
      </w:r>
      <w:r>
        <w:rPr>
          <w:rFonts w:eastAsia="SimSun" w:cs="Times New Roman"/>
          <w:color w:val="000000"/>
          <w:szCs w:val="24"/>
          <w:lang w:eastAsia="zh-CN"/>
        </w:rPr>
        <w:t xml:space="preserve">. Jakarta: Star Gate Publisher. </w:t>
      </w:r>
    </w:p>
    <w:p w:rsidR="00F473B6" w:rsidRDefault="00F473B6" w:rsidP="00F473B6">
      <w:pPr>
        <w:ind w:left="600" w:hangingChars="250" w:hanging="600"/>
        <w:jc w:val="both"/>
        <w:rPr>
          <w:rFonts w:eastAsia="SimSun" w:cs="Times New Roman"/>
          <w:color w:val="000000"/>
          <w:szCs w:val="24"/>
          <w:lang w:eastAsia="zh-CN"/>
        </w:rPr>
      </w:pPr>
      <w:proofErr w:type="gramStart"/>
      <w:r>
        <w:rPr>
          <w:rFonts w:eastAsia="SimSun" w:cs="Times New Roman"/>
          <w:color w:val="000000"/>
          <w:szCs w:val="24"/>
          <w:lang w:eastAsia="zh-CN"/>
        </w:rPr>
        <w:t>Sodikin dan Riyono.</w:t>
      </w:r>
      <w:proofErr w:type="gramEnd"/>
      <w:r>
        <w:rPr>
          <w:rFonts w:eastAsia="SimSun" w:cs="Times New Roman"/>
          <w:color w:val="000000"/>
          <w:szCs w:val="24"/>
          <w:lang w:eastAsia="zh-CN"/>
        </w:rPr>
        <w:t xml:space="preserve"> 2014. </w:t>
      </w:r>
      <w:r>
        <w:rPr>
          <w:rFonts w:eastAsia="SimSun" w:cs="Times New Roman"/>
          <w:i/>
          <w:iCs/>
          <w:color w:val="000000"/>
          <w:szCs w:val="24"/>
          <w:lang w:eastAsia="zh-CN"/>
        </w:rPr>
        <w:t>Akuntansi Pengantar 1</w:t>
      </w:r>
      <w:r>
        <w:rPr>
          <w:rFonts w:eastAsia="SimSun" w:cs="Times New Roman"/>
          <w:color w:val="000000"/>
          <w:szCs w:val="24"/>
          <w:lang w:eastAsia="zh-CN"/>
        </w:rPr>
        <w:t xml:space="preserve">. </w:t>
      </w:r>
      <w:proofErr w:type="gramStart"/>
      <w:r>
        <w:rPr>
          <w:rFonts w:eastAsia="SimSun" w:cs="Times New Roman"/>
          <w:color w:val="000000"/>
          <w:szCs w:val="24"/>
          <w:lang w:eastAsia="zh-CN"/>
        </w:rPr>
        <w:t>Yogyakarta :</w:t>
      </w:r>
      <w:proofErr w:type="gramEnd"/>
      <w:r>
        <w:rPr>
          <w:rFonts w:eastAsia="SimSun" w:cs="Times New Roman"/>
          <w:color w:val="000000"/>
          <w:szCs w:val="24"/>
          <w:lang w:eastAsia="zh-CN"/>
        </w:rPr>
        <w:t xml:space="preserve"> Sekolah Tinggi Ilmu </w:t>
      </w:r>
      <w:r>
        <w:rPr>
          <w:rFonts w:eastAsia="SimSun" w:cs="Times New Roman"/>
          <w:color w:val="000000"/>
          <w:szCs w:val="24"/>
          <w:lang w:eastAsia="zh-CN"/>
        </w:rPr>
        <w:tab/>
        <w:t>Manajemen YKPN.</w:t>
      </w:r>
    </w:p>
    <w:p w:rsidR="00F473B6" w:rsidRDefault="00F473B6" w:rsidP="00F473B6">
      <w:pPr>
        <w:ind w:left="600" w:hangingChars="250" w:hanging="600"/>
        <w:jc w:val="both"/>
        <w:rPr>
          <w:rFonts w:eastAsia="SimSun" w:cs="Times New Roman"/>
          <w:color w:val="000000"/>
          <w:szCs w:val="24"/>
          <w:lang w:eastAsia="zh-CN"/>
        </w:rPr>
      </w:pPr>
      <w:proofErr w:type="gramStart"/>
      <w:r>
        <w:rPr>
          <w:rFonts w:eastAsia="SimSun" w:cs="Times New Roman"/>
          <w:color w:val="000000"/>
          <w:szCs w:val="24"/>
          <w:lang w:eastAsia="zh-CN"/>
        </w:rPr>
        <w:t>Soekarwati.</w:t>
      </w:r>
      <w:proofErr w:type="gramEnd"/>
      <w:r>
        <w:rPr>
          <w:rFonts w:eastAsia="SimSun" w:cs="Times New Roman"/>
          <w:color w:val="000000"/>
          <w:szCs w:val="24"/>
          <w:lang w:eastAsia="zh-CN"/>
        </w:rPr>
        <w:t xml:space="preserve"> 2006</w:t>
      </w:r>
      <w:r>
        <w:rPr>
          <w:rFonts w:eastAsia="SimSun" w:cs="Times New Roman"/>
          <w:i/>
          <w:iCs/>
          <w:color w:val="000000"/>
          <w:szCs w:val="24"/>
          <w:lang w:eastAsia="zh-CN"/>
        </w:rPr>
        <w:t>. Prinsisip Dasar Ekonomi Pertanian.</w:t>
      </w:r>
      <w:r>
        <w:rPr>
          <w:rFonts w:eastAsia="SimSun" w:cs="Times New Roman"/>
          <w:color w:val="000000"/>
          <w:szCs w:val="24"/>
          <w:lang w:eastAsia="zh-CN"/>
        </w:rPr>
        <w:t xml:space="preserve"> </w:t>
      </w:r>
      <w:proofErr w:type="gramStart"/>
      <w:r>
        <w:rPr>
          <w:rFonts w:eastAsia="SimSun" w:cs="Times New Roman"/>
          <w:color w:val="000000"/>
          <w:szCs w:val="24"/>
          <w:lang w:eastAsia="zh-CN"/>
        </w:rPr>
        <w:t>Teori dan Aplikasi.</w:t>
      </w:r>
      <w:proofErr w:type="gramEnd"/>
      <w:r>
        <w:rPr>
          <w:rFonts w:eastAsia="SimSun" w:cs="Times New Roman"/>
          <w:color w:val="000000"/>
          <w:szCs w:val="24"/>
          <w:lang w:eastAsia="zh-CN"/>
        </w:rPr>
        <w:t xml:space="preserve"> Raja </w:t>
      </w:r>
      <w:r>
        <w:rPr>
          <w:rFonts w:eastAsia="SimSun" w:cs="Times New Roman"/>
          <w:color w:val="000000"/>
          <w:szCs w:val="24"/>
          <w:lang w:eastAsia="zh-CN"/>
        </w:rPr>
        <w:tab/>
        <w:t xml:space="preserve">Grafindo Persada: Jakarta </w:t>
      </w:r>
    </w:p>
    <w:p w:rsidR="00F473B6" w:rsidRDefault="00F473B6" w:rsidP="00F473B6">
      <w:pPr>
        <w:ind w:left="600" w:hangingChars="250" w:hanging="600"/>
        <w:jc w:val="both"/>
        <w:rPr>
          <w:rFonts w:eastAsia="SimSun" w:cs="Times New Roman"/>
          <w:color w:val="000000"/>
          <w:szCs w:val="24"/>
          <w:lang w:eastAsia="zh-CN"/>
        </w:rPr>
      </w:pPr>
      <w:proofErr w:type="gramStart"/>
      <w:r>
        <w:rPr>
          <w:rFonts w:eastAsia="SimSun" w:cs="Times New Roman"/>
          <w:color w:val="000000"/>
          <w:szCs w:val="24"/>
          <w:lang w:eastAsia="zh-CN"/>
        </w:rPr>
        <w:t>Sofyan.</w:t>
      </w:r>
      <w:proofErr w:type="gramEnd"/>
      <w:r>
        <w:rPr>
          <w:rFonts w:eastAsia="SimSun" w:cs="Times New Roman"/>
          <w:color w:val="000000"/>
          <w:szCs w:val="24"/>
          <w:lang w:eastAsia="zh-CN"/>
        </w:rPr>
        <w:t xml:space="preserve"> </w:t>
      </w:r>
      <w:proofErr w:type="gramStart"/>
      <w:r>
        <w:rPr>
          <w:rFonts w:eastAsia="SimSun" w:cs="Times New Roman"/>
          <w:color w:val="000000"/>
          <w:szCs w:val="24"/>
          <w:lang w:eastAsia="zh-CN"/>
        </w:rPr>
        <w:t xml:space="preserve">2016. </w:t>
      </w:r>
      <w:r>
        <w:rPr>
          <w:rFonts w:eastAsia="SimSun" w:cs="Times New Roman"/>
          <w:i/>
          <w:iCs/>
          <w:color w:val="000000"/>
          <w:szCs w:val="24"/>
          <w:lang w:eastAsia="zh-CN"/>
        </w:rPr>
        <w:t>Manajemen Produksi dan Operasi</w:t>
      </w:r>
      <w:r>
        <w:rPr>
          <w:rFonts w:eastAsia="SimSun" w:cs="Times New Roman"/>
          <w:color w:val="000000"/>
          <w:szCs w:val="24"/>
          <w:lang w:eastAsia="zh-CN"/>
        </w:rPr>
        <w:t>.</w:t>
      </w:r>
      <w:proofErr w:type="gramEnd"/>
      <w:r>
        <w:rPr>
          <w:rFonts w:eastAsia="SimSun" w:cs="Times New Roman"/>
          <w:color w:val="000000"/>
          <w:szCs w:val="24"/>
          <w:lang w:eastAsia="zh-CN"/>
        </w:rPr>
        <w:t xml:space="preserve"> Jakarta, UI Press. </w:t>
      </w:r>
    </w:p>
    <w:p w:rsidR="00F473B6" w:rsidRDefault="00F473B6" w:rsidP="00F473B6">
      <w:pPr>
        <w:jc w:val="both"/>
        <w:rPr>
          <w:rFonts w:eastAsia="SimSun" w:cs="Times New Roman"/>
          <w:color w:val="000000"/>
          <w:szCs w:val="24"/>
          <w:lang w:eastAsia="zh-CN"/>
        </w:rPr>
      </w:pPr>
      <w:proofErr w:type="gramStart"/>
      <w:r>
        <w:rPr>
          <w:rFonts w:eastAsia="SimSun" w:cs="Times New Roman"/>
          <w:color w:val="000000"/>
          <w:szCs w:val="24"/>
          <w:lang w:eastAsia="zh-CN"/>
        </w:rPr>
        <w:t>Suastina dan Kayana.</w:t>
      </w:r>
      <w:proofErr w:type="gramEnd"/>
      <w:r>
        <w:rPr>
          <w:rFonts w:eastAsia="SimSun" w:cs="Times New Roman"/>
          <w:color w:val="000000"/>
          <w:szCs w:val="24"/>
          <w:lang w:eastAsia="zh-CN"/>
        </w:rPr>
        <w:t xml:space="preserve"> 2015. </w:t>
      </w:r>
      <w:r>
        <w:rPr>
          <w:rFonts w:eastAsia="SimSun" w:cs="Times New Roman"/>
          <w:i/>
          <w:iCs/>
          <w:color w:val="000000"/>
          <w:szCs w:val="24"/>
          <w:lang w:eastAsia="zh-CN"/>
        </w:rPr>
        <w:t>Susunan Rencana Usaha</w:t>
      </w:r>
      <w:r>
        <w:rPr>
          <w:rFonts w:eastAsia="SimSun" w:cs="Times New Roman"/>
          <w:color w:val="000000"/>
          <w:szCs w:val="24"/>
          <w:lang w:eastAsia="zh-CN"/>
        </w:rPr>
        <w:t xml:space="preserve">. Udayana Press. </w:t>
      </w:r>
      <w:proofErr w:type="gramStart"/>
      <w:r>
        <w:rPr>
          <w:rFonts w:eastAsia="SimSun" w:cs="Times New Roman"/>
          <w:color w:val="000000"/>
          <w:szCs w:val="24"/>
          <w:lang w:eastAsia="zh-CN"/>
        </w:rPr>
        <w:t>Bali.</w:t>
      </w:r>
      <w:proofErr w:type="gramEnd"/>
    </w:p>
    <w:p w:rsidR="00F473B6" w:rsidRDefault="00F473B6" w:rsidP="00F473B6">
      <w:pPr>
        <w:jc w:val="both"/>
        <w:rPr>
          <w:rFonts w:eastAsia="SimSun" w:cs="Times New Roman"/>
          <w:color w:val="000000"/>
          <w:szCs w:val="24"/>
          <w:lang w:eastAsia="zh-CN"/>
        </w:rPr>
      </w:pPr>
      <w:r>
        <w:rPr>
          <w:rFonts w:eastAsia="SimSun" w:cs="Times New Roman"/>
          <w:color w:val="000000"/>
          <w:szCs w:val="24"/>
          <w:lang w:eastAsia="zh-CN"/>
        </w:rPr>
        <w:t xml:space="preserve">Sukirno, S. 2016. </w:t>
      </w:r>
      <w:r>
        <w:rPr>
          <w:rFonts w:eastAsia="SimSun" w:cs="Times New Roman"/>
          <w:i/>
          <w:iCs/>
          <w:color w:val="000000"/>
          <w:szCs w:val="24"/>
          <w:lang w:eastAsia="zh-CN"/>
        </w:rPr>
        <w:t>MikroekonomiTeori Pengantar.</w:t>
      </w:r>
      <w:r>
        <w:rPr>
          <w:rFonts w:eastAsia="SimSun" w:cs="Times New Roman"/>
          <w:color w:val="000000"/>
          <w:szCs w:val="24"/>
          <w:lang w:eastAsia="zh-CN"/>
        </w:rPr>
        <w:t xml:space="preserve"> Raja GrafindoPersada, Jakarta. </w:t>
      </w:r>
    </w:p>
    <w:p w:rsidR="00F473B6" w:rsidRDefault="00F473B6" w:rsidP="00F473B6">
      <w:pPr>
        <w:jc w:val="both"/>
        <w:rPr>
          <w:rFonts w:eastAsia="SimSun" w:cs="Times New Roman"/>
          <w:color w:val="000000"/>
          <w:szCs w:val="24"/>
          <w:lang w:eastAsia="zh-CN"/>
        </w:rPr>
      </w:pPr>
      <w:proofErr w:type="gramStart"/>
      <w:r>
        <w:rPr>
          <w:rFonts w:eastAsia="SimSun" w:cs="Times New Roman"/>
          <w:color w:val="000000"/>
          <w:szCs w:val="24"/>
          <w:lang w:eastAsia="zh-CN"/>
        </w:rPr>
        <w:t>Sunarsiyah.</w:t>
      </w:r>
      <w:proofErr w:type="gramEnd"/>
      <w:r>
        <w:rPr>
          <w:rFonts w:eastAsia="SimSun" w:cs="Times New Roman"/>
          <w:color w:val="000000"/>
          <w:szCs w:val="24"/>
          <w:lang w:eastAsia="zh-CN"/>
        </w:rPr>
        <w:t xml:space="preserve"> </w:t>
      </w:r>
      <w:proofErr w:type="gramStart"/>
      <w:r>
        <w:rPr>
          <w:rFonts w:eastAsia="SimSun" w:cs="Times New Roman"/>
          <w:color w:val="000000"/>
          <w:szCs w:val="24"/>
          <w:lang w:eastAsia="zh-CN"/>
        </w:rPr>
        <w:t xml:space="preserve">2010. </w:t>
      </w:r>
      <w:r>
        <w:rPr>
          <w:rFonts w:eastAsia="SimSun" w:cs="Times New Roman"/>
          <w:i/>
          <w:iCs/>
          <w:color w:val="000000"/>
          <w:szCs w:val="24"/>
          <w:lang w:eastAsia="zh-CN"/>
        </w:rPr>
        <w:t>Pengantar Pengetahuan Pasar Modal</w:t>
      </w:r>
      <w:r>
        <w:rPr>
          <w:rFonts w:eastAsia="SimSun" w:cs="Times New Roman"/>
          <w:color w:val="000000"/>
          <w:szCs w:val="24"/>
          <w:lang w:eastAsia="zh-CN"/>
        </w:rPr>
        <w:t>.</w:t>
      </w:r>
      <w:proofErr w:type="gramEnd"/>
      <w:r>
        <w:rPr>
          <w:rFonts w:eastAsia="SimSun" w:cs="Times New Roman"/>
          <w:color w:val="000000"/>
          <w:szCs w:val="24"/>
          <w:lang w:eastAsia="zh-CN"/>
        </w:rPr>
        <w:t xml:space="preserve"> </w:t>
      </w:r>
      <w:proofErr w:type="gramStart"/>
      <w:r>
        <w:rPr>
          <w:rFonts w:eastAsia="SimSun" w:cs="Times New Roman"/>
          <w:color w:val="000000"/>
          <w:szCs w:val="24"/>
          <w:lang w:eastAsia="zh-CN"/>
        </w:rPr>
        <w:t>Edisi keenam.</w:t>
      </w:r>
      <w:proofErr w:type="gramEnd"/>
      <w:r>
        <w:rPr>
          <w:rFonts w:eastAsia="SimSun" w:cs="Times New Roman"/>
          <w:color w:val="000000"/>
          <w:szCs w:val="24"/>
          <w:lang w:eastAsia="zh-CN"/>
        </w:rPr>
        <w:t xml:space="preserve"> UPP STIM </w:t>
      </w:r>
      <w:r>
        <w:rPr>
          <w:rFonts w:eastAsia="SimSun" w:cs="Times New Roman"/>
          <w:color w:val="000000"/>
          <w:szCs w:val="24"/>
          <w:lang w:eastAsia="zh-CN"/>
        </w:rPr>
        <w:tab/>
      </w:r>
      <w:proofErr w:type="gramStart"/>
      <w:r>
        <w:rPr>
          <w:rFonts w:eastAsia="SimSun" w:cs="Times New Roman"/>
          <w:color w:val="000000"/>
          <w:szCs w:val="24"/>
          <w:lang w:eastAsia="zh-CN"/>
        </w:rPr>
        <w:t>YKPN :</w:t>
      </w:r>
      <w:proofErr w:type="gramEnd"/>
      <w:r>
        <w:rPr>
          <w:rFonts w:eastAsia="SimSun" w:cs="Times New Roman"/>
          <w:color w:val="000000"/>
          <w:szCs w:val="24"/>
          <w:lang w:eastAsia="zh-CN"/>
        </w:rPr>
        <w:t xml:space="preserve"> Yogyakarta. </w:t>
      </w:r>
    </w:p>
    <w:p w:rsidR="00F473B6" w:rsidRDefault="00F473B6" w:rsidP="00F473B6">
      <w:pPr>
        <w:jc w:val="both"/>
        <w:rPr>
          <w:rFonts w:eastAsia="SimSun" w:cs="Times New Roman"/>
          <w:color w:val="000000"/>
          <w:szCs w:val="24"/>
          <w:lang w:eastAsia="zh-CN"/>
        </w:rPr>
      </w:pPr>
      <w:proofErr w:type="gramStart"/>
      <w:r>
        <w:rPr>
          <w:rFonts w:eastAsia="SimSun" w:cs="Times New Roman"/>
          <w:color w:val="000000"/>
          <w:szCs w:val="24"/>
          <w:lang w:eastAsia="zh-CN"/>
        </w:rPr>
        <w:t>Supratma, M., M. Antara, dan R.A. Rauf.</w:t>
      </w:r>
      <w:proofErr w:type="gramEnd"/>
      <w:r>
        <w:rPr>
          <w:rFonts w:eastAsia="SimSun" w:cs="Times New Roman"/>
          <w:color w:val="000000"/>
          <w:szCs w:val="24"/>
          <w:lang w:eastAsia="zh-CN"/>
        </w:rPr>
        <w:t xml:space="preserve"> </w:t>
      </w:r>
      <w:proofErr w:type="gramStart"/>
      <w:r>
        <w:rPr>
          <w:rFonts w:eastAsia="SimSun" w:cs="Times New Roman"/>
          <w:color w:val="000000"/>
          <w:szCs w:val="24"/>
          <w:lang w:eastAsia="zh-CN"/>
        </w:rPr>
        <w:t xml:space="preserve">2013. </w:t>
      </w:r>
      <w:r>
        <w:rPr>
          <w:rFonts w:eastAsia="SimSun" w:cs="Times New Roman"/>
          <w:i/>
          <w:iCs/>
          <w:color w:val="000000"/>
          <w:szCs w:val="24"/>
          <w:lang w:eastAsia="zh-CN"/>
        </w:rPr>
        <w:t xml:space="preserve">Analisis Pendapatan dan Kelayakan </w:t>
      </w:r>
      <w:r>
        <w:rPr>
          <w:rFonts w:eastAsia="SimSun" w:cs="Times New Roman"/>
          <w:i/>
          <w:iCs/>
          <w:color w:val="000000"/>
          <w:szCs w:val="24"/>
          <w:lang w:eastAsia="zh-CN"/>
        </w:rPr>
        <w:tab/>
        <w:t xml:space="preserve">Usaha Tani Padi Sawah di Subak Baturiri Desa Balinggi Kecamatan Balinggi </w:t>
      </w:r>
      <w:r>
        <w:rPr>
          <w:rFonts w:eastAsia="SimSun" w:cs="Times New Roman"/>
          <w:i/>
          <w:iCs/>
          <w:color w:val="000000"/>
          <w:szCs w:val="24"/>
          <w:lang w:eastAsia="zh-CN"/>
        </w:rPr>
        <w:tab/>
        <w:t>Kabupaten Parigi Moutung.</w:t>
      </w:r>
      <w:proofErr w:type="gramEnd"/>
      <w:r>
        <w:rPr>
          <w:rFonts w:eastAsia="SimSun" w:cs="Times New Roman"/>
          <w:i/>
          <w:iCs/>
          <w:color w:val="000000"/>
          <w:szCs w:val="24"/>
          <w:lang w:eastAsia="zh-CN"/>
        </w:rPr>
        <w:t xml:space="preserve"> E-Jurnal Agrotekbis.</w:t>
      </w:r>
      <w:r>
        <w:rPr>
          <w:rFonts w:eastAsia="SimSun" w:cs="Times New Roman"/>
          <w:color w:val="000000"/>
          <w:szCs w:val="24"/>
          <w:lang w:eastAsia="zh-CN"/>
        </w:rPr>
        <w:t>1 (2): 166-172</w:t>
      </w:r>
    </w:p>
    <w:p w:rsidR="00F473B6" w:rsidRDefault="00F473B6" w:rsidP="00F473B6">
      <w:pPr>
        <w:ind w:left="600" w:hangingChars="250" w:hanging="600"/>
        <w:jc w:val="both"/>
        <w:rPr>
          <w:rFonts w:eastAsia="SimSun" w:cs="Times New Roman"/>
          <w:color w:val="000000"/>
          <w:szCs w:val="24"/>
          <w:lang w:eastAsia="zh-CN"/>
        </w:rPr>
      </w:pPr>
      <w:r>
        <w:rPr>
          <w:rFonts w:eastAsia="SimSun" w:cs="Times New Roman"/>
          <w:color w:val="000000"/>
          <w:szCs w:val="24"/>
          <w:lang w:eastAsia="zh-CN"/>
        </w:rPr>
        <w:t xml:space="preserve">Triputra, S. 2013. </w:t>
      </w:r>
      <w:proofErr w:type="gramStart"/>
      <w:r>
        <w:rPr>
          <w:rFonts w:eastAsia="SimSun" w:cs="Times New Roman"/>
          <w:i/>
          <w:iCs/>
          <w:color w:val="000000"/>
          <w:szCs w:val="24"/>
          <w:lang w:eastAsia="zh-CN"/>
        </w:rPr>
        <w:t>Analisis Strategi Pemasaran Produk Kerajinan Sepatu Pada UKM Galaksi Desa Ciapus.</w:t>
      </w:r>
      <w:proofErr w:type="gramEnd"/>
      <w:r>
        <w:rPr>
          <w:rFonts w:eastAsia="SimSun" w:cs="Times New Roman"/>
          <w:color w:val="000000"/>
          <w:szCs w:val="24"/>
          <w:lang w:eastAsia="zh-CN"/>
        </w:rPr>
        <w:t xml:space="preserve"> Bogor. </w:t>
      </w:r>
    </w:p>
    <w:p w:rsidR="00F473B6" w:rsidRDefault="00F473B6" w:rsidP="00F473B6">
      <w:pPr>
        <w:ind w:left="600" w:hangingChars="250" w:hanging="600"/>
        <w:jc w:val="both"/>
        <w:rPr>
          <w:rFonts w:eastAsia="SimSun" w:cs="Times New Roman"/>
          <w:color w:val="000000"/>
          <w:szCs w:val="24"/>
          <w:lang w:eastAsia="zh-CN"/>
        </w:rPr>
      </w:pPr>
      <w:r>
        <w:rPr>
          <w:rFonts w:eastAsia="SimSun" w:cs="Times New Roman"/>
          <w:color w:val="000000"/>
          <w:szCs w:val="24"/>
          <w:lang w:eastAsia="zh-CN"/>
        </w:rPr>
        <w:t xml:space="preserve">Wijayanti, S. M., Darminto dan M. Saifi, 2015. </w:t>
      </w:r>
      <w:proofErr w:type="gramStart"/>
      <w:r>
        <w:rPr>
          <w:rFonts w:eastAsia="SimSun" w:cs="Times New Roman"/>
          <w:color w:val="000000"/>
          <w:szCs w:val="24"/>
          <w:lang w:eastAsia="zh-CN"/>
        </w:rPr>
        <w:t>Analisis Break Event Point Sebagai Salah Satu Alat Perencanaan dan Laba.</w:t>
      </w:r>
      <w:proofErr w:type="gramEnd"/>
      <w:r>
        <w:rPr>
          <w:rFonts w:eastAsia="SimSun" w:cs="Times New Roman"/>
          <w:color w:val="000000"/>
          <w:szCs w:val="24"/>
          <w:lang w:eastAsia="zh-CN"/>
        </w:rPr>
        <w:t xml:space="preserve"> </w:t>
      </w:r>
      <w:proofErr w:type="gramStart"/>
      <w:r>
        <w:rPr>
          <w:rFonts w:eastAsia="SimSun" w:cs="Times New Roman"/>
          <w:color w:val="000000"/>
          <w:szCs w:val="24"/>
          <w:lang w:eastAsia="zh-CN"/>
        </w:rPr>
        <w:t>Universitas Brawijaya Malang</w:t>
      </w:r>
      <w:r>
        <w:rPr>
          <w:rFonts w:eastAsia="SimSun" w:cs="Times New Roman"/>
          <w:i/>
          <w:iCs/>
          <w:color w:val="000000"/>
          <w:szCs w:val="24"/>
          <w:lang w:eastAsia="zh-CN"/>
        </w:rPr>
        <w:t>.</w:t>
      </w:r>
      <w:proofErr w:type="gramEnd"/>
      <w:r>
        <w:rPr>
          <w:rFonts w:eastAsia="SimSun" w:cs="Times New Roman"/>
          <w:i/>
          <w:iCs/>
          <w:color w:val="000000"/>
          <w:szCs w:val="24"/>
          <w:lang w:eastAsia="zh-CN"/>
        </w:rPr>
        <w:t xml:space="preserve"> Jurnal Fakultas Ilmu Administrasi</w:t>
      </w:r>
      <w:r>
        <w:rPr>
          <w:rFonts w:eastAsia="SimSun" w:cs="Times New Roman"/>
          <w:color w:val="000000"/>
          <w:szCs w:val="24"/>
          <w:lang w:eastAsia="zh-CN"/>
        </w:rPr>
        <w:t>.</w:t>
      </w:r>
    </w:p>
    <w:tbl>
      <w:tblPr>
        <w:tblpPr w:leftFromText="180" w:rightFromText="180" w:vertAnchor="text" w:tblpX="10214" w:tblpY="-234"/>
        <w:tblOverlap w:val="never"/>
        <w:tblW w:w="389" w:type="dxa"/>
        <w:tblLayout w:type="fixed"/>
        <w:tblLook w:val="04A0" w:firstRow="1" w:lastRow="0" w:firstColumn="1" w:lastColumn="0" w:noHBand="0" w:noVBand="1"/>
      </w:tblPr>
      <w:tblGrid>
        <w:gridCol w:w="389"/>
      </w:tblGrid>
      <w:tr w:rsidR="00C05C0A" w:rsidTr="00386953">
        <w:trPr>
          <w:trHeight w:val="330"/>
        </w:trPr>
        <w:tc>
          <w:tcPr>
            <w:tcW w:w="389" w:type="dxa"/>
          </w:tcPr>
          <w:p w:rsidR="00C05C0A" w:rsidRDefault="00C05C0A" w:rsidP="00C05C0A">
            <w:pPr>
              <w:widowControl w:val="0"/>
              <w:spacing w:line="276" w:lineRule="auto"/>
              <w:jc w:val="both"/>
              <w:rPr>
                <w:rFonts w:cs="Times New Roman"/>
                <w:szCs w:val="24"/>
              </w:rPr>
            </w:pPr>
          </w:p>
          <w:p w:rsidR="00C05C0A" w:rsidRDefault="00C05C0A" w:rsidP="00C05C0A">
            <w:pPr>
              <w:widowControl w:val="0"/>
              <w:spacing w:line="276" w:lineRule="auto"/>
              <w:jc w:val="both"/>
              <w:rPr>
                <w:rFonts w:cs="Times New Roman"/>
                <w:szCs w:val="24"/>
              </w:rPr>
            </w:pPr>
          </w:p>
        </w:tc>
      </w:tr>
      <w:tr w:rsidR="00C05C0A" w:rsidTr="00386953">
        <w:trPr>
          <w:trHeight w:val="330"/>
        </w:trPr>
        <w:tc>
          <w:tcPr>
            <w:tcW w:w="389" w:type="dxa"/>
          </w:tcPr>
          <w:p w:rsidR="00C05C0A" w:rsidRDefault="00C05C0A" w:rsidP="00C05C0A">
            <w:pPr>
              <w:widowControl w:val="0"/>
              <w:spacing w:line="276" w:lineRule="auto"/>
              <w:jc w:val="both"/>
              <w:rPr>
                <w:rFonts w:cs="Times New Roman"/>
                <w:szCs w:val="24"/>
              </w:rPr>
            </w:pPr>
          </w:p>
        </w:tc>
      </w:tr>
      <w:tr w:rsidR="00C05C0A" w:rsidTr="00386953">
        <w:trPr>
          <w:trHeight w:val="330"/>
        </w:trPr>
        <w:tc>
          <w:tcPr>
            <w:tcW w:w="389" w:type="dxa"/>
          </w:tcPr>
          <w:p w:rsidR="00C05C0A" w:rsidRDefault="00C05C0A" w:rsidP="00C05C0A">
            <w:pPr>
              <w:widowControl w:val="0"/>
              <w:spacing w:line="276" w:lineRule="auto"/>
              <w:jc w:val="both"/>
              <w:rPr>
                <w:rFonts w:cs="Times New Roman"/>
                <w:szCs w:val="24"/>
              </w:rPr>
            </w:pPr>
          </w:p>
        </w:tc>
      </w:tr>
      <w:tr w:rsidR="00C05C0A" w:rsidTr="00386953">
        <w:trPr>
          <w:trHeight w:val="330"/>
        </w:trPr>
        <w:tc>
          <w:tcPr>
            <w:tcW w:w="389" w:type="dxa"/>
          </w:tcPr>
          <w:p w:rsidR="00C05C0A" w:rsidRDefault="00C05C0A" w:rsidP="00C05C0A">
            <w:pPr>
              <w:widowControl w:val="0"/>
              <w:spacing w:line="276" w:lineRule="auto"/>
              <w:jc w:val="both"/>
              <w:rPr>
                <w:rFonts w:cs="Times New Roman"/>
                <w:szCs w:val="24"/>
              </w:rPr>
            </w:pPr>
          </w:p>
        </w:tc>
      </w:tr>
      <w:tr w:rsidR="00C05C0A" w:rsidTr="00386953">
        <w:trPr>
          <w:trHeight w:val="330"/>
        </w:trPr>
        <w:tc>
          <w:tcPr>
            <w:tcW w:w="389" w:type="dxa"/>
          </w:tcPr>
          <w:p w:rsidR="00C05C0A" w:rsidRDefault="00C05C0A" w:rsidP="00C05C0A">
            <w:pPr>
              <w:widowControl w:val="0"/>
              <w:spacing w:line="276" w:lineRule="auto"/>
              <w:jc w:val="both"/>
              <w:rPr>
                <w:rFonts w:cs="Times New Roman"/>
                <w:szCs w:val="24"/>
              </w:rPr>
            </w:pPr>
          </w:p>
        </w:tc>
      </w:tr>
      <w:tr w:rsidR="00C05C0A" w:rsidTr="00386953">
        <w:trPr>
          <w:trHeight w:val="330"/>
        </w:trPr>
        <w:tc>
          <w:tcPr>
            <w:tcW w:w="389" w:type="dxa"/>
          </w:tcPr>
          <w:p w:rsidR="00C05C0A" w:rsidRDefault="00C05C0A" w:rsidP="00C05C0A">
            <w:pPr>
              <w:widowControl w:val="0"/>
              <w:spacing w:line="276" w:lineRule="auto"/>
              <w:jc w:val="both"/>
              <w:rPr>
                <w:rFonts w:cs="Times New Roman"/>
                <w:szCs w:val="24"/>
              </w:rPr>
            </w:pPr>
          </w:p>
        </w:tc>
      </w:tr>
      <w:tr w:rsidR="00C05C0A" w:rsidTr="00386953">
        <w:trPr>
          <w:trHeight w:val="330"/>
        </w:trPr>
        <w:tc>
          <w:tcPr>
            <w:tcW w:w="389" w:type="dxa"/>
          </w:tcPr>
          <w:p w:rsidR="00C05C0A" w:rsidRDefault="00C05C0A" w:rsidP="00C05C0A">
            <w:pPr>
              <w:widowControl w:val="0"/>
              <w:spacing w:line="276" w:lineRule="auto"/>
              <w:jc w:val="both"/>
              <w:rPr>
                <w:rFonts w:cs="Times New Roman"/>
                <w:szCs w:val="24"/>
              </w:rPr>
            </w:pPr>
          </w:p>
        </w:tc>
      </w:tr>
      <w:tr w:rsidR="00C05C0A" w:rsidTr="00386953">
        <w:trPr>
          <w:trHeight w:val="330"/>
        </w:trPr>
        <w:tc>
          <w:tcPr>
            <w:tcW w:w="389" w:type="dxa"/>
          </w:tcPr>
          <w:p w:rsidR="00C05C0A" w:rsidRDefault="00C05C0A" w:rsidP="00C05C0A">
            <w:pPr>
              <w:widowControl w:val="0"/>
              <w:spacing w:line="276" w:lineRule="auto"/>
              <w:jc w:val="both"/>
              <w:rPr>
                <w:rFonts w:cs="Times New Roman"/>
                <w:szCs w:val="24"/>
              </w:rPr>
            </w:pPr>
          </w:p>
        </w:tc>
      </w:tr>
    </w:tbl>
    <w:p w:rsidR="00F473B6" w:rsidRPr="000537C4" w:rsidRDefault="00F473B6" w:rsidP="000537C4">
      <w:pPr>
        <w:spacing w:line="276" w:lineRule="auto"/>
        <w:rPr>
          <w:lang w:val="id-ID"/>
        </w:rPr>
      </w:pPr>
      <w:bookmarkStart w:id="17" w:name="_GoBack"/>
      <w:bookmarkEnd w:id="12"/>
      <w:bookmarkEnd w:id="16"/>
      <w:bookmarkEnd w:id="17"/>
    </w:p>
    <w:sectPr w:rsidR="00F473B6" w:rsidRPr="000537C4" w:rsidSect="00B61EBF">
      <w:footerReference w:type="defaul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18" w:rsidRDefault="00D83518" w:rsidP="00B61EBF">
      <w:r>
        <w:separator/>
      </w:r>
    </w:p>
  </w:endnote>
  <w:endnote w:type="continuationSeparator" w:id="0">
    <w:p w:rsidR="00D83518" w:rsidRDefault="00D83518" w:rsidP="00B6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07" w:rsidRDefault="00B03907">
    <w:pPr>
      <w:pStyle w:val="Footer"/>
      <w:jc w:val="both"/>
    </w:pPr>
    <w:r>
      <w:rPr>
        <w:noProof/>
        <w:lang w:val="id-ID" w:eastAsia="id-ID"/>
      </w:rPr>
      <mc:AlternateContent>
        <mc:Choice Requires="wps">
          <w:drawing>
            <wp:anchor distT="0" distB="0" distL="114300" distR="114300" simplePos="0" relativeHeight="251664384" behindDoc="0" locked="0" layoutInCell="1" allowOverlap="1" wp14:anchorId="09DCB7D0" wp14:editId="738453E4">
              <wp:simplePos x="0" y="0"/>
              <wp:positionH relativeFrom="margin">
                <wp:align>center</wp:align>
              </wp:positionH>
              <wp:positionV relativeFrom="paragraph">
                <wp:posOffset>0</wp:posOffset>
              </wp:positionV>
              <wp:extent cx="1828800" cy="1828800"/>
              <wp:effectExtent l="0" t="0" r="0" b="0"/>
              <wp:wrapNone/>
              <wp:docPr id="561" name="Text Box 5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3907" w:rsidRDefault="00B03907">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DCB7D0" id="_x0000_t202" coordsize="21600,21600" o:spt="202" path="m,l,21600r21600,l21600,xe">
              <v:stroke joinstyle="miter"/>
              <v:path gradientshapeok="t" o:connecttype="rect"/>
            </v:shapetype>
            <v:shape id="Text Box 561"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Y0N61QCAAANBQAADgAAAAAAAAAAAAAAAAAuAgAAZHJzL2Uyb0RvYy54bWxQSwECLQAUAAYACAAA&#10;ACEAcarRudcAAAAFAQAADwAAAAAAAAAAAAAAAACuBAAAZHJzL2Rvd25yZXYueG1sUEsFBgAAAAAE&#10;AAQA8wAAALIFAAAAAA==&#10;" filled="f" stroked="f" strokeweight=".5pt">
              <v:textbox style="mso-fit-shape-to-text:t" inset="0,0,0,0">
                <w:txbxContent>
                  <w:p w:rsidR="00B03907" w:rsidRDefault="00B03907">
                    <w:pPr>
                      <w:pStyle w:val="Footer"/>
                    </w:pPr>
                  </w:p>
                </w:txbxContent>
              </v:textbox>
              <w10:wrap anchorx="margin"/>
            </v:shape>
          </w:pict>
        </mc:Fallback>
      </mc:AlternateContent>
    </w:r>
  </w:p>
  <w:p w:rsidR="00B03907" w:rsidRDefault="00B03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FE" w:rsidRDefault="00915F47">
    <w:pPr>
      <w:pStyle w:val="Footer"/>
      <w:jc w:val="both"/>
    </w:pPr>
    <w:r>
      <w:rPr>
        <w:noProof/>
        <w:lang w:val="id-ID" w:eastAsia="id-ID"/>
      </w:rPr>
      <mc:AlternateContent>
        <mc:Choice Requires="wps">
          <w:drawing>
            <wp:anchor distT="0" distB="0" distL="114300" distR="114300" simplePos="0" relativeHeight="251660288" behindDoc="0" locked="0" layoutInCell="1" allowOverlap="1" wp14:anchorId="6A2B0F70" wp14:editId="10FC37B2">
              <wp:simplePos x="0" y="0"/>
              <wp:positionH relativeFrom="margin">
                <wp:align>center</wp:align>
              </wp:positionH>
              <wp:positionV relativeFrom="paragraph">
                <wp:posOffset>0</wp:posOffset>
              </wp:positionV>
              <wp:extent cx="1828800" cy="1828800"/>
              <wp:effectExtent l="0" t="0" r="0" b="0"/>
              <wp:wrapNone/>
              <wp:docPr id="553" name="Text Box 5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D75FE" w:rsidRDefault="00D83518">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2B0F70" id="_x0000_t202" coordsize="21600,21600" o:spt="202" path="m,l,21600r21600,l21600,xe">
              <v:stroke joinstyle="miter"/>
              <v:path gradientshapeok="t" o:connecttype="rect"/>
            </v:shapetype>
            <v:shape id="Text Box 553"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" filled="f" stroked="f" strokeweight=".5pt">
              <v:textbox style="mso-fit-shape-to-text:t" inset="0,0,0,0">
                <w:txbxContent>
                  <w:p w:rsidR="00CD75FE" w:rsidRDefault="00915F47">
                    <w:pPr>
                      <w:pStyle w:val="Footer"/>
                    </w:pPr>
                  </w:p>
                </w:txbxContent>
              </v:textbox>
              <w10:wrap anchorx="margin"/>
            </v:shape>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36F172BE" wp14:editId="67CBBD03">
              <wp:simplePos x="0" y="0"/>
              <wp:positionH relativeFrom="margin">
                <wp:align>center</wp:align>
              </wp:positionH>
              <wp:positionV relativeFrom="paragraph">
                <wp:posOffset>0</wp:posOffset>
              </wp:positionV>
              <wp:extent cx="1828800" cy="1828800"/>
              <wp:effectExtent l="0" t="0" r="0" b="0"/>
              <wp:wrapNone/>
              <wp:docPr id="544" name="Text Box 5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D75FE" w:rsidRDefault="00D83518">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F172BE" id="Text Box 544"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" filled="f" stroked="f" strokeweight=".5pt">
              <v:textbox style="mso-fit-shape-to-text:t" inset="0,0,0,0">
                <w:txbxContent>
                  <w:p w:rsidR="00CD75FE" w:rsidRDefault="00915F47">
                    <w:pPr>
                      <w:pStyle w:val="Footer"/>
                    </w:pPr>
                  </w:p>
                </w:txbxContent>
              </v:textbox>
              <w10:wrap anchorx="margin"/>
            </v:shape>
          </w:pict>
        </mc:Fallback>
      </mc:AlternateContent>
    </w:r>
  </w:p>
  <w:p w:rsidR="00CD75FE" w:rsidRDefault="00D83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18" w:rsidRDefault="00D83518" w:rsidP="00B61EBF">
      <w:r>
        <w:separator/>
      </w:r>
    </w:p>
  </w:footnote>
  <w:footnote w:type="continuationSeparator" w:id="0">
    <w:p w:rsidR="00D83518" w:rsidRDefault="00D83518" w:rsidP="00B6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60EBC"/>
    <w:multiLevelType w:val="singleLevel"/>
    <w:tmpl w:val="92760EBC"/>
    <w:lvl w:ilvl="0">
      <w:start w:val="1"/>
      <w:numFmt w:val="decimal"/>
      <w:lvlText w:val="%1."/>
      <w:lvlJc w:val="left"/>
      <w:pPr>
        <w:tabs>
          <w:tab w:val="left" w:pos="1685"/>
        </w:tabs>
        <w:ind w:left="1685" w:hanging="425"/>
      </w:pPr>
      <w:rPr>
        <w:rFonts w:hint="default"/>
      </w:rPr>
    </w:lvl>
  </w:abstractNum>
  <w:abstractNum w:abstractNumId="1">
    <w:nsid w:val="B4260588"/>
    <w:multiLevelType w:val="singleLevel"/>
    <w:tmpl w:val="B4260588"/>
    <w:lvl w:ilvl="0">
      <w:start w:val="1"/>
      <w:numFmt w:val="decimal"/>
      <w:suff w:val="space"/>
      <w:lvlText w:val="%1."/>
      <w:lvlJc w:val="left"/>
      <w:rPr>
        <w:rFonts w:hint="default"/>
        <w:i w:val="0"/>
        <w:iCs w:val="0"/>
      </w:rPr>
    </w:lvl>
  </w:abstractNum>
  <w:abstractNum w:abstractNumId="2">
    <w:nsid w:val="BEC0B222"/>
    <w:multiLevelType w:val="singleLevel"/>
    <w:tmpl w:val="BEC0B222"/>
    <w:lvl w:ilvl="0">
      <w:start w:val="1"/>
      <w:numFmt w:val="lowerLetter"/>
      <w:lvlText w:val="%1."/>
      <w:lvlJc w:val="left"/>
      <w:pPr>
        <w:tabs>
          <w:tab w:val="left" w:pos="1265"/>
        </w:tabs>
        <w:ind w:left="1265" w:hanging="425"/>
      </w:pPr>
      <w:rPr>
        <w:rFonts w:hint="default"/>
      </w:rPr>
    </w:lvl>
  </w:abstractNum>
  <w:abstractNum w:abstractNumId="3">
    <w:nsid w:val="DA1FF613"/>
    <w:multiLevelType w:val="singleLevel"/>
    <w:tmpl w:val="DA1FF613"/>
    <w:lvl w:ilvl="0">
      <w:start w:val="1"/>
      <w:numFmt w:val="decimal"/>
      <w:lvlText w:val="%1."/>
      <w:lvlJc w:val="left"/>
      <w:pPr>
        <w:tabs>
          <w:tab w:val="left" w:pos="425"/>
        </w:tabs>
        <w:ind w:left="425" w:hanging="425"/>
      </w:pPr>
      <w:rPr>
        <w:rFonts w:hint="default"/>
      </w:rPr>
    </w:lvl>
  </w:abstractNum>
  <w:abstractNum w:abstractNumId="4">
    <w:nsid w:val="EA15D318"/>
    <w:multiLevelType w:val="singleLevel"/>
    <w:tmpl w:val="EA15D318"/>
    <w:lvl w:ilvl="0">
      <w:start w:val="1"/>
      <w:numFmt w:val="bullet"/>
      <w:lvlText w:val=""/>
      <w:lvlJc w:val="left"/>
      <w:pPr>
        <w:tabs>
          <w:tab w:val="left" w:pos="420"/>
        </w:tabs>
        <w:ind w:left="420" w:hanging="420"/>
      </w:pPr>
      <w:rPr>
        <w:rFonts w:ascii="Wingdings" w:hAnsi="Wingdings" w:hint="default"/>
        <w:color w:val="auto"/>
        <w:sz w:val="11"/>
        <w:szCs w:val="11"/>
        <w:highlight w:val="none"/>
      </w:rPr>
    </w:lvl>
  </w:abstractNum>
  <w:abstractNum w:abstractNumId="5">
    <w:nsid w:val="FF227369"/>
    <w:multiLevelType w:val="singleLevel"/>
    <w:tmpl w:val="FF227369"/>
    <w:lvl w:ilvl="0">
      <w:start w:val="1"/>
      <w:numFmt w:val="lowerLetter"/>
      <w:lvlText w:val="%1."/>
      <w:lvlJc w:val="left"/>
      <w:pPr>
        <w:tabs>
          <w:tab w:val="left" w:pos="1265"/>
        </w:tabs>
        <w:ind w:left="1265" w:hanging="425"/>
      </w:pPr>
      <w:rPr>
        <w:rFonts w:hint="default"/>
      </w:rPr>
    </w:lvl>
  </w:abstractNum>
  <w:abstractNum w:abstractNumId="6">
    <w:nsid w:val="3ADF8C06"/>
    <w:multiLevelType w:val="singleLevel"/>
    <w:tmpl w:val="3ADF8C06"/>
    <w:lvl w:ilvl="0">
      <w:start w:val="1"/>
      <w:numFmt w:val="bullet"/>
      <w:lvlText w:val=""/>
      <w:lvlJc w:val="left"/>
      <w:pPr>
        <w:tabs>
          <w:tab w:val="left" w:pos="1680"/>
        </w:tabs>
        <w:ind w:left="1680" w:hanging="420"/>
      </w:pPr>
      <w:rPr>
        <w:rFonts w:ascii="Wingdings" w:hAnsi="Wingdings" w:hint="default"/>
        <w:sz w:val="13"/>
        <w:szCs w:val="13"/>
      </w:rPr>
    </w:lvl>
  </w:abstractNum>
  <w:abstractNum w:abstractNumId="7">
    <w:nsid w:val="5C89D6AB"/>
    <w:multiLevelType w:val="singleLevel"/>
    <w:tmpl w:val="5C89D6AB"/>
    <w:lvl w:ilvl="0">
      <w:start w:val="1"/>
      <w:numFmt w:val="decimal"/>
      <w:lvlText w:val="%1."/>
      <w:lvlJc w:val="left"/>
      <w:pPr>
        <w:tabs>
          <w:tab w:val="left" w:pos="845"/>
        </w:tabs>
        <w:ind w:left="845" w:hanging="425"/>
      </w:pPr>
      <w:rPr>
        <w:rFonts w:hint="default"/>
        <w:color w:val="auto"/>
      </w:rPr>
    </w:lvl>
  </w:abstractNum>
  <w:abstractNum w:abstractNumId="8">
    <w:nsid w:val="73C65580"/>
    <w:multiLevelType w:val="multilevel"/>
    <w:tmpl w:val="73C65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C5E7C7B"/>
    <w:multiLevelType w:val="singleLevel"/>
    <w:tmpl w:val="7C5E7C7B"/>
    <w:lvl w:ilvl="0">
      <w:start w:val="1"/>
      <w:numFmt w:val="bullet"/>
      <w:lvlText w:val=""/>
      <w:lvlJc w:val="left"/>
      <w:pPr>
        <w:tabs>
          <w:tab w:val="left" w:pos="0"/>
        </w:tabs>
        <w:ind w:left="0" w:hanging="420"/>
      </w:pPr>
      <w:rPr>
        <w:rFonts w:ascii="Wingdings" w:hAnsi="Wingdings" w:hint="default"/>
      </w:rPr>
    </w:lvl>
  </w:abstractNum>
  <w:num w:numId="1">
    <w:abstractNumId w:val="3"/>
  </w:num>
  <w:num w:numId="2">
    <w:abstractNumId w:val="4"/>
  </w:num>
  <w:num w:numId="3">
    <w:abstractNumId w:val="9"/>
  </w:num>
  <w:num w:numId="4">
    <w:abstractNumId w:val="7"/>
  </w:num>
  <w:num w:numId="5">
    <w:abstractNumId w:val="2"/>
  </w:num>
  <w:num w:numId="6">
    <w:abstractNumId w:val="0"/>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BF"/>
    <w:rsid w:val="000537C4"/>
    <w:rsid w:val="00135234"/>
    <w:rsid w:val="00156D04"/>
    <w:rsid w:val="001D1B94"/>
    <w:rsid w:val="00462AFC"/>
    <w:rsid w:val="006C5A84"/>
    <w:rsid w:val="00915F47"/>
    <w:rsid w:val="00A25C20"/>
    <w:rsid w:val="00B03907"/>
    <w:rsid w:val="00B61EBF"/>
    <w:rsid w:val="00C05C0A"/>
    <w:rsid w:val="00CE7C0C"/>
    <w:rsid w:val="00D83518"/>
    <w:rsid w:val="00DC47B9"/>
    <w:rsid w:val="00F4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5C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EBF"/>
    <w:rPr>
      <w:color w:val="0563C1" w:themeColor="hyperlink"/>
      <w:u w:val="single"/>
    </w:rPr>
  </w:style>
  <w:style w:type="character" w:customStyle="1" w:styleId="UnresolvedMention">
    <w:name w:val="Unresolved Mention"/>
    <w:basedOn w:val="DefaultParagraphFont"/>
    <w:uiPriority w:val="99"/>
    <w:semiHidden/>
    <w:unhideWhenUsed/>
    <w:rsid w:val="00B61EBF"/>
    <w:rPr>
      <w:color w:val="605E5C"/>
      <w:shd w:val="clear" w:color="auto" w:fill="E1DFDD"/>
    </w:rPr>
  </w:style>
  <w:style w:type="paragraph" w:styleId="Footer">
    <w:name w:val="footer"/>
    <w:basedOn w:val="Normal"/>
    <w:link w:val="FooterChar"/>
    <w:uiPriority w:val="99"/>
    <w:unhideWhenUsed/>
    <w:qFormat/>
    <w:rsid w:val="00B61EBF"/>
    <w:pPr>
      <w:tabs>
        <w:tab w:val="center" w:pos="4680"/>
        <w:tab w:val="right" w:pos="9360"/>
      </w:tabs>
    </w:pPr>
  </w:style>
  <w:style w:type="character" w:customStyle="1" w:styleId="FooterChar">
    <w:name w:val="Footer Char"/>
    <w:basedOn w:val="DefaultParagraphFont"/>
    <w:link w:val="Footer"/>
    <w:uiPriority w:val="99"/>
    <w:qFormat/>
    <w:rsid w:val="00B61EBF"/>
  </w:style>
  <w:style w:type="paragraph" w:styleId="Header">
    <w:name w:val="header"/>
    <w:basedOn w:val="Normal"/>
    <w:link w:val="HeaderChar"/>
    <w:uiPriority w:val="99"/>
    <w:unhideWhenUsed/>
    <w:qFormat/>
    <w:rsid w:val="00B61EBF"/>
    <w:pPr>
      <w:tabs>
        <w:tab w:val="center" w:pos="4680"/>
        <w:tab w:val="right" w:pos="9360"/>
      </w:tabs>
    </w:pPr>
  </w:style>
  <w:style w:type="character" w:customStyle="1" w:styleId="HeaderChar">
    <w:name w:val="Header Char"/>
    <w:basedOn w:val="DefaultParagraphFont"/>
    <w:link w:val="Header"/>
    <w:uiPriority w:val="99"/>
    <w:qFormat/>
    <w:rsid w:val="00B61EBF"/>
  </w:style>
  <w:style w:type="character" w:customStyle="1" w:styleId="Heading1Char">
    <w:name w:val="Heading 1 Char"/>
    <w:basedOn w:val="DefaultParagraphFont"/>
    <w:link w:val="Heading1"/>
    <w:uiPriority w:val="9"/>
    <w:rsid w:val="00A25C2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semiHidden/>
    <w:unhideWhenUsed/>
    <w:qFormat/>
    <w:rsid w:val="00C05C0A"/>
    <w:pPr>
      <w:spacing w:after="160" w:line="259" w:lineRule="auto"/>
    </w:pPr>
    <w:rPr>
      <w:rFonts w:ascii="Arial" w:eastAsia="SimHei" w:hAnsi="Arial" w:cs="Arial"/>
      <w:sz w:val="20"/>
      <w:lang w:val="id-ID" w:eastAsia="id-ID"/>
    </w:rPr>
  </w:style>
  <w:style w:type="character" w:customStyle="1" w:styleId="font41">
    <w:name w:val="font41"/>
    <w:qFormat/>
    <w:rsid w:val="00C05C0A"/>
    <w:rPr>
      <w:rFonts w:ascii="Times New Roman" w:hAnsi="Times New Roman" w:cs="Times New Roman" w:hint="default"/>
      <w:color w:val="000000"/>
      <w:sz w:val="24"/>
      <w:szCs w:val="24"/>
      <w:u w:val="none"/>
    </w:rPr>
  </w:style>
  <w:style w:type="character" w:customStyle="1" w:styleId="font21">
    <w:name w:val="font21"/>
    <w:qFormat/>
    <w:rsid w:val="00DC47B9"/>
    <w:rPr>
      <w:rFonts w:ascii="Times New Roman" w:hAnsi="Times New Roman" w:cs="Times New Roman" w:hint="default"/>
      <w:color w:val="000000"/>
      <w:sz w:val="24"/>
      <w:szCs w:val="24"/>
      <w:u w:val="none"/>
    </w:rPr>
  </w:style>
  <w:style w:type="character" w:customStyle="1" w:styleId="font01">
    <w:name w:val="font01"/>
    <w:qFormat/>
    <w:rsid w:val="00DC47B9"/>
    <w:rPr>
      <w:rFonts w:ascii="Times New Roman" w:hAnsi="Times New Roman" w:cs="Times New Roman" w:hint="default"/>
      <w:color w:val="000000"/>
      <w:sz w:val="24"/>
      <w:szCs w:val="24"/>
      <w:u w:val="none"/>
    </w:rPr>
  </w:style>
  <w:style w:type="character" w:customStyle="1" w:styleId="font11">
    <w:name w:val="font11"/>
    <w:qFormat/>
    <w:rsid w:val="00DC47B9"/>
    <w:rPr>
      <w:rFonts w:ascii="Times New Roman" w:hAnsi="Times New Roman" w:cs="Times New Roman" w:hint="default"/>
      <w:color w:val="000000"/>
      <w:sz w:val="24"/>
      <w:szCs w:val="24"/>
      <w:u w:val="none"/>
    </w:rPr>
  </w:style>
  <w:style w:type="paragraph" w:styleId="ListParagraph">
    <w:name w:val="List Paragraph"/>
    <w:basedOn w:val="Normal"/>
    <w:uiPriority w:val="99"/>
    <w:unhideWhenUsed/>
    <w:qFormat/>
    <w:rsid w:val="00156D04"/>
    <w:pPr>
      <w:spacing w:after="160" w:line="259" w:lineRule="auto"/>
      <w:ind w:left="720"/>
      <w:contextualSpacing/>
    </w:pPr>
    <w:rPr>
      <w:rFonts w:asciiTheme="minorHAnsi" w:hAnsiTheme="minorHAnsi"/>
      <w:sz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5C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EBF"/>
    <w:rPr>
      <w:color w:val="0563C1" w:themeColor="hyperlink"/>
      <w:u w:val="single"/>
    </w:rPr>
  </w:style>
  <w:style w:type="character" w:customStyle="1" w:styleId="UnresolvedMention">
    <w:name w:val="Unresolved Mention"/>
    <w:basedOn w:val="DefaultParagraphFont"/>
    <w:uiPriority w:val="99"/>
    <w:semiHidden/>
    <w:unhideWhenUsed/>
    <w:rsid w:val="00B61EBF"/>
    <w:rPr>
      <w:color w:val="605E5C"/>
      <w:shd w:val="clear" w:color="auto" w:fill="E1DFDD"/>
    </w:rPr>
  </w:style>
  <w:style w:type="paragraph" w:styleId="Footer">
    <w:name w:val="footer"/>
    <w:basedOn w:val="Normal"/>
    <w:link w:val="FooterChar"/>
    <w:uiPriority w:val="99"/>
    <w:unhideWhenUsed/>
    <w:qFormat/>
    <w:rsid w:val="00B61EBF"/>
    <w:pPr>
      <w:tabs>
        <w:tab w:val="center" w:pos="4680"/>
        <w:tab w:val="right" w:pos="9360"/>
      </w:tabs>
    </w:pPr>
  </w:style>
  <w:style w:type="character" w:customStyle="1" w:styleId="FooterChar">
    <w:name w:val="Footer Char"/>
    <w:basedOn w:val="DefaultParagraphFont"/>
    <w:link w:val="Footer"/>
    <w:uiPriority w:val="99"/>
    <w:qFormat/>
    <w:rsid w:val="00B61EBF"/>
  </w:style>
  <w:style w:type="paragraph" w:styleId="Header">
    <w:name w:val="header"/>
    <w:basedOn w:val="Normal"/>
    <w:link w:val="HeaderChar"/>
    <w:uiPriority w:val="99"/>
    <w:unhideWhenUsed/>
    <w:qFormat/>
    <w:rsid w:val="00B61EBF"/>
    <w:pPr>
      <w:tabs>
        <w:tab w:val="center" w:pos="4680"/>
        <w:tab w:val="right" w:pos="9360"/>
      </w:tabs>
    </w:pPr>
  </w:style>
  <w:style w:type="character" w:customStyle="1" w:styleId="HeaderChar">
    <w:name w:val="Header Char"/>
    <w:basedOn w:val="DefaultParagraphFont"/>
    <w:link w:val="Header"/>
    <w:uiPriority w:val="99"/>
    <w:qFormat/>
    <w:rsid w:val="00B61EBF"/>
  </w:style>
  <w:style w:type="character" w:customStyle="1" w:styleId="Heading1Char">
    <w:name w:val="Heading 1 Char"/>
    <w:basedOn w:val="DefaultParagraphFont"/>
    <w:link w:val="Heading1"/>
    <w:uiPriority w:val="9"/>
    <w:rsid w:val="00A25C2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semiHidden/>
    <w:unhideWhenUsed/>
    <w:qFormat/>
    <w:rsid w:val="00C05C0A"/>
    <w:pPr>
      <w:spacing w:after="160" w:line="259" w:lineRule="auto"/>
    </w:pPr>
    <w:rPr>
      <w:rFonts w:ascii="Arial" w:eastAsia="SimHei" w:hAnsi="Arial" w:cs="Arial"/>
      <w:sz w:val="20"/>
      <w:lang w:val="id-ID" w:eastAsia="id-ID"/>
    </w:rPr>
  </w:style>
  <w:style w:type="character" w:customStyle="1" w:styleId="font41">
    <w:name w:val="font41"/>
    <w:qFormat/>
    <w:rsid w:val="00C05C0A"/>
    <w:rPr>
      <w:rFonts w:ascii="Times New Roman" w:hAnsi="Times New Roman" w:cs="Times New Roman" w:hint="default"/>
      <w:color w:val="000000"/>
      <w:sz w:val="24"/>
      <w:szCs w:val="24"/>
      <w:u w:val="none"/>
    </w:rPr>
  </w:style>
  <w:style w:type="character" w:customStyle="1" w:styleId="font21">
    <w:name w:val="font21"/>
    <w:qFormat/>
    <w:rsid w:val="00DC47B9"/>
    <w:rPr>
      <w:rFonts w:ascii="Times New Roman" w:hAnsi="Times New Roman" w:cs="Times New Roman" w:hint="default"/>
      <w:color w:val="000000"/>
      <w:sz w:val="24"/>
      <w:szCs w:val="24"/>
      <w:u w:val="none"/>
    </w:rPr>
  </w:style>
  <w:style w:type="character" w:customStyle="1" w:styleId="font01">
    <w:name w:val="font01"/>
    <w:qFormat/>
    <w:rsid w:val="00DC47B9"/>
    <w:rPr>
      <w:rFonts w:ascii="Times New Roman" w:hAnsi="Times New Roman" w:cs="Times New Roman" w:hint="default"/>
      <w:color w:val="000000"/>
      <w:sz w:val="24"/>
      <w:szCs w:val="24"/>
      <w:u w:val="none"/>
    </w:rPr>
  </w:style>
  <w:style w:type="character" w:customStyle="1" w:styleId="font11">
    <w:name w:val="font11"/>
    <w:qFormat/>
    <w:rsid w:val="00DC47B9"/>
    <w:rPr>
      <w:rFonts w:ascii="Times New Roman" w:hAnsi="Times New Roman" w:cs="Times New Roman" w:hint="default"/>
      <w:color w:val="000000"/>
      <w:sz w:val="24"/>
      <w:szCs w:val="24"/>
      <w:u w:val="none"/>
    </w:rPr>
  </w:style>
  <w:style w:type="paragraph" w:styleId="ListParagraph">
    <w:name w:val="List Paragraph"/>
    <w:basedOn w:val="Normal"/>
    <w:uiPriority w:val="99"/>
    <w:unhideWhenUsed/>
    <w:qFormat/>
    <w:rsid w:val="00156D04"/>
    <w:pPr>
      <w:spacing w:after="160" w:line="259" w:lineRule="auto"/>
      <w:ind w:left="720"/>
      <w:contextualSpacing/>
    </w:pPr>
    <w:rPr>
      <w:rFonts w:asciiTheme="minorHAnsi" w:hAnsiTheme="minorHAnsi"/>
      <w:sz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ynii15@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4997</Words>
  <Characters>28488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RENT-4</dc:creator>
  <cp:lastModifiedBy>Komputer-2</cp:lastModifiedBy>
  <cp:revision>2</cp:revision>
  <dcterms:created xsi:type="dcterms:W3CDTF">2023-09-01T04:33:00Z</dcterms:created>
  <dcterms:modified xsi:type="dcterms:W3CDTF">2023-09-01T04:33:00Z</dcterms:modified>
</cp:coreProperties>
</file>