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68" w:rsidRDefault="00045068" w:rsidP="00045068">
      <w:pPr>
        <w:spacing w:before="51"/>
        <w:ind w:left="984" w:right="863"/>
        <w:jc w:val="center"/>
        <w:rPr>
          <w:b/>
          <w:sz w:val="24"/>
        </w:rPr>
      </w:pPr>
      <w:r>
        <w:rPr>
          <w:b/>
          <w:spacing w:val="-1"/>
          <w:sz w:val="24"/>
        </w:rPr>
        <w:t>PENGARUH</w:t>
      </w:r>
      <w:r>
        <w:rPr>
          <w:b/>
          <w:spacing w:val="-15"/>
          <w:sz w:val="24"/>
        </w:rPr>
        <w:t xml:space="preserve"> </w:t>
      </w:r>
      <w:r>
        <w:rPr>
          <w:b/>
          <w:spacing w:val="-1"/>
          <w:sz w:val="24"/>
        </w:rPr>
        <w:t>FREKUENSI</w:t>
      </w:r>
      <w:r>
        <w:rPr>
          <w:b/>
          <w:spacing w:val="-14"/>
          <w:sz w:val="24"/>
        </w:rPr>
        <w:t xml:space="preserve"> </w:t>
      </w:r>
      <w:r>
        <w:rPr>
          <w:b/>
          <w:spacing w:val="-1"/>
          <w:sz w:val="24"/>
        </w:rPr>
        <w:t>PENYEMPROTAN</w:t>
      </w:r>
      <w:r>
        <w:rPr>
          <w:b/>
          <w:spacing w:val="-14"/>
          <w:sz w:val="24"/>
        </w:rPr>
        <w:t xml:space="preserve"> </w:t>
      </w:r>
      <w:r>
        <w:rPr>
          <w:b/>
          <w:sz w:val="24"/>
        </w:rPr>
        <w:t>DENGAN PUPUK</w:t>
      </w:r>
      <w:r>
        <w:rPr>
          <w:b/>
          <w:spacing w:val="-4"/>
          <w:sz w:val="24"/>
        </w:rPr>
        <w:t xml:space="preserve"> </w:t>
      </w:r>
      <w:r>
        <w:rPr>
          <w:b/>
          <w:sz w:val="24"/>
        </w:rPr>
        <w:t>LIMBAH</w:t>
      </w:r>
      <w:r>
        <w:rPr>
          <w:b/>
          <w:spacing w:val="-6"/>
          <w:sz w:val="24"/>
        </w:rPr>
        <w:t xml:space="preserve"> </w:t>
      </w:r>
      <w:r>
        <w:rPr>
          <w:b/>
          <w:sz w:val="24"/>
        </w:rPr>
        <w:t>CAIR</w:t>
      </w:r>
      <w:r>
        <w:rPr>
          <w:b/>
          <w:spacing w:val="-51"/>
          <w:sz w:val="24"/>
        </w:rPr>
        <w:t xml:space="preserve"> </w:t>
      </w:r>
      <w:r>
        <w:rPr>
          <w:b/>
          <w:sz w:val="24"/>
        </w:rPr>
        <w:t>PABRIK KELAPA SAWIT TERHADAP PERTUMBUHAN DAN HASIL PADI</w:t>
      </w:r>
      <w:r>
        <w:rPr>
          <w:b/>
          <w:spacing w:val="1"/>
          <w:sz w:val="24"/>
        </w:rPr>
        <w:t xml:space="preserve"> </w:t>
      </w:r>
      <w:r>
        <w:rPr>
          <w:b/>
          <w:sz w:val="24"/>
        </w:rPr>
        <w:t>VARIETAS</w:t>
      </w:r>
      <w:r>
        <w:rPr>
          <w:b/>
          <w:spacing w:val="-13"/>
          <w:sz w:val="24"/>
        </w:rPr>
        <w:t xml:space="preserve"> </w:t>
      </w:r>
      <w:r>
        <w:rPr>
          <w:b/>
          <w:sz w:val="24"/>
        </w:rPr>
        <w:t>INPARI</w:t>
      </w:r>
      <w:r>
        <w:rPr>
          <w:b/>
          <w:spacing w:val="-10"/>
          <w:sz w:val="24"/>
        </w:rPr>
        <w:t xml:space="preserve"> </w:t>
      </w:r>
      <w:r>
        <w:rPr>
          <w:b/>
          <w:sz w:val="24"/>
        </w:rPr>
        <w:t>32</w:t>
      </w:r>
    </w:p>
    <w:p w:rsidR="00045068" w:rsidRDefault="00045068" w:rsidP="00045068">
      <w:pPr>
        <w:pStyle w:val="BodyText"/>
        <w:spacing w:before="9"/>
        <w:jc w:val="left"/>
        <w:rPr>
          <w:b/>
          <w:sz w:val="24"/>
        </w:rPr>
      </w:pPr>
    </w:p>
    <w:p w:rsidR="00045068" w:rsidRDefault="00045068" w:rsidP="00045068">
      <w:pPr>
        <w:spacing w:line="244" w:lineRule="auto"/>
        <w:ind w:left="984" w:right="862"/>
        <w:jc w:val="center"/>
        <w:rPr>
          <w:b/>
          <w:sz w:val="24"/>
        </w:rPr>
      </w:pPr>
      <w:r>
        <w:rPr>
          <w:b/>
          <w:sz w:val="24"/>
        </w:rPr>
        <w:t>THE</w:t>
      </w:r>
      <w:r>
        <w:rPr>
          <w:b/>
          <w:spacing w:val="-8"/>
          <w:sz w:val="24"/>
        </w:rPr>
        <w:t xml:space="preserve"> </w:t>
      </w:r>
      <w:r>
        <w:rPr>
          <w:b/>
          <w:sz w:val="24"/>
        </w:rPr>
        <w:t>EFFECT</w:t>
      </w:r>
      <w:r>
        <w:rPr>
          <w:b/>
          <w:spacing w:val="-4"/>
          <w:sz w:val="24"/>
        </w:rPr>
        <w:t xml:space="preserve"> </w:t>
      </w:r>
      <w:r>
        <w:rPr>
          <w:b/>
          <w:sz w:val="24"/>
        </w:rPr>
        <w:t>OF SPRAYING</w:t>
      </w:r>
      <w:r>
        <w:rPr>
          <w:b/>
          <w:spacing w:val="-9"/>
          <w:sz w:val="24"/>
        </w:rPr>
        <w:t xml:space="preserve"> </w:t>
      </w:r>
      <w:r>
        <w:rPr>
          <w:b/>
          <w:sz w:val="24"/>
        </w:rPr>
        <w:t>FREQUENCY</w:t>
      </w:r>
      <w:r>
        <w:rPr>
          <w:b/>
          <w:spacing w:val="-11"/>
          <w:sz w:val="24"/>
        </w:rPr>
        <w:t xml:space="preserve"> </w:t>
      </w:r>
      <w:r>
        <w:rPr>
          <w:b/>
          <w:sz w:val="24"/>
        </w:rPr>
        <w:t>WITH</w:t>
      </w:r>
      <w:r>
        <w:rPr>
          <w:b/>
          <w:spacing w:val="-5"/>
          <w:sz w:val="24"/>
        </w:rPr>
        <w:t xml:space="preserve"> </w:t>
      </w:r>
      <w:r>
        <w:rPr>
          <w:b/>
          <w:sz w:val="24"/>
        </w:rPr>
        <w:t>LIQUID</w:t>
      </w:r>
      <w:r>
        <w:rPr>
          <w:b/>
          <w:spacing w:val="-9"/>
          <w:sz w:val="24"/>
        </w:rPr>
        <w:t xml:space="preserve"> </w:t>
      </w:r>
      <w:r>
        <w:rPr>
          <w:b/>
          <w:sz w:val="24"/>
        </w:rPr>
        <w:t>WASTE</w:t>
      </w:r>
      <w:r>
        <w:rPr>
          <w:b/>
          <w:spacing w:val="-8"/>
          <w:sz w:val="24"/>
        </w:rPr>
        <w:t xml:space="preserve"> </w:t>
      </w:r>
      <w:r>
        <w:rPr>
          <w:b/>
          <w:sz w:val="24"/>
        </w:rPr>
        <w:t>FERTILIZER</w:t>
      </w:r>
      <w:r>
        <w:rPr>
          <w:b/>
          <w:spacing w:val="-51"/>
          <w:sz w:val="24"/>
        </w:rPr>
        <w:t xml:space="preserve"> </w:t>
      </w:r>
      <w:r>
        <w:rPr>
          <w:b/>
          <w:sz w:val="24"/>
        </w:rPr>
        <w:t>FROM</w:t>
      </w:r>
      <w:r>
        <w:rPr>
          <w:b/>
          <w:spacing w:val="-7"/>
          <w:sz w:val="24"/>
        </w:rPr>
        <w:t xml:space="preserve"> </w:t>
      </w:r>
      <w:r>
        <w:rPr>
          <w:b/>
          <w:sz w:val="24"/>
        </w:rPr>
        <w:t>PALM</w:t>
      </w:r>
      <w:r>
        <w:rPr>
          <w:b/>
          <w:spacing w:val="-7"/>
          <w:sz w:val="24"/>
        </w:rPr>
        <w:t xml:space="preserve"> </w:t>
      </w:r>
      <w:r>
        <w:rPr>
          <w:b/>
          <w:sz w:val="24"/>
        </w:rPr>
        <w:t>OIL</w:t>
      </w:r>
      <w:r>
        <w:rPr>
          <w:b/>
          <w:spacing w:val="-5"/>
          <w:sz w:val="24"/>
        </w:rPr>
        <w:t xml:space="preserve"> </w:t>
      </w:r>
      <w:r>
        <w:rPr>
          <w:b/>
          <w:sz w:val="24"/>
        </w:rPr>
        <w:t>MILLS</w:t>
      </w:r>
      <w:r>
        <w:rPr>
          <w:b/>
          <w:spacing w:val="-4"/>
          <w:sz w:val="24"/>
        </w:rPr>
        <w:t xml:space="preserve"> </w:t>
      </w:r>
      <w:r>
        <w:rPr>
          <w:b/>
          <w:sz w:val="24"/>
        </w:rPr>
        <w:t>ON</w:t>
      </w:r>
      <w:r>
        <w:rPr>
          <w:b/>
          <w:spacing w:val="-2"/>
          <w:sz w:val="24"/>
        </w:rPr>
        <w:t xml:space="preserve"> </w:t>
      </w:r>
      <w:r>
        <w:rPr>
          <w:b/>
          <w:sz w:val="24"/>
        </w:rPr>
        <w:t>GROWTH</w:t>
      </w:r>
      <w:r>
        <w:rPr>
          <w:b/>
          <w:spacing w:val="-5"/>
          <w:sz w:val="24"/>
        </w:rPr>
        <w:t xml:space="preserve"> </w:t>
      </w:r>
      <w:r>
        <w:rPr>
          <w:b/>
          <w:sz w:val="24"/>
        </w:rPr>
        <w:t>AND</w:t>
      </w:r>
      <w:r>
        <w:rPr>
          <w:b/>
          <w:spacing w:val="-1"/>
          <w:sz w:val="24"/>
        </w:rPr>
        <w:t xml:space="preserve"> </w:t>
      </w:r>
      <w:r>
        <w:rPr>
          <w:b/>
          <w:sz w:val="24"/>
        </w:rPr>
        <w:t>YIELD</w:t>
      </w:r>
      <w:r>
        <w:rPr>
          <w:b/>
          <w:spacing w:val="-5"/>
          <w:sz w:val="24"/>
        </w:rPr>
        <w:t xml:space="preserve"> </w:t>
      </w:r>
      <w:r>
        <w:rPr>
          <w:b/>
          <w:sz w:val="24"/>
        </w:rPr>
        <w:t>OF</w:t>
      </w:r>
    </w:p>
    <w:p w:rsidR="00045068" w:rsidRDefault="00045068" w:rsidP="00045068">
      <w:pPr>
        <w:spacing w:line="289" w:lineRule="exact"/>
        <w:ind w:left="984" w:right="796"/>
        <w:jc w:val="center"/>
        <w:rPr>
          <w:b/>
          <w:sz w:val="24"/>
        </w:rPr>
      </w:pPr>
      <w:r>
        <w:rPr>
          <w:b/>
          <w:sz w:val="24"/>
        </w:rPr>
        <w:t>INPARI</w:t>
      </w:r>
      <w:r>
        <w:rPr>
          <w:b/>
          <w:spacing w:val="-9"/>
          <w:sz w:val="24"/>
        </w:rPr>
        <w:t xml:space="preserve"> </w:t>
      </w:r>
      <w:r>
        <w:rPr>
          <w:b/>
          <w:sz w:val="24"/>
        </w:rPr>
        <w:t>32</w:t>
      </w:r>
      <w:r>
        <w:rPr>
          <w:b/>
          <w:spacing w:val="-8"/>
          <w:sz w:val="24"/>
        </w:rPr>
        <w:t xml:space="preserve"> </w:t>
      </w:r>
      <w:r>
        <w:rPr>
          <w:b/>
          <w:sz w:val="24"/>
        </w:rPr>
        <w:t>RICE</w:t>
      </w:r>
      <w:r>
        <w:rPr>
          <w:b/>
          <w:spacing w:val="-10"/>
          <w:sz w:val="24"/>
        </w:rPr>
        <w:t xml:space="preserve"> </w:t>
      </w:r>
      <w:r>
        <w:rPr>
          <w:b/>
          <w:sz w:val="24"/>
        </w:rPr>
        <w:t>VARIETY</w:t>
      </w:r>
    </w:p>
    <w:p w:rsidR="00045068" w:rsidRDefault="00045068" w:rsidP="00045068">
      <w:pPr>
        <w:spacing w:line="289" w:lineRule="exact"/>
        <w:ind w:left="984" w:right="796"/>
        <w:jc w:val="center"/>
        <w:rPr>
          <w:b/>
          <w:sz w:val="24"/>
        </w:rPr>
      </w:pPr>
    </w:p>
    <w:p w:rsidR="00045068" w:rsidRDefault="00045068" w:rsidP="00045068">
      <w:pPr>
        <w:spacing w:line="289" w:lineRule="exact"/>
        <w:ind w:left="984" w:right="796"/>
        <w:jc w:val="center"/>
      </w:pPr>
      <w:r>
        <w:t>Yusuf Khairur Rahman</w:t>
      </w:r>
    </w:p>
    <w:p w:rsidR="00433445" w:rsidRDefault="00433445" w:rsidP="00045068">
      <w:pPr>
        <w:spacing w:line="289" w:lineRule="exact"/>
        <w:ind w:left="984" w:right="796"/>
        <w:jc w:val="center"/>
      </w:pPr>
    </w:p>
    <w:p w:rsidR="00433445" w:rsidRDefault="00433445" w:rsidP="00433445">
      <w:pPr>
        <w:ind w:left="984" w:right="796"/>
        <w:jc w:val="center"/>
      </w:pPr>
      <w:r>
        <w:rPr>
          <w:vertAlign w:val="superscript"/>
        </w:rPr>
        <w:t>1</w:t>
      </w:r>
      <w:r>
        <w:t>Program Studi Agroteknologi, Fakultas Agroindustri</w:t>
      </w:r>
    </w:p>
    <w:p w:rsidR="00045068" w:rsidRDefault="00433445" w:rsidP="00433445">
      <w:pPr>
        <w:ind w:left="984" w:right="796"/>
        <w:jc w:val="center"/>
      </w:pPr>
      <w:r>
        <w:rPr>
          <w:vertAlign w:val="superscript"/>
        </w:rPr>
        <w:t>2</w:t>
      </w:r>
      <w:r>
        <w:t xml:space="preserve">Universitas Mercu Buana Yogyakarta </w:t>
      </w:r>
    </w:p>
    <w:p w:rsidR="00433445" w:rsidRDefault="00433445" w:rsidP="00433445">
      <w:pPr>
        <w:ind w:left="984" w:right="796"/>
        <w:jc w:val="center"/>
      </w:pPr>
    </w:p>
    <w:p w:rsidR="00045068" w:rsidRPr="00433445" w:rsidRDefault="00045068" w:rsidP="00045068">
      <w:pPr>
        <w:pStyle w:val="BodyText"/>
        <w:spacing w:before="256"/>
        <w:ind w:left="920" w:right="863"/>
        <w:jc w:val="center"/>
      </w:pPr>
      <w:r>
        <w:rPr>
          <w:spacing w:val="-1"/>
        </w:rPr>
        <w:t>Korespondensi</w:t>
      </w:r>
      <w:r>
        <w:rPr>
          <w:spacing w:val="-10"/>
        </w:rPr>
        <w:t xml:space="preserve"> </w:t>
      </w:r>
      <w:r w:rsidRPr="00433445">
        <w:t>:</w:t>
      </w:r>
      <w:r w:rsidRPr="00433445">
        <w:rPr>
          <w:spacing w:val="-7"/>
        </w:rPr>
        <w:t xml:space="preserve"> </w:t>
      </w:r>
      <w:r w:rsidR="00433445" w:rsidRPr="00433445">
        <w:t>yusufkhairur7@gmail.com</w:t>
      </w:r>
    </w:p>
    <w:p w:rsidR="00045068" w:rsidRPr="00433445" w:rsidRDefault="00045068" w:rsidP="00045068">
      <w:pPr>
        <w:pStyle w:val="BodyText"/>
        <w:spacing w:before="5"/>
        <w:jc w:val="left"/>
        <w:rPr>
          <w:sz w:val="17"/>
        </w:rPr>
      </w:pPr>
    </w:p>
    <w:p w:rsidR="00950B77" w:rsidRDefault="00045068" w:rsidP="00045068">
      <w:pPr>
        <w:jc w:val="center"/>
      </w:pPr>
      <w:r>
        <w:t>Diterima</w:t>
      </w:r>
      <w:r>
        <w:rPr>
          <w:spacing w:val="-8"/>
        </w:rPr>
        <w:t xml:space="preserve"> </w:t>
      </w:r>
      <w:r>
        <w:t>/</w:t>
      </w:r>
      <w:r>
        <w:rPr>
          <w:spacing w:val="-7"/>
        </w:rPr>
        <w:t xml:space="preserve"> </w:t>
      </w:r>
      <w:r>
        <w:t>Disetujui</w:t>
      </w:r>
    </w:p>
    <w:p w:rsidR="00045068" w:rsidRDefault="00045068" w:rsidP="00045068">
      <w:pPr>
        <w:jc w:val="center"/>
      </w:pPr>
    </w:p>
    <w:p w:rsidR="00045068" w:rsidRDefault="00045068" w:rsidP="00045068">
      <w:pPr>
        <w:jc w:val="center"/>
        <w:rPr>
          <w:b/>
        </w:rPr>
      </w:pPr>
      <w:r>
        <w:rPr>
          <w:b/>
        </w:rPr>
        <w:t>ABSTRAK</w:t>
      </w:r>
    </w:p>
    <w:p w:rsidR="00045068" w:rsidRDefault="00045068" w:rsidP="00045068">
      <w:pPr>
        <w:ind w:firstLine="720"/>
        <w:jc w:val="both"/>
        <w:rPr>
          <w:rFonts w:asciiTheme="minorHAnsi" w:hAnsiTheme="minorHAnsi" w:cstheme="minorHAnsi"/>
          <w:szCs w:val="24"/>
        </w:rPr>
      </w:pPr>
      <w:r w:rsidRPr="00045068">
        <w:rPr>
          <w:rFonts w:asciiTheme="minorHAnsi" w:hAnsiTheme="minorHAnsi" w:cstheme="minorHAnsi"/>
          <w:szCs w:val="24"/>
        </w:rPr>
        <w:t xml:space="preserve">Banyak macam limbah pabrik pengolahan produk pertanian di Indonesia  belum dimanfaatkan secara maksimal. Salah satu dari limbah tersebut adalah limbah cair pabrik kelapa sawit atau sering disebut </w:t>
      </w:r>
      <w:r w:rsidRPr="00045068">
        <w:rPr>
          <w:rFonts w:asciiTheme="minorHAnsi" w:hAnsiTheme="minorHAnsi" w:cstheme="minorHAnsi"/>
          <w:i/>
          <w:iCs/>
          <w:szCs w:val="24"/>
        </w:rPr>
        <w:t>POME</w:t>
      </w:r>
      <w:r w:rsidRPr="00045068">
        <w:rPr>
          <w:rFonts w:asciiTheme="minorHAnsi" w:hAnsiTheme="minorHAnsi" w:cstheme="minorHAnsi"/>
          <w:szCs w:val="24"/>
        </w:rPr>
        <w:t>. Di sisi lain padi merupakan kebutuhan pokok hampir seluruh masyarakat Indonesia, sehingga produksi padi harus selalu ditingkatkan dengan cara salah satunya adalah pemupukan. Penelitian ini bertujuan untuk mengetahui pengaruh pemberian limbah cair pabrik kelapa sawit atau POME (</w:t>
      </w:r>
      <w:r w:rsidRPr="00045068">
        <w:rPr>
          <w:rFonts w:asciiTheme="minorHAnsi" w:hAnsiTheme="minorHAnsi" w:cstheme="minorHAnsi"/>
          <w:i/>
          <w:szCs w:val="24"/>
        </w:rPr>
        <w:t>Palm Oil Mill Effluent</w:t>
      </w:r>
      <w:r w:rsidRPr="00045068">
        <w:rPr>
          <w:rFonts w:asciiTheme="minorHAnsi" w:hAnsiTheme="minorHAnsi" w:cstheme="minorHAnsi"/>
          <w:szCs w:val="24"/>
        </w:rPr>
        <w:t>) terhadap pertumbuhan dan hasil padi varietas inpari 32. Penelitian dilakukan di lahan sawah Brongkol, Sidomulyo, Kec. Godean, Kab. Sleman DIY dan Laboratorium Agronomi Universitas Mercu Buana Yogyakarta dari bulan Juli sampai dengan November 2023. Metode yang digunakan adalah Rancangan Acak Kelompok Lengkap (RAKL) satu faktor yaitu frekuensi penyemprotan pupuk limbah cair pabrik kelapa sawit. Empat taraf frekuensi penyemprotan dicobakan pada tanaman padi yaitu 2, 3, 4 kali dan pemupukan lewat tanah. Hasil penelitian menunjukkan pertumbuhan dan hasil padi varietas inpari 32 tidak nyata dipengaruhi oleh pupuk limbah cair pabrik kelapa sawit dengan berbagai frekuensi penyemprotan. Pertumbuhan dan hasil padi yang dipupuk dengan limbah cair pabrik kelapa sawit sama dengan yang dipupuk kimia dengan dosis standar. Rata – rata hasil gabah kering giling yang dicapai pada penelitian ini adalah 4 – 5 ton/ha.</w:t>
      </w:r>
    </w:p>
    <w:p w:rsidR="00045068" w:rsidRDefault="00045068" w:rsidP="00045068">
      <w:pPr>
        <w:ind w:firstLine="720"/>
        <w:jc w:val="both"/>
        <w:rPr>
          <w:rFonts w:asciiTheme="minorHAnsi" w:hAnsiTheme="minorHAnsi" w:cstheme="minorHAnsi"/>
          <w:szCs w:val="24"/>
        </w:rPr>
      </w:pPr>
    </w:p>
    <w:p w:rsidR="00045068" w:rsidRDefault="00045068" w:rsidP="00045068">
      <w:pPr>
        <w:jc w:val="both"/>
        <w:rPr>
          <w:rFonts w:asciiTheme="minorHAnsi" w:hAnsiTheme="minorHAnsi" w:cstheme="minorHAnsi"/>
          <w:szCs w:val="24"/>
        </w:rPr>
      </w:pPr>
      <w:r w:rsidRPr="00045068">
        <w:rPr>
          <w:rFonts w:asciiTheme="minorHAnsi" w:hAnsiTheme="minorHAnsi" w:cstheme="minorHAnsi"/>
          <w:szCs w:val="24"/>
        </w:rPr>
        <w:t>Kata kunci : padi, frekuensi penyemprotan,</w:t>
      </w:r>
      <w:r>
        <w:rPr>
          <w:rFonts w:asciiTheme="minorHAnsi" w:hAnsiTheme="minorHAnsi" w:cstheme="minorHAnsi"/>
          <w:szCs w:val="24"/>
        </w:rPr>
        <w:t xml:space="preserve"> pupuk limbah cair pabrik kelapa sawit, Pertumbuhan, </w:t>
      </w:r>
      <w:r>
        <w:rPr>
          <w:rFonts w:asciiTheme="minorHAnsi" w:hAnsiTheme="minorHAnsi" w:cstheme="minorHAnsi"/>
          <w:szCs w:val="24"/>
        </w:rPr>
        <w:tab/>
        <w:t xml:space="preserve">        Hasil</w:t>
      </w:r>
      <w:r w:rsidRPr="00045068">
        <w:rPr>
          <w:rFonts w:asciiTheme="minorHAnsi" w:hAnsiTheme="minorHAnsi" w:cstheme="minorHAnsi"/>
          <w:szCs w:val="24"/>
        </w:rPr>
        <w:t xml:space="preserve"> </w:t>
      </w:r>
      <w:r w:rsidRPr="00045068">
        <w:rPr>
          <w:rFonts w:asciiTheme="minorHAnsi" w:hAnsiTheme="minorHAnsi" w:cstheme="minorHAnsi"/>
          <w:szCs w:val="24"/>
        </w:rPr>
        <w:tab/>
      </w:r>
      <w:r w:rsidRPr="00045068">
        <w:rPr>
          <w:rFonts w:asciiTheme="minorHAnsi" w:hAnsiTheme="minorHAnsi" w:cstheme="minorHAnsi"/>
          <w:szCs w:val="24"/>
        </w:rPr>
        <w:tab/>
        <w:t xml:space="preserve">        </w:t>
      </w:r>
      <w:r>
        <w:rPr>
          <w:rFonts w:asciiTheme="minorHAnsi" w:hAnsiTheme="minorHAnsi" w:cstheme="minorHAnsi"/>
          <w:szCs w:val="24"/>
        </w:rPr>
        <w:tab/>
      </w:r>
      <w:r>
        <w:rPr>
          <w:rFonts w:asciiTheme="minorHAnsi" w:hAnsiTheme="minorHAnsi" w:cstheme="minorHAnsi"/>
          <w:szCs w:val="24"/>
        </w:rPr>
        <w:tab/>
        <w:t xml:space="preserve">       </w:t>
      </w:r>
    </w:p>
    <w:p w:rsidR="00045068" w:rsidRDefault="00045068" w:rsidP="00045068">
      <w:pPr>
        <w:jc w:val="both"/>
        <w:rPr>
          <w:rFonts w:asciiTheme="minorHAnsi" w:hAnsiTheme="minorHAnsi" w:cstheme="minorHAnsi"/>
          <w:szCs w:val="24"/>
        </w:rPr>
      </w:pPr>
    </w:p>
    <w:p w:rsidR="00045068" w:rsidRDefault="00045068" w:rsidP="00045068">
      <w:pPr>
        <w:jc w:val="both"/>
        <w:rPr>
          <w:rFonts w:asciiTheme="minorHAnsi" w:hAnsiTheme="minorHAnsi" w:cstheme="minorHAnsi"/>
          <w:szCs w:val="24"/>
        </w:rPr>
      </w:pPr>
    </w:p>
    <w:p w:rsidR="00045068" w:rsidRDefault="00045068" w:rsidP="00045068">
      <w:pPr>
        <w:jc w:val="center"/>
        <w:rPr>
          <w:rFonts w:asciiTheme="minorHAnsi" w:hAnsiTheme="minorHAnsi" w:cstheme="minorHAnsi"/>
          <w:b/>
          <w:szCs w:val="24"/>
        </w:rPr>
      </w:pPr>
      <w:r>
        <w:rPr>
          <w:rFonts w:asciiTheme="minorHAnsi" w:hAnsiTheme="minorHAnsi" w:cstheme="minorHAnsi"/>
          <w:b/>
          <w:szCs w:val="24"/>
        </w:rPr>
        <w:t>ABSTRACT</w:t>
      </w:r>
    </w:p>
    <w:p w:rsidR="00045068" w:rsidRPr="00045068" w:rsidRDefault="00045068" w:rsidP="00045068">
      <w:pPr>
        <w:spacing w:after="160"/>
        <w:ind w:firstLine="720"/>
        <w:jc w:val="both"/>
        <w:rPr>
          <w:rFonts w:asciiTheme="minorHAnsi" w:hAnsiTheme="minorHAnsi" w:cstheme="minorHAnsi"/>
          <w:i/>
          <w:iCs/>
          <w:szCs w:val="24"/>
          <w:lang w:val="en-ID"/>
        </w:rPr>
      </w:pPr>
      <w:r w:rsidRPr="00045068">
        <w:rPr>
          <w:rFonts w:asciiTheme="minorHAnsi" w:hAnsiTheme="minorHAnsi" w:cstheme="minorHAnsi"/>
          <w:i/>
          <w:iCs/>
          <w:szCs w:val="24"/>
          <w:lang w:val="en-ID"/>
        </w:rPr>
        <w:t xml:space="preserve">Many kinds of agricultural product processing plant waste in Indonesia have not been utilized optimally. One of these wastes is palm oil mill liquid waste or often called POME. On the other hand, rice is a basic need for almost all Indonesian people, so rice production must always be increased by fertilizing. This study aims to determine the effect of palm oil mill liquid waste or </w:t>
      </w:r>
      <w:r w:rsidRPr="00045068">
        <w:rPr>
          <w:rFonts w:asciiTheme="minorHAnsi" w:hAnsiTheme="minorHAnsi" w:cstheme="minorHAnsi"/>
          <w:i/>
          <w:iCs/>
          <w:szCs w:val="24"/>
          <w:lang w:val="en-ID"/>
        </w:rPr>
        <w:lastRenderedPageBreak/>
        <w:t>POME (Palm Oil Mill Effluent) on the growth and yield of rice varieties inpari 32. The research was conducted in the rice fields of Brongkol, Sidomulyo, Godean District, Sleman Regency DIY and the Agronomy Laboratory of Mercu Buana University Yogyakarta from July to November 2023. The method used was the Randomized Complete Block Design (RCBD), one factor, was the frequency of spraying palm oil mill liquid waste fertilizer. Four levels of frequency of spraying were tried on rice plants, namely 2, 3, 4 times and fertilization through the soil. The results showed that the growth and yield of inpari 32 variety rice were not significantly affected by palm oil mill liquid waste fertilizer with various spraying frequencies. The growth and yield of rice fertilized with palm oil mill effluent is the same as that fertilized chemically with standard doses. The average yield of dry milled grain achieved in this study was 4-5 to</w:t>
      </w:r>
      <w:r w:rsidRPr="00045068">
        <w:rPr>
          <w:rFonts w:asciiTheme="minorHAnsi" w:hAnsiTheme="minorHAnsi" w:cstheme="minorHAnsi"/>
          <w:i/>
          <w:iCs/>
          <w:sz w:val="20"/>
          <w:lang w:val="en-ID"/>
        </w:rPr>
        <w:t xml:space="preserve"> </w:t>
      </w:r>
      <w:r w:rsidRPr="00045068">
        <w:rPr>
          <w:rFonts w:asciiTheme="minorHAnsi" w:hAnsiTheme="minorHAnsi" w:cstheme="minorHAnsi"/>
          <w:i/>
          <w:iCs/>
          <w:szCs w:val="24"/>
          <w:lang w:val="en-ID"/>
        </w:rPr>
        <w:t>tons / ha.</w:t>
      </w:r>
    </w:p>
    <w:p w:rsidR="00045068" w:rsidRPr="00045068" w:rsidRDefault="00045068" w:rsidP="00045068">
      <w:pPr>
        <w:jc w:val="both"/>
        <w:rPr>
          <w:rFonts w:asciiTheme="minorHAnsi" w:hAnsiTheme="minorHAnsi" w:cstheme="minorHAnsi"/>
          <w:i/>
          <w:iCs/>
          <w:szCs w:val="24"/>
          <w:lang w:val="en-ID"/>
        </w:rPr>
      </w:pPr>
      <w:r w:rsidRPr="00045068">
        <w:rPr>
          <w:rFonts w:asciiTheme="minorHAnsi" w:hAnsiTheme="minorHAnsi" w:cstheme="minorHAnsi"/>
          <w:i/>
          <w:iCs/>
          <w:szCs w:val="24"/>
          <w:lang w:val="en-ID"/>
        </w:rPr>
        <w:t xml:space="preserve">Keywords: rice, spraying frequency, palm oil mill </w:t>
      </w:r>
      <w:r>
        <w:rPr>
          <w:rFonts w:asciiTheme="minorHAnsi" w:hAnsiTheme="minorHAnsi" w:cstheme="minorHAnsi"/>
          <w:i/>
          <w:iCs/>
          <w:szCs w:val="24"/>
          <w:lang w:val="en-ID"/>
        </w:rPr>
        <w:t>liquid waste fertilizer, growth, Yield</w:t>
      </w:r>
    </w:p>
    <w:p w:rsidR="00045068" w:rsidRDefault="00045068" w:rsidP="00045068">
      <w:pPr>
        <w:ind w:firstLine="720"/>
        <w:jc w:val="both"/>
        <w:rPr>
          <w:rFonts w:ascii="Times New Roman" w:hAnsi="Times New Roman" w:cs="Times New Roman"/>
          <w:sz w:val="24"/>
        </w:rPr>
      </w:pPr>
      <w:r w:rsidRPr="00045068">
        <w:rPr>
          <w:rFonts w:asciiTheme="minorHAnsi" w:hAnsiTheme="minorHAnsi" w:cstheme="minorHAnsi"/>
          <w:i/>
          <w:iCs/>
          <w:szCs w:val="24"/>
          <w:lang w:val="en-ID"/>
        </w:rPr>
        <w:t xml:space="preserve">    </w:t>
      </w:r>
      <w:r>
        <w:rPr>
          <w:rFonts w:asciiTheme="minorHAnsi" w:hAnsiTheme="minorHAnsi" w:cstheme="minorHAnsi"/>
          <w:i/>
          <w:iCs/>
          <w:szCs w:val="24"/>
          <w:lang w:val="en-ID"/>
        </w:rPr>
        <w:t xml:space="preserve"> </w:t>
      </w:r>
    </w:p>
    <w:p w:rsidR="00F65898" w:rsidRDefault="00F65898" w:rsidP="00045068">
      <w:pPr>
        <w:spacing w:line="276" w:lineRule="auto"/>
        <w:jc w:val="center"/>
        <w:rPr>
          <w:rFonts w:asciiTheme="minorHAnsi" w:hAnsiTheme="minorHAnsi" w:cstheme="minorHAnsi"/>
          <w:b/>
          <w:szCs w:val="24"/>
        </w:rPr>
        <w:sectPr w:rsidR="00F65898" w:rsidSect="00045068">
          <w:footerReference w:type="default" r:id="rId9"/>
          <w:pgSz w:w="12240" w:h="15840"/>
          <w:pgMar w:top="1701" w:right="1701" w:bottom="1701" w:left="1701" w:header="708" w:footer="708" w:gutter="0"/>
          <w:cols w:space="708"/>
          <w:docGrid w:linePitch="360"/>
        </w:sectPr>
      </w:pPr>
    </w:p>
    <w:p w:rsidR="00045068" w:rsidRDefault="00045068" w:rsidP="00045068">
      <w:pPr>
        <w:spacing w:line="276" w:lineRule="auto"/>
        <w:jc w:val="center"/>
        <w:rPr>
          <w:rFonts w:asciiTheme="minorHAnsi" w:hAnsiTheme="minorHAnsi" w:cstheme="minorHAnsi"/>
          <w:b/>
          <w:szCs w:val="24"/>
        </w:rPr>
      </w:pPr>
      <w:r>
        <w:rPr>
          <w:rFonts w:asciiTheme="minorHAnsi" w:hAnsiTheme="minorHAnsi" w:cstheme="minorHAnsi"/>
          <w:b/>
          <w:szCs w:val="24"/>
        </w:rPr>
        <w:lastRenderedPageBreak/>
        <w:t>PENDAHULUAN</w:t>
      </w:r>
    </w:p>
    <w:p w:rsidR="00F65898" w:rsidRDefault="00F65898" w:rsidP="00045068">
      <w:pPr>
        <w:spacing w:line="276" w:lineRule="auto"/>
        <w:jc w:val="center"/>
        <w:rPr>
          <w:rFonts w:asciiTheme="minorHAnsi" w:hAnsiTheme="minorHAnsi" w:cstheme="minorHAnsi"/>
          <w:b/>
          <w:szCs w:val="24"/>
        </w:rPr>
      </w:pPr>
    </w:p>
    <w:p w:rsidR="00045068" w:rsidRDefault="00045068" w:rsidP="00045068">
      <w:pPr>
        <w:spacing w:line="276" w:lineRule="auto"/>
        <w:ind w:firstLine="720"/>
        <w:jc w:val="both"/>
        <w:rPr>
          <w:rFonts w:asciiTheme="minorHAnsi" w:hAnsiTheme="minorHAnsi" w:cstheme="minorHAnsi"/>
        </w:rPr>
      </w:pPr>
      <w:r w:rsidRPr="00045068">
        <w:rPr>
          <w:rFonts w:asciiTheme="minorHAnsi" w:hAnsiTheme="minorHAnsi" w:cstheme="minorHAnsi"/>
        </w:rPr>
        <w:t xml:space="preserve">Pertanian menjadi sektor yang terpenting dalam perkembangan ekonomi nasional. Pembangunan ekonomi nasional pada abad 21 masih akan berbasis pertanian secara luas. Pengembangan tanaman pangan merupakan salah satu strategi dalam memacu pertumbuhan ekonomi pada era milenial. Tanaman padi sebagai penghasil beras merupakan sumber makanan pokok sebagian besar penduduk Indonesia dan menjadi komoditas penting secara ekonomi, sehingga permintaan beras terus meningkat seiring dengan pertumbuhan penduduk (Kementrian Pertanian, 2015). </w:t>
      </w:r>
    </w:p>
    <w:p w:rsidR="00045068" w:rsidRDefault="00045068" w:rsidP="00045068">
      <w:pPr>
        <w:spacing w:line="276" w:lineRule="auto"/>
        <w:ind w:firstLine="720"/>
        <w:jc w:val="both"/>
        <w:rPr>
          <w:rFonts w:asciiTheme="minorHAnsi" w:hAnsiTheme="minorHAnsi" w:cstheme="minorHAnsi"/>
        </w:rPr>
      </w:pPr>
      <w:r w:rsidRPr="00045068">
        <w:rPr>
          <w:rFonts w:asciiTheme="minorHAnsi" w:hAnsiTheme="minorHAnsi" w:cstheme="minorHAnsi"/>
        </w:rPr>
        <w:t xml:space="preserve">Padi mempunyai nilai strategis bagi masyarakat Indonesia yang mayoritas penduduknya menjadikan beras sebagai makanan pokok sehari-hari. Berdasarkan dari Badan Pusat Statistik (2022), produksi padi pada tahun 2020 sebesar 54,65 juta ton GKG dan pada tahun 2021 sebesar 54,42 juta ton GKG yang artinya menurun sebanyak 233,91 ribu ton (0,43%). Luas panen padi pada tahun 2020 mencapai sebesar 10,66 juta hektare dan pada tahun 2021 sebesar 10,41 juta hektare yang artinya mengalami penurunan sebanyak 245,47 ribu hektare (2,30%). Faktor </w:t>
      </w:r>
      <w:r w:rsidRPr="00045068">
        <w:rPr>
          <w:rFonts w:asciiTheme="minorHAnsi" w:hAnsiTheme="minorHAnsi" w:cstheme="minorHAnsi"/>
        </w:rPr>
        <w:lastRenderedPageBreak/>
        <w:t xml:space="preserve">pemicu terjadinya penurunan produksi dan luas panen padi yaitu disebabkan adanya alih fungsi lahan, dampak perubahan iklim, serangan organisme pengganggu tanaman (OPT), serta budidaya tanaman padi yang kurang tepat. </w:t>
      </w:r>
    </w:p>
    <w:p w:rsidR="00045068" w:rsidRDefault="00045068" w:rsidP="00045068">
      <w:pPr>
        <w:spacing w:line="276" w:lineRule="auto"/>
        <w:ind w:firstLine="720"/>
        <w:jc w:val="both"/>
        <w:rPr>
          <w:rFonts w:asciiTheme="minorHAnsi" w:hAnsiTheme="minorHAnsi" w:cstheme="minorHAnsi"/>
        </w:rPr>
      </w:pPr>
      <w:r w:rsidRPr="00045068">
        <w:rPr>
          <w:rFonts w:asciiTheme="minorHAnsi" w:hAnsiTheme="minorHAnsi" w:cstheme="minorHAnsi"/>
        </w:rPr>
        <w:t>Dampak perubahan iklim terhadap produksi padi menunjukkan perlu adanya penentuan musim tanam padi yang tepat sehingga produksi padi tetap stabil dan tidak terjadi kerusakan akibat banjir dan kekeringan. Menurut Surmaini dan Syahbuddin (2016) menyatakan bahwa dengan penyesuain waktu tanam dan pemilihan komoditas pada awal dan selama musim tanam sudah dipertimbangkan untuk menghindari gagal tanam dan gagal panen akibat kekeringan atau banjir.</w:t>
      </w:r>
    </w:p>
    <w:p w:rsidR="00045068" w:rsidRDefault="00045068" w:rsidP="00045068">
      <w:pPr>
        <w:spacing w:line="276" w:lineRule="auto"/>
        <w:ind w:firstLine="720"/>
        <w:jc w:val="both"/>
        <w:rPr>
          <w:rFonts w:asciiTheme="minorHAnsi" w:hAnsiTheme="minorHAnsi" w:cstheme="minorHAnsi"/>
        </w:rPr>
      </w:pPr>
      <w:r w:rsidRPr="00045068">
        <w:rPr>
          <w:rFonts w:asciiTheme="minorHAnsi" w:hAnsiTheme="minorHAnsi" w:cstheme="minorHAnsi"/>
        </w:rPr>
        <w:t xml:space="preserve">Alih fungsi lahan pertanian telah terjadi diberbagai provinsi di Indonesia, termasuk Daerah Istimewa Yogyakarta, sebagai kota pelajar dan kota wisata telah terjadi peningkatan permintaan lahan untuk berbagai kepentingan non pertanian seperti tempat tinggal, investasi, bisnis pergudangan, sentra industri, dan pariwisata (Prihatin, 2015). Sehingga mendorong terjadinya alih fungsi lahan pertanian menjadi lahan non pertanian. </w:t>
      </w:r>
    </w:p>
    <w:p w:rsidR="00045068" w:rsidRDefault="00045068" w:rsidP="00045068">
      <w:pPr>
        <w:spacing w:line="276" w:lineRule="auto"/>
        <w:ind w:firstLine="720"/>
        <w:jc w:val="both"/>
        <w:rPr>
          <w:rFonts w:asciiTheme="minorHAnsi" w:hAnsiTheme="minorHAnsi" w:cstheme="minorHAnsi"/>
        </w:rPr>
      </w:pPr>
      <w:r w:rsidRPr="00045068">
        <w:rPr>
          <w:rFonts w:asciiTheme="minorHAnsi" w:hAnsiTheme="minorHAnsi" w:cstheme="minorHAnsi"/>
        </w:rPr>
        <w:lastRenderedPageBreak/>
        <w:t>Menurut Salikin (2003), salah satu upaya untuk meningkatkan produktivitas padi adalah dengan memenuhi kebutuhan haranya. Pemupukan bertujuan untuk meningkatkan kebutuhan unsur hara tanaman, karena kandungan unsur hara didalam tanah tidak selalu cukup untuk mendorong pertumbuhan tanaman secara optimal.</w:t>
      </w:r>
    </w:p>
    <w:p w:rsidR="00045068" w:rsidRDefault="00433445" w:rsidP="00045068">
      <w:pPr>
        <w:spacing w:line="276" w:lineRule="auto"/>
        <w:ind w:firstLine="720"/>
        <w:jc w:val="both"/>
        <w:rPr>
          <w:rFonts w:asciiTheme="minorHAnsi" w:hAnsiTheme="minorHAnsi" w:cstheme="minorHAnsi"/>
        </w:rPr>
      </w:pPr>
      <w:r>
        <w:rPr>
          <w:rFonts w:asciiTheme="minorHAnsi" w:hAnsiTheme="minorHAnsi" w:cstheme="minorHAnsi"/>
        </w:rPr>
        <w:t xml:space="preserve">Beberapa </w:t>
      </w:r>
      <w:r w:rsidR="00045068" w:rsidRPr="00045068">
        <w:rPr>
          <w:rFonts w:asciiTheme="minorHAnsi" w:hAnsiTheme="minorHAnsi" w:cstheme="minorHAnsi"/>
        </w:rPr>
        <w:t>petani dalam meningkatkan hasil pertaniannya menggunakan pupuk kimia. Penggunaan pupuk kimia secara terus menerus dapat menyebabkan peranan pupuk kimia tersebut menjadi tidak efektif dan merusak struktur tanah. Menurut Susanto (2006), karena penggunaan pupuk kimia secara terus menerus menyebabkan ekosistem biologis tanah menjadi tidak seimbang dan tujuan pemberian pupuk untuk menyuburkan tanah tidak tercapai.</w:t>
      </w:r>
    </w:p>
    <w:p w:rsidR="00045068" w:rsidRDefault="00045068" w:rsidP="00045068">
      <w:pPr>
        <w:spacing w:line="276" w:lineRule="auto"/>
        <w:ind w:firstLine="720"/>
        <w:jc w:val="both"/>
        <w:rPr>
          <w:rFonts w:asciiTheme="minorHAnsi" w:hAnsiTheme="minorHAnsi" w:cstheme="minorHAnsi"/>
        </w:rPr>
      </w:pPr>
      <w:r w:rsidRPr="00045068">
        <w:rPr>
          <w:rFonts w:asciiTheme="minorHAnsi" w:hAnsiTheme="minorHAnsi" w:cstheme="minorHAnsi"/>
        </w:rPr>
        <w:t xml:space="preserve">Pupuk organik cair (POC) merupakan pupuk organik yang berbentuk cairan atau larutan yang mengandung unsur hara tertentu yang bermanfaat bagi pertumbuhan tanaman. Kandungan unsur hara yang terdapat dalam pupuk organik cair tidak dapat lebih tinggi dari pupuk  anorganik atau kimia. Namun beberapa penelitian menunjukan bahwa dengan pemberian pupuk organik cair pada tanaman, mampu meningkatkan produksi tanaman melalui aktivitas mikroorganisme yang terkandung didalamnya (Suriadikarta </w:t>
      </w:r>
      <w:r w:rsidRPr="00045068">
        <w:rPr>
          <w:rFonts w:asciiTheme="minorHAnsi" w:hAnsiTheme="minorHAnsi" w:cstheme="minorHAnsi"/>
          <w:i/>
        </w:rPr>
        <w:t>et al</w:t>
      </w:r>
      <w:r w:rsidRPr="00045068">
        <w:rPr>
          <w:rFonts w:asciiTheme="minorHAnsi" w:hAnsiTheme="minorHAnsi" w:cstheme="minorHAnsi"/>
        </w:rPr>
        <w:t>., 2010).</w:t>
      </w:r>
    </w:p>
    <w:p w:rsidR="00045068" w:rsidRDefault="00045068" w:rsidP="00045068">
      <w:pPr>
        <w:spacing w:line="276" w:lineRule="auto"/>
        <w:ind w:firstLine="720"/>
        <w:jc w:val="both"/>
        <w:rPr>
          <w:rFonts w:asciiTheme="minorHAnsi" w:hAnsiTheme="minorHAnsi" w:cstheme="minorHAnsi"/>
        </w:rPr>
      </w:pPr>
      <w:r w:rsidRPr="00045068">
        <w:rPr>
          <w:rFonts w:asciiTheme="minorHAnsi" w:hAnsiTheme="minorHAnsi" w:cstheme="minorHAnsi"/>
        </w:rPr>
        <w:t>Salah satu dari pupuk organik yaitu limbah dari pabrik kelapa sawit baik berupa padat maupun cair. Limbah yang dihasilkan pabrik kelapa sawit (PKS) adalah limbah cair atau yang lebih dikenal dengan POME (</w:t>
      </w:r>
      <w:r w:rsidRPr="00045068">
        <w:rPr>
          <w:rFonts w:asciiTheme="minorHAnsi" w:hAnsiTheme="minorHAnsi" w:cstheme="minorHAnsi"/>
          <w:i/>
        </w:rPr>
        <w:t>Palm Oil Mill Effluent</w:t>
      </w:r>
      <w:r w:rsidRPr="00045068">
        <w:rPr>
          <w:rFonts w:asciiTheme="minorHAnsi" w:hAnsiTheme="minorHAnsi" w:cstheme="minorHAnsi"/>
        </w:rPr>
        <w:t xml:space="preserve">). POME ialah air buangan </w:t>
      </w:r>
      <w:r w:rsidRPr="00045068">
        <w:rPr>
          <w:rFonts w:asciiTheme="minorHAnsi" w:hAnsiTheme="minorHAnsi" w:cstheme="minorHAnsi"/>
        </w:rPr>
        <w:lastRenderedPageBreak/>
        <w:t xml:space="preserve">yang dihasilkan oleh pabrik kelapa sawit yang berasal dari kondensator rebusan, air hidrosiklon dan sludge separator. Limbah cair kelapa sawit mengandung konsentrasi bahan organik dan anorganik (Yulastri, 2013). Limbah cair kelapa sawit banyak mengandung unsur hara yang dibutuhkan oleh tanaman dan menambah unsur hara dalam tanah (Sembiring </w:t>
      </w:r>
      <w:r w:rsidRPr="00045068">
        <w:rPr>
          <w:rFonts w:asciiTheme="minorHAnsi" w:hAnsiTheme="minorHAnsi" w:cstheme="minorHAnsi"/>
          <w:i/>
        </w:rPr>
        <w:t>et al</w:t>
      </w:r>
      <w:r w:rsidRPr="00045068">
        <w:rPr>
          <w:rFonts w:asciiTheme="minorHAnsi" w:hAnsiTheme="minorHAnsi" w:cstheme="minorHAnsi"/>
        </w:rPr>
        <w:t>., 2018).</w:t>
      </w:r>
    </w:p>
    <w:p w:rsidR="00045068" w:rsidRDefault="00045068" w:rsidP="00045068">
      <w:pPr>
        <w:spacing w:line="276" w:lineRule="auto"/>
        <w:ind w:firstLine="720"/>
        <w:jc w:val="both"/>
        <w:rPr>
          <w:rFonts w:asciiTheme="minorHAnsi" w:hAnsiTheme="minorHAnsi" w:cstheme="minorHAnsi"/>
        </w:rPr>
      </w:pPr>
      <w:r w:rsidRPr="00045068">
        <w:rPr>
          <w:rFonts w:asciiTheme="minorHAnsi" w:hAnsiTheme="minorHAnsi" w:cstheme="minorHAnsi"/>
        </w:rPr>
        <w:t>Palm oil mill effluent (POME) dapat dimanfaatkan untuk pupuk organik karena kandungan yang dimiliki sangatlah baik untuk pertumbuhan tanaman, salah satunya baik untuk pertumbuhan padi. Maka dengan mengaplikasikan pupuk dari limbah cair kelapa sawit diharapkan dapat miningkatkan produksi padi. Kandungan bahan organik yang tinggi dari limbah cair kelapa sawit atau POME memiliki kandungan hara yang dibutuhkan tanaman, yaitu N, P, K, Ca, dan Mg yang berpotensi sebagai sumber hara untuk tanaman (Susilawati dan Supijanto, 2015).</w:t>
      </w:r>
    </w:p>
    <w:p w:rsidR="00045068" w:rsidRDefault="00045068" w:rsidP="00045068">
      <w:pPr>
        <w:spacing w:line="276" w:lineRule="auto"/>
        <w:ind w:firstLine="720"/>
        <w:jc w:val="both"/>
        <w:rPr>
          <w:rFonts w:asciiTheme="minorHAnsi" w:hAnsiTheme="minorHAnsi" w:cstheme="minorHAnsi"/>
          <w:b/>
          <w:sz w:val="20"/>
          <w:szCs w:val="24"/>
        </w:rPr>
      </w:pPr>
      <w:r w:rsidRPr="00045068">
        <w:rPr>
          <w:rFonts w:asciiTheme="minorHAnsi" w:hAnsiTheme="minorHAnsi" w:cstheme="minorHAnsi"/>
        </w:rPr>
        <w:t xml:space="preserve">Berdasarkan penelitian dari Wahyudi, H., </w:t>
      </w:r>
      <w:r w:rsidRPr="00045068">
        <w:rPr>
          <w:rFonts w:asciiTheme="minorHAnsi" w:hAnsiTheme="minorHAnsi" w:cstheme="minorHAnsi"/>
          <w:i/>
        </w:rPr>
        <w:t>et al</w:t>
      </w:r>
      <w:r w:rsidRPr="00045068">
        <w:rPr>
          <w:rFonts w:asciiTheme="minorHAnsi" w:hAnsiTheme="minorHAnsi" w:cstheme="minorHAnsi"/>
        </w:rPr>
        <w:t>., (2011) menyebutkan bahwa pengaruh pemberian limbah cair kelapa sawit memberikan pengaruh yang signifikan terhadap produksi buah jagung, limgkar batang dan jumlah daun tanaman jagung.</w:t>
      </w:r>
    </w:p>
    <w:p w:rsidR="00045068" w:rsidRDefault="00045068" w:rsidP="00045068">
      <w:pPr>
        <w:spacing w:line="276" w:lineRule="auto"/>
        <w:ind w:firstLine="720"/>
        <w:jc w:val="both"/>
        <w:rPr>
          <w:rFonts w:asciiTheme="minorHAnsi" w:hAnsiTheme="minorHAnsi" w:cstheme="minorHAnsi"/>
        </w:rPr>
      </w:pPr>
      <w:r w:rsidRPr="00045068">
        <w:rPr>
          <w:rFonts w:asciiTheme="minorHAnsi" w:hAnsiTheme="minorHAnsi" w:cstheme="minorHAnsi"/>
        </w:rPr>
        <w:t>Berdasarkan uraian diatas, maka perlu dilakukan penelitian mengenai pengaruh frekuensi penyemprotan denan pupuk limbah cair pabrik kelapa sawit terhadap pertumbuhan dan hasil padi.</w:t>
      </w:r>
    </w:p>
    <w:p w:rsidR="00045068" w:rsidRDefault="00045068" w:rsidP="00045068">
      <w:pPr>
        <w:spacing w:line="276" w:lineRule="auto"/>
        <w:jc w:val="both"/>
        <w:rPr>
          <w:rFonts w:asciiTheme="minorHAnsi" w:hAnsiTheme="minorHAnsi" w:cstheme="minorHAnsi"/>
        </w:rPr>
      </w:pPr>
    </w:p>
    <w:p w:rsidR="00045068" w:rsidRDefault="00045068" w:rsidP="00045068">
      <w:pPr>
        <w:spacing w:line="276" w:lineRule="auto"/>
        <w:jc w:val="center"/>
        <w:rPr>
          <w:rFonts w:asciiTheme="minorHAnsi" w:hAnsiTheme="minorHAnsi" w:cstheme="minorHAnsi"/>
          <w:b/>
        </w:rPr>
      </w:pPr>
      <w:r>
        <w:rPr>
          <w:rFonts w:asciiTheme="minorHAnsi" w:hAnsiTheme="minorHAnsi" w:cstheme="minorHAnsi"/>
          <w:b/>
        </w:rPr>
        <w:t>BAHAN DAN METODE</w:t>
      </w:r>
    </w:p>
    <w:p w:rsidR="00F65898" w:rsidRDefault="00F65898" w:rsidP="00045068">
      <w:pPr>
        <w:spacing w:line="276" w:lineRule="auto"/>
        <w:jc w:val="center"/>
        <w:rPr>
          <w:rFonts w:asciiTheme="minorHAnsi" w:hAnsiTheme="minorHAnsi" w:cstheme="minorHAnsi"/>
          <w:b/>
        </w:rPr>
      </w:pPr>
    </w:p>
    <w:p w:rsidR="00045068" w:rsidRDefault="00045068" w:rsidP="00F811EA">
      <w:pPr>
        <w:spacing w:line="276" w:lineRule="auto"/>
        <w:ind w:firstLine="720"/>
        <w:jc w:val="both"/>
        <w:rPr>
          <w:rFonts w:asciiTheme="minorHAnsi" w:hAnsiTheme="minorHAnsi" w:cstheme="minorHAnsi"/>
        </w:rPr>
      </w:pPr>
      <w:r w:rsidRPr="00045068">
        <w:rPr>
          <w:rFonts w:asciiTheme="minorHAnsi" w:hAnsiTheme="minorHAnsi" w:cstheme="minorHAnsi"/>
        </w:rPr>
        <w:t xml:space="preserve">Penelitian ini dilaksanakan di lahan sawah Brongkol, Sidomulyo, Kec. Godean, </w:t>
      </w:r>
      <w:r w:rsidRPr="00045068">
        <w:rPr>
          <w:rFonts w:asciiTheme="minorHAnsi" w:hAnsiTheme="minorHAnsi" w:cstheme="minorHAnsi"/>
        </w:rPr>
        <w:lastRenderedPageBreak/>
        <w:t>Kab. Sleman, Daerah Istimewa Yogyakarta. Ketinggian tempat 110 mdpl. Temperatur udara 22</w:t>
      </w:r>
      <w:r w:rsidRPr="00045068">
        <w:rPr>
          <w:rFonts w:asciiTheme="minorHAnsi" w:hAnsiTheme="minorHAnsi" w:cstheme="minorHAnsi"/>
          <w:vertAlign w:val="superscript"/>
        </w:rPr>
        <w:t>o</w:t>
      </w:r>
      <w:r w:rsidRPr="00045068">
        <w:rPr>
          <w:rFonts w:asciiTheme="minorHAnsi" w:hAnsiTheme="minorHAnsi" w:cstheme="minorHAnsi"/>
        </w:rPr>
        <w:t xml:space="preserve"> – 32</w:t>
      </w:r>
      <w:r w:rsidRPr="00045068">
        <w:rPr>
          <w:rFonts w:asciiTheme="minorHAnsi" w:hAnsiTheme="minorHAnsi" w:cstheme="minorHAnsi"/>
          <w:vertAlign w:val="superscript"/>
        </w:rPr>
        <w:t xml:space="preserve">o </w:t>
      </w:r>
      <w:r w:rsidRPr="00045068">
        <w:rPr>
          <w:rFonts w:asciiTheme="minorHAnsi" w:hAnsiTheme="minorHAnsi" w:cstheme="minorHAnsi"/>
        </w:rPr>
        <w:t>C dengan curah hujan rata – rata 16,2 mm. Waktu pelaksanaan selama 4 bulan, dimulai dari bulan Juli – November 2023.</w:t>
      </w:r>
    </w:p>
    <w:p w:rsidR="00045068" w:rsidRDefault="00045068" w:rsidP="00F811EA">
      <w:pPr>
        <w:spacing w:line="276" w:lineRule="auto"/>
        <w:ind w:firstLine="720"/>
        <w:jc w:val="both"/>
        <w:rPr>
          <w:rFonts w:asciiTheme="minorHAnsi" w:hAnsiTheme="minorHAnsi" w:cstheme="minorHAnsi"/>
        </w:rPr>
      </w:pPr>
      <w:r w:rsidRPr="00045068">
        <w:rPr>
          <w:rFonts w:asciiTheme="minorHAnsi" w:hAnsiTheme="minorHAnsi" w:cstheme="minorHAnsi"/>
        </w:rPr>
        <w:t>Bahan-bahan yang digunakan dalam penelitian ini yaitu bibit padi varietas inpari 32, lahan sawah, air, pupuk limbah cair pabrik kelapa sawit (PT. Tebo Indah Jambi), pupuk NPK.</w:t>
      </w:r>
      <w:r>
        <w:rPr>
          <w:rFonts w:asciiTheme="minorHAnsi" w:hAnsiTheme="minorHAnsi" w:cstheme="minorHAnsi"/>
        </w:rPr>
        <w:t xml:space="preserve"> </w:t>
      </w:r>
      <w:r w:rsidRPr="00045068">
        <w:rPr>
          <w:rFonts w:asciiTheme="minorHAnsi" w:hAnsiTheme="minorHAnsi" w:cstheme="minorHAnsi"/>
        </w:rPr>
        <w:t>Sedangkan alat-alat yang digunakan yaitu traktor, cangkul, alat tulis, patok, kamera, handsprayer, penggaris/alat ukur, timbangan analitik, oven, cutter, gelas ukur, nampan, Moisture Meter.</w:t>
      </w:r>
    </w:p>
    <w:p w:rsidR="00045068" w:rsidRDefault="00045068" w:rsidP="00F811EA">
      <w:pPr>
        <w:spacing w:line="276" w:lineRule="auto"/>
        <w:ind w:firstLine="720"/>
        <w:jc w:val="both"/>
        <w:rPr>
          <w:rFonts w:asciiTheme="minorHAnsi" w:hAnsiTheme="minorHAnsi" w:cstheme="minorHAnsi"/>
        </w:rPr>
      </w:pPr>
      <w:r w:rsidRPr="00045068">
        <w:rPr>
          <w:rFonts w:asciiTheme="minorHAnsi" w:hAnsiTheme="minorHAnsi" w:cstheme="minorHAnsi"/>
        </w:rPr>
        <w:t xml:space="preserve">Rancangan yang digunakan dalam penelitian yaitu Rancangan Acak Kelompok Lengkap (RAKL) faktor tunggal, dengan 4 taraf perlakuan frekuensi penyemprotan pupuk. Setiap perlakuan diulang 3 kali sehingga jumlah unit percobaan ada 12 petak. Setiap unit percobaan berisi populasi 150 rumpun dengan 5 rumpun sebagai sampel, 2 rumpun tanaman korban, 20 rumpun harvest area (diambil hasilnya saja)  dan 123 rumpun tanaman cadangan sehingga diperoleh total tanaman/rumpun berjumlah 1.800 rumpun. Perlakuan yang dicoba adalah frekuensi penyemprotan pupuk limbah cair pabrik kelapa sawit terdiri dari: </w:t>
      </w:r>
    </w:p>
    <w:p w:rsidR="00F811EA" w:rsidRDefault="00045068" w:rsidP="00F811EA">
      <w:pPr>
        <w:spacing w:line="276" w:lineRule="auto"/>
        <w:jc w:val="both"/>
        <w:rPr>
          <w:rFonts w:asciiTheme="minorHAnsi" w:hAnsiTheme="minorHAnsi" w:cstheme="minorHAnsi"/>
        </w:rPr>
      </w:pPr>
      <w:r w:rsidRPr="00045068">
        <w:rPr>
          <w:rFonts w:asciiTheme="minorHAnsi" w:hAnsiTheme="minorHAnsi" w:cstheme="minorHAnsi"/>
        </w:rPr>
        <w:t>F1</w:t>
      </w:r>
      <w:r w:rsidRPr="00045068">
        <w:rPr>
          <w:rFonts w:asciiTheme="minorHAnsi" w:hAnsiTheme="minorHAnsi" w:cstheme="minorHAnsi"/>
        </w:rPr>
        <w:tab/>
        <w:t>: Frekuensi penyemprotan 2x</w:t>
      </w:r>
    </w:p>
    <w:p w:rsidR="00F811EA" w:rsidRDefault="00045068" w:rsidP="00F811EA">
      <w:pPr>
        <w:spacing w:line="276" w:lineRule="auto"/>
        <w:jc w:val="both"/>
        <w:rPr>
          <w:rFonts w:asciiTheme="minorHAnsi" w:hAnsiTheme="minorHAnsi" w:cstheme="minorHAnsi"/>
        </w:rPr>
      </w:pPr>
      <w:r w:rsidRPr="00045068">
        <w:rPr>
          <w:rFonts w:asciiTheme="minorHAnsi" w:hAnsiTheme="minorHAnsi" w:cstheme="minorHAnsi"/>
        </w:rPr>
        <w:t>F2</w:t>
      </w:r>
      <w:r w:rsidRPr="00045068">
        <w:rPr>
          <w:rFonts w:asciiTheme="minorHAnsi" w:hAnsiTheme="minorHAnsi" w:cstheme="minorHAnsi"/>
        </w:rPr>
        <w:tab/>
        <w:t>: Frekuensi penyemprotan 3x</w:t>
      </w:r>
    </w:p>
    <w:p w:rsidR="00F811EA" w:rsidRDefault="00045068" w:rsidP="00F811EA">
      <w:pPr>
        <w:spacing w:line="276" w:lineRule="auto"/>
        <w:jc w:val="both"/>
        <w:rPr>
          <w:rFonts w:asciiTheme="minorHAnsi" w:hAnsiTheme="minorHAnsi" w:cstheme="minorHAnsi"/>
        </w:rPr>
      </w:pPr>
      <w:r w:rsidRPr="00045068">
        <w:rPr>
          <w:rFonts w:asciiTheme="minorHAnsi" w:hAnsiTheme="minorHAnsi" w:cstheme="minorHAnsi"/>
        </w:rPr>
        <w:t>F3</w:t>
      </w:r>
      <w:r w:rsidRPr="00045068">
        <w:rPr>
          <w:rFonts w:asciiTheme="minorHAnsi" w:hAnsiTheme="minorHAnsi" w:cstheme="minorHAnsi"/>
        </w:rPr>
        <w:tab/>
        <w:t>: Frekuensi penyemprotan 4x</w:t>
      </w:r>
    </w:p>
    <w:p w:rsidR="00F811EA" w:rsidRDefault="00045068" w:rsidP="00F811EA">
      <w:pPr>
        <w:spacing w:line="276" w:lineRule="auto"/>
        <w:jc w:val="both"/>
        <w:rPr>
          <w:rFonts w:asciiTheme="minorHAnsi" w:hAnsiTheme="minorHAnsi" w:cstheme="minorHAnsi"/>
        </w:rPr>
      </w:pPr>
      <w:r w:rsidRPr="00045068">
        <w:rPr>
          <w:rFonts w:asciiTheme="minorHAnsi" w:hAnsiTheme="minorHAnsi" w:cstheme="minorHAnsi"/>
        </w:rPr>
        <w:t>F4</w:t>
      </w:r>
      <w:r w:rsidRPr="00045068">
        <w:rPr>
          <w:rFonts w:asciiTheme="minorHAnsi" w:hAnsiTheme="minorHAnsi" w:cstheme="minorHAnsi"/>
        </w:rPr>
        <w:tab/>
        <w:t>: Pemupukan lewat tanah dengan pupuk kimia (dosis standar)</w:t>
      </w:r>
      <w:r w:rsidRPr="00045068">
        <w:rPr>
          <w:rFonts w:asciiTheme="minorHAnsi" w:hAnsiTheme="minorHAnsi" w:cstheme="minorHAnsi"/>
        </w:rPr>
        <w:t xml:space="preserve"> </w:t>
      </w:r>
    </w:p>
    <w:p w:rsidR="00045068" w:rsidRPr="00045068" w:rsidRDefault="00045068" w:rsidP="00F811EA">
      <w:pPr>
        <w:spacing w:line="276" w:lineRule="auto"/>
        <w:ind w:firstLine="720"/>
        <w:jc w:val="both"/>
        <w:rPr>
          <w:rFonts w:asciiTheme="minorHAnsi" w:hAnsiTheme="minorHAnsi" w:cstheme="minorHAnsi"/>
        </w:rPr>
      </w:pPr>
      <w:r w:rsidRPr="00045068">
        <w:rPr>
          <w:rFonts w:asciiTheme="minorHAnsi" w:hAnsiTheme="minorHAnsi" w:cstheme="minorHAnsi"/>
          <w:w w:val="105"/>
        </w:rPr>
        <w:t>Penelitian</w:t>
      </w:r>
      <w:r w:rsidRPr="00045068">
        <w:rPr>
          <w:rFonts w:asciiTheme="minorHAnsi" w:hAnsiTheme="minorHAnsi" w:cstheme="minorHAnsi"/>
          <w:spacing w:val="1"/>
          <w:w w:val="105"/>
        </w:rPr>
        <w:t xml:space="preserve"> </w:t>
      </w:r>
      <w:r w:rsidRPr="00045068">
        <w:rPr>
          <w:rFonts w:asciiTheme="minorHAnsi" w:hAnsiTheme="minorHAnsi" w:cstheme="minorHAnsi"/>
          <w:w w:val="105"/>
        </w:rPr>
        <w:t>dilakuakan</w:t>
      </w:r>
      <w:r w:rsidRPr="00045068">
        <w:rPr>
          <w:rFonts w:asciiTheme="minorHAnsi" w:hAnsiTheme="minorHAnsi" w:cstheme="minorHAnsi"/>
          <w:spacing w:val="1"/>
          <w:w w:val="105"/>
        </w:rPr>
        <w:t xml:space="preserve"> </w:t>
      </w:r>
      <w:r w:rsidRPr="00045068">
        <w:rPr>
          <w:rFonts w:asciiTheme="minorHAnsi" w:hAnsiTheme="minorHAnsi" w:cstheme="minorHAnsi"/>
          <w:w w:val="105"/>
        </w:rPr>
        <w:t>pengamatan</w:t>
      </w:r>
      <w:r w:rsidRPr="00045068">
        <w:rPr>
          <w:rFonts w:asciiTheme="minorHAnsi" w:hAnsiTheme="minorHAnsi" w:cstheme="minorHAnsi"/>
          <w:spacing w:val="1"/>
          <w:w w:val="105"/>
        </w:rPr>
        <w:t xml:space="preserve"> </w:t>
      </w:r>
      <w:r w:rsidRPr="00045068">
        <w:rPr>
          <w:rFonts w:asciiTheme="minorHAnsi" w:hAnsiTheme="minorHAnsi" w:cstheme="minorHAnsi"/>
          <w:w w:val="105"/>
        </w:rPr>
        <w:t>terhadap</w:t>
      </w:r>
      <w:r w:rsidRPr="00045068">
        <w:rPr>
          <w:rFonts w:asciiTheme="minorHAnsi" w:hAnsiTheme="minorHAnsi" w:cstheme="minorHAnsi"/>
          <w:spacing w:val="1"/>
          <w:w w:val="105"/>
        </w:rPr>
        <w:t xml:space="preserve"> </w:t>
      </w:r>
      <w:r w:rsidRPr="00045068">
        <w:rPr>
          <w:rFonts w:asciiTheme="minorHAnsi" w:hAnsiTheme="minorHAnsi" w:cstheme="minorHAnsi"/>
          <w:w w:val="105"/>
        </w:rPr>
        <w:t>parameter</w:t>
      </w:r>
      <w:r w:rsidRPr="00045068">
        <w:rPr>
          <w:rFonts w:asciiTheme="minorHAnsi" w:hAnsiTheme="minorHAnsi" w:cstheme="minorHAnsi"/>
          <w:spacing w:val="1"/>
          <w:w w:val="105"/>
        </w:rPr>
        <w:t xml:space="preserve"> </w:t>
      </w:r>
      <w:r w:rsidRPr="00045068">
        <w:rPr>
          <w:rFonts w:asciiTheme="minorHAnsi" w:hAnsiTheme="minorHAnsi" w:cstheme="minorHAnsi"/>
          <w:w w:val="105"/>
        </w:rPr>
        <w:t>pertumbuhan</w:t>
      </w:r>
      <w:r w:rsidRPr="00045068">
        <w:rPr>
          <w:rFonts w:asciiTheme="minorHAnsi" w:hAnsiTheme="minorHAnsi" w:cstheme="minorHAnsi"/>
          <w:spacing w:val="-50"/>
          <w:w w:val="105"/>
        </w:rPr>
        <w:t xml:space="preserve"> </w:t>
      </w:r>
      <w:r w:rsidRPr="00045068">
        <w:rPr>
          <w:rFonts w:asciiTheme="minorHAnsi" w:hAnsiTheme="minorHAnsi" w:cstheme="minorHAnsi"/>
          <w:w w:val="105"/>
        </w:rPr>
        <w:t>dan</w:t>
      </w:r>
      <w:r w:rsidRPr="00045068">
        <w:rPr>
          <w:rFonts w:asciiTheme="minorHAnsi" w:hAnsiTheme="minorHAnsi" w:cstheme="minorHAnsi"/>
          <w:spacing w:val="1"/>
          <w:w w:val="105"/>
        </w:rPr>
        <w:t xml:space="preserve"> </w:t>
      </w:r>
      <w:r w:rsidRPr="00045068">
        <w:rPr>
          <w:rFonts w:asciiTheme="minorHAnsi" w:hAnsiTheme="minorHAnsi" w:cstheme="minorHAnsi"/>
          <w:w w:val="105"/>
        </w:rPr>
        <w:t>parameter</w:t>
      </w:r>
      <w:r w:rsidRPr="00045068">
        <w:rPr>
          <w:rFonts w:asciiTheme="minorHAnsi" w:hAnsiTheme="minorHAnsi" w:cstheme="minorHAnsi"/>
          <w:spacing w:val="1"/>
          <w:w w:val="105"/>
        </w:rPr>
        <w:t xml:space="preserve"> </w:t>
      </w:r>
      <w:r w:rsidRPr="00045068">
        <w:rPr>
          <w:rFonts w:asciiTheme="minorHAnsi" w:hAnsiTheme="minorHAnsi" w:cstheme="minorHAnsi"/>
          <w:w w:val="105"/>
        </w:rPr>
        <w:t>hasil.</w:t>
      </w:r>
      <w:r w:rsidRPr="00045068">
        <w:rPr>
          <w:rFonts w:asciiTheme="minorHAnsi" w:hAnsiTheme="minorHAnsi" w:cstheme="minorHAnsi"/>
          <w:spacing w:val="1"/>
          <w:w w:val="105"/>
        </w:rPr>
        <w:t xml:space="preserve"> </w:t>
      </w:r>
      <w:r w:rsidRPr="00045068">
        <w:rPr>
          <w:rFonts w:asciiTheme="minorHAnsi" w:hAnsiTheme="minorHAnsi" w:cstheme="minorHAnsi"/>
          <w:w w:val="105"/>
        </w:rPr>
        <w:t>Parameter</w:t>
      </w:r>
      <w:r w:rsidRPr="00045068">
        <w:rPr>
          <w:rFonts w:asciiTheme="minorHAnsi" w:hAnsiTheme="minorHAnsi" w:cstheme="minorHAnsi"/>
          <w:spacing w:val="1"/>
          <w:w w:val="105"/>
        </w:rPr>
        <w:t xml:space="preserve"> </w:t>
      </w:r>
      <w:r w:rsidRPr="00045068">
        <w:rPr>
          <w:rFonts w:asciiTheme="minorHAnsi" w:hAnsiTheme="minorHAnsi" w:cstheme="minorHAnsi"/>
          <w:w w:val="105"/>
        </w:rPr>
        <w:t>pertumbuhan meliputi variabel tinggi</w:t>
      </w:r>
      <w:r w:rsidRPr="00045068">
        <w:rPr>
          <w:rFonts w:asciiTheme="minorHAnsi" w:hAnsiTheme="minorHAnsi" w:cstheme="minorHAnsi"/>
          <w:spacing w:val="-50"/>
          <w:w w:val="105"/>
        </w:rPr>
        <w:t xml:space="preserve"> </w:t>
      </w:r>
      <w:r w:rsidRPr="00045068">
        <w:rPr>
          <w:rFonts w:asciiTheme="minorHAnsi" w:hAnsiTheme="minorHAnsi" w:cstheme="minorHAnsi"/>
          <w:w w:val="105"/>
        </w:rPr>
        <w:t>tanaman</w:t>
      </w:r>
      <w:r w:rsidRPr="00045068">
        <w:rPr>
          <w:rFonts w:asciiTheme="minorHAnsi" w:hAnsiTheme="minorHAnsi" w:cstheme="minorHAnsi"/>
          <w:spacing w:val="1"/>
          <w:w w:val="105"/>
        </w:rPr>
        <w:t xml:space="preserve"> </w:t>
      </w:r>
      <w:r w:rsidRPr="00045068">
        <w:rPr>
          <w:rFonts w:asciiTheme="minorHAnsi" w:hAnsiTheme="minorHAnsi" w:cstheme="minorHAnsi"/>
          <w:w w:val="105"/>
        </w:rPr>
        <w:t>(cm),</w:t>
      </w:r>
      <w:r w:rsidRPr="00045068">
        <w:rPr>
          <w:rFonts w:asciiTheme="minorHAnsi" w:hAnsiTheme="minorHAnsi" w:cstheme="minorHAnsi"/>
          <w:spacing w:val="1"/>
          <w:w w:val="105"/>
        </w:rPr>
        <w:t xml:space="preserve"> </w:t>
      </w:r>
      <w:r w:rsidRPr="00045068">
        <w:rPr>
          <w:rFonts w:asciiTheme="minorHAnsi" w:hAnsiTheme="minorHAnsi" w:cstheme="minorHAnsi"/>
          <w:w w:val="105"/>
        </w:rPr>
        <w:lastRenderedPageBreak/>
        <w:t>jumlah</w:t>
      </w:r>
      <w:r w:rsidRPr="00045068">
        <w:rPr>
          <w:rFonts w:asciiTheme="minorHAnsi" w:hAnsiTheme="minorHAnsi" w:cstheme="minorHAnsi"/>
          <w:spacing w:val="1"/>
          <w:w w:val="105"/>
        </w:rPr>
        <w:t xml:space="preserve"> </w:t>
      </w:r>
      <w:r w:rsidRPr="00045068">
        <w:rPr>
          <w:rFonts w:asciiTheme="minorHAnsi" w:hAnsiTheme="minorHAnsi" w:cstheme="minorHAnsi"/>
          <w:w w:val="105"/>
        </w:rPr>
        <w:t>anakan</w:t>
      </w:r>
      <w:r w:rsidRPr="00045068">
        <w:rPr>
          <w:rFonts w:asciiTheme="minorHAnsi" w:hAnsiTheme="minorHAnsi" w:cstheme="minorHAnsi"/>
          <w:spacing w:val="1"/>
          <w:w w:val="105"/>
        </w:rPr>
        <w:t xml:space="preserve"> </w:t>
      </w:r>
      <w:r w:rsidRPr="00045068">
        <w:rPr>
          <w:rFonts w:asciiTheme="minorHAnsi" w:hAnsiTheme="minorHAnsi" w:cstheme="minorHAnsi"/>
          <w:w w:val="105"/>
        </w:rPr>
        <w:t>per</w:t>
      </w:r>
      <w:r w:rsidRPr="00045068">
        <w:rPr>
          <w:rFonts w:asciiTheme="minorHAnsi" w:hAnsiTheme="minorHAnsi" w:cstheme="minorHAnsi"/>
          <w:spacing w:val="1"/>
          <w:w w:val="105"/>
        </w:rPr>
        <w:t xml:space="preserve"> </w:t>
      </w:r>
      <w:r w:rsidRPr="00045068">
        <w:rPr>
          <w:rFonts w:asciiTheme="minorHAnsi" w:hAnsiTheme="minorHAnsi" w:cstheme="minorHAnsi"/>
          <w:w w:val="105"/>
        </w:rPr>
        <w:t>rumpun,</w:t>
      </w:r>
      <w:r w:rsidRPr="00045068">
        <w:rPr>
          <w:rFonts w:asciiTheme="minorHAnsi" w:hAnsiTheme="minorHAnsi" w:cstheme="minorHAnsi"/>
          <w:spacing w:val="1"/>
          <w:w w:val="105"/>
        </w:rPr>
        <w:t xml:space="preserve"> </w:t>
      </w:r>
      <w:r w:rsidRPr="00045068">
        <w:rPr>
          <w:rFonts w:asciiTheme="minorHAnsi" w:hAnsiTheme="minorHAnsi" w:cstheme="minorHAnsi"/>
          <w:w w:val="105"/>
        </w:rPr>
        <w:t>jumlah</w:t>
      </w:r>
      <w:r w:rsidRPr="00045068">
        <w:rPr>
          <w:rFonts w:asciiTheme="minorHAnsi" w:hAnsiTheme="minorHAnsi" w:cstheme="minorHAnsi"/>
          <w:spacing w:val="1"/>
          <w:w w:val="105"/>
        </w:rPr>
        <w:t xml:space="preserve"> </w:t>
      </w:r>
      <w:r w:rsidRPr="00045068">
        <w:rPr>
          <w:rFonts w:asciiTheme="minorHAnsi" w:hAnsiTheme="minorHAnsi" w:cstheme="minorHAnsi"/>
          <w:w w:val="105"/>
        </w:rPr>
        <w:t>anakan</w:t>
      </w:r>
      <w:r w:rsidRPr="00045068">
        <w:rPr>
          <w:rFonts w:asciiTheme="minorHAnsi" w:hAnsiTheme="minorHAnsi" w:cstheme="minorHAnsi"/>
          <w:spacing w:val="1"/>
          <w:w w:val="105"/>
        </w:rPr>
        <w:t xml:space="preserve"> </w:t>
      </w:r>
      <w:r w:rsidRPr="00045068">
        <w:rPr>
          <w:rFonts w:asciiTheme="minorHAnsi" w:hAnsiTheme="minorHAnsi" w:cstheme="minorHAnsi"/>
          <w:w w:val="105"/>
        </w:rPr>
        <w:t>produktif,</w:t>
      </w:r>
      <w:r w:rsidRPr="00045068">
        <w:rPr>
          <w:rFonts w:asciiTheme="minorHAnsi" w:hAnsiTheme="minorHAnsi" w:cstheme="minorHAnsi"/>
          <w:spacing w:val="1"/>
          <w:w w:val="105"/>
        </w:rPr>
        <w:t xml:space="preserve"> </w:t>
      </w:r>
      <w:r w:rsidRPr="00045068">
        <w:rPr>
          <w:rFonts w:asciiTheme="minorHAnsi" w:hAnsiTheme="minorHAnsi" w:cstheme="minorHAnsi"/>
          <w:w w:val="105"/>
        </w:rPr>
        <w:t>volume</w:t>
      </w:r>
      <w:r w:rsidRPr="00045068">
        <w:rPr>
          <w:rFonts w:asciiTheme="minorHAnsi" w:hAnsiTheme="minorHAnsi" w:cstheme="minorHAnsi"/>
          <w:spacing w:val="1"/>
          <w:w w:val="105"/>
        </w:rPr>
        <w:t xml:space="preserve"> </w:t>
      </w:r>
      <w:r w:rsidRPr="00045068">
        <w:rPr>
          <w:rFonts w:asciiTheme="minorHAnsi" w:hAnsiTheme="minorHAnsi" w:cstheme="minorHAnsi"/>
          <w:w w:val="105"/>
        </w:rPr>
        <w:t>akar</w:t>
      </w:r>
      <w:r w:rsidRPr="00045068">
        <w:rPr>
          <w:rFonts w:asciiTheme="minorHAnsi" w:hAnsiTheme="minorHAnsi" w:cstheme="minorHAnsi"/>
          <w:spacing w:val="1"/>
          <w:w w:val="105"/>
        </w:rPr>
        <w:t xml:space="preserve"> </w:t>
      </w:r>
      <w:r w:rsidRPr="00045068">
        <w:rPr>
          <w:rFonts w:asciiTheme="minorHAnsi" w:hAnsiTheme="minorHAnsi" w:cstheme="minorHAnsi"/>
          <w:w w:val="105"/>
        </w:rPr>
        <w:t>(ml),</w:t>
      </w:r>
      <w:r w:rsidRPr="00045068">
        <w:rPr>
          <w:rFonts w:asciiTheme="minorHAnsi" w:hAnsiTheme="minorHAnsi" w:cstheme="minorHAnsi"/>
          <w:spacing w:val="1"/>
          <w:w w:val="105"/>
        </w:rPr>
        <w:t xml:space="preserve"> </w:t>
      </w:r>
      <w:r w:rsidRPr="00045068">
        <w:rPr>
          <w:rFonts w:asciiTheme="minorHAnsi" w:hAnsiTheme="minorHAnsi" w:cstheme="minorHAnsi"/>
          <w:w w:val="105"/>
        </w:rPr>
        <w:t>waktu</w:t>
      </w:r>
      <w:r w:rsidRPr="00045068">
        <w:rPr>
          <w:rFonts w:asciiTheme="minorHAnsi" w:hAnsiTheme="minorHAnsi" w:cstheme="minorHAnsi"/>
          <w:spacing w:val="1"/>
          <w:w w:val="105"/>
        </w:rPr>
        <w:t xml:space="preserve"> </w:t>
      </w:r>
      <w:r w:rsidRPr="00045068">
        <w:rPr>
          <w:rFonts w:asciiTheme="minorHAnsi" w:hAnsiTheme="minorHAnsi" w:cstheme="minorHAnsi"/>
          <w:w w:val="105"/>
        </w:rPr>
        <w:t>muncul</w:t>
      </w:r>
      <w:r w:rsidRPr="00045068">
        <w:rPr>
          <w:rFonts w:asciiTheme="minorHAnsi" w:hAnsiTheme="minorHAnsi" w:cstheme="minorHAnsi"/>
          <w:spacing w:val="-50"/>
          <w:w w:val="105"/>
        </w:rPr>
        <w:t xml:space="preserve"> </w:t>
      </w:r>
      <w:r w:rsidRPr="00045068">
        <w:rPr>
          <w:rFonts w:asciiTheme="minorHAnsi" w:hAnsiTheme="minorHAnsi" w:cstheme="minorHAnsi"/>
          <w:w w:val="105"/>
        </w:rPr>
        <w:t>bunga</w:t>
      </w:r>
      <w:r w:rsidRPr="00045068">
        <w:rPr>
          <w:rFonts w:asciiTheme="minorHAnsi" w:hAnsiTheme="minorHAnsi" w:cstheme="minorHAnsi"/>
          <w:spacing w:val="1"/>
          <w:w w:val="105"/>
        </w:rPr>
        <w:t xml:space="preserve"> </w:t>
      </w:r>
      <w:r w:rsidRPr="00045068">
        <w:rPr>
          <w:rFonts w:asciiTheme="minorHAnsi" w:hAnsiTheme="minorHAnsi" w:cstheme="minorHAnsi"/>
          <w:w w:val="105"/>
        </w:rPr>
        <w:t>(HST),</w:t>
      </w:r>
      <w:r w:rsidRPr="00045068">
        <w:rPr>
          <w:rFonts w:asciiTheme="minorHAnsi" w:hAnsiTheme="minorHAnsi" w:cstheme="minorHAnsi"/>
          <w:spacing w:val="1"/>
          <w:w w:val="105"/>
        </w:rPr>
        <w:t xml:space="preserve"> </w:t>
      </w:r>
      <w:r w:rsidRPr="00045068">
        <w:rPr>
          <w:rFonts w:asciiTheme="minorHAnsi" w:hAnsiTheme="minorHAnsi" w:cstheme="minorHAnsi"/>
          <w:w w:val="105"/>
        </w:rPr>
        <w:t>bobot kering tanaman</w:t>
      </w:r>
      <w:r w:rsidRPr="00045068">
        <w:rPr>
          <w:rFonts w:asciiTheme="minorHAnsi" w:hAnsiTheme="minorHAnsi" w:cstheme="minorHAnsi"/>
          <w:spacing w:val="1"/>
          <w:w w:val="105"/>
        </w:rPr>
        <w:t xml:space="preserve"> </w:t>
      </w:r>
      <w:r w:rsidRPr="00045068">
        <w:rPr>
          <w:rFonts w:asciiTheme="minorHAnsi" w:hAnsiTheme="minorHAnsi" w:cstheme="minorHAnsi"/>
          <w:w w:val="105"/>
        </w:rPr>
        <w:t>(g),</w:t>
      </w:r>
      <w:r w:rsidRPr="00045068">
        <w:rPr>
          <w:rFonts w:asciiTheme="minorHAnsi" w:hAnsiTheme="minorHAnsi" w:cstheme="minorHAnsi"/>
          <w:spacing w:val="1"/>
          <w:w w:val="105"/>
        </w:rPr>
        <w:t xml:space="preserve"> </w:t>
      </w:r>
      <w:r w:rsidRPr="00045068">
        <w:rPr>
          <w:rFonts w:asciiTheme="minorHAnsi" w:hAnsiTheme="minorHAnsi" w:cstheme="minorHAnsi"/>
          <w:w w:val="105"/>
        </w:rPr>
        <w:t>jumlah</w:t>
      </w:r>
      <w:r w:rsidRPr="00045068">
        <w:rPr>
          <w:rFonts w:asciiTheme="minorHAnsi" w:hAnsiTheme="minorHAnsi" w:cstheme="minorHAnsi"/>
          <w:spacing w:val="1"/>
          <w:w w:val="105"/>
        </w:rPr>
        <w:t xml:space="preserve"> </w:t>
      </w:r>
      <w:r w:rsidRPr="00045068">
        <w:rPr>
          <w:rFonts w:asciiTheme="minorHAnsi" w:hAnsiTheme="minorHAnsi" w:cstheme="minorHAnsi"/>
          <w:w w:val="105"/>
        </w:rPr>
        <w:t>malai,</w:t>
      </w:r>
      <w:r w:rsidRPr="00045068">
        <w:rPr>
          <w:rFonts w:asciiTheme="minorHAnsi" w:hAnsiTheme="minorHAnsi" w:cstheme="minorHAnsi"/>
          <w:spacing w:val="1"/>
          <w:w w:val="105"/>
        </w:rPr>
        <w:t xml:space="preserve"> </w:t>
      </w:r>
      <w:r w:rsidRPr="00045068">
        <w:rPr>
          <w:rFonts w:asciiTheme="minorHAnsi" w:hAnsiTheme="minorHAnsi" w:cstheme="minorHAnsi"/>
          <w:w w:val="105"/>
        </w:rPr>
        <w:t>panjang</w:t>
      </w:r>
      <w:r w:rsidRPr="00045068">
        <w:rPr>
          <w:rFonts w:asciiTheme="minorHAnsi" w:hAnsiTheme="minorHAnsi" w:cstheme="minorHAnsi"/>
          <w:spacing w:val="1"/>
          <w:w w:val="105"/>
        </w:rPr>
        <w:t xml:space="preserve"> </w:t>
      </w:r>
      <w:r w:rsidRPr="00045068">
        <w:rPr>
          <w:rFonts w:asciiTheme="minorHAnsi" w:hAnsiTheme="minorHAnsi" w:cstheme="minorHAnsi"/>
          <w:w w:val="105"/>
        </w:rPr>
        <w:t>malai,</w:t>
      </w:r>
      <w:r w:rsidRPr="00045068">
        <w:rPr>
          <w:rFonts w:asciiTheme="minorHAnsi" w:hAnsiTheme="minorHAnsi" w:cstheme="minorHAnsi"/>
          <w:spacing w:val="1"/>
          <w:w w:val="105"/>
        </w:rPr>
        <w:t xml:space="preserve"> </w:t>
      </w:r>
      <w:r w:rsidRPr="00045068">
        <w:rPr>
          <w:rFonts w:asciiTheme="minorHAnsi" w:hAnsiTheme="minorHAnsi" w:cstheme="minorHAnsi"/>
          <w:w w:val="105"/>
        </w:rPr>
        <w:t>berat</w:t>
      </w:r>
      <w:r w:rsidRPr="00045068">
        <w:rPr>
          <w:rFonts w:asciiTheme="minorHAnsi" w:hAnsiTheme="minorHAnsi" w:cstheme="minorHAnsi"/>
          <w:spacing w:val="1"/>
          <w:w w:val="105"/>
        </w:rPr>
        <w:t xml:space="preserve"> </w:t>
      </w:r>
      <w:r w:rsidRPr="00045068">
        <w:rPr>
          <w:rFonts w:asciiTheme="minorHAnsi" w:hAnsiTheme="minorHAnsi" w:cstheme="minorHAnsi"/>
          <w:w w:val="105"/>
        </w:rPr>
        <w:t>gabah</w:t>
      </w:r>
      <w:r w:rsidRPr="00045068">
        <w:rPr>
          <w:rFonts w:asciiTheme="minorHAnsi" w:hAnsiTheme="minorHAnsi" w:cstheme="minorHAnsi"/>
          <w:spacing w:val="1"/>
          <w:w w:val="105"/>
        </w:rPr>
        <w:t xml:space="preserve"> </w:t>
      </w:r>
      <w:r w:rsidRPr="00045068">
        <w:rPr>
          <w:rFonts w:asciiTheme="minorHAnsi" w:hAnsiTheme="minorHAnsi" w:cstheme="minorHAnsi"/>
          <w:w w:val="105"/>
        </w:rPr>
        <w:t>hampa per rumpun (g),</w:t>
      </w:r>
      <w:r w:rsidRPr="00045068">
        <w:rPr>
          <w:rFonts w:asciiTheme="minorHAnsi" w:hAnsiTheme="minorHAnsi" w:cstheme="minorHAnsi"/>
          <w:spacing w:val="1"/>
          <w:w w:val="105"/>
        </w:rPr>
        <w:t xml:space="preserve"> </w:t>
      </w:r>
      <w:r w:rsidRPr="00045068">
        <w:rPr>
          <w:rFonts w:asciiTheme="minorHAnsi" w:hAnsiTheme="minorHAnsi" w:cstheme="minorHAnsi"/>
          <w:w w:val="105"/>
        </w:rPr>
        <w:t>berat gabah isi per rumpun (g), bobot</w:t>
      </w:r>
      <w:r w:rsidRPr="00045068">
        <w:rPr>
          <w:rFonts w:asciiTheme="minorHAnsi" w:hAnsiTheme="minorHAnsi" w:cstheme="minorHAnsi"/>
          <w:spacing w:val="-50"/>
          <w:w w:val="105"/>
        </w:rPr>
        <w:t xml:space="preserve"> </w:t>
      </w:r>
      <w:r w:rsidRPr="00045068">
        <w:rPr>
          <w:rFonts w:asciiTheme="minorHAnsi" w:hAnsiTheme="minorHAnsi" w:cstheme="minorHAnsi"/>
          <w:w w:val="105"/>
        </w:rPr>
        <w:t>gabah</w:t>
      </w:r>
      <w:r w:rsidRPr="00045068">
        <w:rPr>
          <w:rFonts w:asciiTheme="minorHAnsi" w:hAnsiTheme="minorHAnsi" w:cstheme="minorHAnsi"/>
          <w:spacing w:val="1"/>
          <w:w w:val="105"/>
        </w:rPr>
        <w:t xml:space="preserve"> </w:t>
      </w:r>
      <w:r w:rsidRPr="00045068">
        <w:rPr>
          <w:rFonts w:asciiTheme="minorHAnsi" w:hAnsiTheme="minorHAnsi" w:cstheme="minorHAnsi"/>
          <w:w w:val="105"/>
        </w:rPr>
        <w:t>kering</w:t>
      </w:r>
      <w:r w:rsidRPr="00045068">
        <w:rPr>
          <w:rFonts w:asciiTheme="minorHAnsi" w:hAnsiTheme="minorHAnsi" w:cstheme="minorHAnsi"/>
          <w:spacing w:val="1"/>
          <w:w w:val="105"/>
        </w:rPr>
        <w:t xml:space="preserve"> </w:t>
      </w:r>
      <w:r w:rsidRPr="00045068">
        <w:rPr>
          <w:rFonts w:asciiTheme="minorHAnsi" w:hAnsiTheme="minorHAnsi" w:cstheme="minorHAnsi"/>
          <w:w w:val="105"/>
        </w:rPr>
        <w:t>panen</w:t>
      </w:r>
      <w:r w:rsidRPr="00045068">
        <w:rPr>
          <w:rFonts w:asciiTheme="minorHAnsi" w:hAnsiTheme="minorHAnsi" w:cstheme="minorHAnsi"/>
          <w:spacing w:val="1"/>
          <w:w w:val="105"/>
        </w:rPr>
        <w:t xml:space="preserve"> </w:t>
      </w:r>
      <w:r w:rsidRPr="00045068">
        <w:rPr>
          <w:rFonts w:asciiTheme="minorHAnsi" w:hAnsiTheme="minorHAnsi" w:cstheme="minorHAnsi"/>
          <w:w w:val="105"/>
        </w:rPr>
        <w:t>per</w:t>
      </w:r>
      <w:r w:rsidRPr="00045068">
        <w:rPr>
          <w:rFonts w:asciiTheme="minorHAnsi" w:hAnsiTheme="minorHAnsi" w:cstheme="minorHAnsi"/>
          <w:spacing w:val="1"/>
          <w:w w:val="105"/>
        </w:rPr>
        <w:t xml:space="preserve"> </w:t>
      </w:r>
      <w:r w:rsidRPr="00045068">
        <w:rPr>
          <w:rFonts w:asciiTheme="minorHAnsi" w:hAnsiTheme="minorHAnsi" w:cstheme="minorHAnsi"/>
          <w:w w:val="105"/>
        </w:rPr>
        <w:t>ha</w:t>
      </w:r>
      <w:r w:rsidRPr="00045068">
        <w:rPr>
          <w:rFonts w:asciiTheme="minorHAnsi" w:hAnsiTheme="minorHAnsi" w:cstheme="minorHAnsi"/>
          <w:spacing w:val="1"/>
          <w:w w:val="105"/>
        </w:rPr>
        <w:t xml:space="preserve"> </w:t>
      </w:r>
      <w:r w:rsidRPr="00045068">
        <w:rPr>
          <w:rFonts w:asciiTheme="minorHAnsi" w:hAnsiTheme="minorHAnsi" w:cstheme="minorHAnsi"/>
          <w:w w:val="105"/>
        </w:rPr>
        <w:t>(Ton),</w:t>
      </w:r>
      <w:r w:rsidRPr="00045068">
        <w:rPr>
          <w:rFonts w:asciiTheme="minorHAnsi" w:hAnsiTheme="minorHAnsi" w:cstheme="minorHAnsi"/>
          <w:spacing w:val="1"/>
          <w:w w:val="105"/>
        </w:rPr>
        <w:t xml:space="preserve"> </w:t>
      </w:r>
      <w:r w:rsidRPr="00045068">
        <w:rPr>
          <w:rFonts w:asciiTheme="minorHAnsi" w:hAnsiTheme="minorHAnsi" w:cstheme="minorHAnsi"/>
          <w:w w:val="105"/>
        </w:rPr>
        <w:t>bobot</w:t>
      </w:r>
      <w:r w:rsidRPr="00045068">
        <w:rPr>
          <w:rFonts w:asciiTheme="minorHAnsi" w:hAnsiTheme="minorHAnsi" w:cstheme="minorHAnsi"/>
          <w:spacing w:val="1"/>
          <w:w w:val="105"/>
        </w:rPr>
        <w:t xml:space="preserve"> </w:t>
      </w:r>
      <w:r w:rsidRPr="00045068">
        <w:rPr>
          <w:rFonts w:asciiTheme="minorHAnsi" w:hAnsiTheme="minorHAnsi" w:cstheme="minorHAnsi"/>
          <w:w w:val="105"/>
        </w:rPr>
        <w:t>gabah</w:t>
      </w:r>
      <w:r w:rsidRPr="00045068">
        <w:rPr>
          <w:rFonts w:asciiTheme="minorHAnsi" w:hAnsiTheme="minorHAnsi" w:cstheme="minorHAnsi"/>
          <w:spacing w:val="1"/>
          <w:w w:val="105"/>
        </w:rPr>
        <w:t xml:space="preserve"> </w:t>
      </w:r>
      <w:r w:rsidRPr="00045068">
        <w:rPr>
          <w:rFonts w:asciiTheme="minorHAnsi" w:hAnsiTheme="minorHAnsi" w:cstheme="minorHAnsi"/>
          <w:w w:val="105"/>
        </w:rPr>
        <w:t>kering</w:t>
      </w:r>
      <w:r w:rsidRPr="00045068">
        <w:rPr>
          <w:rFonts w:asciiTheme="minorHAnsi" w:hAnsiTheme="minorHAnsi" w:cstheme="minorHAnsi"/>
          <w:spacing w:val="1"/>
          <w:w w:val="105"/>
        </w:rPr>
        <w:t xml:space="preserve"> </w:t>
      </w:r>
      <w:r w:rsidRPr="00045068">
        <w:rPr>
          <w:rFonts w:asciiTheme="minorHAnsi" w:hAnsiTheme="minorHAnsi" w:cstheme="minorHAnsi"/>
          <w:w w:val="105"/>
        </w:rPr>
        <w:t>giling</w:t>
      </w:r>
      <w:r w:rsidRPr="00045068">
        <w:rPr>
          <w:rFonts w:asciiTheme="minorHAnsi" w:hAnsiTheme="minorHAnsi" w:cstheme="minorHAnsi"/>
          <w:spacing w:val="1"/>
          <w:w w:val="105"/>
        </w:rPr>
        <w:t xml:space="preserve"> </w:t>
      </w:r>
      <w:r w:rsidRPr="00045068">
        <w:rPr>
          <w:rFonts w:asciiTheme="minorHAnsi" w:hAnsiTheme="minorHAnsi" w:cstheme="minorHAnsi"/>
          <w:w w:val="105"/>
        </w:rPr>
        <w:t>per</w:t>
      </w:r>
      <w:r w:rsidRPr="00045068">
        <w:rPr>
          <w:rFonts w:asciiTheme="minorHAnsi" w:hAnsiTheme="minorHAnsi" w:cstheme="minorHAnsi"/>
          <w:spacing w:val="1"/>
          <w:w w:val="105"/>
        </w:rPr>
        <w:t xml:space="preserve"> </w:t>
      </w:r>
      <w:r w:rsidRPr="00045068">
        <w:rPr>
          <w:rFonts w:asciiTheme="minorHAnsi" w:hAnsiTheme="minorHAnsi" w:cstheme="minorHAnsi"/>
          <w:w w:val="105"/>
        </w:rPr>
        <w:t>ha</w:t>
      </w:r>
      <w:r w:rsidRPr="00045068">
        <w:rPr>
          <w:rFonts w:asciiTheme="minorHAnsi" w:hAnsiTheme="minorHAnsi" w:cstheme="minorHAnsi"/>
          <w:spacing w:val="1"/>
          <w:w w:val="105"/>
        </w:rPr>
        <w:t xml:space="preserve"> </w:t>
      </w:r>
      <w:r w:rsidRPr="00045068">
        <w:rPr>
          <w:rFonts w:asciiTheme="minorHAnsi" w:hAnsiTheme="minorHAnsi" w:cstheme="minorHAnsi"/>
          <w:w w:val="105"/>
        </w:rPr>
        <w:t>(Ton),</w:t>
      </w:r>
      <w:r w:rsidRPr="00045068">
        <w:rPr>
          <w:rFonts w:asciiTheme="minorHAnsi" w:hAnsiTheme="minorHAnsi" w:cstheme="minorHAnsi"/>
          <w:spacing w:val="1"/>
          <w:w w:val="105"/>
        </w:rPr>
        <w:t xml:space="preserve"> </w:t>
      </w:r>
      <w:r w:rsidRPr="00045068">
        <w:rPr>
          <w:rFonts w:asciiTheme="minorHAnsi" w:hAnsiTheme="minorHAnsi" w:cstheme="minorHAnsi"/>
          <w:w w:val="105"/>
        </w:rPr>
        <w:t>rendemen.</w:t>
      </w:r>
    </w:p>
    <w:p w:rsidR="00045068" w:rsidRDefault="00045068" w:rsidP="00045068">
      <w:pPr>
        <w:spacing w:line="276" w:lineRule="auto"/>
        <w:rPr>
          <w:rFonts w:asciiTheme="minorHAnsi" w:hAnsiTheme="minorHAnsi" w:cstheme="minorHAnsi"/>
          <w:b/>
          <w:sz w:val="20"/>
          <w:szCs w:val="24"/>
        </w:rPr>
      </w:pPr>
    </w:p>
    <w:p w:rsidR="00F811EA" w:rsidRDefault="00F811EA" w:rsidP="00F811EA">
      <w:pPr>
        <w:spacing w:line="276" w:lineRule="auto"/>
        <w:jc w:val="center"/>
        <w:rPr>
          <w:rFonts w:asciiTheme="minorHAnsi" w:hAnsiTheme="minorHAnsi" w:cstheme="minorHAnsi"/>
          <w:b/>
          <w:szCs w:val="24"/>
        </w:rPr>
      </w:pPr>
      <w:r>
        <w:rPr>
          <w:rFonts w:asciiTheme="minorHAnsi" w:hAnsiTheme="minorHAnsi" w:cstheme="minorHAnsi"/>
          <w:b/>
          <w:szCs w:val="24"/>
        </w:rPr>
        <w:t>HASIL DAN PEMBAHASAN</w:t>
      </w:r>
    </w:p>
    <w:p w:rsidR="00F811EA" w:rsidRDefault="00F811EA" w:rsidP="00F811EA">
      <w:pPr>
        <w:spacing w:line="276" w:lineRule="auto"/>
        <w:jc w:val="center"/>
        <w:rPr>
          <w:rFonts w:asciiTheme="minorHAnsi" w:hAnsiTheme="minorHAnsi" w:cstheme="minorHAnsi"/>
          <w:b/>
          <w:szCs w:val="24"/>
        </w:rPr>
      </w:pPr>
    </w:p>
    <w:p w:rsidR="00F811EA" w:rsidRPr="00F811EA" w:rsidRDefault="00F811EA" w:rsidP="00334439">
      <w:pPr>
        <w:spacing w:line="276" w:lineRule="auto"/>
        <w:ind w:firstLine="720"/>
        <w:jc w:val="both"/>
        <w:rPr>
          <w:rFonts w:asciiTheme="minorHAnsi" w:hAnsiTheme="minorHAnsi" w:cstheme="minorHAnsi"/>
        </w:rPr>
      </w:pPr>
      <w:r w:rsidRPr="00F811EA">
        <w:rPr>
          <w:rFonts w:asciiTheme="minorHAnsi" w:hAnsiTheme="minorHAnsi" w:cstheme="minorHAnsi"/>
        </w:rPr>
        <w:t>Pertumbuhan padi varietas inpari 32 tidak di pengaruhi secara nyata oleh perlakuan penyemprotan limbah cair pabrik kelapa sawit dengan frekuensi yang berbeda-beda pada tinggi tanaman, jumlah anakan, jumlah anakan produktif, volume akar, waktu muncul malai, bobot kering tanaman, jumlah malai per rumpun dan panjang malai. Pertumbuhan tanaman dipengaruhi oleh banyak faktor untuk memperoleh hasil optimal begitu juga dengan tanaman padi untuk dapat menghasilkan tanaman yang baik, Perlu adanya upaya secara teknis untuk memperoleh keadaan yang mendukung pertumbuhannya. Upaya yang dapat dilakukan untuk meningkatkan hasil tanaman padi yaitu melalui pengelolaan lingkungan dengan baik seperti pemupukan. salah satunya dengan memberikan pupuk organik cair pabrik kelapa sawit POME (</w:t>
      </w:r>
      <w:r w:rsidRPr="00F811EA">
        <w:rPr>
          <w:rFonts w:asciiTheme="minorHAnsi" w:hAnsiTheme="minorHAnsi" w:cstheme="minorHAnsi"/>
          <w:i/>
        </w:rPr>
        <w:t>Palm Oil Mill Effluent</w:t>
      </w:r>
      <w:r w:rsidRPr="00F811EA">
        <w:rPr>
          <w:rFonts w:asciiTheme="minorHAnsi" w:hAnsiTheme="minorHAnsi" w:cstheme="minorHAnsi"/>
        </w:rPr>
        <w:t xml:space="preserve">) yang mengandung unsur hara makro maupun mikro yang dibutuhkan oleh tanaman. Limbah cair pabrik kelapa sawit memiliki keunggulan tersendiri yaitu ekonomis dan memperbaiki sifat fisik tanah. Menurut Sembiring </w:t>
      </w:r>
      <w:r w:rsidRPr="00F811EA">
        <w:rPr>
          <w:rFonts w:asciiTheme="minorHAnsi" w:hAnsiTheme="minorHAnsi" w:cstheme="minorHAnsi"/>
          <w:i/>
        </w:rPr>
        <w:t>et al.,</w:t>
      </w:r>
      <w:r w:rsidRPr="00F811EA">
        <w:rPr>
          <w:rFonts w:asciiTheme="minorHAnsi" w:hAnsiTheme="minorHAnsi" w:cstheme="minorHAnsi"/>
        </w:rPr>
        <w:t xml:space="preserve"> (2018) Limbah cair kelapa sawit banyak mengandung unsur hara yang dibutuhkan oleh tanaman dan menambah unsur hara dalam tanah.</w:t>
      </w:r>
    </w:p>
    <w:p w:rsidR="00F811EA" w:rsidRDefault="00F811EA" w:rsidP="00334439">
      <w:pPr>
        <w:spacing w:line="276" w:lineRule="auto"/>
        <w:jc w:val="both"/>
        <w:rPr>
          <w:rFonts w:asciiTheme="minorHAnsi" w:hAnsiTheme="minorHAnsi" w:cstheme="minorHAnsi"/>
          <w:w w:val="105"/>
        </w:rPr>
      </w:pPr>
      <w:r w:rsidRPr="00F811EA">
        <w:rPr>
          <w:rFonts w:asciiTheme="minorHAnsi" w:hAnsiTheme="minorHAnsi" w:cstheme="minorHAnsi"/>
          <w:w w:val="105"/>
        </w:rPr>
        <w:lastRenderedPageBreak/>
        <w:t>Tabel</w:t>
      </w:r>
      <w:r w:rsidRPr="00F811EA">
        <w:rPr>
          <w:rFonts w:asciiTheme="minorHAnsi" w:hAnsiTheme="minorHAnsi" w:cstheme="minorHAnsi"/>
          <w:spacing w:val="1"/>
          <w:w w:val="105"/>
        </w:rPr>
        <w:t xml:space="preserve"> </w:t>
      </w:r>
      <w:r w:rsidRPr="00F811EA">
        <w:rPr>
          <w:rFonts w:asciiTheme="minorHAnsi" w:hAnsiTheme="minorHAnsi" w:cstheme="minorHAnsi"/>
          <w:w w:val="105"/>
        </w:rPr>
        <w:t>1.</w:t>
      </w:r>
      <w:r w:rsidRPr="00F811EA">
        <w:rPr>
          <w:rFonts w:asciiTheme="minorHAnsi" w:hAnsiTheme="minorHAnsi" w:cstheme="minorHAnsi"/>
          <w:spacing w:val="1"/>
          <w:w w:val="105"/>
        </w:rPr>
        <w:t xml:space="preserve"> </w:t>
      </w:r>
      <w:r w:rsidRPr="00F811EA">
        <w:rPr>
          <w:rFonts w:asciiTheme="minorHAnsi" w:hAnsiTheme="minorHAnsi" w:cstheme="minorHAnsi"/>
          <w:w w:val="105"/>
        </w:rPr>
        <w:t>Menunjukkan</w:t>
      </w:r>
      <w:r w:rsidRPr="00F811EA">
        <w:rPr>
          <w:rFonts w:asciiTheme="minorHAnsi" w:hAnsiTheme="minorHAnsi" w:cstheme="minorHAnsi"/>
          <w:spacing w:val="1"/>
          <w:w w:val="105"/>
        </w:rPr>
        <w:t xml:space="preserve"> </w:t>
      </w:r>
      <w:r w:rsidRPr="00F811EA">
        <w:rPr>
          <w:rFonts w:asciiTheme="minorHAnsi" w:hAnsiTheme="minorHAnsi" w:cstheme="minorHAnsi"/>
          <w:w w:val="105"/>
        </w:rPr>
        <w:t>bahwa</w:t>
      </w:r>
      <w:r w:rsidRPr="00F811EA">
        <w:rPr>
          <w:rFonts w:asciiTheme="minorHAnsi" w:hAnsiTheme="minorHAnsi" w:cstheme="minorHAnsi"/>
          <w:spacing w:val="1"/>
          <w:w w:val="105"/>
        </w:rPr>
        <w:t xml:space="preserve"> semua </w:t>
      </w:r>
      <w:r w:rsidRPr="00F811EA">
        <w:rPr>
          <w:rFonts w:asciiTheme="minorHAnsi" w:hAnsiTheme="minorHAnsi" w:cstheme="minorHAnsi"/>
          <w:w w:val="105"/>
        </w:rPr>
        <w:t>perlakuan</w:t>
      </w:r>
      <w:r w:rsidRPr="00F811EA">
        <w:rPr>
          <w:rFonts w:asciiTheme="minorHAnsi" w:hAnsiTheme="minorHAnsi" w:cstheme="minorHAnsi"/>
          <w:spacing w:val="1"/>
          <w:w w:val="105"/>
        </w:rPr>
        <w:t xml:space="preserve"> </w:t>
      </w:r>
      <w:r w:rsidRPr="00F811EA">
        <w:rPr>
          <w:rFonts w:asciiTheme="minorHAnsi" w:hAnsiTheme="minorHAnsi" w:cstheme="minorHAnsi"/>
          <w:w w:val="105"/>
        </w:rPr>
        <w:t>memberikan</w:t>
      </w:r>
      <w:r w:rsidRPr="00F811EA">
        <w:rPr>
          <w:rFonts w:asciiTheme="minorHAnsi" w:hAnsiTheme="minorHAnsi" w:cstheme="minorHAnsi"/>
          <w:spacing w:val="-50"/>
          <w:w w:val="105"/>
        </w:rPr>
        <w:t xml:space="preserve"> </w:t>
      </w:r>
      <w:r w:rsidRPr="00F811EA">
        <w:rPr>
          <w:rFonts w:asciiTheme="minorHAnsi" w:hAnsiTheme="minorHAnsi" w:cstheme="minorHAnsi"/>
          <w:w w:val="105"/>
        </w:rPr>
        <w:t xml:space="preserve">pengaruh yang </w:t>
      </w:r>
      <w:r w:rsidRPr="00F811EA">
        <w:rPr>
          <w:rFonts w:asciiTheme="minorHAnsi" w:hAnsiTheme="minorHAnsi" w:cstheme="minorHAnsi"/>
          <w:w w:val="105"/>
        </w:rPr>
        <w:lastRenderedPageBreak/>
        <w:t>sama terhadap semua</w:t>
      </w:r>
      <w:r w:rsidRPr="00F811EA">
        <w:rPr>
          <w:rFonts w:asciiTheme="minorHAnsi" w:hAnsiTheme="minorHAnsi" w:cstheme="minorHAnsi"/>
          <w:spacing w:val="1"/>
          <w:w w:val="105"/>
        </w:rPr>
        <w:t xml:space="preserve"> </w:t>
      </w:r>
      <w:r w:rsidRPr="00F811EA">
        <w:rPr>
          <w:rFonts w:asciiTheme="minorHAnsi" w:hAnsiTheme="minorHAnsi" w:cstheme="minorHAnsi"/>
          <w:w w:val="105"/>
        </w:rPr>
        <w:t>variabel</w:t>
      </w:r>
      <w:r w:rsidRPr="00F811EA">
        <w:rPr>
          <w:rFonts w:asciiTheme="minorHAnsi" w:hAnsiTheme="minorHAnsi" w:cstheme="minorHAnsi"/>
          <w:spacing w:val="13"/>
          <w:w w:val="105"/>
        </w:rPr>
        <w:t xml:space="preserve"> </w:t>
      </w:r>
      <w:r w:rsidRPr="00F811EA">
        <w:rPr>
          <w:rFonts w:asciiTheme="minorHAnsi" w:hAnsiTheme="minorHAnsi" w:cstheme="minorHAnsi"/>
          <w:w w:val="105"/>
        </w:rPr>
        <w:t>pengamatan</w:t>
      </w:r>
      <w:r w:rsidRPr="00F811EA">
        <w:rPr>
          <w:rFonts w:asciiTheme="minorHAnsi" w:hAnsiTheme="minorHAnsi" w:cstheme="minorHAnsi"/>
          <w:spacing w:val="-4"/>
          <w:w w:val="105"/>
        </w:rPr>
        <w:t xml:space="preserve"> </w:t>
      </w:r>
      <w:r w:rsidRPr="00F811EA">
        <w:rPr>
          <w:rFonts w:asciiTheme="minorHAnsi" w:hAnsiTheme="minorHAnsi" w:cstheme="minorHAnsi"/>
          <w:w w:val="105"/>
        </w:rPr>
        <w:t>pertumbuhan.</w:t>
      </w:r>
    </w:p>
    <w:p w:rsidR="00F65898" w:rsidRDefault="00F65898" w:rsidP="00F811EA">
      <w:pPr>
        <w:spacing w:line="276" w:lineRule="auto"/>
        <w:rPr>
          <w:rFonts w:asciiTheme="minorHAnsi" w:hAnsiTheme="minorHAnsi" w:cstheme="minorHAnsi"/>
          <w:w w:val="105"/>
        </w:rPr>
        <w:sectPr w:rsidR="00F65898" w:rsidSect="00F65898">
          <w:type w:val="continuous"/>
          <w:pgSz w:w="12240" w:h="15840"/>
          <w:pgMar w:top="1701" w:right="1701" w:bottom="1701" w:left="1701" w:header="708" w:footer="708" w:gutter="0"/>
          <w:cols w:num="2" w:space="708"/>
          <w:docGrid w:linePitch="360"/>
        </w:sectPr>
      </w:pPr>
    </w:p>
    <w:p w:rsidR="00AC5C6D" w:rsidRDefault="00AC5C6D" w:rsidP="00F811EA">
      <w:pPr>
        <w:spacing w:line="276" w:lineRule="auto"/>
        <w:rPr>
          <w:rFonts w:asciiTheme="minorHAnsi" w:hAnsiTheme="minorHAnsi" w:cstheme="minorHAnsi"/>
          <w:w w:val="105"/>
        </w:rPr>
      </w:pPr>
    </w:p>
    <w:p w:rsidR="00F811EA" w:rsidRDefault="00F811EA" w:rsidP="00F811EA">
      <w:pPr>
        <w:rPr>
          <w:rFonts w:asciiTheme="minorHAnsi" w:hAnsiTheme="minorHAnsi" w:cstheme="minorHAnsi"/>
          <w:w w:val="105"/>
        </w:rPr>
      </w:pPr>
      <w:r w:rsidRPr="00F811EA">
        <w:rPr>
          <w:rFonts w:asciiTheme="minorHAnsi" w:hAnsiTheme="minorHAnsi" w:cstheme="minorHAnsi"/>
          <w:spacing w:val="-3"/>
        </w:rPr>
        <w:t>Tabel</w:t>
      </w:r>
      <w:r w:rsidRPr="00F811EA">
        <w:rPr>
          <w:rFonts w:asciiTheme="minorHAnsi" w:hAnsiTheme="minorHAnsi" w:cstheme="minorHAnsi"/>
          <w:spacing w:val="4"/>
        </w:rPr>
        <w:t xml:space="preserve"> </w:t>
      </w:r>
      <w:r w:rsidRPr="00F811EA">
        <w:rPr>
          <w:rFonts w:asciiTheme="minorHAnsi" w:hAnsiTheme="minorHAnsi" w:cstheme="minorHAnsi"/>
          <w:spacing w:val="-2"/>
        </w:rPr>
        <w:t>1.</w:t>
      </w:r>
      <w:r w:rsidRPr="00F811EA">
        <w:rPr>
          <w:rFonts w:asciiTheme="minorHAnsi" w:hAnsiTheme="minorHAnsi" w:cstheme="minorHAnsi"/>
          <w:spacing w:val="1"/>
        </w:rPr>
        <w:t xml:space="preserve"> </w:t>
      </w:r>
      <w:r w:rsidRPr="00F811EA">
        <w:rPr>
          <w:rFonts w:asciiTheme="minorHAnsi" w:hAnsiTheme="minorHAnsi" w:cstheme="minorHAnsi"/>
          <w:spacing w:val="-2"/>
        </w:rPr>
        <w:t>Pengaruh</w:t>
      </w:r>
      <w:r w:rsidRPr="00F811EA">
        <w:rPr>
          <w:rFonts w:asciiTheme="minorHAnsi" w:hAnsiTheme="minorHAnsi" w:cstheme="minorHAnsi"/>
          <w:spacing w:val="6"/>
        </w:rPr>
        <w:t xml:space="preserve"> </w:t>
      </w:r>
      <w:r w:rsidRPr="00F811EA">
        <w:rPr>
          <w:rFonts w:asciiTheme="minorHAnsi" w:hAnsiTheme="minorHAnsi" w:cstheme="minorHAnsi"/>
          <w:spacing w:val="-2"/>
        </w:rPr>
        <w:t>frekuensi</w:t>
      </w:r>
      <w:r w:rsidRPr="00F811EA">
        <w:rPr>
          <w:rFonts w:asciiTheme="minorHAnsi" w:hAnsiTheme="minorHAnsi" w:cstheme="minorHAnsi"/>
          <w:spacing w:val="-9"/>
        </w:rPr>
        <w:t xml:space="preserve"> </w:t>
      </w:r>
      <w:r w:rsidRPr="00F811EA">
        <w:rPr>
          <w:rFonts w:asciiTheme="minorHAnsi" w:hAnsiTheme="minorHAnsi" w:cstheme="minorHAnsi"/>
          <w:spacing w:val="-2"/>
        </w:rPr>
        <w:t>penyemprotan</w:t>
      </w:r>
      <w:r w:rsidRPr="00F811EA">
        <w:rPr>
          <w:rFonts w:asciiTheme="minorHAnsi" w:hAnsiTheme="minorHAnsi" w:cstheme="minorHAnsi"/>
          <w:spacing w:val="-9"/>
        </w:rPr>
        <w:t xml:space="preserve"> </w:t>
      </w:r>
      <w:r w:rsidRPr="00F811EA">
        <w:rPr>
          <w:rFonts w:asciiTheme="minorHAnsi" w:hAnsiTheme="minorHAnsi" w:cstheme="minorHAnsi"/>
          <w:spacing w:val="-2"/>
        </w:rPr>
        <w:t>limbah</w:t>
      </w:r>
      <w:r w:rsidRPr="00F811EA">
        <w:rPr>
          <w:rFonts w:asciiTheme="minorHAnsi" w:hAnsiTheme="minorHAnsi" w:cstheme="minorHAnsi"/>
          <w:spacing w:val="-11"/>
        </w:rPr>
        <w:t xml:space="preserve"> </w:t>
      </w:r>
      <w:r w:rsidRPr="00F811EA">
        <w:rPr>
          <w:rFonts w:asciiTheme="minorHAnsi" w:hAnsiTheme="minorHAnsi" w:cstheme="minorHAnsi"/>
          <w:spacing w:val="-2"/>
        </w:rPr>
        <w:t>cair</w:t>
      </w:r>
      <w:r w:rsidRPr="00F811EA">
        <w:rPr>
          <w:rFonts w:asciiTheme="minorHAnsi" w:hAnsiTheme="minorHAnsi" w:cstheme="minorHAnsi"/>
          <w:spacing w:val="-9"/>
        </w:rPr>
        <w:t xml:space="preserve"> </w:t>
      </w:r>
      <w:r w:rsidRPr="00F811EA">
        <w:rPr>
          <w:rFonts w:asciiTheme="minorHAnsi" w:hAnsiTheme="minorHAnsi" w:cstheme="minorHAnsi"/>
          <w:spacing w:val="-2"/>
        </w:rPr>
        <w:t>pabrik</w:t>
      </w:r>
      <w:r w:rsidRPr="00F811EA">
        <w:rPr>
          <w:rFonts w:asciiTheme="minorHAnsi" w:hAnsiTheme="minorHAnsi" w:cstheme="minorHAnsi"/>
          <w:spacing w:val="-7"/>
        </w:rPr>
        <w:t xml:space="preserve"> </w:t>
      </w:r>
      <w:r w:rsidRPr="00F811EA">
        <w:rPr>
          <w:rFonts w:asciiTheme="minorHAnsi" w:hAnsiTheme="minorHAnsi" w:cstheme="minorHAnsi"/>
          <w:spacing w:val="-2"/>
        </w:rPr>
        <w:t>kelapa</w:t>
      </w:r>
      <w:r w:rsidRPr="00F811EA">
        <w:rPr>
          <w:rFonts w:asciiTheme="minorHAnsi" w:hAnsiTheme="minorHAnsi" w:cstheme="minorHAnsi"/>
          <w:spacing w:val="-9"/>
        </w:rPr>
        <w:t xml:space="preserve"> </w:t>
      </w:r>
      <w:r w:rsidRPr="00F811EA">
        <w:rPr>
          <w:rFonts w:asciiTheme="minorHAnsi" w:hAnsiTheme="minorHAnsi" w:cstheme="minorHAnsi"/>
          <w:spacing w:val="-2"/>
        </w:rPr>
        <w:t>sawit</w:t>
      </w:r>
      <w:r w:rsidRPr="00F811EA">
        <w:rPr>
          <w:rFonts w:asciiTheme="minorHAnsi" w:hAnsiTheme="minorHAnsi" w:cstheme="minorHAnsi"/>
          <w:spacing w:val="-6"/>
        </w:rPr>
        <w:t xml:space="preserve"> </w:t>
      </w:r>
      <w:r w:rsidRPr="00F811EA">
        <w:rPr>
          <w:rFonts w:asciiTheme="minorHAnsi" w:hAnsiTheme="minorHAnsi" w:cstheme="minorHAnsi"/>
          <w:spacing w:val="-2"/>
        </w:rPr>
        <w:t>terhadap</w:t>
      </w:r>
      <w:r w:rsidRPr="00F811EA">
        <w:rPr>
          <w:rFonts w:asciiTheme="minorHAnsi" w:hAnsiTheme="minorHAnsi" w:cstheme="minorHAnsi"/>
          <w:spacing w:val="29"/>
        </w:rPr>
        <w:t xml:space="preserve"> </w:t>
      </w:r>
      <w:r w:rsidRPr="00F811EA">
        <w:rPr>
          <w:rFonts w:asciiTheme="minorHAnsi" w:hAnsiTheme="minorHAnsi" w:cstheme="minorHAnsi"/>
          <w:spacing w:val="-2"/>
        </w:rPr>
        <w:t>parameter</w:t>
      </w:r>
      <w:r w:rsidRPr="00F811EA">
        <w:rPr>
          <w:rFonts w:asciiTheme="minorHAnsi" w:hAnsiTheme="minorHAnsi" w:cstheme="minorHAnsi"/>
          <w:spacing w:val="-47"/>
        </w:rPr>
        <w:t xml:space="preserve"> </w:t>
      </w:r>
      <w:r w:rsidRPr="00F811EA">
        <w:rPr>
          <w:rFonts w:asciiTheme="minorHAnsi" w:hAnsiTheme="minorHAnsi" w:cstheme="minorHAnsi"/>
          <w:w w:val="105"/>
        </w:rPr>
        <w:t>pertumbuhan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1285"/>
        <w:gridCol w:w="1276"/>
        <w:gridCol w:w="1134"/>
        <w:gridCol w:w="2283"/>
      </w:tblGrid>
      <w:tr w:rsidR="00AC5C6D" w:rsidTr="00334439">
        <w:tc>
          <w:tcPr>
            <w:tcW w:w="3076" w:type="dxa"/>
            <w:tcBorders>
              <w:top w:val="single" w:sz="12" w:space="0" w:color="auto"/>
              <w:bottom w:val="single" w:sz="12" w:space="0" w:color="auto"/>
            </w:tcBorders>
          </w:tcPr>
          <w:p w:rsidR="00F811EA" w:rsidRDefault="00F811EA" w:rsidP="00F811EA">
            <w:pPr>
              <w:jc w:val="center"/>
              <w:rPr>
                <w:rFonts w:asciiTheme="minorHAnsi" w:hAnsiTheme="minorHAnsi" w:cstheme="minorHAnsi"/>
                <w:w w:val="105"/>
              </w:rPr>
            </w:pPr>
            <w:r>
              <w:rPr>
                <w:rFonts w:asciiTheme="minorHAnsi" w:hAnsiTheme="minorHAnsi" w:cstheme="minorHAnsi"/>
                <w:w w:val="105"/>
              </w:rPr>
              <w:t>variabel</w:t>
            </w:r>
          </w:p>
        </w:tc>
        <w:tc>
          <w:tcPr>
            <w:tcW w:w="1285" w:type="dxa"/>
            <w:tcBorders>
              <w:top w:val="single" w:sz="12" w:space="0" w:color="auto"/>
              <w:bottom w:val="single" w:sz="12" w:space="0" w:color="auto"/>
            </w:tcBorders>
          </w:tcPr>
          <w:p w:rsidR="00F811EA" w:rsidRDefault="00F811EA" w:rsidP="00F811EA">
            <w:pPr>
              <w:jc w:val="center"/>
              <w:rPr>
                <w:rFonts w:asciiTheme="minorHAnsi" w:hAnsiTheme="minorHAnsi" w:cstheme="minorHAnsi"/>
                <w:w w:val="105"/>
              </w:rPr>
            </w:pPr>
            <w:r>
              <w:rPr>
                <w:rFonts w:asciiTheme="minorHAnsi" w:hAnsiTheme="minorHAnsi" w:cstheme="minorHAnsi"/>
                <w:w w:val="105"/>
              </w:rPr>
              <w:t>2x</w:t>
            </w:r>
          </w:p>
        </w:tc>
        <w:tc>
          <w:tcPr>
            <w:tcW w:w="1276" w:type="dxa"/>
            <w:tcBorders>
              <w:top w:val="single" w:sz="12" w:space="0" w:color="auto"/>
              <w:bottom w:val="single" w:sz="12" w:space="0" w:color="auto"/>
            </w:tcBorders>
          </w:tcPr>
          <w:p w:rsidR="00F811EA" w:rsidRDefault="00F811EA" w:rsidP="00F811EA">
            <w:pPr>
              <w:jc w:val="center"/>
              <w:rPr>
                <w:rFonts w:asciiTheme="minorHAnsi" w:hAnsiTheme="minorHAnsi" w:cstheme="minorHAnsi"/>
                <w:w w:val="105"/>
              </w:rPr>
            </w:pPr>
            <w:r>
              <w:rPr>
                <w:rFonts w:asciiTheme="minorHAnsi" w:hAnsiTheme="minorHAnsi" w:cstheme="minorHAnsi"/>
                <w:w w:val="105"/>
              </w:rPr>
              <w:t>3x</w:t>
            </w:r>
          </w:p>
        </w:tc>
        <w:tc>
          <w:tcPr>
            <w:tcW w:w="1134" w:type="dxa"/>
            <w:tcBorders>
              <w:top w:val="single" w:sz="12" w:space="0" w:color="auto"/>
              <w:bottom w:val="single" w:sz="12" w:space="0" w:color="auto"/>
            </w:tcBorders>
          </w:tcPr>
          <w:p w:rsidR="00F811EA" w:rsidRDefault="00F811EA" w:rsidP="00F811EA">
            <w:pPr>
              <w:jc w:val="center"/>
              <w:rPr>
                <w:rFonts w:asciiTheme="minorHAnsi" w:hAnsiTheme="minorHAnsi" w:cstheme="minorHAnsi"/>
                <w:w w:val="105"/>
              </w:rPr>
            </w:pPr>
            <w:r>
              <w:rPr>
                <w:rFonts w:asciiTheme="minorHAnsi" w:hAnsiTheme="minorHAnsi" w:cstheme="minorHAnsi"/>
                <w:w w:val="105"/>
              </w:rPr>
              <w:t>4x</w:t>
            </w:r>
          </w:p>
        </w:tc>
        <w:tc>
          <w:tcPr>
            <w:tcW w:w="2283" w:type="dxa"/>
            <w:tcBorders>
              <w:top w:val="single" w:sz="12" w:space="0" w:color="auto"/>
              <w:bottom w:val="single" w:sz="12" w:space="0" w:color="auto"/>
            </w:tcBorders>
          </w:tcPr>
          <w:p w:rsidR="00F811EA" w:rsidRDefault="00AC5C6D" w:rsidP="00F811EA">
            <w:pPr>
              <w:jc w:val="center"/>
              <w:rPr>
                <w:rFonts w:asciiTheme="minorHAnsi" w:hAnsiTheme="minorHAnsi" w:cstheme="minorHAnsi"/>
                <w:w w:val="105"/>
              </w:rPr>
            </w:pPr>
            <w:r>
              <w:rPr>
                <w:rFonts w:asciiTheme="minorHAnsi" w:hAnsiTheme="minorHAnsi" w:cstheme="minorHAnsi"/>
                <w:w w:val="105"/>
              </w:rPr>
              <w:t>Pemupukan lewat tanah</w:t>
            </w:r>
          </w:p>
        </w:tc>
      </w:tr>
      <w:tr w:rsidR="00AC5C6D" w:rsidTr="00334439">
        <w:tc>
          <w:tcPr>
            <w:tcW w:w="3076" w:type="dxa"/>
            <w:tcBorders>
              <w:top w:val="single" w:sz="12" w:space="0" w:color="auto"/>
            </w:tcBorders>
          </w:tcPr>
          <w:p w:rsidR="00F811EA" w:rsidRDefault="00AC5C6D" w:rsidP="00AC5C6D">
            <w:pPr>
              <w:jc w:val="both"/>
              <w:rPr>
                <w:rFonts w:asciiTheme="minorHAnsi" w:hAnsiTheme="minorHAnsi" w:cstheme="minorHAnsi"/>
                <w:w w:val="105"/>
              </w:rPr>
            </w:pPr>
            <w:r>
              <w:rPr>
                <w:rFonts w:asciiTheme="minorHAnsi" w:hAnsiTheme="minorHAnsi" w:cstheme="minorHAnsi"/>
                <w:w w:val="105"/>
              </w:rPr>
              <w:t>Tinggi tanaman (cm)</w:t>
            </w:r>
          </w:p>
        </w:tc>
        <w:tc>
          <w:tcPr>
            <w:tcW w:w="1285" w:type="dxa"/>
            <w:tcBorders>
              <w:top w:val="single" w:sz="12" w:space="0" w:color="auto"/>
            </w:tcBorders>
          </w:tcPr>
          <w:p w:rsidR="00F811EA" w:rsidRDefault="00AC5C6D" w:rsidP="00F811EA">
            <w:pPr>
              <w:jc w:val="center"/>
              <w:rPr>
                <w:rFonts w:asciiTheme="minorHAnsi" w:hAnsiTheme="minorHAnsi" w:cstheme="minorHAnsi"/>
                <w:w w:val="105"/>
              </w:rPr>
            </w:pPr>
            <w:r>
              <w:rPr>
                <w:rFonts w:asciiTheme="minorHAnsi" w:hAnsiTheme="minorHAnsi" w:cstheme="minorHAnsi"/>
                <w:w w:val="105"/>
              </w:rPr>
              <w:t>78,43 a</w:t>
            </w:r>
          </w:p>
        </w:tc>
        <w:tc>
          <w:tcPr>
            <w:tcW w:w="1276" w:type="dxa"/>
            <w:tcBorders>
              <w:top w:val="single" w:sz="12" w:space="0" w:color="auto"/>
            </w:tcBorders>
          </w:tcPr>
          <w:p w:rsidR="00F811EA" w:rsidRDefault="00AC5C6D" w:rsidP="00F811EA">
            <w:pPr>
              <w:jc w:val="center"/>
              <w:rPr>
                <w:rFonts w:asciiTheme="minorHAnsi" w:hAnsiTheme="minorHAnsi" w:cstheme="minorHAnsi"/>
                <w:w w:val="105"/>
              </w:rPr>
            </w:pPr>
            <w:r>
              <w:rPr>
                <w:rFonts w:asciiTheme="minorHAnsi" w:hAnsiTheme="minorHAnsi" w:cstheme="minorHAnsi"/>
                <w:w w:val="105"/>
              </w:rPr>
              <w:t>74,50 a</w:t>
            </w:r>
          </w:p>
        </w:tc>
        <w:tc>
          <w:tcPr>
            <w:tcW w:w="1134" w:type="dxa"/>
            <w:tcBorders>
              <w:top w:val="single" w:sz="12" w:space="0" w:color="auto"/>
            </w:tcBorders>
          </w:tcPr>
          <w:p w:rsidR="00F811EA" w:rsidRDefault="00AC5C6D" w:rsidP="00F811EA">
            <w:pPr>
              <w:jc w:val="center"/>
              <w:rPr>
                <w:rFonts w:asciiTheme="minorHAnsi" w:hAnsiTheme="minorHAnsi" w:cstheme="minorHAnsi"/>
                <w:w w:val="105"/>
              </w:rPr>
            </w:pPr>
            <w:r>
              <w:rPr>
                <w:rFonts w:asciiTheme="minorHAnsi" w:hAnsiTheme="minorHAnsi" w:cstheme="minorHAnsi"/>
                <w:w w:val="105"/>
              </w:rPr>
              <w:t>77,96 a</w:t>
            </w:r>
          </w:p>
        </w:tc>
        <w:tc>
          <w:tcPr>
            <w:tcW w:w="2283" w:type="dxa"/>
            <w:tcBorders>
              <w:top w:val="single" w:sz="12" w:space="0" w:color="auto"/>
            </w:tcBorders>
          </w:tcPr>
          <w:p w:rsidR="00F811EA" w:rsidRDefault="00AC5C6D" w:rsidP="00F811EA">
            <w:pPr>
              <w:jc w:val="center"/>
              <w:rPr>
                <w:rFonts w:asciiTheme="minorHAnsi" w:hAnsiTheme="minorHAnsi" w:cstheme="minorHAnsi"/>
                <w:w w:val="105"/>
              </w:rPr>
            </w:pPr>
            <w:r>
              <w:rPr>
                <w:rFonts w:asciiTheme="minorHAnsi" w:hAnsiTheme="minorHAnsi" w:cstheme="minorHAnsi"/>
                <w:w w:val="105"/>
              </w:rPr>
              <w:t>78,10 a</w:t>
            </w:r>
          </w:p>
        </w:tc>
      </w:tr>
      <w:tr w:rsidR="00AC5C6D" w:rsidTr="00AC5C6D">
        <w:tc>
          <w:tcPr>
            <w:tcW w:w="3076" w:type="dxa"/>
          </w:tcPr>
          <w:p w:rsidR="00F811EA" w:rsidRDefault="00AC5C6D" w:rsidP="00AC5C6D">
            <w:pPr>
              <w:jc w:val="both"/>
              <w:rPr>
                <w:rFonts w:asciiTheme="minorHAnsi" w:hAnsiTheme="minorHAnsi" w:cstheme="minorHAnsi"/>
                <w:w w:val="105"/>
              </w:rPr>
            </w:pPr>
            <w:r>
              <w:rPr>
                <w:rFonts w:asciiTheme="minorHAnsi" w:hAnsiTheme="minorHAnsi" w:cstheme="minorHAnsi"/>
                <w:w w:val="105"/>
              </w:rPr>
              <w:t>Jumlah anakan per rumpun</w:t>
            </w:r>
          </w:p>
        </w:tc>
        <w:tc>
          <w:tcPr>
            <w:tcW w:w="1285"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16,33 a</w:t>
            </w:r>
          </w:p>
        </w:tc>
        <w:tc>
          <w:tcPr>
            <w:tcW w:w="1276"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13,80 a</w:t>
            </w:r>
          </w:p>
        </w:tc>
        <w:tc>
          <w:tcPr>
            <w:tcW w:w="1134"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16,80 a</w:t>
            </w:r>
          </w:p>
        </w:tc>
        <w:tc>
          <w:tcPr>
            <w:tcW w:w="2283"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15,00 a</w:t>
            </w:r>
          </w:p>
        </w:tc>
      </w:tr>
      <w:tr w:rsidR="00AC5C6D" w:rsidTr="00AC5C6D">
        <w:tc>
          <w:tcPr>
            <w:tcW w:w="3076" w:type="dxa"/>
          </w:tcPr>
          <w:p w:rsidR="00F811EA" w:rsidRDefault="00AC5C6D" w:rsidP="00AC5C6D">
            <w:pPr>
              <w:jc w:val="both"/>
              <w:rPr>
                <w:rFonts w:asciiTheme="minorHAnsi" w:hAnsiTheme="minorHAnsi" w:cstheme="minorHAnsi"/>
                <w:w w:val="105"/>
              </w:rPr>
            </w:pPr>
            <w:r>
              <w:rPr>
                <w:rFonts w:asciiTheme="minorHAnsi" w:hAnsiTheme="minorHAnsi" w:cstheme="minorHAnsi"/>
                <w:w w:val="105"/>
              </w:rPr>
              <w:t>Jumlah anakan produktif</w:t>
            </w:r>
          </w:p>
        </w:tc>
        <w:tc>
          <w:tcPr>
            <w:tcW w:w="1285"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12,40 a</w:t>
            </w:r>
          </w:p>
        </w:tc>
        <w:tc>
          <w:tcPr>
            <w:tcW w:w="1276"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9,46 a</w:t>
            </w:r>
          </w:p>
        </w:tc>
        <w:tc>
          <w:tcPr>
            <w:tcW w:w="1134"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11,86 a</w:t>
            </w:r>
          </w:p>
        </w:tc>
        <w:tc>
          <w:tcPr>
            <w:tcW w:w="2283"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11,06 a</w:t>
            </w:r>
          </w:p>
        </w:tc>
      </w:tr>
      <w:tr w:rsidR="00AC5C6D" w:rsidTr="00AC5C6D">
        <w:tc>
          <w:tcPr>
            <w:tcW w:w="3076" w:type="dxa"/>
          </w:tcPr>
          <w:p w:rsidR="00F811EA" w:rsidRDefault="00AC5C6D" w:rsidP="00AC5C6D">
            <w:pPr>
              <w:jc w:val="both"/>
              <w:rPr>
                <w:rFonts w:asciiTheme="minorHAnsi" w:hAnsiTheme="minorHAnsi" w:cstheme="minorHAnsi"/>
                <w:w w:val="105"/>
              </w:rPr>
            </w:pPr>
            <w:r>
              <w:rPr>
                <w:rFonts w:asciiTheme="minorHAnsi" w:hAnsiTheme="minorHAnsi" w:cstheme="minorHAnsi"/>
                <w:w w:val="105"/>
              </w:rPr>
              <w:t>Volume akar (ml)</w:t>
            </w:r>
          </w:p>
        </w:tc>
        <w:tc>
          <w:tcPr>
            <w:tcW w:w="1285"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27,46 a</w:t>
            </w:r>
          </w:p>
        </w:tc>
        <w:tc>
          <w:tcPr>
            <w:tcW w:w="1276"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22,86 a</w:t>
            </w:r>
          </w:p>
        </w:tc>
        <w:tc>
          <w:tcPr>
            <w:tcW w:w="1134"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26,00 a</w:t>
            </w:r>
          </w:p>
        </w:tc>
        <w:tc>
          <w:tcPr>
            <w:tcW w:w="2283"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23,60 a</w:t>
            </w:r>
          </w:p>
        </w:tc>
      </w:tr>
      <w:tr w:rsidR="00AC5C6D" w:rsidTr="00AC5C6D">
        <w:tc>
          <w:tcPr>
            <w:tcW w:w="3076" w:type="dxa"/>
          </w:tcPr>
          <w:p w:rsidR="00F811EA" w:rsidRDefault="00AC5C6D" w:rsidP="00AC5C6D">
            <w:pPr>
              <w:jc w:val="both"/>
              <w:rPr>
                <w:rFonts w:asciiTheme="minorHAnsi" w:hAnsiTheme="minorHAnsi" w:cstheme="minorHAnsi"/>
                <w:w w:val="105"/>
              </w:rPr>
            </w:pPr>
            <w:r>
              <w:rPr>
                <w:rFonts w:asciiTheme="minorHAnsi" w:hAnsiTheme="minorHAnsi" w:cstheme="minorHAnsi"/>
                <w:w w:val="105"/>
              </w:rPr>
              <w:t>Waktu muncul malai (HST)</w:t>
            </w:r>
          </w:p>
        </w:tc>
        <w:tc>
          <w:tcPr>
            <w:tcW w:w="1285"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55,93 a</w:t>
            </w:r>
          </w:p>
        </w:tc>
        <w:tc>
          <w:tcPr>
            <w:tcW w:w="1276"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56,13 a</w:t>
            </w:r>
          </w:p>
        </w:tc>
        <w:tc>
          <w:tcPr>
            <w:tcW w:w="1134"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56, 20 a</w:t>
            </w:r>
          </w:p>
        </w:tc>
        <w:tc>
          <w:tcPr>
            <w:tcW w:w="2283"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56,26 a</w:t>
            </w:r>
          </w:p>
        </w:tc>
      </w:tr>
      <w:tr w:rsidR="00AC5C6D" w:rsidTr="00AC5C6D">
        <w:tc>
          <w:tcPr>
            <w:tcW w:w="3076" w:type="dxa"/>
          </w:tcPr>
          <w:p w:rsidR="00F811EA" w:rsidRDefault="00AC5C6D" w:rsidP="00AC5C6D">
            <w:pPr>
              <w:jc w:val="both"/>
              <w:rPr>
                <w:rFonts w:asciiTheme="minorHAnsi" w:hAnsiTheme="minorHAnsi" w:cstheme="minorHAnsi"/>
                <w:w w:val="105"/>
              </w:rPr>
            </w:pPr>
            <w:r>
              <w:rPr>
                <w:rFonts w:asciiTheme="minorHAnsi" w:hAnsiTheme="minorHAnsi" w:cstheme="minorHAnsi"/>
                <w:w w:val="105"/>
              </w:rPr>
              <w:t>Bobot kering tanaman (g)</w:t>
            </w:r>
          </w:p>
        </w:tc>
        <w:tc>
          <w:tcPr>
            <w:tcW w:w="1285"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52,74 a</w:t>
            </w:r>
          </w:p>
        </w:tc>
        <w:tc>
          <w:tcPr>
            <w:tcW w:w="1276"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50,84 a</w:t>
            </w:r>
          </w:p>
        </w:tc>
        <w:tc>
          <w:tcPr>
            <w:tcW w:w="1134"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58,61 a</w:t>
            </w:r>
          </w:p>
        </w:tc>
        <w:tc>
          <w:tcPr>
            <w:tcW w:w="2283"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48,04 a</w:t>
            </w:r>
          </w:p>
        </w:tc>
      </w:tr>
      <w:tr w:rsidR="00AC5C6D" w:rsidTr="00334439">
        <w:tc>
          <w:tcPr>
            <w:tcW w:w="3076" w:type="dxa"/>
          </w:tcPr>
          <w:p w:rsidR="00F811EA" w:rsidRDefault="00AC5C6D" w:rsidP="00AC5C6D">
            <w:pPr>
              <w:jc w:val="both"/>
              <w:rPr>
                <w:rFonts w:asciiTheme="minorHAnsi" w:hAnsiTheme="minorHAnsi" w:cstheme="minorHAnsi"/>
                <w:w w:val="105"/>
              </w:rPr>
            </w:pPr>
            <w:r>
              <w:rPr>
                <w:rFonts w:asciiTheme="minorHAnsi" w:hAnsiTheme="minorHAnsi" w:cstheme="minorHAnsi"/>
                <w:w w:val="105"/>
              </w:rPr>
              <w:t>Jumlah malai per rumpun</w:t>
            </w:r>
          </w:p>
        </w:tc>
        <w:tc>
          <w:tcPr>
            <w:tcW w:w="1285"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12,40 a</w:t>
            </w:r>
          </w:p>
        </w:tc>
        <w:tc>
          <w:tcPr>
            <w:tcW w:w="1276"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9,46 a</w:t>
            </w:r>
          </w:p>
        </w:tc>
        <w:tc>
          <w:tcPr>
            <w:tcW w:w="1134"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11,86 a</w:t>
            </w:r>
          </w:p>
        </w:tc>
        <w:tc>
          <w:tcPr>
            <w:tcW w:w="2283" w:type="dxa"/>
          </w:tcPr>
          <w:p w:rsidR="00F811EA" w:rsidRDefault="00AC5C6D" w:rsidP="00F811EA">
            <w:pPr>
              <w:jc w:val="center"/>
              <w:rPr>
                <w:rFonts w:asciiTheme="minorHAnsi" w:hAnsiTheme="minorHAnsi" w:cstheme="minorHAnsi"/>
                <w:w w:val="105"/>
              </w:rPr>
            </w:pPr>
            <w:r>
              <w:rPr>
                <w:rFonts w:asciiTheme="minorHAnsi" w:hAnsiTheme="minorHAnsi" w:cstheme="minorHAnsi"/>
                <w:w w:val="105"/>
              </w:rPr>
              <w:t>11,06 a</w:t>
            </w:r>
          </w:p>
        </w:tc>
      </w:tr>
      <w:tr w:rsidR="00AC5C6D" w:rsidTr="00334439">
        <w:tc>
          <w:tcPr>
            <w:tcW w:w="3076" w:type="dxa"/>
            <w:tcBorders>
              <w:bottom w:val="single" w:sz="12" w:space="0" w:color="auto"/>
            </w:tcBorders>
          </w:tcPr>
          <w:p w:rsidR="00AC5C6D" w:rsidRDefault="00AC5C6D" w:rsidP="00AC5C6D">
            <w:pPr>
              <w:jc w:val="both"/>
              <w:rPr>
                <w:rFonts w:asciiTheme="minorHAnsi" w:hAnsiTheme="minorHAnsi" w:cstheme="minorHAnsi"/>
                <w:w w:val="105"/>
              </w:rPr>
            </w:pPr>
            <w:r>
              <w:rPr>
                <w:rFonts w:asciiTheme="minorHAnsi" w:hAnsiTheme="minorHAnsi" w:cstheme="minorHAnsi"/>
                <w:w w:val="105"/>
              </w:rPr>
              <w:t>Panjang malai (cm)</w:t>
            </w:r>
          </w:p>
        </w:tc>
        <w:tc>
          <w:tcPr>
            <w:tcW w:w="1285" w:type="dxa"/>
            <w:tcBorders>
              <w:bottom w:val="single" w:sz="12" w:space="0" w:color="auto"/>
            </w:tcBorders>
          </w:tcPr>
          <w:p w:rsidR="00AC5C6D" w:rsidRDefault="00AC5C6D" w:rsidP="00F811EA">
            <w:pPr>
              <w:jc w:val="center"/>
              <w:rPr>
                <w:rFonts w:asciiTheme="minorHAnsi" w:hAnsiTheme="minorHAnsi" w:cstheme="minorHAnsi"/>
                <w:w w:val="105"/>
              </w:rPr>
            </w:pPr>
            <w:r>
              <w:rPr>
                <w:rFonts w:asciiTheme="minorHAnsi" w:hAnsiTheme="minorHAnsi" w:cstheme="minorHAnsi"/>
                <w:w w:val="105"/>
              </w:rPr>
              <w:t>18,96 a</w:t>
            </w:r>
          </w:p>
        </w:tc>
        <w:tc>
          <w:tcPr>
            <w:tcW w:w="1276" w:type="dxa"/>
            <w:tcBorders>
              <w:bottom w:val="single" w:sz="12" w:space="0" w:color="auto"/>
            </w:tcBorders>
          </w:tcPr>
          <w:p w:rsidR="00AC5C6D" w:rsidRDefault="00AC5C6D" w:rsidP="00F811EA">
            <w:pPr>
              <w:jc w:val="center"/>
              <w:rPr>
                <w:rFonts w:asciiTheme="minorHAnsi" w:hAnsiTheme="minorHAnsi" w:cstheme="minorHAnsi"/>
                <w:w w:val="105"/>
              </w:rPr>
            </w:pPr>
            <w:r>
              <w:rPr>
                <w:rFonts w:asciiTheme="minorHAnsi" w:hAnsiTheme="minorHAnsi" w:cstheme="minorHAnsi"/>
                <w:w w:val="105"/>
              </w:rPr>
              <w:t>20,63 a</w:t>
            </w:r>
          </w:p>
        </w:tc>
        <w:tc>
          <w:tcPr>
            <w:tcW w:w="1134" w:type="dxa"/>
            <w:tcBorders>
              <w:bottom w:val="single" w:sz="12" w:space="0" w:color="auto"/>
            </w:tcBorders>
          </w:tcPr>
          <w:p w:rsidR="00AC5C6D" w:rsidRDefault="00AC5C6D" w:rsidP="00F811EA">
            <w:pPr>
              <w:jc w:val="center"/>
              <w:rPr>
                <w:rFonts w:asciiTheme="minorHAnsi" w:hAnsiTheme="minorHAnsi" w:cstheme="minorHAnsi"/>
                <w:w w:val="105"/>
              </w:rPr>
            </w:pPr>
            <w:r>
              <w:rPr>
                <w:rFonts w:asciiTheme="minorHAnsi" w:hAnsiTheme="minorHAnsi" w:cstheme="minorHAnsi"/>
                <w:w w:val="105"/>
              </w:rPr>
              <w:t>22,23 a</w:t>
            </w:r>
          </w:p>
        </w:tc>
        <w:tc>
          <w:tcPr>
            <w:tcW w:w="2283" w:type="dxa"/>
            <w:tcBorders>
              <w:bottom w:val="single" w:sz="12" w:space="0" w:color="auto"/>
            </w:tcBorders>
          </w:tcPr>
          <w:p w:rsidR="00AC5C6D" w:rsidRDefault="00AC5C6D" w:rsidP="00F811EA">
            <w:pPr>
              <w:jc w:val="center"/>
              <w:rPr>
                <w:rFonts w:asciiTheme="minorHAnsi" w:hAnsiTheme="minorHAnsi" w:cstheme="minorHAnsi"/>
                <w:w w:val="105"/>
              </w:rPr>
            </w:pPr>
            <w:r>
              <w:rPr>
                <w:rFonts w:asciiTheme="minorHAnsi" w:hAnsiTheme="minorHAnsi" w:cstheme="minorHAnsi"/>
                <w:w w:val="105"/>
              </w:rPr>
              <w:t>19,53 a</w:t>
            </w:r>
          </w:p>
        </w:tc>
      </w:tr>
    </w:tbl>
    <w:p w:rsidR="00AC5C6D" w:rsidRDefault="00AC5C6D" w:rsidP="00AC5C6D">
      <w:pPr>
        <w:spacing w:before="2" w:line="247" w:lineRule="auto"/>
        <w:ind w:left="398" w:right="532"/>
        <w:jc w:val="both"/>
        <w:rPr>
          <w:sz w:val="20"/>
        </w:rPr>
      </w:pPr>
      <w:r>
        <w:rPr>
          <w:w w:val="105"/>
          <w:sz w:val="20"/>
        </w:rPr>
        <w:t>Keterangan : Nilai purata yang diikuti huruf yang sama pada kolom yang sama menunjukkan</w:t>
      </w:r>
      <w:r>
        <w:rPr>
          <w:spacing w:val="1"/>
          <w:w w:val="105"/>
          <w:sz w:val="20"/>
        </w:rPr>
        <w:t xml:space="preserve"> </w:t>
      </w:r>
      <w:r>
        <w:rPr>
          <w:w w:val="105"/>
          <w:sz w:val="20"/>
        </w:rPr>
        <w:t>tidak berbeda nyata menurut uji F taraf 5%. ( 2x = frekuensi penyemprotan 2x, 3x = frekuensi</w:t>
      </w:r>
      <w:r>
        <w:rPr>
          <w:spacing w:val="1"/>
          <w:w w:val="105"/>
          <w:sz w:val="20"/>
        </w:rPr>
        <w:t xml:space="preserve"> </w:t>
      </w:r>
      <w:r>
        <w:rPr>
          <w:w w:val="105"/>
          <w:sz w:val="20"/>
        </w:rPr>
        <w:t>penyemprotan</w:t>
      </w:r>
      <w:r>
        <w:rPr>
          <w:spacing w:val="-9"/>
          <w:w w:val="105"/>
          <w:sz w:val="20"/>
        </w:rPr>
        <w:t xml:space="preserve"> </w:t>
      </w:r>
      <w:r>
        <w:rPr>
          <w:w w:val="105"/>
          <w:sz w:val="20"/>
        </w:rPr>
        <w:t>3x,</w:t>
      </w:r>
      <w:r>
        <w:rPr>
          <w:spacing w:val="-5"/>
          <w:w w:val="105"/>
          <w:sz w:val="20"/>
        </w:rPr>
        <w:t xml:space="preserve"> </w:t>
      </w:r>
      <w:r>
        <w:rPr>
          <w:w w:val="105"/>
          <w:sz w:val="20"/>
        </w:rPr>
        <w:t>4x</w:t>
      </w:r>
      <w:r>
        <w:rPr>
          <w:spacing w:val="-9"/>
          <w:w w:val="105"/>
          <w:sz w:val="20"/>
        </w:rPr>
        <w:t xml:space="preserve"> </w:t>
      </w:r>
      <w:r>
        <w:rPr>
          <w:w w:val="105"/>
          <w:sz w:val="20"/>
        </w:rPr>
        <w:t>=</w:t>
      </w:r>
      <w:r>
        <w:rPr>
          <w:spacing w:val="-4"/>
          <w:w w:val="105"/>
          <w:sz w:val="20"/>
        </w:rPr>
        <w:t xml:space="preserve"> </w:t>
      </w:r>
      <w:r>
        <w:rPr>
          <w:w w:val="105"/>
          <w:sz w:val="20"/>
        </w:rPr>
        <w:t>frekuensi</w:t>
      </w:r>
      <w:r>
        <w:rPr>
          <w:spacing w:val="-8"/>
          <w:w w:val="105"/>
          <w:sz w:val="20"/>
        </w:rPr>
        <w:t xml:space="preserve"> </w:t>
      </w:r>
      <w:r>
        <w:rPr>
          <w:w w:val="105"/>
          <w:sz w:val="20"/>
        </w:rPr>
        <w:t>penyemprotan</w:t>
      </w:r>
      <w:r>
        <w:rPr>
          <w:spacing w:val="-9"/>
          <w:w w:val="105"/>
          <w:sz w:val="20"/>
        </w:rPr>
        <w:t xml:space="preserve"> </w:t>
      </w:r>
      <w:r>
        <w:rPr>
          <w:w w:val="105"/>
          <w:sz w:val="20"/>
        </w:rPr>
        <w:t>4x).</w:t>
      </w:r>
    </w:p>
    <w:p w:rsidR="00F811EA" w:rsidRDefault="00F811EA" w:rsidP="00F811EA">
      <w:pPr>
        <w:rPr>
          <w:rFonts w:asciiTheme="minorHAnsi" w:hAnsiTheme="minorHAnsi" w:cstheme="minorHAnsi"/>
          <w:w w:val="105"/>
        </w:rPr>
      </w:pPr>
    </w:p>
    <w:p w:rsidR="00F65898" w:rsidRDefault="00F65898" w:rsidP="00334439">
      <w:pPr>
        <w:spacing w:line="276" w:lineRule="auto"/>
        <w:ind w:firstLine="720"/>
        <w:jc w:val="both"/>
        <w:rPr>
          <w:rFonts w:asciiTheme="minorHAnsi" w:hAnsiTheme="minorHAnsi" w:cstheme="minorHAnsi"/>
        </w:rPr>
        <w:sectPr w:rsidR="00F65898" w:rsidSect="00F65898">
          <w:type w:val="continuous"/>
          <w:pgSz w:w="12240" w:h="15840"/>
          <w:pgMar w:top="1701" w:right="1701" w:bottom="1701" w:left="1701" w:header="708" w:footer="708" w:gutter="0"/>
          <w:cols w:space="708"/>
          <w:docGrid w:linePitch="360"/>
        </w:sectPr>
      </w:pPr>
    </w:p>
    <w:p w:rsidR="00334439" w:rsidRPr="00334439" w:rsidRDefault="00334439" w:rsidP="00334439">
      <w:pPr>
        <w:spacing w:line="276" w:lineRule="auto"/>
        <w:ind w:firstLine="720"/>
        <w:jc w:val="both"/>
        <w:rPr>
          <w:rFonts w:asciiTheme="minorHAnsi" w:hAnsiTheme="minorHAnsi" w:cstheme="minorHAnsi"/>
        </w:rPr>
      </w:pPr>
      <w:r w:rsidRPr="00334439">
        <w:rPr>
          <w:rFonts w:asciiTheme="minorHAnsi" w:hAnsiTheme="minorHAnsi" w:cstheme="minorHAnsi"/>
        </w:rPr>
        <w:lastRenderedPageBreak/>
        <w:t xml:space="preserve">Berdasarkan uji F tinggi tanaman padi pada berbagai penyemprotan limbah cair pabrik kelapa sawit tidak ada pengaruh yang nyata, pertumbuhan tinggi tanaman minggu pertama sampai minggu kelima tidak terjadi perbedaan yang signifikan. Pada minggu keenam sampai kedelapan pertumbuhan mengalami peningkatan yang signifikan (Gambar 1). Hal ini dikarenakan nutrisi pada tanah yang telah berkurang, namun kebutuhan nutrisi semakin meningkat. Selain itu, kandungan unsur hara yang terdapat dalam limbah cair pabrik kelapa sawit belum mencukupi kebutuhan tanaman dan kandungan unsur hara pada limbah cair pabrik kelapa sawit masih rendah. Menurut Balai Besar Penelitian Tanaman Padi (2015) menyatakan bahwa, kebutuhan nutrisi tanaman padi pada masa vegetatif tanaman lebih banyak, terutama unsur nitrogen yang berfungsi dalam pembentukan sel.   </w:t>
      </w:r>
    </w:p>
    <w:p w:rsidR="00334439" w:rsidRPr="00334439" w:rsidRDefault="00334439" w:rsidP="00334439">
      <w:pPr>
        <w:spacing w:line="276" w:lineRule="auto"/>
        <w:ind w:firstLine="720"/>
        <w:jc w:val="both"/>
        <w:rPr>
          <w:rFonts w:asciiTheme="minorHAnsi" w:hAnsiTheme="minorHAnsi" w:cstheme="minorHAnsi"/>
        </w:rPr>
      </w:pPr>
      <w:r w:rsidRPr="00334439">
        <w:rPr>
          <w:rFonts w:asciiTheme="minorHAnsi" w:hAnsiTheme="minorHAnsi" w:cstheme="minorHAnsi"/>
        </w:rPr>
        <w:t xml:space="preserve">Berdasarkan uji F pertambahan </w:t>
      </w:r>
      <w:r w:rsidRPr="00334439">
        <w:rPr>
          <w:rFonts w:asciiTheme="minorHAnsi" w:hAnsiTheme="minorHAnsi" w:cstheme="minorHAnsi"/>
        </w:rPr>
        <w:lastRenderedPageBreak/>
        <w:t xml:space="preserve">jumlah anakan per rumpun pada berbagai frekuensi penyemprotan limbah cair pabrik kelapa sawit tidak berpengaruh beda nyata, tetapi pada minggu pertama sampai ke empat mengalami peningkatan jumlah anakan  dan pada minggu ke lima sampai ke delapan anakan mengalami penurunan (Gambar 2). Menurut Abdullah </w:t>
      </w:r>
      <w:r w:rsidRPr="00334439">
        <w:rPr>
          <w:rFonts w:asciiTheme="minorHAnsi" w:hAnsiTheme="minorHAnsi" w:cstheme="minorHAnsi"/>
          <w:i/>
        </w:rPr>
        <w:t>et al.,</w:t>
      </w:r>
      <w:r w:rsidRPr="00334439">
        <w:rPr>
          <w:rFonts w:asciiTheme="minorHAnsi" w:hAnsiTheme="minorHAnsi" w:cstheme="minorHAnsi"/>
        </w:rPr>
        <w:t xml:space="preserve"> 2016 jumlah anakan maksimum tercapai pada umur 50 – 70 HST kemudian anakan yang terbentuk setelah mencapai batas maksimum akan berkurang bahkan terhenti karena perumbuhannya yang melemah dan memasuki fase generatif. </w:t>
      </w:r>
    </w:p>
    <w:p w:rsidR="00334439" w:rsidRPr="00334439" w:rsidRDefault="00334439" w:rsidP="00334439">
      <w:pPr>
        <w:spacing w:line="276" w:lineRule="auto"/>
        <w:ind w:firstLine="720"/>
        <w:jc w:val="both"/>
        <w:rPr>
          <w:rFonts w:asciiTheme="minorHAnsi" w:hAnsiTheme="minorHAnsi" w:cstheme="minorHAnsi"/>
        </w:rPr>
      </w:pPr>
      <w:r w:rsidRPr="00334439">
        <w:rPr>
          <w:rFonts w:asciiTheme="minorHAnsi" w:hAnsiTheme="minorHAnsi" w:cstheme="minorHAnsi"/>
        </w:rPr>
        <w:t xml:space="preserve">Jumlah anakan produktif berdasarkan uji F pada berbagai frekuensi penyemprotan limbah cair pabrik kelapa sawit tidak berpengaruh beda nyata, pertumbuhan anakan produktif dimulai pada 9 MST sampai 13 MST. Pada 9 MST sampai 11 MST mengalami peningkatan yang signifikan, namun pada 12 MST sampai 13 MST jumlah anakan produktif mengalami </w:t>
      </w:r>
      <w:r w:rsidRPr="00334439">
        <w:rPr>
          <w:rFonts w:asciiTheme="minorHAnsi" w:hAnsiTheme="minorHAnsi" w:cstheme="minorHAnsi"/>
        </w:rPr>
        <w:lastRenderedPageBreak/>
        <w:t xml:space="preserve">pertumbuhan yang stabil. Hal ini pemberian limbah cair pabrik kelapa sawit belum mampu mencukupi kebutuhan hara pada fase generatif. Menurut Kresnatita </w:t>
      </w:r>
      <w:r w:rsidRPr="00334439">
        <w:rPr>
          <w:rFonts w:asciiTheme="minorHAnsi" w:hAnsiTheme="minorHAnsi" w:cstheme="minorHAnsi"/>
          <w:i/>
        </w:rPr>
        <w:t>et al.,</w:t>
      </w:r>
      <w:r w:rsidRPr="00334439">
        <w:rPr>
          <w:rFonts w:asciiTheme="minorHAnsi" w:hAnsiTheme="minorHAnsi" w:cstheme="minorHAnsi"/>
        </w:rPr>
        <w:t xml:space="preserve"> (2013), unsur hara yang terdapat dalam pupuk organik tergolong rendah dan bersifat </w:t>
      </w:r>
      <w:r w:rsidRPr="00334439">
        <w:rPr>
          <w:rFonts w:asciiTheme="minorHAnsi" w:hAnsiTheme="minorHAnsi" w:cstheme="minorHAnsi"/>
          <w:i/>
        </w:rPr>
        <w:t>slow release</w:t>
      </w:r>
      <w:r w:rsidRPr="00334439">
        <w:rPr>
          <w:rFonts w:asciiTheme="minorHAnsi" w:hAnsiTheme="minorHAnsi" w:cstheme="minorHAnsi"/>
        </w:rPr>
        <w:t xml:space="preserve"> sehingga nutrisi yang ada didalamnya belum bisa digunakan secara langsung oleh tanaman. </w:t>
      </w:r>
    </w:p>
    <w:p w:rsidR="00334439" w:rsidRPr="00334439" w:rsidRDefault="00334439" w:rsidP="00334439">
      <w:pPr>
        <w:spacing w:line="276" w:lineRule="auto"/>
        <w:ind w:firstLine="720"/>
        <w:jc w:val="both"/>
        <w:rPr>
          <w:rFonts w:asciiTheme="minorHAnsi" w:hAnsiTheme="minorHAnsi" w:cstheme="minorHAnsi"/>
        </w:rPr>
      </w:pPr>
      <w:r w:rsidRPr="00334439">
        <w:rPr>
          <w:rFonts w:asciiTheme="minorHAnsi" w:hAnsiTheme="minorHAnsi" w:cstheme="minorHAnsi"/>
        </w:rPr>
        <w:t xml:space="preserve">Selain itu, berdasarkan uji F parameter volume akar, waktu muncul malai, bobot kering tanaman, jumlah malai per rumpun dan panjang malai pada berbagai frekuensi penyemprotan limbah cair pabrik kelapa sawit tidak berpengaruh beda nyata. Diduga kandungan usnur hara di dalam pupuk masih rendah dan kandungan unsur hara didalam tanah belum mencukupi untuk kebutuhan padi. Kandungan bahan organik yang rendah dapat menyebabkan respon tanaman terhadap pemupukan juga rendah. Kandungan N total yang sangat rendah dapat menyebabkan tanaman padi sangat respon terhadap pemupukan N (Kasno &amp; Rostaman, 2017). </w:t>
      </w:r>
    </w:p>
    <w:p w:rsidR="00334439" w:rsidRPr="00334439" w:rsidRDefault="00334439" w:rsidP="00334439">
      <w:pPr>
        <w:spacing w:line="276" w:lineRule="auto"/>
        <w:ind w:firstLine="720"/>
        <w:jc w:val="both"/>
        <w:rPr>
          <w:rFonts w:asciiTheme="minorHAnsi" w:hAnsiTheme="minorHAnsi" w:cstheme="minorHAnsi"/>
        </w:rPr>
      </w:pPr>
      <w:r w:rsidRPr="00334439">
        <w:rPr>
          <w:rFonts w:asciiTheme="minorHAnsi" w:hAnsiTheme="minorHAnsi" w:cstheme="minorHAnsi"/>
        </w:rPr>
        <w:t xml:space="preserve">Lahan sawah dengan kandungan C-organik &lt;2 % termasuk kategori tanah sakit (Adviany &amp; Maulana, 2019). Tanah dengan kandungan C-organik rendah menyebabkan kapasitas tukar kation (KTK) rendah dan dinilai memiliki kesuburan tanah yang rendah karena tidak mampu menyerap, menyediakan dan menyimpan unsur hara yang cukup banyak bagi tanaman (Syamsiyah &amp; Wicaksono, 2023). Hasil analisis tanah awal menunjukkan kadar hara N tanah rendah (0,13 – 0,18). Pada semua perlakuan kandungan hara P tanah akhir bervariasi antara sangat rendah dan rendah yaitu (5 – 12 ppm), dan unsur hara K tanah akhir </w:t>
      </w:r>
      <w:r w:rsidRPr="00334439">
        <w:rPr>
          <w:rFonts w:asciiTheme="minorHAnsi" w:hAnsiTheme="minorHAnsi" w:cstheme="minorHAnsi"/>
        </w:rPr>
        <w:lastRenderedPageBreak/>
        <w:t xml:space="preserve">tergolong sedang (39 – 47 ppm).  </w:t>
      </w:r>
    </w:p>
    <w:p w:rsidR="00334439" w:rsidRPr="00334439" w:rsidRDefault="00334439" w:rsidP="00334439">
      <w:pPr>
        <w:spacing w:line="276" w:lineRule="auto"/>
        <w:ind w:firstLine="720"/>
        <w:jc w:val="both"/>
        <w:rPr>
          <w:rFonts w:asciiTheme="minorHAnsi" w:hAnsiTheme="minorHAnsi" w:cstheme="minorHAnsi"/>
        </w:rPr>
      </w:pPr>
      <w:r w:rsidRPr="00334439">
        <w:rPr>
          <w:rFonts w:asciiTheme="minorHAnsi" w:hAnsiTheme="minorHAnsi" w:cstheme="minorHAnsi"/>
        </w:rPr>
        <w:t>Hasil analisis limbah cair pabrik kelapa sawit menunjukkan kandungan N Total 0,60 % tergolong rendah, P</w:t>
      </w:r>
      <w:r w:rsidRPr="00334439">
        <w:rPr>
          <w:rFonts w:asciiTheme="minorHAnsi" w:hAnsiTheme="minorHAnsi" w:cstheme="minorHAnsi"/>
          <w:vertAlign w:val="subscript"/>
        </w:rPr>
        <w:t>2</w:t>
      </w:r>
      <w:r w:rsidRPr="00334439">
        <w:rPr>
          <w:rFonts w:asciiTheme="minorHAnsi" w:hAnsiTheme="minorHAnsi" w:cstheme="minorHAnsi"/>
        </w:rPr>
        <w:t>O</w:t>
      </w:r>
      <w:r w:rsidRPr="00334439">
        <w:rPr>
          <w:rFonts w:asciiTheme="minorHAnsi" w:hAnsiTheme="minorHAnsi" w:cstheme="minorHAnsi"/>
          <w:vertAlign w:val="subscript"/>
        </w:rPr>
        <w:t>5</w:t>
      </w:r>
      <w:r w:rsidRPr="00334439">
        <w:rPr>
          <w:rFonts w:asciiTheme="minorHAnsi" w:hAnsiTheme="minorHAnsi" w:cstheme="minorHAnsi"/>
        </w:rPr>
        <w:t xml:space="preserve"> Total 0,02 % tergolong rendah, K</w:t>
      </w:r>
      <w:r w:rsidRPr="00334439">
        <w:rPr>
          <w:rFonts w:asciiTheme="minorHAnsi" w:hAnsiTheme="minorHAnsi" w:cstheme="minorHAnsi"/>
          <w:vertAlign w:val="subscript"/>
        </w:rPr>
        <w:t>2</w:t>
      </w:r>
      <w:r w:rsidRPr="00334439">
        <w:rPr>
          <w:rFonts w:asciiTheme="minorHAnsi" w:hAnsiTheme="minorHAnsi" w:cstheme="minorHAnsi"/>
        </w:rPr>
        <w:t xml:space="preserve">O Total 0,16 % tergolong rendah, C Organik 0,39 % tergolong rendah dan pH 7,9 tergolong netral. Hasil penelitian secara umum memberikan pengaruh tidak berbeda nyata terhadap pertumbuhan dan hasil tanaman padi pada semua variabel pengamatan. Jika dilihat dari analisis limbah cair pabrik kelapa sawit, terlihat bahwa unsur N, P, K  , C Organik dan pH kandungannya masih kurang untuk mendukung pertumbuhan dan hasil tanaman padi, tetapi hal ini tidak dapat langsung mempengaruhi pertumbuhan dan hasil padi karena bahan organik membutuhkan waktu yang cukup lama dalam proses pengurainnya. Menurut Rahma, A. (2014) pengaruh bahan organik baru terlihat untuk jangka pemberian yang lama, tergantung sifat biofisik dan jenis tanahnya.      </w:t>
      </w:r>
    </w:p>
    <w:p w:rsidR="00334439" w:rsidRPr="00334439" w:rsidRDefault="00334439" w:rsidP="00334439">
      <w:pPr>
        <w:spacing w:line="276" w:lineRule="auto"/>
        <w:ind w:firstLine="720"/>
        <w:jc w:val="both"/>
        <w:rPr>
          <w:rFonts w:asciiTheme="minorHAnsi" w:hAnsiTheme="minorHAnsi" w:cstheme="minorHAnsi"/>
        </w:rPr>
      </w:pPr>
      <w:r w:rsidRPr="00334439">
        <w:rPr>
          <w:rFonts w:asciiTheme="minorHAnsi" w:hAnsiTheme="minorHAnsi" w:cstheme="minorHAnsi"/>
        </w:rPr>
        <w:t xml:space="preserve"> Pada analisis tanah awal menunjukkan kandungan rata-rata pH yaitu 5,9 tergolong masam hampir mendekati netral. Reaksi tanah mengenai pH mempunyai peranan penting terhadap ketersediaan unsur-unsur hara baik makro maupun mikro. Sutedjo (2010) menyatakan bahwa pada reaksi tanah yang netral pada kisaran pH antara 6,5-7,5 biasanya unsur hara yang tersedia cukup banyak (optimal), pada pH tanah kurang dari 6, tersediannya unsur-unsur phosphor, kalium, belerang, kalsium, magnesium dan molibdenum akan cepat menurun. Adapun pada analisis limbah cair pabrik kelapa sawit (LCPKS) menunjukkan pH 7,9 tergolong netral. Akan </w:t>
      </w:r>
      <w:r w:rsidRPr="00334439">
        <w:rPr>
          <w:rFonts w:asciiTheme="minorHAnsi" w:hAnsiTheme="minorHAnsi" w:cstheme="minorHAnsi"/>
        </w:rPr>
        <w:lastRenderedPageBreak/>
        <w:t xml:space="preserve">tetapi hasil penelitian ini menunjukkan bahwa pH tanah dan pH limbah cair pabrik </w:t>
      </w:r>
      <w:bookmarkStart w:id="0" w:name="_GoBack"/>
      <w:r w:rsidRPr="00334439">
        <w:rPr>
          <w:rFonts w:asciiTheme="minorHAnsi" w:hAnsiTheme="minorHAnsi" w:cstheme="minorHAnsi"/>
        </w:rPr>
        <w:t xml:space="preserve">kelapa sawit belum dapat memberikan reaksi </w:t>
      </w:r>
      <w:bookmarkEnd w:id="0"/>
      <w:r w:rsidRPr="00334439">
        <w:rPr>
          <w:rFonts w:asciiTheme="minorHAnsi" w:hAnsiTheme="minorHAnsi" w:cstheme="minorHAnsi"/>
        </w:rPr>
        <w:lastRenderedPageBreak/>
        <w:t>pengaruh yang nyata terhadap semua variabel pengamatan.</w:t>
      </w:r>
    </w:p>
    <w:p w:rsidR="00F65898" w:rsidRDefault="00F65898" w:rsidP="00F811EA">
      <w:pPr>
        <w:rPr>
          <w:rFonts w:asciiTheme="minorHAnsi" w:hAnsiTheme="minorHAnsi" w:cstheme="minorHAnsi"/>
          <w:w w:val="105"/>
        </w:rPr>
        <w:sectPr w:rsidR="00F65898" w:rsidSect="00F65898">
          <w:type w:val="continuous"/>
          <w:pgSz w:w="12240" w:h="15840"/>
          <w:pgMar w:top="1701" w:right="1701" w:bottom="1701" w:left="1701" w:header="708" w:footer="708" w:gutter="0"/>
          <w:cols w:num="2" w:space="708"/>
          <w:docGrid w:linePitch="360"/>
        </w:sectPr>
      </w:pPr>
    </w:p>
    <w:p w:rsidR="00334439" w:rsidRDefault="00334439" w:rsidP="00F811EA">
      <w:pPr>
        <w:rPr>
          <w:rFonts w:asciiTheme="minorHAnsi" w:hAnsiTheme="minorHAnsi" w:cstheme="minorHAnsi"/>
          <w:w w:val="105"/>
        </w:rPr>
      </w:pPr>
    </w:p>
    <w:p w:rsidR="00334439" w:rsidRDefault="00334439" w:rsidP="00F811EA">
      <w:pPr>
        <w:rPr>
          <w:rFonts w:asciiTheme="minorHAnsi" w:hAnsiTheme="minorHAnsi" w:cstheme="minorHAnsi"/>
          <w:w w:val="105"/>
        </w:rPr>
      </w:pPr>
    </w:p>
    <w:p w:rsidR="00334439" w:rsidRDefault="00334439" w:rsidP="00334439">
      <w:pPr>
        <w:rPr>
          <w:rFonts w:asciiTheme="minorHAnsi" w:hAnsiTheme="minorHAnsi" w:cstheme="minorHAnsi"/>
          <w:w w:val="105"/>
        </w:rPr>
      </w:pPr>
      <w:r w:rsidRPr="00F811EA">
        <w:rPr>
          <w:rFonts w:asciiTheme="minorHAnsi" w:hAnsiTheme="minorHAnsi" w:cstheme="minorHAnsi"/>
          <w:spacing w:val="-3"/>
        </w:rPr>
        <w:t>Tabel</w:t>
      </w:r>
      <w:r w:rsidRPr="00F811EA">
        <w:rPr>
          <w:rFonts w:asciiTheme="minorHAnsi" w:hAnsiTheme="minorHAnsi" w:cstheme="minorHAnsi"/>
          <w:spacing w:val="4"/>
        </w:rPr>
        <w:t xml:space="preserve"> </w:t>
      </w:r>
      <w:r>
        <w:rPr>
          <w:rFonts w:asciiTheme="minorHAnsi" w:hAnsiTheme="minorHAnsi" w:cstheme="minorHAnsi"/>
          <w:spacing w:val="-2"/>
        </w:rPr>
        <w:t>2</w:t>
      </w:r>
      <w:r w:rsidRPr="00F811EA">
        <w:rPr>
          <w:rFonts w:asciiTheme="minorHAnsi" w:hAnsiTheme="minorHAnsi" w:cstheme="minorHAnsi"/>
          <w:spacing w:val="-2"/>
        </w:rPr>
        <w:t>.</w:t>
      </w:r>
      <w:r w:rsidRPr="00F811EA">
        <w:rPr>
          <w:rFonts w:asciiTheme="minorHAnsi" w:hAnsiTheme="minorHAnsi" w:cstheme="minorHAnsi"/>
          <w:spacing w:val="1"/>
        </w:rPr>
        <w:t xml:space="preserve"> </w:t>
      </w:r>
      <w:r w:rsidRPr="00F811EA">
        <w:rPr>
          <w:rFonts w:asciiTheme="minorHAnsi" w:hAnsiTheme="minorHAnsi" w:cstheme="minorHAnsi"/>
          <w:spacing w:val="-2"/>
        </w:rPr>
        <w:t>Pengaruh</w:t>
      </w:r>
      <w:r w:rsidRPr="00F811EA">
        <w:rPr>
          <w:rFonts w:asciiTheme="minorHAnsi" w:hAnsiTheme="minorHAnsi" w:cstheme="minorHAnsi"/>
          <w:spacing w:val="6"/>
        </w:rPr>
        <w:t xml:space="preserve"> </w:t>
      </w:r>
      <w:r w:rsidRPr="00F811EA">
        <w:rPr>
          <w:rFonts w:asciiTheme="minorHAnsi" w:hAnsiTheme="minorHAnsi" w:cstheme="minorHAnsi"/>
          <w:spacing w:val="-2"/>
        </w:rPr>
        <w:t>frekuensi</w:t>
      </w:r>
      <w:r w:rsidRPr="00F811EA">
        <w:rPr>
          <w:rFonts w:asciiTheme="minorHAnsi" w:hAnsiTheme="minorHAnsi" w:cstheme="minorHAnsi"/>
          <w:spacing w:val="-9"/>
        </w:rPr>
        <w:t xml:space="preserve"> </w:t>
      </w:r>
      <w:r w:rsidRPr="00F811EA">
        <w:rPr>
          <w:rFonts w:asciiTheme="minorHAnsi" w:hAnsiTheme="minorHAnsi" w:cstheme="minorHAnsi"/>
          <w:spacing w:val="-2"/>
        </w:rPr>
        <w:t>penyemprotan</w:t>
      </w:r>
      <w:r w:rsidRPr="00F811EA">
        <w:rPr>
          <w:rFonts w:asciiTheme="minorHAnsi" w:hAnsiTheme="minorHAnsi" w:cstheme="minorHAnsi"/>
          <w:spacing w:val="-9"/>
        </w:rPr>
        <w:t xml:space="preserve"> </w:t>
      </w:r>
      <w:r w:rsidRPr="00F811EA">
        <w:rPr>
          <w:rFonts w:asciiTheme="minorHAnsi" w:hAnsiTheme="minorHAnsi" w:cstheme="minorHAnsi"/>
          <w:spacing w:val="-2"/>
        </w:rPr>
        <w:t>limbah</w:t>
      </w:r>
      <w:r w:rsidRPr="00F811EA">
        <w:rPr>
          <w:rFonts w:asciiTheme="minorHAnsi" w:hAnsiTheme="minorHAnsi" w:cstheme="minorHAnsi"/>
          <w:spacing w:val="-11"/>
        </w:rPr>
        <w:t xml:space="preserve"> </w:t>
      </w:r>
      <w:r w:rsidRPr="00F811EA">
        <w:rPr>
          <w:rFonts w:asciiTheme="minorHAnsi" w:hAnsiTheme="minorHAnsi" w:cstheme="minorHAnsi"/>
          <w:spacing w:val="-2"/>
        </w:rPr>
        <w:t>cair</w:t>
      </w:r>
      <w:r w:rsidRPr="00F811EA">
        <w:rPr>
          <w:rFonts w:asciiTheme="minorHAnsi" w:hAnsiTheme="minorHAnsi" w:cstheme="minorHAnsi"/>
          <w:spacing w:val="-9"/>
        </w:rPr>
        <w:t xml:space="preserve"> </w:t>
      </w:r>
      <w:r w:rsidRPr="00F811EA">
        <w:rPr>
          <w:rFonts w:asciiTheme="minorHAnsi" w:hAnsiTheme="minorHAnsi" w:cstheme="minorHAnsi"/>
          <w:spacing w:val="-2"/>
        </w:rPr>
        <w:t>pabrik</w:t>
      </w:r>
      <w:r w:rsidRPr="00F811EA">
        <w:rPr>
          <w:rFonts w:asciiTheme="minorHAnsi" w:hAnsiTheme="minorHAnsi" w:cstheme="minorHAnsi"/>
          <w:spacing w:val="-7"/>
        </w:rPr>
        <w:t xml:space="preserve"> </w:t>
      </w:r>
      <w:r w:rsidRPr="00F811EA">
        <w:rPr>
          <w:rFonts w:asciiTheme="minorHAnsi" w:hAnsiTheme="minorHAnsi" w:cstheme="minorHAnsi"/>
          <w:spacing w:val="-2"/>
        </w:rPr>
        <w:t>kelapa</w:t>
      </w:r>
      <w:r w:rsidRPr="00F811EA">
        <w:rPr>
          <w:rFonts w:asciiTheme="minorHAnsi" w:hAnsiTheme="minorHAnsi" w:cstheme="minorHAnsi"/>
          <w:spacing w:val="-9"/>
        </w:rPr>
        <w:t xml:space="preserve"> </w:t>
      </w:r>
      <w:r w:rsidRPr="00F811EA">
        <w:rPr>
          <w:rFonts w:asciiTheme="minorHAnsi" w:hAnsiTheme="minorHAnsi" w:cstheme="minorHAnsi"/>
          <w:spacing w:val="-2"/>
        </w:rPr>
        <w:t>sawit</w:t>
      </w:r>
      <w:r w:rsidRPr="00F811EA">
        <w:rPr>
          <w:rFonts w:asciiTheme="minorHAnsi" w:hAnsiTheme="minorHAnsi" w:cstheme="minorHAnsi"/>
          <w:spacing w:val="-6"/>
        </w:rPr>
        <w:t xml:space="preserve"> </w:t>
      </w:r>
      <w:r w:rsidRPr="00F811EA">
        <w:rPr>
          <w:rFonts w:asciiTheme="minorHAnsi" w:hAnsiTheme="minorHAnsi" w:cstheme="minorHAnsi"/>
          <w:spacing w:val="-2"/>
        </w:rPr>
        <w:t>terhadap</w:t>
      </w:r>
      <w:r w:rsidRPr="00F811EA">
        <w:rPr>
          <w:rFonts w:asciiTheme="minorHAnsi" w:hAnsiTheme="minorHAnsi" w:cstheme="minorHAnsi"/>
          <w:spacing w:val="29"/>
        </w:rPr>
        <w:t xml:space="preserve"> </w:t>
      </w:r>
      <w:r w:rsidRPr="00F811EA">
        <w:rPr>
          <w:rFonts w:asciiTheme="minorHAnsi" w:hAnsiTheme="minorHAnsi" w:cstheme="minorHAnsi"/>
          <w:spacing w:val="-2"/>
        </w:rPr>
        <w:t>parameter</w:t>
      </w:r>
      <w:r w:rsidRPr="00F811EA">
        <w:rPr>
          <w:rFonts w:asciiTheme="minorHAnsi" w:hAnsiTheme="minorHAnsi" w:cstheme="minorHAnsi"/>
          <w:spacing w:val="-47"/>
        </w:rPr>
        <w:t xml:space="preserve"> </w:t>
      </w:r>
      <w:r>
        <w:rPr>
          <w:rFonts w:asciiTheme="minorHAnsi" w:hAnsiTheme="minorHAnsi" w:cstheme="minorHAnsi"/>
          <w:w w:val="105"/>
        </w:rPr>
        <w:t xml:space="preserve"> hasil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992"/>
        <w:gridCol w:w="992"/>
        <w:gridCol w:w="1134"/>
        <w:gridCol w:w="2000"/>
      </w:tblGrid>
      <w:tr w:rsidR="00334439" w:rsidTr="00334439">
        <w:tc>
          <w:tcPr>
            <w:tcW w:w="3936" w:type="dxa"/>
            <w:tcBorders>
              <w:top w:val="single" w:sz="12" w:space="0" w:color="auto"/>
              <w:bottom w:val="single" w:sz="12" w:space="0" w:color="auto"/>
            </w:tcBorders>
          </w:tcPr>
          <w:p w:rsidR="00334439" w:rsidRDefault="00334439" w:rsidP="006801EA">
            <w:pPr>
              <w:jc w:val="center"/>
              <w:rPr>
                <w:rFonts w:asciiTheme="minorHAnsi" w:hAnsiTheme="minorHAnsi" w:cstheme="minorHAnsi"/>
                <w:w w:val="105"/>
              </w:rPr>
            </w:pPr>
          </w:p>
          <w:p w:rsidR="00334439" w:rsidRDefault="00F65898" w:rsidP="006801EA">
            <w:pPr>
              <w:jc w:val="center"/>
              <w:rPr>
                <w:rFonts w:asciiTheme="minorHAnsi" w:hAnsiTheme="minorHAnsi" w:cstheme="minorHAnsi"/>
                <w:w w:val="105"/>
              </w:rPr>
            </w:pPr>
            <w:r>
              <w:rPr>
                <w:rFonts w:asciiTheme="minorHAnsi" w:hAnsiTheme="minorHAnsi" w:cstheme="minorHAnsi"/>
                <w:w w:val="105"/>
              </w:rPr>
              <w:t>V</w:t>
            </w:r>
            <w:r w:rsidR="00334439">
              <w:rPr>
                <w:rFonts w:asciiTheme="minorHAnsi" w:hAnsiTheme="minorHAnsi" w:cstheme="minorHAnsi"/>
                <w:w w:val="105"/>
              </w:rPr>
              <w:t>ariabel</w:t>
            </w:r>
          </w:p>
        </w:tc>
        <w:tc>
          <w:tcPr>
            <w:tcW w:w="992" w:type="dxa"/>
            <w:tcBorders>
              <w:top w:val="single" w:sz="12" w:space="0" w:color="auto"/>
              <w:bottom w:val="single" w:sz="12" w:space="0" w:color="auto"/>
            </w:tcBorders>
          </w:tcPr>
          <w:p w:rsidR="00334439" w:rsidRDefault="00334439" w:rsidP="006801EA">
            <w:pPr>
              <w:jc w:val="center"/>
              <w:rPr>
                <w:rFonts w:asciiTheme="minorHAnsi" w:hAnsiTheme="minorHAnsi" w:cstheme="minorHAnsi"/>
                <w:w w:val="105"/>
              </w:rPr>
            </w:pPr>
            <w:r>
              <w:rPr>
                <w:rFonts w:asciiTheme="minorHAnsi" w:hAnsiTheme="minorHAnsi" w:cstheme="minorHAnsi"/>
                <w:w w:val="105"/>
              </w:rPr>
              <w:t>2x</w:t>
            </w:r>
          </w:p>
        </w:tc>
        <w:tc>
          <w:tcPr>
            <w:tcW w:w="992" w:type="dxa"/>
            <w:tcBorders>
              <w:top w:val="single" w:sz="12" w:space="0" w:color="auto"/>
              <w:bottom w:val="single" w:sz="12" w:space="0" w:color="auto"/>
            </w:tcBorders>
          </w:tcPr>
          <w:p w:rsidR="00334439" w:rsidRDefault="00334439" w:rsidP="006801EA">
            <w:pPr>
              <w:jc w:val="center"/>
              <w:rPr>
                <w:rFonts w:asciiTheme="minorHAnsi" w:hAnsiTheme="minorHAnsi" w:cstheme="minorHAnsi"/>
                <w:w w:val="105"/>
              </w:rPr>
            </w:pPr>
            <w:r>
              <w:rPr>
                <w:rFonts w:asciiTheme="minorHAnsi" w:hAnsiTheme="minorHAnsi" w:cstheme="minorHAnsi"/>
                <w:w w:val="105"/>
              </w:rPr>
              <w:t>3x</w:t>
            </w:r>
          </w:p>
        </w:tc>
        <w:tc>
          <w:tcPr>
            <w:tcW w:w="1134" w:type="dxa"/>
            <w:tcBorders>
              <w:top w:val="single" w:sz="12" w:space="0" w:color="auto"/>
              <w:bottom w:val="single" w:sz="12" w:space="0" w:color="auto"/>
            </w:tcBorders>
          </w:tcPr>
          <w:p w:rsidR="00334439" w:rsidRDefault="00334439" w:rsidP="006801EA">
            <w:pPr>
              <w:jc w:val="center"/>
              <w:rPr>
                <w:rFonts w:asciiTheme="minorHAnsi" w:hAnsiTheme="minorHAnsi" w:cstheme="minorHAnsi"/>
                <w:w w:val="105"/>
              </w:rPr>
            </w:pPr>
            <w:r>
              <w:rPr>
                <w:rFonts w:asciiTheme="minorHAnsi" w:hAnsiTheme="minorHAnsi" w:cstheme="minorHAnsi"/>
                <w:w w:val="105"/>
              </w:rPr>
              <w:t>4x</w:t>
            </w:r>
          </w:p>
        </w:tc>
        <w:tc>
          <w:tcPr>
            <w:tcW w:w="2000" w:type="dxa"/>
            <w:tcBorders>
              <w:top w:val="single" w:sz="12" w:space="0" w:color="auto"/>
              <w:bottom w:val="single" w:sz="12" w:space="0" w:color="auto"/>
            </w:tcBorders>
          </w:tcPr>
          <w:p w:rsidR="00334439" w:rsidRDefault="00334439" w:rsidP="006801EA">
            <w:pPr>
              <w:jc w:val="center"/>
              <w:rPr>
                <w:rFonts w:asciiTheme="minorHAnsi" w:hAnsiTheme="minorHAnsi" w:cstheme="minorHAnsi"/>
                <w:w w:val="105"/>
              </w:rPr>
            </w:pPr>
            <w:r>
              <w:rPr>
                <w:rFonts w:asciiTheme="minorHAnsi" w:hAnsiTheme="minorHAnsi" w:cstheme="minorHAnsi"/>
                <w:w w:val="105"/>
              </w:rPr>
              <w:t>Pemupukan lewat tanah</w:t>
            </w:r>
          </w:p>
        </w:tc>
      </w:tr>
      <w:tr w:rsidR="00334439" w:rsidTr="00334439">
        <w:tc>
          <w:tcPr>
            <w:tcW w:w="3936" w:type="dxa"/>
            <w:tcBorders>
              <w:top w:val="single" w:sz="12" w:space="0" w:color="auto"/>
            </w:tcBorders>
          </w:tcPr>
          <w:p w:rsidR="00334439" w:rsidRDefault="00334439" w:rsidP="006801EA">
            <w:pPr>
              <w:jc w:val="both"/>
              <w:rPr>
                <w:rFonts w:asciiTheme="minorHAnsi" w:hAnsiTheme="minorHAnsi" w:cstheme="minorHAnsi"/>
                <w:w w:val="105"/>
              </w:rPr>
            </w:pPr>
            <w:r>
              <w:rPr>
                <w:rFonts w:asciiTheme="minorHAnsi" w:hAnsiTheme="minorHAnsi" w:cstheme="minorHAnsi"/>
                <w:w w:val="105"/>
              </w:rPr>
              <w:t>Berat gabah hampa per rumpun (g)</w:t>
            </w:r>
          </w:p>
        </w:tc>
        <w:tc>
          <w:tcPr>
            <w:tcW w:w="992" w:type="dxa"/>
            <w:tcBorders>
              <w:top w:val="single" w:sz="12" w:space="0" w:color="auto"/>
            </w:tcBorders>
          </w:tcPr>
          <w:p w:rsidR="00334439" w:rsidRDefault="00334439" w:rsidP="006801EA">
            <w:pPr>
              <w:jc w:val="center"/>
              <w:rPr>
                <w:rFonts w:asciiTheme="minorHAnsi" w:hAnsiTheme="minorHAnsi" w:cstheme="minorHAnsi"/>
                <w:w w:val="105"/>
              </w:rPr>
            </w:pPr>
            <w:r>
              <w:rPr>
                <w:rFonts w:asciiTheme="minorHAnsi" w:hAnsiTheme="minorHAnsi" w:cstheme="minorHAnsi"/>
                <w:w w:val="105"/>
              </w:rPr>
              <w:t>1,18 a</w:t>
            </w:r>
          </w:p>
        </w:tc>
        <w:tc>
          <w:tcPr>
            <w:tcW w:w="992" w:type="dxa"/>
            <w:tcBorders>
              <w:top w:val="single" w:sz="12" w:space="0" w:color="auto"/>
            </w:tcBorders>
          </w:tcPr>
          <w:p w:rsidR="00334439" w:rsidRDefault="00334439" w:rsidP="006801EA">
            <w:pPr>
              <w:jc w:val="center"/>
              <w:rPr>
                <w:rFonts w:asciiTheme="minorHAnsi" w:hAnsiTheme="minorHAnsi" w:cstheme="minorHAnsi"/>
                <w:w w:val="105"/>
              </w:rPr>
            </w:pPr>
            <w:r>
              <w:rPr>
                <w:rFonts w:asciiTheme="minorHAnsi" w:hAnsiTheme="minorHAnsi" w:cstheme="minorHAnsi"/>
                <w:w w:val="105"/>
              </w:rPr>
              <w:t>0,96 a</w:t>
            </w:r>
          </w:p>
        </w:tc>
        <w:tc>
          <w:tcPr>
            <w:tcW w:w="1134" w:type="dxa"/>
            <w:tcBorders>
              <w:top w:val="single" w:sz="12" w:space="0" w:color="auto"/>
            </w:tcBorders>
          </w:tcPr>
          <w:p w:rsidR="00334439" w:rsidRDefault="00334439" w:rsidP="006801EA">
            <w:pPr>
              <w:jc w:val="center"/>
              <w:rPr>
                <w:rFonts w:asciiTheme="minorHAnsi" w:hAnsiTheme="minorHAnsi" w:cstheme="minorHAnsi"/>
                <w:w w:val="105"/>
              </w:rPr>
            </w:pPr>
            <w:r>
              <w:rPr>
                <w:rFonts w:asciiTheme="minorHAnsi" w:hAnsiTheme="minorHAnsi" w:cstheme="minorHAnsi"/>
                <w:w w:val="105"/>
              </w:rPr>
              <w:t>1,35 a</w:t>
            </w:r>
          </w:p>
        </w:tc>
        <w:tc>
          <w:tcPr>
            <w:tcW w:w="2000" w:type="dxa"/>
            <w:tcBorders>
              <w:top w:val="single" w:sz="12" w:space="0" w:color="auto"/>
            </w:tcBorders>
          </w:tcPr>
          <w:p w:rsidR="00334439" w:rsidRDefault="00334439" w:rsidP="006801EA">
            <w:pPr>
              <w:jc w:val="center"/>
              <w:rPr>
                <w:rFonts w:asciiTheme="minorHAnsi" w:hAnsiTheme="minorHAnsi" w:cstheme="minorHAnsi"/>
                <w:w w:val="105"/>
              </w:rPr>
            </w:pPr>
            <w:r>
              <w:rPr>
                <w:rFonts w:asciiTheme="minorHAnsi" w:hAnsiTheme="minorHAnsi" w:cstheme="minorHAnsi"/>
                <w:w w:val="105"/>
              </w:rPr>
              <w:t>1,11 a</w:t>
            </w:r>
          </w:p>
        </w:tc>
      </w:tr>
      <w:tr w:rsidR="00334439" w:rsidTr="00334439">
        <w:tc>
          <w:tcPr>
            <w:tcW w:w="3936" w:type="dxa"/>
          </w:tcPr>
          <w:p w:rsidR="00334439" w:rsidRDefault="00334439" w:rsidP="006801EA">
            <w:pPr>
              <w:jc w:val="both"/>
              <w:rPr>
                <w:rFonts w:asciiTheme="minorHAnsi" w:hAnsiTheme="minorHAnsi" w:cstheme="minorHAnsi"/>
                <w:w w:val="105"/>
              </w:rPr>
            </w:pPr>
            <w:r>
              <w:rPr>
                <w:rFonts w:asciiTheme="minorHAnsi" w:hAnsiTheme="minorHAnsi" w:cstheme="minorHAnsi"/>
                <w:w w:val="105"/>
              </w:rPr>
              <w:t xml:space="preserve">Berat </w:t>
            </w:r>
            <w:r>
              <w:rPr>
                <w:rFonts w:asciiTheme="minorHAnsi" w:hAnsiTheme="minorHAnsi" w:cstheme="minorHAnsi"/>
                <w:w w:val="105"/>
              </w:rPr>
              <w:t>gabah isi</w:t>
            </w:r>
            <w:r>
              <w:rPr>
                <w:rFonts w:asciiTheme="minorHAnsi" w:hAnsiTheme="minorHAnsi" w:cstheme="minorHAnsi"/>
                <w:w w:val="105"/>
              </w:rPr>
              <w:t xml:space="preserve"> per rumpun (g)</w:t>
            </w:r>
          </w:p>
        </w:tc>
        <w:tc>
          <w:tcPr>
            <w:tcW w:w="992" w:type="dxa"/>
          </w:tcPr>
          <w:p w:rsidR="00334439" w:rsidRDefault="00334439" w:rsidP="006801EA">
            <w:pPr>
              <w:jc w:val="center"/>
              <w:rPr>
                <w:rFonts w:asciiTheme="minorHAnsi" w:hAnsiTheme="minorHAnsi" w:cstheme="minorHAnsi"/>
                <w:w w:val="105"/>
              </w:rPr>
            </w:pPr>
            <w:r>
              <w:rPr>
                <w:rFonts w:asciiTheme="minorHAnsi" w:hAnsiTheme="minorHAnsi" w:cstheme="minorHAnsi"/>
                <w:w w:val="105"/>
              </w:rPr>
              <w:t>24,72 a</w:t>
            </w:r>
          </w:p>
        </w:tc>
        <w:tc>
          <w:tcPr>
            <w:tcW w:w="992" w:type="dxa"/>
          </w:tcPr>
          <w:p w:rsidR="00334439" w:rsidRDefault="00334439" w:rsidP="006801EA">
            <w:pPr>
              <w:jc w:val="center"/>
              <w:rPr>
                <w:rFonts w:asciiTheme="minorHAnsi" w:hAnsiTheme="minorHAnsi" w:cstheme="minorHAnsi"/>
                <w:w w:val="105"/>
              </w:rPr>
            </w:pPr>
            <w:r>
              <w:rPr>
                <w:rFonts w:asciiTheme="minorHAnsi" w:hAnsiTheme="minorHAnsi" w:cstheme="minorHAnsi"/>
                <w:w w:val="105"/>
              </w:rPr>
              <w:t>17,67 a</w:t>
            </w:r>
          </w:p>
        </w:tc>
        <w:tc>
          <w:tcPr>
            <w:tcW w:w="1134" w:type="dxa"/>
          </w:tcPr>
          <w:p w:rsidR="00334439" w:rsidRDefault="00334439" w:rsidP="006801EA">
            <w:pPr>
              <w:jc w:val="center"/>
              <w:rPr>
                <w:rFonts w:asciiTheme="minorHAnsi" w:hAnsiTheme="minorHAnsi" w:cstheme="minorHAnsi"/>
                <w:w w:val="105"/>
              </w:rPr>
            </w:pPr>
            <w:r>
              <w:rPr>
                <w:rFonts w:asciiTheme="minorHAnsi" w:hAnsiTheme="minorHAnsi" w:cstheme="minorHAnsi"/>
                <w:w w:val="105"/>
              </w:rPr>
              <w:t>22,61 a</w:t>
            </w:r>
          </w:p>
        </w:tc>
        <w:tc>
          <w:tcPr>
            <w:tcW w:w="2000" w:type="dxa"/>
          </w:tcPr>
          <w:p w:rsidR="00334439" w:rsidRDefault="00334439" w:rsidP="006801EA">
            <w:pPr>
              <w:jc w:val="center"/>
              <w:rPr>
                <w:rFonts w:asciiTheme="minorHAnsi" w:hAnsiTheme="minorHAnsi" w:cstheme="minorHAnsi"/>
                <w:w w:val="105"/>
              </w:rPr>
            </w:pPr>
            <w:r>
              <w:rPr>
                <w:rFonts w:asciiTheme="minorHAnsi" w:hAnsiTheme="minorHAnsi" w:cstheme="minorHAnsi"/>
                <w:w w:val="105"/>
              </w:rPr>
              <w:t>17,09 a</w:t>
            </w:r>
          </w:p>
        </w:tc>
      </w:tr>
      <w:tr w:rsidR="00334439" w:rsidTr="00334439">
        <w:tc>
          <w:tcPr>
            <w:tcW w:w="3936" w:type="dxa"/>
          </w:tcPr>
          <w:p w:rsidR="00334439" w:rsidRDefault="00334439" w:rsidP="006801EA">
            <w:pPr>
              <w:jc w:val="both"/>
              <w:rPr>
                <w:rFonts w:asciiTheme="minorHAnsi" w:hAnsiTheme="minorHAnsi" w:cstheme="minorHAnsi"/>
                <w:w w:val="105"/>
              </w:rPr>
            </w:pPr>
            <w:r>
              <w:rPr>
                <w:rFonts w:asciiTheme="minorHAnsi" w:hAnsiTheme="minorHAnsi" w:cstheme="minorHAnsi"/>
                <w:w w:val="105"/>
              </w:rPr>
              <w:t>Bobot gabah kering panen per ha (Ton)</w:t>
            </w:r>
          </w:p>
        </w:tc>
        <w:tc>
          <w:tcPr>
            <w:tcW w:w="992" w:type="dxa"/>
          </w:tcPr>
          <w:p w:rsidR="00334439" w:rsidRDefault="00334439" w:rsidP="006801EA">
            <w:pPr>
              <w:jc w:val="center"/>
              <w:rPr>
                <w:rFonts w:asciiTheme="minorHAnsi" w:hAnsiTheme="minorHAnsi" w:cstheme="minorHAnsi"/>
                <w:w w:val="105"/>
              </w:rPr>
            </w:pPr>
            <w:r>
              <w:rPr>
                <w:rFonts w:asciiTheme="minorHAnsi" w:hAnsiTheme="minorHAnsi" w:cstheme="minorHAnsi"/>
                <w:w w:val="105"/>
              </w:rPr>
              <w:t>5,66 a</w:t>
            </w:r>
          </w:p>
        </w:tc>
        <w:tc>
          <w:tcPr>
            <w:tcW w:w="992" w:type="dxa"/>
          </w:tcPr>
          <w:p w:rsidR="00334439" w:rsidRDefault="00334439" w:rsidP="006801EA">
            <w:pPr>
              <w:jc w:val="center"/>
              <w:rPr>
                <w:rFonts w:asciiTheme="minorHAnsi" w:hAnsiTheme="minorHAnsi" w:cstheme="minorHAnsi"/>
                <w:w w:val="105"/>
              </w:rPr>
            </w:pPr>
            <w:r>
              <w:rPr>
                <w:rFonts w:asciiTheme="minorHAnsi" w:hAnsiTheme="minorHAnsi" w:cstheme="minorHAnsi"/>
                <w:w w:val="105"/>
              </w:rPr>
              <w:t>4,83 a</w:t>
            </w:r>
          </w:p>
        </w:tc>
        <w:tc>
          <w:tcPr>
            <w:tcW w:w="1134" w:type="dxa"/>
          </w:tcPr>
          <w:p w:rsidR="00334439" w:rsidRDefault="00334439" w:rsidP="006801EA">
            <w:pPr>
              <w:jc w:val="center"/>
              <w:rPr>
                <w:rFonts w:asciiTheme="minorHAnsi" w:hAnsiTheme="minorHAnsi" w:cstheme="minorHAnsi"/>
                <w:w w:val="105"/>
              </w:rPr>
            </w:pPr>
            <w:r>
              <w:rPr>
                <w:rFonts w:asciiTheme="minorHAnsi" w:hAnsiTheme="minorHAnsi" w:cstheme="minorHAnsi"/>
                <w:w w:val="105"/>
              </w:rPr>
              <w:t>5,83 a</w:t>
            </w:r>
          </w:p>
        </w:tc>
        <w:tc>
          <w:tcPr>
            <w:tcW w:w="2000" w:type="dxa"/>
          </w:tcPr>
          <w:p w:rsidR="00334439" w:rsidRDefault="00334439" w:rsidP="006801EA">
            <w:pPr>
              <w:jc w:val="center"/>
              <w:rPr>
                <w:rFonts w:asciiTheme="minorHAnsi" w:hAnsiTheme="minorHAnsi" w:cstheme="minorHAnsi"/>
                <w:w w:val="105"/>
              </w:rPr>
            </w:pPr>
            <w:r>
              <w:rPr>
                <w:rFonts w:asciiTheme="minorHAnsi" w:hAnsiTheme="minorHAnsi" w:cstheme="minorHAnsi"/>
                <w:w w:val="105"/>
              </w:rPr>
              <w:t>4,83 a</w:t>
            </w:r>
          </w:p>
        </w:tc>
      </w:tr>
      <w:tr w:rsidR="00334439" w:rsidTr="00334439">
        <w:tc>
          <w:tcPr>
            <w:tcW w:w="3936" w:type="dxa"/>
          </w:tcPr>
          <w:p w:rsidR="00334439" w:rsidRDefault="00334439" w:rsidP="006801EA">
            <w:pPr>
              <w:jc w:val="both"/>
              <w:rPr>
                <w:rFonts w:asciiTheme="minorHAnsi" w:hAnsiTheme="minorHAnsi" w:cstheme="minorHAnsi"/>
                <w:w w:val="105"/>
              </w:rPr>
            </w:pPr>
            <w:r>
              <w:rPr>
                <w:rFonts w:asciiTheme="minorHAnsi" w:hAnsiTheme="minorHAnsi" w:cstheme="minorHAnsi"/>
                <w:w w:val="105"/>
              </w:rPr>
              <w:t xml:space="preserve">Bobot </w:t>
            </w:r>
            <w:r>
              <w:rPr>
                <w:rFonts w:asciiTheme="minorHAnsi" w:hAnsiTheme="minorHAnsi" w:cstheme="minorHAnsi"/>
                <w:w w:val="105"/>
              </w:rPr>
              <w:t>gabah kering giling</w:t>
            </w:r>
            <w:r>
              <w:rPr>
                <w:rFonts w:asciiTheme="minorHAnsi" w:hAnsiTheme="minorHAnsi" w:cstheme="minorHAnsi"/>
                <w:w w:val="105"/>
              </w:rPr>
              <w:t xml:space="preserve"> per ha (Ton</w:t>
            </w:r>
            <w:r>
              <w:rPr>
                <w:rFonts w:asciiTheme="minorHAnsi" w:hAnsiTheme="minorHAnsi" w:cstheme="minorHAnsi"/>
                <w:w w:val="105"/>
              </w:rPr>
              <w:t>)</w:t>
            </w:r>
          </w:p>
        </w:tc>
        <w:tc>
          <w:tcPr>
            <w:tcW w:w="992" w:type="dxa"/>
          </w:tcPr>
          <w:p w:rsidR="00334439" w:rsidRDefault="00334439" w:rsidP="006801EA">
            <w:pPr>
              <w:jc w:val="center"/>
              <w:rPr>
                <w:rFonts w:asciiTheme="minorHAnsi" w:hAnsiTheme="minorHAnsi" w:cstheme="minorHAnsi"/>
                <w:w w:val="105"/>
              </w:rPr>
            </w:pPr>
            <w:r>
              <w:rPr>
                <w:rFonts w:asciiTheme="minorHAnsi" w:hAnsiTheme="minorHAnsi" w:cstheme="minorHAnsi"/>
                <w:w w:val="105"/>
              </w:rPr>
              <w:t>4,81 a</w:t>
            </w:r>
          </w:p>
        </w:tc>
        <w:tc>
          <w:tcPr>
            <w:tcW w:w="992" w:type="dxa"/>
          </w:tcPr>
          <w:p w:rsidR="00334439" w:rsidRDefault="00334439" w:rsidP="006801EA">
            <w:pPr>
              <w:jc w:val="center"/>
              <w:rPr>
                <w:rFonts w:asciiTheme="minorHAnsi" w:hAnsiTheme="minorHAnsi" w:cstheme="minorHAnsi"/>
                <w:w w:val="105"/>
              </w:rPr>
            </w:pPr>
            <w:r>
              <w:rPr>
                <w:rFonts w:asciiTheme="minorHAnsi" w:hAnsiTheme="minorHAnsi" w:cstheme="minorHAnsi"/>
                <w:w w:val="105"/>
              </w:rPr>
              <w:t>4,0</w:t>
            </w:r>
            <w:r w:rsidR="00460AD3">
              <w:rPr>
                <w:rFonts w:asciiTheme="minorHAnsi" w:hAnsiTheme="minorHAnsi" w:cstheme="minorHAnsi"/>
                <w:w w:val="105"/>
              </w:rPr>
              <w:t>7 a</w:t>
            </w:r>
          </w:p>
        </w:tc>
        <w:tc>
          <w:tcPr>
            <w:tcW w:w="1134" w:type="dxa"/>
          </w:tcPr>
          <w:p w:rsidR="00334439" w:rsidRDefault="00460AD3" w:rsidP="006801EA">
            <w:pPr>
              <w:jc w:val="center"/>
              <w:rPr>
                <w:rFonts w:asciiTheme="minorHAnsi" w:hAnsiTheme="minorHAnsi" w:cstheme="minorHAnsi"/>
                <w:w w:val="105"/>
              </w:rPr>
            </w:pPr>
            <w:r>
              <w:rPr>
                <w:rFonts w:asciiTheme="minorHAnsi" w:hAnsiTheme="minorHAnsi" w:cstheme="minorHAnsi"/>
                <w:w w:val="105"/>
              </w:rPr>
              <w:t>5,53 a</w:t>
            </w:r>
          </w:p>
        </w:tc>
        <w:tc>
          <w:tcPr>
            <w:tcW w:w="2000" w:type="dxa"/>
          </w:tcPr>
          <w:p w:rsidR="00334439" w:rsidRDefault="00460AD3" w:rsidP="006801EA">
            <w:pPr>
              <w:jc w:val="center"/>
              <w:rPr>
                <w:rFonts w:asciiTheme="minorHAnsi" w:hAnsiTheme="minorHAnsi" w:cstheme="minorHAnsi"/>
                <w:w w:val="105"/>
              </w:rPr>
            </w:pPr>
            <w:r>
              <w:rPr>
                <w:rFonts w:asciiTheme="minorHAnsi" w:hAnsiTheme="minorHAnsi" w:cstheme="minorHAnsi"/>
                <w:w w:val="105"/>
              </w:rPr>
              <w:t>4,14 a</w:t>
            </w:r>
          </w:p>
        </w:tc>
      </w:tr>
      <w:tr w:rsidR="00334439" w:rsidTr="00334439">
        <w:tc>
          <w:tcPr>
            <w:tcW w:w="3936" w:type="dxa"/>
            <w:tcBorders>
              <w:bottom w:val="single" w:sz="12" w:space="0" w:color="auto"/>
            </w:tcBorders>
          </w:tcPr>
          <w:p w:rsidR="00334439" w:rsidRDefault="00334439" w:rsidP="006801EA">
            <w:pPr>
              <w:jc w:val="both"/>
              <w:rPr>
                <w:rFonts w:asciiTheme="minorHAnsi" w:hAnsiTheme="minorHAnsi" w:cstheme="minorHAnsi"/>
                <w:w w:val="105"/>
              </w:rPr>
            </w:pPr>
            <w:r>
              <w:rPr>
                <w:rFonts w:asciiTheme="minorHAnsi" w:hAnsiTheme="minorHAnsi" w:cstheme="minorHAnsi"/>
                <w:w w:val="105"/>
              </w:rPr>
              <w:t>Rendemen (%)</w:t>
            </w:r>
          </w:p>
        </w:tc>
        <w:tc>
          <w:tcPr>
            <w:tcW w:w="992" w:type="dxa"/>
            <w:tcBorders>
              <w:bottom w:val="single" w:sz="12" w:space="0" w:color="auto"/>
            </w:tcBorders>
          </w:tcPr>
          <w:p w:rsidR="00334439" w:rsidRDefault="00460AD3" w:rsidP="006801EA">
            <w:pPr>
              <w:jc w:val="center"/>
              <w:rPr>
                <w:rFonts w:asciiTheme="minorHAnsi" w:hAnsiTheme="minorHAnsi" w:cstheme="minorHAnsi"/>
                <w:w w:val="105"/>
              </w:rPr>
            </w:pPr>
            <w:r>
              <w:rPr>
                <w:rFonts w:asciiTheme="minorHAnsi" w:hAnsiTheme="minorHAnsi" w:cstheme="minorHAnsi"/>
                <w:w w:val="105"/>
              </w:rPr>
              <w:t>69,82 a</w:t>
            </w:r>
          </w:p>
        </w:tc>
        <w:tc>
          <w:tcPr>
            <w:tcW w:w="992" w:type="dxa"/>
            <w:tcBorders>
              <w:bottom w:val="single" w:sz="12" w:space="0" w:color="auto"/>
            </w:tcBorders>
          </w:tcPr>
          <w:p w:rsidR="00334439" w:rsidRDefault="00460AD3" w:rsidP="006801EA">
            <w:pPr>
              <w:jc w:val="center"/>
              <w:rPr>
                <w:rFonts w:asciiTheme="minorHAnsi" w:hAnsiTheme="minorHAnsi" w:cstheme="minorHAnsi"/>
                <w:w w:val="105"/>
              </w:rPr>
            </w:pPr>
            <w:r>
              <w:rPr>
                <w:rFonts w:asciiTheme="minorHAnsi" w:hAnsiTheme="minorHAnsi" w:cstheme="minorHAnsi"/>
                <w:w w:val="105"/>
              </w:rPr>
              <w:t>65,42 a</w:t>
            </w:r>
          </w:p>
        </w:tc>
        <w:tc>
          <w:tcPr>
            <w:tcW w:w="1134" w:type="dxa"/>
            <w:tcBorders>
              <w:bottom w:val="single" w:sz="12" w:space="0" w:color="auto"/>
            </w:tcBorders>
          </w:tcPr>
          <w:p w:rsidR="00334439" w:rsidRDefault="00460AD3" w:rsidP="006801EA">
            <w:pPr>
              <w:jc w:val="center"/>
              <w:rPr>
                <w:rFonts w:asciiTheme="minorHAnsi" w:hAnsiTheme="minorHAnsi" w:cstheme="minorHAnsi"/>
                <w:w w:val="105"/>
              </w:rPr>
            </w:pPr>
            <w:r>
              <w:rPr>
                <w:rFonts w:asciiTheme="minorHAnsi" w:hAnsiTheme="minorHAnsi" w:cstheme="minorHAnsi"/>
                <w:w w:val="105"/>
              </w:rPr>
              <w:t>70,08 a</w:t>
            </w:r>
          </w:p>
        </w:tc>
        <w:tc>
          <w:tcPr>
            <w:tcW w:w="2000" w:type="dxa"/>
            <w:tcBorders>
              <w:bottom w:val="single" w:sz="12" w:space="0" w:color="auto"/>
            </w:tcBorders>
          </w:tcPr>
          <w:p w:rsidR="00334439" w:rsidRDefault="00460AD3" w:rsidP="006801EA">
            <w:pPr>
              <w:jc w:val="center"/>
              <w:rPr>
                <w:rFonts w:asciiTheme="minorHAnsi" w:hAnsiTheme="minorHAnsi" w:cstheme="minorHAnsi"/>
                <w:w w:val="105"/>
              </w:rPr>
            </w:pPr>
            <w:r>
              <w:rPr>
                <w:rFonts w:asciiTheme="minorHAnsi" w:hAnsiTheme="minorHAnsi" w:cstheme="minorHAnsi"/>
                <w:w w:val="105"/>
              </w:rPr>
              <w:t>75,29 a</w:t>
            </w:r>
          </w:p>
        </w:tc>
      </w:tr>
    </w:tbl>
    <w:p w:rsidR="00334439" w:rsidRDefault="00334439" w:rsidP="00334439">
      <w:pPr>
        <w:spacing w:before="2" w:line="247" w:lineRule="auto"/>
        <w:ind w:left="398" w:right="532"/>
        <w:jc w:val="both"/>
        <w:rPr>
          <w:sz w:val="20"/>
        </w:rPr>
      </w:pPr>
      <w:r>
        <w:rPr>
          <w:w w:val="105"/>
          <w:sz w:val="20"/>
        </w:rPr>
        <w:t>Keterangan : Nilai purata yang diikuti huruf yang sama pada kolom yang sama menunjukkan</w:t>
      </w:r>
      <w:r>
        <w:rPr>
          <w:spacing w:val="1"/>
          <w:w w:val="105"/>
          <w:sz w:val="20"/>
        </w:rPr>
        <w:t xml:space="preserve"> </w:t>
      </w:r>
      <w:r>
        <w:rPr>
          <w:w w:val="105"/>
          <w:sz w:val="20"/>
        </w:rPr>
        <w:t>tidak berbeda nyata menurut uji F taraf 5%. ( 2x = frekuensi penyemprotan 2x, 3x = frekuensi</w:t>
      </w:r>
      <w:r>
        <w:rPr>
          <w:spacing w:val="1"/>
          <w:w w:val="105"/>
          <w:sz w:val="20"/>
        </w:rPr>
        <w:t xml:space="preserve"> </w:t>
      </w:r>
      <w:r>
        <w:rPr>
          <w:w w:val="105"/>
          <w:sz w:val="20"/>
        </w:rPr>
        <w:t>penyemprotan</w:t>
      </w:r>
      <w:r>
        <w:rPr>
          <w:spacing w:val="-9"/>
          <w:w w:val="105"/>
          <w:sz w:val="20"/>
        </w:rPr>
        <w:t xml:space="preserve"> </w:t>
      </w:r>
      <w:r>
        <w:rPr>
          <w:w w:val="105"/>
          <w:sz w:val="20"/>
        </w:rPr>
        <w:t>3x,</w:t>
      </w:r>
      <w:r>
        <w:rPr>
          <w:spacing w:val="-5"/>
          <w:w w:val="105"/>
          <w:sz w:val="20"/>
        </w:rPr>
        <w:t xml:space="preserve"> </w:t>
      </w:r>
      <w:r>
        <w:rPr>
          <w:w w:val="105"/>
          <w:sz w:val="20"/>
        </w:rPr>
        <w:t>4x</w:t>
      </w:r>
      <w:r>
        <w:rPr>
          <w:spacing w:val="-9"/>
          <w:w w:val="105"/>
          <w:sz w:val="20"/>
        </w:rPr>
        <w:t xml:space="preserve"> </w:t>
      </w:r>
      <w:r>
        <w:rPr>
          <w:w w:val="105"/>
          <w:sz w:val="20"/>
        </w:rPr>
        <w:t>=</w:t>
      </w:r>
      <w:r>
        <w:rPr>
          <w:spacing w:val="-4"/>
          <w:w w:val="105"/>
          <w:sz w:val="20"/>
        </w:rPr>
        <w:t xml:space="preserve"> </w:t>
      </w:r>
      <w:r>
        <w:rPr>
          <w:w w:val="105"/>
          <w:sz w:val="20"/>
        </w:rPr>
        <w:t>frekuensi</w:t>
      </w:r>
      <w:r>
        <w:rPr>
          <w:spacing w:val="-8"/>
          <w:w w:val="105"/>
          <w:sz w:val="20"/>
        </w:rPr>
        <w:t xml:space="preserve"> </w:t>
      </w:r>
      <w:r>
        <w:rPr>
          <w:w w:val="105"/>
          <w:sz w:val="20"/>
        </w:rPr>
        <w:t>penyemprotan</w:t>
      </w:r>
      <w:r>
        <w:rPr>
          <w:spacing w:val="-9"/>
          <w:w w:val="105"/>
          <w:sz w:val="20"/>
        </w:rPr>
        <w:t xml:space="preserve"> </w:t>
      </w:r>
      <w:r>
        <w:rPr>
          <w:w w:val="105"/>
          <w:sz w:val="20"/>
        </w:rPr>
        <w:t>4x).</w:t>
      </w:r>
    </w:p>
    <w:p w:rsidR="00334439" w:rsidRDefault="00334439" w:rsidP="00334439">
      <w:pPr>
        <w:rPr>
          <w:rFonts w:asciiTheme="minorHAnsi" w:hAnsiTheme="minorHAnsi" w:cstheme="minorHAnsi"/>
          <w:w w:val="105"/>
        </w:rPr>
      </w:pPr>
    </w:p>
    <w:p w:rsidR="00334439" w:rsidRPr="00F811EA" w:rsidRDefault="00334439" w:rsidP="00F811EA">
      <w:pPr>
        <w:rPr>
          <w:rFonts w:asciiTheme="minorHAnsi" w:hAnsiTheme="minorHAnsi" w:cstheme="minorHAnsi"/>
          <w:w w:val="105"/>
        </w:rPr>
      </w:pPr>
    </w:p>
    <w:p w:rsidR="00F811EA" w:rsidRPr="00F811EA" w:rsidRDefault="00F811EA" w:rsidP="00F811EA">
      <w:pPr>
        <w:pStyle w:val="BodyText"/>
        <w:jc w:val="left"/>
        <w:rPr>
          <w:sz w:val="2"/>
        </w:rPr>
      </w:pPr>
    </w:p>
    <w:p w:rsidR="00F65898" w:rsidRDefault="00F65898" w:rsidP="00460AD3">
      <w:pPr>
        <w:spacing w:line="276" w:lineRule="auto"/>
        <w:ind w:firstLine="720"/>
        <w:jc w:val="both"/>
        <w:rPr>
          <w:rFonts w:asciiTheme="minorHAnsi" w:hAnsiTheme="minorHAnsi" w:cstheme="minorHAnsi"/>
        </w:rPr>
        <w:sectPr w:rsidR="00F65898" w:rsidSect="00F65898">
          <w:type w:val="continuous"/>
          <w:pgSz w:w="12240" w:h="15840"/>
          <w:pgMar w:top="1701" w:right="1701" w:bottom="1701" w:left="1701" w:header="708" w:footer="708" w:gutter="0"/>
          <w:cols w:space="708"/>
          <w:docGrid w:linePitch="360"/>
        </w:sectPr>
      </w:pPr>
    </w:p>
    <w:p w:rsidR="00460AD3" w:rsidRPr="00460AD3" w:rsidRDefault="00460AD3" w:rsidP="00460AD3">
      <w:pPr>
        <w:spacing w:line="276" w:lineRule="auto"/>
        <w:ind w:firstLine="720"/>
        <w:jc w:val="both"/>
        <w:rPr>
          <w:rFonts w:asciiTheme="minorHAnsi" w:hAnsiTheme="minorHAnsi" w:cstheme="minorHAnsi"/>
        </w:rPr>
      </w:pPr>
      <w:r w:rsidRPr="00460AD3">
        <w:rPr>
          <w:rFonts w:asciiTheme="minorHAnsi" w:hAnsiTheme="minorHAnsi" w:cstheme="minorHAnsi"/>
        </w:rPr>
        <w:lastRenderedPageBreak/>
        <w:t>Fase pertumbuhan generatif merupakan fase tanaman mengalami pertumbuhan yang berkaitan dengan kematangan organ reproduksi tanaman serta produktivitas yang akan dihasilkan oleh tanaman. pada fase generatif padi dibagi menjadi dua yaitu fase reproduktif dan fase pemasakan. Pada fase reproduktif dimulai dari inisiasi primodia malai hingga berbunga, sedangkan fase pemasakan dimulai sejak tanaman berbunga hingga masak panen (Ihsan, 2012).</w:t>
      </w:r>
    </w:p>
    <w:p w:rsidR="00460AD3" w:rsidRPr="00460AD3" w:rsidRDefault="00460AD3" w:rsidP="00460AD3">
      <w:pPr>
        <w:spacing w:line="276" w:lineRule="auto"/>
        <w:ind w:firstLine="720"/>
        <w:jc w:val="both"/>
        <w:rPr>
          <w:rFonts w:asciiTheme="minorHAnsi" w:hAnsiTheme="minorHAnsi" w:cstheme="minorHAnsi"/>
        </w:rPr>
      </w:pPr>
      <w:r w:rsidRPr="00460AD3">
        <w:rPr>
          <w:rFonts w:asciiTheme="minorHAnsi" w:hAnsiTheme="minorHAnsi" w:cstheme="minorHAnsi"/>
        </w:rPr>
        <w:t xml:space="preserve">Parameter hasil tanaman padi berupa berat gabah isi per rumpun, berat gabah hampa per rumpun, bobot gabah kering panen (GKP), bobot gabah kering giling (GKG) dan rendemen. Perlakuan berbagai frekuensi penyemprotan limbah cair pabrik kelapa sawit tidak ada pengaruh yang nyata pada parameter hasil padi varietas inpari 32. </w:t>
      </w:r>
    </w:p>
    <w:p w:rsidR="00460AD3" w:rsidRPr="00460AD3" w:rsidRDefault="00460AD3" w:rsidP="00460AD3">
      <w:pPr>
        <w:spacing w:line="276" w:lineRule="auto"/>
        <w:ind w:firstLine="720"/>
        <w:jc w:val="both"/>
        <w:rPr>
          <w:rFonts w:asciiTheme="minorHAnsi" w:hAnsiTheme="minorHAnsi" w:cstheme="minorHAnsi"/>
        </w:rPr>
      </w:pPr>
      <w:r w:rsidRPr="00460AD3">
        <w:rPr>
          <w:rFonts w:asciiTheme="minorHAnsi" w:hAnsiTheme="minorHAnsi" w:cstheme="minorHAnsi"/>
        </w:rPr>
        <w:t xml:space="preserve">Berat gabah isi per rumpun, berat gabah hampa per rumpun, bobot gabah </w:t>
      </w:r>
      <w:r w:rsidRPr="00460AD3">
        <w:rPr>
          <w:rFonts w:asciiTheme="minorHAnsi" w:hAnsiTheme="minorHAnsi" w:cstheme="minorHAnsi"/>
        </w:rPr>
        <w:lastRenderedPageBreak/>
        <w:t>kering panen, bobot gabah kering giling dan rendemen pada masing – masing perlakuan menunjukkan hasil yang relatif sama. Hal ini diduga perlakuan berbagai frekuensi penyemprotan pada tanaman memberikan pengaruh yang hampir sama dengan tanaman yang dipupuk kimia lewat tanah. Menurut Kresnatita (2013), selama fase reproduktif, tanaman akan membatasi pembagian fotosintat untuk daerah pertumbuhan vegetatif dan memusatkan  pada jaringan malai.</w:t>
      </w:r>
    </w:p>
    <w:p w:rsidR="00460AD3" w:rsidRPr="00460AD3" w:rsidRDefault="00460AD3" w:rsidP="00460AD3">
      <w:pPr>
        <w:spacing w:line="276" w:lineRule="auto"/>
        <w:ind w:firstLine="720"/>
        <w:jc w:val="both"/>
        <w:rPr>
          <w:rFonts w:asciiTheme="minorHAnsi" w:hAnsiTheme="minorHAnsi" w:cstheme="minorHAnsi"/>
        </w:rPr>
      </w:pPr>
      <w:r w:rsidRPr="00460AD3">
        <w:rPr>
          <w:rFonts w:asciiTheme="minorHAnsi" w:hAnsiTheme="minorHAnsi" w:cstheme="minorHAnsi"/>
        </w:rPr>
        <w:t xml:space="preserve">Semakin tinggi fotosintesis yang dilakukan oleh tanaman, maka produksi biji akan semakin banyak, sebaliknya apabila fotosintesis terhambat maka fotosintat yang dihasilkan akan sedikit sehingga berpengaruh pada produksi biji. Menurut Susila (2017) produksi jumlah biji per malai dipengaruhi oleh keseimbangan beberapa faktor, diantaranya yaitu proses pengisian bijim fotosintat yang dihasilkan oleh organ tanaman, sistem translokasi dari hasil </w:t>
      </w:r>
      <w:r w:rsidRPr="00460AD3">
        <w:rPr>
          <w:rFonts w:asciiTheme="minorHAnsi" w:hAnsiTheme="minorHAnsi" w:cstheme="minorHAnsi"/>
        </w:rPr>
        <w:lastRenderedPageBreak/>
        <w:t xml:space="preserve">fotosintat ke biji serta akumulasi fotosintat pada biji.   </w:t>
      </w:r>
    </w:p>
    <w:p w:rsidR="00460AD3" w:rsidRPr="00460AD3" w:rsidRDefault="00460AD3" w:rsidP="00460AD3">
      <w:pPr>
        <w:spacing w:line="276" w:lineRule="auto"/>
        <w:ind w:firstLine="720"/>
        <w:jc w:val="both"/>
        <w:rPr>
          <w:rFonts w:asciiTheme="minorHAnsi" w:hAnsiTheme="minorHAnsi" w:cstheme="minorHAnsi"/>
        </w:rPr>
      </w:pPr>
      <w:r w:rsidRPr="00460AD3">
        <w:rPr>
          <w:rFonts w:asciiTheme="minorHAnsi" w:hAnsiTheme="minorHAnsi" w:cstheme="minorHAnsi"/>
        </w:rPr>
        <w:t xml:space="preserve">Jumlah anakan memiliki tingkat hubungan rendah terhadap bobot gabah kering giling (Gambar 6). Hal ini bahwa terbentuknya banyak anakan dapat meningkatkan bobot gabah kering giling. Hal ini sejalan dengan pendapat Susilo </w:t>
      </w:r>
      <w:r w:rsidRPr="00460AD3">
        <w:rPr>
          <w:rFonts w:asciiTheme="minorHAnsi" w:hAnsiTheme="minorHAnsi" w:cstheme="minorHAnsi"/>
          <w:i/>
        </w:rPr>
        <w:t>et al.,</w:t>
      </w:r>
      <w:r w:rsidRPr="00460AD3">
        <w:rPr>
          <w:rFonts w:asciiTheme="minorHAnsi" w:hAnsiTheme="minorHAnsi" w:cstheme="minorHAnsi"/>
        </w:rPr>
        <w:t xml:space="preserve"> (2015) memperlihatkan bahwa setiap bentuk anakan yang muncul banyak akan berpotensi sangat besar untuk produktivitasnya jika dibandingkan dengan jumlah anakan yang sedikit. </w:t>
      </w:r>
    </w:p>
    <w:p w:rsidR="00460AD3" w:rsidRPr="00460AD3" w:rsidRDefault="00460AD3" w:rsidP="00460AD3">
      <w:pPr>
        <w:spacing w:line="276" w:lineRule="auto"/>
        <w:ind w:firstLine="720"/>
        <w:jc w:val="both"/>
        <w:rPr>
          <w:rFonts w:asciiTheme="minorHAnsi" w:hAnsiTheme="minorHAnsi" w:cstheme="minorHAnsi"/>
        </w:rPr>
      </w:pPr>
      <w:r w:rsidRPr="00460AD3">
        <w:rPr>
          <w:rFonts w:asciiTheme="minorHAnsi" w:hAnsiTheme="minorHAnsi" w:cstheme="minorHAnsi"/>
        </w:rPr>
        <w:t xml:space="preserve">Jumlah malai per rumpun memiliki tingkat hubungan sedang terhadap berat isi per rumpun (Gambar 7). Hal ini bahwa terbentuknya banyak jumlah malai per rumpun dapat meningkatkan jumlah gabah isi per rumpun. Hasil penelitian Rachmawati </w:t>
      </w:r>
      <w:r w:rsidRPr="00460AD3">
        <w:rPr>
          <w:rFonts w:asciiTheme="minorHAnsi" w:hAnsiTheme="minorHAnsi" w:cstheme="minorHAnsi"/>
          <w:i/>
        </w:rPr>
        <w:t>et al.,</w:t>
      </w:r>
      <w:r w:rsidRPr="00460AD3">
        <w:rPr>
          <w:rFonts w:asciiTheme="minorHAnsi" w:hAnsiTheme="minorHAnsi" w:cstheme="minorHAnsi"/>
        </w:rPr>
        <w:t xml:space="preserve"> (2014) menunjukkan bahwa jumlah malai rumpun berkorelasi positif dengan hasil gabah rumpun. penambahan jumlah malai per rumpun akan diikuti dengan penambahan hasil gabah per rumpun padi.     </w:t>
      </w:r>
    </w:p>
    <w:p w:rsidR="00460AD3" w:rsidRPr="00460AD3" w:rsidRDefault="00460AD3" w:rsidP="00460AD3">
      <w:pPr>
        <w:spacing w:line="276" w:lineRule="auto"/>
        <w:ind w:firstLine="720"/>
        <w:jc w:val="both"/>
        <w:rPr>
          <w:rFonts w:asciiTheme="minorHAnsi" w:hAnsiTheme="minorHAnsi" w:cstheme="minorHAnsi"/>
        </w:rPr>
      </w:pPr>
      <w:r w:rsidRPr="00460AD3">
        <w:rPr>
          <w:rFonts w:asciiTheme="minorHAnsi" w:hAnsiTheme="minorHAnsi" w:cstheme="minorHAnsi"/>
        </w:rPr>
        <w:t>Faktor yang mempengaruhi pertumbuhan dan hasil tanaman padi yang menjadi kendala dalam penelitian yaitu serangan hama yang sulit untuk dikendalikan, seperti hama tikus yang menyerang pada fase vegetatif sampai fase generatif. Pada saat tanaman padi memasuki akhir fase vegetatif tanaman diserang hama tikus dan walang sangit serta sedikit diserang burung gereja pada saat masak susu sehingga mengakibatkan menurunnya hasil gabah.</w:t>
      </w:r>
    </w:p>
    <w:p w:rsidR="00F811EA" w:rsidRPr="00460AD3" w:rsidRDefault="00460AD3" w:rsidP="00460AD3">
      <w:pPr>
        <w:spacing w:line="276" w:lineRule="auto"/>
        <w:jc w:val="both"/>
        <w:rPr>
          <w:rFonts w:asciiTheme="minorHAnsi" w:hAnsiTheme="minorHAnsi" w:cstheme="minorHAnsi"/>
          <w:b/>
          <w:sz w:val="20"/>
          <w:szCs w:val="24"/>
        </w:rPr>
      </w:pPr>
      <w:r w:rsidRPr="00460AD3">
        <w:rPr>
          <w:rFonts w:asciiTheme="minorHAnsi" w:hAnsiTheme="minorHAnsi" w:cstheme="minorHAnsi"/>
        </w:rPr>
        <w:t xml:space="preserve">Berdasarkan hasil penelitian menunjukkan tidak terjadi pengaruh yang nyata pada berbagai frekuensi penyemprotan limbah cair pabrik kelapa sawit. Hal ini diduga pupuk </w:t>
      </w:r>
      <w:r w:rsidRPr="00460AD3">
        <w:rPr>
          <w:rFonts w:asciiTheme="minorHAnsi" w:hAnsiTheme="minorHAnsi" w:cstheme="minorHAnsi"/>
        </w:rPr>
        <w:lastRenderedPageBreak/>
        <w:t>limbah cair pabrik kelapa</w:t>
      </w:r>
      <w:r w:rsidR="00F65898">
        <w:rPr>
          <w:rFonts w:asciiTheme="minorHAnsi" w:hAnsiTheme="minorHAnsi" w:cstheme="minorHAnsi"/>
        </w:rPr>
        <w:t xml:space="preserve"> sawit tidak dapat mempengaruhi </w:t>
      </w:r>
      <w:r w:rsidRPr="00460AD3">
        <w:rPr>
          <w:rFonts w:asciiTheme="minorHAnsi" w:hAnsiTheme="minorHAnsi" w:cstheme="minorHAnsi"/>
        </w:rPr>
        <w:t>dalam menunjang pertumbuhan dan hasil tanaman padi. Sementara itu pengaruh pemupukan kimia dengan NPK lewat tanah dan limbah cair pabrik kelapa sawit tidak memberikan pengaruh yang nyata hal ini diduga pengaruh penyemprotan lewat daun dan pemupukan lewat tanah sama saja.</w:t>
      </w:r>
    </w:p>
    <w:p w:rsidR="00045068" w:rsidRDefault="00045068" w:rsidP="00045068">
      <w:pPr>
        <w:jc w:val="center"/>
        <w:rPr>
          <w:rFonts w:asciiTheme="minorHAnsi" w:hAnsiTheme="minorHAnsi" w:cstheme="minorHAnsi"/>
          <w:b/>
          <w:szCs w:val="24"/>
        </w:rPr>
      </w:pPr>
    </w:p>
    <w:p w:rsidR="00460AD3" w:rsidRDefault="00460AD3" w:rsidP="00045068">
      <w:pPr>
        <w:jc w:val="center"/>
        <w:rPr>
          <w:rFonts w:asciiTheme="minorHAnsi" w:hAnsiTheme="minorHAnsi" w:cstheme="minorHAnsi"/>
          <w:b/>
          <w:szCs w:val="24"/>
        </w:rPr>
      </w:pPr>
    </w:p>
    <w:p w:rsidR="00460AD3" w:rsidRDefault="00460AD3" w:rsidP="00045068">
      <w:pPr>
        <w:jc w:val="center"/>
        <w:rPr>
          <w:rFonts w:asciiTheme="minorHAnsi" w:hAnsiTheme="minorHAnsi" w:cstheme="minorHAnsi"/>
          <w:b/>
          <w:szCs w:val="24"/>
        </w:rPr>
      </w:pPr>
    </w:p>
    <w:p w:rsidR="00460AD3" w:rsidRDefault="00460AD3" w:rsidP="00460AD3">
      <w:pPr>
        <w:spacing w:line="276" w:lineRule="auto"/>
        <w:jc w:val="center"/>
        <w:rPr>
          <w:rFonts w:asciiTheme="minorHAnsi" w:hAnsiTheme="minorHAnsi" w:cstheme="minorHAnsi"/>
          <w:b/>
          <w:szCs w:val="24"/>
        </w:rPr>
      </w:pPr>
      <w:r>
        <w:rPr>
          <w:rFonts w:asciiTheme="minorHAnsi" w:hAnsiTheme="minorHAnsi" w:cstheme="minorHAnsi"/>
          <w:b/>
          <w:szCs w:val="24"/>
        </w:rPr>
        <w:t>KESIMPULAN</w:t>
      </w:r>
    </w:p>
    <w:p w:rsidR="00460AD3" w:rsidRDefault="00460AD3" w:rsidP="00460AD3">
      <w:pPr>
        <w:spacing w:line="276" w:lineRule="auto"/>
        <w:jc w:val="center"/>
        <w:rPr>
          <w:rFonts w:asciiTheme="minorHAnsi" w:hAnsiTheme="minorHAnsi" w:cstheme="minorHAnsi"/>
          <w:b/>
          <w:szCs w:val="24"/>
        </w:rPr>
      </w:pPr>
    </w:p>
    <w:p w:rsidR="00460AD3" w:rsidRPr="00460AD3" w:rsidRDefault="00460AD3" w:rsidP="00460AD3">
      <w:pPr>
        <w:pStyle w:val="ListParagraph"/>
        <w:numPr>
          <w:ilvl w:val="0"/>
          <w:numId w:val="1"/>
        </w:numPr>
        <w:jc w:val="both"/>
        <w:rPr>
          <w:rFonts w:cstheme="minorHAnsi"/>
        </w:rPr>
      </w:pPr>
      <w:r w:rsidRPr="00460AD3">
        <w:rPr>
          <w:rFonts w:cstheme="minorHAnsi"/>
        </w:rPr>
        <w:t>Pertumbuhan dan hasil padi varietas inpari 32 tidak nyata dipengaruhi oleh pupuk limbah cair pabrik kelapa sawit dengan berbagai frekuensi penyemprotan.</w:t>
      </w:r>
    </w:p>
    <w:p w:rsidR="00460AD3" w:rsidRDefault="00460AD3" w:rsidP="00460AD3">
      <w:pPr>
        <w:pStyle w:val="ListParagraph"/>
        <w:numPr>
          <w:ilvl w:val="0"/>
          <w:numId w:val="1"/>
        </w:numPr>
        <w:jc w:val="both"/>
        <w:rPr>
          <w:rFonts w:cstheme="minorHAnsi"/>
        </w:rPr>
      </w:pPr>
      <w:r w:rsidRPr="00460AD3">
        <w:rPr>
          <w:rFonts w:cstheme="minorHAnsi"/>
        </w:rPr>
        <w:t xml:space="preserve">Pertumbuhan dan hasil padi yang dipupuk dengan limbah cair pabrik kelapa sawit sama dengan yang dipupuk kimia dengan dosis standar. Rata – rata hasil gabah kering giling yang dicapai pada penelitian ini adalah 4 – 5 ton/ha. </w:t>
      </w:r>
    </w:p>
    <w:p w:rsidR="00460AD3" w:rsidRDefault="00460AD3" w:rsidP="00460AD3">
      <w:pPr>
        <w:jc w:val="both"/>
        <w:rPr>
          <w:rFonts w:cstheme="minorHAnsi"/>
        </w:rPr>
      </w:pPr>
    </w:p>
    <w:p w:rsidR="00460AD3" w:rsidRDefault="00460AD3" w:rsidP="00460AD3">
      <w:pPr>
        <w:spacing w:line="276" w:lineRule="auto"/>
        <w:jc w:val="center"/>
        <w:rPr>
          <w:rFonts w:cstheme="minorHAnsi"/>
          <w:b/>
        </w:rPr>
      </w:pPr>
      <w:r>
        <w:rPr>
          <w:rFonts w:cstheme="minorHAnsi"/>
          <w:b/>
        </w:rPr>
        <w:t>DAFTAR PUSTAKA</w:t>
      </w:r>
    </w:p>
    <w:p w:rsidR="00F65898" w:rsidRDefault="00F65898" w:rsidP="00460AD3">
      <w:pPr>
        <w:spacing w:line="276" w:lineRule="auto"/>
        <w:jc w:val="center"/>
        <w:rPr>
          <w:rFonts w:cstheme="minorHAnsi"/>
          <w:b/>
        </w:rPr>
      </w:pPr>
    </w:p>
    <w:p w:rsidR="00460AD3" w:rsidRPr="00F65898" w:rsidRDefault="00460AD3" w:rsidP="00460AD3">
      <w:pPr>
        <w:ind w:left="720" w:hanging="720"/>
        <w:jc w:val="both"/>
        <w:rPr>
          <w:rFonts w:asciiTheme="minorHAnsi" w:hAnsiTheme="minorHAnsi" w:cstheme="minorHAnsi"/>
        </w:rPr>
      </w:pPr>
      <w:r w:rsidRPr="00F65898">
        <w:rPr>
          <w:rFonts w:asciiTheme="minorHAnsi" w:hAnsiTheme="minorHAnsi" w:cstheme="minorHAnsi"/>
        </w:rPr>
        <w:t xml:space="preserve">Abdullah, S. 2016. Kajian Peningkatan Produktivitas Padi Sawah Melalui Pengelolaan Hara Spesifik Lokasi (PHSL) pada Lahan Berpotensi Hasil Rendah. </w:t>
      </w:r>
      <w:r w:rsidRPr="00F65898">
        <w:rPr>
          <w:rFonts w:asciiTheme="minorHAnsi" w:hAnsiTheme="minorHAnsi" w:cstheme="minorHAnsi"/>
          <w:i/>
        </w:rPr>
        <w:t>Jurnal Penelitian Pertanian Terapan</w:t>
      </w:r>
      <w:r w:rsidRPr="00F65898">
        <w:rPr>
          <w:rFonts w:asciiTheme="minorHAnsi" w:hAnsiTheme="minorHAnsi" w:cstheme="minorHAnsi"/>
        </w:rPr>
        <w:t>, 16 (1): 30-39.</w:t>
      </w:r>
    </w:p>
    <w:p w:rsidR="00460AD3" w:rsidRPr="00F65898" w:rsidRDefault="00460AD3" w:rsidP="00460AD3">
      <w:pPr>
        <w:ind w:left="720" w:hanging="720"/>
        <w:jc w:val="both"/>
        <w:rPr>
          <w:rFonts w:asciiTheme="minorHAnsi" w:hAnsiTheme="minorHAnsi" w:cstheme="minorHAnsi"/>
        </w:rPr>
      </w:pPr>
      <w:r w:rsidRPr="00F65898">
        <w:rPr>
          <w:rFonts w:asciiTheme="minorHAnsi" w:hAnsiTheme="minorHAnsi" w:cstheme="minorHAnsi"/>
        </w:rPr>
        <w:t xml:space="preserve">Adviany, I &amp; Maulana, D.D. (2019). Pengaruh pupuk organik dan jarak tanam terhadap C-organik, populasi jamur tanah dan bobot kering akar serta hasil padi sawah pada Inceptisols Jatinangor, Sumedang. </w:t>
      </w:r>
      <w:r w:rsidRPr="00F65898">
        <w:rPr>
          <w:rFonts w:asciiTheme="minorHAnsi" w:hAnsiTheme="minorHAnsi" w:cstheme="minorHAnsi"/>
          <w:i/>
        </w:rPr>
        <w:lastRenderedPageBreak/>
        <w:t>Agrotechnology Research Journal</w:t>
      </w:r>
      <w:r w:rsidRPr="00F65898">
        <w:rPr>
          <w:rFonts w:asciiTheme="minorHAnsi" w:hAnsiTheme="minorHAnsi" w:cstheme="minorHAnsi"/>
        </w:rPr>
        <w:t xml:space="preserve">, 3(1),28-35 </w:t>
      </w:r>
    </w:p>
    <w:p w:rsidR="00460AD3" w:rsidRPr="00F65898" w:rsidRDefault="00460AD3" w:rsidP="00460AD3">
      <w:pPr>
        <w:ind w:left="720" w:hanging="720"/>
        <w:jc w:val="both"/>
        <w:rPr>
          <w:rFonts w:asciiTheme="minorHAnsi" w:hAnsiTheme="minorHAnsi" w:cstheme="minorHAnsi"/>
          <w:szCs w:val="24"/>
        </w:rPr>
      </w:pPr>
      <w:r w:rsidRPr="00F65898">
        <w:rPr>
          <w:rFonts w:asciiTheme="minorHAnsi" w:hAnsiTheme="minorHAnsi" w:cstheme="minorHAnsi"/>
          <w:szCs w:val="24"/>
        </w:rPr>
        <w:t>Badan Pusat Statistik. 2022. Luas Panen dan Produksi Padi di Indonesia 2020-2021.</w:t>
      </w:r>
    </w:p>
    <w:p w:rsidR="00460AD3" w:rsidRPr="00F65898" w:rsidRDefault="00460AD3" w:rsidP="00460AD3">
      <w:pPr>
        <w:ind w:left="720" w:hanging="720"/>
        <w:jc w:val="both"/>
        <w:rPr>
          <w:rFonts w:asciiTheme="minorHAnsi" w:hAnsiTheme="minorHAnsi" w:cstheme="minorHAnsi"/>
        </w:rPr>
      </w:pPr>
      <w:r w:rsidRPr="00F65898">
        <w:rPr>
          <w:rFonts w:asciiTheme="minorHAnsi" w:hAnsiTheme="minorHAnsi" w:cstheme="minorHAnsi"/>
        </w:rPr>
        <w:t>Balai Besar Penelitian Tanaman Padi. 2015. Pengertian Umum Varietas, Galur, Inbrida, dan Hibrida.</w:t>
      </w:r>
    </w:p>
    <w:p w:rsidR="00460AD3" w:rsidRPr="00F65898" w:rsidRDefault="00460AD3" w:rsidP="00460AD3">
      <w:pPr>
        <w:ind w:left="720" w:hanging="720"/>
        <w:jc w:val="both"/>
        <w:rPr>
          <w:rFonts w:asciiTheme="minorHAnsi" w:hAnsiTheme="minorHAnsi" w:cstheme="minorHAnsi"/>
        </w:rPr>
      </w:pPr>
      <w:r w:rsidRPr="00F65898">
        <w:rPr>
          <w:rFonts w:asciiTheme="minorHAnsi" w:hAnsiTheme="minorHAnsi" w:cstheme="minorHAnsi"/>
        </w:rPr>
        <w:t>Ihsan, N. 2012. Mengenal Fase Pertumbuhan Padi. Departemen Pertanian Banten.</w:t>
      </w:r>
    </w:p>
    <w:p w:rsidR="00460AD3" w:rsidRPr="00F65898" w:rsidRDefault="00460AD3" w:rsidP="00460AD3">
      <w:pPr>
        <w:ind w:left="720" w:hanging="720"/>
        <w:jc w:val="both"/>
        <w:rPr>
          <w:rFonts w:asciiTheme="minorHAnsi" w:hAnsiTheme="minorHAnsi" w:cstheme="minorHAnsi"/>
        </w:rPr>
      </w:pPr>
      <w:r w:rsidRPr="00F65898">
        <w:rPr>
          <w:rFonts w:asciiTheme="minorHAnsi" w:hAnsiTheme="minorHAnsi" w:cstheme="minorHAnsi"/>
        </w:rPr>
        <w:t>Kasno, A. &amp; Rostaman, T. (2017). Respons tanaman padi terhadap pemupukan N pada lahan sawah tadah hujan. Penelitian Pertanian Tanaman Pangan, 1(3), 201-210.</w:t>
      </w:r>
    </w:p>
    <w:p w:rsidR="00460AD3" w:rsidRPr="00F65898" w:rsidRDefault="00460AD3" w:rsidP="00460AD3">
      <w:pPr>
        <w:shd w:val="clear" w:color="auto" w:fill="FFFFFF"/>
        <w:ind w:left="709" w:hanging="709"/>
        <w:jc w:val="both"/>
        <w:rPr>
          <w:rFonts w:asciiTheme="minorHAnsi" w:eastAsia="Times New Roman" w:hAnsiTheme="minorHAnsi" w:cstheme="minorHAnsi"/>
          <w:szCs w:val="24"/>
        </w:rPr>
      </w:pPr>
      <w:r w:rsidRPr="00F65898">
        <w:rPr>
          <w:rFonts w:asciiTheme="minorHAnsi" w:eastAsia="Times New Roman" w:hAnsiTheme="minorHAnsi" w:cstheme="minorHAnsi"/>
          <w:szCs w:val="24"/>
        </w:rPr>
        <w:t>Kementrian Pertanian, K., 2015. Modul Pemberdayaan Dalam Upaya Khusus Peningkatan  Produksi Padi, Jagung dan Kedelai Tahun 2015. Jakarta.</w:t>
      </w:r>
    </w:p>
    <w:p w:rsidR="00460AD3" w:rsidRPr="00F65898" w:rsidRDefault="00460AD3" w:rsidP="00460AD3">
      <w:pPr>
        <w:ind w:left="720" w:hanging="720"/>
        <w:jc w:val="both"/>
        <w:rPr>
          <w:rFonts w:asciiTheme="minorHAnsi" w:hAnsiTheme="minorHAnsi" w:cstheme="minorHAnsi"/>
        </w:rPr>
      </w:pPr>
      <w:r w:rsidRPr="00F65898">
        <w:rPr>
          <w:rFonts w:asciiTheme="minorHAnsi" w:hAnsiTheme="minorHAnsi" w:cstheme="minorHAnsi"/>
        </w:rPr>
        <w:t>Kresnatita.S., Koesriharti., Mudji Santoso. 2013. Pengaruh Rabuk Organik Terhadap Pertumbuhan Dan Hasil Tanaman Jagung Manis. Indonesian Green Technology Journal2 (1) : 13-16.</w:t>
      </w:r>
    </w:p>
    <w:p w:rsidR="00460AD3" w:rsidRPr="00F65898" w:rsidRDefault="00460AD3" w:rsidP="00460AD3">
      <w:pPr>
        <w:ind w:left="720" w:hanging="720"/>
        <w:jc w:val="both"/>
        <w:rPr>
          <w:rFonts w:asciiTheme="minorHAnsi" w:hAnsiTheme="minorHAnsi" w:cstheme="minorHAnsi"/>
          <w:sz w:val="24"/>
          <w:szCs w:val="24"/>
        </w:rPr>
      </w:pPr>
      <w:r w:rsidRPr="00F65898">
        <w:rPr>
          <w:rFonts w:asciiTheme="minorHAnsi" w:hAnsiTheme="minorHAnsi" w:cstheme="minorHAnsi"/>
        </w:rPr>
        <w:t xml:space="preserve">Prihatin, R. B. (2015). Alih Fungsi Lahan di Perkotaan (Studi Kasus di Kota Bandung dan Yogyakarta). </w:t>
      </w:r>
      <w:r w:rsidRPr="00F65898">
        <w:rPr>
          <w:rFonts w:asciiTheme="minorHAnsi" w:hAnsiTheme="minorHAnsi" w:cstheme="minorHAnsi"/>
          <w:i/>
        </w:rPr>
        <w:t>Jurnal Aspirasi</w:t>
      </w:r>
      <w:r w:rsidRPr="00F65898">
        <w:rPr>
          <w:rFonts w:asciiTheme="minorHAnsi" w:hAnsiTheme="minorHAnsi" w:cstheme="minorHAnsi"/>
        </w:rPr>
        <w:t>, Vol. 6(No. 2), 105–118.</w:t>
      </w:r>
    </w:p>
    <w:p w:rsidR="00460AD3" w:rsidRPr="00F65898" w:rsidRDefault="00460AD3" w:rsidP="00460AD3">
      <w:pPr>
        <w:ind w:left="720" w:hanging="720"/>
        <w:jc w:val="both"/>
        <w:rPr>
          <w:rFonts w:asciiTheme="minorHAnsi" w:hAnsiTheme="minorHAnsi" w:cstheme="minorHAnsi"/>
        </w:rPr>
      </w:pPr>
      <w:r w:rsidRPr="00F65898">
        <w:rPr>
          <w:rFonts w:asciiTheme="minorHAnsi" w:hAnsiTheme="minorHAnsi" w:cstheme="minorHAnsi"/>
        </w:rPr>
        <w:t xml:space="preserve">Rachmawati, R.Y., Kuswanto, Sri, L., 2014. </w:t>
      </w:r>
      <w:r w:rsidRPr="00F65898">
        <w:rPr>
          <w:rFonts w:asciiTheme="minorHAnsi" w:hAnsiTheme="minorHAnsi" w:cstheme="minorHAnsi"/>
          <w:i/>
        </w:rPr>
        <w:t>Uniformity Test and Path Analysis Between Agronomic With the Yield Characters on Seven Genotypes of Japonica Hybrid Paddy</w:t>
      </w:r>
      <w:r w:rsidRPr="00F65898">
        <w:rPr>
          <w:rFonts w:asciiTheme="minorHAnsi" w:hAnsiTheme="minorHAnsi" w:cstheme="minorHAnsi"/>
        </w:rPr>
        <w:t>. Produksi Tanam. 2, 292– 300.</w:t>
      </w:r>
    </w:p>
    <w:p w:rsidR="00460AD3" w:rsidRPr="00F65898" w:rsidRDefault="00460AD3" w:rsidP="00460AD3">
      <w:pPr>
        <w:ind w:left="720" w:hanging="720"/>
        <w:jc w:val="both"/>
        <w:rPr>
          <w:rFonts w:asciiTheme="minorHAnsi" w:hAnsiTheme="minorHAnsi" w:cstheme="minorHAnsi"/>
          <w:sz w:val="24"/>
        </w:rPr>
      </w:pPr>
      <w:r w:rsidRPr="00F65898">
        <w:rPr>
          <w:rFonts w:asciiTheme="minorHAnsi" w:hAnsiTheme="minorHAnsi" w:cstheme="minorHAnsi"/>
        </w:rPr>
        <w:t>Rahma, A. 2014. Pengaruh Pupuk Organik Cair Berbahan Dasar Limbah Sawi Putih (Brassica chinensis L.) Terhadap Pertumbuhan Tanaman Jagung Manis (</w:t>
      </w:r>
      <w:r w:rsidRPr="00F65898">
        <w:rPr>
          <w:rFonts w:asciiTheme="minorHAnsi" w:hAnsiTheme="minorHAnsi" w:cstheme="minorHAnsi"/>
          <w:i/>
        </w:rPr>
        <w:t>Zea mays</w:t>
      </w:r>
      <w:r w:rsidRPr="00F65898">
        <w:rPr>
          <w:rFonts w:asciiTheme="minorHAnsi" w:hAnsiTheme="minorHAnsi" w:cstheme="minorHAnsi"/>
        </w:rPr>
        <w:t xml:space="preserve"> L. Var. </w:t>
      </w:r>
      <w:r w:rsidRPr="00F65898">
        <w:rPr>
          <w:rFonts w:asciiTheme="minorHAnsi" w:hAnsiTheme="minorHAnsi" w:cstheme="minorHAnsi"/>
          <w:i/>
        </w:rPr>
        <w:t>Saccharata</w:t>
      </w:r>
      <w:r w:rsidRPr="00F65898">
        <w:rPr>
          <w:rFonts w:asciiTheme="minorHAnsi" w:hAnsiTheme="minorHAnsi" w:cstheme="minorHAnsi"/>
        </w:rPr>
        <w:t>). Laporan Penelitian. Universitas Diponegoro.</w:t>
      </w:r>
    </w:p>
    <w:p w:rsidR="00460AD3" w:rsidRPr="00F65898" w:rsidRDefault="00460AD3" w:rsidP="00460AD3">
      <w:pPr>
        <w:ind w:left="720" w:hanging="720"/>
        <w:jc w:val="both"/>
        <w:rPr>
          <w:rFonts w:asciiTheme="minorHAnsi" w:hAnsiTheme="minorHAnsi" w:cstheme="minorHAnsi"/>
          <w:szCs w:val="24"/>
        </w:rPr>
      </w:pPr>
      <w:r w:rsidRPr="00F65898">
        <w:rPr>
          <w:rFonts w:asciiTheme="minorHAnsi" w:hAnsiTheme="minorHAnsi" w:cstheme="minorHAnsi"/>
          <w:szCs w:val="24"/>
        </w:rPr>
        <w:t>Salikin, K. A. 2003. Sistem Pertanian Berkelanjutan. Penerbit Kanisius. Yogyakarta.</w:t>
      </w:r>
    </w:p>
    <w:p w:rsidR="00460AD3" w:rsidRPr="00F65898" w:rsidRDefault="00460AD3" w:rsidP="00460AD3">
      <w:pPr>
        <w:ind w:left="720" w:hanging="720"/>
        <w:jc w:val="both"/>
        <w:rPr>
          <w:rFonts w:asciiTheme="minorHAnsi" w:hAnsiTheme="minorHAnsi" w:cstheme="minorHAnsi"/>
          <w:szCs w:val="24"/>
        </w:rPr>
      </w:pPr>
      <w:r w:rsidRPr="00F65898">
        <w:rPr>
          <w:rFonts w:asciiTheme="minorHAnsi" w:hAnsiTheme="minorHAnsi" w:cstheme="minorHAnsi"/>
          <w:szCs w:val="24"/>
        </w:rPr>
        <w:t xml:space="preserve">Sembiring. M,. A. R. Lubis,. Armaniar. 2018. </w:t>
      </w:r>
      <w:r w:rsidRPr="00F65898">
        <w:rPr>
          <w:rFonts w:asciiTheme="minorHAnsi" w:hAnsiTheme="minorHAnsi" w:cstheme="minorHAnsi"/>
          <w:szCs w:val="24"/>
        </w:rPr>
        <w:lastRenderedPageBreak/>
        <w:t xml:space="preserve">Peranan Bio-aktivator EM4 Terhadap Perubahan Hara Pada Kombinasi Limbah Sebagai Pupuk Organik. </w:t>
      </w:r>
      <w:r w:rsidRPr="00F65898">
        <w:rPr>
          <w:rFonts w:asciiTheme="minorHAnsi" w:hAnsiTheme="minorHAnsi" w:cstheme="minorHAnsi"/>
          <w:i/>
          <w:szCs w:val="24"/>
        </w:rPr>
        <w:t>STIPRO Stindo Profesional Jurnal</w:t>
      </w:r>
      <w:r w:rsidRPr="00F65898">
        <w:rPr>
          <w:rFonts w:asciiTheme="minorHAnsi" w:hAnsiTheme="minorHAnsi" w:cstheme="minorHAnsi"/>
          <w:szCs w:val="24"/>
        </w:rPr>
        <w:t>. Vol IV. No: 5.</w:t>
      </w:r>
    </w:p>
    <w:p w:rsidR="00460AD3" w:rsidRPr="00F65898" w:rsidRDefault="00460AD3" w:rsidP="00460AD3">
      <w:pPr>
        <w:ind w:left="720" w:hanging="720"/>
        <w:jc w:val="both"/>
        <w:rPr>
          <w:rFonts w:asciiTheme="minorHAnsi" w:hAnsiTheme="minorHAnsi" w:cstheme="minorHAnsi"/>
          <w:szCs w:val="20"/>
          <w:shd w:val="clear" w:color="auto" w:fill="FFFFFF"/>
        </w:rPr>
      </w:pPr>
      <w:r w:rsidRPr="00F65898">
        <w:rPr>
          <w:rFonts w:asciiTheme="minorHAnsi" w:hAnsiTheme="minorHAnsi" w:cstheme="minorHAnsi"/>
          <w:szCs w:val="20"/>
          <w:shd w:val="clear" w:color="auto" w:fill="FFFFFF"/>
        </w:rPr>
        <w:t>Suriadikarta,  Didi  Ardi., Simanungkalit, R.D.M.2010. Pupuk   Organik   dan Pupuk  Hayati.  Jawa  Barat:  Balai Besar Penelitian dan Pengembangan  Sumberdaya  Lahan Pertanian.</w:t>
      </w:r>
    </w:p>
    <w:p w:rsidR="00460AD3" w:rsidRPr="00F65898" w:rsidRDefault="00460AD3" w:rsidP="00460AD3">
      <w:pPr>
        <w:ind w:left="720" w:hanging="720"/>
        <w:jc w:val="both"/>
        <w:rPr>
          <w:rFonts w:asciiTheme="minorHAnsi" w:hAnsiTheme="minorHAnsi" w:cstheme="minorHAnsi"/>
          <w:szCs w:val="24"/>
        </w:rPr>
      </w:pPr>
      <w:r w:rsidRPr="00F65898">
        <w:rPr>
          <w:rFonts w:asciiTheme="minorHAnsi" w:hAnsiTheme="minorHAnsi" w:cstheme="minorHAnsi"/>
          <w:szCs w:val="24"/>
        </w:rPr>
        <w:t xml:space="preserve">Surmaini, E dan H, Syahbuddin. 2016. Kriteria Awal Musim Tanam: Tinjauan Prediksi Waktu Tanam Padi Di Indonesia. </w:t>
      </w:r>
      <w:r w:rsidRPr="00F65898">
        <w:rPr>
          <w:rFonts w:asciiTheme="minorHAnsi" w:hAnsiTheme="minorHAnsi" w:cstheme="minorHAnsi"/>
          <w:i/>
          <w:szCs w:val="24"/>
        </w:rPr>
        <w:t>Jurnal Litbang Pertanian</w:t>
      </w:r>
      <w:r w:rsidRPr="00F65898">
        <w:rPr>
          <w:rFonts w:asciiTheme="minorHAnsi" w:hAnsiTheme="minorHAnsi" w:cstheme="minorHAnsi"/>
          <w:szCs w:val="24"/>
        </w:rPr>
        <w:t xml:space="preserve"> (35) 2: 47-56</w:t>
      </w:r>
    </w:p>
    <w:p w:rsidR="00460AD3" w:rsidRPr="00F65898" w:rsidRDefault="00460AD3" w:rsidP="00460AD3">
      <w:pPr>
        <w:ind w:left="720" w:hanging="720"/>
        <w:rPr>
          <w:rFonts w:asciiTheme="minorHAnsi" w:hAnsiTheme="minorHAnsi" w:cstheme="minorHAnsi"/>
          <w:szCs w:val="24"/>
        </w:rPr>
      </w:pPr>
      <w:r w:rsidRPr="00F65898">
        <w:rPr>
          <w:rFonts w:asciiTheme="minorHAnsi" w:hAnsiTheme="minorHAnsi" w:cstheme="minorHAnsi"/>
        </w:rPr>
        <w:t xml:space="preserve">Susila, I. 2017. Tinjauan Fisiologi Beberapa Varietas Unggul Tanaman Padi (Oryza sativa L.) dengan Pengairan Berselang (Intermittent) pada </w:t>
      </w:r>
      <w:r w:rsidRPr="00F65898">
        <w:rPr>
          <w:rFonts w:asciiTheme="minorHAnsi" w:hAnsiTheme="minorHAnsi" w:cstheme="minorHAnsi"/>
          <w:i/>
        </w:rPr>
        <w:t>System of Rice Intencification</w:t>
      </w:r>
      <w:r w:rsidRPr="00F65898">
        <w:rPr>
          <w:rFonts w:asciiTheme="minorHAnsi" w:hAnsiTheme="minorHAnsi" w:cstheme="minorHAnsi"/>
        </w:rPr>
        <w:t xml:space="preserve"> (SRI)</w:t>
      </w:r>
    </w:p>
    <w:p w:rsidR="00460AD3" w:rsidRPr="00F65898" w:rsidRDefault="00460AD3" w:rsidP="00460AD3">
      <w:pPr>
        <w:ind w:left="720" w:hanging="720"/>
        <w:jc w:val="both"/>
        <w:rPr>
          <w:rFonts w:asciiTheme="minorHAnsi" w:hAnsiTheme="minorHAnsi" w:cstheme="minorHAnsi"/>
          <w:szCs w:val="24"/>
        </w:rPr>
      </w:pPr>
      <w:r w:rsidRPr="00F65898">
        <w:rPr>
          <w:rFonts w:asciiTheme="minorHAnsi" w:hAnsiTheme="minorHAnsi" w:cstheme="minorHAnsi"/>
          <w:szCs w:val="24"/>
        </w:rPr>
        <w:t>Susilawati dan Supijatno. 2015. Pengelolaan Limbah Kelapa Sawit (</w:t>
      </w:r>
      <w:r w:rsidRPr="00F65898">
        <w:rPr>
          <w:rFonts w:asciiTheme="minorHAnsi" w:hAnsiTheme="minorHAnsi" w:cstheme="minorHAnsi"/>
          <w:i/>
          <w:szCs w:val="24"/>
        </w:rPr>
        <w:t xml:space="preserve">Elaeis guineensis </w:t>
      </w:r>
      <w:r w:rsidRPr="00F65898">
        <w:rPr>
          <w:rFonts w:asciiTheme="minorHAnsi" w:hAnsiTheme="minorHAnsi" w:cstheme="minorHAnsi"/>
          <w:szCs w:val="24"/>
        </w:rPr>
        <w:t>Jacq). di Perkebunan kelapa Sawit, Riau Waste Management of Palm Oil (</w:t>
      </w:r>
      <w:r w:rsidRPr="00F65898">
        <w:rPr>
          <w:rFonts w:asciiTheme="minorHAnsi" w:hAnsiTheme="minorHAnsi" w:cstheme="minorHAnsi"/>
          <w:i/>
          <w:szCs w:val="24"/>
        </w:rPr>
        <w:t xml:space="preserve">Elaeis guineensis </w:t>
      </w:r>
      <w:r w:rsidRPr="00F65898">
        <w:rPr>
          <w:rFonts w:asciiTheme="minorHAnsi" w:hAnsiTheme="minorHAnsi" w:cstheme="minorHAnsi"/>
          <w:szCs w:val="24"/>
        </w:rPr>
        <w:t>Jacq). in Oil Palm Plantation, Riau. Departemen Agronomi dan Hortikultura, Fakultas Pertanian, Institut Pertanian Bogor (Bogor Agricultural University). Bul. Agrohorti 3 (2): 203-212.</w:t>
      </w:r>
    </w:p>
    <w:p w:rsidR="00460AD3" w:rsidRPr="00F65898" w:rsidRDefault="00460AD3" w:rsidP="00460AD3">
      <w:pPr>
        <w:ind w:left="720" w:hanging="720"/>
        <w:jc w:val="both"/>
        <w:rPr>
          <w:rFonts w:asciiTheme="minorHAnsi" w:hAnsiTheme="minorHAnsi" w:cstheme="minorHAnsi"/>
          <w:szCs w:val="24"/>
        </w:rPr>
      </w:pPr>
      <w:r w:rsidRPr="00F65898">
        <w:rPr>
          <w:rFonts w:asciiTheme="minorHAnsi" w:hAnsiTheme="minorHAnsi" w:cstheme="minorHAnsi"/>
        </w:rPr>
        <w:t>Susilo, J., Ardian, E. Ariani. 2015. Pengaruh jumlah bibit per lubang dan dosis pupuk N, P dan K terhadap pertumbuhan dan produksi padi sawah dengan metode SRI. JOP Faperta. 2:1-15.</w:t>
      </w:r>
    </w:p>
    <w:p w:rsidR="00460AD3" w:rsidRPr="00F65898" w:rsidRDefault="00460AD3" w:rsidP="00460AD3">
      <w:pPr>
        <w:ind w:left="720" w:hanging="720"/>
        <w:jc w:val="both"/>
        <w:rPr>
          <w:rFonts w:asciiTheme="minorHAnsi" w:hAnsiTheme="minorHAnsi" w:cstheme="minorHAnsi"/>
          <w:szCs w:val="24"/>
        </w:rPr>
      </w:pPr>
      <w:r w:rsidRPr="00F65898">
        <w:rPr>
          <w:rFonts w:asciiTheme="minorHAnsi" w:hAnsiTheme="minorHAnsi" w:cstheme="minorHAnsi"/>
          <w:szCs w:val="24"/>
        </w:rPr>
        <w:t>Sutanto, R. 2006. Penerapan Pertanian Organik (Pemasyarakatan dan Pengembangannya). Penerbit Kanisius. Yogyakarta.</w:t>
      </w:r>
    </w:p>
    <w:p w:rsidR="00460AD3" w:rsidRPr="00F65898" w:rsidRDefault="00460AD3" w:rsidP="00460AD3">
      <w:pPr>
        <w:ind w:left="720" w:hanging="720"/>
        <w:jc w:val="both"/>
        <w:rPr>
          <w:rFonts w:asciiTheme="minorHAnsi" w:hAnsiTheme="minorHAnsi" w:cstheme="minorHAnsi"/>
        </w:rPr>
      </w:pPr>
      <w:r w:rsidRPr="00F65898">
        <w:rPr>
          <w:rFonts w:asciiTheme="minorHAnsi" w:hAnsiTheme="minorHAnsi" w:cstheme="minorHAnsi"/>
        </w:rPr>
        <w:t>Sutedjo, MM. 2010. Pupuk dan Cara Pemupukan. Rineka Cipta. Jakarta.</w:t>
      </w:r>
    </w:p>
    <w:p w:rsidR="00460AD3" w:rsidRPr="00F65898" w:rsidRDefault="00460AD3" w:rsidP="00460AD3">
      <w:pPr>
        <w:ind w:left="720" w:hanging="720"/>
        <w:jc w:val="both"/>
        <w:rPr>
          <w:rFonts w:asciiTheme="minorHAnsi" w:hAnsiTheme="minorHAnsi" w:cstheme="minorHAnsi"/>
        </w:rPr>
      </w:pPr>
      <w:r w:rsidRPr="00F65898">
        <w:rPr>
          <w:rFonts w:asciiTheme="minorHAnsi" w:hAnsiTheme="minorHAnsi" w:cstheme="minorHAnsi"/>
        </w:rPr>
        <w:t xml:space="preserve">Syamsiyah, K.N. &amp; Wicaksono, K.S. (2023). Evaluasi retensi hara pada lahan padi di Kabupaten Pamekasan. </w:t>
      </w:r>
      <w:r w:rsidRPr="00F65898">
        <w:rPr>
          <w:rFonts w:asciiTheme="minorHAnsi" w:hAnsiTheme="minorHAnsi" w:cstheme="minorHAnsi"/>
          <w:i/>
        </w:rPr>
        <w:t xml:space="preserve">Jurnal </w:t>
      </w:r>
      <w:r w:rsidRPr="00F65898">
        <w:rPr>
          <w:rFonts w:asciiTheme="minorHAnsi" w:hAnsiTheme="minorHAnsi" w:cstheme="minorHAnsi"/>
          <w:i/>
        </w:rPr>
        <w:lastRenderedPageBreak/>
        <w:t>Tanah dan Sumberdaya Lahan</w:t>
      </w:r>
      <w:r w:rsidRPr="00F65898">
        <w:rPr>
          <w:rFonts w:asciiTheme="minorHAnsi" w:hAnsiTheme="minorHAnsi" w:cstheme="minorHAnsi"/>
        </w:rPr>
        <w:t>, 10(1), 175–184.</w:t>
      </w:r>
    </w:p>
    <w:p w:rsidR="00460AD3" w:rsidRPr="00F65898" w:rsidRDefault="00460AD3" w:rsidP="00460AD3">
      <w:pPr>
        <w:ind w:left="720" w:hanging="720"/>
        <w:jc w:val="both"/>
        <w:rPr>
          <w:rFonts w:asciiTheme="minorHAnsi" w:hAnsiTheme="minorHAnsi" w:cstheme="minorHAnsi"/>
          <w:szCs w:val="24"/>
        </w:rPr>
      </w:pPr>
      <w:r w:rsidRPr="00F65898">
        <w:rPr>
          <w:rFonts w:asciiTheme="minorHAnsi" w:hAnsiTheme="minorHAnsi" w:cstheme="minorHAnsi"/>
        </w:rPr>
        <w:t xml:space="preserve">Wahyudi, H., </w:t>
      </w:r>
      <w:r w:rsidRPr="00F65898">
        <w:rPr>
          <w:rFonts w:asciiTheme="minorHAnsi" w:hAnsiTheme="minorHAnsi" w:cstheme="minorHAnsi"/>
          <w:i/>
        </w:rPr>
        <w:t>et al</w:t>
      </w:r>
      <w:r w:rsidRPr="00F65898">
        <w:rPr>
          <w:rFonts w:asciiTheme="minorHAnsi" w:hAnsiTheme="minorHAnsi" w:cstheme="minorHAnsi"/>
        </w:rPr>
        <w:t>., (2011). Pemanfaatan Limbah Cair pabrik Kelapa Sawit Untuk Memenuhi Kebutuhan unsur Hara Dalam Budidaya Tanaman Jagung (</w:t>
      </w:r>
      <w:r w:rsidRPr="00F65898">
        <w:rPr>
          <w:rFonts w:asciiTheme="minorHAnsi" w:hAnsiTheme="minorHAnsi" w:cstheme="minorHAnsi"/>
          <w:i/>
        </w:rPr>
        <w:t>Zea Mays</w:t>
      </w:r>
      <w:r w:rsidRPr="00F65898">
        <w:rPr>
          <w:rFonts w:asciiTheme="minorHAnsi" w:hAnsiTheme="minorHAnsi" w:cstheme="minorHAnsi"/>
        </w:rPr>
        <w:t xml:space="preserve"> L.). Jurnal vol:5 (2) : 96 - 99</w:t>
      </w:r>
    </w:p>
    <w:p w:rsidR="00460AD3" w:rsidRPr="00F65898" w:rsidRDefault="00460AD3" w:rsidP="00460AD3">
      <w:pPr>
        <w:ind w:left="720" w:hanging="720"/>
        <w:jc w:val="both"/>
        <w:rPr>
          <w:rFonts w:asciiTheme="minorHAnsi" w:hAnsiTheme="minorHAnsi" w:cstheme="minorHAnsi"/>
          <w:szCs w:val="24"/>
        </w:rPr>
      </w:pPr>
      <w:r w:rsidRPr="00F65898">
        <w:rPr>
          <w:rFonts w:asciiTheme="minorHAnsi" w:hAnsiTheme="minorHAnsi" w:cstheme="minorHAnsi"/>
          <w:szCs w:val="24"/>
        </w:rPr>
        <w:t>Yulastri. 2013. Aplikasi Plasma Dengan Metode Dielectric Barrier Discharge (DBD) Untuk Pengolahan Limbah Cair Kelapa Sawit. Jurnal. Vol;2 No;2.</w:t>
      </w:r>
    </w:p>
    <w:p w:rsidR="00460AD3" w:rsidRPr="00F65898" w:rsidRDefault="00460AD3" w:rsidP="00460AD3">
      <w:pPr>
        <w:rPr>
          <w:rFonts w:asciiTheme="minorHAnsi" w:hAnsiTheme="minorHAnsi" w:cstheme="minorHAnsi"/>
          <w:b/>
          <w:sz w:val="20"/>
        </w:rPr>
      </w:pPr>
    </w:p>
    <w:p w:rsidR="00460AD3" w:rsidRPr="00F65898" w:rsidRDefault="00460AD3" w:rsidP="00460AD3">
      <w:pPr>
        <w:spacing w:line="276" w:lineRule="auto"/>
        <w:jc w:val="center"/>
        <w:rPr>
          <w:rFonts w:asciiTheme="minorHAnsi" w:hAnsiTheme="minorHAnsi" w:cstheme="minorHAnsi"/>
          <w:b/>
          <w:sz w:val="20"/>
          <w:szCs w:val="24"/>
        </w:rPr>
      </w:pPr>
    </w:p>
    <w:p w:rsidR="00460AD3" w:rsidRPr="00F65898" w:rsidRDefault="00460AD3" w:rsidP="00045068">
      <w:pPr>
        <w:jc w:val="center"/>
        <w:rPr>
          <w:rFonts w:asciiTheme="minorHAnsi" w:hAnsiTheme="minorHAnsi" w:cstheme="minorHAnsi"/>
          <w:b/>
          <w:sz w:val="20"/>
          <w:szCs w:val="24"/>
        </w:rPr>
      </w:pPr>
    </w:p>
    <w:sectPr w:rsidR="00460AD3" w:rsidRPr="00F65898" w:rsidSect="00F65898">
      <w:type w:val="continuous"/>
      <w:pgSz w:w="12240" w:h="15840"/>
      <w:pgMar w:top="1701" w:right="1701" w:bottom="1701"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BC" w:rsidRDefault="007A7DBC" w:rsidP="00964B08">
      <w:r>
        <w:separator/>
      </w:r>
    </w:p>
  </w:endnote>
  <w:endnote w:type="continuationSeparator" w:id="0">
    <w:p w:rsidR="007A7DBC" w:rsidRDefault="007A7DBC" w:rsidP="0096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102792"/>
      <w:docPartObj>
        <w:docPartGallery w:val="Page Numbers (Bottom of Page)"/>
        <w:docPartUnique/>
      </w:docPartObj>
    </w:sdtPr>
    <w:sdtEndPr>
      <w:rPr>
        <w:noProof/>
      </w:rPr>
    </w:sdtEndPr>
    <w:sdtContent>
      <w:p w:rsidR="00964B08" w:rsidRDefault="00964B08">
        <w:pPr>
          <w:pStyle w:val="Footer"/>
          <w:jc w:val="center"/>
        </w:pPr>
        <w:r>
          <w:fldChar w:fldCharType="begin"/>
        </w:r>
        <w:r>
          <w:instrText xml:space="preserve"> PAGE   \* MERGEFORMAT </w:instrText>
        </w:r>
        <w:r>
          <w:fldChar w:fldCharType="separate"/>
        </w:r>
        <w:r w:rsidR="00564770">
          <w:rPr>
            <w:noProof/>
          </w:rPr>
          <w:t>10</w:t>
        </w:r>
        <w:r>
          <w:rPr>
            <w:noProof/>
          </w:rPr>
          <w:fldChar w:fldCharType="end"/>
        </w:r>
      </w:p>
    </w:sdtContent>
  </w:sdt>
  <w:p w:rsidR="00964B08" w:rsidRDefault="00964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BC" w:rsidRDefault="007A7DBC" w:rsidP="00964B08">
      <w:r>
        <w:separator/>
      </w:r>
    </w:p>
  </w:footnote>
  <w:footnote w:type="continuationSeparator" w:id="0">
    <w:p w:rsidR="007A7DBC" w:rsidRDefault="007A7DBC" w:rsidP="00964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450A1"/>
    <w:multiLevelType w:val="hybridMultilevel"/>
    <w:tmpl w:val="E5742B32"/>
    <w:lvl w:ilvl="0" w:tplc="1D46809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68"/>
    <w:rsid w:val="00045068"/>
    <w:rsid w:val="00103439"/>
    <w:rsid w:val="00334439"/>
    <w:rsid w:val="00433056"/>
    <w:rsid w:val="00433445"/>
    <w:rsid w:val="00460AD3"/>
    <w:rsid w:val="00564770"/>
    <w:rsid w:val="00765051"/>
    <w:rsid w:val="007A7DBC"/>
    <w:rsid w:val="007B1FA8"/>
    <w:rsid w:val="008F547E"/>
    <w:rsid w:val="00950B77"/>
    <w:rsid w:val="00964B08"/>
    <w:rsid w:val="00AC5C6D"/>
    <w:rsid w:val="00B07E43"/>
    <w:rsid w:val="00B868BB"/>
    <w:rsid w:val="00C241EE"/>
    <w:rsid w:val="00F65898"/>
    <w:rsid w:val="00F8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4439"/>
    <w:pPr>
      <w:widowControl w:val="0"/>
      <w:autoSpaceDE w:val="0"/>
      <w:autoSpaceDN w:val="0"/>
      <w:spacing w:after="0" w:line="240" w:lineRule="auto"/>
    </w:pPr>
    <w:rPr>
      <w:rFonts w:ascii="Calibri" w:eastAsia="Calibri" w:hAnsi="Calibri" w:cs="Calibri"/>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5068"/>
    <w:pPr>
      <w:jc w:val="both"/>
    </w:pPr>
  </w:style>
  <w:style w:type="character" w:customStyle="1" w:styleId="BodyTextChar">
    <w:name w:val="Body Text Char"/>
    <w:basedOn w:val="DefaultParagraphFont"/>
    <w:link w:val="BodyText"/>
    <w:uiPriority w:val="1"/>
    <w:rsid w:val="00045068"/>
    <w:rPr>
      <w:rFonts w:ascii="Calibri" w:eastAsia="Calibri" w:hAnsi="Calibri" w:cs="Calibri"/>
      <w:lang/>
    </w:rPr>
  </w:style>
  <w:style w:type="paragraph" w:styleId="ListParagraph">
    <w:name w:val="List Paragraph"/>
    <w:basedOn w:val="Normal"/>
    <w:uiPriority w:val="34"/>
    <w:qFormat/>
    <w:rsid w:val="00045068"/>
    <w:pPr>
      <w:widowControl/>
      <w:autoSpaceDE/>
      <w:autoSpaceDN/>
      <w:spacing w:after="200" w:line="276" w:lineRule="auto"/>
      <w:ind w:left="720"/>
      <w:contextualSpacing/>
    </w:pPr>
    <w:rPr>
      <w:rFonts w:asciiTheme="minorHAnsi" w:eastAsiaTheme="minorHAnsi" w:hAnsiTheme="minorHAnsi" w:cstheme="minorBidi"/>
      <w:lang w:val="en-US"/>
    </w:rPr>
  </w:style>
  <w:style w:type="paragraph" w:customStyle="1" w:styleId="TableParagraph">
    <w:name w:val="Table Paragraph"/>
    <w:basedOn w:val="Normal"/>
    <w:uiPriority w:val="1"/>
    <w:qFormat/>
    <w:rsid w:val="00F811EA"/>
    <w:pPr>
      <w:ind w:left="193"/>
    </w:pPr>
  </w:style>
  <w:style w:type="table" w:styleId="TableGrid">
    <w:name w:val="Table Grid"/>
    <w:basedOn w:val="TableNormal"/>
    <w:uiPriority w:val="59"/>
    <w:rsid w:val="00F81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4B08"/>
    <w:pPr>
      <w:tabs>
        <w:tab w:val="center" w:pos="4680"/>
        <w:tab w:val="right" w:pos="9360"/>
      </w:tabs>
    </w:pPr>
  </w:style>
  <w:style w:type="character" w:customStyle="1" w:styleId="HeaderChar">
    <w:name w:val="Header Char"/>
    <w:basedOn w:val="DefaultParagraphFont"/>
    <w:link w:val="Header"/>
    <w:uiPriority w:val="99"/>
    <w:rsid w:val="00964B08"/>
    <w:rPr>
      <w:rFonts w:ascii="Calibri" w:eastAsia="Calibri" w:hAnsi="Calibri" w:cs="Calibri"/>
      <w:lang/>
    </w:rPr>
  </w:style>
  <w:style w:type="paragraph" w:styleId="Footer">
    <w:name w:val="footer"/>
    <w:basedOn w:val="Normal"/>
    <w:link w:val="FooterChar"/>
    <w:uiPriority w:val="99"/>
    <w:unhideWhenUsed/>
    <w:rsid w:val="00964B08"/>
    <w:pPr>
      <w:tabs>
        <w:tab w:val="center" w:pos="4680"/>
        <w:tab w:val="right" w:pos="9360"/>
      </w:tabs>
    </w:pPr>
  </w:style>
  <w:style w:type="character" w:customStyle="1" w:styleId="FooterChar">
    <w:name w:val="Footer Char"/>
    <w:basedOn w:val="DefaultParagraphFont"/>
    <w:link w:val="Footer"/>
    <w:uiPriority w:val="99"/>
    <w:rsid w:val="00964B08"/>
    <w:rPr>
      <w:rFonts w:ascii="Calibri" w:eastAsia="Calibri" w:hAnsi="Calibri" w:cs="Calibri"/>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4439"/>
    <w:pPr>
      <w:widowControl w:val="0"/>
      <w:autoSpaceDE w:val="0"/>
      <w:autoSpaceDN w:val="0"/>
      <w:spacing w:after="0" w:line="240" w:lineRule="auto"/>
    </w:pPr>
    <w:rPr>
      <w:rFonts w:ascii="Calibri" w:eastAsia="Calibri" w:hAnsi="Calibri" w:cs="Calibri"/>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5068"/>
    <w:pPr>
      <w:jc w:val="both"/>
    </w:pPr>
  </w:style>
  <w:style w:type="character" w:customStyle="1" w:styleId="BodyTextChar">
    <w:name w:val="Body Text Char"/>
    <w:basedOn w:val="DefaultParagraphFont"/>
    <w:link w:val="BodyText"/>
    <w:uiPriority w:val="1"/>
    <w:rsid w:val="00045068"/>
    <w:rPr>
      <w:rFonts w:ascii="Calibri" w:eastAsia="Calibri" w:hAnsi="Calibri" w:cs="Calibri"/>
      <w:lang/>
    </w:rPr>
  </w:style>
  <w:style w:type="paragraph" w:styleId="ListParagraph">
    <w:name w:val="List Paragraph"/>
    <w:basedOn w:val="Normal"/>
    <w:uiPriority w:val="34"/>
    <w:qFormat/>
    <w:rsid w:val="00045068"/>
    <w:pPr>
      <w:widowControl/>
      <w:autoSpaceDE/>
      <w:autoSpaceDN/>
      <w:spacing w:after="200" w:line="276" w:lineRule="auto"/>
      <w:ind w:left="720"/>
      <w:contextualSpacing/>
    </w:pPr>
    <w:rPr>
      <w:rFonts w:asciiTheme="minorHAnsi" w:eastAsiaTheme="minorHAnsi" w:hAnsiTheme="minorHAnsi" w:cstheme="minorBidi"/>
      <w:lang w:val="en-US"/>
    </w:rPr>
  </w:style>
  <w:style w:type="paragraph" w:customStyle="1" w:styleId="TableParagraph">
    <w:name w:val="Table Paragraph"/>
    <w:basedOn w:val="Normal"/>
    <w:uiPriority w:val="1"/>
    <w:qFormat/>
    <w:rsid w:val="00F811EA"/>
    <w:pPr>
      <w:ind w:left="193"/>
    </w:pPr>
  </w:style>
  <w:style w:type="table" w:styleId="TableGrid">
    <w:name w:val="Table Grid"/>
    <w:basedOn w:val="TableNormal"/>
    <w:uiPriority w:val="59"/>
    <w:rsid w:val="00F81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4B08"/>
    <w:pPr>
      <w:tabs>
        <w:tab w:val="center" w:pos="4680"/>
        <w:tab w:val="right" w:pos="9360"/>
      </w:tabs>
    </w:pPr>
  </w:style>
  <w:style w:type="character" w:customStyle="1" w:styleId="HeaderChar">
    <w:name w:val="Header Char"/>
    <w:basedOn w:val="DefaultParagraphFont"/>
    <w:link w:val="Header"/>
    <w:uiPriority w:val="99"/>
    <w:rsid w:val="00964B08"/>
    <w:rPr>
      <w:rFonts w:ascii="Calibri" w:eastAsia="Calibri" w:hAnsi="Calibri" w:cs="Calibri"/>
      <w:lang/>
    </w:rPr>
  </w:style>
  <w:style w:type="paragraph" w:styleId="Footer">
    <w:name w:val="footer"/>
    <w:basedOn w:val="Normal"/>
    <w:link w:val="FooterChar"/>
    <w:uiPriority w:val="99"/>
    <w:unhideWhenUsed/>
    <w:rsid w:val="00964B08"/>
    <w:pPr>
      <w:tabs>
        <w:tab w:val="center" w:pos="4680"/>
        <w:tab w:val="right" w:pos="9360"/>
      </w:tabs>
    </w:pPr>
  </w:style>
  <w:style w:type="character" w:customStyle="1" w:styleId="FooterChar">
    <w:name w:val="Footer Char"/>
    <w:basedOn w:val="DefaultParagraphFont"/>
    <w:link w:val="Footer"/>
    <w:uiPriority w:val="99"/>
    <w:rsid w:val="00964B08"/>
    <w:rPr>
      <w:rFonts w:ascii="Calibri" w:eastAsia="Calibri" w:hAnsi="Calibri" w:cs="Calibri"/>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D377B-C5A6-4D62-BE70-F8B65C48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3828</Words>
  <Characters>21825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2024-03-06T13:44:00Z</cp:lastPrinted>
  <dcterms:created xsi:type="dcterms:W3CDTF">2024-03-06T12:31:00Z</dcterms:created>
  <dcterms:modified xsi:type="dcterms:W3CDTF">2024-03-06T13:48:00Z</dcterms:modified>
</cp:coreProperties>
</file>