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0ED" w:rsidRDefault="003F66C5" w:rsidP="003F66C5">
      <w:pPr>
        <w:tabs>
          <w:tab w:val="left" w:pos="2145"/>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HUBUNGAN ANTARA FANATISME DENGAN PERILAKU AGRESIF PADA SUPORTER SEPAKBOLA PSS SLEMAN</w:t>
      </w:r>
    </w:p>
    <w:p w:rsidR="003F66C5" w:rsidRPr="003F66C5" w:rsidRDefault="003F66C5" w:rsidP="003F66C5">
      <w:pPr>
        <w:tabs>
          <w:tab w:val="left" w:pos="2145"/>
        </w:tabs>
        <w:spacing w:after="0" w:line="240" w:lineRule="auto"/>
        <w:jc w:val="center"/>
        <w:rPr>
          <w:b/>
          <w:color w:val="FF0000"/>
          <w:sz w:val="24"/>
          <w:szCs w:val="24"/>
        </w:rPr>
      </w:pP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3F66C5" w:rsidRPr="003A022F" w:rsidRDefault="00942C29" w:rsidP="003F66C5">
      <w:pPr>
        <w:tabs>
          <w:tab w:val="left" w:pos="2145"/>
          <w:tab w:val="left" w:pos="2977"/>
        </w:tabs>
        <w:spacing w:after="0" w:line="240" w:lineRule="auto"/>
        <w:jc w:val="center"/>
        <w:rPr>
          <w:i/>
        </w:rPr>
      </w:pPr>
      <w:r>
        <w:rPr>
          <w:rFonts w:ascii="Times New Roman" w:hAnsi="Times New Roman"/>
          <w:b/>
          <w:i/>
          <w:color w:val="000000"/>
          <w:sz w:val="24"/>
          <w:szCs w:val="24"/>
        </w:rPr>
        <w:t xml:space="preserve">THE </w:t>
      </w:r>
      <w:r w:rsidR="003F66C5">
        <w:rPr>
          <w:rFonts w:ascii="Times New Roman" w:hAnsi="Times New Roman"/>
          <w:b/>
          <w:i/>
          <w:color w:val="000000"/>
          <w:sz w:val="24"/>
          <w:szCs w:val="24"/>
        </w:rPr>
        <w:t>RELATIONSHIP BETWEEN FANATICISM AND AGGRESSIVE BEHAVIOR OF PSS SLEMAN FOOTBALL SUPPORTERS</w:t>
      </w:r>
    </w:p>
    <w:p w:rsidR="00C260ED" w:rsidRPr="003A022F" w:rsidRDefault="00C260ED" w:rsidP="00C260ED">
      <w:pPr>
        <w:pStyle w:val="JRPMTitle"/>
        <w:rPr>
          <w:i/>
        </w:rPr>
      </w:pP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3F66C5" w:rsidP="00EC525F">
      <w:pPr>
        <w:spacing w:after="0"/>
        <w:jc w:val="center"/>
        <w:rPr>
          <w:rFonts w:ascii="Times New Roman" w:hAnsi="Times New Roman"/>
          <w:b/>
        </w:rPr>
      </w:pPr>
      <w:r>
        <w:rPr>
          <w:rFonts w:ascii="Times New Roman" w:hAnsi="Times New Roman"/>
          <w:b/>
        </w:rPr>
        <w:t>Imron Rusdi Romadhan</w:t>
      </w:r>
      <w:r w:rsidR="00451665">
        <w:rPr>
          <w:rFonts w:ascii="Times New Roman" w:hAnsi="Times New Roman"/>
          <w:b/>
        </w:rPr>
        <w:t>, Kamsih Astuti</w:t>
      </w:r>
    </w:p>
    <w:p w:rsidR="00EC525F" w:rsidRPr="003A022F" w:rsidRDefault="003F66C5" w:rsidP="00EC525F">
      <w:pPr>
        <w:spacing w:after="0" w:line="240" w:lineRule="auto"/>
        <w:jc w:val="center"/>
        <w:rPr>
          <w:rFonts w:ascii="Times New Roman" w:hAnsi="Times New Roman"/>
          <w:i/>
          <w:sz w:val="20"/>
          <w:szCs w:val="20"/>
          <w:lang w:val="id-ID"/>
        </w:rPr>
      </w:pPr>
      <w:r>
        <w:rPr>
          <w:rFonts w:ascii="Times New Roman" w:hAnsi="Times New Roman"/>
          <w:sz w:val="20"/>
          <w:szCs w:val="20"/>
        </w:rPr>
        <w:t>Univeritas Mercu Buana Yogyakarta</w:t>
      </w:r>
    </w:p>
    <w:p w:rsidR="00EC525F" w:rsidRDefault="003F66C5" w:rsidP="00EC525F">
      <w:pPr>
        <w:spacing w:after="0" w:line="240" w:lineRule="auto"/>
        <w:jc w:val="center"/>
        <w:rPr>
          <w:rFonts w:ascii="Times New Roman" w:hAnsi="Times New Roman"/>
          <w:sz w:val="20"/>
          <w:szCs w:val="20"/>
        </w:rPr>
      </w:pPr>
      <w:r>
        <w:rPr>
          <w:rFonts w:ascii="Times New Roman" w:hAnsi="Times New Roman"/>
          <w:sz w:val="20"/>
          <w:szCs w:val="20"/>
        </w:rPr>
        <w:t>imronrusdi0</w:t>
      </w:r>
      <w:r w:rsidR="00EC525F" w:rsidRPr="00EC525F">
        <w:rPr>
          <w:rFonts w:ascii="Times New Roman" w:hAnsi="Times New Roman"/>
          <w:sz w:val="20"/>
          <w:szCs w:val="20"/>
        </w:rPr>
        <w:t>@</w:t>
      </w:r>
      <w:r>
        <w:rPr>
          <w:rFonts w:ascii="Times New Roman" w:hAnsi="Times New Roman"/>
          <w:sz w:val="20"/>
          <w:szCs w:val="20"/>
        </w:rPr>
        <w:t>gmail.com</w:t>
      </w:r>
      <w:r w:rsidR="00EC525F" w:rsidRPr="00EC525F">
        <w:rPr>
          <w:rFonts w:ascii="Times New Roman" w:hAnsi="Times New Roman"/>
          <w:sz w:val="20"/>
          <w:szCs w:val="20"/>
        </w:rPr>
        <w:t xml:space="preserve"> </w:t>
      </w:r>
    </w:p>
    <w:p w:rsidR="002A597C" w:rsidRPr="00EC525F" w:rsidRDefault="003F66C5" w:rsidP="00EC525F">
      <w:pPr>
        <w:spacing w:after="0" w:line="240" w:lineRule="auto"/>
        <w:jc w:val="center"/>
        <w:rPr>
          <w:rFonts w:ascii="Times New Roman" w:hAnsi="Times New Roman"/>
          <w:sz w:val="20"/>
          <w:szCs w:val="20"/>
          <w:u w:val="single"/>
        </w:rPr>
      </w:pPr>
      <w:r>
        <w:rPr>
          <w:rFonts w:ascii="Times New Roman" w:hAnsi="Times New Roman"/>
          <w:sz w:val="20"/>
          <w:szCs w:val="20"/>
        </w:rPr>
        <w:t>085155277260</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Default="00BE3947" w:rsidP="00EC525F">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EC525F" w:rsidRPr="00BE3947" w:rsidRDefault="003F66C5" w:rsidP="003F66C5">
      <w:pPr>
        <w:spacing w:after="0" w:line="240" w:lineRule="auto"/>
        <w:jc w:val="both"/>
        <w:rPr>
          <w:rFonts w:ascii="Times New Roman" w:hAnsi="Times New Roman"/>
          <w:sz w:val="20"/>
          <w:szCs w:val="20"/>
          <w:lang w:val="id-ID"/>
        </w:rPr>
      </w:pPr>
      <w:r w:rsidRPr="003F66C5">
        <w:rPr>
          <w:rFonts w:ascii="Times New Roman" w:hAnsi="Times New Roman"/>
          <w:sz w:val="20"/>
          <w:szCs w:val="20"/>
          <w:lang w:val="id-ID"/>
        </w:rPr>
        <w:t>Penelitian ini bertujuan untuk mengetahui hubungan antara fanatisme dengan perilaku agresif pada suporter sepakbola PSS Sleman. Hipotesis dalam penelitian ini adalah terdapat hubungan positif antara fanatisme dengan perilaku agresif. Subjek dalam peneltian ini sebanyak 113 suporter sepakbola PSS Sleman. Jumlah subjek berdasarkan teknik simple random sampling. Metode pengumpulan data dalam penelitian ini menggunakan skala fanatisme dan skala perilaku agresif. Teknik analisis data yang digunakan adalah korelasi product moment. Berdasarkan hasil analisis data diperoleh koefisien korelasi (r) sebesar rxy = 0,544 (p &lt; 0,05). Hasil tersebut menunjukkan bahwa terdapat hubungan positif yang signifikan antara fanatisme dengan perilaku agresif pada suporter sepakbola PSS Sleman, sehingga hipotesis diterima.  Koefisien determinasi (R</w:t>
      </w:r>
      <w:r w:rsidR="005064A2">
        <w:rPr>
          <w:rFonts w:ascii="Times New Roman" w:hAnsi="Times New Roman"/>
          <w:sz w:val="20"/>
          <w:szCs w:val="20"/>
          <w:vertAlign w:val="superscript"/>
        </w:rPr>
        <w:t>2</w:t>
      </w:r>
      <w:r w:rsidRPr="003F66C5">
        <w:rPr>
          <w:rFonts w:ascii="Times New Roman" w:hAnsi="Times New Roman"/>
          <w:sz w:val="20"/>
          <w:szCs w:val="20"/>
          <w:lang w:val="id-ID"/>
        </w:rPr>
        <w:t>) sebesar 0,295 sehingga dapat disimpulkan bahwa variabel fanatisme memiliki kontribusi sebesar 29,5% terhadap perilaku agresif pada suporter sepakbola dan sisanya sebanyak 70,5% dipengaruhi oleh faktor lain.</w:t>
      </w:r>
      <w:r w:rsidR="00EC525F" w:rsidRPr="00EC525F">
        <w:rPr>
          <w:rFonts w:ascii="Times New Roman" w:hAnsi="Times New Roman"/>
          <w:sz w:val="20"/>
          <w:szCs w:val="20"/>
        </w:rPr>
        <w:t xml:space="preserve"> </w:t>
      </w:r>
    </w:p>
    <w:p w:rsidR="00EC525F" w:rsidRPr="00EC525F" w:rsidRDefault="00EC525F" w:rsidP="00EC525F">
      <w:pPr>
        <w:spacing w:after="0" w:line="240" w:lineRule="auto"/>
        <w:ind w:left="567" w:right="567"/>
        <w:jc w:val="both"/>
        <w:rPr>
          <w:rFonts w:ascii="Times New Roman" w:hAnsi="Times New Roman"/>
          <w:sz w:val="20"/>
          <w:szCs w:val="20"/>
        </w:rPr>
      </w:pPr>
    </w:p>
    <w:p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3F66C5">
        <w:rPr>
          <w:rFonts w:ascii="Times New Roman" w:hAnsi="Times New Roman"/>
          <w:sz w:val="20"/>
          <w:szCs w:val="20"/>
        </w:rPr>
        <w:t>fanatisme, perilaku agresif, suporter</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Default="00EC525F" w:rsidP="00EC525F">
      <w:pPr>
        <w:spacing w:after="0" w:line="240" w:lineRule="auto"/>
        <w:jc w:val="center"/>
        <w:rPr>
          <w:rFonts w:ascii="Times New Roman" w:hAnsi="Times New Roman"/>
          <w:b/>
          <w:i/>
          <w:sz w:val="20"/>
          <w:szCs w:val="20"/>
          <w:lang w:val="id-ID"/>
        </w:rPr>
      </w:pPr>
      <w:r w:rsidRPr="00D70C0A">
        <w:rPr>
          <w:rFonts w:ascii="Times New Roman" w:hAnsi="Times New Roman"/>
          <w:b/>
          <w:i/>
          <w:sz w:val="20"/>
          <w:szCs w:val="20"/>
        </w:rPr>
        <w:t>Abstract</w:t>
      </w:r>
    </w:p>
    <w:p w:rsidR="003F66C5" w:rsidRPr="003F66C5" w:rsidRDefault="003F66C5" w:rsidP="003F66C5">
      <w:pPr>
        <w:spacing w:after="0" w:line="240" w:lineRule="auto"/>
        <w:jc w:val="both"/>
        <w:rPr>
          <w:rFonts w:ascii="Times New Roman" w:hAnsi="Times New Roman"/>
          <w:i/>
          <w:sz w:val="20"/>
          <w:szCs w:val="20"/>
          <w:lang w:val="id-ID"/>
        </w:rPr>
      </w:pPr>
      <w:r w:rsidRPr="003F66C5">
        <w:rPr>
          <w:rFonts w:ascii="Times New Roman" w:hAnsi="Times New Roman"/>
          <w:i/>
          <w:sz w:val="20"/>
          <w:szCs w:val="20"/>
          <w:lang w:val="id-ID"/>
        </w:rPr>
        <w:t>This study aims to determine the relationship between fanaticism and aggressive behavior in football suporters of PSS Sleman. The hypothesis in this study is that there is a positive relationship between fanaticism and aggressive behavior. The subjects in this research were 113 PSS Sleman football fans. The number of subjects based on simple random sampling technique. The data collection method in this study uses a fanaticism scale and an aggressive behavior scale. The data analysis technique used is product moment correlation. Based on the results of data analysis, the correlation coefficient (r) was obtained at rxy = 0.544 (p &lt;0.05). These results indicate that there is a significant positive relationship between fanaticism and aggressive behavior in PSS Sleman football fans, so the hypothesis is accepted. The coefficient of determination (R</w:t>
      </w:r>
      <w:r w:rsidR="006A625E">
        <w:rPr>
          <w:rFonts w:ascii="Times New Roman" w:hAnsi="Times New Roman"/>
          <w:i/>
          <w:sz w:val="20"/>
          <w:szCs w:val="20"/>
          <w:vertAlign w:val="superscript"/>
        </w:rPr>
        <w:t>2</w:t>
      </w:r>
      <w:r w:rsidRPr="003F66C5">
        <w:rPr>
          <w:rFonts w:ascii="Times New Roman" w:hAnsi="Times New Roman"/>
          <w:i/>
          <w:sz w:val="20"/>
          <w:szCs w:val="20"/>
          <w:lang w:val="id-ID"/>
        </w:rPr>
        <w:t>) is 0.295 so it can be concluded that fanaticism has a contribution of 29.5% to aggressive behavior in football fans and the remaining 70.5% is influenced by other factors.</w:t>
      </w:r>
    </w:p>
    <w:p w:rsidR="00EC525F" w:rsidRPr="00D70C0A" w:rsidRDefault="00EC525F" w:rsidP="00C260ED">
      <w:pPr>
        <w:spacing w:after="0" w:line="240" w:lineRule="auto"/>
        <w:ind w:right="567"/>
        <w:jc w:val="both"/>
        <w:rPr>
          <w:rFonts w:ascii="Times New Roman" w:hAnsi="Times New Roman"/>
          <w:i/>
          <w:sz w:val="20"/>
          <w:szCs w:val="20"/>
        </w:rPr>
      </w:pPr>
    </w:p>
    <w:p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3F66C5" w:rsidRPr="003F66C5">
        <w:rPr>
          <w:rFonts w:ascii="Times New Roman" w:hAnsi="Times New Roman"/>
          <w:i/>
          <w:sz w:val="20"/>
          <w:szCs w:val="20"/>
          <w:lang w:val="id-ID"/>
        </w:rPr>
        <w:t>fanaticism, aggressive behavior, suporters</w:t>
      </w:r>
      <w:r w:rsidRPr="00D70C0A">
        <w:rPr>
          <w:rFonts w:ascii="Times New Roman" w:hAnsi="Times New Roman"/>
          <w:i/>
          <w:sz w:val="20"/>
          <w:szCs w:val="20"/>
        </w:rPr>
        <w:t xml:space="preserve"> </w:t>
      </w:r>
    </w:p>
    <w:p w:rsidR="00EC525F" w:rsidRPr="00D70C0A" w:rsidRDefault="00EC525F" w:rsidP="00EC525F">
      <w:pPr>
        <w:spacing w:after="0" w:line="240" w:lineRule="auto"/>
        <w:ind w:left="567" w:right="567"/>
        <w:jc w:val="both"/>
        <w:rPr>
          <w:rFonts w:ascii="Times New Roman" w:hAnsi="Times New Roman"/>
          <w:i/>
          <w:sz w:val="20"/>
          <w:szCs w:val="20"/>
        </w:rPr>
      </w:pPr>
    </w:p>
    <w:p w:rsidR="007D11B8" w:rsidRDefault="007D11B8" w:rsidP="00FF703B">
      <w:pPr>
        <w:spacing w:after="0" w:line="240" w:lineRule="auto"/>
        <w:jc w:val="both"/>
        <w:rPr>
          <w:rFonts w:ascii="Times New Roman" w:hAnsi="Times New Roman"/>
          <w:b/>
          <w:bCs/>
          <w:lang w:val="id-ID"/>
        </w:rPr>
        <w:sectPr w:rsidR="007D11B8"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CC3D82" w:rsidRPr="00CC3D82" w:rsidRDefault="00CC3D82" w:rsidP="00FF703B">
      <w:pPr>
        <w:spacing w:after="0" w:line="240" w:lineRule="auto"/>
        <w:jc w:val="both"/>
        <w:rPr>
          <w:rFonts w:ascii="Times New Roman" w:hAnsi="Times New Roman"/>
          <w:b/>
          <w:bCs/>
          <w:lang w:val="id-ID"/>
        </w:rPr>
        <w:sectPr w:rsidR="00CC3D82" w:rsidRPr="00CC3D82" w:rsidSect="007D11B8">
          <w:type w:val="continuous"/>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D11B8">
          <w:type w:val="continuous"/>
          <w:pgSz w:w="11907" w:h="16839" w:code="9"/>
          <w:pgMar w:top="1701" w:right="1701" w:bottom="1701" w:left="1701" w:header="720" w:footer="493" w:gutter="0"/>
          <w:pgNumType w:start="1"/>
          <w:cols w:space="720"/>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rsidR="0045300B" w:rsidRDefault="0045300B" w:rsidP="00B96F45">
      <w:pPr>
        <w:pStyle w:val="JRPMBody"/>
        <w:spacing w:line="360" w:lineRule="auto"/>
        <w:rPr>
          <w:szCs w:val="22"/>
          <w:lang w:val="en-US"/>
        </w:rPr>
      </w:pPr>
      <w:r w:rsidRPr="0045300B">
        <w:rPr>
          <w:szCs w:val="22"/>
        </w:rPr>
        <w:t xml:space="preserve">Permainan sepakbola sebagai olahraga yang banyak digemari masyarakat tidak dapat terlepas dari adanya penonton. Penonton sepakbola dapat dibedakan menjadi dua, yaitu penonton yang datang hanya sekedar untuk menikmati permainan tim yang bertanding dan penonton yang </w:t>
      </w:r>
      <w:r w:rsidRPr="0045300B">
        <w:rPr>
          <w:szCs w:val="22"/>
        </w:rPr>
        <w:lastRenderedPageBreak/>
        <w:t xml:space="preserve">senantiasa memberikan dukungan kepada tim kebanggaannya dari luar lapangan yang seringkali disebut sebagai suporter. </w:t>
      </w:r>
      <w:r w:rsidR="00535285">
        <w:rPr>
          <w:szCs w:val="22"/>
        </w:rPr>
        <w:fldChar w:fldCharType="begin" w:fldLock="1"/>
      </w:r>
      <w:r w:rsidR="00535285">
        <w:rPr>
          <w:szCs w:val="22"/>
        </w:rPr>
        <w:instrText>ADDIN CSL_CITATION {"citationItems":[{"id":"ITEM-1","itemData":{"author":[{"dropping-particle":"","family":"Suryanto","given":"D","non-dropping-particle":"","parse-names":false,"suffix":""}],"id":"ITEM-1","issued":{"date-parts":[["1997"]]},"publisher":"Lembaga Penelitian Universitas Airlangga","title":"Faktor-faktor dalam agresi penonton sepakbola","type":"thesis"},"uris":["http://www.mendeley.com/documents/?uuid=d8a4fad8-44fc-4524-aada-5346ee050b60"]}],"mendeley":{"formattedCitation":"(Suryanto, 1997)","manualFormatting":"Suryanto (1997)","plainTextFormattedCitation":"(Suryanto, 1997)","previouslyFormattedCitation":"(Suryanto, 1997)"},"properties":{"noteIndex":0},"schema":"https://github.com/citation-style-language/schema/raw/master/csl-citation.json"}</w:instrText>
      </w:r>
      <w:r w:rsidR="00535285">
        <w:rPr>
          <w:szCs w:val="22"/>
        </w:rPr>
        <w:fldChar w:fldCharType="separate"/>
      </w:r>
      <w:r w:rsidR="00535285" w:rsidRPr="00535285">
        <w:rPr>
          <w:noProof/>
          <w:szCs w:val="22"/>
        </w:rPr>
        <w:t>Suryanto</w:t>
      </w:r>
      <w:r w:rsidR="00535285">
        <w:rPr>
          <w:noProof/>
          <w:szCs w:val="22"/>
          <w:lang w:val="en-US"/>
        </w:rPr>
        <w:t xml:space="preserve"> (</w:t>
      </w:r>
      <w:r w:rsidR="00535285" w:rsidRPr="00535285">
        <w:rPr>
          <w:noProof/>
          <w:szCs w:val="22"/>
        </w:rPr>
        <w:t>1997)</w:t>
      </w:r>
      <w:r w:rsidR="00535285">
        <w:rPr>
          <w:szCs w:val="22"/>
        </w:rPr>
        <w:fldChar w:fldCharType="end"/>
      </w:r>
      <w:r w:rsidRPr="0045300B">
        <w:rPr>
          <w:szCs w:val="22"/>
        </w:rPr>
        <w:t xml:space="preserve"> mengatakan bahwa suporter adalah orang-orang yang memberikan dukungan atau support kepada suatu tim yang dibela. Bahkan tidak jarang ditemui ratusan hingga ribuan suporter rela berbondong-bondong datang ke sadion untuk memberikan dukungan kepada tim kesayangannya. Harga tiket yang mahal maupun jarak yang amat jauh bukan menjadi masalah bagi mereka.</w:t>
      </w:r>
      <w:r>
        <w:rPr>
          <w:szCs w:val="22"/>
          <w:lang w:val="en-US"/>
        </w:rPr>
        <w:t xml:space="preserve"> </w:t>
      </w:r>
      <w:r w:rsidRPr="0045300B">
        <w:rPr>
          <w:szCs w:val="22"/>
          <w:lang w:val="en-US"/>
        </w:rPr>
        <w:t>Tim sepakbola di Indoneisa yang mempunyai basis suporter fanatik salah satunya adalah PSS Sleman. PSS Sleman adalah tim sepakola yang berasal dari kabupaten Sleman, D. I. Yogyakarta</w:t>
      </w:r>
      <w:r w:rsidR="00535285">
        <w:rPr>
          <w:szCs w:val="22"/>
          <w:lang w:val="en-US"/>
        </w:rPr>
        <w:t xml:space="preserve">. </w:t>
      </w:r>
      <w:r w:rsidRPr="0045300B">
        <w:rPr>
          <w:szCs w:val="22"/>
          <w:lang w:val="en-US"/>
        </w:rPr>
        <w:t>Tim yang bermarkas di Stadion Internasional Maguwoharjo ini mempunyai dua basis kelompok suporter yang fanatik yaitu Brigata Curva Sud (BCS) dan Slemania. Suporter dari PSS Sleman ini selalu memberikan dukungan kepada tim, tak jarang mereka melakukan perjalanan jauh untuk memberikan dukungannya meskipun tim sedang bertanding diluar pulau. Para suporter yang datang tidak hanya sekadar menonton pertandingan di Stadion, para suporter memberikan dukungan kepada tim kebanggaannya melalui aksi koreografi, slogan-slogan dan chants (lagu-lagu) yang dinyanyikan sepanjang berlangsungnya pertandingan. Hal tersebut dilakukan para suporter untuk membakar semangat para penggawa dengan harapan supaya tim kesayangan mereka termotivasi untuk meraih kemenangan. Selain memberikan dukungan melalui lagu-lagu atau yel-yel kepada tim mereka, suporter sepakbola juga seringkali meneriakkan selogan-selogan atau nyanyian-nyanyian provokasi yang ditujukan kepada suporter lawan, pemain, pelatih, maupun perangkat pertandingan yang dapat memicu terjadinya perilaku agresif suporter lawan.</w:t>
      </w:r>
    </w:p>
    <w:p w:rsidR="0045300B" w:rsidRDefault="0045300B" w:rsidP="00B96F45">
      <w:pPr>
        <w:pStyle w:val="JRPMBody"/>
        <w:spacing w:line="360" w:lineRule="auto"/>
        <w:rPr>
          <w:szCs w:val="22"/>
          <w:lang w:val="en-US"/>
        </w:rPr>
      </w:pPr>
      <w:r w:rsidRPr="0045300B">
        <w:rPr>
          <w:szCs w:val="22"/>
          <w:lang w:val="en-US"/>
        </w:rPr>
        <w:t xml:space="preserve">Baron </w:t>
      </w:r>
      <w:r w:rsidR="00535285">
        <w:rPr>
          <w:szCs w:val="22"/>
          <w:lang w:val="en-US"/>
        </w:rPr>
        <w:fldChar w:fldCharType="begin" w:fldLock="1"/>
      </w:r>
      <w:r w:rsidR="00535285">
        <w:rPr>
          <w:szCs w:val="22"/>
          <w:lang w:val="en-US"/>
        </w:rPr>
        <w:instrText>ADDIN CSL_CITATION {"citationItems":[{"id":"ITEM-1","itemData":{"author":[{"dropping-particle":"","family":"Dayakisni","given":"T.","non-dropping-particle":"","parse-names":false,"suffix":""},{"dropping-particle":"","family":"Hudaniah","given":"","non-dropping-particle":"","parse-names":false,"suffix":""}],"id":"ITEM-1","issued":{"date-parts":[["2009"]]},"publisher":"Malang: UMM Press","title":"Psikologi Sosial","type":"book"},"uris":["http://www.mendeley.com/documents/?uuid=2f671b9f-142f-4c87-8e5f-f678cf12edfb"]}],"mendeley":{"formattedCitation":"(Dayakisni &amp; Hudaniah, 2009)","manualFormatting":"(dalam Dayakisni &amp; Hudaniah, 2009)","plainTextFormattedCitation":"(Dayakisni &amp; Hudaniah, 2009)","previouslyFormattedCitation":"(Dayakisni &amp; Hudaniah, 2009)"},"properties":{"noteIndex":0},"schema":"https://github.com/citation-style-language/schema/raw/master/csl-citation.json"}</w:instrText>
      </w:r>
      <w:r w:rsidR="00535285">
        <w:rPr>
          <w:szCs w:val="22"/>
          <w:lang w:val="en-US"/>
        </w:rPr>
        <w:fldChar w:fldCharType="separate"/>
      </w:r>
      <w:r w:rsidR="00535285" w:rsidRPr="00535285">
        <w:rPr>
          <w:noProof/>
          <w:szCs w:val="22"/>
          <w:lang w:val="en-US"/>
        </w:rPr>
        <w:t>(</w:t>
      </w:r>
      <w:r w:rsidR="00535285">
        <w:rPr>
          <w:noProof/>
          <w:szCs w:val="22"/>
          <w:lang w:val="en-US"/>
        </w:rPr>
        <w:t xml:space="preserve">dalam </w:t>
      </w:r>
      <w:r w:rsidR="00535285" w:rsidRPr="00535285">
        <w:rPr>
          <w:noProof/>
          <w:szCs w:val="22"/>
          <w:lang w:val="en-US"/>
        </w:rPr>
        <w:t>Dayakisni &amp; Hudaniah, 2009)</w:t>
      </w:r>
      <w:r w:rsidR="00535285">
        <w:rPr>
          <w:szCs w:val="22"/>
          <w:lang w:val="en-US"/>
        </w:rPr>
        <w:fldChar w:fldCharType="end"/>
      </w:r>
      <w:r w:rsidRPr="0045300B">
        <w:rPr>
          <w:szCs w:val="22"/>
          <w:lang w:val="en-US"/>
        </w:rPr>
        <w:t xml:space="preserve">, mendeskripsikan perilaku agresif sebagai tingkah laku individu yang ditujukan untuk melukai atau mencelakakan individu lain yang tidak menginginkan datangnya tingkah laku tersebut. Agresi merupakan bentuk dari perilaku agresif yang dapat terjadi saat pertandingan masih berlangsung, yaitu agresi verbal yang berupa nyanyian-nyanyian provokasi, ejekan yang dilontarkan kepada suporter lawan. Namun tak jarang agresi yang terjadi dapat menjalar sampai keluar stadion, yaitu agresi fisik yang terjadi berupa pukulan, bahkan tawuran antar kelompok suporter yang tidak dapat terhindarkan </w:t>
      </w:r>
      <w:r w:rsidR="00535285">
        <w:rPr>
          <w:szCs w:val="22"/>
          <w:lang w:val="en-US"/>
        </w:rPr>
        <w:fldChar w:fldCharType="begin" w:fldLock="1"/>
      </w:r>
      <w:r w:rsidR="00033169">
        <w:rPr>
          <w:szCs w:val="22"/>
          <w:lang w:val="en-US"/>
        </w:rPr>
        <w:instrText>ADDIN CSL_CITATION {"citationItems":[{"id":"ITEM-1","itemData":{"ISSN":"2502-4477","abstract":"This research aim to find out about 1) the aggressive behavior pattern posed by supporters Panser Biru and see how 2) the role of supporters of the PSIS Semarang, 3) understanding the Panser Biru PSIS Semarang fans about the meaning of fanaticism against PSIS club, 4) characteristics of groups Panser Biru PSIS Semarang, 5) the impact of aggressive behavior caused by the Panser Biru PSIS Semarang Supporters on the surrounding community. This study used a qualitative approach. The population was Panser Biru PSIS Semarang Support- ers Group and the sample was taken from several Korwil were 30 respondents, data collection technique was participant observation, depth interviews, document searches, and triangula- tion of data. The data obtained were analyzed qualitatively by following these steps: 1) data reduction, 2) presentation of data, and 3) conclusion. This research has resulted that 1) the pattern of aggressive behavior that arises in the group of supporters made collectively Panser Biru PSIS Semarang is the result of frustration-aggression caused aggressive behavior types (a) physical aggression and (b) verbal aggression. 2) understanding the fanaticism of panser biru supporters groups are situational to support PSIS, the behaviors that are beyond irra- tional will appear when their beloved team being hurt or harmed other teams, depending on the team that faced by PSIS, 3) the role is seen from the Panser Biru PSIS Semarang fans only limited to members of support and motivation to PSIS Semarang, 4) characteristic of panser biru supporters that is they move through small groups in groups to form a crowd within pow- erful cohevitas and collective behavior, from blue sedge dominant attributes and have special slogans, 5) impact of aggressive behavior is panser biru supporters groups in terms of economic benefits to traders about, for PSIS was uncomfortable with verbal aggressive behavior that often occurs in every game .This study concludes: 1) aggressive behavior patterns that arise in groups of supporters be done collectively Panser Biru is frustration-aggression, 2) the role of Panser Biru supporters as advocates and sources of material for PSIS, 3) understanding fanaticism of panser biru blue situational fans to support the PSIS, 4) characteristics of a Panser Biru supporters group is the attribute is blue and has a chant for PSIS, 5) the impact on the communities that benefit economically while for the PSIS team players feel uncomfort- able with th…","author":[{"dropping-particle":"","family":"Silwan","given":"Argubi","non-dropping-particle":"","parse-names":false,"suffix":""}],"container-title":"Journal of Physical Education and Sports","id":"ITEM-1","issue":"1","issued":{"date-parts":[["2012"]]},"page":"30","title":"Aggressive Behavior Pattern, Characteristics and Fanaticism Panser Biru Group PSIS Semarang","type":"article-journal","volume":"1"},"uris":["http://www.mendeley.com/documents/?uuid=a83bf77b-f030-43ec-9305-ffae82f9257b"]}],"mendeley":{"formattedCitation":"(Silwan, 2012)","plainTextFormattedCitation":"(Silwan, 2012)","previouslyFormattedCitation":"(Silwan, 2012)"},"properties":{"noteIndex":0},"schema":"https://github.com/citation-style-language/schema/raw/master/csl-citation.json"}</w:instrText>
      </w:r>
      <w:r w:rsidR="00535285">
        <w:rPr>
          <w:szCs w:val="22"/>
          <w:lang w:val="en-US"/>
        </w:rPr>
        <w:fldChar w:fldCharType="separate"/>
      </w:r>
      <w:r w:rsidR="00535285" w:rsidRPr="00535285">
        <w:rPr>
          <w:noProof/>
          <w:szCs w:val="22"/>
          <w:lang w:val="en-US"/>
        </w:rPr>
        <w:t>(Silwan, 2012)</w:t>
      </w:r>
      <w:r w:rsidR="00535285">
        <w:rPr>
          <w:szCs w:val="22"/>
          <w:lang w:val="en-US"/>
        </w:rPr>
        <w:fldChar w:fldCharType="end"/>
      </w:r>
      <w:r w:rsidRPr="0045300B">
        <w:rPr>
          <w:szCs w:val="22"/>
          <w:lang w:val="en-US"/>
        </w:rPr>
        <w:t xml:space="preserve">. Hal tersebut yang seringkali menjadi pemicu perilaku agresif para suporter yang tidak ingin tim kesayangannya kalah ataupun dihina/diejek oleh lawan </w:t>
      </w:r>
      <w:r w:rsidR="00033169">
        <w:rPr>
          <w:szCs w:val="22"/>
          <w:lang w:val="en-US"/>
        </w:rPr>
        <w:fldChar w:fldCharType="begin" w:fldLock="1"/>
      </w:r>
      <w:r w:rsidR="00033169">
        <w:rPr>
          <w:szCs w:val="22"/>
          <w:lang w:val="en-US"/>
        </w:rPr>
        <w:instrText>ADDIN CSL_CITATION {"citationItems":[{"id":"ITEM-1","itemData":{"author":[{"dropping-particle":"","family":"Utomo","given":"H.","non-dropping-particle":"","parse-names":false,"suffix":""},{"dropping-particle":"","family":"Warsito","given":"H","non-dropping-particle":"","parse-names":false,"suffix":""}],"container-title":"Jurnal Penelitian Psikologi","id":"ITEM-1","issue":"2","issued":{"date-parts":[["2012"]]},"page":"9","title":"Hubungan antara frustasi dan konformitas dengan perilaku agresi pada suporter Bonek Persebaya","type":"article-journal","volume":"1"},"uris":["http://www.mendeley.com/documents/?uuid=f8c6a711-f80a-4864-ad4a-3238cea8edc3"]}],"mendeley":{"formattedCitation":"(Utomo &amp; Warsito, 2012)","plainTextFormattedCitation":"(Utomo &amp; Warsito, 2012)","previouslyFormattedCitation":"(Utomo &amp; Warsito, 2012)"},"properties":{"noteIndex":0},"schema":"https://github.com/citation-style-language/schema/raw/master/csl-citation.json"}</w:instrText>
      </w:r>
      <w:r w:rsidR="00033169">
        <w:rPr>
          <w:szCs w:val="22"/>
          <w:lang w:val="en-US"/>
        </w:rPr>
        <w:fldChar w:fldCharType="separate"/>
      </w:r>
      <w:r w:rsidR="00033169" w:rsidRPr="00033169">
        <w:rPr>
          <w:noProof/>
          <w:szCs w:val="22"/>
          <w:lang w:val="en-US"/>
        </w:rPr>
        <w:t>(Utomo &amp; Warsito, 2012)</w:t>
      </w:r>
      <w:r w:rsidR="00033169">
        <w:rPr>
          <w:szCs w:val="22"/>
          <w:lang w:val="en-US"/>
        </w:rPr>
        <w:fldChar w:fldCharType="end"/>
      </w:r>
      <w:r w:rsidRPr="0045300B">
        <w:rPr>
          <w:szCs w:val="22"/>
          <w:lang w:val="en-US"/>
        </w:rPr>
        <w:t>. Sedangkan menurut</w:t>
      </w:r>
      <w:r w:rsidR="00033169">
        <w:rPr>
          <w:szCs w:val="22"/>
          <w:lang w:val="en-US"/>
        </w:rPr>
        <w:t xml:space="preserve"> </w:t>
      </w:r>
      <w:r w:rsidR="00033169" w:rsidRPr="0045300B">
        <w:rPr>
          <w:szCs w:val="22"/>
          <w:lang w:val="en-US"/>
        </w:rPr>
        <w:t>Buss-Perry</w:t>
      </w:r>
      <w:r w:rsidRPr="0045300B">
        <w:rPr>
          <w:szCs w:val="22"/>
          <w:lang w:val="en-US"/>
        </w:rPr>
        <w:t xml:space="preserve"> </w:t>
      </w:r>
      <w:r w:rsidR="00033169">
        <w:rPr>
          <w:szCs w:val="22"/>
          <w:lang w:val="en-US"/>
        </w:rPr>
        <w:fldChar w:fldCharType="begin" w:fldLock="1"/>
      </w:r>
      <w:r w:rsidR="00033169">
        <w:rPr>
          <w:szCs w:val="22"/>
          <w:lang w:val="en-US"/>
        </w:rPr>
        <w:instrText>ADDIN CSL_CITATION {"citationItems":[{"id":"ITEM-1","itemData":{"author":[{"dropping-particle":"","family":"Gallagher","given":"J. M.","non-dropping-particle":"","parse-names":false,"suffix":""},{"dropping-particle":"","family":"Ashford","given":"J. B","non-dropping-particle":"","parse-names":false,"suffix":""}],"container-title":"Criminal justice and behavior","id":"ITEM-1","issue":"11","issued":{"date-parts":[["2016"]]},"page":"1639-1652","title":"Buss–Perry aggression questionnaire: testing alternative measurement models with assaultive misdemeanor offenders","type":"article-journal","volume":"43"},"uris":["http://www.mendeley.com/documents/?uuid=1fb5f00c-3c3a-4d42-86fa-08792e28f41b"]}],"mendeley":{"formattedCitation":"(Gallagher &amp; Ashford, 2016)","manualFormatting":"(dalam Gallagher &amp; Ashford, 2016)","plainTextFormattedCitation":"(Gallagher &amp; Ashford, 2016)","previouslyFormattedCitation":"(Gallagher &amp; Ashford, 2016)"},"properties":{"noteIndex":0},"schema":"https://github.com/citation-style-language/schema/raw/master/csl-citation.json"}</w:instrText>
      </w:r>
      <w:r w:rsidR="00033169">
        <w:rPr>
          <w:szCs w:val="22"/>
          <w:lang w:val="en-US"/>
        </w:rPr>
        <w:fldChar w:fldCharType="separate"/>
      </w:r>
      <w:r w:rsidR="00033169" w:rsidRPr="00033169">
        <w:rPr>
          <w:noProof/>
          <w:szCs w:val="22"/>
          <w:lang w:val="en-US"/>
        </w:rPr>
        <w:t>(</w:t>
      </w:r>
      <w:r w:rsidR="00033169">
        <w:rPr>
          <w:noProof/>
          <w:szCs w:val="22"/>
          <w:lang w:val="en-US"/>
        </w:rPr>
        <w:t xml:space="preserve">dalam </w:t>
      </w:r>
      <w:r w:rsidR="00033169" w:rsidRPr="00033169">
        <w:rPr>
          <w:noProof/>
          <w:szCs w:val="22"/>
          <w:lang w:val="en-US"/>
        </w:rPr>
        <w:t>Gallagher &amp; Ashford, 2016)</w:t>
      </w:r>
      <w:r w:rsidR="00033169">
        <w:rPr>
          <w:szCs w:val="22"/>
          <w:lang w:val="en-US"/>
        </w:rPr>
        <w:fldChar w:fldCharType="end"/>
      </w:r>
      <w:r w:rsidRPr="0045300B">
        <w:rPr>
          <w:szCs w:val="22"/>
          <w:lang w:val="en-US"/>
        </w:rPr>
        <w:t xml:space="preserve"> aspek-aspek perilaku agresif terdiri dari perilaku agresi fisik (physical aggression), agresi verbal (verbal aggression), amarah (anger) dan permusuhan (hostility).</w:t>
      </w:r>
    </w:p>
    <w:p w:rsidR="0045300B" w:rsidRDefault="0045300B" w:rsidP="00B96F45">
      <w:pPr>
        <w:pStyle w:val="JRPMBody"/>
        <w:spacing w:line="360" w:lineRule="auto"/>
        <w:rPr>
          <w:lang w:val="en-US"/>
        </w:rPr>
      </w:pPr>
      <w:r w:rsidRPr="000944D7">
        <w:t xml:space="preserve">Perilaku agresif yang dilakukan oleh </w:t>
      </w:r>
      <w:r>
        <w:t>suporter</w:t>
      </w:r>
      <w:r w:rsidRPr="000944D7">
        <w:t xml:space="preserve"> cukup banyak terjadi dikompetisi sepakbola Indonesia</w:t>
      </w:r>
      <w:r>
        <w:rPr>
          <w:lang w:val="en-US"/>
        </w:rPr>
        <w:t xml:space="preserve">, </w:t>
      </w:r>
      <w:r w:rsidRPr="0045300B">
        <w:rPr>
          <w:lang w:val="en-US"/>
        </w:rPr>
        <w:t>peneliti telah melakukan wawancara yang dilakukan pada hari Selasa, 28 Juni 2022 dengan 5 subjek yang menjadi suporter PSS Sleman.</w:t>
      </w:r>
      <w:r>
        <w:rPr>
          <w:lang w:val="en-US"/>
        </w:rPr>
        <w:t xml:space="preserve"> </w:t>
      </w:r>
      <w:r w:rsidRPr="0045300B">
        <w:rPr>
          <w:lang w:val="en-US"/>
        </w:rPr>
        <w:t xml:space="preserve">Hasil dari wawancara dari ke-5 subjek </w:t>
      </w:r>
      <w:r w:rsidRPr="0045300B">
        <w:rPr>
          <w:lang w:val="en-US"/>
        </w:rPr>
        <w:lastRenderedPageBreak/>
        <w:t>tersebut menunjukkan bahwa terdapat perilaku agresif yang terjadi pada subjek. Hal tersebut dapat dilihat dari jawaban subjek berdasarkan aspek-aspek perilaku agresif, 3 dari 5 subjek menyatakan pernah melakukan tindakan serangan secara fisik sebagai bentuk ekspresi kemarahan yang berupa pukulan maupun tawuran. Dari ke-5 subjek yang diwawancarai peneliti menyatakan bahwa semuanya pernah melakukan tindakan agresi verbal yang berupa melontarkan perkataan kasar atau provokasi kepada lawan. Pada aspek amarah, 5 subjek pernah mengalami perasaan marah dan kesal kepada lawan. Dan pada aspek terakhir yaitu permusuhan, terdapat 2 subjek yang pernah melakukan tindakan yang mengekspresikan kebencian dan berujung permusuhan kepada kelompok maupun individu dari pihak lawan. Dari data yang telah diambil dapat disimpulkan bahwa perilaku agresif dapat terjadi dari beberapa tindakan seperti saling ejek/hina baik secara langsung atau melalui media sosial dan balas dendam yang terjadi secara turun-temurun.</w:t>
      </w:r>
      <w:r>
        <w:rPr>
          <w:lang w:val="en-US"/>
        </w:rPr>
        <w:t xml:space="preserve"> </w:t>
      </w:r>
      <w:r w:rsidRPr="0045300B">
        <w:rPr>
          <w:lang w:val="en-US"/>
        </w:rPr>
        <w:t>Kerusuhan suporter tidak hanya dapat merugikan individu itu sendiri, namun juga dapat berdampak pada masyarakat, kompetisi klub, maupun dari segi perekonomian klub. Dampak yang dapat terjadi jika kerusuhan suporter timbul dari sektor perekonomian klub adalah menghambat datangnya sponsor. Tidak dapat dipungkiri bahwa saat ini sponsor merupakan sumber pendanaan utama sebuah klub. Dengan adanya sponsor tersebut klub dapat mengarungi kompetisi, meningkatkan sarana prasarana klub, dapat menutup biaya operasional kompetisi. Dampak yang terjadi terhadap kompetisi adalah dikenakan denda kepada klub dan sanksi terhadap suporter.</w:t>
      </w:r>
    </w:p>
    <w:p w:rsidR="00853454" w:rsidRPr="00853454" w:rsidRDefault="00853454" w:rsidP="00853454">
      <w:pPr>
        <w:pStyle w:val="JRPMBody"/>
        <w:spacing w:line="360" w:lineRule="auto"/>
        <w:rPr>
          <w:lang w:val="en-US"/>
        </w:rPr>
      </w:pPr>
      <w:r w:rsidRPr="00853454">
        <w:rPr>
          <w:lang w:val="en-US"/>
        </w:rPr>
        <w:t xml:space="preserve">Terdapat beberapa faktor yang mendasari terjadinya perilaku agresif oleh suporter sepakbola. Berdasarkan hasil penelitian yang telah dilakukan oleh </w:t>
      </w:r>
      <w:r w:rsidR="00033169">
        <w:rPr>
          <w:lang w:val="en-US"/>
        </w:rPr>
        <w:fldChar w:fldCharType="begin" w:fldLock="1"/>
      </w:r>
      <w:r w:rsidR="00033169">
        <w:rPr>
          <w:lang w:val="en-US"/>
        </w:rPr>
        <w:instrText>ADDIN CSL_CITATION {"citationItems":[{"id":"ITEM-1","itemData":{"ISSN":"2252-648X","author":[{"dropping-particle":"","family":"Hidayat","given":"Arif","non-dropping-particle":"","parse-names":false,"suffix":""},{"dropping-particle":"","family":"Rustiana","given":"E R","non-dropping-particle":"","parse-names":false,"suffix":""},{"dropping-particle":"","family":"Pramono","given":"Harry","non-dropping-particle":"","parse-names":false,"suffix":""}],"container-title":"Journal of Physical Education and Sports","id":"ITEM-1","issue":"2","issued":{"date-parts":[["2014"]]},"page":"70","title":"Agresivitas Suporter Klub Sriwijaya FC Di Stadion Jakabaring Palembang 2014","type":"article-journal","volume":"3"},"uris":["http://www.mendeley.com/documents/?uuid=22a1c2d8-34d3-422d-ba1a-8e58e97a2c72"]}],"mendeley":{"formattedCitation":"(Hidayat et al., 2014)","manualFormatting":"Hidayat dkk. (2014)","plainTextFormattedCitation":"(Hidayat et al., 2014)","previouslyFormattedCitation":"(Hidayat et al., 2014)"},"properties":{"noteIndex":0},"schema":"https://github.com/citation-style-language/schema/raw/master/csl-citation.json"}</w:instrText>
      </w:r>
      <w:r w:rsidR="00033169">
        <w:rPr>
          <w:lang w:val="en-US"/>
        </w:rPr>
        <w:fldChar w:fldCharType="separate"/>
      </w:r>
      <w:r w:rsidR="00033169" w:rsidRPr="00033169">
        <w:rPr>
          <w:noProof/>
          <w:lang w:val="en-US"/>
        </w:rPr>
        <w:t xml:space="preserve">Hidayat </w:t>
      </w:r>
      <w:r w:rsidR="00033169">
        <w:rPr>
          <w:noProof/>
          <w:lang w:val="en-US"/>
        </w:rPr>
        <w:t>dkk.</w:t>
      </w:r>
      <w:r w:rsidR="00033169" w:rsidRPr="00033169">
        <w:rPr>
          <w:noProof/>
          <w:lang w:val="en-US"/>
        </w:rPr>
        <w:t xml:space="preserve"> </w:t>
      </w:r>
      <w:r w:rsidR="00033169">
        <w:rPr>
          <w:noProof/>
          <w:lang w:val="en-US"/>
        </w:rPr>
        <w:t>(</w:t>
      </w:r>
      <w:r w:rsidR="00033169" w:rsidRPr="00033169">
        <w:rPr>
          <w:noProof/>
          <w:lang w:val="en-US"/>
        </w:rPr>
        <w:t>2014)</w:t>
      </w:r>
      <w:r w:rsidR="00033169">
        <w:rPr>
          <w:lang w:val="en-US"/>
        </w:rPr>
        <w:fldChar w:fldCharType="end"/>
      </w:r>
      <w:r w:rsidRPr="00853454">
        <w:rPr>
          <w:lang w:val="en-US"/>
        </w:rPr>
        <w:t xml:space="preserve"> mengenai agresivitas suporter klub Sriwijaya di Stadion Jakabaring Palembang adalah penyebab sering terjadinya perilaku agresif dipengaruhi oleh faktor internal (tingkat emosional, fanatisme, dan insting) dan faktor eksternal (situasional, provokasi, kolektivitas kelompok). Dalam penelitian ini, peneliti memilih fanatisme sebagai faktor yang mendorong perilaku agresif pada suporter sepakbola dikarenakan peneliti menemukan banyak suporter yang berperilaku agresif, hal tersebut didasari pada kecintaan yang berlebih terhadap tim sepakbola. </w:t>
      </w:r>
      <w:r w:rsidR="00033169">
        <w:rPr>
          <w:lang w:val="en-US"/>
        </w:rPr>
        <w:fldChar w:fldCharType="begin" w:fldLock="1"/>
      </w:r>
      <w:r w:rsidR="00033169">
        <w:rPr>
          <w:lang w:val="en-US"/>
        </w:rPr>
        <w:instrText>ADDIN CSL_CITATION {"citationItems":[{"id":"ITEM-1","itemData":{"author":[{"dropping-particle":"","family":"Robles","given":"M. U","non-dropping-particle":"","parse-names":false,"suffix":""}],"id":"ITEM-1","issued":{"date-parts":[["2013"]]},"publisher":"London: Karnac Book, ltd.","title":"Fanaticism in psychoanalysis","type":"book"},"uris":["http://www.mendeley.com/documents/?uuid=97bf5065-f1b3-421c-bb3c-fdce3c5ed0d9"]}],"mendeley":{"formattedCitation":"(Robles, 2013)","manualFormatting":"Robles (2013)","plainTextFormattedCitation":"(Robles, 2013)","previouslyFormattedCitation":"(Robles, 2013)"},"properties":{"noteIndex":0},"schema":"https://github.com/citation-style-language/schema/raw/master/csl-citation.json"}</w:instrText>
      </w:r>
      <w:r w:rsidR="00033169">
        <w:rPr>
          <w:lang w:val="en-US"/>
        </w:rPr>
        <w:fldChar w:fldCharType="separate"/>
      </w:r>
      <w:r w:rsidR="00033169" w:rsidRPr="00033169">
        <w:rPr>
          <w:noProof/>
          <w:lang w:val="en-US"/>
        </w:rPr>
        <w:t xml:space="preserve">Robles </w:t>
      </w:r>
      <w:r w:rsidR="00033169">
        <w:rPr>
          <w:noProof/>
          <w:lang w:val="en-US"/>
        </w:rPr>
        <w:t>(</w:t>
      </w:r>
      <w:r w:rsidR="00033169" w:rsidRPr="00033169">
        <w:rPr>
          <w:noProof/>
          <w:lang w:val="en-US"/>
        </w:rPr>
        <w:t>2013)</w:t>
      </w:r>
      <w:r w:rsidR="00033169">
        <w:rPr>
          <w:lang w:val="en-US"/>
        </w:rPr>
        <w:fldChar w:fldCharType="end"/>
      </w:r>
      <w:r w:rsidRPr="00853454">
        <w:rPr>
          <w:lang w:val="en-US"/>
        </w:rPr>
        <w:t xml:space="preserve">, menggambarkan fanatisme sebagai suatu kepatuhan penuh gairah tanpa syarat, antusiasme yang berlebihan terhadap suatu hal tertentu yang menyebabkan perilaku keras kepala, tanpa pandang bulu atau kekerasan. Dalam mendukung kebanggaannya suporter sepakbola seringkali melakukan tindakan yang sesuai dengan kondisi emosionalnya tanpa memikirkan akibat yang akan terjadi setelahnya. Perilaku agresif yang ditimbulkan oleh suporter terjadi karena fanatisme kepada timnya sangat tinggi. Hal ini sejalan dengan yang dikemukakan oleh Budi </w:t>
      </w:r>
      <w:r w:rsidR="00033169">
        <w:rPr>
          <w:lang w:val="en-US"/>
        </w:rPr>
        <w:fldChar w:fldCharType="begin" w:fldLock="1"/>
      </w:r>
      <w:r w:rsidR="00033169">
        <w:rPr>
          <w:lang w:val="en-US"/>
        </w:rPr>
        <w:instrText>ADDIN CSL_CITATION {"citationItems":[{"id":"ITEM-1","itemData":{"author":[{"dropping-particle":"","family":"Suroso","given":"S. D. E.","non-dropping-particle":"","parse-names":false,"suffix":""},{"dropping-particle":"","family":"Aditya","given":"P","non-dropping-particle":"","parse-names":false,"suffix":""}],"container-title":"Jurnal Penelitian Psikologi","id":"ITEM-1","issued":{"date-parts":[["2010"]]},"page":"34-45","title":"Ikatan emosional terhadap tim sepakbola dan fanatisme suporter sepakbola","type":"article-journal","volume":"01"},"uris":["http://www.mendeley.com/documents/?uuid=30e52d05-a81c-4596-9c24-b29eca3f2171"]}],"mendeley":{"formattedCitation":"(Suroso &amp; Aditya, 2010)","manualFormatting":"(dalam Suroso &amp; Aditya, 2010)","plainTextFormattedCitation":"(Suroso &amp; Aditya, 2010)","previouslyFormattedCitation":"(Suroso &amp; Aditya, 2010)"},"properties":{"noteIndex":0},"schema":"https://github.com/citation-style-language/schema/raw/master/csl-citation.json"}</w:instrText>
      </w:r>
      <w:r w:rsidR="00033169">
        <w:rPr>
          <w:lang w:val="en-US"/>
        </w:rPr>
        <w:fldChar w:fldCharType="separate"/>
      </w:r>
      <w:r w:rsidR="00033169" w:rsidRPr="00033169">
        <w:rPr>
          <w:noProof/>
          <w:lang w:val="en-US"/>
        </w:rPr>
        <w:t>(</w:t>
      </w:r>
      <w:r w:rsidR="00033169">
        <w:rPr>
          <w:noProof/>
          <w:lang w:val="en-US"/>
        </w:rPr>
        <w:t xml:space="preserve">dalam </w:t>
      </w:r>
      <w:r w:rsidR="00033169" w:rsidRPr="00033169">
        <w:rPr>
          <w:noProof/>
          <w:lang w:val="en-US"/>
        </w:rPr>
        <w:t>Suroso &amp; Aditya, 2010)</w:t>
      </w:r>
      <w:r w:rsidR="00033169">
        <w:rPr>
          <w:lang w:val="en-US"/>
        </w:rPr>
        <w:fldChar w:fldCharType="end"/>
      </w:r>
      <w:r w:rsidRPr="00853454">
        <w:rPr>
          <w:lang w:val="en-US"/>
        </w:rPr>
        <w:t xml:space="preserve"> bahwa kefanatisan suporter seringkali berbuah pertikaian dan perkelahian.</w:t>
      </w:r>
    </w:p>
    <w:p w:rsidR="0045300B" w:rsidRDefault="00853454" w:rsidP="00853454">
      <w:pPr>
        <w:pStyle w:val="JRPMBody"/>
        <w:spacing w:line="360" w:lineRule="auto"/>
        <w:rPr>
          <w:lang w:val="en-US"/>
        </w:rPr>
      </w:pPr>
      <w:r w:rsidRPr="00853454">
        <w:rPr>
          <w:lang w:val="en-US"/>
        </w:rPr>
        <w:t xml:space="preserve">Adapun aspek-aspek fanatisme menurut </w:t>
      </w:r>
      <w:r w:rsidR="00033169">
        <w:rPr>
          <w:lang w:val="en-US"/>
        </w:rPr>
        <w:fldChar w:fldCharType="begin" w:fldLock="1"/>
      </w:r>
      <w:r w:rsidR="00033169">
        <w:rPr>
          <w:lang w:val="en-US"/>
        </w:rPr>
        <w:instrText>ADDIN CSL_CITATION {"citationItems":[{"id":"ITEM-1","itemData":{"author":[{"dropping-particle":"","family":"Goddard","given":"H","non-dropping-particle":"","parse-names":false,"suffix":""}],"id":"ITEM-1","issued":{"date-parts":[["2001"]]},"publisher":"New York: Cambridge University Press","title":"Civil religion","type":"book"},"uris":["http://www.mendeley.com/documents/?uuid=94656e1d-4998-4c55-9d1b-8af51c08e5f5"]}],"mendeley":{"formattedCitation":"(Goddard, 2001)","manualFormatting":"Goddard (2001)","plainTextFormattedCitation":"(Goddard, 2001)","previouslyFormattedCitation":"(Goddard, 2001)"},"properties":{"noteIndex":0},"schema":"https://github.com/citation-style-language/schema/raw/master/csl-citation.json"}</w:instrText>
      </w:r>
      <w:r w:rsidR="00033169">
        <w:rPr>
          <w:lang w:val="en-US"/>
        </w:rPr>
        <w:fldChar w:fldCharType="separate"/>
      </w:r>
      <w:r w:rsidR="00033169" w:rsidRPr="00033169">
        <w:rPr>
          <w:noProof/>
          <w:lang w:val="en-US"/>
        </w:rPr>
        <w:t xml:space="preserve">Goddard </w:t>
      </w:r>
      <w:r w:rsidR="00033169">
        <w:rPr>
          <w:noProof/>
          <w:lang w:val="en-US"/>
        </w:rPr>
        <w:t>(</w:t>
      </w:r>
      <w:r w:rsidR="00033169" w:rsidRPr="00033169">
        <w:rPr>
          <w:noProof/>
          <w:lang w:val="en-US"/>
        </w:rPr>
        <w:t>2001)</w:t>
      </w:r>
      <w:r w:rsidR="00033169">
        <w:rPr>
          <w:lang w:val="en-US"/>
        </w:rPr>
        <w:fldChar w:fldCharType="end"/>
      </w:r>
      <w:r w:rsidRPr="00853454">
        <w:rPr>
          <w:lang w:val="en-US"/>
        </w:rPr>
        <w:t xml:space="preserve"> terhadap suatu tim sepakbola adalah besarnya minat dan kecintaan pada satu jenis kegiatan, sikap pribadi maupun kelompok </w:t>
      </w:r>
      <w:r w:rsidRPr="00853454">
        <w:rPr>
          <w:lang w:val="en-US"/>
        </w:rPr>
        <w:lastRenderedPageBreak/>
        <w:t>terhadap kegiatan tersebut, lamanya individu menekuni satu jenis kegiatan tertentu, serta motivasi yang diterima oleh individu. Besarnya minat dan kecintaan pada satu jenis kegiatan akan membuat seseorang lebih meningkatkan usaha dalam mendukung tim sepakbola yang dicintainya. Sikap pribadi maupun kelompok terhadap kegiatan tersebut. merupakan awal dari sesuatu yang akan dilakukan individu maupun kelompok dalam mendukung tim. Lamanya individu menekuni satu jenis kegiatan tertentu. Sesuatu hal akan lebih bermakna apabila dilakukan dengan perasaan senang dan bangga terhadap suatu kegiatan. Motivasi yang diterima oleh individu termasuk dukungan yang datang dari lingkungannya dapat mempengaruhi seseorang terhadap kegiatannya, dalam hal ini mendukung tim sepakbola.</w:t>
      </w:r>
    </w:p>
    <w:p w:rsidR="00853454" w:rsidRDefault="00853454" w:rsidP="00853454">
      <w:pPr>
        <w:pStyle w:val="JRPMBody"/>
        <w:spacing w:line="360" w:lineRule="auto"/>
        <w:rPr>
          <w:lang w:val="en-US"/>
        </w:rPr>
      </w:pPr>
      <w:r w:rsidRPr="00853454">
        <w:rPr>
          <w:lang w:val="en-US"/>
        </w:rPr>
        <w:t xml:space="preserve">Dinamika yang terjadi berawal ketika suporter sepakbola yang fanatik mendapatkan stimulus lingkungan yang negatif. Hal tersebut dapat menimbulkan sebuah reaksi dari kelompok suporter yang bersangkutan. Reaksi yang timbul dapat berupa rasa tidak nyaman, kesal dan ingin melakukan pembalasan amarah. Ketika individu maupun kelompok mengalami perasaan tersebut dapat menimbulkan munculnya perilaku agresif yang bertujuan untuk mempertahankan eksistensi kelompoknya seperti kekerasan fisik, verbal dan permusuhan yang dapat merugikan berbagai pihak. Hal ini sesuai dengan </w:t>
      </w:r>
      <w:r w:rsidR="00033169">
        <w:rPr>
          <w:lang w:val="en-US"/>
        </w:rPr>
        <w:fldChar w:fldCharType="begin" w:fldLock="1"/>
      </w:r>
      <w:r w:rsidR="00033169">
        <w:rPr>
          <w:lang w:val="en-US"/>
        </w:rPr>
        <w:instrText>ADDIN CSL_CITATION {"citationItems":[{"id":"ITEM-1","itemData":{"DOI":"10.24843/jpu.2018.v05.i01.p13","ISSN":"2354-5607","abstract":"Fanatisme merupakan perilaku individu yang identik dan mengutamakan tujuan tertentu tanpa melihat dan memperdulikan akibat yang akan timbulkan. Dalam mengekspresikan fanatisme dan kecintaan kepada tim kesayangan, suporter sepak bola melakukannya dengan cara bersama-sama hal ini terlihat dari sikap dan perilakunya termasuk melakukan perilaku agresivitas verbal di dalam stadion maupun di luar stadion untuk mendukung tim kesayangan saat bertanding. Penelitian ini bertujuan untuk mengetahui hubungan fanatisme dan konformitas terhadap agresivitas verbal anggota komunitas suporter sepak bola di kota Denpasar. Subjek penelitian ini adalah anggota komunitas suporter sepak bola yang berada di kota Denpasar yang berjumlah 115 orang. Teknik pengambilan sampel menggunakan cluster sampling dan wawancara untuk pengambilan datanya. Penelitian ini menggunakan metode kombinasi kuantitatif dan kualitatif. Hasil analisis regresi berganda menunjukkan (R) sebesar 0.323 (F=6.511; p&lt;0,05), yang memiliki arti bahwa fanatisme dan konformitas secara bersama-sama memengaruhi munculnya agresivitas verbal. Koefisien determinasi sebesar 0.104, memiliki arti bahwa sumbangan efektif fanatisme dan konformitas dalam menjelaskan varian agresivitas verbal sebanyak 10,4%, dan dari nilai beta terstandarisasi didapatkan bahwa fanatisme lebih berperan terhadap agresivitas verbal dengan nilai sebesar -2.546 daripada konformitas sebesar -1.040. Kesimpulan dari penelitian ini yaitu terdapat hubungan yang negatif signifikan dari fanatisme dan konformitas terhadap agresivitas verbal anggota komunitas suporter sepak bola di kota Denpasar. Hasil dari kualitatif menunjukkan bahwa: Jenis-jenis nyanyian atau Chant yang dihasilkan dari peniruan suporter luar negeri dan Chant/nyanyian yang dibuat oleh komunitas dari kretivitas sendiri. Faktor-faktor munculnya agresivitas verbal diantaranya adalah rivalitas, tindakan komunitas lain, norma etika budaya timur, sedangkan yang dirasakan adalah dampak positif : mempunyai teman baru, saling bantu satu sama lain atau gotong royong, belajar mengenai bersosialisasi dan sebagai wadah pemersatu serta terciptanya perdamaian. Dampak negatifnya adalah banyaknya waktu yang terbuang. Harapan terkait hubungan dengan komunitas lain adalah sebagai wadah pemersatu dan terciptanya perdamaian. Kata kunci: fanatisme, konformitas, agresivitas verbal komunitas suporter sepak bola.","author":[{"dropping-particle":"","family":"Anam","given":"Hendra Choirul","non-dropping-particle":"","parse-names":false,"suffix":""},{"dropping-particle":"","family":"Supriyadi","given":"","non-dropping-particle":"","parse-names":false,"suffix":""}],"container-title":"Jurnal Psikologi Udayana","id":"ITEM-1","issue":"01","issued":{"date-parts":[["2018"]]},"page":"132-144","title":"Hubungan Fanatisme Dan Konformitas Terhadap Agresivitas Verbal Anggota Komunitas Suporter Sepak Bola Di Kota Denpasar","type":"article-journal","volume":"5"},"uris":["http://www.mendeley.com/documents/?uuid=dd04464b-14d8-41fe-a89e-2960c30be546"]}],"mendeley":{"formattedCitation":"(Anam &amp; Supriyadi, 2018)","manualFormatting":"Anam dan Supriyadi (2018)","plainTextFormattedCitation":"(Anam &amp; Supriyadi, 2018)","previouslyFormattedCitation":"(Anam &amp; Supriyadi, 2018)"},"properties":{"noteIndex":0},"schema":"https://github.com/citation-style-language/schema/raw/master/csl-citation.json"}</w:instrText>
      </w:r>
      <w:r w:rsidR="00033169">
        <w:rPr>
          <w:lang w:val="en-US"/>
        </w:rPr>
        <w:fldChar w:fldCharType="separate"/>
      </w:r>
      <w:r w:rsidR="00033169" w:rsidRPr="00033169">
        <w:rPr>
          <w:noProof/>
          <w:lang w:val="en-US"/>
        </w:rPr>
        <w:t xml:space="preserve">Anam </w:t>
      </w:r>
      <w:r w:rsidR="00033169">
        <w:rPr>
          <w:noProof/>
          <w:lang w:val="en-US"/>
        </w:rPr>
        <w:t>dan</w:t>
      </w:r>
      <w:r w:rsidR="00033169" w:rsidRPr="00033169">
        <w:rPr>
          <w:noProof/>
          <w:lang w:val="en-US"/>
        </w:rPr>
        <w:t xml:space="preserve"> Supriyadi </w:t>
      </w:r>
      <w:r w:rsidR="00033169">
        <w:rPr>
          <w:noProof/>
          <w:lang w:val="en-US"/>
        </w:rPr>
        <w:t>(</w:t>
      </w:r>
      <w:r w:rsidR="00033169" w:rsidRPr="00033169">
        <w:rPr>
          <w:noProof/>
          <w:lang w:val="en-US"/>
        </w:rPr>
        <w:t>2018)</w:t>
      </w:r>
      <w:r w:rsidR="00033169">
        <w:rPr>
          <w:lang w:val="en-US"/>
        </w:rPr>
        <w:fldChar w:fldCharType="end"/>
      </w:r>
      <w:r w:rsidRPr="00853454">
        <w:rPr>
          <w:lang w:val="en-US"/>
        </w:rPr>
        <w:t xml:space="preserve"> yang menerangkan bahwa wujud ekspresi dari fanatime ini seringkali berbuah menjadi perilaku agresi. Dalam kehidupan sehari-hari fanatisme diartikan sebagai kesenangan yang berlebihan (tergila-gila pada suatu hal), dan menjadi suatu pemicu atau penyebab yang dapat menimbulkan perilaku agresif. Perilaku agresif sering terjadi saat pertandingan sepakbola, terutama yang terjadi pada suporter sepakbola, rasa fanatisme yang tinggi saat mendukung klub sepakbola menjadi pemicu munculnya perilaku agresif tersebut.</w:t>
      </w:r>
      <w:r>
        <w:rPr>
          <w:lang w:val="en-US"/>
        </w:rPr>
        <w:t xml:space="preserve"> </w:t>
      </w:r>
    </w:p>
    <w:p w:rsidR="00853454" w:rsidRDefault="00853454" w:rsidP="00853454">
      <w:pPr>
        <w:pStyle w:val="JRPMBody"/>
        <w:spacing w:line="360" w:lineRule="auto"/>
        <w:rPr>
          <w:lang w:val="en-US"/>
        </w:rPr>
      </w:pPr>
      <w:r>
        <w:rPr>
          <w:lang w:val="en-US"/>
        </w:rPr>
        <w:t xml:space="preserve">Berdasarkan uraian permasalahan diatas, peneliti bertujuan untuk megetahui hubungan antara fanatisme dengan perilaku agresif. Adapun rumusan masalah yang diajukan peneliti adalah </w:t>
      </w:r>
      <w:r w:rsidRPr="000944D7">
        <w:rPr>
          <w:color w:val="000000"/>
        </w:rPr>
        <w:t>“Apakah terdapat hubungan antara fanatisme dengan perilaku agresif suporter sepakbola PSS Sleman?”</w:t>
      </w:r>
      <w:r>
        <w:rPr>
          <w:color w:val="000000"/>
          <w:lang w:val="en-US"/>
        </w:rPr>
        <w:t xml:space="preserve"> Lebih lanjut, hipotesis yang diajukan yaitu terdapat </w:t>
      </w:r>
      <w:r w:rsidRPr="000944D7">
        <w:t>hubungan positif antara fanatisme dengan perilaku agresif pada suporter sepakbola PSS Sleman. Semakin tinggi fanatisme maka semakin tinggi pula tingkat perilaku agresifnya, begitupun sebaliknya semakin rendah tingkat fanatisme maka semakin rendah pula tingkat perilaku agresifnya.</w:t>
      </w:r>
    </w:p>
    <w:p w:rsidR="003F1522" w:rsidRPr="00DB48C9" w:rsidRDefault="003F1522" w:rsidP="00B96F45">
      <w:pPr>
        <w:spacing w:after="0" w:line="360" w:lineRule="auto"/>
        <w:rPr>
          <w:rFonts w:ascii="Times New Roman" w:hAnsi="Times New Roman"/>
          <w:b/>
          <w:lang w:val="id-ID"/>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7B5CEF" w:rsidRDefault="007B5CEF" w:rsidP="007B5CEF">
      <w:pPr>
        <w:spacing w:after="0" w:line="360" w:lineRule="auto"/>
        <w:ind w:firstLine="567"/>
        <w:jc w:val="both"/>
        <w:rPr>
          <w:rFonts w:ascii="Times New Roman" w:hAnsi="Times New Roman"/>
        </w:rPr>
      </w:pPr>
      <w:r w:rsidRPr="007B5CEF">
        <w:rPr>
          <w:rFonts w:ascii="Times New Roman" w:hAnsi="Times New Roman"/>
        </w:rPr>
        <w:t>Penelitian ini menggunakan metode penelitian kuantitatif.</w:t>
      </w:r>
      <w:r>
        <w:rPr>
          <w:rFonts w:ascii="Times New Roman" w:hAnsi="Times New Roman"/>
        </w:rPr>
        <w:t xml:space="preserve"> </w:t>
      </w:r>
      <w:r w:rsidR="00853454" w:rsidRPr="00853454">
        <w:rPr>
          <w:rFonts w:ascii="Times New Roman" w:hAnsi="Times New Roman"/>
        </w:rPr>
        <w:t>Subjek</w:t>
      </w:r>
      <w:r w:rsidR="00853454">
        <w:rPr>
          <w:rFonts w:ascii="Times New Roman" w:hAnsi="Times New Roman"/>
        </w:rPr>
        <w:t xml:space="preserve"> </w:t>
      </w:r>
      <w:r w:rsidR="00853454" w:rsidRPr="00853454">
        <w:rPr>
          <w:rFonts w:ascii="Times New Roman" w:hAnsi="Times New Roman"/>
        </w:rPr>
        <w:t>penelitian ini merupakan suporter sepakbola PSS Sleman yang berjumlah 113 subjek.</w:t>
      </w:r>
      <w:r w:rsidR="00853454">
        <w:rPr>
          <w:rFonts w:ascii="Times New Roman" w:hAnsi="Times New Roman"/>
        </w:rPr>
        <w:t xml:space="preserve"> </w:t>
      </w:r>
      <w:r w:rsidR="00853454" w:rsidRPr="00853454">
        <w:rPr>
          <w:rFonts w:ascii="Times New Roman" w:hAnsi="Times New Roman"/>
        </w:rPr>
        <w:t xml:space="preserve">Teknik pengambilan sampel yang digunakan peneliti adalah Simple Random Sampling, yaitu pengambilan sampel anggota populasi dilakukan secara acak tanpa memperhatikan strata yang ada dalam populasi itu </w:t>
      </w:r>
      <w:r w:rsidR="00033169">
        <w:rPr>
          <w:rFonts w:ascii="Times New Roman" w:hAnsi="Times New Roman"/>
        </w:rPr>
        <w:fldChar w:fldCharType="begin" w:fldLock="1"/>
      </w:r>
      <w:r w:rsidR="00033169">
        <w:rPr>
          <w:rFonts w:ascii="Times New Roman" w:hAnsi="Times New Roman"/>
        </w:rPr>
        <w:instrText>ADDIN CSL_CITATION {"citationItems":[{"id":"ITEM-1","itemData":{"author":[{"dropping-particle":"","family":"Sugiyono","given":"","non-dropping-particle":"","parse-names":false,"suffix":""}],"id":"ITEM-1","issued":{"date-parts":[["2005"]]},"publisher":"CV. Alfabeta, Bandung","title":"Metode Penelitian Bisnis Cetakan Kedelapan","type":"book"},"uris":["http://www.mendeley.com/documents/?uuid=938bebed-845e-4ed3-a44b-8a2de6640af9"]}],"mendeley":{"formattedCitation":"(Sugiyono, 2005)","plainTextFormattedCitation":"(Sugiyono, 2005)","previouslyFormattedCitation":"(Sugiyono, 2005)"},"properties":{"noteIndex":0},"schema":"https://github.com/citation-style-language/schema/raw/master/csl-citation.json"}</w:instrText>
      </w:r>
      <w:r w:rsidR="00033169">
        <w:rPr>
          <w:rFonts w:ascii="Times New Roman" w:hAnsi="Times New Roman"/>
        </w:rPr>
        <w:fldChar w:fldCharType="separate"/>
      </w:r>
      <w:r w:rsidR="00033169" w:rsidRPr="00033169">
        <w:rPr>
          <w:rFonts w:ascii="Times New Roman" w:hAnsi="Times New Roman"/>
          <w:noProof/>
        </w:rPr>
        <w:t>(Sugiyono, 2005)</w:t>
      </w:r>
      <w:r w:rsidR="00033169">
        <w:rPr>
          <w:rFonts w:ascii="Times New Roman" w:hAnsi="Times New Roman"/>
        </w:rPr>
        <w:fldChar w:fldCharType="end"/>
      </w:r>
      <w:r w:rsidR="00853454" w:rsidRPr="00853454">
        <w:rPr>
          <w:rFonts w:ascii="Times New Roman" w:hAnsi="Times New Roman"/>
        </w:rPr>
        <w:t>.</w:t>
      </w:r>
      <w:r w:rsidR="00853454">
        <w:rPr>
          <w:rFonts w:ascii="Times New Roman" w:hAnsi="Times New Roman"/>
        </w:rPr>
        <w:t xml:space="preserve"> </w:t>
      </w:r>
      <w:r w:rsidR="00853454" w:rsidRPr="00853454">
        <w:rPr>
          <w:rFonts w:ascii="Times New Roman" w:hAnsi="Times New Roman"/>
        </w:rPr>
        <w:lastRenderedPageBreak/>
        <w:t>Metode yang digunakan dalam penelitian ini yaitu menggunakan alat ukur berupa skala.</w:t>
      </w:r>
      <w:r w:rsidR="00853454">
        <w:rPr>
          <w:rFonts w:ascii="Times New Roman" w:hAnsi="Times New Roman"/>
        </w:rPr>
        <w:t xml:space="preserve"> </w:t>
      </w:r>
      <w:r w:rsidR="00853454" w:rsidRPr="00853454">
        <w:rPr>
          <w:rFonts w:ascii="Times New Roman" w:hAnsi="Times New Roman"/>
        </w:rPr>
        <w:t>Dalam penelitian ini, skala yang digunakan adalah Skala Likert.</w:t>
      </w:r>
      <w:r w:rsidR="00853454">
        <w:rPr>
          <w:rFonts w:ascii="Times New Roman" w:hAnsi="Times New Roman"/>
        </w:rPr>
        <w:t xml:space="preserve"> Skala fanatisme dalam penelitian ini menggunakan empat aspek yang disusun</w:t>
      </w:r>
      <w:r w:rsidRPr="007B5CEF">
        <w:t xml:space="preserve"> </w:t>
      </w:r>
      <w:r w:rsidRPr="007B5CEF">
        <w:rPr>
          <w:rFonts w:ascii="Times New Roman" w:hAnsi="Times New Roman"/>
        </w:rPr>
        <w:t xml:space="preserve">oleh </w:t>
      </w:r>
      <w:r w:rsidR="00033169">
        <w:rPr>
          <w:rFonts w:ascii="Times New Roman" w:hAnsi="Times New Roman"/>
        </w:rPr>
        <w:fldChar w:fldCharType="begin" w:fldLock="1"/>
      </w:r>
      <w:r w:rsidR="00033169">
        <w:rPr>
          <w:rFonts w:ascii="Times New Roman" w:hAnsi="Times New Roman"/>
        </w:rPr>
        <w:instrText>ADDIN CSL_CITATION {"citationItems":[{"id":"ITEM-1","itemData":{"author":[{"dropping-particle":"","family":"Khawaji","given":"M","non-dropping-particle":"","parse-names":false,"suffix":""}],"id":"ITEM-1","issued":{"date-parts":[["2018"]]},"publisher":"Skripsi. Fakultas Psikologi UNISSULA","title":"Hubungan antara fanatisme dengan perilaku agresi pada suporter sepak bola PSIS Semarang Panser Biru korwil Tlogosari","type":"thesis"},"uris":["http://www.mendeley.com/documents/?uuid=68d4223c-671b-4661-83d9-8650b321549a"]}],"mendeley":{"formattedCitation":"(Khawaji, 2018)","manualFormatting":"Khawaji (2018)","plainTextFormattedCitation":"(Khawaji, 2018)","previouslyFormattedCitation":"(Khawaji, 2018)"},"properties":{"noteIndex":0},"schema":"https://github.com/citation-style-language/schema/raw/master/csl-citation.json"}</w:instrText>
      </w:r>
      <w:r w:rsidR="00033169">
        <w:rPr>
          <w:rFonts w:ascii="Times New Roman" w:hAnsi="Times New Roman"/>
        </w:rPr>
        <w:fldChar w:fldCharType="separate"/>
      </w:r>
      <w:r w:rsidR="00033169" w:rsidRPr="00033169">
        <w:rPr>
          <w:rFonts w:ascii="Times New Roman" w:hAnsi="Times New Roman"/>
          <w:noProof/>
        </w:rPr>
        <w:t xml:space="preserve">Khawaji </w:t>
      </w:r>
      <w:r w:rsidR="00033169">
        <w:rPr>
          <w:rFonts w:ascii="Times New Roman" w:hAnsi="Times New Roman"/>
          <w:noProof/>
        </w:rPr>
        <w:t>(</w:t>
      </w:r>
      <w:r w:rsidR="00033169" w:rsidRPr="00033169">
        <w:rPr>
          <w:rFonts w:ascii="Times New Roman" w:hAnsi="Times New Roman"/>
          <w:noProof/>
        </w:rPr>
        <w:t>2018)</w:t>
      </w:r>
      <w:r w:rsidR="00033169">
        <w:rPr>
          <w:rFonts w:ascii="Times New Roman" w:hAnsi="Times New Roman"/>
        </w:rPr>
        <w:fldChar w:fldCharType="end"/>
      </w:r>
      <w:r w:rsidRPr="007B5CEF">
        <w:rPr>
          <w:rFonts w:ascii="Times New Roman" w:hAnsi="Times New Roman"/>
        </w:rPr>
        <w:t xml:space="preserve"> </w:t>
      </w:r>
      <w:r>
        <w:rPr>
          <w:rFonts w:ascii="Times New Roman" w:hAnsi="Times New Roman"/>
        </w:rPr>
        <w:t xml:space="preserve">mengacu pada </w:t>
      </w:r>
      <w:r w:rsidRPr="007B5CEF">
        <w:rPr>
          <w:rFonts w:ascii="Times New Roman" w:hAnsi="Times New Roman"/>
        </w:rPr>
        <w:t xml:space="preserve">aspek </w:t>
      </w:r>
      <w:r w:rsidR="00033169">
        <w:rPr>
          <w:rFonts w:ascii="Times New Roman" w:hAnsi="Times New Roman"/>
        </w:rPr>
        <w:fldChar w:fldCharType="begin" w:fldLock="1"/>
      </w:r>
      <w:r w:rsidR="00033169">
        <w:rPr>
          <w:rFonts w:ascii="Times New Roman" w:hAnsi="Times New Roman"/>
        </w:rPr>
        <w:instrText>ADDIN CSL_CITATION {"citationItems":[{"id":"ITEM-1","itemData":{"author":[{"dropping-particle":"","family":"Goddard","given":"H","non-dropping-particle":"","parse-names":false,"suffix":""}],"id":"ITEM-1","issued":{"date-parts":[["2001"]]},"publisher":"New York: Cambridge University Press","title":"Civil religion","type":"book"},"uris":["http://www.mendeley.com/documents/?uuid=94656e1d-4998-4c55-9d1b-8af51c08e5f5"]}],"mendeley":{"formattedCitation":"(Goddard, 2001)","manualFormatting":"Goddard (2001)","plainTextFormattedCitation":"(Goddard, 2001)","previouslyFormattedCitation":"(Goddard, 2001)"},"properties":{"noteIndex":0},"schema":"https://github.com/citation-style-language/schema/raw/master/csl-citation.json"}</w:instrText>
      </w:r>
      <w:r w:rsidR="00033169">
        <w:rPr>
          <w:rFonts w:ascii="Times New Roman" w:hAnsi="Times New Roman"/>
        </w:rPr>
        <w:fldChar w:fldCharType="separate"/>
      </w:r>
      <w:r w:rsidR="00033169" w:rsidRPr="00033169">
        <w:rPr>
          <w:rFonts w:ascii="Times New Roman" w:hAnsi="Times New Roman"/>
          <w:noProof/>
        </w:rPr>
        <w:t xml:space="preserve">Goddard </w:t>
      </w:r>
      <w:r w:rsidR="00033169">
        <w:rPr>
          <w:rFonts w:ascii="Times New Roman" w:hAnsi="Times New Roman"/>
          <w:noProof/>
        </w:rPr>
        <w:t>(</w:t>
      </w:r>
      <w:r w:rsidR="00033169" w:rsidRPr="00033169">
        <w:rPr>
          <w:rFonts w:ascii="Times New Roman" w:hAnsi="Times New Roman"/>
          <w:noProof/>
        </w:rPr>
        <w:t>2001)</w:t>
      </w:r>
      <w:r w:rsidR="00033169">
        <w:rPr>
          <w:rFonts w:ascii="Times New Roman" w:hAnsi="Times New Roman"/>
        </w:rPr>
        <w:fldChar w:fldCharType="end"/>
      </w:r>
      <w:r>
        <w:rPr>
          <w:rFonts w:ascii="Times New Roman" w:hAnsi="Times New Roman"/>
        </w:rPr>
        <w:t xml:space="preserve">. Kemudian skala perilaku agresif dalam penelitian ini menggunakan empat aspek yang disusun oleh </w:t>
      </w:r>
      <w:r w:rsidR="00033169">
        <w:rPr>
          <w:rFonts w:ascii="Times New Roman" w:hAnsi="Times New Roman"/>
        </w:rPr>
        <w:fldChar w:fldCharType="begin" w:fldLock="1"/>
      </w:r>
      <w:r w:rsidR="00033169">
        <w:rPr>
          <w:rFonts w:ascii="Times New Roman" w:hAnsi="Times New Roman"/>
        </w:rPr>
        <w:instrText>ADDIN CSL_CITATION {"citationItems":[{"id":"ITEM-1","itemData":{"author":[{"dropping-particle":"","family":"Putri","given":"U. D. K","non-dropping-particle":"","parse-names":false,"suffix":""}],"id":"ITEM-1","issued":{"date-parts":[["2021"]]},"publisher":"Skripsi. Sanata Dharma University","title":"Hubungan antara intensitas bermain game online berunsur kekerasan dengan perilaku agresif remaja akhir","type":"thesis"},"uris":["http://www.mendeley.com/documents/?uuid=a78eb03b-0b49-4127-9650-92c55528eaf7"]}],"mendeley":{"formattedCitation":"(Putri, 2021)","manualFormatting":"Putri (2021)","plainTextFormattedCitation":"(Putri, 2021)","previouslyFormattedCitation":"(Putri, 2021)"},"properties":{"noteIndex":0},"schema":"https://github.com/citation-style-language/schema/raw/master/csl-citation.json"}</w:instrText>
      </w:r>
      <w:r w:rsidR="00033169">
        <w:rPr>
          <w:rFonts w:ascii="Times New Roman" w:hAnsi="Times New Roman"/>
        </w:rPr>
        <w:fldChar w:fldCharType="separate"/>
      </w:r>
      <w:r w:rsidR="00033169" w:rsidRPr="00033169">
        <w:rPr>
          <w:rFonts w:ascii="Times New Roman" w:hAnsi="Times New Roman"/>
          <w:noProof/>
        </w:rPr>
        <w:t xml:space="preserve">Putri </w:t>
      </w:r>
      <w:r w:rsidR="00033169">
        <w:rPr>
          <w:rFonts w:ascii="Times New Roman" w:hAnsi="Times New Roman"/>
          <w:noProof/>
        </w:rPr>
        <w:t>(</w:t>
      </w:r>
      <w:r w:rsidR="00033169" w:rsidRPr="00033169">
        <w:rPr>
          <w:rFonts w:ascii="Times New Roman" w:hAnsi="Times New Roman"/>
          <w:noProof/>
        </w:rPr>
        <w:t>2021)</w:t>
      </w:r>
      <w:r w:rsidR="00033169">
        <w:rPr>
          <w:rFonts w:ascii="Times New Roman" w:hAnsi="Times New Roman"/>
        </w:rPr>
        <w:fldChar w:fldCharType="end"/>
      </w:r>
      <w:r w:rsidRPr="007B5CEF">
        <w:rPr>
          <w:rFonts w:ascii="Times New Roman" w:hAnsi="Times New Roman"/>
        </w:rPr>
        <w:t xml:space="preserve"> </w:t>
      </w:r>
      <w:r>
        <w:rPr>
          <w:rFonts w:ascii="Times New Roman" w:hAnsi="Times New Roman"/>
        </w:rPr>
        <w:t>mengacu pada</w:t>
      </w:r>
      <w:r w:rsidRPr="007B5CEF">
        <w:rPr>
          <w:rFonts w:ascii="Times New Roman" w:hAnsi="Times New Roman"/>
        </w:rPr>
        <w:t xml:space="preserve"> aspek </w:t>
      </w:r>
      <w:r w:rsidR="00033169">
        <w:rPr>
          <w:rFonts w:ascii="Times New Roman" w:hAnsi="Times New Roman"/>
        </w:rPr>
        <w:fldChar w:fldCharType="begin" w:fldLock="1"/>
      </w:r>
      <w:r w:rsidR="00033169">
        <w:rPr>
          <w:rFonts w:ascii="Times New Roman" w:hAnsi="Times New Roman"/>
        </w:rPr>
        <w:instrText>ADDIN CSL_CITATION {"citationItems":[{"id":"ITEM-1","itemData":{"DOI":"10.1037//0022-3514.63.3.452","ISSN":"0022-3514","abstract":"A new questionnaire on aggression was constructed. Replicated factor analyses yielded 4 scales: Physical Aggression, Verbal Aggression, Anger, and Hostility. Correlational analysis revealed that anger is the bridge between both physical and verbal aggression and hostility. The scales showed internal consistency and stability over time. Men scored slightly higher on Verbal Agression and Hostility and much higher on Physical Aggression. There was no sex difference for Anger. The various scales correlated differently with various personality traits. Scale scores correlated with peer nominations of the various kinds of aggression. These findings suggest the need to assess not only overall aggression but also its individual components. The","author":[{"dropping-particle":"","family":"Buss","given":"Arnold H.","non-dropping-particle":"","parse-names":false,"suffix":""},{"dropping-particle":"","family":"Perry","given":"Mark","non-dropping-particle":"","parse-names":false,"suffix":""}],"container-title":"Journal of Personality and Social Psychology","id":"ITEM-1","issue":"3","issued":{"date-parts":[["1992"]]},"page":"452","title":"The Aggression Questionnaire.","type":"article-journal","volume":"63"},"uris":["http://www.mendeley.com/documents/?uuid=8ab4a10f-ca5d-45b2-95e2-7e448c34ff76"]}],"mendeley":{"formattedCitation":"(Buss &amp; Perry, 1992)","manualFormatting":"Buss dan Perry (1992)","plainTextFormattedCitation":"(Buss &amp; Perry, 1992)","previouslyFormattedCitation":"(Buss &amp; Perry, 1992)"},"properties":{"noteIndex":0},"schema":"https://github.com/citation-style-language/schema/raw/master/csl-citation.json"}</w:instrText>
      </w:r>
      <w:r w:rsidR="00033169">
        <w:rPr>
          <w:rFonts w:ascii="Times New Roman" w:hAnsi="Times New Roman"/>
        </w:rPr>
        <w:fldChar w:fldCharType="separate"/>
      </w:r>
      <w:r w:rsidR="00033169" w:rsidRPr="00033169">
        <w:rPr>
          <w:rFonts w:ascii="Times New Roman" w:hAnsi="Times New Roman"/>
          <w:noProof/>
        </w:rPr>
        <w:t xml:space="preserve">Buss </w:t>
      </w:r>
      <w:r w:rsidR="00033169">
        <w:rPr>
          <w:rFonts w:ascii="Times New Roman" w:hAnsi="Times New Roman"/>
          <w:noProof/>
        </w:rPr>
        <w:t>dan</w:t>
      </w:r>
      <w:r w:rsidR="00033169" w:rsidRPr="00033169">
        <w:rPr>
          <w:rFonts w:ascii="Times New Roman" w:hAnsi="Times New Roman"/>
          <w:noProof/>
        </w:rPr>
        <w:t xml:space="preserve"> Perry </w:t>
      </w:r>
      <w:r w:rsidR="00033169">
        <w:rPr>
          <w:rFonts w:ascii="Times New Roman" w:hAnsi="Times New Roman"/>
          <w:noProof/>
        </w:rPr>
        <w:t>(</w:t>
      </w:r>
      <w:r w:rsidR="00033169" w:rsidRPr="00033169">
        <w:rPr>
          <w:rFonts w:ascii="Times New Roman" w:hAnsi="Times New Roman"/>
          <w:noProof/>
        </w:rPr>
        <w:t>1992)</w:t>
      </w:r>
      <w:r w:rsidR="00033169">
        <w:rPr>
          <w:rFonts w:ascii="Times New Roman" w:hAnsi="Times New Roman"/>
        </w:rPr>
        <w:fldChar w:fldCharType="end"/>
      </w:r>
      <w:r>
        <w:rPr>
          <w:rFonts w:ascii="Times New Roman" w:hAnsi="Times New Roman"/>
        </w:rPr>
        <w:t xml:space="preserve">. </w:t>
      </w:r>
      <w:r w:rsidRPr="007B5CEF">
        <w:rPr>
          <w:rFonts w:ascii="Times New Roman" w:hAnsi="Times New Roman"/>
        </w:rPr>
        <w:t>Tenik analisis data yang digunakan dalam penelitian ini adalah analisis korelasi Pearson pada SPSS untuk menguji hipotesis yaitu terdapat hubungan positif antara fanatisme dengan perilaku agresif pada suporter sepakbola PSS Sleman.</w:t>
      </w:r>
      <w:r>
        <w:rPr>
          <w:rFonts w:ascii="Times New Roman" w:hAnsi="Times New Roman"/>
        </w:rPr>
        <w:t xml:space="preserve"> </w:t>
      </w:r>
    </w:p>
    <w:p w:rsidR="00E50FE6" w:rsidRPr="00DB48C9" w:rsidRDefault="00E50FE6" w:rsidP="00B96F45">
      <w:pPr>
        <w:spacing w:after="0" w:line="360" w:lineRule="auto"/>
        <w:rPr>
          <w:rFonts w:ascii="Times New Roman" w:hAnsi="Times New Roman"/>
          <w:b/>
          <w:lang w:val="id-ID"/>
        </w:rPr>
      </w:pP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FB372D" w:rsidRPr="00FB372D" w:rsidRDefault="00FB372D" w:rsidP="00FB372D">
      <w:pPr>
        <w:spacing w:after="0" w:line="360" w:lineRule="auto"/>
        <w:jc w:val="both"/>
        <w:rPr>
          <w:rFonts w:ascii="Times New Roman" w:hAnsi="Times New Roman"/>
          <w:b/>
        </w:rPr>
      </w:pPr>
      <w:r w:rsidRPr="00FB372D">
        <w:rPr>
          <w:rFonts w:ascii="Times New Roman" w:hAnsi="Times New Roman"/>
          <w:b/>
        </w:rPr>
        <w:t>Uji Normalitas</w:t>
      </w:r>
    </w:p>
    <w:p w:rsidR="00906085" w:rsidRDefault="00FB372D" w:rsidP="00FB372D">
      <w:pPr>
        <w:spacing w:after="0" w:line="360" w:lineRule="auto"/>
        <w:ind w:firstLine="567"/>
        <w:jc w:val="both"/>
        <w:rPr>
          <w:rFonts w:ascii="Times New Roman" w:hAnsi="Times New Roman"/>
        </w:rPr>
      </w:pPr>
      <w:r w:rsidRPr="00FB372D">
        <w:rPr>
          <w:rFonts w:ascii="Times New Roman" w:hAnsi="Times New Roman"/>
        </w:rPr>
        <w:t xml:space="preserve">Uji normalitas bertujuan untuk melihat sebaran data </w:t>
      </w:r>
      <w:r>
        <w:rPr>
          <w:rFonts w:ascii="Times New Roman" w:hAnsi="Times New Roman"/>
        </w:rPr>
        <w:t>fanatisme</w:t>
      </w:r>
      <w:r w:rsidRPr="00FB372D">
        <w:rPr>
          <w:rFonts w:ascii="Times New Roman" w:hAnsi="Times New Roman"/>
        </w:rPr>
        <w:t xml:space="preserve"> dan </w:t>
      </w:r>
      <w:r>
        <w:rPr>
          <w:rFonts w:ascii="Times New Roman" w:hAnsi="Times New Roman"/>
        </w:rPr>
        <w:t>perilaku agresif</w:t>
      </w:r>
      <w:r w:rsidRPr="00FB372D">
        <w:rPr>
          <w:rFonts w:ascii="Times New Roman" w:hAnsi="Times New Roman"/>
        </w:rPr>
        <w:t xml:space="preserve"> dalam penelitian ini berdistribusi normal atau tidak. Uji normalitas dalam penelitian ini menggunakan teknik analisis Kolmogorov-smirnov (KS-Z). Data dianggap terdistribusi normal apabila nilai signifikansi &gt; 0.050. Sedangkan apabila nilai signifikansi &lt;0.050 maka sebaran data tidak mengikuti sebaran data yang normal.</w:t>
      </w:r>
      <w:r>
        <w:rPr>
          <w:rFonts w:ascii="Times New Roman" w:hAnsi="Times New Roman"/>
        </w:rPr>
        <w:t xml:space="preserve"> </w:t>
      </w:r>
    </w:p>
    <w:p w:rsidR="00906085" w:rsidRDefault="00906085" w:rsidP="00AC4D29">
      <w:pPr>
        <w:pStyle w:val="Caption"/>
        <w:spacing w:line="240" w:lineRule="auto"/>
        <w:jc w:val="center"/>
        <w:rPr>
          <w:rFonts w:ascii="Times New Roman" w:hAnsi="Times New Roman"/>
        </w:rPr>
      </w:pPr>
      <w:r>
        <w:t xml:space="preserve">Tabel </w:t>
      </w:r>
      <w:r w:rsidR="00101688">
        <w:rPr>
          <w:noProof/>
        </w:rPr>
        <w:fldChar w:fldCharType="begin"/>
      </w:r>
      <w:r w:rsidR="00101688">
        <w:rPr>
          <w:noProof/>
        </w:rPr>
        <w:instrText xml:space="preserve"> SEQ Tabel \* ARABIC </w:instrText>
      </w:r>
      <w:r w:rsidR="00101688">
        <w:rPr>
          <w:noProof/>
        </w:rPr>
        <w:fldChar w:fldCharType="separate"/>
      </w:r>
      <w:r w:rsidR="00AC4D29">
        <w:rPr>
          <w:noProof/>
        </w:rPr>
        <w:t>1</w:t>
      </w:r>
      <w:r w:rsidR="00101688">
        <w:rPr>
          <w:noProof/>
        </w:rPr>
        <w:fldChar w:fldCharType="end"/>
      </w:r>
      <w:r w:rsidR="00AC4D29">
        <w:t>. Uji Normalitas</w:t>
      </w:r>
    </w:p>
    <w:tbl>
      <w:tblPr>
        <w:tblW w:w="391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647"/>
        <w:gridCol w:w="1135"/>
        <w:gridCol w:w="1133"/>
      </w:tblGrid>
      <w:tr w:rsidR="00906085" w:rsidRPr="002D2A3A" w:rsidTr="00AC4D29">
        <w:trPr>
          <w:cantSplit/>
          <w:trHeight w:val="288"/>
          <w:jc w:val="center"/>
        </w:trPr>
        <w:tc>
          <w:tcPr>
            <w:tcW w:w="1647" w:type="dxa"/>
            <w:tcBorders>
              <w:top w:val="single" w:sz="4" w:space="0" w:color="auto"/>
              <w:bottom w:val="single" w:sz="4" w:space="0" w:color="auto"/>
            </w:tcBorders>
            <w:shd w:val="clear" w:color="auto" w:fill="FFFFFF"/>
          </w:tcPr>
          <w:p w:rsidR="00906085" w:rsidRPr="002D2A3A" w:rsidRDefault="00906085" w:rsidP="00AC4D29">
            <w:pPr>
              <w:autoSpaceDE w:val="0"/>
              <w:autoSpaceDN w:val="0"/>
              <w:adjustRightInd w:val="0"/>
              <w:spacing w:after="0" w:line="240" w:lineRule="auto"/>
              <w:ind w:left="60" w:right="60"/>
              <w:jc w:val="right"/>
              <w:rPr>
                <w:rFonts w:ascii="Arial" w:hAnsi="Arial" w:cs="Arial"/>
                <w:color w:val="264A60"/>
                <w:sz w:val="18"/>
                <w:szCs w:val="18"/>
              </w:rPr>
            </w:pPr>
          </w:p>
        </w:tc>
        <w:tc>
          <w:tcPr>
            <w:tcW w:w="1135" w:type="dxa"/>
            <w:tcBorders>
              <w:top w:val="single" w:sz="4" w:space="0" w:color="auto"/>
              <w:bottom w:val="single" w:sz="4" w:space="0" w:color="auto"/>
            </w:tcBorders>
            <w:shd w:val="clear" w:color="auto" w:fill="FFFFFF"/>
            <w:vAlign w:val="center"/>
          </w:tcPr>
          <w:p w:rsidR="00906085" w:rsidRDefault="00906085" w:rsidP="00AC4D29">
            <w:pPr>
              <w:pStyle w:val="tablecolsubhead"/>
              <w:rPr>
                <w:sz w:val="22"/>
                <w:szCs w:val="22"/>
                <w:lang w:eastAsia="zh-CN"/>
              </w:rPr>
            </w:pPr>
            <w:r>
              <w:rPr>
                <w:sz w:val="22"/>
                <w:szCs w:val="22"/>
                <w:lang w:eastAsia="zh-CN"/>
              </w:rPr>
              <w:t>Statistic</w:t>
            </w:r>
          </w:p>
        </w:tc>
        <w:tc>
          <w:tcPr>
            <w:tcW w:w="1133" w:type="dxa"/>
            <w:tcBorders>
              <w:top w:val="single" w:sz="4" w:space="0" w:color="auto"/>
              <w:bottom w:val="single" w:sz="4" w:space="0" w:color="auto"/>
            </w:tcBorders>
            <w:shd w:val="clear" w:color="auto" w:fill="FFFFFF"/>
            <w:vAlign w:val="center"/>
          </w:tcPr>
          <w:p w:rsidR="00906085" w:rsidRDefault="00906085" w:rsidP="00AC4D29">
            <w:pPr>
              <w:pStyle w:val="tablecolsubhead"/>
              <w:rPr>
                <w:sz w:val="22"/>
                <w:szCs w:val="22"/>
                <w:lang w:eastAsia="zh-CN"/>
              </w:rPr>
            </w:pPr>
            <w:r>
              <w:rPr>
                <w:sz w:val="22"/>
                <w:szCs w:val="22"/>
                <w:lang w:eastAsia="zh-CN"/>
              </w:rPr>
              <w:t>Sig</w:t>
            </w:r>
          </w:p>
        </w:tc>
      </w:tr>
      <w:tr w:rsidR="00906085" w:rsidRPr="002D2A3A" w:rsidTr="00AC4D29">
        <w:trPr>
          <w:cantSplit/>
          <w:trHeight w:val="288"/>
          <w:jc w:val="center"/>
        </w:trPr>
        <w:tc>
          <w:tcPr>
            <w:tcW w:w="1647" w:type="dxa"/>
            <w:tcBorders>
              <w:top w:val="single" w:sz="4" w:space="0" w:color="auto"/>
            </w:tcBorders>
            <w:shd w:val="clear" w:color="auto" w:fill="FFFFFF"/>
          </w:tcPr>
          <w:p w:rsidR="00906085" w:rsidRPr="00906085" w:rsidRDefault="00906085" w:rsidP="00AC4D29">
            <w:pPr>
              <w:autoSpaceDE w:val="0"/>
              <w:autoSpaceDN w:val="0"/>
              <w:adjustRightInd w:val="0"/>
              <w:spacing w:after="0" w:line="240" w:lineRule="auto"/>
              <w:ind w:left="60" w:right="60"/>
              <w:jc w:val="right"/>
              <w:rPr>
                <w:rFonts w:ascii="Times New Roman" w:hAnsi="Times New Roman"/>
                <w:szCs w:val="18"/>
              </w:rPr>
            </w:pPr>
            <w:r w:rsidRPr="00906085">
              <w:rPr>
                <w:rFonts w:ascii="Times New Roman" w:hAnsi="Times New Roman"/>
                <w:szCs w:val="18"/>
              </w:rPr>
              <w:t>Fanatisme</w:t>
            </w:r>
          </w:p>
        </w:tc>
        <w:tc>
          <w:tcPr>
            <w:tcW w:w="1135" w:type="dxa"/>
            <w:tcBorders>
              <w:top w:val="single" w:sz="4" w:space="0" w:color="auto"/>
            </w:tcBorders>
            <w:shd w:val="clear" w:color="auto" w:fill="FFFFFF"/>
          </w:tcPr>
          <w:p w:rsidR="00906085" w:rsidRPr="00906085" w:rsidRDefault="00906085" w:rsidP="00AC4D29">
            <w:pPr>
              <w:autoSpaceDE w:val="0"/>
              <w:autoSpaceDN w:val="0"/>
              <w:adjustRightInd w:val="0"/>
              <w:spacing w:after="0" w:line="240" w:lineRule="auto"/>
              <w:ind w:left="60" w:right="60"/>
              <w:jc w:val="right"/>
              <w:rPr>
                <w:rFonts w:ascii="Times New Roman" w:hAnsi="Times New Roman"/>
                <w:szCs w:val="18"/>
              </w:rPr>
            </w:pPr>
            <w:r w:rsidRPr="00906085">
              <w:rPr>
                <w:rFonts w:ascii="Times New Roman" w:hAnsi="Times New Roman"/>
                <w:szCs w:val="18"/>
              </w:rPr>
              <w:t>.079</w:t>
            </w:r>
          </w:p>
        </w:tc>
        <w:tc>
          <w:tcPr>
            <w:tcW w:w="1133" w:type="dxa"/>
            <w:tcBorders>
              <w:top w:val="single" w:sz="4" w:space="0" w:color="auto"/>
            </w:tcBorders>
            <w:shd w:val="clear" w:color="auto" w:fill="FFFFFF"/>
          </w:tcPr>
          <w:p w:rsidR="00906085" w:rsidRPr="00906085" w:rsidRDefault="00906085" w:rsidP="00AC4D29">
            <w:pPr>
              <w:autoSpaceDE w:val="0"/>
              <w:autoSpaceDN w:val="0"/>
              <w:adjustRightInd w:val="0"/>
              <w:spacing w:after="0" w:line="240" w:lineRule="auto"/>
              <w:ind w:left="60" w:right="60"/>
              <w:jc w:val="right"/>
              <w:rPr>
                <w:rFonts w:ascii="Times New Roman" w:hAnsi="Times New Roman"/>
                <w:szCs w:val="18"/>
              </w:rPr>
            </w:pPr>
            <w:r w:rsidRPr="00906085">
              <w:rPr>
                <w:rFonts w:ascii="Times New Roman" w:hAnsi="Times New Roman"/>
                <w:szCs w:val="18"/>
              </w:rPr>
              <w:t>.082</w:t>
            </w:r>
          </w:p>
        </w:tc>
      </w:tr>
      <w:tr w:rsidR="00906085" w:rsidRPr="002D2A3A" w:rsidTr="00AC4D29">
        <w:trPr>
          <w:cantSplit/>
          <w:trHeight w:val="288"/>
          <w:jc w:val="center"/>
        </w:trPr>
        <w:tc>
          <w:tcPr>
            <w:tcW w:w="1647" w:type="dxa"/>
            <w:shd w:val="clear" w:color="auto" w:fill="FFFFFF"/>
          </w:tcPr>
          <w:p w:rsidR="00906085" w:rsidRPr="00906085" w:rsidRDefault="00906085" w:rsidP="00AC4D29">
            <w:pPr>
              <w:autoSpaceDE w:val="0"/>
              <w:autoSpaceDN w:val="0"/>
              <w:adjustRightInd w:val="0"/>
              <w:spacing w:after="0" w:line="240" w:lineRule="auto"/>
              <w:ind w:left="60" w:right="60"/>
              <w:jc w:val="right"/>
              <w:rPr>
                <w:rFonts w:ascii="Times New Roman" w:hAnsi="Times New Roman"/>
                <w:szCs w:val="18"/>
              </w:rPr>
            </w:pPr>
            <w:r w:rsidRPr="00906085">
              <w:rPr>
                <w:rFonts w:ascii="Times New Roman" w:hAnsi="Times New Roman"/>
                <w:szCs w:val="18"/>
              </w:rPr>
              <w:t>Perilaku Agresif</w:t>
            </w:r>
          </w:p>
        </w:tc>
        <w:tc>
          <w:tcPr>
            <w:tcW w:w="1135" w:type="dxa"/>
            <w:shd w:val="clear" w:color="auto" w:fill="FFFFFF"/>
          </w:tcPr>
          <w:p w:rsidR="00906085" w:rsidRPr="00906085" w:rsidRDefault="00906085" w:rsidP="00AC4D29">
            <w:pPr>
              <w:autoSpaceDE w:val="0"/>
              <w:autoSpaceDN w:val="0"/>
              <w:adjustRightInd w:val="0"/>
              <w:spacing w:after="0" w:line="240" w:lineRule="auto"/>
              <w:ind w:left="60" w:right="60"/>
              <w:jc w:val="right"/>
              <w:rPr>
                <w:rFonts w:ascii="Times New Roman" w:hAnsi="Times New Roman"/>
                <w:szCs w:val="18"/>
              </w:rPr>
            </w:pPr>
            <w:r w:rsidRPr="00906085">
              <w:rPr>
                <w:rFonts w:ascii="Times New Roman" w:hAnsi="Times New Roman"/>
                <w:szCs w:val="18"/>
              </w:rPr>
              <w:t>.201</w:t>
            </w:r>
          </w:p>
        </w:tc>
        <w:tc>
          <w:tcPr>
            <w:tcW w:w="1133" w:type="dxa"/>
            <w:shd w:val="clear" w:color="auto" w:fill="FFFFFF"/>
          </w:tcPr>
          <w:p w:rsidR="00906085" w:rsidRPr="00906085" w:rsidRDefault="00906085" w:rsidP="00AC4D29">
            <w:pPr>
              <w:autoSpaceDE w:val="0"/>
              <w:autoSpaceDN w:val="0"/>
              <w:adjustRightInd w:val="0"/>
              <w:spacing w:after="0" w:line="240" w:lineRule="auto"/>
              <w:ind w:left="60" w:right="60"/>
              <w:jc w:val="right"/>
              <w:rPr>
                <w:rFonts w:ascii="Times New Roman" w:hAnsi="Times New Roman"/>
                <w:szCs w:val="18"/>
              </w:rPr>
            </w:pPr>
            <w:r w:rsidRPr="00906085">
              <w:rPr>
                <w:rFonts w:ascii="Times New Roman" w:hAnsi="Times New Roman"/>
                <w:szCs w:val="18"/>
              </w:rPr>
              <w:t>.000</w:t>
            </w:r>
          </w:p>
        </w:tc>
      </w:tr>
    </w:tbl>
    <w:p w:rsidR="00906085" w:rsidRDefault="00906085" w:rsidP="00906085">
      <w:pPr>
        <w:spacing w:after="0" w:line="360" w:lineRule="auto"/>
        <w:ind w:firstLine="720"/>
        <w:jc w:val="both"/>
        <w:rPr>
          <w:rFonts w:ascii="Times New Roman" w:hAnsi="Times New Roman"/>
        </w:rPr>
      </w:pPr>
    </w:p>
    <w:p w:rsidR="00FB372D" w:rsidRDefault="00FB372D" w:rsidP="00906085">
      <w:pPr>
        <w:spacing w:after="0" w:line="360" w:lineRule="auto"/>
        <w:ind w:firstLine="720"/>
        <w:jc w:val="both"/>
        <w:rPr>
          <w:rFonts w:ascii="Times New Roman" w:hAnsi="Times New Roman"/>
        </w:rPr>
      </w:pPr>
      <w:r w:rsidRPr="00FB372D">
        <w:rPr>
          <w:rFonts w:ascii="Times New Roman" w:hAnsi="Times New Roman"/>
        </w:rPr>
        <w:t xml:space="preserve">Hasil Kolmogorov-Smirnov untuk variabel perilaku agresif diperoleh K-SZ = 0.201 (p &lt; 0,05) maka sebaran data variabel perilaku agresif tidak mengikuti distribusi normal. Sedangkan hasil uji Kolmogorov-Smirnov untuk variabel fanatisme diperoleh K-SZ = 0.079 (p &gt; 0,05) maka sebaran data variabel fanatisme mengikuti distribusi normal. Menurut </w:t>
      </w:r>
      <w:r w:rsidR="00033169">
        <w:rPr>
          <w:rFonts w:ascii="Times New Roman" w:hAnsi="Times New Roman"/>
        </w:rPr>
        <w:fldChar w:fldCharType="begin" w:fldLock="1"/>
      </w:r>
      <w:r w:rsidR="00033169">
        <w:rPr>
          <w:rFonts w:ascii="Times New Roman" w:hAnsi="Times New Roman"/>
        </w:rPr>
        <w:instrText>ADDIN CSL_CITATION {"citationItems":[{"id":"ITEM-1","itemData":{"author":[{"dropping-particle":"","family":"Hadi","given":"S","non-dropping-particle":"","parse-names":false,"suffix":""}],"id":"ITEM-1","issued":{"date-parts":[["2015"]]},"publisher":"Yogyakarta: Pustaka Pelajar","title":"Statistik","type":"book"},"uris":["http://www.mendeley.com/documents/?uuid=7cee23ec-351c-4ca2-8dd3-8f4635d08f77"]}],"mendeley":{"formattedCitation":"(Hadi, 2015)","manualFormatting":"Hadi (2015)","plainTextFormattedCitation":"(Hadi, 2015)","previouslyFormattedCitation":"(Hadi, 2015)"},"properties":{"noteIndex":0},"schema":"https://github.com/citation-style-language/schema/raw/master/csl-citation.json"}</w:instrText>
      </w:r>
      <w:r w:rsidR="00033169">
        <w:rPr>
          <w:rFonts w:ascii="Times New Roman" w:hAnsi="Times New Roman"/>
        </w:rPr>
        <w:fldChar w:fldCharType="separate"/>
      </w:r>
      <w:r w:rsidR="00033169" w:rsidRPr="00033169">
        <w:rPr>
          <w:rFonts w:ascii="Times New Roman" w:hAnsi="Times New Roman"/>
          <w:noProof/>
        </w:rPr>
        <w:t xml:space="preserve">Hadi </w:t>
      </w:r>
      <w:r w:rsidR="00033169">
        <w:rPr>
          <w:rFonts w:ascii="Times New Roman" w:hAnsi="Times New Roman"/>
          <w:noProof/>
        </w:rPr>
        <w:t>(</w:t>
      </w:r>
      <w:r w:rsidR="00033169" w:rsidRPr="00033169">
        <w:rPr>
          <w:rFonts w:ascii="Times New Roman" w:hAnsi="Times New Roman"/>
          <w:noProof/>
        </w:rPr>
        <w:t>2015)</w:t>
      </w:r>
      <w:r w:rsidR="00033169">
        <w:rPr>
          <w:rFonts w:ascii="Times New Roman" w:hAnsi="Times New Roman"/>
        </w:rPr>
        <w:fldChar w:fldCharType="end"/>
      </w:r>
      <w:r w:rsidRPr="00FB372D">
        <w:rPr>
          <w:rFonts w:ascii="Times New Roman" w:hAnsi="Times New Roman"/>
        </w:rPr>
        <w:t xml:space="preserve"> bahwa normal atau tidaknya data dalam penelitian ini tidak berpengaruh terhadap hasil akhir. Jika data lebih dalam jumlah besar atau lebih tepatnya (&gt;30 subjek), maka data tetap terdistribusi dengan normal </w:t>
      </w:r>
      <w:r w:rsidR="00033169">
        <w:rPr>
          <w:rFonts w:ascii="Times New Roman" w:hAnsi="Times New Roman"/>
        </w:rPr>
        <w:fldChar w:fldCharType="begin" w:fldLock="1"/>
      </w:r>
      <w:r w:rsidR="00C37208">
        <w:rPr>
          <w:rFonts w:ascii="Times New Roman" w:hAnsi="Times New Roman"/>
        </w:rPr>
        <w:instrText>ADDIN CSL_CITATION {"citationItems":[{"id":"ITEM-1","itemData":{"author":[{"dropping-particle":"","family":"Gani","given":"I","non-dropping-particle":"","parse-names":false,"suffix":""},{"dropping-particle":"","family":"Amalia","given":"S","non-dropping-particle":"","parse-names":false,"suffix":""}],"id":"ITEM-1","issued":{"date-parts":[["2015"]]},"publisher":"Yogyakarta: Penerbit Andi","title":"Alat analisis data","type":"book"},"uris":["http://www.mendeley.com/documents/?uuid=9d56aa9c-3a48-4049-892f-921a323500b3"]}],"mendeley":{"formattedCitation":"(Gani &amp; Amalia, 2015)","plainTextFormattedCitation":"(Gani &amp; Amalia, 2015)","previouslyFormattedCitation":"(Gani &amp; Amalia, 2015)"},"properties":{"noteIndex":0},"schema":"https://github.com/citation-style-language/schema/raw/master/csl-citation.json"}</w:instrText>
      </w:r>
      <w:r w:rsidR="00033169">
        <w:rPr>
          <w:rFonts w:ascii="Times New Roman" w:hAnsi="Times New Roman"/>
        </w:rPr>
        <w:fldChar w:fldCharType="separate"/>
      </w:r>
      <w:r w:rsidR="00033169" w:rsidRPr="00033169">
        <w:rPr>
          <w:rFonts w:ascii="Times New Roman" w:hAnsi="Times New Roman"/>
          <w:noProof/>
        </w:rPr>
        <w:t>(Gani &amp; Amalia, 2015)</w:t>
      </w:r>
      <w:r w:rsidR="00033169">
        <w:rPr>
          <w:rFonts w:ascii="Times New Roman" w:hAnsi="Times New Roman"/>
        </w:rPr>
        <w:fldChar w:fldCharType="end"/>
      </w:r>
      <w:r w:rsidRPr="00FB372D">
        <w:rPr>
          <w:rFonts w:ascii="Times New Roman" w:hAnsi="Times New Roman"/>
        </w:rPr>
        <w:t>. Subjek yang digunakan pada penelitian ini adalah N = 113 (N&gt;30). Dengan demikian variabel perilaku agresif dengan fanatisme dapat digunakan ke langkah berikutnya, yaitu uji linearitas dan uji korelasi.</w:t>
      </w:r>
    </w:p>
    <w:p w:rsidR="00FB372D" w:rsidRPr="00FB372D" w:rsidRDefault="00FB372D" w:rsidP="00FB372D">
      <w:pPr>
        <w:spacing w:after="0" w:line="360" w:lineRule="auto"/>
        <w:jc w:val="both"/>
        <w:rPr>
          <w:rFonts w:ascii="Times New Roman" w:hAnsi="Times New Roman"/>
          <w:b/>
        </w:rPr>
      </w:pPr>
      <w:r w:rsidRPr="00FB372D">
        <w:rPr>
          <w:rFonts w:ascii="Times New Roman" w:hAnsi="Times New Roman"/>
          <w:b/>
        </w:rPr>
        <w:t>Uji Lineritas</w:t>
      </w:r>
    </w:p>
    <w:p w:rsidR="00AC4D29" w:rsidRDefault="00FB372D" w:rsidP="00FB372D">
      <w:pPr>
        <w:spacing w:after="0" w:line="360" w:lineRule="auto"/>
        <w:ind w:firstLine="567"/>
        <w:jc w:val="both"/>
        <w:rPr>
          <w:rFonts w:ascii="Times New Roman" w:hAnsi="Times New Roman"/>
        </w:rPr>
      </w:pPr>
      <w:r w:rsidRPr="00FB372D">
        <w:rPr>
          <w:rFonts w:ascii="Times New Roman" w:hAnsi="Times New Roman"/>
        </w:rPr>
        <w:t>Uji linieritas dilakukan untuk mengetahui hubungan antara variabel bebas (</w:t>
      </w:r>
      <w:r>
        <w:rPr>
          <w:rFonts w:ascii="Times New Roman" w:hAnsi="Times New Roman"/>
        </w:rPr>
        <w:t>fanatisme</w:t>
      </w:r>
      <w:r w:rsidRPr="00FB372D">
        <w:rPr>
          <w:rFonts w:ascii="Times New Roman" w:hAnsi="Times New Roman"/>
        </w:rPr>
        <w:t>) dengan variabel tergantung (</w:t>
      </w:r>
      <w:r>
        <w:rPr>
          <w:rFonts w:ascii="Times New Roman" w:hAnsi="Times New Roman"/>
        </w:rPr>
        <w:t>perilaku agresif</w:t>
      </w:r>
      <w:r w:rsidRPr="00FB372D">
        <w:rPr>
          <w:rFonts w:ascii="Times New Roman" w:hAnsi="Times New Roman"/>
        </w:rPr>
        <w:t>). Kaidah untuk uji linieritas adalah apabila nilai signifikansi &lt; 0.050 maka hubungan antara variabel bebas dan variabel terikat merupakan hubungan yang linier. Sedangkan apabila nilai signifikansi &gt; 0.050 maka hubungan antara variabel bebas dan variabel terikat bukan merupakan hubungan yang linier.</w:t>
      </w:r>
      <w:r>
        <w:rPr>
          <w:rFonts w:ascii="Times New Roman" w:hAnsi="Times New Roman"/>
        </w:rPr>
        <w:t xml:space="preserve"> </w:t>
      </w:r>
    </w:p>
    <w:p w:rsidR="00AC4D29" w:rsidRDefault="00AC4D29" w:rsidP="00AC4D29">
      <w:pPr>
        <w:pStyle w:val="Caption"/>
        <w:spacing w:line="240" w:lineRule="auto"/>
        <w:jc w:val="center"/>
        <w:rPr>
          <w:rFonts w:ascii="Times New Roman" w:hAnsi="Times New Roman"/>
        </w:rPr>
      </w:pPr>
      <w:r>
        <w:lastRenderedPageBreak/>
        <w:t xml:space="preserve">Tabel </w:t>
      </w:r>
      <w:r w:rsidR="00101688">
        <w:rPr>
          <w:noProof/>
        </w:rPr>
        <w:fldChar w:fldCharType="begin"/>
      </w:r>
      <w:r w:rsidR="00101688">
        <w:rPr>
          <w:noProof/>
        </w:rPr>
        <w:instrText xml:space="preserve"> SEQ Tabel \* ARABIC </w:instrText>
      </w:r>
      <w:r w:rsidR="00101688">
        <w:rPr>
          <w:noProof/>
        </w:rPr>
        <w:fldChar w:fldCharType="separate"/>
      </w:r>
      <w:r>
        <w:rPr>
          <w:noProof/>
        </w:rPr>
        <w:t>2</w:t>
      </w:r>
      <w:r w:rsidR="00101688">
        <w:rPr>
          <w:noProof/>
        </w:rPr>
        <w:fldChar w:fldCharType="end"/>
      </w:r>
      <w:r>
        <w:t>. Uji Linearitas</w:t>
      </w:r>
    </w:p>
    <w:tbl>
      <w:tblPr>
        <w:tblW w:w="3910" w:type="dxa"/>
        <w:jc w:val="center"/>
        <w:tblBorders>
          <w:top w:val="single" w:sz="4" w:space="0" w:color="auto"/>
          <w:bottom w:val="single" w:sz="4" w:space="0" w:color="auto"/>
          <w:insideV w:val="single" w:sz="8" w:space="0" w:color="E0E0E0"/>
        </w:tblBorders>
        <w:tblLayout w:type="fixed"/>
        <w:tblCellMar>
          <w:left w:w="0" w:type="dxa"/>
          <w:right w:w="0" w:type="dxa"/>
        </w:tblCellMar>
        <w:tblLook w:val="0000" w:firstRow="0" w:lastRow="0" w:firstColumn="0" w:lastColumn="0" w:noHBand="0" w:noVBand="0"/>
      </w:tblPr>
      <w:tblGrid>
        <w:gridCol w:w="1389"/>
        <w:gridCol w:w="1522"/>
        <w:gridCol w:w="999"/>
      </w:tblGrid>
      <w:tr w:rsidR="00AC4D29" w:rsidRPr="00AC4D29" w:rsidTr="00AC4D29">
        <w:trPr>
          <w:cantSplit/>
          <w:trHeight w:val="354"/>
          <w:jc w:val="center"/>
        </w:trPr>
        <w:tc>
          <w:tcPr>
            <w:tcW w:w="1389" w:type="dxa"/>
            <w:tcBorders>
              <w:top w:val="single" w:sz="4" w:space="0" w:color="auto"/>
              <w:bottom w:val="single" w:sz="4" w:space="0" w:color="auto"/>
            </w:tcBorders>
            <w:shd w:val="clear" w:color="auto" w:fill="auto"/>
          </w:tcPr>
          <w:p w:rsidR="00AC4D29" w:rsidRPr="00AC4D29" w:rsidRDefault="00AC4D29" w:rsidP="00AC4D29">
            <w:pPr>
              <w:autoSpaceDE w:val="0"/>
              <w:autoSpaceDN w:val="0"/>
              <w:adjustRightInd w:val="0"/>
              <w:spacing w:after="0" w:line="240" w:lineRule="auto"/>
              <w:ind w:left="60" w:right="60"/>
              <w:rPr>
                <w:rFonts w:ascii="Times New Roman" w:hAnsi="Times New Roman"/>
              </w:rPr>
            </w:pPr>
          </w:p>
        </w:tc>
        <w:tc>
          <w:tcPr>
            <w:tcW w:w="1522" w:type="dxa"/>
            <w:tcBorders>
              <w:top w:val="single" w:sz="4" w:space="0" w:color="auto"/>
              <w:bottom w:val="single" w:sz="4" w:space="0" w:color="auto"/>
            </w:tcBorders>
            <w:shd w:val="clear" w:color="auto" w:fill="auto"/>
            <w:vAlign w:val="center"/>
          </w:tcPr>
          <w:p w:rsidR="00AC4D29" w:rsidRPr="00AC4D29" w:rsidRDefault="00AC4D29" w:rsidP="00AC4D29">
            <w:pPr>
              <w:pStyle w:val="tablecolsubhead"/>
              <w:rPr>
                <w:sz w:val="22"/>
                <w:szCs w:val="22"/>
                <w:lang w:eastAsia="zh-CN"/>
              </w:rPr>
            </w:pPr>
            <w:r w:rsidRPr="00AC4D29">
              <w:rPr>
                <w:sz w:val="22"/>
                <w:szCs w:val="22"/>
                <w:lang w:eastAsia="zh-CN"/>
              </w:rPr>
              <w:t>F</w:t>
            </w:r>
          </w:p>
        </w:tc>
        <w:tc>
          <w:tcPr>
            <w:tcW w:w="999" w:type="dxa"/>
            <w:tcBorders>
              <w:top w:val="single" w:sz="4" w:space="0" w:color="auto"/>
              <w:bottom w:val="single" w:sz="4" w:space="0" w:color="auto"/>
            </w:tcBorders>
            <w:shd w:val="clear" w:color="auto" w:fill="auto"/>
            <w:vAlign w:val="center"/>
          </w:tcPr>
          <w:p w:rsidR="00AC4D29" w:rsidRPr="00AC4D29" w:rsidRDefault="00AC4D29" w:rsidP="00AC4D29">
            <w:pPr>
              <w:pStyle w:val="tablecolsubhead"/>
              <w:rPr>
                <w:sz w:val="22"/>
                <w:szCs w:val="22"/>
                <w:lang w:eastAsia="zh-CN"/>
              </w:rPr>
            </w:pPr>
            <w:r w:rsidRPr="00AC4D29">
              <w:rPr>
                <w:sz w:val="22"/>
                <w:szCs w:val="22"/>
                <w:lang w:eastAsia="zh-CN"/>
              </w:rPr>
              <w:t>Sig</w:t>
            </w:r>
          </w:p>
        </w:tc>
      </w:tr>
      <w:tr w:rsidR="00AC4D29" w:rsidRPr="00AC4D29" w:rsidTr="00AC4D29">
        <w:trPr>
          <w:cantSplit/>
          <w:trHeight w:val="354"/>
          <w:jc w:val="center"/>
        </w:trPr>
        <w:tc>
          <w:tcPr>
            <w:tcW w:w="1389" w:type="dxa"/>
            <w:tcBorders>
              <w:top w:val="single" w:sz="4" w:space="0" w:color="auto"/>
            </w:tcBorders>
            <w:shd w:val="clear" w:color="auto" w:fill="auto"/>
          </w:tcPr>
          <w:p w:rsidR="00AC4D29" w:rsidRPr="00AC4D29" w:rsidRDefault="00AC4D29" w:rsidP="00AC4D29">
            <w:pPr>
              <w:autoSpaceDE w:val="0"/>
              <w:autoSpaceDN w:val="0"/>
              <w:adjustRightInd w:val="0"/>
              <w:spacing w:after="0" w:line="240" w:lineRule="auto"/>
              <w:ind w:left="60" w:right="60"/>
              <w:rPr>
                <w:rFonts w:ascii="Times New Roman" w:hAnsi="Times New Roman"/>
              </w:rPr>
            </w:pPr>
            <w:r w:rsidRPr="00AC4D29">
              <w:rPr>
                <w:rFonts w:ascii="Times New Roman" w:hAnsi="Times New Roman"/>
              </w:rPr>
              <w:t>Linearity</w:t>
            </w:r>
          </w:p>
        </w:tc>
        <w:tc>
          <w:tcPr>
            <w:tcW w:w="1522" w:type="dxa"/>
            <w:tcBorders>
              <w:top w:val="single" w:sz="4" w:space="0" w:color="auto"/>
            </w:tcBorders>
            <w:shd w:val="clear" w:color="auto" w:fill="auto"/>
          </w:tcPr>
          <w:p w:rsidR="00AC4D29" w:rsidRPr="00AC4D29" w:rsidRDefault="00AC4D29" w:rsidP="00AC4D29">
            <w:pPr>
              <w:autoSpaceDE w:val="0"/>
              <w:autoSpaceDN w:val="0"/>
              <w:adjustRightInd w:val="0"/>
              <w:spacing w:after="0" w:line="240" w:lineRule="auto"/>
              <w:ind w:left="60" w:right="60"/>
              <w:jc w:val="center"/>
              <w:rPr>
                <w:rFonts w:ascii="Times New Roman" w:hAnsi="Times New Roman"/>
              </w:rPr>
            </w:pPr>
            <w:r w:rsidRPr="00AC4D29">
              <w:rPr>
                <w:rFonts w:ascii="Times New Roman" w:hAnsi="Times New Roman"/>
              </w:rPr>
              <w:t>70.211</w:t>
            </w:r>
          </w:p>
        </w:tc>
        <w:tc>
          <w:tcPr>
            <w:tcW w:w="999" w:type="dxa"/>
            <w:tcBorders>
              <w:top w:val="single" w:sz="4" w:space="0" w:color="auto"/>
            </w:tcBorders>
            <w:shd w:val="clear" w:color="auto" w:fill="auto"/>
          </w:tcPr>
          <w:p w:rsidR="00AC4D29" w:rsidRPr="00AC4D29" w:rsidRDefault="00AC4D29" w:rsidP="00AC4D29">
            <w:pPr>
              <w:autoSpaceDE w:val="0"/>
              <w:autoSpaceDN w:val="0"/>
              <w:adjustRightInd w:val="0"/>
              <w:spacing w:after="0" w:line="240" w:lineRule="auto"/>
              <w:ind w:left="60" w:right="60"/>
              <w:jc w:val="center"/>
              <w:rPr>
                <w:rFonts w:ascii="Times New Roman" w:hAnsi="Times New Roman"/>
              </w:rPr>
            </w:pPr>
            <w:r w:rsidRPr="00AC4D29">
              <w:rPr>
                <w:rFonts w:ascii="Times New Roman" w:hAnsi="Times New Roman"/>
              </w:rPr>
              <w:t>.000</w:t>
            </w:r>
          </w:p>
        </w:tc>
      </w:tr>
    </w:tbl>
    <w:p w:rsidR="00AC4D29" w:rsidRDefault="00AC4D29" w:rsidP="00AC4D29">
      <w:pPr>
        <w:spacing w:after="0" w:line="240" w:lineRule="auto"/>
        <w:ind w:firstLine="567"/>
        <w:jc w:val="both"/>
        <w:rPr>
          <w:rFonts w:ascii="Times New Roman" w:hAnsi="Times New Roman"/>
        </w:rPr>
      </w:pPr>
    </w:p>
    <w:p w:rsidR="00FB372D" w:rsidRDefault="00FB372D" w:rsidP="00FB372D">
      <w:pPr>
        <w:spacing w:after="0" w:line="360" w:lineRule="auto"/>
        <w:ind w:firstLine="567"/>
        <w:jc w:val="both"/>
        <w:rPr>
          <w:rFonts w:ascii="Times New Roman" w:hAnsi="Times New Roman"/>
        </w:rPr>
      </w:pPr>
      <w:r w:rsidRPr="00FB372D">
        <w:rPr>
          <w:rFonts w:ascii="Times New Roman" w:hAnsi="Times New Roman"/>
        </w:rPr>
        <w:t>Dari data yang diperoleh nilai F = 70.211 (p &lt; 0,05) berarti hubungan antara perilaku agresif dan fanatisme merupakan hubungan yang linier.</w:t>
      </w:r>
    </w:p>
    <w:p w:rsidR="00FB372D" w:rsidRPr="00FB372D" w:rsidRDefault="00FB372D" w:rsidP="00FB372D">
      <w:pPr>
        <w:spacing w:after="0" w:line="360" w:lineRule="auto"/>
        <w:jc w:val="both"/>
        <w:rPr>
          <w:rFonts w:ascii="Times New Roman" w:hAnsi="Times New Roman"/>
          <w:b/>
        </w:rPr>
      </w:pPr>
      <w:r w:rsidRPr="00FB372D">
        <w:rPr>
          <w:rFonts w:ascii="Times New Roman" w:hAnsi="Times New Roman"/>
          <w:b/>
        </w:rPr>
        <w:t>Uji Hipotesis</w:t>
      </w:r>
    </w:p>
    <w:p w:rsidR="00FB372D" w:rsidRDefault="00FB372D" w:rsidP="00FB372D">
      <w:pPr>
        <w:spacing w:after="0" w:line="360" w:lineRule="auto"/>
        <w:ind w:firstLine="567"/>
        <w:jc w:val="both"/>
        <w:rPr>
          <w:rFonts w:ascii="Times New Roman" w:hAnsi="Times New Roman"/>
        </w:rPr>
      </w:pPr>
      <w:r w:rsidRPr="00FB372D">
        <w:rPr>
          <w:rFonts w:ascii="Times New Roman" w:hAnsi="Times New Roman"/>
        </w:rPr>
        <w:t>Pada penelitian ini, uji hipotesis yang dilakukan menggunakan teknik analisis korelasi Product Moment (pealrson correlaltion). Analisis korelasi product moment digunakan untuk mengetahui korelasi antara variabel bebas dan variabel terikat. Pedoman dalam analisis ini adalah apabila p &lt; 0,05 berarti terdapat korelasi antara variabel bebas dan variebel terikat, sedangkan apabila p ≥ 0,05 berarti tidak terdapat korelasi antara variabel bebas dan variabel terikat. Berdasarkan analisis korelasi product moment pada data penelitian ini diperoleh koefisien korelasi rxy = 0,544 (p &lt; 0,05), yang artinya terdapat hubungan positif yang signifikan antara fanatisme dengan perilaku agresif pada suporter sepakbola PSS Sleman. Dengan demikian, hipotesis dalam penelitian ini diterima.</w:t>
      </w:r>
    </w:p>
    <w:p w:rsidR="00FB372D" w:rsidRDefault="00FB372D" w:rsidP="00B96F45">
      <w:pPr>
        <w:spacing w:after="0" w:line="360" w:lineRule="auto"/>
        <w:rPr>
          <w:rFonts w:ascii="Times New Roman" w:hAnsi="Times New Roman"/>
          <w:b/>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CE1A96" w:rsidRPr="00DB48C9" w:rsidRDefault="009F4228" w:rsidP="009F4228">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9F4228">
        <w:rPr>
          <w:rFonts w:ascii="Times New Roman" w:hAnsi="Times New Roman"/>
        </w:rPr>
        <w:t>Berdasarkan hasil penelitian dan pembahasan yang telah dilakukan, maka dapat ditarik kesimpulan yakni terdapat hubungan positif yang signifikan antara fanatisme dengan perilaku agresif pada suporter sepakbola PSS Sleman. Suporter sepakbola yang memiliki fanatisme ditunjukkan dengan cara mendukung tim saat bertanding, berupa waktu, tenaga dan materi. Suporter sepakbola yang memiliki perilaku agresif ditunjukkan dengan ekspresi menyerang suatu objek, berupa cacian atau makian, serangan fisik dan permusuhan. Hal tersebut ditunjukkan dari hasil koefisien korelasi rxy = 0,544 (p &lt; 0,05). Hal tersebut berarti semakin tinggi fanatisme suporter maka semakin tinggi juga perilaku agresif suporter sepakbola PSS Sleman, dan sebaliknya semakin rendah fanatisme suporter maka akan semakin rendah juga perilaku agresif suporter sepakbola PSS Sleman. Hasil sumbangan efektivitas menunjukkan bahwa kontribusi fanatisme terhadap perilaku agresif yakni sebesar 29,5% terhadap variabel perilaku agresif. Hal tersebut dapat disimpulkan bahwa perilaku agresif pada suporter sepakbola PSS Sleman dipengaruhi oleh fanatisme sebesar 29,5%, sedangkan 70,5% lainnya dipengaruhi oleh faktor lain yang tidak diteliti sebagai variabel yang mempengaruhi perilaku agresif suporter sepakbola.</w:t>
      </w:r>
      <w:r>
        <w:rPr>
          <w:rFonts w:ascii="Times New Roman" w:hAnsi="Times New Roman"/>
        </w:rPr>
        <w:t xml:space="preserve"> </w:t>
      </w:r>
    </w:p>
    <w:p w:rsidR="00C260ED" w:rsidRDefault="00C260ED" w:rsidP="00B96F45">
      <w:pPr>
        <w:spacing w:after="0" w:line="360" w:lineRule="auto"/>
        <w:jc w:val="both"/>
        <w:rPr>
          <w:rFonts w:ascii="Times New Roman" w:hAnsi="Times New Roman"/>
          <w:b/>
          <w:lang w:val="id-ID"/>
        </w:rPr>
      </w:pPr>
    </w:p>
    <w:p w:rsidR="00101688" w:rsidRDefault="00101688" w:rsidP="00B96F45">
      <w:pPr>
        <w:spacing w:after="0" w:line="360" w:lineRule="auto"/>
        <w:jc w:val="both"/>
        <w:rPr>
          <w:rFonts w:ascii="Times New Roman" w:hAnsi="Times New Roman"/>
          <w:b/>
          <w:lang w:val="id-ID"/>
        </w:rPr>
      </w:pPr>
    </w:p>
    <w:p w:rsidR="00101688" w:rsidRDefault="00101688" w:rsidP="00B96F45">
      <w:pPr>
        <w:spacing w:after="0" w:line="360" w:lineRule="auto"/>
        <w:jc w:val="both"/>
        <w:rPr>
          <w:rFonts w:ascii="Times New Roman" w:hAnsi="Times New Roman"/>
          <w:b/>
          <w:lang w:val="id-ID"/>
        </w:rPr>
      </w:pPr>
      <w:bookmarkStart w:id="0" w:name="_GoBack"/>
      <w:bookmarkEnd w:id="0"/>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lastRenderedPageBreak/>
        <w:t>DAFTAR PUSTAKA</w:t>
      </w: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C37208">
        <w:rPr>
          <w:rFonts w:ascii="Times New Roman" w:hAnsi="Times New Roman"/>
          <w:noProof/>
          <w:szCs w:val="24"/>
        </w:rPr>
        <w:t xml:space="preserve">Anam, H. C., &amp; Supriyadi. (2018). Hubungan Fanatisme Dan Konformitas Terhadap Agresivitas Verbal Anggota Komunitas Suporter Sepak Bola Di Kota Denpasar. </w:t>
      </w:r>
      <w:r w:rsidRPr="00C37208">
        <w:rPr>
          <w:rFonts w:ascii="Times New Roman" w:hAnsi="Times New Roman"/>
          <w:i/>
          <w:iCs/>
          <w:noProof/>
          <w:szCs w:val="24"/>
        </w:rPr>
        <w:t>Jurnal Psikologi Udayana</w:t>
      </w:r>
      <w:r w:rsidRPr="00C37208">
        <w:rPr>
          <w:rFonts w:ascii="Times New Roman" w:hAnsi="Times New Roman"/>
          <w:noProof/>
          <w:szCs w:val="24"/>
        </w:rPr>
        <w:t xml:space="preserve">, </w:t>
      </w:r>
      <w:r w:rsidRPr="00C37208">
        <w:rPr>
          <w:rFonts w:ascii="Times New Roman" w:hAnsi="Times New Roman"/>
          <w:i/>
          <w:iCs/>
          <w:noProof/>
          <w:szCs w:val="24"/>
        </w:rPr>
        <w:t>5</w:t>
      </w:r>
      <w:r w:rsidRPr="00C37208">
        <w:rPr>
          <w:rFonts w:ascii="Times New Roman" w:hAnsi="Times New Roman"/>
          <w:noProof/>
          <w:szCs w:val="24"/>
        </w:rPr>
        <w:t>(01), 132–144. https://doi.org/10.24843/jpu.2018.v05.i01.p13</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Buss, A. H., &amp; Perry, M. (1992). The Aggression Questionnaire. </w:t>
      </w:r>
      <w:r w:rsidRPr="00C37208">
        <w:rPr>
          <w:rFonts w:ascii="Times New Roman" w:hAnsi="Times New Roman"/>
          <w:i/>
          <w:iCs/>
          <w:noProof/>
          <w:szCs w:val="24"/>
        </w:rPr>
        <w:t>Journal of Personality and Social Psychology</w:t>
      </w:r>
      <w:r w:rsidRPr="00C37208">
        <w:rPr>
          <w:rFonts w:ascii="Times New Roman" w:hAnsi="Times New Roman"/>
          <w:noProof/>
          <w:szCs w:val="24"/>
        </w:rPr>
        <w:t xml:space="preserve">, </w:t>
      </w:r>
      <w:r w:rsidRPr="00C37208">
        <w:rPr>
          <w:rFonts w:ascii="Times New Roman" w:hAnsi="Times New Roman"/>
          <w:i/>
          <w:iCs/>
          <w:noProof/>
          <w:szCs w:val="24"/>
        </w:rPr>
        <w:t>63</w:t>
      </w:r>
      <w:r w:rsidRPr="00C37208">
        <w:rPr>
          <w:rFonts w:ascii="Times New Roman" w:hAnsi="Times New Roman"/>
          <w:noProof/>
          <w:szCs w:val="24"/>
        </w:rPr>
        <w:t>(3), 452. https://doi.org/10.1037//0022-3514.63.3.452</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Dayakisni, T., &amp; Hudaniah. (2009). </w:t>
      </w:r>
      <w:r w:rsidRPr="00C37208">
        <w:rPr>
          <w:rFonts w:ascii="Times New Roman" w:hAnsi="Times New Roman"/>
          <w:i/>
          <w:iCs/>
          <w:noProof/>
          <w:szCs w:val="24"/>
        </w:rPr>
        <w:t>Psikologi Sosial</w:t>
      </w:r>
      <w:r w:rsidRPr="00C37208">
        <w:rPr>
          <w:rFonts w:ascii="Times New Roman" w:hAnsi="Times New Roman"/>
          <w:noProof/>
          <w:szCs w:val="24"/>
        </w:rPr>
        <w:t>. Malang: UMM Press.</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Gallagher, J. M., &amp; Ashford, J. B. (2016). Buss–Perry aggression questionnaire: testing alternative measurement models with assaultive misdemeanor offenders. </w:t>
      </w:r>
      <w:r w:rsidRPr="00C37208">
        <w:rPr>
          <w:rFonts w:ascii="Times New Roman" w:hAnsi="Times New Roman"/>
          <w:i/>
          <w:iCs/>
          <w:noProof/>
          <w:szCs w:val="24"/>
        </w:rPr>
        <w:t>Criminal Justice and Behavior</w:t>
      </w:r>
      <w:r w:rsidRPr="00C37208">
        <w:rPr>
          <w:rFonts w:ascii="Times New Roman" w:hAnsi="Times New Roman"/>
          <w:noProof/>
          <w:szCs w:val="24"/>
        </w:rPr>
        <w:t xml:space="preserve">, </w:t>
      </w:r>
      <w:r w:rsidRPr="00C37208">
        <w:rPr>
          <w:rFonts w:ascii="Times New Roman" w:hAnsi="Times New Roman"/>
          <w:i/>
          <w:iCs/>
          <w:noProof/>
          <w:szCs w:val="24"/>
        </w:rPr>
        <w:t>43</w:t>
      </w:r>
      <w:r w:rsidRPr="00C37208">
        <w:rPr>
          <w:rFonts w:ascii="Times New Roman" w:hAnsi="Times New Roman"/>
          <w:noProof/>
          <w:szCs w:val="24"/>
        </w:rPr>
        <w:t>(11), 1639–1652.</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Gani, I., &amp; Amalia, S. (2015). </w:t>
      </w:r>
      <w:r w:rsidRPr="00C37208">
        <w:rPr>
          <w:rFonts w:ascii="Times New Roman" w:hAnsi="Times New Roman"/>
          <w:i/>
          <w:iCs/>
          <w:noProof/>
          <w:szCs w:val="24"/>
        </w:rPr>
        <w:t>Alat analisis data</w:t>
      </w:r>
      <w:r w:rsidRPr="00C37208">
        <w:rPr>
          <w:rFonts w:ascii="Times New Roman" w:hAnsi="Times New Roman"/>
          <w:noProof/>
          <w:szCs w:val="24"/>
        </w:rPr>
        <w:t>. Yogyakarta: Penerbit Andi.</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Goddard, H. (2001). </w:t>
      </w:r>
      <w:r w:rsidRPr="00C37208">
        <w:rPr>
          <w:rFonts w:ascii="Times New Roman" w:hAnsi="Times New Roman"/>
          <w:i/>
          <w:iCs/>
          <w:noProof/>
          <w:szCs w:val="24"/>
        </w:rPr>
        <w:t>Civil religion</w:t>
      </w:r>
      <w:r w:rsidRPr="00C37208">
        <w:rPr>
          <w:rFonts w:ascii="Times New Roman" w:hAnsi="Times New Roman"/>
          <w:noProof/>
          <w:szCs w:val="24"/>
        </w:rPr>
        <w:t>. New York: Cambridge University Press.</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Hadi, S. (2015). </w:t>
      </w:r>
      <w:r w:rsidRPr="00C37208">
        <w:rPr>
          <w:rFonts w:ascii="Times New Roman" w:hAnsi="Times New Roman"/>
          <w:i/>
          <w:iCs/>
          <w:noProof/>
          <w:szCs w:val="24"/>
        </w:rPr>
        <w:t>Statistik</w:t>
      </w:r>
      <w:r w:rsidRPr="00C37208">
        <w:rPr>
          <w:rFonts w:ascii="Times New Roman" w:hAnsi="Times New Roman"/>
          <w:noProof/>
          <w:szCs w:val="24"/>
        </w:rPr>
        <w:t>. Yogyakarta: Pustaka Pelajar.</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Hidayat, A., Rustiana, E. R., &amp; Pramono, H. (2014). Agresivitas Suporter Klub Sriwijaya FC Di Stadion Jakabaring Palembang 2014. </w:t>
      </w:r>
      <w:r w:rsidRPr="00C37208">
        <w:rPr>
          <w:rFonts w:ascii="Times New Roman" w:hAnsi="Times New Roman"/>
          <w:i/>
          <w:iCs/>
          <w:noProof/>
          <w:szCs w:val="24"/>
        </w:rPr>
        <w:t>Journal of Physical Education and Sports</w:t>
      </w:r>
      <w:r w:rsidRPr="00C37208">
        <w:rPr>
          <w:rFonts w:ascii="Times New Roman" w:hAnsi="Times New Roman"/>
          <w:noProof/>
          <w:szCs w:val="24"/>
        </w:rPr>
        <w:t xml:space="preserve">, </w:t>
      </w:r>
      <w:r w:rsidRPr="00C37208">
        <w:rPr>
          <w:rFonts w:ascii="Times New Roman" w:hAnsi="Times New Roman"/>
          <w:i/>
          <w:iCs/>
          <w:noProof/>
          <w:szCs w:val="24"/>
        </w:rPr>
        <w:t>3</w:t>
      </w:r>
      <w:r w:rsidRPr="00C37208">
        <w:rPr>
          <w:rFonts w:ascii="Times New Roman" w:hAnsi="Times New Roman"/>
          <w:noProof/>
          <w:szCs w:val="24"/>
        </w:rPr>
        <w:t>(2), 70.</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Khawaji, M. (2018). </w:t>
      </w:r>
      <w:r w:rsidRPr="00C37208">
        <w:rPr>
          <w:rFonts w:ascii="Times New Roman" w:hAnsi="Times New Roman"/>
          <w:i/>
          <w:iCs/>
          <w:noProof/>
          <w:szCs w:val="24"/>
        </w:rPr>
        <w:t>Hubungan antara fanatisme dengan perilaku agresi pada suporter sepak bola PSIS Semarang Panser Biru korwil Tlogosari</w:t>
      </w:r>
      <w:r w:rsidRPr="00C37208">
        <w:rPr>
          <w:rFonts w:ascii="Times New Roman" w:hAnsi="Times New Roman"/>
          <w:noProof/>
          <w:szCs w:val="24"/>
        </w:rPr>
        <w:t>. Skripsi. Fakultas Psikologi UNISSULA.</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Putri, U. D. K. (2021). </w:t>
      </w:r>
      <w:r w:rsidRPr="00C37208">
        <w:rPr>
          <w:rFonts w:ascii="Times New Roman" w:hAnsi="Times New Roman"/>
          <w:i/>
          <w:iCs/>
          <w:noProof/>
          <w:szCs w:val="24"/>
        </w:rPr>
        <w:t>Hubungan antara intensitas bermain game online berunsur kekerasan dengan perilaku agresif remaja akhir</w:t>
      </w:r>
      <w:r w:rsidRPr="00C37208">
        <w:rPr>
          <w:rFonts w:ascii="Times New Roman" w:hAnsi="Times New Roman"/>
          <w:noProof/>
          <w:szCs w:val="24"/>
        </w:rPr>
        <w:t>. Skripsi. Sanata Dharma University.</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Robles, M. U. (2013). </w:t>
      </w:r>
      <w:r w:rsidRPr="00C37208">
        <w:rPr>
          <w:rFonts w:ascii="Times New Roman" w:hAnsi="Times New Roman"/>
          <w:i/>
          <w:iCs/>
          <w:noProof/>
          <w:szCs w:val="24"/>
        </w:rPr>
        <w:t>Fanaticism in psychoanalysis</w:t>
      </w:r>
      <w:r w:rsidRPr="00C37208">
        <w:rPr>
          <w:rFonts w:ascii="Times New Roman" w:hAnsi="Times New Roman"/>
          <w:noProof/>
          <w:szCs w:val="24"/>
        </w:rPr>
        <w:t>. London: Karnac Book, ltd.</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Silwan, A. (2012). Aggressive Behavior Pattern, Characteristics and Fanaticism Panser Biru Group PSIS Semarang. </w:t>
      </w:r>
      <w:r w:rsidRPr="00C37208">
        <w:rPr>
          <w:rFonts w:ascii="Times New Roman" w:hAnsi="Times New Roman"/>
          <w:i/>
          <w:iCs/>
          <w:noProof/>
          <w:szCs w:val="24"/>
        </w:rPr>
        <w:t>Journal of Physical Education and Sports</w:t>
      </w:r>
      <w:r w:rsidRPr="00C37208">
        <w:rPr>
          <w:rFonts w:ascii="Times New Roman" w:hAnsi="Times New Roman"/>
          <w:noProof/>
          <w:szCs w:val="24"/>
        </w:rPr>
        <w:t xml:space="preserve">, </w:t>
      </w:r>
      <w:r w:rsidRPr="00C37208">
        <w:rPr>
          <w:rFonts w:ascii="Times New Roman" w:hAnsi="Times New Roman"/>
          <w:i/>
          <w:iCs/>
          <w:noProof/>
          <w:szCs w:val="24"/>
        </w:rPr>
        <w:t>1</w:t>
      </w:r>
      <w:r w:rsidRPr="00C37208">
        <w:rPr>
          <w:rFonts w:ascii="Times New Roman" w:hAnsi="Times New Roman"/>
          <w:noProof/>
          <w:szCs w:val="24"/>
        </w:rPr>
        <w:t>(1), 30.</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Sugiyono. (2005). </w:t>
      </w:r>
      <w:r w:rsidRPr="00C37208">
        <w:rPr>
          <w:rFonts w:ascii="Times New Roman" w:hAnsi="Times New Roman"/>
          <w:i/>
          <w:iCs/>
          <w:noProof/>
          <w:szCs w:val="24"/>
        </w:rPr>
        <w:t>Metode Penelitian Bisnis Cetakan Kedelapan</w:t>
      </w:r>
      <w:r w:rsidRPr="00C37208">
        <w:rPr>
          <w:rFonts w:ascii="Times New Roman" w:hAnsi="Times New Roman"/>
          <w:noProof/>
          <w:szCs w:val="24"/>
        </w:rPr>
        <w:t>. CV. Alfabeta, Bandung.</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Suroso, S. D. E., &amp; Aditya, P. (2010). Ikatan emosional terhadap tim sepakbola dan fanatisme suporter sepakbola. </w:t>
      </w:r>
      <w:r w:rsidRPr="00C37208">
        <w:rPr>
          <w:rFonts w:ascii="Times New Roman" w:hAnsi="Times New Roman"/>
          <w:i/>
          <w:iCs/>
          <w:noProof/>
          <w:szCs w:val="24"/>
        </w:rPr>
        <w:t>Jurnal Penelitian Psikologi</w:t>
      </w:r>
      <w:r w:rsidRPr="00C37208">
        <w:rPr>
          <w:rFonts w:ascii="Times New Roman" w:hAnsi="Times New Roman"/>
          <w:noProof/>
          <w:szCs w:val="24"/>
        </w:rPr>
        <w:t xml:space="preserve">, </w:t>
      </w:r>
      <w:r w:rsidRPr="00C37208">
        <w:rPr>
          <w:rFonts w:ascii="Times New Roman" w:hAnsi="Times New Roman"/>
          <w:i/>
          <w:iCs/>
          <w:noProof/>
          <w:szCs w:val="24"/>
        </w:rPr>
        <w:t>01</w:t>
      </w:r>
      <w:r w:rsidRPr="00C37208">
        <w:rPr>
          <w:rFonts w:ascii="Times New Roman" w:hAnsi="Times New Roman"/>
          <w:noProof/>
          <w:szCs w:val="24"/>
        </w:rPr>
        <w:t>, 34–45.</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r w:rsidRPr="00C37208">
        <w:rPr>
          <w:rFonts w:ascii="Times New Roman" w:hAnsi="Times New Roman"/>
          <w:noProof/>
          <w:szCs w:val="24"/>
        </w:rPr>
        <w:t xml:space="preserve">Suryanto, D. (1997). </w:t>
      </w:r>
      <w:r w:rsidRPr="00C37208">
        <w:rPr>
          <w:rFonts w:ascii="Times New Roman" w:hAnsi="Times New Roman"/>
          <w:i/>
          <w:iCs/>
          <w:noProof/>
          <w:szCs w:val="24"/>
        </w:rPr>
        <w:t>Faktor-faktor dalam agresi penonton sepakbola</w:t>
      </w:r>
      <w:r w:rsidRPr="00C37208">
        <w:rPr>
          <w:rFonts w:ascii="Times New Roman" w:hAnsi="Times New Roman"/>
          <w:noProof/>
          <w:szCs w:val="24"/>
        </w:rPr>
        <w:t>. Lembaga Penelitian Universitas Airlangga.</w:t>
      </w:r>
    </w:p>
    <w:p w:rsidR="00C37208" w:rsidRDefault="00C37208" w:rsidP="00C37208">
      <w:pPr>
        <w:widowControl w:val="0"/>
        <w:autoSpaceDE w:val="0"/>
        <w:autoSpaceDN w:val="0"/>
        <w:adjustRightInd w:val="0"/>
        <w:spacing w:after="0" w:line="240" w:lineRule="auto"/>
        <w:ind w:left="480" w:hanging="480"/>
        <w:jc w:val="both"/>
        <w:rPr>
          <w:rFonts w:ascii="Times New Roman" w:hAnsi="Times New Roman"/>
          <w:noProof/>
          <w:szCs w:val="24"/>
        </w:rPr>
      </w:pPr>
    </w:p>
    <w:p w:rsidR="00C37208" w:rsidRPr="00C37208" w:rsidRDefault="00C37208" w:rsidP="00C37208">
      <w:pPr>
        <w:widowControl w:val="0"/>
        <w:autoSpaceDE w:val="0"/>
        <w:autoSpaceDN w:val="0"/>
        <w:adjustRightInd w:val="0"/>
        <w:spacing w:after="0" w:line="240" w:lineRule="auto"/>
        <w:ind w:left="480" w:hanging="480"/>
        <w:jc w:val="both"/>
        <w:rPr>
          <w:rFonts w:ascii="Times New Roman" w:hAnsi="Times New Roman"/>
          <w:noProof/>
        </w:rPr>
      </w:pPr>
      <w:r w:rsidRPr="00C37208">
        <w:rPr>
          <w:rFonts w:ascii="Times New Roman" w:hAnsi="Times New Roman"/>
          <w:noProof/>
          <w:szCs w:val="24"/>
        </w:rPr>
        <w:t xml:space="preserve">Utomo, H., &amp; Warsito, H. (2012). Hubungan antara frustasi dan konformitas dengan perilaku agresi pada suporter Bonek Persebaya. </w:t>
      </w:r>
      <w:r w:rsidRPr="00C37208">
        <w:rPr>
          <w:rFonts w:ascii="Times New Roman" w:hAnsi="Times New Roman"/>
          <w:i/>
          <w:iCs/>
          <w:noProof/>
          <w:szCs w:val="24"/>
        </w:rPr>
        <w:t>Jurnal Penelitian Psikologi</w:t>
      </w:r>
      <w:r w:rsidRPr="00C37208">
        <w:rPr>
          <w:rFonts w:ascii="Times New Roman" w:hAnsi="Times New Roman"/>
          <w:noProof/>
          <w:szCs w:val="24"/>
        </w:rPr>
        <w:t xml:space="preserve">, </w:t>
      </w:r>
      <w:r w:rsidRPr="00C37208">
        <w:rPr>
          <w:rFonts w:ascii="Times New Roman" w:hAnsi="Times New Roman"/>
          <w:i/>
          <w:iCs/>
          <w:noProof/>
          <w:szCs w:val="24"/>
        </w:rPr>
        <w:t>1</w:t>
      </w:r>
      <w:r w:rsidRPr="00C37208">
        <w:rPr>
          <w:rFonts w:ascii="Times New Roman" w:hAnsi="Times New Roman"/>
          <w:noProof/>
          <w:szCs w:val="24"/>
        </w:rPr>
        <w:t>(2), 9.</w:t>
      </w:r>
    </w:p>
    <w:p w:rsidR="00A67D0A" w:rsidRPr="00EC525F" w:rsidRDefault="00C37208" w:rsidP="00C37208">
      <w:pPr>
        <w:spacing w:after="0" w:line="240" w:lineRule="auto"/>
        <w:jc w:val="both"/>
        <w:rPr>
          <w:rFonts w:ascii="Times New Roman" w:hAnsi="Times New Roman"/>
          <w:sz w:val="18"/>
          <w:szCs w:val="18"/>
        </w:rPr>
        <w:sectPr w:rsidR="00A67D0A" w:rsidRPr="00EC525F" w:rsidSect="007D11B8">
          <w:footerReference w:type="even" r:id="rId12"/>
          <w:footerReference w:type="default" r:id="rId13"/>
          <w:type w:val="continuous"/>
          <w:pgSz w:w="11907" w:h="16839" w:code="9"/>
          <w:pgMar w:top="1701" w:right="1701" w:bottom="1701" w:left="1701" w:header="720" w:footer="493" w:gutter="0"/>
          <w:pgNumType w:start="1"/>
          <w:cols w:space="567"/>
          <w:docGrid w:linePitch="360"/>
        </w:sectPr>
      </w:pPr>
      <w:r>
        <w:rPr>
          <w:rFonts w:ascii="Times New Roman" w:hAnsi="Times New Roman"/>
        </w:rPr>
        <w:fldChar w:fldCharType="end"/>
      </w: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D11B8">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246" w:rsidRDefault="00DA5246" w:rsidP="004B0FE3">
      <w:pPr>
        <w:spacing w:after="0" w:line="240" w:lineRule="auto"/>
      </w:pPr>
      <w:r>
        <w:separator/>
      </w:r>
    </w:p>
  </w:endnote>
  <w:endnote w:type="continuationSeparator" w:id="0">
    <w:p w:rsidR="00DA5246" w:rsidRDefault="00DA5246"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246" w:rsidRDefault="00DA5246" w:rsidP="004B0FE3">
      <w:pPr>
        <w:spacing w:after="0" w:line="240" w:lineRule="auto"/>
      </w:pPr>
      <w:r>
        <w:separator/>
      </w:r>
    </w:p>
  </w:footnote>
  <w:footnote w:type="continuationSeparator" w:id="0">
    <w:p w:rsidR="00DA5246" w:rsidRDefault="00DA5246"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457468" w:rsidRDefault="00451665"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szCs w:val="20"/>
      </w:rPr>
      <w:t>Fanatisme, Perilaku Agresif, Suporter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evenAndOddHeaders/>
  <w:drawingGridHorizontalSpacing w:val="110"/>
  <w:displayHorizontalDrawingGridEvery w:val="2"/>
  <w:characterSpacingControl w:val="doNotCompress"/>
  <w:hdrShapeDefaults>
    <o:shapedefaults v:ext="edit" spidmax="4097">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33169"/>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1688"/>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3F66C5"/>
    <w:rsid w:val="00401162"/>
    <w:rsid w:val="00401F66"/>
    <w:rsid w:val="004024B1"/>
    <w:rsid w:val="00406284"/>
    <w:rsid w:val="00406DEA"/>
    <w:rsid w:val="004156B3"/>
    <w:rsid w:val="004265B8"/>
    <w:rsid w:val="00431719"/>
    <w:rsid w:val="004359BF"/>
    <w:rsid w:val="00437465"/>
    <w:rsid w:val="00451665"/>
    <w:rsid w:val="0045300B"/>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064A2"/>
    <w:rsid w:val="00514031"/>
    <w:rsid w:val="00522077"/>
    <w:rsid w:val="00532B37"/>
    <w:rsid w:val="00535285"/>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225B6"/>
    <w:rsid w:val="00641ED3"/>
    <w:rsid w:val="00654307"/>
    <w:rsid w:val="006601E5"/>
    <w:rsid w:val="006611E4"/>
    <w:rsid w:val="0066459A"/>
    <w:rsid w:val="0067059E"/>
    <w:rsid w:val="006708CE"/>
    <w:rsid w:val="00686F26"/>
    <w:rsid w:val="006952CF"/>
    <w:rsid w:val="00695C55"/>
    <w:rsid w:val="006A625E"/>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3A0A"/>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B5CEF"/>
    <w:rsid w:val="007C0667"/>
    <w:rsid w:val="007C0DBD"/>
    <w:rsid w:val="007C27FC"/>
    <w:rsid w:val="007C6CD5"/>
    <w:rsid w:val="007D11B8"/>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53454"/>
    <w:rsid w:val="00871499"/>
    <w:rsid w:val="0087366A"/>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06085"/>
    <w:rsid w:val="009200EC"/>
    <w:rsid w:val="00920658"/>
    <w:rsid w:val="009349AF"/>
    <w:rsid w:val="009409FA"/>
    <w:rsid w:val="00941753"/>
    <w:rsid w:val="00942C29"/>
    <w:rsid w:val="009633EB"/>
    <w:rsid w:val="00966FC3"/>
    <w:rsid w:val="00970AD3"/>
    <w:rsid w:val="00970FA0"/>
    <w:rsid w:val="00983889"/>
    <w:rsid w:val="00995D9D"/>
    <w:rsid w:val="009B0E16"/>
    <w:rsid w:val="009B5689"/>
    <w:rsid w:val="009C0EE0"/>
    <w:rsid w:val="009C3DB0"/>
    <w:rsid w:val="009D0D69"/>
    <w:rsid w:val="009E3ECE"/>
    <w:rsid w:val="009F4228"/>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C4D29"/>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37208"/>
    <w:rsid w:val="00C4142C"/>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A5246"/>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372D"/>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maroon,#700000"/>
    </o:shapedefaults>
    <o:shapelayout v:ext="edit">
      <o:idmap v:ext="edit" data="1"/>
    </o:shapelayout>
  </w:shapeDefaults>
  <w:decimalSymbol w:val="."/>
  <w:listSeparator w:val=","/>
  <w14:docId w14:val="77D9278F"/>
  <w15:chartTrackingRefBased/>
  <w15:docId w15:val="{190AC7E9-8144-43AE-9565-96D919FA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customStyle="1" w:styleId="tablecolsubhead">
    <w:name w:val="table col subhead"/>
    <w:basedOn w:val="Normal"/>
    <w:uiPriority w:val="99"/>
    <w:rsid w:val="00906085"/>
    <w:pPr>
      <w:spacing w:after="0" w:line="240" w:lineRule="auto"/>
      <w:jc w:val="center"/>
    </w:pPr>
    <w:rPr>
      <w:rFonts w:ascii="Times New Roman" w:eastAsia="Times New Roman" w:hAnsi="Times New Roman"/>
      <w:b/>
      <w:bCs/>
      <w:i/>
      <w:iCs/>
      <w:sz w:val="15"/>
      <w:szCs w:val="15"/>
    </w:rPr>
  </w:style>
  <w:style w:type="paragraph" w:styleId="Caption">
    <w:name w:val="caption"/>
    <w:basedOn w:val="Normal"/>
    <w:next w:val="Normal"/>
    <w:uiPriority w:val="35"/>
    <w:unhideWhenUsed/>
    <w:qFormat/>
    <w:rsid w:val="00906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54587240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FE50-4843-4BE4-A12A-F44C1054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2462</Words>
  <Characters>36790</Characters>
  <Application>Microsoft Office Word</Application>
  <DocSecurity>0</DocSecurity>
  <Lines>306</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 </cp:lastModifiedBy>
  <cp:revision>3</cp:revision>
  <cp:lastPrinted>2016-07-20T08:27:00Z</cp:lastPrinted>
  <dcterms:created xsi:type="dcterms:W3CDTF">2022-12-27T03:56:00Z</dcterms:created>
  <dcterms:modified xsi:type="dcterms:W3CDTF">2023-02-02T14:02:00Z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ec0e0229-674c-3403-835f-09ad94bd87d5</vt:lpwstr>
  </property>
  <property fmtid="{D5CDD505-2E9C-101B-9397-08002B2CF9AE}" pid="24" name="Mendeley Citation Style_1">
    <vt:lpwstr>http://www.zotero.org/styles/apa</vt:lpwstr>
  </property>
</Properties>
</file>