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45"/>
          <w:tab w:val="left" w:pos="2977"/>
        </w:tabs>
        <w:spacing w:after="0" w:line="240" w:lineRule="auto"/>
        <w:jc w:val="center"/>
        <w:rPr>
          <w:rFonts w:ascii="Times New Roman" w:hAnsi="Times New Roman"/>
          <w:b/>
          <w:color w:val="000000"/>
          <w:sz w:val="24"/>
          <w:szCs w:val="24"/>
          <w:lang w:val="id-ID"/>
        </w:rPr>
      </w:pPr>
      <w:r>
        <w:rPr>
          <w:rFonts w:hint="default" w:ascii="Times New Roman" w:hAnsi="Times New Roman"/>
          <w:b/>
          <w:color w:val="000000"/>
          <w:sz w:val="24"/>
          <w:szCs w:val="24"/>
          <w:lang w:val="id-ID"/>
        </w:rPr>
        <w:t>HUBUNGAN ANTARA DUKUNGAN SOSIAL DENGAN KECENDERUNGAN</w:t>
      </w:r>
      <w:r>
        <w:rPr>
          <w:rFonts w:hint="default"/>
          <w:b/>
          <w:color w:val="000000"/>
          <w:sz w:val="24"/>
          <w:szCs w:val="24"/>
          <w:lang w:val="en-US"/>
        </w:rPr>
        <w:t xml:space="preserve"> </w:t>
      </w:r>
      <w:r>
        <w:rPr>
          <w:rFonts w:hint="default" w:ascii="Times New Roman" w:hAnsi="Times New Roman"/>
          <w:b/>
          <w:i/>
          <w:iCs/>
          <w:color w:val="000000"/>
          <w:sz w:val="24"/>
          <w:szCs w:val="24"/>
          <w:lang w:val="id-ID"/>
        </w:rPr>
        <w:t>BODY DYSMORPHIC DISORDER</w:t>
      </w:r>
      <w:r>
        <w:rPr>
          <w:rFonts w:hint="default" w:ascii="Times New Roman" w:hAnsi="Times New Roman"/>
          <w:b/>
          <w:color w:val="000000"/>
          <w:sz w:val="24"/>
          <w:szCs w:val="24"/>
          <w:lang w:val="id-ID"/>
        </w:rPr>
        <w:t xml:space="preserve"> PADA DEWASA AWAL</w:t>
      </w:r>
    </w:p>
    <w:p>
      <w:pPr>
        <w:tabs>
          <w:tab w:val="left" w:pos="2145"/>
          <w:tab w:val="left" w:pos="2977"/>
        </w:tabs>
        <w:spacing w:after="0" w:line="240" w:lineRule="auto"/>
        <w:jc w:val="center"/>
        <w:rPr>
          <w:rFonts w:ascii="Times New Roman" w:hAnsi="Times New Roman"/>
          <w:b/>
          <w:color w:val="000000"/>
          <w:sz w:val="24"/>
          <w:szCs w:val="24"/>
          <w:lang w:val="id-ID"/>
        </w:rPr>
      </w:pPr>
    </w:p>
    <w:p>
      <w:pPr>
        <w:pStyle w:val="41"/>
        <w:rPr>
          <w:i/>
        </w:rPr>
      </w:pPr>
      <w:r>
        <w:rPr>
          <w:rFonts w:hint="default"/>
          <w:i/>
          <w:sz w:val="24"/>
          <w:szCs w:val="24"/>
        </w:rPr>
        <w:t>R</w:t>
      </w:r>
      <w:r>
        <w:rPr>
          <w:rFonts w:hint="default"/>
          <w:i/>
          <w:sz w:val="24"/>
          <w:szCs w:val="24"/>
        </w:rPr>
        <w:t xml:space="preserve">ELATIONSHIP </w:t>
      </w:r>
      <w:r>
        <w:rPr>
          <w:rFonts w:hint="default"/>
          <w:i/>
          <w:sz w:val="24"/>
          <w:szCs w:val="21"/>
        </w:rPr>
        <w:t>BETWEEN SOCIAL SUPPORT AND BODY DYSMORPHIC DISORDER TENDENCY IN EARLY ADULTHOOD</w:t>
      </w:r>
    </w:p>
    <w:p>
      <w:pPr>
        <w:tabs>
          <w:tab w:val="left" w:pos="2145"/>
          <w:tab w:val="left" w:pos="2977"/>
        </w:tabs>
        <w:spacing w:after="0" w:line="240" w:lineRule="auto"/>
        <w:jc w:val="center"/>
        <w:rPr>
          <w:rFonts w:ascii="Times New Roman" w:hAnsi="Times New Roman"/>
          <w:b/>
          <w:color w:val="FF0000"/>
          <w:sz w:val="24"/>
          <w:szCs w:val="24"/>
          <w:lang w:val="id-ID"/>
        </w:rPr>
      </w:pPr>
    </w:p>
    <w:p>
      <w:pPr>
        <w:tabs>
          <w:tab w:val="left" w:pos="2977"/>
        </w:tabs>
        <w:spacing w:after="0" w:line="240" w:lineRule="auto"/>
        <w:jc w:val="center"/>
        <w:rPr>
          <w:rFonts w:ascii="Times New Roman" w:hAnsi="Times New Roman"/>
          <w:b/>
          <w:sz w:val="24"/>
          <w:szCs w:val="24"/>
          <w:lang w:val="id-ID"/>
        </w:rPr>
      </w:pPr>
    </w:p>
    <w:p>
      <w:pPr>
        <w:spacing w:after="0"/>
        <w:jc w:val="center"/>
        <w:rPr>
          <w:rFonts w:ascii="Times New Roman" w:hAnsi="Times New Roman"/>
          <w:b/>
        </w:rPr>
      </w:pPr>
      <w:r>
        <w:rPr>
          <w:rFonts w:hint="default" w:ascii="Times New Roman" w:hAnsi="Times New Roman"/>
          <w:b/>
          <w:lang w:val="en-US"/>
        </w:rPr>
        <w:t>Gita Aprilia Handayani</w:t>
      </w:r>
      <w:r>
        <w:rPr>
          <w:rFonts w:ascii="Times New Roman" w:hAnsi="Times New Roman"/>
          <w:b/>
        </w:rPr>
        <w:t xml:space="preserve"> </w:t>
      </w:r>
    </w:p>
    <w:p>
      <w:pPr>
        <w:spacing w:after="0" w:line="240" w:lineRule="auto"/>
        <w:jc w:val="center"/>
        <w:rPr>
          <w:rFonts w:ascii="Times New Roman" w:hAnsi="Times New Roman"/>
          <w:i/>
          <w:sz w:val="20"/>
          <w:szCs w:val="20"/>
          <w:lang w:val="id-ID"/>
        </w:rPr>
      </w:pPr>
      <w:r>
        <w:rPr>
          <w:rFonts w:hint="default" w:ascii="Times New Roman" w:hAnsi="Times New Roman"/>
          <w:sz w:val="20"/>
          <w:szCs w:val="20"/>
        </w:rPr>
        <w:t>UNIVERSITAS MERCU BUANA YOGYAKARTA</w:t>
      </w:r>
    </w:p>
    <w:p>
      <w:pPr>
        <w:spacing w:after="0" w:line="240" w:lineRule="auto"/>
        <w:jc w:val="center"/>
        <w:rPr>
          <w:rFonts w:ascii="Times New Roman" w:hAnsi="Times New Roman"/>
          <w:sz w:val="20"/>
          <w:szCs w:val="20"/>
        </w:rPr>
      </w:pPr>
      <w:r>
        <w:rPr>
          <w:rFonts w:hint="default" w:ascii="Times New Roman" w:hAnsi="Times New Roman"/>
          <w:sz w:val="20"/>
          <w:szCs w:val="20"/>
          <w:lang w:val="en-US"/>
        </w:rPr>
        <w:t>aprilgita58@gmail.com</w:t>
      </w:r>
    </w:p>
    <w:p>
      <w:pPr>
        <w:spacing w:after="0" w:line="240" w:lineRule="auto"/>
        <w:jc w:val="center"/>
        <w:rPr>
          <w:rFonts w:ascii="Times New Roman" w:hAnsi="Times New Roman"/>
          <w:sz w:val="20"/>
          <w:szCs w:val="20"/>
          <w:u w:val="single"/>
        </w:rPr>
      </w:pPr>
      <w:r>
        <w:rPr>
          <w:rFonts w:hint="default" w:ascii="Times New Roman" w:hAnsi="Times New Roman"/>
          <w:sz w:val="20"/>
          <w:szCs w:val="20"/>
          <w:lang w:val="en-US"/>
        </w:rPr>
        <w:t>085889697383</w:t>
      </w: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r>
        <w:rPr>
          <w:rFonts w:ascii="Times New Roman" w:hAnsi="Times New Roman"/>
          <w:b/>
          <w:sz w:val="20"/>
          <w:szCs w:val="20"/>
        </w:rPr>
        <w:t>Abstrak</w:t>
      </w:r>
    </w:p>
    <w:p>
      <w:pPr>
        <w:spacing w:after="0" w:line="240" w:lineRule="auto"/>
        <w:ind w:right="-45"/>
        <w:jc w:val="both"/>
        <w:rPr>
          <w:rFonts w:hint="default" w:ascii="Times New Roman" w:hAnsi="Times New Roman"/>
          <w:sz w:val="20"/>
          <w:szCs w:val="20"/>
        </w:rPr>
      </w:pPr>
      <w:r>
        <w:rPr>
          <w:rFonts w:hint="default" w:ascii="Times New Roman" w:hAnsi="Times New Roman"/>
          <w:i/>
          <w:iCs/>
          <w:sz w:val="20"/>
          <w:szCs w:val="20"/>
        </w:rPr>
        <w:t>Body dysmorphic disorder</w:t>
      </w:r>
      <w:r>
        <w:rPr>
          <w:rFonts w:hint="default" w:ascii="Times New Roman" w:hAnsi="Times New Roman"/>
          <w:sz w:val="20"/>
          <w:szCs w:val="20"/>
        </w:rPr>
        <w:t xml:space="preserve"> adalah gangguan yang terjadi pada seorang individu yang terlalu fokus memikirkan kekurangan yang ada pada penampilannya secara berlebihan, meskipun sebenarnya kekurangan itu tidak terlihat atau bahkan tidak ada. Dukungan sosial merupakan sebuah dukungan atau bantuan yang memberikan rasa kenyamanan, sebagai bentuk bahwa orang tersebut dicintai, diperhatikan, dan dihargai yang bersumber dari orang terdekat seperti pasangan, keluarga, teman, maupun lingkungan sekitar. Penelitian ini bertujuan untuk mengetahui hubungan antara dukungan sosial dengan kecenderungan </w:t>
      </w:r>
      <w:r>
        <w:rPr>
          <w:rFonts w:hint="default" w:ascii="Times New Roman" w:hAnsi="Times New Roman"/>
          <w:i/>
          <w:iCs/>
          <w:sz w:val="20"/>
          <w:szCs w:val="20"/>
        </w:rPr>
        <w:t>body dysmorphic disorder</w:t>
      </w:r>
      <w:r>
        <w:rPr>
          <w:rFonts w:hint="default" w:ascii="Times New Roman" w:hAnsi="Times New Roman"/>
          <w:sz w:val="20"/>
          <w:szCs w:val="20"/>
        </w:rPr>
        <w:t xml:space="preserve"> pada dewasa awal. Hipotesis yang diajukan adalah terdapat hubungan negatif antara dukungan sosial dengan kecenderungan </w:t>
      </w:r>
      <w:r>
        <w:rPr>
          <w:rFonts w:hint="default" w:ascii="Times New Roman" w:hAnsi="Times New Roman"/>
          <w:i/>
          <w:iCs/>
          <w:sz w:val="20"/>
          <w:szCs w:val="20"/>
        </w:rPr>
        <w:t>body dysmorphic disorder</w:t>
      </w:r>
      <w:r>
        <w:rPr>
          <w:rFonts w:hint="default" w:ascii="Times New Roman" w:hAnsi="Times New Roman"/>
          <w:sz w:val="20"/>
          <w:szCs w:val="20"/>
        </w:rPr>
        <w:t xml:space="preserve"> pada dewasa awal. Penelitian melibatkan 100 subjek dewasa awal dengan rentang usia 18-26 tahun. Pengumpulan data menggunakan skala dukungan sosial dan kecenderungan </w:t>
      </w:r>
      <w:r>
        <w:rPr>
          <w:rFonts w:hint="default" w:ascii="Times New Roman" w:hAnsi="Times New Roman"/>
          <w:i/>
          <w:iCs/>
          <w:sz w:val="20"/>
          <w:szCs w:val="20"/>
        </w:rPr>
        <w:t>body dysmorphic disorder</w:t>
      </w:r>
      <w:r>
        <w:rPr>
          <w:rFonts w:hint="default" w:ascii="Times New Roman" w:hAnsi="Times New Roman"/>
          <w:sz w:val="20"/>
          <w:szCs w:val="20"/>
        </w:rPr>
        <w:t xml:space="preserve">. Metode analisis data menggunakan analisis korelasi </w:t>
      </w:r>
      <w:r>
        <w:rPr>
          <w:rFonts w:hint="default" w:ascii="Times New Roman" w:hAnsi="Times New Roman"/>
          <w:i/>
          <w:iCs/>
          <w:sz w:val="20"/>
          <w:szCs w:val="20"/>
        </w:rPr>
        <w:t>product moment</w:t>
      </w:r>
      <w:r>
        <w:rPr>
          <w:rFonts w:hint="default" w:ascii="Times New Roman" w:hAnsi="Times New Roman"/>
          <w:sz w:val="20"/>
          <w:szCs w:val="20"/>
        </w:rPr>
        <w:t xml:space="preserve"> dari Pearson. Dari hasil analisis, diperoleh (r</w:t>
      </w:r>
      <w:r>
        <w:rPr>
          <w:rFonts w:hint="default" w:ascii="Times New Roman" w:hAnsi="Times New Roman"/>
          <w:sz w:val="20"/>
          <w:szCs w:val="20"/>
          <w:vertAlign w:val="subscript"/>
        </w:rPr>
        <w:t>xy</w:t>
      </w:r>
      <w:r>
        <w:rPr>
          <w:rFonts w:hint="default" w:ascii="Times New Roman" w:hAnsi="Times New Roman"/>
          <w:sz w:val="20"/>
          <w:szCs w:val="20"/>
        </w:rPr>
        <w:t>) = -,444 dengan p = 0,000 (p &lt; 0,050). Hal ini menunjukkan bahwa terdapat hubungan negatif antara dukungan sosial dengan kecenderungan b</w:t>
      </w:r>
      <w:r>
        <w:rPr>
          <w:rFonts w:hint="default" w:ascii="Times New Roman" w:hAnsi="Times New Roman"/>
          <w:i/>
          <w:iCs/>
          <w:sz w:val="20"/>
          <w:szCs w:val="20"/>
        </w:rPr>
        <w:t>ody dysmorphic disorder</w:t>
      </w:r>
      <w:r>
        <w:rPr>
          <w:rFonts w:hint="default" w:ascii="Times New Roman" w:hAnsi="Times New Roman"/>
          <w:sz w:val="20"/>
          <w:szCs w:val="20"/>
        </w:rPr>
        <w:t xml:space="preserve"> pada dewasa awal. Koefisien determinasi (R²) yang diperoleh sebesar 0,197 yang berarti variabel dukungan sosial memberikan sumbangan terhadap variabel kecenderungan </w:t>
      </w:r>
      <w:r>
        <w:rPr>
          <w:rFonts w:hint="default" w:ascii="Times New Roman" w:hAnsi="Times New Roman"/>
          <w:i/>
          <w:iCs/>
          <w:sz w:val="20"/>
          <w:szCs w:val="20"/>
        </w:rPr>
        <w:t>body dysmorphic disorder</w:t>
      </w:r>
      <w:r>
        <w:rPr>
          <w:rFonts w:hint="default" w:ascii="Times New Roman" w:hAnsi="Times New Roman"/>
          <w:sz w:val="20"/>
          <w:szCs w:val="20"/>
        </w:rPr>
        <w:t xml:space="preserve"> sebesar 19,7% dan sisanya 80,3% dipengaruhi oleh faktor lain.</w:t>
      </w:r>
    </w:p>
    <w:p>
      <w:pPr>
        <w:spacing w:after="0" w:line="240" w:lineRule="auto"/>
        <w:ind w:right="-45"/>
        <w:jc w:val="both"/>
        <w:rPr>
          <w:rFonts w:ascii="Times New Roman" w:hAnsi="Times New Roman"/>
          <w:sz w:val="20"/>
          <w:szCs w:val="20"/>
        </w:rPr>
      </w:pPr>
      <w:r>
        <w:rPr>
          <w:rFonts w:hint="default" w:ascii="Times New Roman" w:hAnsi="Times New Roman"/>
          <w:b/>
          <w:bCs/>
          <w:sz w:val="20"/>
          <w:szCs w:val="20"/>
        </w:rPr>
        <w:t>Kata kunci</w:t>
      </w:r>
      <w:r>
        <w:rPr>
          <w:rFonts w:hint="default" w:ascii="Times New Roman" w:hAnsi="Times New Roman"/>
          <w:sz w:val="20"/>
          <w:szCs w:val="20"/>
        </w:rPr>
        <w:t xml:space="preserve">: dewasa awal, dukungan sosial, kecenderungan </w:t>
      </w:r>
      <w:r>
        <w:rPr>
          <w:rFonts w:hint="default" w:ascii="Times New Roman" w:hAnsi="Times New Roman"/>
          <w:i/>
          <w:iCs/>
          <w:sz w:val="20"/>
          <w:szCs w:val="20"/>
        </w:rPr>
        <w:t>body dysmorphic disorder</w:t>
      </w:r>
      <w:r>
        <w:rPr>
          <w:rFonts w:ascii="Times New Roman" w:hAnsi="Times New Roman"/>
          <w:i/>
          <w:iCs/>
          <w:sz w:val="20"/>
          <w:szCs w:val="20"/>
        </w:rPr>
        <w:t xml:space="preserve"> </w:t>
      </w:r>
    </w:p>
    <w:p>
      <w:pPr>
        <w:spacing w:after="0" w:line="240" w:lineRule="auto"/>
        <w:jc w:val="center"/>
        <w:rPr>
          <w:rFonts w:ascii="Times New Roman" w:hAnsi="Times New Roman"/>
          <w:sz w:val="20"/>
          <w:szCs w:val="20"/>
          <w:lang w:val="id-ID"/>
        </w:rPr>
      </w:pPr>
    </w:p>
    <w:p>
      <w:pPr>
        <w:spacing w:after="0" w:line="240" w:lineRule="auto"/>
        <w:jc w:val="center"/>
        <w:rPr>
          <w:rFonts w:hint="default" w:ascii="Times New Roman" w:hAnsi="Times New Roman"/>
          <w:sz w:val="20"/>
          <w:szCs w:val="20"/>
          <w:lang w:val="en-US"/>
        </w:rPr>
      </w:pPr>
      <w:r>
        <w:rPr>
          <w:rFonts w:hint="default" w:ascii="Times New Roman" w:hAnsi="Times New Roman"/>
          <w:b/>
          <w:bCs/>
          <w:i/>
          <w:iCs/>
          <w:sz w:val="20"/>
          <w:szCs w:val="20"/>
          <w:lang w:val="en-US"/>
        </w:rPr>
        <w:t>Abstract</w:t>
      </w:r>
    </w:p>
    <w:p>
      <w:pPr>
        <w:spacing w:after="0" w:line="240" w:lineRule="auto"/>
        <w:ind w:right="-45"/>
        <w:jc w:val="both"/>
        <w:rPr>
          <w:rFonts w:hint="default" w:ascii="Times New Roman" w:hAnsi="Times New Roman"/>
          <w:i/>
          <w:sz w:val="20"/>
          <w:szCs w:val="20"/>
        </w:rPr>
      </w:pPr>
      <w:r>
        <w:rPr>
          <w:rFonts w:hint="default" w:ascii="Times New Roman" w:hAnsi="Times New Roman"/>
          <w:i/>
          <w:sz w:val="20"/>
          <w:szCs w:val="20"/>
        </w:rPr>
        <w:t>Body dysmorphic disorder is a disorder that occurs in an individual who is too focused on thinking about the deficiencies that exist in his appearance excessively, even though these deficiencies are not visible or even do not exist. Social support is a support or assistance that provides a sense of comfort, as a form that the person is loved, cared for, and valued from the closest person, such as a partner, family, friends, or the surrounding environment. This study aims to determine the relationship between social support and body dysmorphic disorder tendency in early adulthood. The hypothesis put forward is that there is a negative relationship between social support and body dysmorphic disorder tendency in early adulthood. The research subjects involved 100 early adults with an age range of 18-26 years. Data collection uses a scale of social support and body dysmorphic disorder tendencies. Methods of data analysis using Product Moment correlation analysis from Pearson. From the results of the analysis, obtained (rxy) = -,444 with p = 0,000 (p &lt; 0,050). This shows that there is a negative relationship between social support and body dysmorphic disorder tendency in early adulthood. The coefficient of determination (R²) obtained is 0,197 which means that the social support variable contributes to the body dysmorphic disorder tendency variable by 19,7% and the remaining 80,3% is influenced by other factors.</w:t>
      </w:r>
    </w:p>
    <w:p>
      <w:pPr>
        <w:spacing w:after="0" w:line="240" w:lineRule="auto"/>
        <w:ind w:right="-45"/>
        <w:jc w:val="both"/>
        <w:rPr>
          <w:rFonts w:ascii="Times New Roman" w:hAnsi="Times New Roman"/>
          <w:i/>
          <w:sz w:val="20"/>
          <w:szCs w:val="20"/>
        </w:rPr>
      </w:pPr>
      <w:r>
        <w:rPr>
          <w:rFonts w:hint="default" w:ascii="Times New Roman" w:hAnsi="Times New Roman"/>
          <w:b/>
          <w:bCs/>
          <w:i/>
          <w:sz w:val="20"/>
          <w:szCs w:val="20"/>
        </w:rPr>
        <w:t>Keywords</w:t>
      </w:r>
      <w:r>
        <w:rPr>
          <w:rFonts w:hint="default" w:ascii="Times New Roman" w:hAnsi="Times New Roman"/>
          <w:i/>
          <w:sz w:val="20"/>
          <w:szCs w:val="20"/>
        </w:rPr>
        <w:t>: early adulthood, social support, body dysmorphic disorder tendency</w:t>
      </w:r>
      <w:r>
        <w:rPr>
          <w:rFonts w:ascii="Times New Roman" w:hAnsi="Times New Roman"/>
          <w:i/>
          <w:sz w:val="20"/>
          <w:szCs w:val="20"/>
        </w:rPr>
        <w:t xml:space="preserve"> </w:t>
      </w:r>
    </w:p>
    <w:p>
      <w:pPr>
        <w:spacing w:after="0" w:line="240" w:lineRule="auto"/>
        <w:ind w:left="567" w:right="567"/>
        <w:jc w:val="both"/>
        <w:rPr>
          <w:rFonts w:ascii="Times New Roman" w:hAnsi="Times New Roman"/>
          <w:i/>
          <w:sz w:val="20"/>
          <w:szCs w:val="20"/>
        </w:rPr>
      </w:pPr>
    </w:p>
    <w:p>
      <w:pPr>
        <w:spacing w:after="0" w:line="240" w:lineRule="auto"/>
        <w:jc w:val="both"/>
        <w:rPr>
          <w:rFonts w:ascii="Times New Roman" w:hAnsi="Times New Roman"/>
          <w:b/>
          <w:bCs/>
          <w:lang w:val="id-ID"/>
        </w:rPr>
        <w:sectPr>
          <w:footerReference r:id="rId7" w:type="first"/>
          <w:footerReference r:id="rId5" w:type="default"/>
          <w:footerReference r:id="rId6" w:type="even"/>
          <w:pgSz w:w="11907" w:h="16839"/>
          <w:pgMar w:top="1701" w:right="1701" w:bottom="1701" w:left="1701" w:header="720" w:footer="493" w:gutter="0"/>
          <w:pgNumType w:fmt="decimal" w:start="1"/>
          <w:cols w:space="720" w:num="1"/>
          <w:docGrid w:linePitch="360" w:charSpace="0"/>
        </w:sectPr>
      </w:pPr>
    </w:p>
    <w:p>
      <w:pPr>
        <w:spacing w:after="0" w:line="240" w:lineRule="auto"/>
        <w:jc w:val="both"/>
        <w:rPr>
          <w:rFonts w:ascii="Times New Roman" w:hAnsi="Times New Roman"/>
          <w:b/>
          <w:bCs/>
        </w:rPr>
        <w:sectPr>
          <w:type w:val="continuous"/>
          <w:pgSz w:w="11907" w:h="16839"/>
          <w:pgMar w:top="1701" w:right="1701" w:bottom="1701" w:left="1701" w:header="720" w:footer="493" w:gutter="0"/>
          <w:pgNumType w:fmt="decimal" w:start="1"/>
          <w:cols w:space="720" w:num="1"/>
          <w:docGrid w:linePitch="360" w:charSpace="0"/>
        </w:sectPr>
      </w:pPr>
    </w:p>
    <w:p>
      <w:pPr>
        <w:spacing w:after="0" w:line="360" w:lineRule="auto"/>
        <w:jc w:val="both"/>
        <w:rPr>
          <w:rFonts w:ascii="Times New Roman" w:hAnsi="Times New Roman"/>
          <w:b/>
          <w:bCs/>
        </w:rPr>
      </w:pPr>
      <w:r>
        <w:rPr>
          <w:rFonts w:ascii="Times New Roman" w:hAnsi="Times New Roman"/>
          <w:b/>
          <w:bCs/>
        </w:rPr>
        <w:t>PENDAHULUAN</w:t>
      </w:r>
    </w:p>
    <w:p>
      <w:pPr>
        <w:pStyle w:val="40"/>
        <w:spacing w:line="360" w:lineRule="auto"/>
        <w:ind w:left="0" w:leftChars="0" w:firstLine="660" w:firstLineChars="300"/>
        <w:rPr>
          <w:rFonts w:hint="default"/>
        </w:rPr>
      </w:pPr>
      <w:r>
        <w:rPr>
          <w:rFonts w:hint="default"/>
        </w:rPr>
        <w:t>Masa dewasa awal merupakan masa peralihan dari masa remaja menuju</w:t>
      </w:r>
      <w:r>
        <w:rPr>
          <w:rFonts w:hint="default"/>
          <w:lang w:val="en-US"/>
        </w:rPr>
        <w:t xml:space="preserve"> </w:t>
      </w:r>
      <w:r>
        <w:rPr>
          <w:rFonts w:hint="default"/>
        </w:rPr>
        <w:t>masa dewasa. Pada</w:t>
      </w:r>
      <w:r>
        <w:rPr>
          <w:rFonts w:hint="default"/>
          <w:lang w:val="en-US"/>
        </w:rPr>
        <w:t xml:space="preserve"> </w:t>
      </w:r>
      <w:r>
        <w:rPr>
          <w:rFonts w:hint="default"/>
        </w:rPr>
        <w:t>masa ini, individu yang sebelumnya bergantung pada orang</w:t>
      </w:r>
      <w:r>
        <w:rPr>
          <w:rFonts w:hint="default"/>
          <w:lang w:val="en-US"/>
        </w:rPr>
        <w:t xml:space="preserve"> </w:t>
      </w:r>
      <w:r>
        <w:rPr>
          <w:rFonts w:hint="default"/>
        </w:rPr>
        <w:t>lain mulai mencapai kemandirian ekonomi, kebebasan dalam menentukan diri</w:t>
      </w:r>
      <w:r>
        <w:rPr>
          <w:rFonts w:hint="default"/>
          <w:lang w:val="en-US"/>
        </w:rPr>
        <w:t xml:space="preserve"> </w:t>
      </w:r>
      <w:r>
        <w:rPr>
          <w:rFonts w:hint="default"/>
        </w:rPr>
        <w:t>sendiri dan pandangan yang lebih realistis terkait masa depan. Adapun dari aspek</w:t>
      </w:r>
      <w:r>
        <w:rPr>
          <w:rFonts w:hint="default"/>
          <w:lang w:val="en-US"/>
        </w:rPr>
        <w:t xml:space="preserve"> </w:t>
      </w:r>
      <w:r>
        <w:rPr>
          <w:rFonts w:hint="default"/>
        </w:rPr>
        <w:t>pendidikan, masa dewasa awal merupakan masa tercapainya kematangan kognitif, afektif dan psikomotorik (Mappiare dalam Thahir, 2018).</w:t>
      </w:r>
    </w:p>
    <w:p>
      <w:pPr>
        <w:pStyle w:val="40"/>
        <w:spacing w:line="360" w:lineRule="auto"/>
        <w:ind w:left="0" w:leftChars="0" w:firstLine="660" w:firstLineChars="300"/>
        <w:rPr>
          <w:rFonts w:hint="default"/>
        </w:rPr>
      </w:pPr>
      <w:r>
        <w:rPr>
          <w:rFonts w:hint="default"/>
        </w:rPr>
        <w:t>Masa dewasa awal ini berlangsung dari usia 18 tahun hingga 40 tahun. Menurut Havighurst (dalam Hurlock, 1996) tugas perkembangan dewasa awal</w:t>
      </w:r>
      <w:r>
        <w:rPr>
          <w:rFonts w:hint="default"/>
          <w:lang w:val="en-US"/>
        </w:rPr>
        <w:t xml:space="preserve"> </w:t>
      </w:r>
      <w:r>
        <w:rPr>
          <w:rFonts w:hint="default"/>
        </w:rPr>
        <w:t>melibatkan beberapa hal, yaitu memilih pasangan hidup, melangsungkan</w:t>
      </w:r>
      <w:r>
        <w:rPr>
          <w:rFonts w:hint="default"/>
          <w:lang w:val="en-US"/>
        </w:rPr>
        <w:t xml:space="preserve"> </w:t>
      </w:r>
      <w:r>
        <w:rPr>
          <w:rFonts w:hint="default"/>
        </w:rPr>
        <w:t>pernikahan, memulai kehidupan bersama sebagai suami dan istri, menjalani</w:t>
      </w:r>
      <w:r>
        <w:rPr>
          <w:rFonts w:hint="default"/>
          <w:lang w:val="en-US"/>
        </w:rPr>
        <w:t xml:space="preserve"> </w:t>
      </w:r>
      <w:r>
        <w:rPr>
          <w:rFonts w:hint="default"/>
        </w:rPr>
        <w:t>kehidupan berkeluarga, menentukan pola asuh bagi anak-anaknya, mengatur</w:t>
      </w:r>
      <w:r>
        <w:rPr>
          <w:rFonts w:hint="default"/>
          <w:lang w:val="en-US"/>
        </w:rPr>
        <w:t xml:space="preserve"> </w:t>
      </w:r>
      <w:r>
        <w:rPr>
          <w:rFonts w:hint="default"/>
        </w:rPr>
        <w:t>rumah tangga, bekerja, berkomitmen sebagai warga negara, serta mendapatkan</w:t>
      </w:r>
      <w:r>
        <w:rPr>
          <w:rFonts w:hint="default"/>
          <w:lang w:val="en-US"/>
        </w:rPr>
        <w:t xml:space="preserve"> </w:t>
      </w:r>
      <w:r>
        <w:rPr>
          <w:rFonts w:hint="default"/>
        </w:rPr>
        <w:t>kelompok sosial yang sejalan dengan pahamnya.</w:t>
      </w:r>
    </w:p>
    <w:p>
      <w:pPr>
        <w:pStyle w:val="40"/>
        <w:spacing w:line="360" w:lineRule="auto"/>
        <w:rPr>
          <w:rFonts w:hint="default"/>
        </w:rPr>
      </w:pPr>
      <w:r>
        <w:rPr>
          <w:rFonts w:hint="default"/>
        </w:rPr>
        <w:t>Terjadi perubahan baik secara fisik maupun psikologis, termasuk</w:t>
      </w:r>
      <w:r>
        <w:rPr>
          <w:rFonts w:hint="default"/>
          <w:lang w:val="en-US"/>
        </w:rPr>
        <w:t xml:space="preserve"> </w:t>
      </w:r>
      <w:r>
        <w:rPr>
          <w:rFonts w:hint="default"/>
        </w:rPr>
        <w:t>penurunan kemampuan reproduktif pada masa ini (Hurlock, 1996). Masa dewasa</w:t>
      </w:r>
      <w:r>
        <w:rPr>
          <w:rFonts w:hint="default"/>
          <w:lang w:val="en-US"/>
        </w:rPr>
        <w:t xml:space="preserve"> </w:t>
      </w:r>
      <w:r>
        <w:rPr>
          <w:rFonts w:hint="default"/>
        </w:rPr>
        <w:t>awal juga merupakan masa kematangan fisik dan mental (Sumanto, 2014). Perubahan fisik adalah perubahan yang paling menonjol pada masa ini. Thalib</w:t>
      </w:r>
      <w:r>
        <w:rPr>
          <w:rFonts w:hint="default"/>
          <w:lang w:val="en-US"/>
        </w:rPr>
        <w:t xml:space="preserve"> </w:t>
      </w:r>
      <w:r>
        <w:rPr>
          <w:rFonts w:hint="default"/>
        </w:rPr>
        <w:t>(dalam Sinaga &amp; Satwika, 2022) menyatakan bahwa perubahan fisik merupakan</w:t>
      </w:r>
      <w:r>
        <w:rPr>
          <w:rFonts w:hint="default"/>
          <w:lang w:val="en-US"/>
        </w:rPr>
        <w:t xml:space="preserve"> </w:t>
      </w:r>
      <w:r>
        <w:rPr>
          <w:rFonts w:hint="default"/>
        </w:rPr>
        <w:t>fondasi dari aspek lain seperti psikis dan sosial. Artinya, jika perkembangan fisik</w:t>
      </w:r>
      <w:r>
        <w:rPr>
          <w:rFonts w:hint="default"/>
          <w:lang w:val="en-US"/>
        </w:rPr>
        <w:t xml:space="preserve"> </w:t>
      </w:r>
      <w:r>
        <w:rPr>
          <w:rFonts w:hint="default"/>
        </w:rPr>
        <w:t>lancar maka aspek lainnya juga akan lancar. Sebaliknya, jika perkembangan fisik</w:t>
      </w:r>
      <w:r>
        <w:rPr>
          <w:rFonts w:hint="default"/>
          <w:lang w:val="en-US"/>
        </w:rPr>
        <w:t xml:space="preserve"> </w:t>
      </w:r>
      <w:r>
        <w:rPr>
          <w:rFonts w:hint="default"/>
        </w:rPr>
        <w:t>terhambat maka akan sulit untuk menemukan tempat yang wajar sebagai individu</w:t>
      </w:r>
      <w:r>
        <w:rPr>
          <w:rFonts w:hint="default"/>
          <w:lang w:val="en-US"/>
        </w:rPr>
        <w:t xml:space="preserve"> </w:t>
      </w:r>
      <w:r>
        <w:rPr>
          <w:rFonts w:hint="default"/>
        </w:rPr>
        <w:t>dewasa.</w:t>
      </w:r>
    </w:p>
    <w:p>
      <w:pPr>
        <w:pStyle w:val="40"/>
        <w:spacing w:line="360" w:lineRule="auto"/>
        <w:rPr>
          <w:rFonts w:hint="default"/>
          <w:lang w:val="en-US"/>
        </w:rPr>
      </w:pPr>
      <w:r>
        <w:rPr>
          <w:rFonts w:hint="default"/>
          <w:lang w:val="en-US"/>
        </w:rPr>
        <w:t>Masa dewasa awal adalah masa dimana individu secara konstan memerhatikan penampilannya dikarenakan faktor pekerjaan, kehidupan sosial, dan ketertarikan fisik yang tinggi untuk menikah (Santrock dalam Sinaga &amp; Satwika, 2022). Mathes dan Khan (dalam Hurlock, 1996) menyatakan bahwa individu pada masa ini memiliki kesadaran bahwa penampilan fisik yang menarik itu menguntungkan dalam interaksi sosial, salah satunya memudahkan dalam mencari teman. Individu yang berpenampilan menarik akan lebih mudah diterima di masyarakat dan dianggap lebih positif daripada orang yang berpenampilan kurang menarik.</w:t>
      </w:r>
    </w:p>
    <w:p>
      <w:pPr>
        <w:pStyle w:val="40"/>
        <w:spacing w:line="360" w:lineRule="auto"/>
        <w:rPr>
          <w:rFonts w:hint="default"/>
          <w:lang w:val="en-US"/>
        </w:rPr>
      </w:pPr>
      <w:r>
        <w:rPr>
          <w:rFonts w:hint="default"/>
          <w:lang w:val="en-US"/>
        </w:rPr>
        <w:t>Ketika individu memasuki tahap dewasa, individu telah mengetahui cara menghadapi dan menerima perubahan fisiknya. Meskipun mungkin penampilannya tidak seperti yang diinginkan, namun diharapkan individu tersebut memahami bahwa kekurangan tersebut tidak bisa dihilangkan, hanya bisa diperbaiki. Hal ini menarik minat individu pada hal-hal yang berkaitan dengan kecantikan dan atletik (Hurlock, 1996).</w:t>
      </w:r>
    </w:p>
    <w:p>
      <w:pPr>
        <w:pStyle w:val="40"/>
        <w:spacing w:line="360" w:lineRule="auto"/>
        <w:rPr>
          <w:rFonts w:hint="default"/>
          <w:lang w:val="en-US"/>
        </w:rPr>
      </w:pPr>
      <w:r>
        <w:rPr>
          <w:rFonts w:hint="default"/>
          <w:lang w:val="en-US"/>
        </w:rPr>
        <w:t xml:space="preserve">Thompson (dalam Khoiriyah &amp; Rosdiana, 2008) mengungkapkan bahwa setiap individu berkeinginan untuk memiliki penampilan yang sempurna di hadapan orang lain. Keinginan ini dapat memunculkan kekhawatiran dan mendorong individu untuk melakukan berbagai upaya agar penampilannya terlihat seperti apa yang diidamkan. Ketidakpuasan pada tubuh dapat berwujud perasaan bahwa dirinya tidak menarik, mulai dari tingkat yang ringan hingga obsesi yang ekstrem terhadap penampilan fisik yang dapat mengganggu fungsi normal individu. Hal ini dapat mengarah pada </w:t>
      </w:r>
      <w:r>
        <w:rPr>
          <w:rFonts w:hint="default"/>
          <w:i/>
          <w:iCs/>
          <w:lang w:val="en-US"/>
        </w:rPr>
        <w:t>body dysmorphic disorder</w:t>
      </w:r>
      <w:r>
        <w:rPr>
          <w:rFonts w:hint="default"/>
          <w:lang w:val="en-US"/>
        </w:rPr>
        <w:t xml:space="preserve"> (Rosen dalam Tandy &amp; Sukamto, 2013).</w:t>
      </w:r>
    </w:p>
    <w:p>
      <w:pPr>
        <w:pStyle w:val="40"/>
        <w:spacing w:line="360" w:lineRule="auto"/>
        <w:rPr>
          <w:rFonts w:hint="default"/>
        </w:rPr>
      </w:pPr>
      <w:r>
        <w:rPr>
          <w:rFonts w:hint="default"/>
        </w:rPr>
        <w:t xml:space="preserve">Berdasarkan DSM V, </w:t>
      </w:r>
      <w:r>
        <w:rPr>
          <w:rFonts w:hint="default"/>
          <w:i/>
          <w:iCs/>
        </w:rPr>
        <w:t>body dysmorphic disorder</w:t>
      </w:r>
      <w:r>
        <w:rPr>
          <w:rFonts w:hint="default"/>
        </w:rPr>
        <w:t xml:space="preserve"> yang sebelumnya dikenal sebagai </w:t>
      </w:r>
      <w:r>
        <w:rPr>
          <w:rFonts w:hint="default"/>
          <w:i/>
          <w:iCs/>
        </w:rPr>
        <w:t xml:space="preserve">dysmorphophobia </w:t>
      </w:r>
      <w:r>
        <w:rPr>
          <w:rFonts w:hint="default"/>
        </w:rPr>
        <w:t>merupakan gangguan dimana penderitanya terlalu fokus pada kekurangan yang dirasakan pada penampilan fisiknya (APA, 2013).</w:t>
      </w:r>
      <w:r>
        <w:rPr>
          <w:rFonts w:hint="default"/>
          <w:lang w:val="en-US"/>
        </w:rPr>
        <w:t xml:space="preserve"> Sejalan dengan itu, </w:t>
      </w:r>
      <w:r>
        <w:rPr>
          <w:rFonts w:hint="default"/>
        </w:rPr>
        <w:t xml:space="preserve">Phillips (2009) menyatakan bahwa </w:t>
      </w:r>
      <w:r>
        <w:rPr>
          <w:rFonts w:hint="default"/>
          <w:i/>
          <w:iCs/>
        </w:rPr>
        <w:t>body dysmorphic disorder</w:t>
      </w:r>
      <w:r>
        <w:rPr>
          <w:rFonts w:hint="default"/>
        </w:rPr>
        <w:t xml:space="preserve"> adalah gangguan yang membuat individu merasa disibukkan dengan kekurangan yang ada dalam penampilan fisiknya. Individu yang tampak normal atau bahkan menarik, disibukkan dengan kekurangan dalam penampilannya yang sebenarnya tidak terlihat atau hampir tidak terlihat. </w:t>
      </w:r>
      <w:r>
        <w:rPr>
          <w:rFonts w:hint="default"/>
          <w:i/>
          <w:iCs/>
          <w:lang w:val="en-US"/>
        </w:rPr>
        <w:t>B</w:t>
      </w:r>
      <w:r>
        <w:rPr>
          <w:rFonts w:hint="default"/>
          <w:i/>
          <w:iCs/>
        </w:rPr>
        <w:t>ody dysmorphic disorder</w:t>
      </w:r>
      <w:r>
        <w:rPr>
          <w:rFonts w:hint="default"/>
          <w:lang w:val="en-US"/>
        </w:rPr>
        <w:t xml:space="preserve"> terdiri dari enam aspek</w:t>
      </w:r>
      <w:r>
        <w:rPr>
          <w:rFonts w:hint="default"/>
        </w:rPr>
        <w:t xml:space="preserve"> yaitu penilaian negatif terhadap penampilan, perasaan malu terhadap penampilan, penghindaran aktivitas sosial, terlalu mementin</w:t>
      </w:r>
      <w:r>
        <w:rPr>
          <w:rFonts w:hint="default"/>
          <w:lang w:val="en-US"/>
        </w:rPr>
        <w:t>g</w:t>
      </w:r>
      <w:r>
        <w:rPr>
          <w:rFonts w:hint="default"/>
        </w:rPr>
        <w:t>kan penampilan dalam evaluasi diri, kamuflase tubuh, dan pengecekan tubuh</w:t>
      </w:r>
      <w:r>
        <w:rPr>
          <w:rFonts w:hint="default"/>
          <w:lang w:val="en-US"/>
        </w:rPr>
        <w:t xml:space="preserve"> (</w:t>
      </w:r>
      <w:r>
        <w:rPr>
          <w:rFonts w:hint="default"/>
        </w:rPr>
        <w:t xml:space="preserve">Rosen </w:t>
      </w:r>
      <w:r>
        <w:rPr>
          <w:rFonts w:hint="default"/>
          <w:lang w:val="en-US"/>
        </w:rPr>
        <w:t xml:space="preserve">&amp; </w:t>
      </w:r>
      <w:r>
        <w:rPr>
          <w:rFonts w:hint="default"/>
        </w:rPr>
        <w:t>Reiter</w:t>
      </w:r>
      <w:r>
        <w:rPr>
          <w:rFonts w:hint="default"/>
          <w:lang w:val="en-US"/>
        </w:rPr>
        <w:t xml:space="preserve">, </w:t>
      </w:r>
      <w:r>
        <w:rPr>
          <w:rFonts w:hint="default"/>
        </w:rPr>
        <w:t>1996).</w:t>
      </w:r>
    </w:p>
    <w:p>
      <w:pPr>
        <w:pStyle w:val="40"/>
        <w:spacing w:line="360" w:lineRule="auto"/>
        <w:rPr>
          <w:rFonts w:hint="default"/>
          <w:lang w:val="en-US"/>
        </w:rPr>
      </w:pPr>
      <w:r>
        <w:rPr>
          <w:rFonts w:hint="default"/>
          <w:lang w:val="en-US"/>
        </w:rPr>
        <w:t xml:space="preserve">Individu dengan </w:t>
      </w:r>
      <w:r>
        <w:rPr>
          <w:rFonts w:hint="default"/>
          <w:i/>
          <w:iCs/>
          <w:lang w:val="en-US"/>
        </w:rPr>
        <w:t>body dysmorphic disorder</w:t>
      </w:r>
      <w:r>
        <w:rPr>
          <w:rFonts w:hint="default"/>
          <w:lang w:val="en-US"/>
        </w:rPr>
        <w:t xml:space="preserve"> akan merasa tertekan dan juga mengalami kesulitan untuk menjalani aktivitas sehari-hari. Individu ini cenderung menghadapi situasi yang sulit dalam kehidupan sosial karena merasa takut bahwa orang lain akan melihat kekurangan dalam dirinya. Selain itu, individu ini juga akan sulit untuk menjalin hubungan dengan teman, pasangan, bahkan keluarga, sehingga individu ini memilih untuk bolos sekolah atau bekerja berulang kali (Nurlita &amp; Lisiswanti, 2016).</w:t>
      </w:r>
    </w:p>
    <w:p>
      <w:pPr>
        <w:pStyle w:val="40"/>
        <w:spacing w:line="360" w:lineRule="auto"/>
        <w:rPr>
          <w:rFonts w:hint="default"/>
          <w:lang w:val="en-US"/>
        </w:rPr>
      </w:pPr>
      <w:r>
        <w:rPr>
          <w:rFonts w:hint="default"/>
          <w:lang w:val="en-US"/>
        </w:rPr>
        <w:t xml:space="preserve">Penelitian yang dilakukan oleh Angelakis, Gooding, dan Panagioti (2016) menunjukkan bahwa individu dengan </w:t>
      </w:r>
      <w:r>
        <w:rPr>
          <w:rFonts w:hint="default"/>
          <w:i/>
          <w:iCs/>
          <w:lang w:val="en-US"/>
        </w:rPr>
        <w:t xml:space="preserve">body dysmorphic disorder </w:t>
      </w:r>
      <w:r>
        <w:rPr>
          <w:rFonts w:hint="default"/>
          <w:lang w:val="en-US"/>
        </w:rPr>
        <w:t xml:space="preserve">empat kali lebih mungkin untuk memiliki ide mengakhiri hidup dibandingkan dengan individu tanpa </w:t>
      </w:r>
      <w:r>
        <w:rPr>
          <w:rFonts w:hint="default"/>
          <w:i/>
          <w:iCs/>
          <w:lang w:val="en-US"/>
        </w:rPr>
        <w:t>body dysmorphic disorder</w:t>
      </w:r>
      <w:r>
        <w:rPr>
          <w:rFonts w:hint="default"/>
          <w:lang w:val="en-US"/>
        </w:rPr>
        <w:t xml:space="preserve">. Tiap individu memiliki obsesinya sendiri. Salah satu obsesi yang paling umum adalah obsesi terkait penampilan. Berdasarkan data terbaru, sebanyak 93% wanita dan 78% pria di Amerika Serikat peduli dan berusaha untuk memperbaiki penampilannya (Nurlita &amp; Lisiswanti, 2016). Penelitian yang dilakukan oleh Santoso, Fauzia, dan Rusli (2019) menunjukkan bahwa 80% subjek yang merupakan wanita dewasa awal di kota Banjarbaru memiliki kecenderungan </w:t>
      </w:r>
      <w:r>
        <w:rPr>
          <w:rFonts w:hint="default"/>
          <w:i/>
          <w:iCs/>
          <w:lang w:val="en-US"/>
        </w:rPr>
        <w:t>body dysmorphic disorder</w:t>
      </w:r>
      <w:r>
        <w:rPr>
          <w:rFonts w:hint="default"/>
          <w:lang w:val="en-US"/>
        </w:rPr>
        <w:t xml:space="preserve"> yang tinggi, dan sisanya 20% berada di tingkat yang sedang. Hal ini ditunjukkan dari temuan bahwa hampir seluruh wanita dewasa awal melakukan perubahan bentuk tubuh seperti suntik silikon, sedot lemak, sulam bibir, operasi hidung dan rahang, perubahan warna kulit, dan lainnya.</w:t>
      </w:r>
    </w:p>
    <w:p>
      <w:pPr>
        <w:pStyle w:val="40"/>
        <w:spacing w:line="360" w:lineRule="auto"/>
        <w:rPr>
          <w:rFonts w:hint="default"/>
        </w:rPr>
      </w:pPr>
      <w:r>
        <w:rPr>
          <w:rFonts w:hint="default"/>
          <w:lang w:val="en-US"/>
        </w:rPr>
        <w:t xml:space="preserve">Hasil wawancara yang peneliti lakukan menunjukkan bahwa tiga dari lima subjek wawancara menunjukkan kecenderungan </w:t>
      </w:r>
      <w:r>
        <w:rPr>
          <w:rFonts w:hint="default"/>
          <w:i/>
          <w:iCs/>
        </w:rPr>
        <w:t>body dysmorphic disorder</w:t>
      </w:r>
      <w:r>
        <w:rPr>
          <w:rFonts w:hint="default"/>
          <w:lang w:val="en-US"/>
        </w:rPr>
        <w:t xml:space="preserve">. Sebagian besar subjek merasa fisiknya tidak menarik dikarenakan ada bagian tubuh yang dirasa kurang, terutama terkait berat badan, tinggi badan, dan beberapa bagian tubuh terutama perut dan paha. Subjek juga mengaku bahwa terkadang merasa malu dengan fisiknya saat di tempat umum. Hal itu menyebabkan subjek cenderung </w:t>
      </w:r>
      <w:r>
        <w:rPr>
          <w:rFonts w:hint="default"/>
        </w:rPr>
        <w:t>menghindari aktivitas sosial</w:t>
      </w:r>
      <w:r>
        <w:rPr>
          <w:rFonts w:hint="default"/>
          <w:lang w:val="en-US"/>
        </w:rPr>
        <w:t xml:space="preserve"> sebagai bentuk dari ketidakpercayaan dirinya saat bertemu orang lain dikarenakan fisiknya yang dirasa kurang menarik. Adapun jawaban dari subjek lain yang mengaku bahwa dirinya akan merasa lebih bahagia jika memiliki tubuh ideal dan proporsional sesuai yang diidamkan. Subjek tersebut merasa bahwa terkadang kesuksesan ditentukan oleh fisik. Hal itu menunjukkan adanya </w:t>
      </w:r>
      <w:r>
        <w:rPr>
          <w:rFonts w:hint="default"/>
        </w:rPr>
        <w:t>kepentingan berlebi</w:t>
      </w:r>
      <w:r>
        <w:rPr>
          <w:rFonts w:hint="default"/>
          <w:lang w:val="en-US"/>
        </w:rPr>
        <w:t>h</w:t>
      </w:r>
      <w:r>
        <w:rPr>
          <w:rFonts w:hint="default"/>
        </w:rPr>
        <w:t xml:space="preserve"> yang diberikan pada penampilan dalam evaluasi diri</w:t>
      </w:r>
      <w:r>
        <w:rPr>
          <w:rFonts w:hint="default"/>
          <w:lang w:val="en-US"/>
        </w:rPr>
        <w:t>. Selain itu, sebagian besar subjek mengaku bahwa sering mengecek penampilannya di depan cermin, bahkan hampir selalu membawa cermin kecil kemanapun dirinya pergi. Subjek juga sering menyamarkan kekurangan di wajahnya dengan menggunakan riasan wajah</w:t>
      </w:r>
      <w:r>
        <w:rPr>
          <w:rFonts w:hint="default"/>
        </w:rPr>
        <w:t>.</w:t>
      </w:r>
      <w:r>
        <w:rPr>
          <w:rFonts w:hint="default"/>
          <w:lang w:val="en-US"/>
        </w:rPr>
        <w:t xml:space="preserve"> Berdasarkan hasil wawancara tersebut menunjukkan bahwa sebagian besar subjek yang merupakan dewasa awal menunjukkan adanya kecenderungan </w:t>
      </w:r>
      <w:r>
        <w:rPr>
          <w:rFonts w:hint="default"/>
          <w:i/>
          <w:iCs/>
        </w:rPr>
        <w:t>body dysmorphic disorder</w:t>
      </w:r>
      <w:r>
        <w:rPr>
          <w:rFonts w:hint="default"/>
          <w:lang w:val="en-US"/>
        </w:rPr>
        <w:t xml:space="preserve">. </w:t>
      </w:r>
    </w:p>
    <w:p>
      <w:pPr>
        <w:pStyle w:val="40"/>
        <w:spacing w:line="360" w:lineRule="auto"/>
        <w:rPr>
          <w:rFonts w:hint="default"/>
          <w:lang w:val="en-US"/>
        </w:rPr>
      </w:pPr>
      <w:r>
        <w:rPr>
          <w:rFonts w:hint="default"/>
          <w:lang w:val="en-US"/>
        </w:rPr>
        <w:t xml:space="preserve">Phillips (2009) mengungkapkan bahwa </w:t>
      </w:r>
      <w:r>
        <w:rPr>
          <w:rFonts w:hint="default"/>
          <w:i/>
          <w:iCs/>
          <w:lang w:val="en-US"/>
        </w:rPr>
        <w:t xml:space="preserve">body dysmorphic disorder </w:t>
      </w:r>
      <w:r>
        <w:rPr>
          <w:rFonts w:hint="default"/>
          <w:lang w:val="en-US"/>
        </w:rPr>
        <w:t xml:space="preserve">memiliki banyak faktor yang memengaruhi perkembangannya. Faktor-faktor ini terdiri dari faktor genetik dan biologis, psikologis, serta sosial budaya. Maka, diketahui bahwa faktor sosial menjadi salah satu faktor yang dapat memengaruhi </w:t>
      </w:r>
      <w:r>
        <w:rPr>
          <w:rFonts w:hint="default"/>
          <w:i/>
          <w:iCs/>
          <w:lang w:val="en-US"/>
        </w:rPr>
        <w:t>body dysmorphic disorder</w:t>
      </w:r>
      <w:r>
        <w:rPr>
          <w:rFonts w:hint="default"/>
          <w:lang w:val="en-US"/>
        </w:rPr>
        <w:t xml:space="preserve">. Lingkungan sosial yang menekankan pentingnya penampilan memiliki peranan yang signifikan terhadap pengembangan </w:t>
      </w:r>
      <w:r>
        <w:rPr>
          <w:rFonts w:hint="default"/>
          <w:i/>
          <w:iCs/>
          <w:lang w:val="en-US"/>
        </w:rPr>
        <w:t>body dysmorphic disorder</w:t>
      </w:r>
      <w:r>
        <w:rPr>
          <w:rFonts w:hint="default"/>
          <w:lang w:val="en-US"/>
        </w:rPr>
        <w:t xml:space="preserve">. Individu dengan </w:t>
      </w:r>
      <w:r>
        <w:rPr>
          <w:rFonts w:hint="default"/>
          <w:i/>
          <w:iCs/>
          <w:lang w:val="en-US"/>
        </w:rPr>
        <w:t>body dysmorphic disorder</w:t>
      </w:r>
      <w:r>
        <w:rPr>
          <w:rFonts w:hint="default"/>
          <w:lang w:val="en-US"/>
        </w:rPr>
        <w:t xml:space="preserve"> cenderung memiliki ketakutan akan ditolak di lingkungan sosial yang diakibatkan oleh penampilan (Phillips, 2009). </w:t>
      </w:r>
      <w:r>
        <w:rPr>
          <w:rFonts w:hint="default"/>
          <w:i/>
          <w:iCs/>
          <w:lang w:val="en-US"/>
        </w:rPr>
        <w:t>Body dysmorphic disorder</w:t>
      </w:r>
      <w:r>
        <w:rPr>
          <w:rFonts w:hint="default"/>
          <w:lang w:val="en-US"/>
        </w:rPr>
        <w:t xml:space="preserve"> dikaitkan dengan tingkat gangguan sosial yang tinggi, sehingga membuat penderitanya sering menghindari pergaulan (Marques, Weingarden, LeBlanc, Siev, &amp; Wilhelm, 2011).</w:t>
      </w:r>
    </w:p>
    <w:p>
      <w:pPr>
        <w:pStyle w:val="40"/>
        <w:spacing w:line="360" w:lineRule="auto"/>
        <w:rPr>
          <w:rFonts w:hint="default"/>
          <w:lang w:val="en-US"/>
        </w:rPr>
      </w:pPr>
      <w:r>
        <w:rPr>
          <w:rFonts w:hint="default"/>
        </w:rPr>
        <w:t>Tiap individu hidup dalam lingkungan sosial yang menerapkan nilai-nilai</w:t>
      </w:r>
      <w:r>
        <w:rPr>
          <w:rFonts w:hint="default"/>
          <w:lang w:val="en-US"/>
        </w:rPr>
        <w:t xml:space="preserve"> </w:t>
      </w:r>
      <w:r>
        <w:rPr>
          <w:rFonts w:hint="default"/>
        </w:rPr>
        <w:t>sosial yang diacu oleh masyarakatnya. Lingkungan sosial ini mencakup keluarga, teman, masyarakat, media massa, dan sebagainya (Suranto, 2015). Cobb (1976)</w:t>
      </w:r>
      <w:r>
        <w:rPr>
          <w:rFonts w:hint="default"/>
          <w:lang w:val="en-US"/>
        </w:rPr>
        <w:t xml:space="preserve"> </w:t>
      </w:r>
      <w:r>
        <w:rPr>
          <w:rFonts w:hint="default"/>
        </w:rPr>
        <w:t>menyatakan bahwa informasi dari lingkungan sosial yang membuat individu</w:t>
      </w:r>
      <w:r>
        <w:rPr>
          <w:rFonts w:hint="default"/>
          <w:lang w:val="en-US"/>
        </w:rPr>
        <w:t xml:space="preserve"> </w:t>
      </w:r>
      <w:r>
        <w:rPr>
          <w:rFonts w:hint="default"/>
        </w:rPr>
        <w:t>merasa dihargai akan mengarahkan individu untuk bisa menghargai dirinya</w:t>
      </w:r>
      <w:r>
        <w:rPr>
          <w:rFonts w:hint="default"/>
          <w:lang w:val="en-US"/>
        </w:rPr>
        <w:t xml:space="preserve"> </w:t>
      </w:r>
      <w:r>
        <w:rPr>
          <w:rFonts w:hint="default"/>
        </w:rPr>
        <w:t>sendiri, dimana hal ini menunjukkan adanya dukungan sosial. Penerima dukungan</w:t>
      </w:r>
      <w:r>
        <w:rPr>
          <w:rFonts w:hint="default"/>
          <w:lang w:val="en-US"/>
        </w:rPr>
        <w:t xml:space="preserve"> </w:t>
      </w:r>
      <w:r>
        <w:rPr>
          <w:rFonts w:hint="default"/>
        </w:rPr>
        <w:t>sosial akan merasa dihargai, dicintai, dan diperhatikan (Elisa, Nindy, Elfiana, &amp;</w:t>
      </w:r>
      <w:r>
        <w:rPr>
          <w:rFonts w:hint="default"/>
          <w:lang w:val="en-US"/>
        </w:rPr>
        <w:t xml:space="preserve"> </w:t>
      </w:r>
      <w:r>
        <w:rPr>
          <w:rFonts w:hint="default"/>
        </w:rPr>
        <w:t>Muhid, 2021)</w:t>
      </w:r>
      <w:r>
        <w:rPr>
          <w:rFonts w:hint="default"/>
          <w:lang w:val="en-US"/>
        </w:rPr>
        <w:t>.</w:t>
      </w:r>
    </w:p>
    <w:p>
      <w:pPr>
        <w:pStyle w:val="40"/>
        <w:spacing w:line="360" w:lineRule="auto"/>
        <w:rPr>
          <w:rFonts w:hint="default"/>
        </w:rPr>
      </w:pPr>
      <w:r>
        <w:rPr>
          <w:rFonts w:hint="default"/>
        </w:rPr>
        <w:t>Sarafino dan Smith (2011) menyatakan bahwa dukungan sosial adalah</w:t>
      </w:r>
      <w:r>
        <w:rPr>
          <w:rFonts w:hint="default"/>
          <w:lang w:val="en-US"/>
        </w:rPr>
        <w:t xml:space="preserve"> </w:t>
      </w:r>
      <w:r>
        <w:rPr>
          <w:rFonts w:hint="default"/>
        </w:rPr>
        <w:t>bentuk kenyamanan, perhatian, penghargaan, dan bantuan yang diterima dari</w:t>
      </w:r>
      <w:r>
        <w:rPr>
          <w:rFonts w:hint="default"/>
          <w:lang w:val="en-US"/>
        </w:rPr>
        <w:t xml:space="preserve"> </w:t>
      </w:r>
      <w:r>
        <w:rPr>
          <w:rFonts w:hint="default"/>
        </w:rPr>
        <w:t>pihak lain. Dukungan sosial merupakan cara untuk menunjukkan kepada</w:t>
      </w:r>
      <w:r>
        <w:rPr>
          <w:rFonts w:hint="default"/>
          <w:lang w:val="en-US"/>
        </w:rPr>
        <w:t xml:space="preserve"> </w:t>
      </w:r>
      <w:r>
        <w:rPr>
          <w:rFonts w:hint="default"/>
        </w:rPr>
        <w:t>seseorang bahwa dirinya tersebut dihormati, dicintai, dan diperhatikan (Taylor, 2011). Dukungan sosial terdiri dari empat aspek yaitu dukungan emosional, dukungan instrumental, dukungan informasional, dan dukungan persahabatan</w:t>
      </w:r>
      <w:r>
        <w:rPr>
          <w:rFonts w:hint="default"/>
          <w:lang w:val="en-US"/>
        </w:rPr>
        <w:t xml:space="preserve"> </w:t>
      </w:r>
      <w:r>
        <w:rPr>
          <w:rFonts w:hint="default"/>
        </w:rPr>
        <w:t>(Sarafino &amp; Smith, 2011).</w:t>
      </w:r>
    </w:p>
    <w:p>
      <w:pPr>
        <w:pStyle w:val="40"/>
        <w:spacing w:line="360" w:lineRule="auto"/>
      </w:pPr>
      <w:r>
        <w:rPr>
          <w:rFonts w:hint="default"/>
          <w:lang w:val="en-US"/>
        </w:rPr>
        <w:t xml:space="preserve">Penelitian yang dilakukan oleh Marques, Weingarden, LeBlanc, Siev, dan Wilhelm (2011) menunjukkan bahwa dukungan sosial secara signifikan berkorelasi negatif dengan </w:t>
      </w:r>
      <w:r>
        <w:rPr>
          <w:rFonts w:hint="default"/>
          <w:i/>
          <w:iCs/>
          <w:lang w:val="en-US"/>
        </w:rPr>
        <w:t>body dysmorphic disorder</w:t>
      </w:r>
      <w:r>
        <w:rPr>
          <w:rFonts w:hint="default"/>
          <w:lang w:val="en-US"/>
        </w:rPr>
        <w:t xml:space="preserve">. Hal ini didukung oleh penelitian sejenis yang dilakukan oleh Pardede (2021) yang menunjukkan bahwa terdapat hubungan negatif antara dukungan sosial dengan kecenderungan </w:t>
      </w:r>
      <w:r>
        <w:rPr>
          <w:rFonts w:hint="default"/>
          <w:i/>
          <w:iCs/>
          <w:lang w:val="en-US"/>
        </w:rPr>
        <w:t>body dysmorphic disorder</w:t>
      </w:r>
      <w:r>
        <w:rPr>
          <w:rFonts w:hint="default"/>
          <w:lang w:val="en-US"/>
        </w:rPr>
        <w:t xml:space="preserve">. </w:t>
      </w:r>
      <w:r>
        <w:rPr>
          <w:rFonts w:hint="default"/>
        </w:rPr>
        <w:t xml:space="preserve">Berdasarkan uraian di atas, peneliti </w:t>
      </w:r>
      <w:r>
        <w:rPr>
          <w:rFonts w:hint="default"/>
          <w:lang w:val="en-US"/>
        </w:rPr>
        <w:t>tertarik untuk meneliti</w:t>
      </w:r>
      <w:r>
        <w:rPr>
          <w:rFonts w:hint="default"/>
        </w:rPr>
        <w:t xml:space="preserve"> hubungan antara dukungan sosial dengan kecenderungan </w:t>
      </w:r>
      <w:r>
        <w:rPr>
          <w:rFonts w:hint="default"/>
          <w:i/>
          <w:iCs/>
        </w:rPr>
        <w:t>body dysmorphic disorder</w:t>
      </w:r>
      <w:r>
        <w:rPr>
          <w:rFonts w:hint="default"/>
        </w:rPr>
        <w:t xml:space="preserve"> pada dewasa awal</w:t>
      </w:r>
      <w:r>
        <w:rPr>
          <w:rFonts w:hint="default"/>
          <w:lang w:val="en-US"/>
        </w:rPr>
        <w:t>.</w:t>
      </w:r>
    </w:p>
    <w:p>
      <w:pPr>
        <w:spacing w:after="0" w:line="360" w:lineRule="auto"/>
        <w:rPr>
          <w:rFonts w:ascii="Times New Roman" w:hAnsi="Times New Roman"/>
          <w:b/>
          <w:lang w:val="id-ID"/>
        </w:rPr>
      </w:pPr>
    </w:p>
    <w:p>
      <w:pPr>
        <w:spacing w:after="0" w:line="360" w:lineRule="auto"/>
        <w:rPr>
          <w:rFonts w:ascii="Times New Roman" w:hAnsi="Times New Roman"/>
          <w:b/>
        </w:rPr>
      </w:pPr>
      <w:r>
        <w:rPr>
          <w:rFonts w:ascii="Times New Roman" w:hAnsi="Times New Roman"/>
          <w:b/>
        </w:rPr>
        <w:t>METODE</w:t>
      </w:r>
    </w:p>
    <w:p>
      <w:pPr>
        <w:pStyle w:val="40"/>
        <w:spacing w:line="360" w:lineRule="auto"/>
        <w:rPr>
          <w:rFonts w:hint="default"/>
          <w:lang w:val="en-US"/>
        </w:rPr>
      </w:pPr>
      <w:r>
        <w:rPr>
          <w:rFonts w:hint="default"/>
          <w:lang w:val="en-US"/>
        </w:rPr>
        <w:t xml:space="preserve">Penelitian ini merupakan jenis penelitian kuantitatif dengan menggunakan skala sebagai metode pengumpulan data. </w:t>
      </w:r>
      <w:r>
        <w:rPr>
          <w:rFonts w:hint="default" w:ascii="Times New Roman" w:hAnsi="Times New Roman"/>
          <w:lang w:val="en-US"/>
        </w:rPr>
        <w:t xml:space="preserve">Variabel yang diteliti dalam penelitian ini adalah </w:t>
      </w:r>
      <w:r>
        <w:rPr>
          <w:rFonts w:hint="default"/>
        </w:rPr>
        <w:t xml:space="preserve">dukungan sosial </w:t>
      </w:r>
      <w:r>
        <w:rPr>
          <w:rFonts w:hint="default"/>
          <w:lang w:val="en-US"/>
        </w:rPr>
        <w:t xml:space="preserve">dan </w:t>
      </w:r>
      <w:r>
        <w:rPr>
          <w:rFonts w:hint="default"/>
        </w:rPr>
        <w:t xml:space="preserve">kecenderungan </w:t>
      </w:r>
      <w:r>
        <w:rPr>
          <w:rFonts w:hint="default"/>
          <w:i/>
          <w:iCs/>
        </w:rPr>
        <w:t>body dysmorphic disorder</w:t>
      </w:r>
      <w:r>
        <w:rPr>
          <w:rFonts w:hint="default"/>
          <w:lang w:val="en-US"/>
        </w:rPr>
        <w:t xml:space="preserve">. Dukungan sosial akan diukur </w:t>
      </w:r>
      <w:r>
        <w:rPr>
          <w:rFonts w:hint="default"/>
          <w:i w:val="0"/>
          <w:iCs w:val="0"/>
          <w:lang w:val="en-US"/>
        </w:rPr>
        <w:t>menggunakan skala yang dimodifikasi oleh peneliti berdasarkan skala</w:t>
      </w:r>
      <w:r>
        <w:rPr>
          <w:rFonts w:hint="default"/>
          <w:lang w:val="en-US"/>
        </w:rPr>
        <w:t xml:space="preserve"> dukungan sosial </w:t>
      </w:r>
      <w:r>
        <w:rPr>
          <w:rFonts w:hint="default"/>
          <w:i w:val="0"/>
          <w:iCs w:val="0"/>
          <w:lang w:val="en-US"/>
        </w:rPr>
        <w:t xml:space="preserve">yang disusun </w:t>
      </w:r>
      <w:r>
        <w:rPr>
          <w:rFonts w:hint="default"/>
          <w:lang w:val="en-US"/>
        </w:rPr>
        <w:t>oleh Ariani (2019) dan mengacu pada aspek-aspek yang dikemukakan oleh Sarafino dan Smith (2011), terdiri dari dukungan emosional, dukungan instrumental, dukungan informasi, dan dukungan persahabatan. Skor yang diperoleh dari skala dukungan sosial menunjukkan tinggi rendahnya dukungan sosial. Semakin tinggi skor yang diperoleh, maka semakin tinggi dukungan sosial yang diterima dewasa awal. Sebaliknya semakin rendah skor yang diperoleh, maka semakin rendah dukungan sosial yang diterima dewasa awal.</w:t>
      </w:r>
    </w:p>
    <w:p>
      <w:pPr>
        <w:pStyle w:val="40"/>
        <w:spacing w:line="360" w:lineRule="auto"/>
        <w:rPr>
          <w:rFonts w:hint="default"/>
          <w:i w:val="0"/>
          <w:iCs w:val="0"/>
          <w:lang w:val="en-US"/>
        </w:rPr>
      </w:pPr>
      <w:r>
        <w:rPr>
          <w:rFonts w:hint="default"/>
          <w:lang w:val="en-US"/>
        </w:rPr>
        <w:t>Sementara itu, k</w:t>
      </w:r>
      <w:r>
        <w:rPr>
          <w:rFonts w:hint="default"/>
        </w:rPr>
        <w:t xml:space="preserve">ecenderungan </w:t>
      </w:r>
      <w:r>
        <w:rPr>
          <w:rFonts w:hint="default"/>
          <w:i/>
          <w:iCs/>
        </w:rPr>
        <w:t>body dysmorphic disorder</w:t>
      </w:r>
      <w:r>
        <w:rPr>
          <w:rFonts w:hint="default"/>
          <w:i/>
          <w:iCs/>
          <w:lang w:val="en-US"/>
        </w:rPr>
        <w:t xml:space="preserve"> </w:t>
      </w:r>
      <w:r>
        <w:rPr>
          <w:rFonts w:hint="default"/>
          <w:i w:val="0"/>
          <w:iCs w:val="0"/>
          <w:lang w:val="en-US"/>
        </w:rPr>
        <w:t xml:space="preserve">akan diukur menggunakan skala yang dimodifikasi oleh peneliti berdasarkan skala kecenderungan </w:t>
      </w:r>
      <w:r>
        <w:rPr>
          <w:rFonts w:hint="default"/>
          <w:i/>
          <w:iCs/>
          <w:lang w:val="en-US"/>
        </w:rPr>
        <w:t>body dysmorphic disorder</w:t>
      </w:r>
      <w:r>
        <w:rPr>
          <w:rFonts w:hint="default"/>
          <w:i w:val="0"/>
          <w:iCs w:val="0"/>
          <w:lang w:val="en-US"/>
        </w:rPr>
        <w:t xml:space="preserve"> yang disusun oleh Tandy dan Sukamto (2013) dan mengacu pada aspek-aspek yang dikemukakan oleh Rosen dan Reiter (1996), terdiri dari penilaian negatif terhadap penampilan, perasaan malu terhadap penampilan, penghindaran aktivitas sosial, terlalu mementingkan penampilan dalam evaluasi diri, kamuflase tubuh, dan pengecekan tubuh. Skor yang diperoleh dari skala kecenderungan </w:t>
      </w:r>
      <w:r>
        <w:rPr>
          <w:rFonts w:hint="default"/>
          <w:i/>
          <w:iCs/>
          <w:lang w:val="en-US"/>
        </w:rPr>
        <w:t>body dysmorphic disorder</w:t>
      </w:r>
      <w:r>
        <w:rPr>
          <w:rFonts w:hint="default"/>
          <w:i w:val="0"/>
          <w:iCs w:val="0"/>
          <w:lang w:val="en-US"/>
        </w:rPr>
        <w:t xml:space="preserve"> menunjukkan tinggi rendahnya kecenderungan</w:t>
      </w:r>
      <w:r>
        <w:rPr>
          <w:rFonts w:hint="default"/>
          <w:i/>
          <w:iCs/>
          <w:lang w:val="en-US"/>
        </w:rPr>
        <w:t xml:space="preserve"> body dysmorphic disorder</w:t>
      </w:r>
      <w:r>
        <w:rPr>
          <w:rFonts w:hint="default"/>
          <w:i w:val="0"/>
          <w:iCs w:val="0"/>
          <w:lang w:val="en-US"/>
        </w:rPr>
        <w:t xml:space="preserve">. Semakin tinggi skor yang diperoleh, maka semakin tinggi dewasa awal memiliki kecenderungan </w:t>
      </w:r>
      <w:r>
        <w:rPr>
          <w:rFonts w:hint="default"/>
          <w:i/>
          <w:iCs/>
          <w:lang w:val="en-US"/>
        </w:rPr>
        <w:t>body dysmorphic disorder</w:t>
      </w:r>
      <w:r>
        <w:rPr>
          <w:rFonts w:hint="default"/>
          <w:i w:val="0"/>
          <w:iCs w:val="0"/>
          <w:lang w:val="en-US"/>
        </w:rPr>
        <w:t xml:space="preserve">. Sebaliknya, semakin rendah skor yang diperoleh, maka semakin rendah dewasa awal memiliki kecenderungan </w:t>
      </w:r>
      <w:r>
        <w:rPr>
          <w:rFonts w:hint="default"/>
          <w:i/>
          <w:iCs/>
          <w:lang w:val="en-US"/>
        </w:rPr>
        <w:t>body dysmorphic disorder</w:t>
      </w:r>
      <w:r>
        <w:rPr>
          <w:rFonts w:hint="default"/>
          <w:i w:val="0"/>
          <w:iCs w:val="0"/>
          <w:lang w:val="en-US"/>
        </w:rPr>
        <w:t>.</w:t>
      </w:r>
    </w:p>
    <w:p>
      <w:pPr>
        <w:pStyle w:val="40"/>
        <w:spacing w:line="360" w:lineRule="auto"/>
        <w:rPr>
          <w:rFonts w:hint="default"/>
          <w:i w:val="0"/>
          <w:iCs w:val="0"/>
          <w:lang w:val="en-US"/>
        </w:rPr>
      </w:pPr>
      <w:r>
        <w:rPr>
          <w:rFonts w:hint="default"/>
          <w:i w:val="0"/>
          <w:iCs w:val="0"/>
          <w:lang w:val="en-US"/>
        </w:rPr>
        <w:t xml:space="preserve">Subjek dalam penelitian ini adalah dewasa awal dengan rentang usia 18 sampai 40 tahun. Jumlah subjek dalam penelitian ini sebanyak 100 orang yang terdiri dari 13 subjek laki-laki dan 87 subjek perempuan. </w:t>
      </w:r>
      <w:r>
        <w:rPr>
          <w:rFonts w:hint="default" w:ascii="Times New Roman" w:hAnsi="Times New Roman" w:eastAsia="Times New Roman" w:cs="Times New Roman"/>
          <w:sz w:val="22"/>
          <w:szCs w:val="22"/>
        </w:rPr>
        <w:t xml:space="preserve">Pengujian hipotesis </w:t>
      </w:r>
      <w:r>
        <w:rPr>
          <w:rFonts w:hint="default" w:ascii="Times New Roman" w:hAnsi="Times New Roman" w:eastAsia="Times New Roman" w:cs="Times New Roman"/>
          <w:sz w:val="22"/>
          <w:szCs w:val="22"/>
          <w:lang w:val="en-US"/>
        </w:rPr>
        <w:t xml:space="preserve">dalam penelitian ini </w:t>
      </w:r>
      <w:r>
        <w:rPr>
          <w:rFonts w:hint="default" w:ascii="Times New Roman" w:hAnsi="Times New Roman" w:eastAsia="Times New Roman" w:cs="Times New Roman"/>
          <w:sz w:val="22"/>
          <w:szCs w:val="22"/>
        </w:rPr>
        <w:t xml:space="preserve">dilakukan dengan menggunakan analisis korelasi </w:t>
      </w:r>
      <w:r>
        <w:rPr>
          <w:rFonts w:hint="default" w:ascii="Times New Roman" w:hAnsi="Times New Roman" w:eastAsia="Times New Roman" w:cs="Times New Roman"/>
          <w:i/>
          <w:sz w:val="22"/>
          <w:szCs w:val="22"/>
        </w:rPr>
        <w:t>product moment</w:t>
      </w:r>
      <w:r>
        <w:rPr>
          <w:rFonts w:hint="default" w:ascii="Times New Roman" w:hAnsi="Times New Roman" w:eastAsia="Times New Roman" w:cs="Times New Roman"/>
          <w:sz w:val="22"/>
          <w:szCs w:val="22"/>
        </w:rPr>
        <w:t xml:space="preserve"> yang dikembangkan oleh Pearson untuk menguji hubungan antara dukungan sosial dengan kecenderungan </w:t>
      </w:r>
      <w:r>
        <w:rPr>
          <w:rFonts w:hint="default" w:ascii="Times New Roman" w:hAnsi="Times New Roman" w:eastAsia="Times New Roman" w:cs="Times New Roman"/>
          <w:i/>
          <w:sz w:val="22"/>
          <w:szCs w:val="22"/>
        </w:rPr>
        <w:t>body dysmorphic disorder</w:t>
      </w:r>
      <w:r>
        <w:rPr>
          <w:rFonts w:hint="default" w:ascii="Times New Roman" w:hAnsi="Times New Roman" w:eastAsia="Times New Roman" w:cs="Times New Roman"/>
          <w:sz w:val="22"/>
          <w:szCs w:val="22"/>
        </w:rPr>
        <w:t xml:space="preserve"> pada dewasa awal. Perhitungan statistik di dalam penelitian ini menggunakan aplikasi</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i/>
          <w:iCs/>
          <w:sz w:val="22"/>
          <w:szCs w:val="22"/>
        </w:rPr>
        <w:t>Statistical Package for the Social Sciences</w:t>
      </w:r>
      <w:r>
        <w:rPr>
          <w:rFonts w:hint="default" w:ascii="Times New Roman" w:hAnsi="Times New Roman" w:eastAsia="Times New Roman" w:cs="Times New Roman"/>
          <w:sz w:val="22"/>
          <w:szCs w:val="22"/>
        </w:rPr>
        <w:t xml:space="preserve"> (SPSS) versi 26.0 </w:t>
      </w:r>
      <w:r>
        <w:rPr>
          <w:rFonts w:hint="default" w:ascii="Times New Roman" w:hAnsi="Times New Roman" w:eastAsia="Times New Roman" w:cs="Times New Roman"/>
          <w:i/>
          <w:sz w:val="22"/>
          <w:szCs w:val="22"/>
        </w:rPr>
        <w:t>for Windows</w:t>
      </w:r>
      <w:r>
        <w:rPr>
          <w:rFonts w:hint="default" w:ascii="Times New Roman" w:hAnsi="Times New Roman" w:eastAsia="Times New Roman" w:cs="Times New Roman"/>
          <w:sz w:val="22"/>
          <w:szCs w:val="22"/>
        </w:rPr>
        <w:t>.</w:t>
      </w:r>
    </w:p>
    <w:p>
      <w:pPr>
        <w:pStyle w:val="40"/>
        <w:spacing w:line="360" w:lineRule="auto"/>
        <w:rPr>
          <w:rFonts w:hint="default"/>
          <w:i w:val="0"/>
          <w:iCs w:val="0"/>
          <w:lang w:val="en-US"/>
        </w:rPr>
      </w:pPr>
    </w:p>
    <w:p>
      <w:pPr>
        <w:spacing w:after="0" w:line="360" w:lineRule="auto"/>
        <w:rPr>
          <w:rFonts w:ascii="Times New Roman" w:hAnsi="Times New Roman"/>
          <w:b/>
        </w:rPr>
      </w:pPr>
      <w:r>
        <w:rPr>
          <w:rFonts w:ascii="Times New Roman" w:hAnsi="Times New Roman"/>
          <w:b/>
        </w:rPr>
        <w:t>HASIL DAN PEMBAHASAN</w:t>
      </w:r>
    </w:p>
    <w:p>
      <w:pPr>
        <w:spacing w:after="0" w:line="36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Dari analisis data penelitian yang dilakukan peneliti, diperolah deskripsi statistik pada masing-masing variabel. </w:t>
      </w:r>
      <w:r>
        <w:rPr>
          <w:rFonts w:hint="default" w:ascii="Times New Roman" w:hAnsi="Times New Roman" w:cs="Times New Roman"/>
          <w:sz w:val="22"/>
          <w:szCs w:val="22"/>
        </w:rPr>
        <w:t xml:space="preserve">Pada </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kala dukungan sosial </w:t>
      </w:r>
      <w:r>
        <w:rPr>
          <w:rFonts w:hint="default" w:ascii="Times New Roman" w:hAnsi="Times New Roman" w:cs="Times New Roman"/>
          <w:sz w:val="22"/>
          <w:szCs w:val="22"/>
          <w:lang w:val="en-US"/>
        </w:rPr>
        <w:t xml:space="preserve">dengan </w:t>
      </w:r>
      <w:r>
        <w:rPr>
          <w:rFonts w:hint="default" w:ascii="Times New Roman" w:hAnsi="Times New Roman" w:cs="Times New Roman"/>
          <w:sz w:val="22"/>
          <w:szCs w:val="22"/>
        </w:rPr>
        <w:t xml:space="preserve">jumlah aitem </w:t>
      </w:r>
      <w:r>
        <w:rPr>
          <w:rFonts w:hint="default" w:ascii="Times New Roman" w:hAnsi="Times New Roman" w:cs="Times New Roman"/>
          <w:sz w:val="22"/>
          <w:szCs w:val="22"/>
          <w:lang w:val="en-US"/>
        </w:rPr>
        <w:t xml:space="preserve">sebanyak </w:t>
      </w:r>
      <w:r>
        <w:rPr>
          <w:rFonts w:hint="default" w:ascii="Times New Roman" w:hAnsi="Times New Roman" w:cs="Times New Roman"/>
          <w:sz w:val="22"/>
          <w:szCs w:val="22"/>
        </w:rPr>
        <w:t>2</w:t>
      </w:r>
      <w:r>
        <w:rPr>
          <w:rFonts w:hint="default" w:ascii="Times New Roman" w:hAnsi="Times New Roman" w:cs="Times New Roman"/>
          <w:sz w:val="22"/>
          <w:szCs w:val="22"/>
          <w:lang w:val="en-US"/>
        </w:rPr>
        <w:t xml:space="preserve">7, </w:t>
      </w:r>
      <w:r>
        <w:rPr>
          <w:rFonts w:hint="default" w:ascii="Times New Roman" w:hAnsi="Times New Roman" w:cs="Times New Roman"/>
          <w:sz w:val="22"/>
          <w:szCs w:val="22"/>
        </w:rPr>
        <w:t>skor minimum hipotetiknya</w:t>
      </w:r>
      <w:r>
        <w:rPr>
          <w:rFonts w:hint="default" w:ascii="Times New Roman" w:hAnsi="Times New Roman" w:cs="Times New Roman"/>
          <w:sz w:val="22"/>
          <w:szCs w:val="22"/>
          <w:lang w:val="en-US"/>
        </w:rPr>
        <w:t xml:space="preserve"> adalah </w:t>
      </w:r>
      <w:r>
        <w:rPr>
          <w:rFonts w:hint="default" w:ascii="Times New Roman" w:hAnsi="Times New Roman" w:cs="Times New Roman"/>
          <w:sz w:val="22"/>
          <w:szCs w:val="22"/>
        </w:rPr>
        <w:t>1</w:t>
      </w:r>
      <w:r>
        <w:rPr>
          <w:rFonts w:hint="default" w:ascii="Times New Roman" w:hAnsi="Times New Roman" w:cs="Times New Roman"/>
          <w:sz w:val="22"/>
          <w:szCs w:val="22"/>
          <w:lang w:val="en-US"/>
        </w:rPr>
        <w:t xml:space="preserve"> × </w:t>
      </w:r>
      <w:r>
        <w:rPr>
          <w:rFonts w:hint="default" w:ascii="Times New Roman" w:hAnsi="Times New Roman" w:cs="Times New Roman"/>
          <w:sz w:val="22"/>
          <w:szCs w:val="22"/>
        </w:rPr>
        <w:t>2</w:t>
      </w:r>
      <w:r>
        <w:rPr>
          <w:rFonts w:hint="default" w:ascii="Times New Roman" w:hAnsi="Times New Roman" w:cs="Times New Roman"/>
          <w:sz w:val="22"/>
          <w:szCs w:val="22"/>
          <w:lang w:val="en-US"/>
        </w:rPr>
        <w:t>7</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2</w:t>
      </w:r>
      <w:r>
        <w:rPr>
          <w:rFonts w:hint="default" w:ascii="Times New Roman" w:hAnsi="Times New Roman" w:cs="Times New Roman"/>
          <w:sz w:val="22"/>
          <w:szCs w:val="22"/>
          <w:lang w:val="en-US"/>
        </w:rPr>
        <w:t xml:space="preserve">7, </w:t>
      </w:r>
      <w:r>
        <w:rPr>
          <w:rFonts w:hint="default" w:ascii="Times New Roman" w:hAnsi="Times New Roman" w:cs="Times New Roman"/>
          <w:sz w:val="22"/>
          <w:szCs w:val="22"/>
        </w:rPr>
        <w:t>skor maksimum 4</w:t>
      </w:r>
      <w:r>
        <w:rPr>
          <w:rFonts w:hint="default" w:ascii="Times New Roman" w:hAnsi="Times New Roman" w:cs="Times New Roman"/>
          <w:sz w:val="22"/>
          <w:szCs w:val="22"/>
          <w:lang w:val="en-US"/>
        </w:rPr>
        <w:t xml:space="preserve"> × </w:t>
      </w:r>
      <w:r>
        <w:rPr>
          <w:rFonts w:hint="default" w:ascii="Times New Roman" w:hAnsi="Times New Roman" w:cs="Times New Roman"/>
          <w:sz w:val="22"/>
          <w:szCs w:val="22"/>
        </w:rPr>
        <w:t>2</w:t>
      </w:r>
      <w:r>
        <w:rPr>
          <w:rFonts w:hint="default" w:ascii="Times New Roman" w:hAnsi="Times New Roman" w:cs="Times New Roman"/>
          <w:sz w:val="22"/>
          <w:szCs w:val="22"/>
          <w:lang w:val="en-US"/>
        </w:rPr>
        <w:t>7</w:t>
      </w:r>
      <w:r>
        <w:rPr>
          <w:rFonts w:hint="default" w:ascii="Times New Roman" w:hAnsi="Times New Roman" w:cs="Times New Roman"/>
          <w:sz w:val="22"/>
          <w:szCs w:val="22"/>
        </w:rPr>
        <w:t xml:space="preserve"> = </w:t>
      </w:r>
      <w:r>
        <w:rPr>
          <w:rFonts w:hint="default" w:ascii="Times New Roman" w:hAnsi="Times New Roman" w:cs="Times New Roman"/>
          <w:sz w:val="22"/>
          <w:szCs w:val="22"/>
          <w:lang w:val="en-US"/>
        </w:rPr>
        <w:t>108, r</w:t>
      </w:r>
      <w:r>
        <w:rPr>
          <w:rFonts w:hint="default" w:ascii="Times New Roman" w:hAnsi="Times New Roman" w:cs="Times New Roman"/>
          <w:sz w:val="22"/>
          <w:szCs w:val="22"/>
        </w:rPr>
        <w:t>erata (</w:t>
      </w:r>
      <w:r>
        <w:rPr>
          <w:rFonts w:hint="default" w:ascii="Times New Roman" w:hAnsi="Times New Roman" w:cs="Times New Roman"/>
          <w:i/>
          <w:iCs/>
          <w:sz w:val="22"/>
          <w:szCs w:val="22"/>
        </w:rPr>
        <w:t>mean</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hipotetiknya adalah (2</w:t>
      </w:r>
      <w:r>
        <w:rPr>
          <w:rFonts w:hint="default" w:ascii="Times New Roman" w:hAnsi="Times New Roman" w:cs="Times New Roman"/>
          <w:sz w:val="22"/>
          <w:szCs w:val="22"/>
          <w:lang w:val="en-US"/>
        </w:rPr>
        <w:t>7</w:t>
      </w:r>
      <w:r>
        <w:rPr>
          <w:rFonts w:hint="default" w:ascii="Times New Roman" w:hAnsi="Times New Roman" w:cs="Times New Roman"/>
          <w:sz w:val="22"/>
          <w:szCs w:val="22"/>
        </w:rPr>
        <w:t xml:space="preserve"> + </w:t>
      </w:r>
      <w:r>
        <w:rPr>
          <w:rFonts w:hint="default" w:ascii="Times New Roman" w:hAnsi="Times New Roman" w:cs="Times New Roman"/>
          <w:sz w:val="22"/>
          <w:szCs w:val="22"/>
          <w:lang w:val="en-US"/>
        </w:rPr>
        <w:t>108</w:t>
      </w:r>
      <w:r>
        <w:rPr>
          <w:rFonts w:hint="default" w:ascii="Times New Roman" w:hAnsi="Times New Roman" w:cs="Times New Roman"/>
          <w:sz w:val="22"/>
          <w:szCs w:val="22"/>
        </w:rPr>
        <w:t>) : 2 = 6</w:t>
      </w:r>
      <w:r>
        <w:rPr>
          <w:rFonts w:hint="default" w:ascii="Times New Roman" w:hAnsi="Times New Roman" w:cs="Times New Roman"/>
          <w:sz w:val="22"/>
          <w:szCs w:val="22"/>
          <w:lang w:val="en-US"/>
        </w:rPr>
        <w:t>7,5</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dan </w:t>
      </w:r>
      <w:r>
        <w:rPr>
          <w:rFonts w:hint="default" w:ascii="Times New Roman" w:hAnsi="Times New Roman" w:cs="Times New Roman"/>
          <w:sz w:val="22"/>
          <w:szCs w:val="22"/>
        </w:rPr>
        <w:t>standar deviasi (</w:t>
      </w:r>
      <w:r>
        <w:rPr>
          <w:rFonts w:hint="default" w:ascii="Times New Roman" w:hAnsi="Times New Roman" w:cs="Times New Roman"/>
          <w:sz w:val="22"/>
          <w:szCs w:val="22"/>
          <w:lang w:val="en-US"/>
        </w:rPr>
        <w:t xml:space="preserve">108 - </w:t>
      </w:r>
      <w:r>
        <w:rPr>
          <w:rFonts w:hint="default" w:ascii="Times New Roman" w:hAnsi="Times New Roman" w:cs="Times New Roman"/>
          <w:sz w:val="22"/>
          <w:szCs w:val="22"/>
        </w:rPr>
        <w:t>2</w:t>
      </w:r>
      <w:r>
        <w:rPr>
          <w:rFonts w:hint="default" w:ascii="Times New Roman" w:hAnsi="Times New Roman" w:cs="Times New Roman"/>
          <w:sz w:val="22"/>
          <w:szCs w:val="22"/>
          <w:lang w:val="en-US"/>
        </w:rPr>
        <w:t xml:space="preserve">7 </w:t>
      </w:r>
      <w:r>
        <w:rPr>
          <w:rFonts w:hint="default" w:ascii="Times New Roman" w:hAnsi="Times New Roman" w:cs="Times New Roman"/>
          <w:sz w:val="22"/>
          <w:szCs w:val="22"/>
        </w:rPr>
        <w:t>) : 6 = 1</w:t>
      </w:r>
      <w:r>
        <w:rPr>
          <w:rFonts w:hint="default" w:ascii="Times New Roman" w:hAnsi="Times New Roman" w:cs="Times New Roman"/>
          <w:sz w:val="22"/>
          <w:szCs w:val="22"/>
          <w:lang w:val="en-US"/>
        </w:rPr>
        <w:t>3,5</w:t>
      </w:r>
      <w:r>
        <w:rPr>
          <w:rFonts w:hint="default" w:ascii="Times New Roman" w:hAnsi="Times New Roman" w:cs="Times New Roman"/>
          <w:sz w:val="22"/>
          <w:szCs w:val="22"/>
        </w:rPr>
        <w:t>. Berdasarkan hasil perhitungan data skor empirik, diperoleh</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skor minimum sebesar 4</w:t>
      </w:r>
      <w:r>
        <w:rPr>
          <w:rFonts w:hint="default" w:ascii="Times New Roman" w:hAnsi="Times New Roman" w:cs="Times New Roman"/>
          <w:sz w:val="22"/>
          <w:szCs w:val="22"/>
          <w:lang w:val="en-US"/>
        </w:rPr>
        <w:t>4</w:t>
      </w:r>
      <w:r>
        <w:rPr>
          <w:rFonts w:hint="default" w:ascii="Times New Roman" w:hAnsi="Times New Roman" w:cs="Times New Roman"/>
          <w:sz w:val="22"/>
          <w:szCs w:val="22"/>
        </w:rPr>
        <w:t xml:space="preserve">, skor maksimum sebesar </w:t>
      </w:r>
      <w:r>
        <w:rPr>
          <w:rFonts w:hint="default" w:ascii="Times New Roman" w:hAnsi="Times New Roman" w:cs="Times New Roman"/>
          <w:sz w:val="22"/>
          <w:szCs w:val="22"/>
          <w:lang w:val="en-US"/>
        </w:rPr>
        <w:t>103</w:t>
      </w:r>
      <w:r>
        <w:rPr>
          <w:rFonts w:hint="default" w:ascii="Times New Roman" w:hAnsi="Times New Roman" w:cs="Times New Roman"/>
          <w:sz w:val="22"/>
          <w:szCs w:val="22"/>
        </w:rPr>
        <w:t>, rerata (</w:t>
      </w:r>
      <w:r>
        <w:rPr>
          <w:rFonts w:hint="default" w:ascii="Times New Roman" w:hAnsi="Times New Roman" w:cs="Times New Roman"/>
          <w:i/>
          <w:iCs/>
          <w:sz w:val="22"/>
          <w:szCs w:val="22"/>
        </w:rPr>
        <w:t>mean</w:t>
      </w:r>
      <w:r>
        <w:rPr>
          <w:rFonts w:hint="default" w:ascii="Times New Roman" w:hAnsi="Times New Roman" w:cs="Times New Roman"/>
          <w:sz w:val="22"/>
          <w:szCs w:val="22"/>
        </w:rPr>
        <w:t>) sebesar 76</w:t>
      </w:r>
      <w:r>
        <w:rPr>
          <w:rFonts w:hint="default" w:ascii="Times New Roman" w:hAnsi="Times New Roman" w:cs="Times New Roman"/>
          <w:sz w:val="22"/>
          <w:szCs w:val="22"/>
          <w:lang w:val="en-US"/>
        </w:rPr>
        <w:t>,34</w:t>
      </w:r>
      <w:r>
        <w:rPr>
          <w:rFonts w:hint="default" w:ascii="Times New Roman" w:hAnsi="Times New Roman" w:cs="Times New Roman"/>
          <w:sz w:val="22"/>
          <w:szCs w:val="22"/>
        </w:rPr>
        <w:t xml:space="preserve"> dan standar deviasi sebesar 1</w:t>
      </w:r>
      <w:r>
        <w:rPr>
          <w:rFonts w:hint="default" w:ascii="Times New Roman" w:hAnsi="Times New Roman" w:cs="Times New Roman"/>
          <w:sz w:val="22"/>
          <w:szCs w:val="22"/>
          <w:lang w:val="en-US"/>
        </w:rPr>
        <w:t>0,8</w:t>
      </w:r>
      <w:r>
        <w:rPr>
          <w:rFonts w:hint="default" w:ascii="Times New Roman" w:hAnsi="Times New Roman" w:cs="Times New Roman"/>
          <w:sz w:val="22"/>
          <w:szCs w:val="22"/>
        </w:rPr>
        <w:t>0</w:t>
      </w:r>
      <w:r>
        <w:rPr>
          <w:rFonts w:hint="default" w:ascii="Times New Roman" w:hAnsi="Times New Roman" w:cs="Times New Roman"/>
          <w:sz w:val="22"/>
          <w:szCs w:val="22"/>
          <w:lang w:val="en-US"/>
        </w:rPr>
        <w:t>6</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Selanjutnya, pa</w:t>
      </w:r>
      <w:r>
        <w:rPr>
          <w:rFonts w:hint="default" w:ascii="Times New Roman" w:hAnsi="Times New Roman" w:cs="Times New Roman"/>
          <w:sz w:val="22"/>
          <w:szCs w:val="22"/>
        </w:rPr>
        <w:t xml:space="preserve">da </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kala kecenderungan </w:t>
      </w:r>
      <w:r>
        <w:rPr>
          <w:rFonts w:hint="default" w:ascii="Times New Roman" w:hAnsi="Times New Roman" w:cs="Times New Roman"/>
          <w:i/>
          <w:iCs/>
          <w:sz w:val="22"/>
          <w:szCs w:val="22"/>
        </w:rPr>
        <w:t>body dysmorphic disorder</w:t>
      </w:r>
      <w:r>
        <w:rPr>
          <w:rFonts w:hint="default" w:ascii="Times New Roman" w:hAnsi="Times New Roman" w:cs="Times New Roman"/>
          <w:i/>
          <w:iCs/>
          <w:sz w:val="22"/>
          <w:szCs w:val="22"/>
          <w:lang w:val="en-US"/>
        </w:rPr>
        <w:t xml:space="preserve"> </w:t>
      </w:r>
      <w:r>
        <w:rPr>
          <w:rFonts w:hint="default" w:ascii="Times New Roman" w:hAnsi="Times New Roman" w:cs="Times New Roman"/>
          <w:i w:val="0"/>
          <w:iCs w:val="0"/>
          <w:sz w:val="22"/>
          <w:szCs w:val="22"/>
          <w:lang w:val="en-US"/>
        </w:rPr>
        <w:t xml:space="preserve">dengan </w:t>
      </w:r>
      <w:r>
        <w:rPr>
          <w:rFonts w:hint="default" w:ascii="Times New Roman" w:hAnsi="Times New Roman" w:cs="Times New Roman"/>
          <w:sz w:val="22"/>
          <w:szCs w:val="22"/>
          <w:lang w:val="en-US"/>
        </w:rPr>
        <w:t>j</w:t>
      </w:r>
      <w:r>
        <w:rPr>
          <w:rFonts w:hint="default" w:ascii="Times New Roman" w:hAnsi="Times New Roman" w:cs="Times New Roman"/>
          <w:sz w:val="22"/>
          <w:szCs w:val="22"/>
        </w:rPr>
        <w:t>umlah aitemnya</w:t>
      </w:r>
      <w:r>
        <w:rPr>
          <w:rFonts w:hint="default" w:ascii="Times New Roman" w:hAnsi="Times New Roman" w:cs="Times New Roman"/>
          <w:sz w:val="22"/>
          <w:szCs w:val="22"/>
          <w:lang w:val="en-US"/>
        </w:rPr>
        <w:t xml:space="preserve"> sebanyak 36, s</w:t>
      </w:r>
      <w:r>
        <w:rPr>
          <w:rFonts w:hint="default" w:ascii="Times New Roman" w:hAnsi="Times New Roman" w:cs="Times New Roman"/>
          <w:sz w:val="22"/>
          <w:szCs w:val="22"/>
        </w:rPr>
        <w:t>kor minim</w:t>
      </w:r>
      <w:r>
        <w:rPr>
          <w:rFonts w:hint="default" w:ascii="Times New Roman" w:hAnsi="Times New Roman" w:cs="Times New Roman"/>
          <w:sz w:val="22"/>
          <w:szCs w:val="22"/>
          <w:lang w:val="en-US"/>
        </w:rPr>
        <w:t>um</w:t>
      </w:r>
      <w:r>
        <w:rPr>
          <w:rFonts w:hint="default" w:ascii="Times New Roman" w:hAnsi="Times New Roman" w:cs="Times New Roman"/>
          <w:sz w:val="22"/>
          <w:szCs w:val="22"/>
        </w:rPr>
        <w:t xml:space="preserve"> hipotetiknya adalah 1</w:t>
      </w:r>
      <w:r>
        <w:rPr>
          <w:rFonts w:hint="default" w:ascii="Times New Roman" w:hAnsi="Times New Roman" w:cs="Times New Roman"/>
          <w:sz w:val="22"/>
          <w:szCs w:val="22"/>
          <w:lang w:val="en-US"/>
        </w:rPr>
        <w:t xml:space="preserve"> × 36</w:t>
      </w:r>
      <w:r>
        <w:rPr>
          <w:rFonts w:hint="default" w:ascii="Times New Roman" w:hAnsi="Times New Roman" w:cs="Times New Roman"/>
          <w:sz w:val="22"/>
          <w:szCs w:val="22"/>
        </w:rPr>
        <w:t xml:space="preserve"> = </w:t>
      </w:r>
      <w:r>
        <w:rPr>
          <w:rFonts w:hint="default" w:ascii="Times New Roman" w:hAnsi="Times New Roman" w:cs="Times New Roman"/>
          <w:sz w:val="22"/>
          <w:szCs w:val="22"/>
          <w:lang w:val="en-US"/>
        </w:rPr>
        <w:t xml:space="preserve">36, </w:t>
      </w:r>
      <w:r>
        <w:rPr>
          <w:rFonts w:hint="default" w:ascii="Times New Roman" w:hAnsi="Times New Roman" w:cs="Times New Roman"/>
          <w:sz w:val="22"/>
          <w:szCs w:val="22"/>
        </w:rPr>
        <w:t>skor maksimal hipotetiknya adalah 4</w:t>
      </w:r>
      <w:r>
        <w:rPr>
          <w:rFonts w:hint="default" w:ascii="Times New Roman" w:hAnsi="Times New Roman" w:cs="Times New Roman"/>
          <w:sz w:val="22"/>
          <w:szCs w:val="22"/>
          <w:lang w:val="en-US"/>
        </w:rPr>
        <w:t xml:space="preserve"> × 36</w:t>
      </w:r>
      <w:r>
        <w:rPr>
          <w:rFonts w:hint="default" w:ascii="Times New Roman" w:hAnsi="Times New Roman" w:cs="Times New Roman"/>
          <w:sz w:val="22"/>
          <w:szCs w:val="22"/>
        </w:rPr>
        <w:t xml:space="preserve"> = 1</w:t>
      </w:r>
      <w:r>
        <w:rPr>
          <w:rFonts w:hint="default" w:ascii="Times New Roman" w:hAnsi="Times New Roman" w:cs="Times New Roman"/>
          <w:sz w:val="22"/>
          <w:szCs w:val="22"/>
          <w:lang w:val="en-US"/>
        </w:rPr>
        <w:t>44, r</w:t>
      </w:r>
      <w:r>
        <w:rPr>
          <w:rFonts w:hint="default" w:ascii="Times New Roman" w:hAnsi="Times New Roman" w:cs="Times New Roman"/>
          <w:sz w:val="22"/>
          <w:szCs w:val="22"/>
        </w:rPr>
        <w:t>erata (</w:t>
      </w:r>
      <w:r>
        <w:rPr>
          <w:rFonts w:hint="default" w:ascii="Times New Roman" w:hAnsi="Times New Roman" w:cs="Times New Roman"/>
          <w:i/>
          <w:iCs/>
          <w:sz w:val="22"/>
          <w:szCs w:val="22"/>
        </w:rPr>
        <w:t>mean</w:t>
      </w:r>
      <w:r>
        <w:rPr>
          <w:rFonts w:hint="default" w:ascii="Times New Roman" w:hAnsi="Times New Roman" w:cs="Times New Roman"/>
          <w:sz w:val="22"/>
          <w:szCs w:val="22"/>
        </w:rPr>
        <w:t>) hipotetiknya adalah (</w:t>
      </w:r>
      <w:r>
        <w:rPr>
          <w:rFonts w:hint="default" w:ascii="Times New Roman" w:hAnsi="Times New Roman" w:cs="Times New Roman"/>
          <w:sz w:val="22"/>
          <w:szCs w:val="22"/>
          <w:lang w:val="en-US"/>
        </w:rPr>
        <w:t xml:space="preserve">36 </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144</w:t>
      </w:r>
      <w:r>
        <w:rPr>
          <w:rFonts w:hint="default" w:ascii="Times New Roman" w:hAnsi="Times New Roman" w:cs="Times New Roman"/>
          <w:sz w:val="22"/>
          <w:szCs w:val="22"/>
        </w:rPr>
        <w:t xml:space="preserve">) : 2 = </w:t>
      </w:r>
      <w:r>
        <w:rPr>
          <w:rFonts w:hint="default" w:ascii="Times New Roman" w:hAnsi="Times New Roman" w:cs="Times New Roman"/>
          <w:sz w:val="22"/>
          <w:szCs w:val="22"/>
          <w:lang w:val="en-US"/>
        </w:rPr>
        <w:t xml:space="preserve">90, dan </w:t>
      </w:r>
      <w:r>
        <w:rPr>
          <w:rFonts w:hint="default" w:ascii="Times New Roman" w:hAnsi="Times New Roman" w:cs="Times New Roman"/>
          <w:sz w:val="22"/>
          <w:szCs w:val="22"/>
        </w:rPr>
        <w:t>standar deviasi (1</w:t>
      </w:r>
      <w:r>
        <w:rPr>
          <w:rFonts w:hint="default" w:ascii="Times New Roman" w:hAnsi="Times New Roman" w:cs="Times New Roman"/>
          <w:sz w:val="22"/>
          <w:szCs w:val="22"/>
          <w:lang w:val="en-US"/>
        </w:rPr>
        <w:t xml:space="preserve">44 </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36</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6 = </w:t>
      </w:r>
      <w:r>
        <w:rPr>
          <w:rFonts w:hint="default" w:ascii="Times New Roman" w:hAnsi="Times New Roman" w:cs="Times New Roman"/>
          <w:sz w:val="22"/>
          <w:szCs w:val="22"/>
          <w:lang w:val="en-US"/>
        </w:rPr>
        <w:t>18. U</w:t>
      </w:r>
      <w:r>
        <w:rPr>
          <w:rFonts w:hint="default" w:ascii="Times New Roman" w:hAnsi="Times New Roman" w:cs="Times New Roman"/>
          <w:sz w:val="22"/>
          <w:szCs w:val="22"/>
        </w:rPr>
        <w:t>ntuk data skor empirik</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diperoleh skor minimum sebesar </w:t>
      </w:r>
      <w:r>
        <w:rPr>
          <w:rFonts w:hint="default" w:ascii="Times New Roman" w:hAnsi="Times New Roman" w:cs="Times New Roman"/>
          <w:sz w:val="22"/>
          <w:szCs w:val="22"/>
          <w:lang w:val="en-US"/>
        </w:rPr>
        <w:t>53</w:t>
      </w:r>
      <w:r>
        <w:rPr>
          <w:rFonts w:hint="default" w:ascii="Times New Roman" w:hAnsi="Times New Roman" w:cs="Times New Roman"/>
          <w:sz w:val="22"/>
          <w:szCs w:val="22"/>
        </w:rPr>
        <w:t xml:space="preserve"> dan skor maksimum sebesa</w:t>
      </w:r>
      <w:r>
        <w:rPr>
          <w:rFonts w:hint="default" w:ascii="Times New Roman" w:hAnsi="Times New Roman" w:cs="Times New Roman"/>
          <w:sz w:val="22"/>
          <w:szCs w:val="22"/>
          <w:lang w:val="en-US"/>
        </w:rPr>
        <w:t>r 128</w:t>
      </w:r>
      <w:r>
        <w:rPr>
          <w:rFonts w:hint="default" w:ascii="Times New Roman" w:hAnsi="Times New Roman" w:cs="Times New Roman"/>
          <w:sz w:val="22"/>
          <w:szCs w:val="22"/>
        </w:rPr>
        <w:t>. Rerata (</w:t>
      </w:r>
      <w:r>
        <w:rPr>
          <w:rFonts w:hint="default" w:ascii="Times New Roman" w:hAnsi="Times New Roman" w:cs="Times New Roman"/>
          <w:i/>
          <w:iCs/>
          <w:sz w:val="22"/>
          <w:szCs w:val="22"/>
        </w:rPr>
        <w:t>mean</w:t>
      </w:r>
      <w:r>
        <w:rPr>
          <w:rFonts w:hint="default" w:ascii="Times New Roman" w:hAnsi="Times New Roman" w:cs="Times New Roman"/>
          <w:sz w:val="22"/>
          <w:szCs w:val="22"/>
        </w:rPr>
        <w:t xml:space="preserve">) empiriknya sebesar </w:t>
      </w:r>
      <w:r>
        <w:rPr>
          <w:rFonts w:hint="default" w:ascii="Times New Roman" w:hAnsi="Times New Roman" w:cs="Times New Roman"/>
          <w:sz w:val="22"/>
          <w:szCs w:val="22"/>
          <w:lang w:val="en-US"/>
        </w:rPr>
        <w:t>89</w:t>
      </w:r>
      <w:r>
        <w:rPr>
          <w:rFonts w:hint="default" w:ascii="Times New Roman" w:hAnsi="Times New Roman" w:cs="Times New Roman"/>
          <w:sz w:val="22"/>
          <w:szCs w:val="22"/>
        </w:rPr>
        <w:t>,</w:t>
      </w:r>
      <w:r>
        <w:rPr>
          <w:rFonts w:hint="default" w:ascii="Times New Roman" w:hAnsi="Times New Roman" w:cs="Times New Roman"/>
          <w:sz w:val="22"/>
          <w:szCs w:val="22"/>
          <w:lang w:val="en-US"/>
        </w:rPr>
        <w:t>58</w:t>
      </w:r>
      <w:r>
        <w:rPr>
          <w:rFonts w:hint="default" w:ascii="Times New Roman" w:hAnsi="Times New Roman" w:cs="Times New Roman"/>
          <w:sz w:val="22"/>
          <w:szCs w:val="22"/>
        </w:rPr>
        <w:t xml:space="preserve"> dengan standar deviasi sebesar 1</w:t>
      </w:r>
      <w:r>
        <w:rPr>
          <w:rFonts w:hint="default" w:ascii="Times New Roman" w:hAnsi="Times New Roman" w:cs="Times New Roman"/>
          <w:sz w:val="22"/>
          <w:szCs w:val="22"/>
          <w:lang w:val="en-US"/>
        </w:rPr>
        <w:t>5</w:t>
      </w:r>
      <w:r>
        <w:rPr>
          <w:rFonts w:hint="default" w:ascii="Times New Roman" w:hAnsi="Times New Roman" w:cs="Times New Roman"/>
          <w:sz w:val="22"/>
          <w:szCs w:val="22"/>
        </w:rPr>
        <w:t>,5</w:t>
      </w:r>
      <w:r>
        <w:rPr>
          <w:rFonts w:hint="default" w:ascii="Times New Roman" w:hAnsi="Times New Roman" w:cs="Times New Roman"/>
          <w:sz w:val="22"/>
          <w:szCs w:val="22"/>
          <w:lang w:val="en-US"/>
        </w:rPr>
        <w:t>96</w:t>
      </w:r>
      <w:r>
        <w:rPr>
          <w:rFonts w:hint="default" w:ascii="Times New Roman" w:hAnsi="Times New Roman" w:cs="Times New Roman"/>
          <w:sz w:val="22"/>
          <w:szCs w:val="22"/>
        </w:rPr>
        <w:t>.</w:t>
      </w:r>
    </w:p>
    <w:p>
      <w:pPr>
        <w:numPr>
          <w:ilvl w:val="0"/>
          <w:numId w:val="1"/>
        </w:numPr>
        <w:spacing w:after="0" w:line="360" w:lineRule="auto"/>
        <w:jc w:val="both"/>
        <w:rPr>
          <w:rFonts w:hint="default" w:ascii="Times New Roman" w:hAnsi="Times New Roman"/>
          <w:b w:val="0"/>
          <w:bCs w:val="0"/>
          <w:sz w:val="22"/>
          <w:szCs w:val="22"/>
          <w:lang w:val="en-US"/>
        </w:rPr>
      </w:pPr>
      <w:r>
        <w:rPr>
          <w:rFonts w:hint="default" w:ascii="Times New Roman" w:hAnsi="Times New Roman"/>
          <w:b w:val="0"/>
          <w:bCs w:val="0"/>
          <w:sz w:val="22"/>
          <w:szCs w:val="22"/>
          <w:lang w:val="en-US"/>
        </w:rPr>
        <w:t>Uji Normalitas</w:t>
      </w:r>
    </w:p>
    <w:p>
      <w:pPr>
        <w:numPr>
          <w:ilvl w:val="0"/>
          <w:numId w:val="0"/>
        </w:numPr>
        <w:spacing w:after="0" w:line="360" w:lineRule="auto"/>
        <w:ind w:left="220" w:leftChars="100" w:firstLine="660" w:firstLineChars="300"/>
        <w:jc w:val="both"/>
        <w:rPr>
          <w:rFonts w:hint="default" w:ascii="Times New Roman" w:hAnsi="Times New Roman"/>
          <w:sz w:val="22"/>
          <w:szCs w:val="22"/>
        </w:rPr>
      </w:pPr>
      <w:r>
        <w:rPr>
          <w:rFonts w:hint="default" w:ascii="Times New Roman" w:hAnsi="Times New Roman"/>
          <w:sz w:val="22"/>
          <w:szCs w:val="22"/>
        </w:rPr>
        <w:t>Uji prasyarat yang pertama dilakukan adalah uji normalitas untuk mengetahui apakah distribusi data yang diukur normal atau tidak. Kaidah untuk uji normalitas ini adalah apabila nilai signifikansi dari uji Kolmogorov-Smirnov &gt; 0,050, maka sebaran data mengikuti distribusi normal, namun apabila nilai signifikansi dari uji Kolmogorov-Smirnov &lt; 0,050, maka sebaran data tidak mengikuti distribusi normal (Safitri, 2019).</w:t>
      </w:r>
    </w:p>
    <w:p>
      <w:pPr>
        <w:numPr>
          <w:ilvl w:val="0"/>
          <w:numId w:val="0"/>
        </w:numPr>
        <w:spacing w:after="0" w:line="360" w:lineRule="auto"/>
        <w:ind w:left="220" w:leftChars="100" w:firstLine="660" w:firstLineChars="300"/>
        <w:jc w:val="both"/>
        <w:rPr>
          <w:rFonts w:hint="default" w:ascii="Times New Roman" w:hAnsi="Times New Roman" w:cs="Times New Roman"/>
          <w:sz w:val="22"/>
          <w:szCs w:val="22"/>
        </w:rPr>
      </w:pPr>
      <w:r>
        <w:rPr>
          <w:rFonts w:hint="default" w:ascii="Times New Roman" w:hAnsi="Times New Roman" w:cs="Times New Roman"/>
          <w:sz w:val="22"/>
          <w:szCs w:val="22"/>
        </w:rPr>
        <w:t>Dari hasil uji Kolmogorov-Smirnov untuk variabel dukungan sosial diperoleh KS</w:t>
      </w:r>
      <w:r>
        <w:rPr>
          <w:rFonts w:hint="default" w:ascii="Times New Roman" w:hAnsi="Times New Roman" w:cs="Times New Roman"/>
          <w:sz w:val="22"/>
          <w:szCs w:val="22"/>
          <w:lang w:val="en-US"/>
        </w:rPr>
        <w:t>-</w:t>
      </w:r>
      <w:r>
        <w:rPr>
          <w:rFonts w:hint="default" w:ascii="Times New Roman" w:hAnsi="Times New Roman" w:cs="Times New Roman"/>
          <w:sz w:val="22"/>
          <w:szCs w:val="22"/>
        </w:rPr>
        <w:t>Z = 0</w:t>
      </w:r>
      <w:r>
        <w:rPr>
          <w:rFonts w:hint="default" w:ascii="Times New Roman" w:hAnsi="Times New Roman" w:cs="Times New Roman"/>
          <w:sz w:val="22"/>
          <w:szCs w:val="22"/>
          <w:lang w:val="en-US"/>
        </w:rPr>
        <w:t>,</w:t>
      </w:r>
      <w:r>
        <w:rPr>
          <w:rFonts w:hint="default" w:ascii="Times New Roman" w:hAnsi="Times New Roman" w:cs="Times New Roman"/>
          <w:sz w:val="22"/>
          <w:szCs w:val="22"/>
        </w:rPr>
        <w:t>07</w:t>
      </w:r>
      <w:r>
        <w:rPr>
          <w:rFonts w:hint="default" w:ascii="Times New Roman" w:hAnsi="Times New Roman" w:cs="Times New Roman"/>
          <w:sz w:val="22"/>
          <w:szCs w:val="22"/>
          <w:lang w:val="en-US"/>
        </w:rPr>
        <w:t>1</w:t>
      </w:r>
      <w:r>
        <w:rPr>
          <w:rFonts w:hint="default" w:ascii="Times New Roman" w:hAnsi="Times New Roman" w:cs="Times New Roman"/>
          <w:sz w:val="22"/>
          <w:szCs w:val="22"/>
        </w:rPr>
        <w:t xml:space="preserve"> dengan p = 0</w:t>
      </w:r>
      <w:r>
        <w:rPr>
          <w:rFonts w:hint="default" w:ascii="Times New Roman" w:hAnsi="Times New Roman" w:cs="Times New Roman"/>
          <w:sz w:val="22"/>
          <w:szCs w:val="22"/>
          <w:lang w:val="en-US"/>
        </w:rPr>
        <w:t>,</w:t>
      </w:r>
      <w:r>
        <w:rPr>
          <w:rFonts w:hint="default" w:ascii="Times New Roman" w:hAnsi="Times New Roman" w:cs="Times New Roman"/>
          <w:sz w:val="22"/>
          <w:szCs w:val="22"/>
        </w:rPr>
        <w:t>200</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 &gt; 0</w:t>
      </w:r>
      <w:r>
        <w:rPr>
          <w:rFonts w:hint="default" w:ascii="Times New Roman" w:hAnsi="Times New Roman" w:cs="Times New Roman"/>
          <w:sz w:val="22"/>
          <w:szCs w:val="22"/>
          <w:lang w:val="en-US"/>
        </w:rPr>
        <w:t>,</w:t>
      </w:r>
      <w:r>
        <w:rPr>
          <w:rFonts w:hint="default" w:ascii="Times New Roman" w:hAnsi="Times New Roman" w:cs="Times New Roman"/>
          <w:sz w:val="22"/>
          <w:szCs w:val="22"/>
        </w:rPr>
        <w:t>050)</w:t>
      </w:r>
      <w:r>
        <w:rPr>
          <w:rFonts w:hint="default" w:ascii="Times New Roman" w:hAnsi="Times New Roman" w:cs="Times New Roman"/>
          <w:sz w:val="22"/>
          <w:szCs w:val="22"/>
          <w:lang w:val="en-US"/>
        </w:rPr>
        <w:t xml:space="preserve">. Hal ini menunjukkan bahwa </w:t>
      </w:r>
      <w:r>
        <w:rPr>
          <w:rFonts w:hint="default" w:ascii="Times New Roman" w:hAnsi="Times New Roman" w:cs="Times New Roman"/>
          <w:sz w:val="22"/>
          <w:szCs w:val="22"/>
        </w:rPr>
        <w:t>sebaran data variabel dukungan sosial mengikuti sebaran data yang normal.</w:t>
      </w:r>
      <w:r>
        <w:rPr>
          <w:rFonts w:hint="default" w:ascii="Times New Roman" w:hAnsi="Times New Roman" w:cs="Times New Roman"/>
          <w:sz w:val="22"/>
          <w:szCs w:val="22"/>
          <w:lang w:val="en-US"/>
        </w:rPr>
        <w:t xml:space="preserve"> Selain itu, d</w:t>
      </w:r>
      <w:r>
        <w:rPr>
          <w:rFonts w:hint="default" w:ascii="Times New Roman" w:hAnsi="Times New Roman" w:cs="Times New Roman"/>
          <w:sz w:val="22"/>
          <w:szCs w:val="22"/>
        </w:rPr>
        <w:t xml:space="preserve">ari hasil uji Kolmogorov-Smirnov untuk variabel </w:t>
      </w:r>
      <w:r>
        <w:rPr>
          <w:rFonts w:hint="default" w:ascii="Times New Roman" w:hAnsi="Times New Roman" w:cs="Times New Roman"/>
          <w:sz w:val="22"/>
          <w:szCs w:val="22"/>
          <w:lang w:val="en-US"/>
        </w:rPr>
        <w:t>k</w:t>
      </w:r>
      <w:r>
        <w:rPr>
          <w:rFonts w:hint="default" w:ascii="Times New Roman" w:hAnsi="Times New Roman" w:cs="Times New Roman"/>
          <w:sz w:val="22"/>
          <w:szCs w:val="22"/>
        </w:rPr>
        <w:t xml:space="preserve">ecenderungan </w:t>
      </w:r>
      <w:r>
        <w:rPr>
          <w:rFonts w:hint="default" w:ascii="Times New Roman" w:hAnsi="Times New Roman" w:cs="Times New Roman"/>
          <w:i/>
          <w:iCs/>
          <w:sz w:val="22"/>
          <w:szCs w:val="22"/>
        </w:rPr>
        <w:t>b</w:t>
      </w:r>
      <w:r>
        <w:rPr>
          <w:rFonts w:hint="default" w:ascii="Times New Roman" w:hAnsi="Times New Roman" w:cs="Times New Roman"/>
          <w:i/>
          <w:iCs/>
          <w:sz w:val="22"/>
          <w:szCs w:val="22"/>
          <w:lang w:val="en-US"/>
        </w:rPr>
        <w:t xml:space="preserve">ody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 xml:space="preserve">ysmorphic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isorder</w:t>
      </w:r>
      <w:r>
        <w:rPr>
          <w:rFonts w:hint="default" w:ascii="Times New Roman" w:hAnsi="Times New Roman" w:cs="Times New Roman"/>
          <w:sz w:val="22"/>
          <w:szCs w:val="22"/>
        </w:rPr>
        <w:t xml:space="preserve"> diperoleh KS</w:t>
      </w:r>
      <w:r>
        <w:rPr>
          <w:rFonts w:hint="default" w:ascii="Times New Roman" w:hAnsi="Times New Roman" w:cs="Times New Roman"/>
          <w:sz w:val="22"/>
          <w:szCs w:val="22"/>
          <w:lang w:val="en-US"/>
        </w:rPr>
        <w:t>-</w:t>
      </w:r>
      <w:r>
        <w:rPr>
          <w:rFonts w:hint="default" w:ascii="Times New Roman" w:hAnsi="Times New Roman" w:cs="Times New Roman"/>
          <w:sz w:val="22"/>
          <w:szCs w:val="22"/>
        </w:rPr>
        <w:t>Z = 0</w:t>
      </w:r>
      <w:r>
        <w:rPr>
          <w:rFonts w:hint="default" w:ascii="Times New Roman" w:hAnsi="Times New Roman" w:cs="Times New Roman"/>
          <w:sz w:val="22"/>
          <w:szCs w:val="22"/>
          <w:lang w:val="en-US"/>
        </w:rPr>
        <w:t>,</w:t>
      </w:r>
      <w:r>
        <w:rPr>
          <w:rFonts w:hint="default" w:ascii="Times New Roman" w:hAnsi="Times New Roman" w:cs="Times New Roman"/>
          <w:sz w:val="22"/>
          <w:szCs w:val="22"/>
        </w:rPr>
        <w:t>07</w:t>
      </w:r>
      <w:r>
        <w:rPr>
          <w:rFonts w:hint="default" w:ascii="Times New Roman" w:hAnsi="Times New Roman" w:cs="Times New Roman"/>
          <w:sz w:val="22"/>
          <w:szCs w:val="22"/>
          <w:lang w:val="en-US"/>
        </w:rPr>
        <w:t>0</w:t>
      </w:r>
      <w:r>
        <w:rPr>
          <w:rFonts w:hint="default" w:ascii="Times New Roman" w:hAnsi="Times New Roman" w:cs="Times New Roman"/>
          <w:sz w:val="22"/>
          <w:szCs w:val="22"/>
        </w:rPr>
        <w:t xml:space="preserve"> dengan p = 0</w:t>
      </w:r>
      <w:r>
        <w:rPr>
          <w:rFonts w:hint="default" w:ascii="Times New Roman" w:hAnsi="Times New Roman" w:cs="Times New Roman"/>
          <w:sz w:val="22"/>
          <w:szCs w:val="22"/>
          <w:lang w:val="en-US"/>
        </w:rPr>
        <w:t>,</w:t>
      </w:r>
      <w:r>
        <w:rPr>
          <w:rFonts w:hint="default" w:ascii="Times New Roman" w:hAnsi="Times New Roman" w:cs="Times New Roman"/>
          <w:sz w:val="22"/>
          <w:szCs w:val="22"/>
        </w:rPr>
        <w:t>200</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 &gt; 0</w:t>
      </w:r>
      <w:r>
        <w:rPr>
          <w:rFonts w:hint="default" w:ascii="Times New Roman" w:hAnsi="Times New Roman" w:cs="Times New Roman"/>
          <w:sz w:val="22"/>
          <w:szCs w:val="22"/>
          <w:lang w:val="en-US"/>
        </w:rPr>
        <w:t>,</w:t>
      </w:r>
      <w:r>
        <w:rPr>
          <w:rFonts w:hint="default" w:ascii="Times New Roman" w:hAnsi="Times New Roman" w:cs="Times New Roman"/>
          <w:sz w:val="22"/>
          <w:szCs w:val="22"/>
        </w:rPr>
        <w:t>050)</w:t>
      </w:r>
      <w:r>
        <w:rPr>
          <w:rFonts w:hint="default" w:ascii="Times New Roman" w:hAnsi="Times New Roman" w:cs="Times New Roman"/>
          <w:sz w:val="22"/>
          <w:szCs w:val="22"/>
          <w:lang w:val="en-US"/>
        </w:rPr>
        <w:t>. Hal ini menunjukkan bahwa</w:t>
      </w:r>
      <w:r>
        <w:rPr>
          <w:rFonts w:hint="default" w:ascii="Times New Roman" w:hAnsi="Times New Roman" w:cs="Times New Roman"/>
          <w:sz w:val="22"/>
          <w:szCs w:val="22"/>
        </w:rPr>
        <w:t xml:space="preserve"> sebaran data variabel kecenderungan </w:t>
      </w:r>
      <w:r>
        <w:rPr>
          <w:rFonts w:hint="default" w:ascii="Times New Roman" w:hAnsi="Times New Roman" w:cs="Times New Roman"/>
          <w:i/>
          <w:iCs/>
          <w:sz w:val="22"/>
          <w:szCs w:val="22"/>
        </w:rPr>
        <w:t>b</w:t>
      </w:r>
      <w:r>
        <w:rPr>
          <w:rFonts w:hint="default" w:ascii="Times New Roman" w:hAnsi="Times New Roman" w:cs="Times New Roman"/>
          <w:i/>
          <w:iCs/>
          <w:sz w:val="22"/>
          <w:szCs w:val="22"/>
          <w:lang w:val="en-US"/>
        </w:rPr>
        <w:t xml:space="preserve">ody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 xml:space="preserve">ysmorphic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isorder</w:t>
      </w:r>
      <w:r>
        <w:rPr>
          <w:rFonts w:hint="default" w:ascii="Times New Roman" w:hAnsi="Times New Roman" w:cs="Times New Roman"/>
          <w:sz w:val="22"/>
          <w:szCs w:val="22"/>
        </w:rPr>
        <w:t xml:space="preserve"> mengikuti sebaran data yang normal.</w:t>
      </w:r>
    </w:p>
    <w:p>
      <w:pPr>
        <w:numPr>
          <w:ilvl w:val="0"/>
          <w:numId w:val="1"/>
        </w:numPr>
        <w:spacing w:after="0" w:line="36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b w:val="0"/>
          <w:bCs w:val="0"/>
          <w:sz w:val="22"/>
          <w:szCs w:val="22"/>
          <w:lang w:val="en-US"/>
        </w:rPr>
        <w:t>Uji Linearitas</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660" w:firstLineChars="3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Selanjutnya, u</w:t>
      </w:r>
      <w:r>
        <w:rPr>
          <w:rFonts w:hint="default" w:ascii="Times New Roman" w:hAnsi="Times New Roman" w:cs="Times New Roman"/>
          <w:sz w:val="22"/>
          <w:szCs w:val="22"/>
        </w:rPr>
        <w:t xml:space="preserve">ji </w:t>
      </w:r>
      <w:r>
        <w:rPr>
          <w:rFonts w:hint="default" w:ascii="Times New Roman" w:hAnsi="Times New Roman" w:cs="Times New Roman"/>
          <w:sz w:val="22"/>
          <w:szCs w:val="22"/>
          <w:lang w:val="en-US"/>
        </w:rPr>
        <w:t>l</w:t>
      </w:r>
      <w:r>
        <w:rPr>
          <w:rFonts w:hint="default" w:ascii="Times New Roman" w:hAnsi="Times New Roman" w:cs="Times New Roman"/>
          <w:sz w:val="22"/>
          <w:szCs w:val="22"/>
        </w:rPr>
        <w:t>inearitas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dilakukan untuk mengetahui </w:t>
      </w:r>
      <w:r>
        <w:rPr>
          <w:rFonts w:hint="default" w:ascii="Times New Roman" w:hAnsi="Times New Roman" w:cs="Times New Roman"/>
          <w:sz w:val="22"/>
          <w:szCs w:val="22"/>
          <w:lang w:val="en-US"/>
        </w:rPr>
        <w:t xml:space="preserve">apakah </w:t>
      </w:r>
      <w:r>
        <w:rPr>
          <w:rFonts w:hint="default" w:ascii="Times New Roman" w:hAnsi="Times New Roman" w:cs="Times New Roman"/>
          <w:sz w:val="22"/>
          <w:szCs w:val="22"/>
        </w:rPr>
        <w:t xml:space="preserve">hubungan antara variabel bebas </w:t>
      </w:r>
      <w:r>
        <w:rPr>
          <w:rFonts w:hint="default" w:ascii="Times New Roman" w:hAnsi="Times New Roman" w:cs="Times New Roman"/>
          <w:sz w:val="22"/>
          <w:szCs w:val="22"/>
          <w:lang w:val="en-US"/>
        </w:rPr>
        <w:t>(dukungan sosial)</w:t>
      </w:r>
      <w:r>
        <w:rPr>
          <w:rFonts w:hint="default" w:ascii="Times New Roman" w:hAnsi="Times New Roman" w:cs="Times New Roman"/>
          <w:sz w:val="22"/>
          <w:szCs w:val="22"/>
        </w:rPr>
        <w:t xml:space="preserve"> dengan variabel tergantung (kecenderungan </w:t>
      </w:r>
      <w:r>
        <w:rPr>
          <w:rFonts w:hint="default" w:ascii="Times New Roman" w:hAnsi="Times New Roman" w:cs="Times New Roman"/>
          <w:i/>
          <w:iCs/>
          <w:sz w:val="22"/>
          <w:szCs w:val="22"/>
        </w:rPr>
        <w:t>b</w:t>
      </w:r>
      <w:r>
        <w:rPr>
          <w:rFonts w:hint="default" w:ascii="Times New Roman" w:hAnsi="Times New Roman" w:cs="Times New Roman"/>
          <w:i/>
          <w:iCs/>
          <w:sz w:val="22"/>
          <w:szCs w:val="22"/>
          <w:lang w:val="en-US"/>
        </w:rPr>
        <w:t xml:space="preserve">ody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 xml:space="preserve">ysmorphic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isorder</w:t>
      </w:r>
      <w:r>
        <w:rPr>
          <w:rFonts w:hint="default" w:ascii="Times New Roman" w:hAnsi="Times New Roman" w:cs="Times New Roman"/>
          <w:sz w:val="22"/>
          <w:szCs w:val="22"/>
        </w:rPr>
        <w:t>) merupakan hubungan yang linier atau tidak. Kaidah untuk uji linieritas adalah apabila nilai signifikansi &lt; 0</w:t>
      </w:r>
      <w:r>
        <w:rPr>
          <w:rFonts w:hint="default" w:ascii="Times New Roman" w:hAnsi="Times New Roman" w:cs="Times New Roman"/>
          <w:sz w:val="22"/>
          <w:szCs w:val="22"/>
          <w:lang w:val="en-US"/>
        </w:rPr>
        <w:t>,</w:t>
      </w:r>
      <w:r>
        <w:rPr>
          <w:rFonts w:hint="default" w:ascii="Times New Roman" w:hAnsi="Times New Roman" w:cs="Times New Roman"/>
          <w:sz w:val="22"/>
          <w:szCs w:val="22"/>
        </w:rPr>
        <w:t>050</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maka hubungan antara variabel bebas dan tergantung merupakan hubungan yang linier, namun apabila nilai signifikansi &gt; 0</w:t>
      </w:r>
      <w:r>
        <w:rPr>
          <w:rFonts w:hint="default" w:ascii="Times New Roman" w:hAnsi="Times New Roman" w:cs="Times New Roman"/>
          <w:sz w:val="22"/>
          <w:szCs w:val="22"/>
          <w:lang w:val="en-US"/>
        </w:rPr>
        <w:t>,</w:t>
      </w:r>
      <w:r>
        <w:rPr>
          <w:rFonts w:hint="default" w:ascii="Times New Roman" w:hAnsi="Times New Roman" w:cs="Times New Roman"/>
          <w:sz w:val="22"/>
          <w:szCs w:val="22"/>
        </w:rPr>
        <w:t>050</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maka hubungan antara variabel bebas dan tergantung bukan merupakan hubungan yang linier</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(Safitri, 2019).</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660" w:firstLineChars="3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Berdasarkan hasil uji linearitas diperoleh nilai F = </w:t>
      </w:r>
      <w:r>
        <w:rPr>
          <w:rFonts w:hint="default" w:ascii="Times New Roman" w:hAnsi="Times New Roman" w:cs="Times New Roman"/>
          <w:sz w:val="22"/>
          <w:szCs w:val="22"/>
          <w:lang w:val="en-US"/>
        </w:rPr>
        <w:t>25,</w:t>
      </w:r>
      <w:r>
        <w:rPr>
          <w:rFonts w:hint="default" w:ascii="Times New Roman" w:hAnsi="Times New Roman" w:cs="Times New Roman"/>
          <w:sz w:val="22"/>
          <w:szCs w:val="22"/>
        </w:rPr>
        <w:t>1</w:t>
      </w:r>
      <w:r>
        <w:rPr>
          <w:rFonts w:hint="default" w:ascii="Times New Roman" w:hAnsi="Times New Roman" w:cs="Times New Roman"/>
          <w:sz w:val="22"/>
          <w:szCs w:val="22"/>
          <w:lang w:val="en-US"/>
        </w:rPr>
        <w:t>80</w:t>
      </w:r>
      <w:r>
        <w:rPr>
          <w:rFonts w:hint="default" w:ascii="Times New Roman" w:hAnsi="Times New Roman" w:cs="Times New Roman"/>
          <w:sz w:val="22"/>
          <w:szCs w:val="22"/>
        </w:rPr>
        <w:t xml:space="preserve"> dengan p = 0</w:t>
      </w:r>
      <w:r>
        <w:rPr>
          <w:rFonts w:hint="default" w:ascii="Times New Roman" w:hAnsi="Times New Roman" w:cs="Times New Roman"/>
          <w:sz w:val="22"/>
          <w:szCs w:val="22"/>
          <w:lang w:val="en-US"/>
        </w:rPr>
        <w:t>,</w:t>
      </w:r>
      <w:r>
        <w:rPr>
          <w:rFonts w:hint="default" w:ascii="Times New Roman" w:hAnsi="Times New Roman" w:cs="Times New Roman"/>
          <w:sz w:val="22"/>
          <w:szCs w:val="22"/>
        </w:rPr>
        <w:t>000 (p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&lt;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0</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050), berarti hubungan antara dukungan sosial dengan kecenderungan </w:t>
      </w:r>
      <w:r>
        <w:rPr>
          <w:rFonts w:hint="default" w:ascii="Times New Roman" w:hAnsi="Times New Roman" w:cs="Times New Roman"/>
          <w:i/>
          <w:iCs/>
          <w:sz w:val="22"/>
          <w:szCs w:val="22"/>
        </w:rPr>
        <w:t>b</w:t>
      </w:r>
      <w:r>
        <w:rPr>
          <w:rFonts w:hint="default" w:ascii="Times New Roman" w:hAnsi="Times New Roman" w:cs="Times New Roman"/>
          <w:i/>
          <w:iCs/>
          <w:sz w:val="22"/>
          <w:szCs w:val="22"/>
          <w:lang w:val="en-US"/>
        </w:rPr>
        <w:t xml:space="preserve">ody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 xml:space="preserve">ysmorphic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isorder</w:t>
      </w:r>
      <w:r>
        <w:rPr>
          <w:rFonts w:hint="default" w:ascii="Times New Roman" w:hAnsi="Times New Roman" w:cs="Times New Roman"/>
          <w:sz w:val="22"/>
          <w:szCs w:val="22"/>
        </w:rPr>
        <w:t xml:space="preserve"> merupakan hubungan yang lin</w:t>
      </w:r>
      <w:r>
        <w:rPr>
          <w:rFonts w:hint="default" w:ascii="Times New Roman" w:hAnsi="Times New Roman" w:cs="Times New Roman"/>
          <w:sz w:val="22"/>
          <w:szCs w:val="22"/>
          <w:lang w:val="en-US"/>
        </w:rPr>
        <w:t>ie</w:t>
      </w:r>
      <w:r>
        <w:rPr>
          <w:rFonts w:hint="default" w:ascii="Times New Roman" w:hAnsi="Times New Roman" w:cs="Times New Roman"/>
          <w:sz w:val="22"/>
          <w:szCs w:val="22"/>
        </w:rPr>
        <w:t>r.</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b w:val="0"/>
          <w:bCs w:val="0"/>
          <w:sz w:val="22"/>
          <w:szCs w:val="22"/>
          <w:lang w:val="en-US"/>
        </w:rPr>
      </w:pPr>
      <w:r>
        <w:rPr>
          <w:rFonts w:hint="default" w:ascii="Times New Roman" w:hAnsi="Times New Roman"/>
          <w:b w:val="0"/>
          <w:bCs w:val="0"/>
          <w:sz w:val="22"/>
          <w:szCs w:val="22"/>
          <w:lang w:val="en-US"/>
        </w:rPr>
        <w:t>Uji Hipotesis</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660" w:firstLineChars="3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 xml:space="preserve">Uji hipotesis ini dilakukan </w:t>
      </w:r>
      <w:r>
        <w:rPr>
          <w:rFonts w:hint="default" w:ascii="Times New Roman" w:hAnsi="Times New Roman" w:cs="Times New Roman"/>
          <w:sz w:val="22"/>
          <w:szCs w:val="22"/>
        </w:rPr>
        <w:t xml:space="preserve">dengan analisis korelasi </w:t>
      </w:r>
      <w:r>
        <w:rPr>
          <w:rFonts w:hint="default" w:ascii="Times New Roman" w:hAnsi="Times New Roman" w:cs="Times New Roman"/>
          <w:i/>
          <w:iCs/>
          <w:sz w:val="22"/>
          <w:szCs w:val="22"/>
        </w:rPr>
        <w:t>product moment</w:t>
      </w:r>
      <w:r>
        <w:rPr>
          <w:rFonts w:hint="default" w:ascii="Times New Roman" w:hAnsi="Times New Roman" w:cs="Times New Roman"/>
          <w:sz w:val="22"/>
          <w:szCs w:val="22"/>
        </w:rPr>
        <w:t xml:space="preserve"> yang dikembangkan oleh Pearson untuk mengetahui korelasi antara variabel bebas</w:t>
      </w:r>
      <w:r>
        <w:rPr>
          <w:rFonts w:hint="default" w:ascii="Times New Roman" w:hAnsi="Times New Roman" w:cs="Times New Roman"/>
          <w:sz w:val="22"/>
          <w:szCs w:val="22"/>
          <w:lang w:val="en-US"/>
        </w:rPr>
        <w:t xml:space="preserve"> dengan </w:t>
      </w:r>
      <w:r>
        <w:rPr>
          <w:rFonts w:hint="default" w:ascii="Times New Roman" w:hAnsi="Times New Roman" w:cs="Times New Roman"/>
          <w:sz w:val="22"/>
          <w:szCs w:val="22"/>
        </w:rPr>
        <w:t>variabel tergantung. Kaidah untuk korelasi ini adalah apabila nilai signifikansi &lt; 0</w:t>
      </w:r>
      <w:r>
        <w:rPr>
          <w:rFonts w:hint="default" w:ascii="Times New Roman" w:hAnsi="Times New Roman" w:cs="Times New Roman"/>
          <w:sz w:val="22"/>
          <w:szCs w:val="22"/>
          <w:lang w:val="en-US"/>
        </w:rPr>
        <w:t>,</w:t>
      </w:r>
      <w:r>
        <w:rPr>
          <w:rFonts w:hint="default" w:ascii="Times New Roman" w:hAnsi="Times New Roman" w:cs="Times New Roman"/>
          <w:sz w:val="22"/>
          <w:szCs w:val="22"/>
        </w:rPr>
        <w:t>050 maka ada korelasi yang signifikan antara variabel bebas dan variabel tergantung, namun apabila nilai signifikansi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0</w:t>
      </w:r>
      <w:r>
        <w:rPr>
          <w:rFonts w:hint="default" w:ascii="Times New Roman" w:hAnsi="Times New Roman" w:cs="Times New Roman"/>
          <w:sz w:val="22"/>
          <w:szCs w:val="22"/>
          <w:lang w:val="en-US"/>
        </w:rPr>
        <w:t>,</w:t>
      </w:r>
      <w:r>
        <w:rPr>
          <w:rFonts w:hint="default" w:ascii="Times New Roman" w:hAnsi="Times New Roman" w:cs="Times New Roman"/>
          <w:sz w:val="22"/>
          <w:szCs w:val="22"/>
        </w:rPr>
        <w:t>050 maka tidak ada korelasi yang signifikan antara variabel bebas dan variabel tergantung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(Safitri, 2019).</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660" w:firstLineChars="3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Berdasarkan hasil analisis korelasi </w:t>
      </w:r>
      <w:r>
        <w:rPr>
          <w:rFonts w:hint="default" w:ascii="Times New Roman" w:hAnsi="Times New Roman" w:cs="Times New Roman"/>
          <w:i/>
          <w:iCs/>
          <w:sz w:val="22"/>
          <w:szCs w:val="22"/>
        </w:rPr>
        <w:t>product moment</w:t>
      </w:r>
      <w:r>
        <w:rPr>
          <w:rFonts w:hint="default" w:ascii="Times New Roman" w:hAnsi="Times New Roman" w:cs="Times New Roman"/>
          <w:i w:val="0"/>
          <w:iCs w:val="0"/>
          <w:sz w:val="22"/>
          <w:szCs w:val="22"/>
          <w:lang w:val="en-US"/>
        </w:rPr>
        <w:t xml:space="preserve">, </w:t>
      </w:r>
      <w:r>
        <w:rPr>
          <w:rFonts w:hint="default" w:ascii="Times New Roman" w:hAnsi="Times New Roman" w:cs="Times New Roman"/>
          <w:sz w:val="22"/>
          <w:szCs w:val="22"/>
        </w:rPr>
        <w:t>diperoleh koefisien korelasi (r</w:t>
      </w:r>
      <w:r>
        <w:rPr>
          <w:rFonts w:hint="default" w:ascii="Times New Roman" w:hAnsi="Times New Roman" w:cs="Times New Roman"/>
          <w:sz w:val="22"/>
          <w:szCs w:val="22"/>
          <w:vertAlign w:val="subscript"/>
        </w:rPr>
        <w:t>xy</w:t>
      </w:r>
      <w:r>
        <w:rPr>
          <w:rFonts w:hint="default" w:ascii="Times New Roman" w:hAnsi="Times New Roman" w:cs="Times New Roman"/>
          <w:sz w:val="22"/>
          <w:szCs w:val="22"/>
        </w:rPr>
        <w:t xml:space="preserve">) = </w:t>
      </w:r>
      <w:r>
        <w:rPr>
          <w:rFonts w:hint="default" w:ascii="Times New Roman" w:hAnsi="Times New Roman" w:cs="Times New Roman"/>
          <w:sz w:val="22"/>
          <w:szCs w:val="22"/>
          <w:lang w:val="en-US"/>
        </w:rPr>
        <w:t>-,444</w:t>
      </w:r>
      <w:r>
        <w:rPr>
          <w:rFonts w:hint="default" w:ascii="Times New Roman" w:hAnsi="Times New Roman" w:cs="Times New Roman"/>
          <w:sz w:val="22"/>
          <w:szCs w:val="22"/>
        </w:rPr>
        <w:t xml:space="preserve"> dengan p = 0,000 (p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&lt;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0</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050). Hal ini menunjukkan bahwa terdapat hubungan </w:t>
      </w:r>
      <w:r>
        <w:rPr>
          <w:rFonts w:hint="default" w:ascii="Times New Roman" w:hAnsi="Times New Roman" w:cs="Times New Roman"/>
          <w:sz w:val="22"/>
          <w:szCs w:val="22"/>
          <w:lang w:val="en-US"/>
        </w:rPr>
        <w:t>negatif a</w:t>
      </w:r>
      <w:r>
        <w:rPr>
          <w:rFonts w:hint="default" w:ascii="Times New Roman" w:hAnsi="Times New Roman" w:cs="Times New Roman"/>
          <w:sz w:val="22"/>
          <w:szCs w:val="22"/>
        </w:rPr>
        <w:t xml:space="preserve">ntara </w:t>
      </w:r>
      <w:r>
        <w:rPr>
          <w:rFonts w:hint="default" w:ascii="Times New Roman" w:hAnsi="Times New Roman" w:cs="Times New Roman"/>
          <w:sz w:val="22"/>
          <w:szCs w:val="22"/>
          <w:lang w:val="en-US"/>
        </w:rPr>
        <w:t xml:space="preserve">dukungan sosial </w:t>
      </w:r>
      <w:r>
        <w:rPr>
          <w:rFonts w:hint="default" w:ascii="Times New Roman" w:hAnsi="Times New Roman" w:cs="Times New Roman"/>
          <w:sz w:val="22"/>
          <w:szCs w:val="22"/>
        </w:rPr>
        <w:t xml:space="preserve">dengan kecenderungan </w:t>
      </w:r>
      <w:r>
        <w:rPr>
          <w:rFonts w:hint="default" w:ascii="Times New Roman" w:hAnsi="Times New Roman" w:cs="Times New Roman"/>
          <w:i/>
          <w:iCs/>
          <w:sz w:val="22"/>
          <w:szCs w:val="22"/>
        </w:rPr>
        <w:t>b</w:t>
      </w:r>
      <w:r>
        <w:rPr>
          <w:rFonts w:hint="default" w:ascii="Times New Roman" w:hAnsi="Times New Roman" w:cs="Times New Roman"/>
          <w:i/>
          <w:iCs/>
          <w:sz w:val="22"/>
          <w:szCs w:val="22"/>
          <w:lang w:val="en-US"/>
        </w:rPr>
        <w:t xml:space="preserve">ody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 xml:space="preserve">ysmorphic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isorder</w:t>
      </w:r>
      <w:r>
        <w:rPr>
          <w:rFonts w:hint="default" w:ascii="Times New Roman" w:hAnsi="Times New Roman" w:cs="Times New Roman"/>
          <w:sz w:val="22"/>
          <w:szCs w:val="22"/>
          <w:lang w:val="en-US"/>
        </w:rPr>
        <w:t xml:space="preserve"> pada dewasa awal</w:t>
      </w:r>
      <w:r>
        <w:rPr>
          <w:rFonts w:hint="default" w:ascii="Times New Roman" w:hAnsi="Times New Roman" w:cs="Times New Roman"/>
          <w:sz w:val="22"/>
          <w:szCs w:val="22"/>
        </w:rPr>
        <w:t xml:space="preserve">, sehingga hipotesis yang </w:t>
      </w:r>
      <w:r>
        <w:rPr>
          <w:rFonts w:hint="default" w:ascii="Times New Roman" w:hAnsi="Times New Roman" w:cs="Times New Roman"/>
          <w:sz w:val="22"/>
          <w:szCs w:val="22"/>
          <w:lang w:val="en-US"/>
        </w:rPr>
        <w:t xml:space="preserve">peneliti </w:t>
      </w:r>
      <w:r>
        <w:rPr>
          <w:rFonts w:hint="default" w:ascii="Times New Roman" w:hAnsi="Times New Roman" w:cs="Times New Roman"/>
          <w:sz w:val="22"/>
          <w:szCs w:val="22"/>
        </w:rPr>
        <w:t>ajukan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diterima. Semakin tinggi dukungan sosial, maka semakin rendah kecenderungan </w:t>
      </w:r>
      <w:r>
        <w:rPr>
          <w:rFonts w:hint="default" w:ascii="Times New Roman" w:hAnsi="Times New Roman" w:cs="Times New Roman"/>
          <w:i/>
          <w:iCs/>
          <w:sz w:val="22"/>
          <w:szCs w:val="22"/>
        </w:rPr>
        <w:t>body dysmorphic disorder</w:t>
      </w:r>
      <w:r>
        <w:rPr>
          <w:rFonts w:hint="default" w:ascii="Times New Roman" w:hAnsi="Times New Roman" w:cs="Times New Roman"/>
          <w:sz w:val="22"/>
          <w:szCs w:val="22"/>
        </w:rPr>
        <w:t xml:space="preserve"> pada dewasa awal. Sebaliknya, semakin rendah dukungan sosial, maka semakin tinggi kecenderungan </w:t>
      </w:r>
      <w:r>
        <w:rPr>
          <w:rFonts w:hint="default" w:ascii="Times New Roman" w:hAnsi="Times New Roman" w:cs="Times New Roman"/>
          <w:i/>
          <w:iCs/>
          <w:sz w:val="22"/>
          <w:szCs w:val="22"/>
        </w:rPr>
        <w:t>body dysmorphic disorder</w:t>
      </w:r>
      <w:r>
        <w:rPr>
          <w:rFonts w:hint="default" w:ascii="Times New Roman" w:hAnsi="Times New Roman" w:cs="Times New Roman"/>
          <w:sz w:val="22"/>
          <w:szCs w:val="22"/>
        </w:rPr>
        <w:t xml:space="preserve"> pada dewasa awal. Selanjutnya, koefisien determinasi (R</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 yang diperoleh dalam penelitian ini sebesar 0</w:t>
      </w:r>
      <w:r>
        <w:rPr>
          <w:rFonts w:hint="default" w:ascii="Times New Roman" w:hAnsi="Times New Roman" w:cs="Times New Roman"/>
          <w:sz w:val="22"/>
          <w:szCs w:val="22"/>
          <w:lang w:val="en-US"/>
        </w:rPr>
        <w:t>,19</w:t>
      </w:r>
      <w:r>
        <w:rPr>
          <w:rFonts w:hint="default" w:ascii="Times New Roman" w:hAnsi="Times New Roman" w:cs="Times New Roman"/>
          <w:sz w:val="22"/>
          <w:szCs w:val="22"/>
        </w:rPr>
        <w:t>7 yang artinya variabel</w:t>
      </w:r>
      <w:r>
        <w:rPr>
          <w:rFonts w:hint="default" w:ascii="Times New Roman" w:hAnsi="Times New Roman" w:cs="Times New Roman"/>
          <w:sz w:val="22"/>
          <w:szCs w:val="22"/>
          <w:lang w:val="en-US"/>
        </w:rPr>
        <w:t xml:space="preserve"> dukungan sosial</w:t>
      </w:r>
      <w:r>
        <w:rPr>
          <w:rFonts w:hint="default" w:ascii="Times New Roman" w:hAnsi="Times New Roman" w:cs="Times New Roman"/>
          <w:sz w:val="22"/>
          <w:szCs w:val="22"/>
        </w:rPr>
        <w:t xml:space="preserve"> dapat </w:t>
      </w:r>
      <w:r>
        <w:rPr>
          <w:rFonts w:hint="default" w:ascii="Times New Roman" w:hAnsi="Times New Roman" w:cs="Times New Roman"/>
          <w:sz w:val="22"/>
          <w:szCs w:val="22"/>
          <w:lang w:val="en-US"/>
        </w:rPr>
        <w:t>memengaruhi</w:t>
      </w:r>
      <w:r>
        <w:rPr>
          <w:rFonts w:hint="default" w:ascii="Times New Roman" w:hAnsi="Times New Roman" w:cs="Times New Roman"/>
          <w:sz w:val="22"/>
          <w:szCs w:val="22"/>
        </w:rPr>
        <w:t xml:space="preserve"> variabel kecenderungan </w:t>
      </w:r>
      <w:r>
        <w:rPr>
          <w:rFonts w:hint="default" w:ascii="Times New Roman" w:hAnsi="Times New Roman" w:cs="Times New Roman"/>
          <w:i/>
          <w:iCs/>
          <w:sz w:val="22"/>
          <w:szCs w:val="22"/>
        </w:rPr>
        <w:t>b</w:t>
      </w:r>
      <w:r>
        <w:rPr>
          <w:rFonts w:hint="default" w:ascii="Times New Roman" w:hAnsi="Times New Roman" w:cs="Times New Roman"/>
          <w:i/>
          <w:iCs/>
          <w:sz w:val="22"/>
          <w:szCs w:val="22"/>
          <w:lang w:val="en-US"/>
        </w:rPr>
        <w:t xml:space="preserve">ody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 xml:space="preserve">ysmorphic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isorder</w:t>
      </w:r>
      <w:r>
        <w:rPr>
          <w:rFonts w:hint="default" w:ascii="Times New Roman" w:hAnsi="Times New Roman" w:cs="Times New Roman"/>
          <w:sz w:val="22"/>
          <w:szCs w:val="22"/>
        </w:rPr>
        <w:t xml:space="preserve"> sebesar </w:t>
      </w:r>
      <w:r>
        <w:rPr>
          <w:rFonts w:hint="default" w:ascii="Times New Roman" w:hAnsi="Times New Roman" w:cs="Times New Roman"/>
          <w:sz w:val="22"/>
          <w:szCs w:val="22"/>
          <w:lang w:val="en-US"/>
        </w:rPr>
        <w:t>19,</w:t>
      </w:r>
      <w:r>
        <w:rPr>
          <w:rFonts w:hint="default" w:ascii="Times New Roman" w:hAnsi="Times New Roman" w:cs="Times New Roman"/>
          <w:sz w:val="22"/>
          <w:szCs w:val="22"/>
        </w:rPr>
        <w:t xml:space="preserve">7% dan sisanya </w:t>
      </w:r>
      <w:r>
        <w:rPr>
          <w:rFonts w:hint="default" w:ascii="Times New Roman" w:hAnsi="Times New Roman" w:cs="Times New Roman"/>
          <w:sz w:val="22"/>
          <w:szCs w:val="22"/>
          <w:lang w:val="en-US"/>
        </w:rPr>
        <w:t>80,3</w:t>
      </w:r>
      <w:r>
        <w:rPr>
          <w:rFonts w:hint="default" w:ascii="Times New Roman" w:hAnsi="Times New Roman" w:cs="Times New Roman"/>
          <w:sz w:val="22"/>
          <w:szCs w:val="22"/>
        </w:rPr>
        <w:t>% dipengaruhi oleh faktor lain.</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sz w:val="22"/>
          <w:szCs w:val="22"/>
          <w:lang w:val="en-US"/>
        </w:rPr>
      </w:pPr>
      <w:r>
        <w:rPr>
          <w:rFonts w:hint="default" w:cs="Times New Roman"/>
          <w:sz w:val="22"/>
          <w:szCs w:val="22"/>
          <w:lang w:val="en-US"/>
        </w:rPr>
        <w:t>Analisis Tambahan</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220" w:leftChars="100" w:firstLine="660" w:firstLineChars="300"/>
        <w:jc w:val="both"/>
        <w:textAlignment w:val="auto"/>
        <w:rPr>
          <w:rFonts w:hint="default" w:ascii="Times New Roman" w:hAnsi="Times New Roman"/>
          <w:sz w:val="22"/>
          <w:szCs w:val="22"/>
          <w:lang w:val="en-US"/>
        </w:rPr>
      </w:pPr>
      <w:r>
        <w:rPr>
          <w:rFonts w:hint="default" w:ascii="Times New Roman" w:hAnsi="Times New Roman"/>
          <w:sz w:val="22"/>
          <w:szCs w:val="22"/>
          <w:lang w:val="en-US"/>
        </w:rPr>
        <w:t xml:space="preserve">Peneliti melakukan analisis tambahan berupa uji </w:t>
      </w:r>
      <w:r>
        <w:rPr>
          <w:rFonts w:hint="default" w:ascii="Times New Roman" w:hAnsi="Times New Roman"/>
          <w:i/>
          <w:iCs/>
          <w:sz w:val="22"/>
          <w:szCs w:val="22"/>
          <w:lang w:val="en-US"/>
        </w:rPr>
        <w:t>independent sample t</w:t>
      </w:r>
      <w:r>
        <w:rPr>
          <w:rFonts w:hint="default"/>
          <w:i/>
          <w:iCs/>
          <w:sz w:val="22"/>
          <w:szCs w:val="22"/>
          <w:lang w:val="en-US"/>
        </w:rPr>
        <w:t>-</w:t>
      </w:r>
      <w:r>
        <w:rPr>
          <w:rFonts w:hint="default" w:ascii="Times New Roman" w:hAnsi="Times New Roman"/>
          <w:i/>
          <w:iCs/>
          <w:sz w:val="22"/>
          <w:szCs w:val="22"/>
          <w:lang w:val="en-US"/>
        </w:rPr>
        <w:t>test</w:t>
      </w:r>
      <w:r>
        <w:rPr>
          <w:rFonts w:hint="default" w:ascii="Times New Roman" w:hAnsi="Times New Roman"/>
          <w:sz w:val="22"/>
          <w:szCs w:val="22"/>
          <w:lang w:val="en-US"/>
        </w:rPr>
        <w:t xml:space="preserve"> pada</w:t>
      </w:r>
      <w:r>
        <w:rPr>
          <w:rFonts w:hint="default"/>
          <w:sz w:val="22"/>
          <w:szCs w:val="22"/>
          <w:lang w:val="en-US"/>
        </w:rPr>
        <w:t xml:space="preserve"> </w:t>
      </w:r>
      <w:r>
        <w:rPr>
          <w:rFonts w:hint="default" w:ascii="Times New Roman" w:hAnsi="Times New Roman"/>
          <w:sz w:val="22"/>
          <w:szCs w:val="22"/>
          <w:lang w:val="en-US"/>
        </w:rPr>
        <w:t xml:space="preserve">variabel kecenderungan </w:t>
      </w:r>
      <w:r>
        <w:rPr>
          <w:rFonts w:hint="default" w:ascii="Times New Roman" w:hAnsi="Times New Roman"/>
          <w:i/>
          <w:iCs/>
          <w:sz w:val="22"/>
          <w:szCs w:val="22"/>
          <w:lang w:val="en-US"/>
        </w:rPr>
        <w:t>body dysmorphic disorder</w:t>
      </w:r>
      <w:r>
        <w:rPr>
          <w:rFonts w:hint="default" w:ascii="Times New Roman" w:hAnsi="Times New Roman"/>
          <w:sz w:val="22"/>
          <w:szCs w:val="22"/>
          <w:lang w:val="en-US"/>
        </w:rPr>
        <w:t xml:space="preserve"> untuk mengetahui</w:t>
      </w:r>
      <w:r>
        <w:rPr>
          <w:rFonts w:hint="default"/>
          <w:sz w:val="22"/>
          <w:szCs w:val="22"/>
          <w:lang w:val="en-US"/>
        </w:rPr>
        <w:t xml:space="preserve"> </w:t>
      </w:r>
      <w:r>
        <w:rPr>
          <w:rFonts w:hint="default" w:ascii="Times New Roman" w:hAnsi="Times New Roman"/>
          <w:sz w:val="22"/>
          <w:szCs w:val="22"/>
          <w:lang w:val="en-US"/>
        </w:rPr>
        <w:t xml:space="preserve">perbedaan tingkat kecenderungan </w:t>
      </w:r>
      <w:r>
        <w:rPr>
          <w:rFonts w:hint="default" w:ascii="Times New Roman" w:hAnsi="Times New Roman"/>
          <w:i/>
          <w:iCs/>
          <w:sz w:val="22"/>
          <w:szCs w:val="22"/>
          <w:lang w:val="en-US"/>
        </w:rPr>
        <w:t>body dysmorphic disorder</w:t>
      </w:r>
      <w:r>
        <w:rPr>
          <w:rFonts w:hint="default" w:ascii="Times New Roman" w:hAnsi="Times New Roman"/>
          <w:sz w:val="22"/>
          <w:szCs w:val="22"/>
          <w:lang w:val="en-US"/>
        </w:rPr>
        <w:t xml:space="preserve"> pada dewasa awal</w:t>
      </w:r>
      <w:r>
        <w:rPr>
          <w:rFonts w:hint="default"/>
          <w:sz w:val="22"/>
          <w:szCs w:val="22"/>
          <w:lang w:val="en-US"/>
        </w:rPr>
        <w:t xml:space="preserve"> </w:t>
      </w:r>
      <w:r>
        <w:rPr>
          <w:rFonts w:hint="default" w:ascii="Times New Roman" w:hAnsi="Times New Roman"/>
          <w:sz w:val="22"/>
          <w:szCs w:val="22"/>
          <w:lang w:val="en-US"/>
        </w:rPr>
        <w:t xml:space="preserve">laki-laki dan dewasa awal perempuan. Sebelum melakukan uji </w:t>
      </w:r>
      <w:r>
        <w:rPr>
          <w:rFonts w:hint="default" w:ascii="Times New Roman" w:hAnsi="Times New Roman"/>
          <w:i/>
          <w:iCs/>
          <w:sz w:val="22"/>
          <w:szCs w:val="22"/>
          <w:lang w:val="en-US"/>
        </w:rPr>
        <w:t>independent</w:t>
      </w:r>
      <w:r>
        <w:rPr>
          <w:rFonts w:hint="default"/>
          <w:i/>
          <w:iCs/>
          <w:sz w:val="22"/>
          <w:szCs w:val="22"/>
          <w:lang w:val="en-US"/>
        </w:rPr>
        <w:t xml:space="preserve"> </w:t>
      </w:r>
      <w:r>
        <w:rPr>
          <w:rFonts w:hint="default" w:ascii="Times New Roman" w:hAnsi="Times New Roman"/>
          <w:i/>
          <w:iCs/>
          <w:sz w:val="22"/>
          <w:szCs w:val="22"/>
          <w:lang w:val="en-US"/>
        </w:rPr>
        <w:t>sample t-test</w:t>
      </w:r>
      <w:r>
        <w:rPr>
          <w:rFonts w:hint="default" w:ascii="Times New Roman" w:hAnsi="Times New Roman"/>
          <w:sz w:val="22"/>
          <w:szCs w:val="22"/>
          <w:lang w:val="en-US"/>
        </w:rPr>
        <w:t>, peneliti melakukan uji prasyarat yaitu uji normalitas untu</w:t>
      </w:r>
      <w:r>
        <w:rPr>
          <w:rFonts w:hint="default"/>
          <w:sz w:val="22"/>
          <w:szCs w:val="22"/>
          <w:lang w:val="en-US"/>
        </w:rPr>
        <w:t xml:space="preserve">k </w:t>
      </w:r>
      <w:r>
        <w:rPr>
          <w:rFonts w:hint="default" w:ascii="Times New Roman" w:hAnsi="Times New Roman"/>
          <w:sz w:val="22"/>
          <w:szCs w:val="22"/>
          <w:lang w:val="en-US"/>
        </w:rPr>
        <w:t>mengetahui apakah data memiliki sebaran data yang normal dan uji</w:t>
      </w:r>
      <w:r>
        <w:rPr>
          <w:rFonts w:hint="default"/>
          <w:sz w:val="22"/>
          <w:szCs w:val="22"/>
          <w:lang w:val="en-US"/>
        </w:rPr>
        <w:t xml:space="preserve"> </w:t>
      </w:r>
      <w:r>
        <w:rPr>
          <w:rFonts w:hint="default" w:ascii="Times New Roman" w:hAnsi="Times New Roman"/>
          <w:sz w:val="22"/>
          <w:szCs w:val="22"/>
          <w:lang w:val="en-US"/>
        </w:rPr>
        <w:t>homogenitas untuk mengetahui apakah data tersebut homogen atau tidak.</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220" w:leftChars="100" w:firstLine="660" w:firstLineChars="300"/>
        <w:jc w:val="both"/>
        <w:textAlignment w:val="auto"/>
        <w:rPr>
          <w:rFonts w:hint="default" w:ascii="Times New Roman" w:hAnsi="Times New Roman"/>
          <w:sz w:val="22"/>
          <w:szCs w:val="22"/>
          <w:lang w:val="en-US"/>
        </w:rPr>
      </w:pPr>
      <w:r>
        <w:rPr>
          <w:rFonts w:hint="default" w:ascii="Times New Roman" w:hAnsi="Times New Roman"/>
          <w:sz w:val="22"/>
          <w:szCs w:val="22"/>
          <w:lang w:val="en-US"/>
        </w:rPr>
        <w:t xml:space="preserve">Dari hasil uji Kolmogorov-Smirnov untuk variabel kecenderungan </w:t>
      </w:r>
      <w:r>
        <w:rPr>
          <w:rFonts w:hint="default" w:ascii="Times New Roman" w:hAnsi="Times New Roman"/>
          <w:i/>
          <w:iCs/>
          <w:sz w:val="22"/>
          <w:szCs w:val="22"/>
          <w:lang w:val="en-US"/>
        </w:rPr>
        <w:t>body</w:t>
      </w:r>
      <w:r>
        <w:rPr>
          <w:rFonts w:hint="default"/>
          <w:i/>
          <w:iCs/>
          <w:sz w:val="22"/>
          <w:szCs w:val="22"/>
          <w:lang w:val="en-US"/>
        </w:rPr>
        <w:t xml:space="preserve"> </w:t>
      </w:r>
      <w:r>
        <w:rPr>
          <w:rFonts w:hint="default" w:ascii="Times New Roman" w:hAnsi="Times New Roman"/>
          <w:i/>
          <w:iCs/>
          <w:sz w:val="22"/>
          <w:szCs w:val="22"/>
          <w:lang w:val="en-US"/>
        </w:rPr>
        <w:t>dysmorphic disorder</w:t>
      </w:r>
      <w:r>
        <w:rPr>
          <w:rFonts w:hint="default" w:ascii="Times New Roman" w:hAnsi="Times New Roman"/>
          <w:sz w:val="22"/>
          <w:szCs w:val="22"/>
          <w:lang w:val="en-US"/>
        </w:rPr>
        <w:t xml:space="preserve"> diperoleh KS-Z = 0,070 dengan p = 0,200 (p &gt; 0,050). Hal</w:t>
      </w:r>
      <w:r>
        <w:rPr>
          <w:rFonts w:hint="default"/>
          <w:sz w:val="22"/>
          <w:szCs w:val="22"/>
          <w:lang w:val="en-US"/>
        </w:rPr>
        <w:t xml:space="preserve"> </w:t>
      </w:r>
      <w:r>
        <w:rPr>
          <w:rFonts w:hint="default" w:ascii="Times New Roman" w:hAnsi="Times New Roman"/>
          <w:sz w:val="22"/>
          <w:szCs w:val="22"/>
          <w:lang w:val="en-US"/>
        </w:rPr>
        <w:t xml:space="preserve">ini menunjukkan bahwa sebaran data variabel kecenderungan </w:t>
      </w:r>
      <w:r>
        <w:rPr>
          <w:rFonts w:hint="default" w:ascii="Times New Roman" w:hAnsi="Times New Roman"/>
          <w:i/>
          <w:iCs/>
          <w:sz w:val="22"/>
          <w:szCs w:val="22"/>
          <w:lang w:val="en-US"/>
        </w:rPr>
        <w:t>body dysmorphic</w:t>
      </w:r>
      <w:r>
        <w:rPr>
          <w:rFonts w:hint="default"/>
          <w:i/>
          <w:iCs/>
          <w:sz w:val="22"/>
          <w:szCs w:val="22"/>
          <w:lang w:val="en-US"/>
        </w:rPr>
        <w:t xml:space="preserve"> </w:t>
      </w:r>
      <w:r>
        <w:rPr>
          <w:rFonts w:hint="default" w:ascii="Times New Roman" w:hAnsi="Times New Roman"/>
          <w:i/>
          <w:iCs/>
          <w:sz w:val="22"/>
          <w:szCs w:val="22"/>
          <w:lang w:val="en-US"/>
        </w:rPr>
        <w:t>disorder</w:t>
      </w:r>
      <w:r>
        <w:rPr>
          <w:rFonts w:hint="default" w:ascii="Times New Roman" w:hAnsi="Times New Roman"/>
          <w:sz w:val="22"/>
          <w:szCs w:val="22"/>
          <w:lang w:val="en-US"/>
        </w:rPr>
        <w:t xml:space="preserve"> mengikuti sebaran data yang normal. Sementara itu, pada uji</w:t>
      </w:r>
      <w:r>
        <w:rPr>
          <w:rFonts w:hint="default"/>
          <w:sz w:val="22"/>
          <w:szCs w:val="22"/>
          <w:lang w:val="en-US"/>
        </w:rPr>
        <w:t xml:space="preserve"> </w:t>
      </w:r>
      <w:r>
        <w:rPr>
          <w:rFonts w:hint="default" w:ascii="Times New Roman" w:hAnsi="Times New Roman"/>
          <w:sz w:val="22"/>
          <w:szCs w:val="22"/>
          <w:lang w:val="en-US"/>
        </w:rPr>
        <w:t xml:space="preserve">homogenitas berdasarkan </w:t>
      </w:r>
      <w:r>
        <w:rPr>
          <w:rFonts w:hint="default" w:ascii="Times New Roman" w:hAnsi="Times New Roman"/>
          <w:i/>
          <w:iCs/>
          <w:sz w:val="22"/>
          <w:szCs w:val="22"/>
          <w:lang w:val="en-US"/>
        </w:rPr>
        <w:t>Levene’s Test for Equality of Variances</w:t>
      </w:r>
      <w:r>
        <w:rPr>
          <w:rFonts w:hint="default" w:ascii="Times New Roman" w:hAnsi="Times New Roman"/>
          <w:sz w:val="22"/>
          <w:szCs w:val="22"/>
          <w:lang w:val="en-US"/>
        </w:rPr>
        <w:t xml:space="preserve"> diperoleh F =</w:t>
      </w:r>
      <w:r>
        <w:rPr>
          <w:rFonts w:hint="default"/>
          <w:sz w:val="22"/>
          <w:szCs w:val="22"/>
          <w:lang w:val="en-US"/>
        </w:rPr>
        <w:t xml:space="preserve"> </w:t>
      </w:r>
      <w:r>
        <w:rPr>
          <w:rFonts w:hint="default" w:ascii="Times New Roman" w:hAnsi="Times New Roman"/>
          <w:sz w:val="22"/>
          <w:szCs w:val="22"/>
          <w:lang w:val="en-US"/>
        </w:rPr>
        <w:t>0,768 dengan p = 0,383 (p &gt; 0,050). Hal ini menunjukkan bahwa data variabel</w:t>
      </w:r>
      <w:r>
        <w:rPr>
          <w:rFonts w:hint="default"/>
          <w:sz w:val="22"/>
          <w:szCs w:val="22"/>
          <w:lang w:val="en-US"/>
        </w:rPr>
        <w:t xml:space="preserve"> </w:t>
      </w:r>
      <w:r>
        <w:rPr>
          <w:rFonts w:hint="default" w:ascii="Times New Roman" w:hAnsi="Times New Roman"/>
          <w:sz w:val="22"/>
          <w:szCs w:val="22"/>
          <w:lang w:val="en-US"/>
        </w:rPr>
        <w:t xml:space="preserve">kecenderungan </w:t>
      </w:r>
      <w:r>
        <w:rPr>
          <w:rFonts w:hint="default" w:ascii="Times New Roman" w:hAnsi="Times New Roman"/>
          <w:i/>
          <w:iCs/>
          <w:sz w:val="22"/>
          <w:szCs w:val="22"/>
          <w:lang w:val="en-US"/>
        </w:rPr>
        <w:t>body dysmorphic disorder</w:t>
      </w:r>
      <w:r>
        <w:rPr>
          <w:rFonts w:hint="default" w:ascii="Times New Roman" w:hAnsi="Times New Roman"/>
          <w:sz w:val="22"/>
          <w:szCs w:val="22"/>
          <w:lang w:val="en-US"/>
        </w:rPr>
        <w:t xml:space="preserve"> merupakan data yang homogen. Setelah uji prasyarat terpenuhi, selanjutnya peneliti melakukan analisis</w:t>
      </w:r>
      <w:r>
        <w:rPr>
          <w:rFonts w:hint="default"/>
          <w:sz w:val="22"/>
          <w:szCs w:val="22"/>
          <w:lang w:val="en-US"/>
        </w:rPr>
        <w:t xml:space="preserve"> </w:t>
      </w:r>
      <w:r>
        <w:rPr>
          <w:rFonts w:hint="default" w:ascii="Times New Roman" w:hAnsi="Times New Roman"/>
          <w:i/>
          <w:iCs/>
          <w:sz w:val="22"/>
          <w:szCs w:val="22"/>
          <w:lang w:val="en-US"/>
        </w:rPr>
        <w:t>independent sample t-test</w:t>
      </w:r>
      <w:r>
        <w:rPr>
          <w:rFonts w:hint="default" w:ascii="Times New Roman" w:hAnsi="Times New Roman"/>
          <w:sz w:val="22"/>
          <w:szCs w:val="22"/>
          <w:lang w:val="en-US"/>
        </w:rPr>
        <w:t>. Berdasarkan hasil analisis, diperoleh t = -3,491</w:t>
      </w:r>
      <w:r>
        <w:rPr>
          <w:rFonts w:hint="default"/>
          <w:sz w:val="22"/>
          <w:szCs w:val="22"/>
          <w:lang w:val="en-US"/>
        </w:rPr>
        <w:t xml:space="preserve"> </w:t>
      </w:r>
      <w:r>
        <w:rPr>
          <w:rFonts w:hint="default" w:ascii="Times New Roman" w:hAnsi="Times New Roman"/>
          <w:sz w:val="22"/>
          <w:szCs w:val="22"/>
          <w:lang w:val="en-US"/>
        </w:rPr>
        <w:t>dengan p = 0,001 (p &lt; 0,050). Hal ini menunjukkan bahwa terdapat perbedaan</w:t>
      </w:r>
      <w:r>
        <w:rPr>
          <w:rFonts w:hint="default"/>
          <w:sz w:val="22"/>
          <w:szCs w:val="22"/>
          <w:lang w:val="en-US"/>
        </w:rPr>
        <w:t xml:space="preserve"> </w:t>
      </w:r>
      <w:r>
        <w:rPr>
          <w:rFonts w:hint="default" w:ascii="Times New Roman" w:hAnsi="Times New Roman"/>
          <w:sz w:val="22"/>
          <w:szCs w:val="22"/>
          <w:lang w:val="en-US"/>
        </w:rPr>
        <w:t xml:space="preserve">yang signifikan antara tingkat kecenderungan </w:t>
      </w:r>
      <w:r>
        <w:rPr>
          <w:rFonts w:hint="default" w:ascii="Times New Roman" w:hAnsi="Times New Roman"/>
          <w:i/>
          <w:iCs/>
          <w:sz w:val="22"/>
          <w:szCs w:val="22"/>
          <w:lang w:val="en-US"/>
        </w:rPr>
        <w:t>body dysmorphic disorder</w:t>
      </w:r>
      <w:r>
        <w:rPr>
          <w:rFonts w:hint="default" w:ascii="Times New Roman" w:hAnsi="Times New Roman"/>
          <w:sz w:val="22"/>
          <w:szCs w:val="22"/>
          <w:lang w:val="en-US"/>
        </w:rPr>
        <w:t xml:space="preserve"> pada</w:t>
      </w:r>
      <w:r>
        <w:rPr>
          <w:rFonts w:hint="default"/>
          <w:sz w:val="22"/>
          <w:szCs w:val="22"/>
          <w:lang w:val="en-US"/>
        </w:rPr>
        <w:t xml:space="preserve"> </w:t>
      </w:r>
      <w:r>
        <w:rPr>
          <w:rFonts w:hint="default" w:ascii="Times New Roman" w:hAnsi="Times New Roman"/>
          <w:sz w:val="22"/>
          <w:szCs w:val="22"/>
          <w:lang w:val="en-US"/>
        </w:rPr>
        <w:t xml:space="preserve">dewasa awal laki-laki dengan tingkat kecenderungan </w:t>
      </w:r>
      <w:r>
        <w:rPr>
          <w:rFonts w:hint="default" w:ascii="Times New Roman" w:hAnsi="Times New Roman"/>
          <w:i/>
          <w:iCs/>
          <w:sz w:val="22"/>
          <w:szCs w:val="22"/>
          <w:lang w:val="en-US"/>
        </w:rPr>
        <w:t>body dysmorphic disorder</w:t>
      </w:r>
      <w:r>
        <w:rPr>
          <w:rFonts w:hint="default"/>
          <w:sz w:val="22"/>
          <w:szCs w:val="22"/>
          <w:lang w:val="en-US"/>
        </w:rPr>
        <w:t xml:space="preserve"> </w:t>
      </w:r>
      <w:r>
        <w:rPr>
          <w:rFonts w:hint="default" w:ascii="Times New Roman" w:hAnsi="Times New Roman"/>
          <w:sz w:val="22"/>
          <w:szCs w:val="22"/>
          <w:lang w:val="en-US"/>
        </w:rPr>
        <w:t>pada dewasa awal perempuan. Dilihat dari rata-rata (</w:t>
      </w:r>
      <w:r>
        <w:rPr>
          <w:rFonts w:hint="default" w:ascii="Times New Roman" w:hAnsi="Times New Roman"/>
          <w:i/>
          <w:iCs/>
          <w:sz w:val="22"/>
          <w:szCs w:val="22"/>
          <w:lang w:val="en-US"/>
        </w:rPr>
        <w:t>mean</w:t>
      </w:r>
      <w:r>
        <w:rPr>
          <w:rFonts w:hint="default" w:ascii="Times New Roman" w:hAnsi="Times New Roman"/>
          <w:sz w:val="22"/>
          <w:szCs w:val="22"/>
          <w:lang w:val="en-US"/>
        </w:rPr>
        <w:t>), dewasa awal</w:t>
      </w:r>
      <w:r>
        <w:rPr>
          <w:rFonts w:hint="default"/>
          <w:sz w:val="22"/>
          <w:szCs w:val="22"/>
          <w:lang w:val="en-US"/>
        </w:rPr>
        <w:t xml:space="preserve"> </w:t>
      </w:r>
      <w:r>
        <w:rPr>
          <w:rFonts w:hint="default" w:ascii="Times New Roman" w:hAnsi="Times New Roman"/>
          <w:sz w:val="22"/>
          <w:szCs w:val="22"/>
          <w:lang w:val="en-US"/>
        </w:rPr>
        <w:t>perempuan memiliki skor lebih tinggi (</w:t>
      </w:r>
      <w:r>
        <w:rPr>
          <w:rFonts w:hint="default" w:ascii="Times New Roman" w:hAnsi="Times New Roman"/>
          <w:i/>
          <w:iCs/>
          <w:sz w:val="22"/>
          <w:szCs w:val="22"/>
          <w:lang w:val="en-US"/>
        </w:rPr>
        <w:t xml:space="preserve">mean </w:t>
      </w:r>
      <w:r>
        <w:rPr>
          <w:rFonts w:hint="default" w:ascii="Times New Roman" w:hAnsi="Times New Roman"/>
          <w:sz w:val="22"/>
          <w:szCs w:val="22"/>
          <w:lang w:val="en-US"/>
        </w:rPr>
        <w:t xml:space="preserve">= 91,57) dibandingkan </w:t>
      </w:r>
      <w:bookmarkStart w:id="0" w:name="_GoBack"/>
      <w:bookmarkEnd w:id="0"/>
      <w:r>
        <w:rPr>
          <w:rFonts w:hint="default" w:ascii="Times New Roman" w:hAnsi="Times New Roman"/>
          <w:sz w:val="22"/>
          <w:szCs w:val="22"/>
          <w:lang w:val="en-US"/>
        </w:rPr>
        <w:t>dengan</w:t>
      </w:r>
      <w:r>
        <w:rPr>
          <w:rFonts w:hint="default"/>
          <w:sz w:val="22"/>
          <w:szCs w:val="22"/>
          <w:lang w:val="en-US"/>
        </w:rPr>
        <w:t xml:space="preserve"> </w:t>
      </w:r>
      <w:r>
        <w:rPr>
          <w:rFonts w:hint="default" w:ascii="Times New Roman" w:hAnsi="Times New Roman"/>
          <w:sz w:val="22"/>
          <w:szCs w:val="22"/>
          <w:lang w:val="en-US"/>
        </w:rPr>
        <w:t>dewasa awal laki-laki (</w:t>
      </w:r>
      <w:r>
        <w:rPr>
          <w:rFonts w:hint="default" w:ascii="Times New Roman" w:hAnsi="Times New Roman"/>
          <w:i/>
          <w:iCs/>
          <w:sz w:val="22"/>
          <w:szCs w:val="22"/>
          <w:lang w:val="en-US"/>
        </w:rPr>
        <w:t xml:space="preserve">mean </w:t>
      </w:r>
      <w:r>
        <w:rPr>
          <w:rFonts w:hint="default" w:ascii="Times New Roman" w:hAnsi="Times New Roman"/>
          <w:sz w:val="22"/>
          <w:szCs w:val="22"/>
          <w:lang w:val="en-US"/>
        </w:rPr>
        <w:t>= 76,23). Artinya, dewasa awal perempuan</w:t>
      </w:r>
      <w:r>
        <w:rPr>
          <w:rFonts w:hint="default"/>
          <w:sz w:val="22"/>
          <w:szCs w:val="22"/>
          <w:lang w:val="en-US"/>
        </w:rPr>
        <w:t xml:space="preserve"> </w:t>
      </w:r>
      <w:r>
        <w:rPr>
          <w:rFonts w:hint="default" w:ascii="Times New Roman" w:hAnsi="Times New Roman"/>
          <w:sz w:val="22"/>
          <w:szCs w:val="22"/>
          <w:lang w:val="en-US"/>
        </w:rPr>
        <w:t xml:space="preserve">memiliki tingkat kecenderungan </w:t>
      </w:r>
      <w:r>
        <w:rPr>
          <w:rFonts w:hint="default" w:ascii="Times New Roman" w:hAnsi="Times New Roman"/>
          <w:i/>
          <w:iCs/>
          <w:sz w:val="22"/>
          <w:szCs w:val="22"/>
          <w:lang w:val="en-US"/>
        </w:rPr>
        <w:t>body dysmorphic disorder</w:t>
      </w:r>
      <w:r>
        <w:rPr>
          <w:rFonts w:hint="default" w:ascii="Times New Roman" w:hAnsi="Times New Roman"/>
          <w:sz w:val="22"/>
          <w:szCs w:val="22"/>
          <w:lang w:val="en-US"/>
        </w:rPr>
        <w:t xml:space="preserve"> yang lebih tinggi</w:t>
      </w:r>
      <w:r>
        <w:rPr>
          <w:rFonts w:hint="default"/>
          <w:sz w:val="22"/>
          <w:szCs w:val="22"/>
          <w:lang w:val="en-US"/>
        </w:rPr>
        <w:t xml:space="preserve"> </w:t>
      </w:r>
      <w:r>
        <w:rPr>
          <w:rFonts w:hint="default" w:ascii="Times New Roman" w:hAnsi="Times New Roman"/>
          <w:sz w:val="22"/>
          <w:szCs w:val="22"/>
          <w:lang w:val="en-US"/>
        </w:rPr>
        <w:t>dibandingkan dengan dewasa awal laki-laki.</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220" w:leftChars="100" w:firstLine="660" w:firstLineChars="300"/>
        <w:jc w:val="both"/>
        <w:textAlignment w:val="auto"/>
        <w:rPr>
          <w:rFonts w:hint="default" w:ascii="Times New Roman" w:hAnsi="Times New Roman"/>
          <w:sz w:val="22"/>
          <w:szCs w:val="22"/>
          <w:lang w:val="en-US"/>
        </w:rPr>
      </w:pP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cs="Times New Roman"/>
          <w:sz w:val="22"/>
          <w:szCs w:val="22"/>
          <w:lang w:val="en-US"/>
        </w:rPr>
        <w:t>Berdasarkan hasil kategorisasi, dewasa awal dengan k</w:t>
      </w:r>
      <w:r>
        <w:rPr>
          <w:rFonts w:hint="default" w:ascii="Times New Roman" w:hAnsi="Times New Roman" w:cs="Times New Roman"/>
          <w:sz w:val="22"/>
          <w:szCs w:val="22"/>
        </w:rPr>
        <w:t xml:space="preserve">ecenderungan </w:t>
      </w:r>
      <w:r>
        <w:rPr>
          <w:rFonts w:hint="default" w:ascii="Times New Roman" w:hAnsi="Times New Roman" w:cs="Times New Roman"/>
          <w:i/>
          <w:iCs/>
          <w:sz w:val="22"/>
          <w:szCs w:val="22"/>
        </w:rPr>
        <w:t>body</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dysmorphic</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disorde</w:t>
      </w:r>
      <w:r>
        <w:rPr>
          <w:rFonts w:hint="default" w:ascii="Times New Roman" w:hAnsi="Times New Roman" w:cs="Times New Roman"/>
          <w:i/>
          <w:iCs/>
          <w:sz w:val="22"/>
          <w:szCs w:val="22"/>
          <w:lang w:val="en-US"/>
        </w:rPr>
        <w:t>r</w:t>
      </w:r>
      <w:r>
        <w:rPr>
          <w:rFonts w:hint="default" w:ascii="Times New Roman" w:hAnsi="Times New Roman" w:cs="Times New Roman"/>
          <w:sz w:val="22"/>
          <w:szCs w:val="22"/>
          <w:lang w:val="en-US"/>
        </w:rPr>
        <w:t xml:space="preserve"> yang </w:t>
      </w:r>
      <w:r>
        <w:rPr>
          <w:rFonts w:hint="default" w:ascii="Times New Roman" w:hAnsi="Times New Roman" w:cs="Times New Roman"/>
          <w:sz w:val="22"/>
          <w:szCs w:val="22"/>
        </w:rPr>
        <w:t>rendah</w:t>
      </w:r>
      <w:r>
        <w:rPr>
          <w:rFonts w:hint="default" w:ascii="Times New Roman" w:hAnsi="Times New Roman" w:cs="Times New Roman"/>
          <w:sz w:val="22"/>
          <w:szCs w:val="22"/>
          <w:lang w:val="en-US"/>
        </w:rPr>
        <w:t xml:space="preserve"> sebanyak 8 orang (8%), </w:t>
      </w:r>
      <w:r>
        <w:rPr>
          <w:rFonts w:hint="default" w:ascii="Times New Roman" w:hAnsi="Times New Roman" w:cs="Times New Roman"/>
          <w:sz w:val="22"/>
          <w:szCs w:val="22"/>
        </w:rPr>
        <w:t>kategori sedang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sebanyak </w:t>
      </w:r>
      <w:r>
        <w:rPr>
          <w:rFonts w:hint="default" w:ascii="Times New Roman" w:hAnsi="Times New Roman" w:cs="Times New Roman"/>
          <w:sz w:val="22"/>
          <w:szCs w:val="22"/>
          <w:lang w:val="en-US"/>
        </w:rPr>
        <w:t>83</w:t>
      </w:r>
      <w:r>
        <w:rPr>
          <w:rFonts w:hint="default" w:ascii="Times New Roman" w:hAnsi="Times New Roman" w:cs="Times New Roman"/>
          <w:sz w:val="22"/>
          <w:szCs w:val="22"/>
        </w:rPr>
        <w:t xml:space="preserve"> orang </w:t>
      </w:r>
      <w:r>
        <w:rPr>
          <w:rFonts w:hint="default" w:ascii="Times New Roman" w:hAnsi="Times New Roman" w:cs="Times New Roman"/>
          <w:sz w:val="22"/>
          <w:szCs w:val="22"/>
          <w:lang w:val="en-US"/>
        </w:rPr>
        <w:t>(</w:t>
      </w:r>
      <w:r>
        <w:rPr>
          <w:rFonts w:hint="default" w:ascii="Times New Roman" w:hAnsi="Times New Roman" w:cs="Times New Roman"/>
          <w:sz w:val="22"/>
          <w:szCs w:val="22"/>
        </w:rPr>
        <w:t>8</w:t>
      </w:r>
      <w:r>
        <w:rPr>
          <w:rFonts w:hint="default" w:ascii="Times New Roman" w:hAnsi="Times New Roman" w:cs="Times New Roman"/>
          <w:sz w:val="22"/>
          <w:szCs w:val="22"/>
          <w:lang w:val="en-US"/>
        </w:rPr>
        <w:t>3</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dan </w:t>
      </w:r>
      <w:r>
        <w:rPr>
          <w:rFonts w:hint="default" w:ascii="Times New Roman" w:hAnsi="Times New Roman" w:cs="Times New Roman"/>
          <w:sz w:val="22"/>
          <w:szCs w:val="22"/>
        </w:rPr>
        <w:t xml:space="preserve">kategori tinggi sebanyak </w:t>
      </w:r>
      <w:r>
        <w:rPr>
          <w:rFonts w:hint="default" w:ascii="Times New Roman" w:hAnsi="Times New Roman" w:cs="Times New Roman"/>
          <w:sz w:val="22"/>
          <w:szCs w:val="22"/>
          <w:lang w:val="en-US"/>
        </w:rPr>
        <w:t xml:space="preserve">9 </w:t>
      </w:r>
      <w:r>
        <w:rPr>
          <w:rFonts w:hint="default" w:ascii="Times New Roman" w:hAnsi="Times New Roman" w:cs="Times New Roman"/>
          <w:sz w:val="22"/>
          <w:szCs w:val="22"/>
        </w:rPr>
        <w:t>orang</w:t>
      </w:r>
      <w:r>
        <w:rPr>
          <w:rFonts w:hint="default" w:ascii="Times New Roman" w:hAnsi="Times New Roman" w:cs="Times New Roman"/>
          <w:sz w:val="22"/>
          <w:szCs w:val="22"/>
          <w:lang w:val="en-US"/>
        </w:rPr>
        <w:t xml:space="preserve"> (9</w:t>
      </w:r>
      <w:r>
        <w:rPr>
          <w:rFonts w:hint="default" w:ascii="Times New Roman" w:hAnsi="Times New Roman" w:cs="Times New Roman"/>
          <w:sz w:val="22"/>
          <w:szCs w:val="22"/>
        </w:rPr>
        <w:t>%</w:t>
      </w:r>
      <w:r>
        <w:rPr>
          <w:rFonts w:hint="default" w:ascii="Times New Roman" w:hAnsi="Times New Roman" w:cs="Times New Roman"/>
          <w:sz w:val="22"/>
          <w:szCs w:val="22"/>
          <w:lang w:val="en-US"/>
        </w:rPr>
        <w:t>). Hasil ini menunjukkan</w:t>
      </w:r>
      <w:r>
        <w:rPr>
          <w:rFonts w:hint="default" w:ascii="Times New Roman" w:hAnsi="Times New Roman" w:cs="Times New Roman"/>
          <w:sz w:val="22"/>
          <w:szCs w:val="22"/>
        </w:rPr>
        <w:t xml:space="preserve"> bahwa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sebagian besar subjek</w:t>
      </w:r>
      <w:r>
        <w:rPr>
          <w:rFonts w:hint="default" w:ascii="Times New Roman" w:hAnsi="Times New Roman" w:cs="Times New Roman"/>
          <w:sz w:val="22"/>
          <w:szCs w:val="22"/>
          <w:lang w:val="en-US"/>
        </w:rPr>
        <w:t xml:space="preserve"> dalam </w:t>
      </w:r>
      <w:r>
        <w:rPr>
          <w:rFonts w:hint="default" w:ascii="Times New Roman" w:hAnsi="Times New Roman" w:cs="Times New Roman"/>
          <w:sz w:val="22"/>
          <w:szCs w:val="22"/>
        </w:rPr>
        <w:t>penelitian ini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memiliki </w:t>
      </w:r>
      <w:r>
        <w:rPr>
          <w:rFonts w:hint="default" w:ascii="Times New Roman" w:hAnsi="Times New Roman" w:cs="Times New Roman"/>
          <w:sz w:val="22"/>
          <w:szCs w:val="22"/>
          <w:lang w:val="en-US"/>
        </w:rPr>
        <w:t>k</w:t>
      </w:r>
      <w:r>
        <w:rPr>
          <w:rFonts w:hint="default" w:ascii="Times New Roman" w:hAnsi="Times New Roman" w:cs="Times New Roman"/>
          <w:sz w:val="22"/>
          <w:szCs w:val="22"/>
        </w:rPr>
        <w:t xml:space="preserve">ecenderungan </w:t>
      </w:r>
      <w:r>
        <w:rPr>
          <w:rFonts w:hint="default" w:ascii="Times New Roman" w:hAnsi="Times New Roman" w:cs="Times New Roman"/>
          <w:i/>
          <w:iCs/>
          <w:sz w:val="22"/>
          <w:szCs w:val="22"/>
        </w:rPr>
        <w:t>body dysmorphic</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disorde</w:t>
      </w:r>
      <w:r>
        <w:rPr>
          <w:rFonts w:hint="default" w:ascii="Times New Roman" w:hAnsi="Times New Roman" w:cs="Times New Roman"/>
          <w:i/>
          <w:iCs/>
          <w:sz w:val="22"/>
          <w:szCs w:val="22"/>
          <w:lang w:val="en-US"/>
        </w:rPr>
        <w:t>r</w:t>
      </w:r>
      <w:r>
        <w:rPr>
          <w:rFonts w:hint="default" w:ascii="Times New Roman" w:hAnsi="Times New Roman" w:cs="Times New Roman"/>
          <w:sz w:val="22"/>
          <w:szCs w:val="22"/>
        </w:rPr>
        <w:t xml:space="preserve"> dalam kategori sedang.</w:t>
      </w:r>
      <w:r>
        <w:rPr>
          <w:rFonts w:hint="default" w:ascii="Times New Roman" w:hAnsi="Times New Roman" w:cs="Times New Roman"/>
          <w:sz w:val="22"/>
          <w:szCs w:val="22"/>
          <w:lang w:val="en-US"/>
        </w:rPr>
        <w:t xml:space="preserve"> Hasil ini juga sejalan dengan</w:t>
      </w:r>
      <w:r>
        <w:rPr>
          <w:rFonts w:hint="default" w:ascii="Times New Roman" w:hAnsi="Times New Roman" w:eastAsia="Times New Roman" w:cs="Times New Roman"/>
          <w:sz w:val="22"/>
          <w:szCs w:val="22"/>
        </w:rPr>
        <w:t xml:space="preserve"> penelitian yang dilakukan oleh Adriani, Sagir, dan Fadhila </w:t>
      </w:r>
      <w:r>
        <w:rPr>
          <w:rFonts w:hint="default" w:ascii="Times New Roman" w:hAnsi="Times New Roman" w:eastAsia="Times New Roman" w:cs="Times New Roman"/>
          <w:color w:val="000000"/>
          <w:sz w:val="22"/>
          <w:szCs w:val="22"/>
        </w:rPr>
        <w:t xml:space="preserve">(2021) </w:t>
      </w:r>
      <w:r>
        <w:rPr>
          <w:rFonts w:hint="default" w:ascii="Times New Roman" w:hAnsi="Times New Roman" w:eastAsia="Times New Roman" w:cs="Times New Roman"/>
          <w:color w:val="000000"/>
          <w:sz w:val="22"/>
          <w:szCs w:val="22"/>
          <w:lang w:val="en-US"/>
        </w:rPr>
        <w:t xml:space="preserve">yang </w:t>
      </w:r>
      <w:r>
        <w:rPr>
          <w:rFonts w:hint="default" w:ascii="Times New Roman" w:hAnsi="Times New Roman" w:eastAsia="Times New Roman" w:cs="Times New Roman"/>
          <w:color w:val="000000"/>
          <w:sz w:val="22"/>
          <w:szCs w:val="22"/>
        </w:rPr>
        <w:t>menunjukkan</w:t>
      </w:r>
      <w:r>
        <w:rPr>
          <w:rFonts w:hint="default" w:ascii="Times New Roman" w:hAnsi="Times New Roman" w:eastAsia="Times New Roman" w:cs="Times New Roman"/>
          <w:color w:val="000000"/>
          <w:sz w:val="22"/>
          <w:szCs w:val="22"/>
          <w:lang w:val="en-US"/>
        </w:rPr>
        <w:t xml:space="preserve"> bahwa </w:t>
      </w:r>
      <w:r>
        <w:rPr>
          <w:rFonts w:hint="default" w:ascii="Times New Roman" w:hAnsi="Times New Roman" w:eastAsia="Times New Roman" w:cs="Times New Roman"/>
          <w:sz w:val="22"/>
          <w:szCs w:val="22"/>
        </w:rPr>
        <w:t>67</w:t>
      </w:r>
      <w:r>
        <w:rPr>
          <w:rFonts w:hint="default" w:ascii="Times New Roman" w:hAnsi="Times New Roman" w:eastAsia="Times New Roman" w:cs="Times New Roman"/>
          <w:sz w:val="22"/>
          <w:szCs w:val="22"/>
          <w:lang w:val="en-US"/>
        </w:rPr>
        <w:t>,</w:t>
      </w:r>
      <w:r>
        <w:rPr>
          <w:rFonts w:hint="default" w:ascii="Times New Roman" w:hAnsi="Times New Roman" w:eastAsia="Times New Roman" w:cs="Times New Roman"/>
          <w:sz w:val="22"/>
          <w:szCs w:val="22"/>
        </w:rPr>
        <w:t>4% subjek</w:t>
      </w:r>
      <w:r>
        <w:rPr>
          <w:rFonts w:hint="default" w:ascii="Times New Roman" w:hAnsi="Times New Roman" w:eastAsia="Times New Roman" w:cs="Times New Roman"/>
          <w:sz w:val="22"/>
          <w:szCs w:val="22"/>
          <w:lang w:val="en-US"/>
        </w:rPr>
        <w:t xml:space="preserve"> memiliki </w:t>
      </w:r>
      <w:r>
        <w:rPr>
          <w:rFonts w:hint="default" w:ascii="Times New Roman" w:hAnsi="Times New Roman" w:cs="Times New Roman"/>
          <w:sz w:val="22"/>
          <w:szCs w:val="22"/>
          <w:lang w:val="en-US"/>
        </w:rPr>
        <w:t>k</w:t>
      </w:r>
      <w:r>
        <w:rPr>
          <w:rFonts w:hint="default" w:ascii="Times New Roman" w:hAnsi="Times New Roman" w:cs="Times New Roman"/>
          <w:sz w:val="22"/>
          <w:szCs w:val="22"/>
        </w:rPr>
        <w:t xml:space="preserve">ecenderungan </w:t>
      </w:r>
      <w:r>
        <w:rPr>
          <w:rFonts w:hint="default" w:ascii="Times New Roman" w:hAnsi="Times New Roman" w:cs="Times New Roman"/>
          <w:i/>
          <w:iCs/>
          <w:sz w:val="22"/>
          <w:szCs w:val="22"/>
        </w:rPr>
        <w:t>body dysmorphic</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disorde</w:t>
      </w:r>
      <w:r>
        <w:rPr>
          <w:rFonts w:hint="default" w:ascii="Times New Roman" w:hAnsi="Times New Roman" w:cs="Times New Roman"/>
          <w:i/>
          <w:iCs/>
          <w:sz w:val="22"/>
          <w:szCs w:val="22"/>
          <w:lang w:val="en-US"/>
        </w:rPr>
        <w:t xml:space="preserve">r </w:t>
      </w:r>
      <w:r>
        <w:rPr>
          <w:rFonts w:hint="default" w:ascii="Times New Roman" w:hAnsi="Times New Roman" w:cs="Times New Roman"/>
          <w:i w:val="0"/>
          <w:iCs w:val="0"/>
          <w:sz w:val="22"/>
          <w:szCs w:val="22"/>
          <w:lang w:val="en-US"/>
        </w:rPr>
        <w:t>pada</w:t>
      </w:r>
      <w:r>
        <w:rPr>
          <w:rFonts w:hint="default" w:ascii="Times New Roman" w:hAnsi="Times New Roman" w:eastAsia="Times New Roman" w:cs="Times New Roman"/>
          <w:i w:val="0"/>
          <w:iCs w:val="0"/>
          <w:sz w:val="22"/>
          <w:szCs w:val="22"/>
        </w:rPr>
        <w:t xml:space="preserve"> </w:t>
      </w:r>
      <w:r>
        <w:rPr>
          <w:rFonts w:hint="default" w:ascii="Times New Roman" w:hAnsi="Times New Roman" w:eastAsia="Times New Roman" w:cs="Times New Roman"/>
          <w:sz w:val="22"/>
          <w:szCs w:val="22"/>
        </w:rPr>
        <w:t>tingkat yang sedang</w:t>
      </w:r>
      <w:r>
        <w:rPr>
          <w:rFonts w:hint="default" w:ascii="Times New Roman" w:hAnsi="Times New Roman" w:eastAsia="Times New Roman" w:cs="Times New Roman"/>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300"/>
        <w:jc w:val="both"/>
        <w:textAlignment w:val="auto"/>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sz w:val="22"/>
          <w:szCs w:val="22"/>
          <w:lang w:val="en-US"/>
        </w:rPr>
        <w:t xml:space="preserve">Individu </w:t>
      </w:r>
      <w:r>
        <w:rPr>
          <w:rFonts w:hint="default" w:ascii="Times New Roman" w:hAnsi="Times New Roman" w:eastAsia="Times New Roman" w:cs="Times New Roman"/>
          <w:sz w:val="22"/>
          <w:szCs w:val="22"/>
        </w:rPr>
        <w:t>yang tampak normal atau bahkan menarik, disibukkan dengan kekurangan dalam penampilannya yang sebenarnya tidak terlihat atau hampir tidak terlihat oleh orang lain. Individu ini memikirkan kekurangannya tersebut dengan khawatir dan berlebihan. Kekhawatiran ini menyebabkan individu tersebut menderita secara emosional hingga mengganggu kehidupannya</w:t>
      </w:r>
      <w:r>
        <w:rPr>
          <w:rFonts w:hint="default" w:ascii="Times New Roman" w:hAnsi="Times New Roman" w:eastAsia="Times New Roman" w:cs="Times New Roman"/>
          <w:sz w:val="22"/>
          <w:szCs w:val="22"/>
          <w:lang w:val="en-US"/>
        </w:rPr>
        <w:t xml:space="preserve"> (Phillips, 2009). </w:t>
      </w:r>
      <w:r>
        <w:rPr>
          <w:rFonts w:hint="default" w:ascii="Times New Roman" w:hAnsi="Times New Roman" w:eastAsia="Times New Roman" w:cs="Times New Roman"/>
          <w:i/>
          <w:sz w:val="22"/>
          <w:szCs w:val="22"/>
        </w:rPr>
        <w:t>Body dysmorphic disorder</w:t>
      </w:r>
      <w:r>
        <w:rPr>
          <w:rFonts w:hint="default" w:ascii="Times New Roman" w:hAnsi="Times New Roman" w:eastAsia="Times New Roman" w:cs="Times New Roman"/>
          <w:sz w:val="22"/>
          <w:szCs w:val="22"/>
        </w:rPr>
        <w:t xml:space="preserve"> menimbulkan rasa menderita, stres, bahkan memunculkan keinginan untuk mengakhiri hidup (Singh &amp; Veale, 2019).</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Rosen </w:t>
      </w:r>
      <w:r>
        <w:rPr>
          <w:rFonts w:hint="default" w:ascii="Times New Roman" w:hAnsi="Times New Roman" w:eastAsia="Times New Roman" w:cs="Times New Roman"/>
          <w:color w:val="000000"/>
          <w:sz w:val="22"/>
          <w:szCs w:val="22"/>
        </w:rPr>
        <w:t>(dalam Nevid, Rathus, &amp; Greene, 2003)</w:t>
      </w:r>
      <w:r>
        <w:rPr>
          <w:rFonts w:hint="default" w:ascii="Times New Roman" w:hAnsi="Times New Roman" w:eastAsia="Times New Roman" w:cs="Times New Roman"/>
          <w:sz w:val="22"/>
          <w:szCs w:val="22"/>
        </w:rPr>
        <w:t xml:space="preserve"> menyatakan bahwa i</w:t>
      </w:r>
      <w:r>
        <w:rPr>
          <w:rFonts w:hint="default" w:ascii="Times New Roman" w:hAnsi="Times New Roman" w:eastAsia="Times New Roman" w:cs="Times New Roman"/>
          <w:color w:val="000000"/>
          <w:sz w:val="22"/>
          <w:szCs w:val="22"/>
        </w:rPr>
        <w:t xml:space="preserve">ndividu dengan </w:t>
      </w:r>
      <w:r>
        <w:rPr>
          <w:rFonts w:hint="default" w:ascii="Times New Roman" w:hAnsi="Times New Roman" w:eastAsia="Times New Roman" w:cs="Times New Roman"/>
          <w:i/>
          <w:color w:val="000000"/>
          <w:sz w:val="22"/>
          <w:szCs w:val="22"/>
        </w:rPr>
        <w:t xml:space="preserve">body dysmorphic disorder </w:t>
      </w:r>
      <w:r>
        <w:rPr>
          <w:rFonts w:hint="default" w:ascii="Times New Roman" w:hAnsi="Times New Roman" w:eastAsia="Times New Roman" w:cs="Times New Roman"/>
          <w:color w:val="000000"/>
          <w:sz w:val="22"/>
          <w:szCs w:val="22"/>
          <w:lang w:val="en-US"/>
        </w:rPr>
        <w:t xml:space="preserve">yakin </w:t>
      </w:r>
      <w:r>
        <w:rPr>
          <w:rFonts w:hint="default" w:ascii="Times New Roman" w:hAnsi="Times New Roman" w:eastAsia="Times New Roman" w:cs="Times New Roman"/>
          <w:color w:val="000000"/>
          <w:sz w:val="22"/>
          <w:szCs w:val="22"/>
        </w:rPr>
        <w:t xml:space="preserve">bahwa orang lain akan memandang dirinya buruk dan tidak menarik, sehingga </w:t>
      </w:r>
      <w:r>
        <w:rPr>
          <w:rFonts w:hint="default" w:ascii="Times New Roman" w:hAnsi="Times New Roman" w:eastAsia="Times New Roman" w:cs="Times New Roman"/>
          <w:color w:val="000000"/>
          <w:sz w:val="22"/>
          <w:szCs w:val="22"/>
          <w:lang w:val="en-US"/>
        </w:rPr>
        <w:t xml:space="preserve">hal ini memengaruhi cara </w:t>
      </w:r>
      <w:r>
        <w:rPr>
          <w:rFonts w:hint="default" w:ascii="Times New Roman" w:hAnsi="Times New Roman" w:eastAsia="Times New Roman" w:cs="Times New Roman"/>
          <w:color w:val="000000"/>
          <w:sz w:val="22"/>
          <w:szCs w:val="22"/>
        </w:rPr>
        <w:t xml:space="preserve">orang lain </w:t>
      </w:r>
      <w:r>
        <w:rPr>
          <w:rFonts w:hint="default" w:ascii="Times New Roman" w:hAnsi="Times New Roman" w:eastAsia="Times New Roman" w:cs="Times New Roman"/>
          <w:color w:val="000000"/>
          <w:sz w:val="22"/>
          <w:szCs w:val="22"/>
          <w:lang w:val="en-US"/>
        </w:rPr>
        <w:t xml:space="preserve">memandang karakter </w:t>
      </w:r>
      <w:r>
        <w:rPr>
          <w:rFonts w:hint="default" w:ascii="Times New Roman" w:hAnsi="Times New Roman" w:eastAsia="Times New Roman" w:cs="Times New Roman"/>
          <w:color w:val="000000"/>
          <w:sz w:val="22"/>
          <w:szCs w:val="22"/>
        </w:rPr>
        <w:t xml:space="preserve">atau harga diri mereka.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300"/>
        <w:jc w:val="both"/>
        <w:textAlignment w:val="auto"/>
        <w:rPr>
          <w:rFonts w:ascii="Times New Roman" w:hAnsi="Times New Roman"/>
          <w:b/>
          <w:lang w:val="id-ID"/>
        </w:rPr>
      </w:pPr>
      <w:r>
        <w:rPr>
          <w:rFonts w:hint="default" w:ascii="Times New Roman" w:hAnsi="Times New Roman" w:cs="Times New Roman"/>
          <w:sz w:val="22"/>
          <w:szCs w:val="22"/>
          <w:lang w:val="en-US"/>
        </w:rPr>
        <w:t xml:space="preserve">Selain itu, hasil kategorisasi dukungan sosial pada penelitian ini </w:t>
      </w:r>
      <w:r>
        <w:rPr>
          <w:rFonts w:hint="default" w:ascii="Times New Roman" w:hAnsi="Times New Roman" w:cs="Times New Roman"/>
          <w:sz w:val="22"/>
          <w:szCs w:val="22"/>
        </w:rPr>
        <w:t xml:space="preserve">menunjukkan </w:t>
      </w:r>
      <w:r>
        <w:rPr>
          <w:rFonts w:hint="default" w:ascii="Times New Roman" w:hAnsi="Times New Roman" w:cs="Times New Roman"/>
          <w:sz w:val="22"/>
          <w:szCs w:val="22"/>
          <w:lang w:val="en-US"/>
        </w:rPr>
        <w:t xml:space="preserve">bahwa dewasa awal dengan dukungan sosial </w:t>
      </w:r>
      <w:r>
        <w:rPr>
          <w:rFonts w:hint="default" w:ascii="Times New Roman" w:hAnsi="Times New Roman" w:cs="Times New Roman"/>
          <w:sz w:val="22"/>
          <w:szCs w:val="22"/>
        </w:rPr>
        <w:t xml:space="preserve">yang </w:t>
      </w:r>
      <w:r>
        <w:rPr>
          <w:rFonts w:hint="default" w:ascii="Times New Roman" w:hAnsi="Times New Roman" w:cs="Times New Roman"/>
          <w:sz w:val="22"/>
          <w:szCs w:val="22"/>
          <w:lang w:val="en-US"/>
        </w:rPr>
        <w:t xml:space="preserve">rendah </w:t>
      </w:r>
      <w:r>
        <w:rPr>
          <w:rFonts w:hint="default" w:ascii="Times New Roman" w:hAnsi="Times New Roman" w:cs="Times New Roman"/>
          <w:sz w:val="22"/>
          <w:szCs w:val="22"/>
        </w:rPr>
        <w:t>sebanyak</w:t>
      </w:r>
      <w:r>
        <w:rPr>
          <w:rFonts w:hint="default" w:ascii="Times New Roman" w:hAnsi="Times New Roman" w:cs="Times New Roman"/>
          <w:sz w:val="22"/>
          <w:szCs w:val="22"/>
          <w:lang w:val="en-US"/>
        </w:rPr>
        <w:t xml:space="preserve"> 3 </w:t>
      </w:r>
      <w:r>
        <w:rPr>
          <w:rFonts w:hint="default" w:ascii="Times New Roman" w:hAnsi="Times New Roman" w:cs="Times New Roman"/>
          <w:sz w:val="22"/>
          <w:szCs w:val="22"/>
        </w:rPr>
        <w:t>orang</w:t>
      </w:r>
      <w:r>
        <w:rPr>
          <w:rFonts w:hint="default" w:ascii="Times New Roman" w:hAnsi="Times New Roman" w:cs="Times New Roman"/>
          <w:sz w:val="22"/>
          <w:szCs w:val="22"/>
          <w:lang w:val="en-US"/>
        </w:rPr>
        <w:t xml:space="preserve"> (3</w:t>
      </w:r>
      <w:r>
        <w:rPr>
          <w:rFonts w:hint="default" w:ascii="Times New Roman" w:hAnsi="Times New Roman" w:cs="Times New Roman"/>
          <w:sz w:val="22"/>
          <w:szCs w:val="22"/>
        </w:rPr>
        <w:t>%</w:t>
      </w:r>
      <w:r>
        <w:rPr>
          <w:rFonts w:hint="default" w:ascii="Times New Roman" w:hAnsi="Times New Roman" w:cs="Times New Roman"/>
          <w:sz w:val="22"/>
          <w:szCs w:val="22"/>
          <w:lang w:val="en-US"/>
        </w:rPr>
        <w:t>), kategori yang sedang sebanyak</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67 </w:t>
      </w:r>
      <w:r>
        <w:rPr>
          <w:rFonts w:hint="default" w:ascii="Times New Roman" w:hAnsi="Times New Roman" w:cs="Times New Roman"/>
          <w:sz w:val="22"/>
          <w:szCs w:val="22"/>
        </w:rPr>
        <w:t>orang</w:t>
      </w:r>
      <w:r>
        <w:rPr>
          <w:rFonts w:hint="default" w:ascii="Times New Roman" w:hAnsi="Times New Roman" w:cs="Times New Roman"/>
          <w:sz w:val="22"/>
          <w:szCs w:val="22"/>
          <w:lang w:val="en-US"/>
        </w:rPr>
        <w:t xml:space="preserve"> (67</w:t>
      </w:r>
      <w:r>
        <w:rPr>
          <w:rFonts w:hint="default" w:ascii="Times New Roman" w:hAnsi="Times New Roman" w:cs="Times New Roman"/>
          <w:sz w:val="22"/>
          <w:szCs w:val="22"/>
        </w:rPr>
        <w:t>%</w:t>
      </w:r>
      <w:r>
        <w:rPr>
          <w:rFonts w:hint="default" w:ascii="Times New Roman" w:hAnsi="Times New Roman" w:cs="Times New Roman"/>
          <w:sz w:val="22"/>
          <w:szCs w:val="22"/>
          <w:lang w:val="en-US"/>
        </w:rPr>
        <w:t>), dan kategori yang sebanyak 30</w:t>
      </w:r>
      <w:r>
        <w:rPr>
          <w:rFonts w:hint="default" w:ascii="Times New Roman" w:hAnsi="Times New Roman" w:cs="Times New Roman"/>
          <w:sz w:val="22"/>
          <w:szCs w:val="22"/>
        </w:rPr>
        <w:t xml:space="preserve"> orang</w:t>
      </w:r>
      <w:r>
        <w:rPr>
          <w:rFonts w:hint="default" w:ascii="Times New Roman" w:hAnsi="Times New Roman" w:cs="Times New Roman"/>
          <w:sz w:val="22"/>
          <w:szCs w:val="22"/>
          <w:lang w:val="en-US"/>
        </w:rPr>
        <w:t xml:space="preserve"> (30%). Berdasarkan hasil kategorisasi tersebut,</w:t>
      </w:r>
      <w:r>
        <w:rPr>
          <w:rFonts w:hint="default" w:ascii="Times New Roman" w:hAnsi="Times New Roman" w:cs="Times New Roman"/>
          <w:sz w:val="22"/>
          <w:szCs w:val="22"/>
        </w:rPr>
        <w:t xml:space="preserve"> dapat disimpulkan bahwa sebagian besar subjek </w:t>
      </w:r>
      <w:r>
        <w:rPr>
          <w:rFonts w:hint="default" w:ascii="Times New Roman" w:hAnsi="Times New Roman" w:cs="Times New Roman"/>
          <w:sz w:val="22"/>
          <w:szCs w:val="22"/>
          <w:lang w:val="en-US"/>
        </w:rPr>
        <w:t>yang merupakan dewasa awal memiliki dukungan sosial</w:t>
      </w:r>
      <w:r>
        <w:rPr>
          <w:rFonts w:hint="default" w:ascii="Times New Roman" w:hAnsi="Times New Roman" w:cs="Times New Roman"/>
          <w:sz w:val="22"/>
          <w:szCs w:val="22"/>
        </w:rPr>
        <w:t xml:space="preserve"> dalam kategori </w:t>
      </w:r>
      <w:r>
        <w:rPr>
          <w:rFonts w:hint="default" w:ascii="Times New Roman" w:hAnsi="Times New Roman" w:cs="Times New Roman"/>
          <w:sz w:val="22"/>
          <w:szCs w:val="22"/>
          <w:lang w:val="en-US"/>
        </w:rPr>
        <w:t xml:space="preserve">sedang. </w:t>
      </w:r>
      <w:r>
        <w:rPr>
          <w:rFonts w:hint="default" w:ascii="Times New Roman" w:hAnsi="Times New Roman" w:eastAsia="Times New Roman" w:cs="Times New Roman"/>
          <w:sz w:val="22"/>
          <w:szCs w:val="22"/>
          <w:lang w:val="en-US"/>
        </w:rPr>
        <w:t>Individu yang menerima d</w:t>
      </w:r>
      <w:r>
        <w:rPr>
          <w:rFonts w:hint="default" w:ascii="Times New Roman" w:hAnsi="Times New Roman" w:eastAsia="Times New Roman" w:cs="Times New Roman"/>
          <w:sz w:val="22"/>
          <w:szCs w:val="22"/>
        </w:rPr>
        <w:t>ukungan sosial akan me</w:t>
      </w:r>
      <w:r>
        <w:rPr>
          <w:rFonts w:hint="default" w:ascii="Times New Roman" w:hAnsi="Times New Roman" w:eastAsia="Times New Roman" w:cs="Times New Roman"/>
          <w:sz w:val="22"/>
          <w:szCs w:val="22"/>
          <w:lang w:val="en-US"/>
        </w:rPr>
        <w:t>rasa</w:t>
      </w:r>
      <w:r>
        <w:rPr>
          <w:rFonts w:hint="default" w:ascii="Times New Roman" w:hAnsi="Times New Roman" w:eastAsia="Times New Roman" w:cs="Times New Roman"/>
          <w:sz w:val="22"/>
          <w:szCs w:val="22"/>
        </w:rPr>
        <w:t xml:space="preserve"> individu merasa di</w:t>
      </w:r>
      <w:r>
        <w:rPr>
          <w:rFonts w:hint="default" w:ascii="Times New Roman" w:hAnsi="Times New Roman" w:eastAsia="Times New Roman" w:cs="Times New Roman"/>
          <w:sz w:val="22"/>
          <w:szCs w:val="22"/>
          <w:lang w:val="en-US"/>
        </w:rPr>
        <w:t xml:space="preserve">hargai, </w:t>
      </w:r>
      <w:r>
        <w:rPr>
          <w:rFonts w:hint="default" w:ascii="Times New Roman" w:hAnsi="Times New Roman" w:eastAsia="Times New Roman" w:cs="Times New Roman"/>
          <w:sz w:val="22"/>
          <w:szCs w:val="22"/>
        </w:rPr>
        <w:t>dicintai</w:t>
      </w:r>
      <w:r>
        <w:rPr>
          <w:rFonts w:hint="default" w:ascii="Times New Roman" w:hAnsi="Times New Roman" w:eastAsia="Times New Roman" w:cs="Times New Roman"/>
          <w:sz w:val="22"/>
          <w:szCs w:val="22"/>
          <w:lang w:val="en-US"/>
        </w:rPr>
        <w:t>, dan diperhatikan</w:t>
      </w:r>
      <w:r>
        <w:rPr>
          <w:rFonts w:hint="default" w:ascii="Times New Roman" w:hAnsi="Times New Roman" w:eastAsia="Times New Roman" w:cs="Times New Roman"/>
          <w:sz w:val="22"/>
          <w:szCs w:val="22"/>
        </w:rPr>
        <w:t xml:space="preserve"> (Elisa, Nindy, Elfiana, &amp; Muhid, 2021)</w:t>
      </w:r>
      <w:r>
        <w:rPr>
          <w:rFonts w:hint="default" w:ascii="Times New Roman" w:hAnsi="Times New Roman"/>
          <w:sz w:val="22"/>
          <w:szCs w:val="22"/>
          <w:lang w:val="en-US"/>
        </w:rPr>
        <w:t>. Sebagai hasil dari bantuan dan keberadaan orang lain, d</w:t>
      </w:r>
      <w:r>
        <w:rPr>
          <w:rFonts w:hint="default" w:ascii="Times New Roman" w:hAnsi="Times New Roman" w:cs="Times New Roman"/>
          <w:sz w:val="22"/>
          <w:szCs w:val="22"/>
          <w:lang w:val="en-US"/>
        </w:rPr>
        <w:t>ukungan sosial juga akan membantu individu untuk memahami dirinya sendiri dan mampu menyelesaikan permasalahan yang dihadapi (Cohen &amp; Syme dalam Dianto, 2017).</w:t>
      </w:r>
    </w:p>
    <w:p>
      <w:pPr>
        <w:spacing w:after="0" w:line="360" w:lineRule="auto"/>
        <w:rPr>
          <w:rFonts w:ascii="Times New Roman" w:hAnsi="Times New Roman"/>
          <w:b/>
        </w:rPr>
      </w:pPr>
      <w:r>
        <w:rPr>
          <w:rFonts w:ascii="Times New Roman" w:hAnsi="Times New Roman"/>
          <w:b/>
        </w:rPr>
        <w:t xml:space="preserve">KESIMPULAN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660" w:firstLineChars="300"/>
        <w:jc w:val="both"/>
        <w:textAlignment w:val="auto"/>
        <w:rPr>
          <w:rFonts w:hint="default" w:ascii="Times New Roman" w:hAnsi="Times New Roman" w:cs="Times New Roman"/>
          <w:i/>
          <w:iCs/>
          <w:sz w:val="22"/>
          <w:szCs w:val="22"/>
          <w:lang w:val="en-US"/>
        </w:rPr>
      </w:pPr>
      <w:r>
        <w:rPr>
          <w:rFonts w:hint="default" w:ascii="Times New Roman" w:hAnsi="Times New Roman" w:cs="Times New Roman"/>
          <w:b w:val="0"/>
          <w:bCs w:val="0"/>
          <w:sz w:val="22"/>
          <w:szCs w:val="22"/>
          <w:lang w:val="en-US"/>
        </w:rPr>
        <w:t xml:space="preserve">Berdasarkan penelitian yang telah dilakukan, dapat disimpulkan bahwa </w:t>
      </w:r>
      <w:r>
        <w:rPr>
          <w:rFonts w:hint="default" w:ascii="Times New Roman" w:hAnsi="Times New Roman" w:cs="Times New Roman"/>
          <w:sz w:val="22"/>
          <w:szCs w:val="22"/>
          <w:lang w:val="en-US"/>
        </w:rPr>
        <w:t xml:space="preserve">terdapat </w:t>
      </w:r>
      <w:r>
        <w:rPr>
          <w:rFonts w:hint="default" w:ascii="Times New Roman" w:hAnsi="Times New Roman" w:cs="Times New Roman"/>
          <w:sz w:val="22"/>
          <w:szCs w:val="22"/>
        </w:rPr>
        <w:t xml:space="preserve">hubungan </w:t>
      </w:r>
      <w:r>
        <w:rPr>
          <w:rFonts w:hint="default" w:ascii="Times New Roman" w:hAnsi="Times New Roman" w:cs="Times New Roman"/>
          <w:sz w:val="22"/>
          <w:szCs w:val="22"/>
          <w:lang w:val="en-US"/>
        </w:rPr>
        <w:t>negatif a</w:t>
      </w:r>
      <w:r>
        <w:rPr>
          <w:rFonts w:hint="default" w:ascii="Times New Roman" w:hAnsi="Times New Roman" w:cs="Times New Roman"/>
          <w:sz w:val="22"/>
          <w:szCs w:val="22"/>
        </w:rPr>
        <w:t xml:space="preserve">ntara </w:t>
      </w:r>
      <w:r>
        <w:rPr>
          <w:rFonts w:hint="default" w:ascii="Times New Roman" w:hAnsi="Times New Roman" w:cs="Times New Roman"/>
          <w:sz w:val="22"/>
          <w:szCs w:val="22"/>
          <w:lang w:val="en-US"/>
        </w:rPr>
        <w:t xml:space="preserve">dukungan sosial </w:t>
      </w:r>
      <w:r>
        <w:rPr>
          <w:rFonts w:hint="default" w:ascii="Times New Roman" w:hAnsi="Times New Roman" w:cs="Times New Roman"/>
          <w:sz w:val="22"/>
          <w:szCs w:val="22"/>
        </w:rPr>
        <w:t>dengan kecenderungan</w:t>
      </w:r>
      <w:r>
        <w:rPr>
          <w:rFonts w:hint="default" w:ascii="Times New Roman" w:hAnsi="Times New Roman" w:cs="Times New Roman"/>
          <w:i/>
          <w:iCs/>
          <w:sz w:val="22"/>
          <w:szCs w:val="22"/>
        </w:rPr>
        <w:t xml:space="preserve"> b</w:t>
      </w:r>
      <w:r>
        <w:rPr>
          <w:rFonts w:hint="default" w:ascii="Times New Roman" w:hAnsi="Times New Roman" w:cs="Times New Roman"/>
          <w:i/>
          <w:iCs/>
          <w:sz w:val="22"/>
          <w:szCs w:val="22"/>
          <w:lang w:val="en-US"/>
        </w:rPr>
        <w:t xml:space="preserve">ody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 xml:space="preserve">ysmorphic </w:t>
      </w:r>
      <w:r>
        <w:rPr>
          <w:rFonts w:hint="default" w:ascii="Times New Roman" w:hAnsi="Times New Roman" w:cs="Times New Roman"/>
          <w:i/>
          <w:iCs/>
          <w:sz w:val="22"/>
          <w:szCs w:val="22"/>
        </w:rPr>
        <w:t>d</w:t>
      </w:r>
      <w:r>
        <w:rPr>
          <w:rFonts w:hint="default" w:ascii="Times New Roman" w:hAnsi="Times New Roman" w:cs="Times New Roman"/>
          <w:i/>
          <w:iCs/>
          <w:sz w:val="22"/>
          <w:szCs w:val="22"/>
          <w:lang w:val="en-US"/>
        </w:rPr>
        <w:t>isorder</w:t>
      </w:r>
      <w:r>
        <w:rPr>
          <w:rFonts w:hint="default" w:ascii="Times New Roman" w:hAnsi="Times New Roman" w:cs="Times New Roman"/>
          <w:sz w:val="22"/>
          <w:szCs w:val="22"/>
          <w:lang w:val="en-US"/>
        </w:rPr>
        <w:t xml:space="preserve"> pada dewasa awal</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Hal ini menunjukkan bahwa s</w:t>
      </w:r>
      <w:r>
        <w:rPr>
          <w:rFonts w:hint="default" w:ascii="Times New Roman" w:hAnsi="Times New Roman" w:cs="Times New Roman"/>
          <w:sz w:val="22"/>
          <w:szCs w:val="22"/>
        </w:rPr>
        <w:t xml:space="preserve">emakin tinggi dukungan sosial, maka semakin rendah kecenderungan </w:t>
      </w:r>
      <w:r>
        <w:rPr>
          <w:rFonts w:hint="default" w:ascii="Times New Roman" w:hAnsi="Times New Roman" w:cs="Times New Roman"/>
          <w:i/>
          <w:iCs/>
          <w:sz w:val="22"/>
          <w:szCs w:val="22"/>
        </w:rPr>
        <w:t>body dysmorphic disorder</w:t>
      </w:r>
      <w:r>
        <w:rPr>
          <w:rFonts w:hint="default" w:ascii="Times New Roman" w:hAnsi="Times New Roman" w:cs="Times New Roman"/>
          <w:sz w:val="22"/>
          <w:szCs w:val="22"/>
        </w:rPr>
        <w:t xml:space="preserve"> pada dewasa awal. Sebaliknya, semakin rendah dukungan sosial, maka semakin tinggi kecenderungan </w:t>
      </w:r>
      <w:r>
        <w:rPr>
          <w:rFonts w:hint="default" w:ascii="Times New Roman" w:hAnsi="Times New Roman" w:cs="Times New Roman"/>
          <w:i/>
          <w:iCs/>
          <w:sz w:val="22"/>
          <w:szCs w:val="22"/>
        </w:rPr>
        <w:t>body dysmorphic disorder</w:t>
      </w:r>
      <w:r>
        <w:rPr>
          <w:rFonts w:hint="default" w:ascii="Times New Roman" w:hAnsi="Times New Roman" w:cs="Times New Roman"/>
          <w:sz w:val="22"/>
          <w:szCs w:val="22"/>
        </w:rPr>
        <w:t xml:space="preserve"> pada dewasa awa</w:t>
      </w:r>
      <w:r>
        <w:rPr>
          <w:rFonts w:hint="default" w:ascii="Times New Roman" w:hAnsi="Times New Roman" w:cs="Times New Roman"/>
          <w:sz w:val="22"/>
          <w:szCs w:val="22"/>
          <w:lang w:val="en-US"/>
        </w:rPr>
        <w:t xml:space="preserve">l. Hal ini menunjukkan hipotesis yang peneliti ajukan diterima. Variabel dukungan sosial memiliki sumbangan yang memengaruhi </w:t>
      </w:r>
      <w:r>
        <w:rPr>
          <w:rFonts w:hint="default" w:ascii="Times New Roman" w:hAnsi="Times New Roman" w:cs="Times New Roman"/>
          <w:sz w:val="22"/>
          <w:szCs w:val="22"/>
        </w:rPr>
        <w:t xml:space="preserve">kecenderungan </w:t>
      </w:r>
      <w:r>
        <w:rPr>
          <w:rFonts w:hint="default" w:ascii="Times New Roman" w:hAnsi="Times New Roman" w:cs="Times New Roman"/>
          <w:i/>
          <w:iCs/>
          <w:sz w:val="22"/>
          <w:szCs w:val="22"/>
        </w:rPr>
        <w:t>body dysmorphic disorder</w:t>
      </w:r>
      <w:r>
        <w:rPr>
          <w:rFonts w:hint="default" w:ascii="Times New Roman" w:hAnsi="Times New Roman" w:cs="Times New Roman"/>
          <w:i w:val="0"/>
          <w:iCs w:val="0"/>
          <w:sz w:val="22"/>
          <w:szCs w:val="22"/>
          <w:lang w:val="en-US"/>
        </w:rPr>
        <w:t xml:space="preserve">, namun masih terdapat faktor-faktor lain yang memengaruhi </w:t>
      </w:r>
      <w:r>
        <w:rPr>
          <w:rFonts w:hint="default" w:ascii="Times New Roman" w:hAnsi="Times New Roman" w:cs="Times New Roman"/>
          <w:sz w:val="22"/>
          <w:szCs w:val="22"/>
        </w:rPr>
        <w:t xml:space="preserve">kecenderungan </w:t>
      </w:r>
      <w:r>
        <w:rPr>
          <w:rFonts w:hint="default" w:ascii="Times New Roman" w:hAnsi="Times New Roman" w:cs="Times New Roman"/>
          <w:i/>
          <w:iCs/>
          <w:sz w:val="22"/>
          <w:szCs w:val="22"/>
        </w:rPr>
        <w:t>body dysmorphic disorder</w:t>
      </w:r>
      <w:r>
        <w:rPr>
          <w:rFonts w:hint="default" w:ascii="Times New Roman" w:hAnsi="Times New Roman" w:cs="Times New Roman"/>
          <w:i/>
          <w:iCs/>
          <w:sz w:val="22"/>
          <w:szCs w:val="2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660" w:firstLineChars="300"/>
        <w:jc w:val="both"/>
        <w:textAlignment w:val="auto"/>
        <w:rPr>
          <w:rFonts w:hint="default" w:ascii="Times New Roman" w:hAnsi="Times New Roman"/>
          <w:i w:val="0"/>
          <w:iCs w:val="0"/>
          <w:sz w:val="22"/>
          <w:szCs w:val="22"/>
          <w:lang w:val="en-US"/>
        </w:rPr>
      </w:pPr>
      <w:r>
        <w:rPr>
          <w:rFonts w:hint="default" w:ascii="Times New Roman" w:hAnsi="Times New Roman" w:cs="Times New Roman"/>
          <w:i w:val="0"/>
          <w:iCs w:val="0"/>
          <w:sz w:val="22"/>
          <w:szCs w:val="22"/>
          <w:lang w:val="en-US"/>
        </w:rPr>
        <w:t>Saran yang diberikan peneliti untuk subjek penelitian yaitu h</w:t>
      </w:r>
      <w:r>
        <w:rPr>
          <w:rFonts w:hint="default" w:ascii="Times New Roman" w:hAnsi="Times New Roman"/>
          <w:i w:val="0"/>
          <w:iCs w:val="0"/>
          <w:sz w:val="22"/>
          <w:szCs w:val="22"/>
          <w:lang w:val="en-US"/>
        </w:rPr>
        <w:t>asil penelitian ini diharapkan akan dapat menjadi pengetahuan bagi dewasa awal, sehingga hendaknya</w:t>
      </w:r>
      <w:r>
        <w:rPr>
          <w:rFonts w:hint="default" w:ascii="Times New Roman" w:hAnsi="Times New Roman" w:cs="Times New Roman"/>
          <w:i w:val="0"/>
          <w:iCs w:val="0"/>
          <w:sz w:val="22"/>
          <w:szCs w:val="22"/>
          <w:lang w:val="en-US"/>
        </w:rPr>
        <w:t xml:space="preserve"> </w:t>
      </w:r>
      <w:r>
        <w:rPr>
          <w:rFonts w:hint="default" w:ascii="Times New Roman" w:hAnsi="Times New Roman"/>
          <w:i w:val="0"/>
          <w:iCs w:val="0"/>
          <w:sz w:val="22"/>
          <w:szCs w:val="22"/>
          <w:lang w:val="en-US"/>
        </w:rPr>
        <w:t xml:space="preserve">dewasa awal yang memiliki dukungan sosial rendah mampu mencari dan meningkatkan dukungan sosial dari berbagai pihak, baik dukungan emosional, dukungan instrumental, dukungan informasional, maupun dukungan persahabatan. Sementara itu, bagi dewasa awal dengan dukungan sosial yang tinggi, diharapkan dapat mempertahankan tingkat dukungan sosial yang diterima. Kemudian, saran bagi peneliti </w:t>
      </w:r>
      <w:r>
        <w:rPr>
          <w:rFonts w:hint="default"/>
          <w:i w:val="0"/>
          <w:iCs w:val="0"/>
          <w:sz w:val="22"/>
          <w:szCs w:val="22"/>
          <w:lang w:val="en-US"/>
        </w:rPr>
        <w:t>selanjutnya yaitu dikarenakan d</w:t>
      </w:r>
      <w:r>
        <w:rPr>
          <w:rFonts w:hint="default" w:ascii="Times New Roman" w:hAnsi="Times New Roman"/>
          <w:i w:val="0"/>
          <w:iCs w:val="0"/>
          <w:sz w:val="22"/>
          <w:szCs w:val="22"/>
          <w:lang w:val="en-US"/>
        </w:rPr>
        <w:t>alam penelitian ini masih terdapat kelemahan yaitu penggunaan</w:t>
      </w:r>
      <w:r>
        <w:rPr>
          <w:rFonts w:hint="default"/>
          <w:i w:val="0"/>
          <w:iCs w:val="0"/>
          <w:sz w:val="22"/>
          <w:szCs w:val="22"/>
          <w:lang w:val="en-US"/>
        </w:rPr>
        <w:t xml:space="preserve"> </w:t>
      </w:r>
      <w:r>
        <w:rPr>
          <w:rFonts w:hint="default" w:ascii="Times New Roman" w:hAnsi="Times New Roman"/>
          <w:i w:val="0"/>
          <w:iCs w:val="0"/>
          <w:sz w:val="22"/>
          <w:szCs w:val="22"/>
          <w:lang w:val="en-US"/>
        </w:rPr>
        <w:t>kuesioner sebagai metode pengumpulan data sehingga data yang diperoleh</w:t>
      </w:r>
      <w:r>
        <w:rPr>
          <w:rFonts w:hint="default"/>
          <w:i w:val="0"/>
          <w:iCs w:val="0"/>
          <w:sz w:val="22"/>
          <w:szCs w:val="22"/>
          <w:lang w:val="en-US"/>
        </w:rPr>
        <w:t xml:space="preserve"> </w:t>
      </w:r>
      <w:r>
        <w:rPr>
          <w:rFonts w:hint="default" w:ascii="Times New Roman" w:hAnsi="Times New Roman"/>
          <w:i w:val="0"/>
          <w:iCs w:val="0"/>
          <w:sz w:val="22"/>
          <w:szCs w:val="22"/>
          <w:lang w:val="en-US"/>
        </w:rPr>
        <w:t>kurang akurat, kemungkinan terjadinya bias saat pengambilan data, juga tidak</w:t>
      </w:r>
      <w:r>
        <w:rPr>
          <w:rFonts w:hint="default"/>
          <w:i w:val="0"/>
          <w:iCs w:val="0"/>
          <w:sz w:val="22"/>
          <w:szCs w:val="22"/>
          <w:lang w:val="en-US"/>
        </w:rPr>
        <w:t xml:space="preserve"> </w:t>
      </w:r>
      <w:r>
        <w:rPr>
          <w:rFonts w:hint="default" w:ascii="Times New Roman" w:hAnsi="Times New Roman"/>
          <w:i w:val="0"/>
          <w:iCs w:val="0"/>
          <w:sz w:val="22"/>
          <w:szCs w:val="22"/>
          <w:lang w:val="en-US"/>
        </w:rPr>
        <w:t>adanya pernyataan yang menegaskan bahwa subjek yang mengisi skala</w:t>
      </w:r>
      <w:r>
        <w:rPr>
          <w:rFonts w:hint="default"/>
          <w:i w:val="0"/>
          <w:iCs w:val="0"/>
          <w:sz w:val="22"/>
          <w:szCs w:val="22"/>
          <w:lang w:val="en-US"/>
        </w:rPr>
        <w:t xml:space="preserve"> </w:t>
      </w:r>
      <w:r>
        <w:rPr>
          <w:rFonts w:hint="default" w:ascii="Times New Roman" w:hAnsi="Times New Roman"/>
          <w:i w:val="0"/>
          <w:iCs w:val="0"/>
          <w:sz w:val="22"/>
          <w:szCs w:val="22"/>
          <w:lang w:val="en-US"/>
        </w:rPr>
        <w:t>penelitian belum pernah mengisi skala uji coba, sehingga untuk peneliti</w:t>
      </w:r>
      <w:r>
        <w:rPr>
          <w:rFonts w:hint="default"/>
          <w:i w:val="0"/>
          <w:iCs w:val="0"/>
          <w:sz w:val="22"/>
          <w:szCs w:val="22"/>
          <w:lang w:val="en-US"/>
        </w:rPr>
        <w:t xml:space="preserve"> </w:t>
      </w:r>
      <w:r>
        <w:rPr>
          <w:rFonts w:hint="default" w:ascii="Times New Roman" w:hAnsi="Times New Roman"/>
          <w:i w:val="0"/>
          <w:iCs w:val="0"/>
          <w:sz w:val="22"/>
          <w:szCs w:val="22"/>
          <w:lang w:val="en-US"/>
        </w:rPr>
        <w:t>selanjutnya disarankan untuk lebih memerhatikan hal-hal tersebut agar data</w:t>
      </w:r>
      <w:r>
        <w:rPr>
          <w:rFonts w:hint="default"/>
          <w:i w:val="0"/>
          <w:iCs w:val="0"/>
          <w:sz w:val="22"/>
          <w:szCs w:val="22"/>
          <w:lang w:val="en-US"/>
        </w:rPr>
        <w:t xml:space="preserve"> </w:t>
      </w:r>
      <w:r>
        <w:rPr>
          <w:rFonts w:hint="default" w:ascii="Times New Roman" w:hAnsi="Times New Roman"/>
          <w:i w:val="0"/>
          <w:iCs w:val="0"/>
          <w:sz w:val="22"/>
          <w:szCs w:val="22"/>
          <w:lang w:val="en-US"/>
        </w:rPr>
        <w:t>yang diperoleh lebih akurat, terhindar dari kemungkinan munculnya bias, dan</w:t>
      </w:r>
      <w:r>
        <w:rPr>
          <w:rFonts w:hint="default"/>
          <w:i w:val="0"/>
          <w:iCs w:val="0"/>
          <w:sz w:val="22"/>
          <w:szCs w:val="22"/>
          <w:lang w:val="en-US"/>
        </w:rPr>
        <w:t xml:space="preserve"> </w:t>
      </w:r>
      <w:r>
        <w:rPr>
          <w:rFonts w:hint="default" w:ascii="Times New Roman" w:hAnsi="Times New Roman"/>
          <w:i w:val="0"/>
          <w:iCs w:val="0"/>
          <w:sz w:val="22"/>
          <w:szCs w:val="22"/>
          <w:lang w:val="en-US"/>
        </w:rPr>
        <w:t>dipastikan bahwa subjek uji coba dengan subjek penelitian merupakan orang</w:t>
      </w:r>
      <w:r>
        <w:rPr>
          <w:rFonts w:hint="default"/>
          <w:i w:val="0"/>
          <w:iCs w:val="0"/>
          <w:sz w:val="22"/>
          <w:szCs w:val="22"/>
          <w:lang w:val="en-US"/>
        </w:rPr>
        <w:t xml:space="preserve"> </w:t>
      </w:r>
      <w:r>
        <w:rPr>
          <w:rFonts w:hint="default" w:ascii="Times New Roman" w:hAnsi="Times New Roman"/>
          <w:i w:val="0"/>
          <w:iCs w:val="0"/>
          <w:sz w:val="22"/>
          <w:szCs w:val="22"/>
          <w:lang w:val="en-US"/>
        </w:rPr>
        <w:t>yang berbeda</w:t>
      </w:r>
      <w:r>
        <w:rPr>
          <w:rFonts w:hint="default"/>
          <w:i w:val="0"/>
          <w:iCs w:val="0"/>
          <w:sz w:val="22"/>
          <w:szCs w:val="2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660" w:firstLineChars="300"/>
        <w:jc w:val="both"/>
        <w:textAlignment w:val="auto"/>
        <w:rPr>
          <w:rFonts w:hint="default" w:ascii="Times New Roman" w:hAnsi="Times New Roman"/>
          <w:i w:val="0"/>
          <w:iCs w:val="0"/>
          <w:sz w:val="22"/>
          <w:szCs w:val="22"/>
          <w:lang w:val="en-US"/>
        </w:rPr>
      </w:pPr>
    </w:p>
    <w:p>
      <w:pPr>
        <w:spacing w:after="0" w:line="360" w:lineRule="auto"/>
        <w:jc w:val="both"/>
        <w:rPr>
          <w:rFonts w:ascii="Times New Roman" w:hAnsi="Times New Roman"/>
          <w:b/>
        </w:rPr>
      </w:pPr>
      <w:r>
        <w:rPr>
          <w:rFonts w:ascii="Times New Roman" w:hAnsi="Times New Roman"/>
          <w:b/>
        </w:rPr>
        <w:t>DAFTAR PUSTAKA</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val="0"/>
          <w:color w:val="auto"/>
          <w:sz w:val="22"/>
          <w:szCs w:val="22"/>
          <w:u w:val="none"/>
        </w:rPr>
      </w:pPr>
      <w:r>
        <w:rPr>
          <w:rFonts w:hint="default" w:ascii="Times New Roman" w:hAnsi="Times New Roman" w:eastAsia="Times New Roman" w:cs="Times New Roman"/>
          <w:color w:val="auto"/>
          <w:sz w:val="22"/>
          <w:szCs w:val="22"/>
          <w:u w:val="none"/>
        </w:rPr>
        <w:t xml:space="preserve">Adriani, R., Sagir, A., &amp; Fadhila, M. (2021). Kebersyukuran terhadap kecenderungan </w:t>
      </w:r>
      <w:r>
        <w:rPr>
          <w:rFonts w:hint="default" w:ascii="Times New Roman" w:hAnsi="Times New Roman" w:eastAsia="Times New Roman" w:cs="Times New Roman"/>
          <w:i/>
          <w:color w:val="auto"/>
          <w:sz w:val="22"/>
          <w:szCs w:val="22"/>
          <w:u w:val="none"/>
        </w:rPr>
        <w:t>body dysmorphic disorder</w:t>
      </w:r>
      <w:r>
        <w:rPr>
          <w:rFonts w:hint="default" w:ascii="Times New Roman" w:hAnsi="Times New Roman" w:eastAsia="Times New Roman" w:cs="Times New Roman"/>
          <w:color w:val="auto"/>
          <w:sz w:val="22"/>
          <w:szCs w:val="22"/>
          <w:u w:val="none"/>
        </w:rPr>
        <w:t xml:space="preserve"> terhadap wanita dewasa awal. </w:t>
      </w:r>
      <w:r>
        <w:rPr>
          <w:rFonts w:hint="default" w:ascii="Times New Roman" w:hAnsi="Times New Roman" w:eastAsia="Times New Roman" w:cs="Times New Roman"/>
          <w:i/>
          <w:iCs/>
          <w:color w:val="auto"/>
          <w:sz w:val="22"/>
          <w:szCs w:val="22"/>
          <w:u w:val="none"/>
        </w:rPr>
        <w:t>Taujihat</w:t>
      </w:r>
      <w:r>
        <w:rPr>
          <w:rFonts w:hint="default" w:ascii="Times New Roman" w:hAnsi="Times New Roman" w:eastAsia="Times New Roman" w:cs="Times New Roman"/>
          <w:color w:val="auto"/>
          <w:sz w:val="22"/>
          <w:szCs w:val="22"/>
          <w:u w:val="none"/>
        </w:rPr>
        <w:t xml:space="preserve">, 2(2), 133-150. </w:t>
      </w:r>
      <w:r>
        <w:rPr>
          <w:rFonts w:hint="default" w:ascii="Times New Roman" w:hAnsi="Times New Roman" w:eastAsia="Times New Roman" w:cs="Times New Roman"/>
          <w:i w:val="0"/>
          <w:iCs/>
          <w:color w:val="auto"/>
          <w:sz w:val="22"/>
          <w:szCs w:val="22"/>
          <w:u w:val="none"/>
          <w:lang w:val="en-US"/>
        </w:rPr>
        <w:t>doi</w:t>
      </w:r>
      <w:r>
        <w:rPr>
          <w:rFonts w:hint="default" w:ascii="Times New Roman" w:hAnsi="Times New Roman" w:eastAsia="Times New Roman" w:cs="Times New Roman"/>
          <w:i w:val="0"/>
          <w:iCs/>
          <w:color w:val="auto"/>
          <w:sz w:val="22"/>
          <w:szCs w:val="22"/>
          <w:u w:val="none"/>
        </w:rPr>
        <w:t>:</w:t>
      </w:r>
      <w:r>
        <w:rPr>
          <w:rFonts w:hint="default" w:ascii="Times New Roman" w:hAnsi="Times New Roman" w:cs="Times New Roman"/>
          <w:color w:val="auto"/>
          <w:sz w:val="22"/>
          <w:szCs w:val="22"/>
          <w:u w:val="none"/>
        </w:rPr>
        <w:fldChar w:fldCharType="begin"/>
      </w:r>
      <w:r>
        <w:rPr>
          <w:rFonts w:hint="default" w:ascii="Times New Roman" w:hAnsi="Times New Roman" w:cs="Times New Roman"/>
          <w:color w:val="auto"/>
          <w:sz w:val="22"/>
          <w:szCs w:val="22"/>
          <w:u w:val="none"/>
        </w:rPr>
        <w:instrText xml:space="preserve"> HYPERLINK "https://doi.org/10.21093/tj.v2i2.3837" \h </w:instrText>
      </w:r>
      <w:r>
        <w:rPr>
          <w:rFonts w:hint="default" w:ascii="Times New Roman" w:hAnsi="Times New Roman" w:cs="Times New Roman"/>
          <w:color w:val="auto"/>
          <w:sz w:val="22"/>
          <w:szCs w:val="22"/>
          <w:u w:val="none"/>
        </w:rPr>
        <w:fldChar w:fldCharType="separate"/>
      </w:r>
      <w:r>
        <w:rPr>
          <w:rFonts w:hint="default" w:ascii="Times New Roman" w:hAnsi="Times New Roman" w:eastAsia="Times New Roman" w:cs="Times New Roman"/>
          <w:i/>
          <w:color w:val="auto"/>
          <w:sz w:val="22"/>
          <w:szCs w:val="22"/>
          <w:u w:val="none"/>
        </w:rPr>
        <w:t xml:space="preserve"> </w:t>
      </w:r>
      <w:r>
        <w:rPr>
          <w:rFonts w:hint="default" w:ascii="Times New Roman" w:hAnsi="Times New Roman" w:eastAsia="Times New Roman" w:cs="Times New Roman"/>
          <w:i/>
          <w:color w:val="auto"/>
          <w:sz w:val="22"/>
          <w:szCs w:val="22"/>
          <w:u w:val="none"/>
        </w:rPr>
        <w:fldChar w:fldCharType="end"/>
      </w:r>
      <w:r>
        <w:rPr>
          <w:rFonts w:hint="default" w:ascii="Times New Roman" w:hAnsi="Times New Roman" w:cs="Times New Roman"/>
          <w:i w:val="0"/>
          <w:iCs w:val="0"/>
          <w:color w:val="auto"/>
          <w:sz w:val="22"/>
          <w:szCs w:val="22"/>
          <w:u w:val="none"/>
        </w:rPr>
        <w:fldChar w:fldCharType="begin"/>
      </w:r>
      <w:r>
        <w:rPr>
          <w:rFonts w:hint="default" w:ascii="Times New Roman" w:hAnsi="Times New Roman" w:cs="Times New Roman"/>
          <w:i w:val="0"/>
          <w:iCs w:val="0"/>
          <w:color w:val="auto"/>
          <w:sz w:val="22"/>
          <w:szCs w:val="22"/>
          <w:u w:val="none"/>
        </w:rPr>
        <w:instrText xml:space="preserve"> HYPERLINK "https://doi.org/10.21093/tj.v2i2.3837" \h </w:instrText>
      </w:r>
      <w:r>
        <w:rPr>
          <w:rFonts w:hint="default" w:ascii="Times New Roman" w:hAnsi="Times New Roman" w:cs="Times New Roman"/>
          <w:i w:val="0"/>
          <w:iCs w:val="0"/>
          <w:color w:val="auto"/>
          <w:sz w:val="22"/>
          <w:szCs w:val="22"/>
          <w:u w:val="none"/>
        </w:rPr>
        <w:fldChar w:fldCharType="separate"/>
      </w:r>
      <w:r>
        <w:rPr>
          <w:rFonts w:hint="default" w:ascii="Times New Roman" w:hAnsi="Times New Roman" w:eastAsia="Times New Roman" w:cs="Times New Roman"/>
          <w:i w:val="0"/>
          <w:iCs w:val="0"/>
          <w:color w:val="auto"/>
          <w:sz w:val="22"/>
          <w:szCs w:val="22"/>
          <w:u w:val="none"/>
        </w:rPr>
        <w:t>10.21093/tj.v2i2.3837</w:t>
      </w:r>
      <w:r>
        <w:rPr>
          <w:rFonts w:hint="default" w:ascii="Times New Roman" w:hAnsi="Times New Roman" w:eastAsia="Times New Roman" w:cs="Times New Roman"/>
          <w:i w:val="0"/>
          <w:iCs w:val="0"/>
          <w:color w:val="auto"/>
          <w:sz w:val="22"/>
          <w:szCs w:val="22"/>
          <w:u w:val="none"/>
        </w:rPr>
        <w:fldChar w:fldCharType="end"/>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rPr>
      </w:pPr>
      <w:r>
        <w:rPr>
          <w:rFonts w:hint="default" w:ascii="Times New Roman" w:hAnsi="Times New Roman" w:eastAsia="Times New Roman" w:cs="Times New Roman"/>
          <w:i/>
          <w:iCs w:val="0"/>
          <w:color w:val="auto"/>
          <w:sz w:val="22"/>
          <w:szCs w:val="22"/>
          <w:u w:val="none"/>
          <w:lang w:val="en-US"/>
        </w:rPr>
        <w:t>American Psychiatric Association</w:t>
      </w:r>
      <w:r>
        <w:rPr>
          <w:rFonts w:hint="default" w:ascii="Times New Roman" w:hAnsi="Times New Roman" w:eastAsia="Times New Roman" w:cs="Times New Roman"/>
          <w:i w:val="0"/>
          <w:iCs/>
          <w:color w:val="auto"/>
          <w:sz w:val="22"/>
          <w:szCs w:val="22"/>
          <w:u w:val="none"/>
          <w:lang w:val="en-US"/>
        </w:rPr>
        <w:t xml:space="preserve">. (2013). </w:t>
      </w:r>
      <w:r>
        <w:rPr>
          <w:rFonts w:hint="default" w:ascii="Times New Roman" w:hAnsi="Times New Roman" w:eastAsia="Times New Roman" w:cs="Times New Roman"/>
          <w:i/>
          <w:iCs w:val="0"/>
          <w:color w:val="auto"/>
          <w:sz w:val="22"/>
          <w:szCs w:val="22"/>
          <w:u w:val="none"/>
          <w:lang w:val="en-US"/>
        </w:rPr>
        <w:t>Diagnostic and statistical manual of mental health disorders (5</w:t>
      </w:r>
      <w:r>
        <w:rPr>
          <w:rFonts w:hint="default" w:ascii="Times New Roman" w:hAnsi="Times New Roman" w:eastAsia="Times New Roman" w:cs="Times New Roman"/>
          <w:i/>
          <w:iCs w:val="0"/>
          <w:color w:val="auto"/>
          <w:sz w:val="22"/>
          <w:szCs w:val="22"/>
          <w:u w:val="none"/>
          <w:vertAlign w:val="superscript"/>
          <w:lang w:val="en-US"/>
        </w:rPr>
        <w:t>th</w:t>
      </w:r>
      <w:r>
        <w:rPr>
          <w:rFonts w:hint="default" w:ascii="Times New Roman" w:hAnsi="Times New Roman" w:eastAsia="Times New Roman" w:cs="Times New Roman"/>
          <w:i/>
          <w:iCs w:val="0"/>
          <w:color w:val="auto"/>
          <w:sz w:val="22"/>
          <w:szCs w:val="22"/>
          <w:u w:val="none"/>
          <w:lang w:val="en-US"/>
        </w:rPr>
        <w:t xml:space="preserve"> edition).</w:t>
      </w:r>
      <w:r>
        <w:rPr>
          <w:rFonts w:hint="default" w:ascii="Times New Roman" w:hAnsi="Times New Roman" w:eastAsia="Times New Roman" w:cs="Times New Roman"/>
          <w:i w:val="0"/>
          <w:iCs/>
          <w:color w:val="auto"/>
          <w:sz w:val="22"/>
          <w:szCs w:val="22"/>
          <w:u w:val="none"/>
          <w:lang w:val="en-US"/>
        </w:rPr>
        <w:t xml:space="preserve"> Washington</w:t>
      </w:r>
      <w:r>
        <w:rPr>
          <w:rFonts w:hint="default" w:ascii="Times New Roman" w:hAnsi="Times New Roman" w:eastAsia="Times New Roman" w:cs="Times New Roman"/>
          <w:i w:val="0"/>
          <w:iCs/>
          <w:color w:val="auto"/>
          <w:sz w:val="22"/>
          <w:szCs w:val="22"/>
          <w:u w:val="none"/>
        </w:rPr>
        <w:t xml:space="preserve"> DC: American </w:t>
      </w:r>
      <w:r>
        <w:rPr>
          <w:rFonts w:hint="default" w:ascii="Times New Roman" w:hAnsi="Times New Roman" w:eastAsia="Times New Roman" w:cs="Times New Roman"/>
          <w:i/>
          <w:iCs w:val="0"/>
          <w:color w:val="auto"/>
          <w:sz w:val="22"/>
          <w:szCs w:val="22"/>
          <w:u w:val="none"/>
        </w:rPr>
        <w:t>Psychiatric</w:t>
      </w:r>
      <w:r>
        <w:rPr>
          <w:rFonts w:hint="default" w:ascii="Times New Roman" w:hAnsi="Times New Roman" w:eastAsia="Times New Roman" w:cs="Times New Roman"/>
          <w:i/>
          <w:iCs w:val="0"/>
          <w:color w:val="auto"/>
          <w:sz w:val="22"/>
          <w:szCs w:val="22"/>
          <w:u w:val="none"/>
          <w:lang w:val="en-US"/>
        </w:rPr>
        <w:t xml:space="preserve"> </w:t>
      </w:r>
      <w:r>
        <w:rPr>
          <w:rFonts w:hint="default" w:ascii="Times New Roman" w:hAnsi="Times New Roman" w:eastAsia="Times New Roman" w:cs="Times New Roman"/>
          <w:i/>
          <w:iCs w:val="0"/>
          <w:color w:val="auto"/>
          <w:sz w:val="22"/>
          <w:szCs w:val="22"/>
          <w:u w:val="none"/>
        </w:rPr>
        <w:t>Publishing</w:t>
      </w:r>
      <w:r>
        <w:rPr>
          <w:rFonts w:hint="default" w:ascii="Times New Roman" w:hAnsi="Times New Roman" w:eastAsia="Times New Roman" w:cs="Times New Roman"/>
          <w:i w:val="0"/>
          <w:iCs/>
          <w:color w:val="auto"/>
          <w:sz w:val="22"/>
          <w:szCs w:val="22"/>
          <w:u w:val="none"/>
        </w:rPr>
        <w:t>.</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rPr>
      </w:pPr>
      <w:r>
        <w:rPr>
          <w:rFonts w:hint="default" w:ascii="Times New Roman" w:hAnsi="Times New Roman" w:eastAsia="Times New Roman" w:cs="Times New Roman"/>
          <w:i w:val="0"/>
          <w:iCs/>
          <w:color w:val="auto"/>
          <w:sz w:val="22"/>
          <w:szCs w:val="22"/>
          <w:u w:val="none"/>
        </w:rPr>
        <w:t xml:space="preserve">Angelakis, I., Gooding, P. A., &amp; Panagioti, M. (2016). </w:t>
      </w:r>
      <w:r>
        <w:rPr>
          <w:rFonts w:hint="default" w:ascii="Times New Roman" w:hAnsi="Times New Roman" w:eastAsia="Times New Roman" w:cs="Times New Roman"/>
          <w:i/>
          <w:iCs w:val="0"/>
          <w:color w:val="auto"/>
          <w:sz w:val="22"/>
          <w:szCs w:val="22"/>
          <w:u w:val="none"/>
        </w:rPr>
        <w:t>Suicidality in body dysmorphic disorder (BDD): A systematic review with meta-analysis</w:t>
      </w:r>
      <w:r>
        <w:rPr>
          <w:rFonts w:hint="default" w:ascii="Times New Roman" w:hAnsi="Times New Roman" w:eastAsia="Times New Roman" w:cs="Times New Roman"/>
          <w:i w:val="0"/>
          <w:iCs/>
          <w:color w:val="auto"/>
          <w:sz w:val="22"/>
          <w:szCs w:val="22"/>
          <w:u w:val="none"/>
        </w:rPr>
        <w:t xml:space="preserve">. </w:t>
      </w:r>
      <w:r>
        <w:rPr>
          <w:rFonts w:hint="default" w:ascii="Times New Roman" w:hAnsi="Times New Roman" w:eastAsia="Times New Roman" w:cs="Times New Roman"/>
          <w:i/>
          <w:iCs w:val="0"/>
          <w:color w:val="auto"/>
          <w:sz w:val="22"/>
          <w:szCs w:val="22"/>
          <w:u w:val="none"/>
        </w:rPr>
        <w:t>Clinical Psychology Review</w:t>
      </w:r>
      <w:r>
        <w:rPr>
          <w:rFonts w:hint="default" w:ascii="Times New Roman" w:hAnsi="Times New Roman" w:eastAsia="Times New Roman" w:cs="Times New Roman"/>
          <w:i w:val="0"/>
          <w:iCs/>
          <w:color w:val="auto"/>
          <w:sz w:val="22"/>
          <w:szCs w:val="22"/>
          <w:u w:val="none"/>
        </w:rPr>
        <w:t>, 49, 55-66. doi:</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rPr>
        <w:fldChar w:fldCharType="begin"/>
      </w:r>
      <w:r>
        <w:rPr>
          <w:rFonts w:hint="default" w:ascii="Times New Roman" w:hAnsi="Times New Roman" w:eastAsia="Times New Roman" w:cs="Times New Roman"/>
          <w:i w:val="0"/>
          <w:iCs/>
          <w:color w:val="auto"/>
          <w:sz w:val="22"/>
          <w:szCs w:val="22"/>
          <w:u w:val="none"/>
        </w:rPr>
        <w:instrText xml:space="preserve"> HYPERLINK "https://doi.org/10.1016/j.cpr.2016.08.002" </w:instrText>
      </w:r>
      <w:r>
        <w:rPr>
          <w:rFonts w:hint="default" w:ascii="Times New Roman" w:hAnsi="Times New Roman" w:eastAsia="Times New Roman" w:cs="Times New Roman"/>
          <w:i w:val="0"/>
          <w:iCs/>
          <w:color w:val="auto"/>
          <w:sz w:val="22"/>
          <w:szCs w:val="22"/>
          <w:u w:val="none"/>
        </w:rPr>
        <w:fldChar w:fldCharType="separate"/>
      </w:r>
      <w:r>
        <w:rPr>
          <w:rStyle w:val="18"/>
          <w:rFonts w:hint="default" w:ascii="Times New Roman" w:hAnsi="Times New Roman" w:eastAsia="Times New Roman" w:cs="Times New Roman"/>
          <w:i w:val="0"/>
          <w:iCs/>
          <w:color w:val="auto"/>
          <w:sz w:val="22"/>
          <w:szCs w:val="22"/>
          <w:u w:val="none"/>
        </w:rPr>
        <w:t>10.1016/j.cpr.2016.08.002</w:t>
      </w:r>
      <w:r>
        <w:rPr>
          <w:rFonts w:hint="default" w:ascii="Times New Roman" w:hAnsi="Times New Roman" w:eastAsia="Times New Roman" w:cs="Times New Roman"/>
          <w:i w:val="0"/>
          <w:iCs/>
          <w:color w:val="auto"/>
          <w:sz w:val="22"/>
          <w:szCs w:val="22"/>
          <w:u w:val="none"/>
        </w:rPr>
        <w:fldChar w:fldCharType="end"/>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lang w:val="en-US"/>
        </w:rPr>
      </w:pPr>
      <w:r>
        <w:rPr>
          <w:rFonts w:hint="default" w:ascii="Times New Roman" w:hAnsi="Times New Roman" w:eastAsia="Times New Roman" w:cs="Times New Roman"/>
          <w:i w:val="0"/>
          <w:iCs/>
          <w:color w:val="auto"/>
          <w:sz w:val="22"/>
          <w:szCs w:val="22"/>
          <w:u w:val="none"/>
          <w:lang w:val="en-US"/>
        </w:rPr>
        <w:t xml:space="preserve">Ariani, W. A. P. (2019). Hubungan antara dukungan sosial dengan </w:t>
      </w:r>
      <w:r>
        <w:rPr>
          <w:rFonts w:hint="default" w:ascii="Times New Roman" w:hAnsi="Times New Roman" w:eastAsia="Times New Roman" w:cs="Times New Roman"/>
          <w:i/>
          <w:iCs w:val="0"/>
          <w:color w:val="auto"/>
          <w:sz w:val="22"/>
          <w:szCs w:val="22"/>
          <w:u w:val="none"/>
          <w:lang w:val="en-US"/>
        </w:rPr>
        <w:t>fear of success</w:t>
      </w:r>
      <w:r>
        <w:rPr>
          <w:rFonts w:hint="default" w:ascii="Times New Roman" w:hAnsi="Times New Roman" w:eastAsia="Times New Roman" w:cs="Times New Roman"/>
          <w:i w:val="0"/>
          <w:iCs/>
          <w:color w:val="auto"/>
          <w:sz w:val="22"/>
          <w:szCs w:val="22"/>
          <w:u w:val="none"/>
          <w:lang w:val="en-US"/>
        </w:rPr>
        <w:t xml:space="preserve"> pada karyawan yang sudah berkeluarga. Skripsi Fakultas Psikologi: Universitas Katolik Soegijapranata Semarang.</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lang w:val="en-US"/>
        </w:rPr>
      </w:pPr>
      <w:r>
        <w:rPr>
          <w:rFonts w:hint="default" w:ascii="Times New Roman" w:hAnsi="Times New Roman" w:eastAsia="Times New Roman" w:cs="Times New Roman"/>
          <w:i w:val="0"/>
          <w:iCs/>
          <w:color w:val="auto"/>
          <w:sz w:val="22"/>
          <w:szCs w:val="22"/>
          <w:u w:val="none"/>
          <w:lang w:val="en-US"/>
        </w:rPr>
        <w:t xml:space="preserve">Cobb, S. (1976). </w:t>
      </w:r>
      <w:r>
        <w:rPr>
          <w:rFonts w:hint="default" w:ascii="Times New Roman" w:hAnsi="Times New Roman" w:eastAsia="Times New Roman" w:cs="Times New Roman"/>
          <w:i/>
          <w:iCs w:val="0"/>
          <w:color w:val="auto"/>
          <w:sz w:val="22"/>
          <w:szCs w:val="22"/>
          <w:u w:val="none"/>
          <w:lang w:val="en-US"/>
        </w:rPr>
        <w:t>Social support as a moderator of life stress</w:t>
      </w:r>
      <w:r>
        <w:rPr>
          <w:rFonts w:hint="default" w:ascii="Times New Roman" w:hAnsi="Times New Roman" w:eastAsia="Times New Roman" w:cs="Times New Roman"/>
          <w:i w:val="0"/>
          <w:iCs/>
          <w:color w:val="auto"/>
          <w:sz w:val="22"/>
          <w:szCs w:val="22"/>
          <w:u w:val="none"/>
          <w:lang w:val="en-US"/>
        </w:rPr>
        <w:t>.</w:t>
      </w:r>
      <w:r>
        <w:rPr>
          <w:rFonts w:hint="default" w:ascii="Times New Roman" w:hAnsi="Times New Roman" w:eastAsia="Times New Roman" w:cs="Times New Roman"/>
          <w:i/>
          <w:iCs w:val="0"/>
          <w:color w:val="auto"/>
          <w:sz w:val="22"/>
          <w:szCs w:val="22"/>
          <w:u w:val="none"/>
          <w:lang w:val="en-US"/>
        </w:rPr>
        <w:t xml:space="preserve"> Psychosomatic Medicine</w:t>
      </w:r>
      <w:r>
        <w:rPr>
          <w:rFonts w:hint="default" w:ascii="Times New Roman" w:hAnsi="Times New Roman" w:eastAsia="Times New Roman" w:cs="Times New Roman"/>
          <w:i w:val="0"/>
          <w:iCs/>
          <w:color w:val="auto"/>
          <w:sz w:val="22"/>
          <w:szCs w:val="22"/>
          <w:u w:val="none"/>
          <w:lang w:val="en-US"/>
        </w:rPr>
        <w:t>, 38(5), 300-314. doi: 10.1097/00006842-197609000-00003</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lang w:val="en-US"/>
        </w:rPr>
      </w:pPr>
      <w:r>
        <w:rPr>
          <w:rFonts w:hint="default" w:ascii="Times New Roman" w:hAnsi="Times New Roman" w:eastAsia="Times New Roman"/>
          <w:i w:val="0"/>
          <w:iCs/>
          <w:color w:val="auto"/>
          <w:sz w:val="22"/>
          <w:szCs w:val="22"/>
          <w:u w:val="none"/>
          <w:lang w:val="en-US"/>
        </w:rPr>
        <w:t xml:space="preserve">Dianto, M. (2017). Profil dukungan sosial orangtua siswa di SMP negeri kecamatan Batang Kapas Pesisir Selatan. </w:t>
      </w:r>
      <w:r>
        <w:rPr>
          <w:rFonts w:hint="default" w:ascii="Times New Roman" w:hAnsi="Times New Roman" w:eastAsia="Times New Roman"/>
          <w:i/>
          <w:iCs w:val="0"/>
          <w:color w:val="auto"/>
          <w:sz w:val="22"/>
          <w:szCs w:val="22"/>
          <w:u w:val="none"/>
          <w:lang w:val="en-US"/>
        </w:rPr>
        <w:t>Jurnal Counseling Care</w:t>
      </w:r>
      <w:r>
        <w:rPr>
          <w:rFonts w:hint="default" w:ascii="Times New Roman" w:hAnsi="Times New Roman" w:eastAsia="Times New Roman"/>
          <w:i w:val="0"/>
          <w:iCs/>
          <w:color w:val="auto"/>
          <w:sz w:val="22"/>
          <w:szCs w:val="22"/>
          <w:u w:val="none"/>
          <w:lang w:val="en-US"/>
        </w:rPr>
        <w:t>, 1(1), 42-51. doi: https://doi.org/10.22202/jcc.2017.v1i1.1994</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color w:val="auto"/>
          <w:sz w:val="22"/>
          <w:szCs w:val="22"/>
          <w:u w:val="none"/>
        </w:rPr>
      </w:pPr>
      <w:r>
        <w:rPr>
          <w:rFonts w:hint="default" w:ascii="Times New Roman" w:hAnsi="Times New Roman" w:eastAsia="Times New Roman" w:cs="Times New Roman"/>
          <w:color w:val="auto"/>
          <w:sz w:val="22"/>
          <w:szCs w:val="22"/>
          <w:u w:val="none"/>
        </w:rPr>
        <w:t>Elisa, N</w:t>
      </w:r>
      <w:r>
        <w:rPr>
          <w:rFonts w:hint="default" w:ascii="Times New Roman" w:hAnsi="Times New Roman" w:eastAsia="Times New Roman" w:cs="Times New Roman"/>
          <w:color w:val="auto"/>
          <w:sz w:val="22"/>
          <w:szCs w:val="22"/>
          <w:u w:val="none"/>
          <w:lang w:val="en-US"/>
        </w:rPr>
        <w:t>.</w:t>
      </w:r>
      <w:r>
        <w:rPr>
          <w:rFonts w:hint="default" w:ascii="Times New Roman" w:hAnsi="Times New Roman" w:eastAsia="Times New Roman" w:cs="Times New Roman"/>
          <w:color w:val="auto"/>
          <w:sz w:val="22"/>
          <w:szCs w:val="22"/>
          <w:u w:val="none"/>
        </w:rPr>
        <w:t xml:space="preserve"> N.</w:t>
      </w:r>
      <w:r>
        <w:rPr>
          <w:rFonts w:hint="default" w:ascii="Times New Roman" w:hAnsi="Times New Roman" w:eastAsia="Times New Roman" w:cs="Times New Roman"/>
          <w:color w:val="auto"/>
          <w:sz w:val="22"/>
          <w:szCs w:val="22"/>
          <w:u w:val="none"/>
          <w:lang w:val="en-US"/>
        </w:rPr>
        <w:t>,</w:t>
      </w:r>
      <w:r>
        <w:rPr>
          <w:rFonts w:hint="default" w:ascii="Times New Roman" w:hAnsi="Times New Roman" w:eastAsia="Times New Roman" w:cs="Times New Roman"/>
          <w:color w:val="auto"/>
          <w:sz w:val="22"/>
          <w:szCs w:val="22"/>
          <w:u w:val="none"/>
        </w:rPr>
        <w:t xml:space="preserve"> Elfiana L. N., Rahma D. A., &amp; Muhid A. (2021). Citra tubuh, dukungan sosial teman sebaya, dan penerimaan diri pada orang dengan obesitas (ODO). </w:t>
      </w:r>
      <w:r>
        <w:rPr>
          <w:rFonts w:hint="default" w:ascii="Times New Roman" w:hAnsi="Times New Roman" w:eastAsia="Times New Roman" w:cs="Times New Roman"/>
          <w:i/>
          <w:iCs/>
          <w:color w:val="auto"/>
          <w:sz w:val="22"/>
          <w:szCs w:val="22"/>
          <w:u w:val="none"/>
          <w:lang w:val="en-US"/>
        </w:rPr>
        <w:t>Jurnal Psikologi</w:t>
      </w:r>
      <w:r>
        <w:rPr>
          <w:rFonts w:hint="default" w:ascii="Times New Roman" w:hAnsi="Times New Roman" w:eastAsia="Times New Roman" w:cs="Times New Roman"/>
          <w:color w:val="auto"/>
          <w:sz w:val="22"/>
          <w:szCs w:val="22"/>
          <w:u w:val="none"/>
          <w:lang w:val="en-US"/>
        </w:rPr>
        <w:t xml:space="preserve"> </w:t>
      </w:r>
      <w:r>
        <w:rPr>
          <w:rFonts w:hint="default" w:ascii="Times New Roman" w:hAnsi="Times New Roman" w:eastAsia="Times New Roman" w:cs="Times New Roman"/>
          <w:i/>
          <w:iCs/>
          <w:color w:val="auto"/>
          <w:sz w:val="22"/>
          <w:szCs w:val="22"/>
          <w:u w:val="none"/>
        </w:rPr>
        <w:t>Proyeksi</w:t>
      </w:r>
      <w:r>
        <w:rPr>
          <w:rFonts w:hint="default" w:ascii="Times New Roman" w:hAnsi="Times New Roman" w:eastAsia="Times New Roman" w:cs="Times New Roman"/>
          <w:color w:val="auto"/>
          <w:sz w:val="22"/>
          <w:szCs w:val="22"/>
          <w:u w:val="none"/>
        </w:rPr>
        <w:t>, 16(2), 198-207. doi</w:t>
      </w:r>
      <w:r>
        <w:rPr>
          <w:rFonts w:hint="default" w:ascii="Times New Roman" w:hAnsi="Times New Roman" w:eastAsia="Times New Roman" w:cs="Times New Roman"/>
          <w:color w:val="auto"/>
          <w:sz w:val="22"/>
          <w:szCs w:val="22"/>
          <w:u w:val="none"/>
          <w:lang w:val="en-US"/>
        </w:rPr>
        <w:t xml:space="preserve">: </w:t>
      </w:r>
      <w:r>
        <w:rPr>
          <w:rFonts w:hint="default" w:ascii="Times New Roman" w:hAnsi="Times New Roman" w:eastAsia="Times New Roman" w:cs="Times New Roman"/>
          <w:color w:val="auto"/>
          <w:sz w:val="22"/>
          <w:szCs w:val="22"/>
          <w:u w:val="none"/>
        </w:rPr>
        <w:t>10.30659/jp.16.2.198-207</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2"/>
          <w:szCs w:val="22"/>
          <w:u w:val="none"/>
          <w:lang w:val="en-US"/>
        </w:rPr>
      </w:pPr>
      <w:r>
        <w:rPr>
          <w:rFonts w:hint="default" w:ascii="Times New Roman" w:hAnsi="Times New Roman" w:cs="Times New Roman"/>
          <w:color w:val="auto"/>
          <w:sz w:val="22"/>
          <w:szCs w:val="22"/>
          <w:u w:val="none"/>
        </w:rPr>
        <w:t xml:space="preserve">Hurlock, E. B. (1996). </w:t>
      </w:r>
      <w:r>
        <w:rPr>
          <w:rFonts w:hint="default" w:ascii="Times New Roman" w:hAnsi="Times New Roman" w:cs="Times New Roman"/>
          <w:i/>
          <w:iCs/>
          <w:color w:val="auto"/>
          <w:sz w:val="22"/>
          <w:szCs w:val="22"/>
          <w:u w:val="none"/>
        </w:rPr>
        <w:t>Psikologi perkembangan</w:t>
      </w:r>
      <w:r>
        <w:rPr>
          <w:rFonts w:hint="default" w:ascii="Times New Roman" w:hAnsi="Times New Roman" w:cs="Times New Roman"/>
          <w:color w:val="auto"/>
          <w:sz w:val="22"/>
          <w:szCs w:val="22"/>
          <w:u w:val="none"/>
        </w:rPr>
        <w:t>. Jakarta: Erlangga</w:t>
      </w:r>
      <w:r>
        <w:rPr>
          <w:rFonts w:hint="default" w:ascii="Times New Roman" w:hAnsi="Times New Roman" w:cs="Times New Roman"/>
          <w:color w:val="auto"/>
          <w:sz w:val="22"/>
          <w:szCs w:val="22"/>
          <w:u w:val="none"/>
          <w:lang w:val="en-US"/>
        </w:rPr>
        <w:t>.</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lang w:val="en-US"/>
        </w:rPr>
      </w:pPr>
      <w:r>
        <w:rPr>
          <w:rFonts w:hint="default" w:ascii="Times New Roman" w:hAnsi="Times New Roman" w:eastAsia="Times New Roman" w:cs="Times New Roman"/>
          <w:i w:val="0"/>
          <w:iCs/>
          <w:color w:val="auto"/>
          <w:sz w:val="22"/>
          <w:szCs w:val="22"/>
          <w:u w:val="none"/>
        </w:rPr>
        <w:t>Khoiriyah</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rPr>
        <w:t>A</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rPr>
        <w:t>L</w:t>
      </w:r>
      <w:r>
        <w:rPr>
          <w:rFonts w:hint="default" w:ascii="Times New Roman" w:hAnsi="Times New Roman" w:eastAsia="Times New Roman" w:cs="Times New Roman"/>
          <w:i w:val="0"/>
          <w:iCs/>
          <w:color w:val="auto"/>
          <w:sz w:val="22"/>
          <w:szCs w:val="22"/>
          <w:u w:val="none"/>
          <w:lang w:val="en-US"/>
        </w:rPr>
        <w:t>.,</w:t>
      </w:r>
      <w:r>
        <w:rPr>
          <w:rFonts w:hint="default" w:ascii="Times New Roman" w:hAnsi="Times New Roman" w:eastAsia="Times New Roman" w:cs="Times New Roman"/>
          <w:i w:val="0"/>
          <w:iCs/>
          <w:color w:val="auto"/>
          <w:sz w:val="22"/>
          <w:szCs w:val="22"/>
          <w:u w:val="none"/>
        </w:rPr>
        <w:t xml:space="preserve"> </w:t>
      </w:r>
      <w:r>
        <w:rPr>
          <w:rFonts w:hint="default" w:ascii="Times New Roman" w:hAnsi="Times New Roman" w:eastAsia="Times New Roman" w:cs="Times New Roman"/>
          <w:i w:val="0"/>
          <w:iCs/>
          <w:color w:val="auto"/>
          <w:sz w:val="22"/>
          <w:szCs w:val="22"/>
          <w:u w:val="none"/>
          <w:lang w:val="en-US"/>
        </w:rPr>
        <w:t xml:space="preserve">&amp; </w:t>
      </w:r>
      <w:r>
        <w:rPr>
          <w:rFonts w:hint="default" w:ascii="Times New Roman" w:hAnsi="Times New Roman" w:eastAsia="Times New Roman" w:cs="Times New Roman"/>
          <w:i w:val="0"/>
          <w:iCs/>
          <w:color w:val="auto"/>
          <w:sz w:val="22"/>
          <w:szCs w:val="22"/>
          <w:u w:val="none"/>
        </w:rPr>
        <w:t>Rosdiana</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rPr>
        <w:t>A</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rPr>
        <w:t>M</w:t>
      </w:r>
      <w:r>
        <w:rPr>
          <w:rFonts w:hint="default" w:ascii="Times New Roman" w:hAnsi="Times New Roman" w:eastAsia="Times New Roman" w:cs="Times New Roman"/>
          <w:i w:val="0"/>
          <w:iCs/>
          <w:color w:val="auto"/>
          <w:sz w:val="22"/>
          <w:szCs w:val="22"/>
          <w:u w:val="none"/>
          <w:lang w:val="en-US"/>
        </w:rPr>
        <w:t xml:space="preserve">. (2019). Hubungan ketidakpuasan tubuh dengan penerimaan diri pada perempuan usia dewasa awal (18-25 tahun) di kota Malang. </w:t>
      </w:r>
      <w:r>
        <w:rPr>
          <w:rFonts w:hint="default" w:ascii="Times New Roman" w:hAnsi="Times New Roman" w:eastAsia="Times New Roman" w:cs="Times New Roman"/>
          <w:i/>
          <w:iCs w:val="0"/>
          <w:color w:val="auto"/>
          <w:sz w:val="22"/>
          <w:szCs w:val="22"/>
          <w:u w:val="none"/>
          <w:lang w:val="en-US"/>
        </w:rPr>
        <w:t>Jurnal Kesetaraan dan Keadilan Gender</w:t>
      </w:r>
      <w:r>
        <w:rPr>
          <w:rFonts w:hint="default" w:ascii="Times New Roman" w:hAnsi="Times New Roman" w:eastAsia="Times New Roman" w:cs="Times New Roman"/>
          <w:i w:val="0"/>
          <w:iCs/>
          <w:color w:val="auto"/>
          <w:sz w:val="22"/>
          <w:szCs w:val="22"/>
          <w:u w:val="none"/>
          <w:lang w:val="en-US"/>
        </w:rPr>
        <w:t>,</w:t>
      </w:r>
      <w:r>
        <w:rPr>
          <w:rFonts w:hint="default" w:ascii="Times New Roman" w:hAnsi="Times New Roman" w:eastAsia="Times New Roman" w:cs="Times New Roman"/>
          <w:i/>
          <w:iCs w:val="0"/>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lang w:val="en-US"/>
        </w:rPr>
        <w:t xml:space="preserve">14(2), 42-53. doi: </w:t>
      </w:r>
      <w:r>
        <w:rPr>
          <w:rFonts w:hint="default" w:ascii="Times New Roman" w:hAnsi="Times New Roman" w:eastAsia="Times New Roman" w:cs="Times New Roman"/>
          <w:i w:val="0"/>
          <w:iCs/>
          <w:color w:val="auto"/>
          <w:sz w:val="22"/>
          <w:szCs w:val="22"/>
          <w:u w:val="none"/>
          <w:lang w:val="en-US"/>
        </w:rPr>
        <w:fldChar w:fldCharType="begin"/>
      </w:r>
      <w:r>
        <w:rPr>
          <w:rFonts w:hint="default" w:ascii="Times New Roman" w:hAnsi="Times New Roman" w:eastAsia="Times New Roman" w:cs="Times New Roman"/>
          <w:i w:val="0"/>
          <w:iCs/>
          <w:color w:val="auto"/>
          <w:sz w:val="22"/>
          <w:szCs w:val="22"/>
          <w:u w:val="none"/>
          <w:lang w:val="en-US"/>
        </w:rPr>
        <w:instrText xml:space="preserve"> HYPERLINK "https://doi.org/10.18860/egalita.v14i2.9102" </w:instrText>
      </w:r>
      <w:r>
        <w:rPr>
          <w:rFonts w:hint="default" w:ascii="Times New Roman" w:hAnsi="Times New Roman" w:eastAsia="Times New Roman" w:cs="Times New Roman"/>
          <w:i w:val="0"/>
          <w:iCs/>
          <w:color w:val="auto"/>
          <w:sz w:val="22"/>
          <w:szCs w:val="22"/>
          <w:u w:val="none"/>
          <w:lang w:val="en-US"/>
        </w:rPr>
        <w:fldChar w:fldCharType="separate"/>
      </w:r>
      <w:r>
        <w:rPr>
          <w:rStyle w:val="18"/>
          <w:rFonts w:hint="default" w:ascii="Times New Roman" w:hAnsi="Times New Roman" w:eastAsia="Times New Roman" w:cs="Times New Roman"/>
          <w:i w:val="0"/>
          <w:iCs/>
          <w:color w:val="auto"/>
          <w:sz w:val="22"/>
          <w:szCs w:val="22"/>
          <w:u w:val="none"/>
          <w:lang w:val="en-US"/>
        </w:rPr>
        <w:t>10.18860/egalita.v14i2.9102</w:t>
      </w:r>
      <w:r>
        <w:rPr>
          <w:rFonts w:hint="default" w:ascii="Times New Roman" w:hAnsi="Times New Roman" w:eastAsia="Times New Roman" w:cs="Times New Roman"/>
          <w:i w:val="0"/>
          <w:iCs/>
          <w:color w:val="auto"/>
          <w:sz w:val="22"/>
          <w:szCs w:val="22"/>
          <w:u w:val="none"/>
          <w:lang w:val="en-US"/>
        </w:rPr>
        <w:fldChar w:fldCharType="end"/>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val="0"/>
          <w:color w:val="auto"/>
          <w:sz w:val="22"/>
          <w:szCs w:val="22"/>
          <w:u w:val="none"/>
        </w:rPr>
      </w:pPr>
      <w:r>
        <w:rPr>
          <w:rFonts w:hint="default" w:ascii="Times New Roman" w:hAnsi="Times New Roman" w:eastAsia="Times New Roman" w:cs="Times New Roman"/>
          <w:color w:val="auto"/>
          <w:sz w:val="22"/>
          <w:szCs w:val="22"/>
          <w:u w:val="none"/>
        </w:rPr>
        <w:t xml:space="preserve">Marques, L., Weingarden, H. M., LeBlanc, N. J., Siev, J., &amp; Wilhelm, S. (2011). </w:t>
      </w:r>
      <w:r>
        <w:rPr>
          <w:rFonts w:hint="default" w:ascii="Times New Roman" w:hAnsi="Times New Roman" w:eastAsia="Times New Roman" w:cs="Times New Roman"/>
          <w:i/>
          <w:color w:val="auto"/>
          <w:sz w:val="22"/>
          <w:szCs w:val="22"/>
          <w:u w:val="none"/>
        </w:rPr>
        <w:t>The relationship between perceived social support and severity of body dysmorphic disorder symptoms: the role of gender</w:t>
      </w:r>
      <w:r>
        <w:rPr>
          <w:rFonts w:hint="default" w:ascii="Times New Roman" w:hAnsi="Times New Roman" w:eastAsia="Times New Roman" w:cs="Times New Roman"/>
          <w:color w:val="auto"/>
          <w:sz w:val="22"/>
          <w:szCs w:val="22"/>
          <w:u w:val="none"/>
        </w:rPr>
        <w:t xml:space="preserve">. </w:t>
      </w:r>
      <w:r>
        <w:rPr>
          <w:rFonts w:hint="default" w:ascii="Times New Roman" w:hAnsi="Times New Roman" w:eastAsia="Times New Roman" w:cs="Times New Roman"/>
          <w:i/>
          <w:iCs/>
          <w:color w:val="auto"/>
          <w:sz w:val="22"/>
          <w:szCs w:val="22"/>
          <w:u w:val="none"/>
        </w:rPr>
        <w:t>Braz</w:t>
      </w:r>
      <w:r>
        <w:rPr>
          <w:rFonts w:hint="default" w:ascii="Times New Roman" w:hAnsi="Times New Roman" w:eastAsia="Times New Roman" w:cs="Times New Roman"/>
          <w:i/>
          <w:iCs/>
          <w:color w:val="auto"/>
          <w:sz w:val="22"/>
          <w:szCs w:val="22"/>
          <w:u w:val="none"/>
          <w:lang w:val="en-US"/>
        </w:rPr>
        <w:t>ilian</w:t>
      </w:r>
      <w:r>
        <w:rPr>
          <w:rFonts w:hint="default" w:ascii="Times New Roman" w:hAnsi="Times New Roman" w:eastAsia="Times New Roman" w:cs="Times New Roman"/>
          <w:i/>
          <w:iCs/>
          <w:color w:val="auto"/>
          <w:sz w:val="22"/>
          <w:szCs w:val="22"/>
          <w:u w:val="none"/>
        </w:rPr>
        <w:t xml:space="preserve"> J</w:t>
      </w:r>
      <w:r>
        <w:rPr>
          <w:rFonts w:hint="default" w:ascii="Times New Roman" w:hAnsi="Times New Roman" w:eastAsia="Times New Roman" w:cs="Times New Roman"/>
          <w:i/>
          <w:iCs/>
          <w:color w:val="auto"/>
          <w:sz w:val="22"/>
          <w:szCs w:val="22"/>
          <w:u w:val="none"/>
          <w:lang w:val="en-US"/>
        </w:rPr>
        <w:t xml:space="preserve">ournal of </w:t>
      </w:r>
      <w:r>
        <w:rPr>
          <w:rFonts w:hint="default" w:ascii="Times New Roman" w:hAnsi="Times New Roman" w:eastAsia="Times New Roman" w:cs="Times New Roman"/>
          <w:i/>
          <w:iCs/>
          <w:color w:val="auto"/>
          <w:sz w:val="22"/>
          <w:szCs w:val="22"/>
          <w:u w:val="none"/>
        </w:rPr>
        <w:t>Psychiatry</w:t>
      </w:r>
      <w:r>
        <w:rPr>
          <w:rFonts w:hint="default" w:ascii="Times New Roman" w:hAnsi="Times New Roman" w:eastAsia="Times New Roman" w:cs="Times New Roman"/>
          <w:i w:val="0"/>
          <w:iCs w:val="0"/>
          <w:color w:val="auto"/>
          <w:sz w:val="22"/>
          <w:szCs w:val="22"/>
          <w:u w:val="none"/>
          <w:lang w:val="en-US"/>
        </w:rPr>
        <w:t xml:space="preserve">, </w:t>
      </w:r>
      <w:r>
        <w:rPr>
          <w:rFonts w:hint="default" w:ascii="Times New Roman" w:hAnsi="Times New Roman" w:eastAsia="Times New Roman" w:cs="Times New Roman"/>
          <w:color w:val="auto"/>
          <w:sz w:val="22"/>
          <w:szCs w:val="22"/>
          <w:u w:val="none"/>
        </w:rPr>
        <w:t>33(3), 238-244. doi:</w:t>
      </w:r>
      <w:r>
        <w:rPr>
          <w:rFonts w:hint="default" w:ascii="Times New Roman" w:hAnsi="Times New Roman" w:cs="Times New Roman"/>
          <w:color w:val="auto"/>
          <w:sz w:val="22"/>
          <w:szCs w:val="22"/>
          <w:u w:val="none"/>
        </w:rPr>
        <w:fldChar w:fldCharType="begin"/>
      </w:r>
      <w:r>
        <w:rPr>
          <w:rFonts w:hint="default" w:ascii="Times New Roman" w:hAnsi="Times New Roman" w:cs="Times New Roman"/>
          <w:color w:val="auto"/>
          <w:sz w:val="22"/>
          <w:szCs w:val="22"/>
          <w:u w:val="none"/>
        </w:rPr>
        <w:instrText xml:space="preserve"> HYPERLINK "https://doi.org/10.1590/S1516-44462011000300006" \h </w:instrText>
      </w:r>
      <w:r>
        <w:rPr>
          <w:rFonts w:hint="default" w:ascii="Times New Roman" w:hAnsi="Times New Roman" w:cs="Times New Roman"/>
          <w:color w:val="auto"/>
          <w:sz w:val="22"/>
          <w:szCs w:val="22"/>
          <w:u w:val="none"/>
        </w:rPr>
        <w:fldChar w:fldCharType="separate"/>
      </w:r>
      <w:r>
        <w:rPr>
          <w:rFonts w:hint="default" w:ascii="Times New Roman" w:hAnsi="Times New Roman" w:eastAsia="Times New Roman" w:cs="Times New Roman"/>
          <w:color w:val="auto"/>
          <w:sz w:val="22"/>
          <w:szCs w:val="22"/>
          <w:u w:val="none"/>
        </w:rPr>
        <w:t xml:space="preserve"> </w:t>
      </w:r>
      <w:r>
        <w:rPr>
          <w:rFonts w:hint="default" w:ascii="Times New Roman" w:hAnsi="Times New Roman" w:eastAsia="Times New Roman" w:cs="Times New Roman"/>
          <w:color w:val="auto"/>
          <w:sz w:val="22"/>
          <w:szCs w:val="22"/>
          <w:u w:val="none"/>
        </w:rPr>
        <w:fldChar w:fldCharType="end"/>
      </w:r>
      <w:r>
        <w:rPr>
          <w:rFonts w:hint="default" w:ascii="Times New Roman" w:hAnsi="Times New Roman" w:cs="Times New Roman"/>
          <w:i w:val="0"/>
          <w:iCs w:val="0"/>
          <w:color w:val="auto"/>
          <w:sz w:val="22"/>
          <w:szCs w:val="22"/>
          <w:u w:val="none"/>
        </w:rPr>
        <w:fldChar w:fldCharType="begin"/>
      </w:r>
      <w:r>
        <w:rPr>
          <w:rFonts w:hint="default" w:ascii="Times New Roman" w:hAnsi="Times New Roman" w:cs="Times New Roman"/>
          <w:i w:val="0"/>
          <w:iCs w:val="0"/>
          <w:color w:val="auto"/>
          <w:sz w:val="22"/>
          <w:szCs w:val="22"/>
          <w:u w:val="none"/>
        </w:rPr>
        <w:instrText xml:space="preserve"> HYPERLINK "https://doi.org/10.1590/S1516-44462011000300006" \h </w:instrText>
      </w:r>
      <w:r>
        <w:rPr>
          <w:rFonts w:hint="default" w:ascii="Times New Roman" w:hAnsi="Times New Roman" w:cs="Times New Roman"/>
          <w:i w:val="0"/>
          <w:iCs w:val="0"/>
          <w:color w:val="auto"/>
          <w:sz w:val="22"/>
          <w:szCs w:val="22"/>
          <w:u w:val="none"/>
        </w:rPr>
        <w:fldChar w:fldCharType="separate"/>
      </w:r>
      <w:r>
        <w:rPr>
          <w:rFonts w:hint="default" w:ascii="Times New Roman" w:hAnsi="Times New Roman" w:eastAsia="Times New Roman" w:cs="Times New Roman"/>
          <w:i w:val="0"/>
          <w:iCs w:val="0"/>
          <w:color w:val="auto"/>
          <w:sz w:val="22"/>
          <w:szCs w:val="22"/>
          <w:u w:val="none"/>
        </w:rPr>
        <w:t>10.1590/</w:t>
      </w:r>
      <w:r>
        <w:rPr>
          <w:rFonts w:hint="default" w:ascii="Times New Roman" w:hAnsi="Times New Roman" w:eastAsia="Times New Roman" w:cs="Times New Roman"/>
          <w:i w:val="0"/>
          <w:iCs w:val="0"/>
          <w:color w:val="auto"/>
          <w:sz w:val="22"/>
          <w:szCs w:val="22"/>
          <w:u w:val="none"/>
          <w:lang w:val="en-US"/>
        </w:rPr>
        <w:t>s</w:t>
      </w:r>
      <w:r>
        <w:rPr>
          <w:rFonts w:hint="default" w:ascii="Times New Roman" w:hAnsi="Times New Roman" w:eastAsia="Times New Roman" w:cs="Times New Roman"/>
          <w:i w:val="0"/>
          <w:iCs w:val="0"/>
          <w:color w:val="auto"/>
          <w:sz w:val="22"/>
          <w:szCs w:val="22"/>
          <w:u w:val="none"/>
        </w:rPr>
        <w:t>1516-44462011000300006</w:t>
      </w:r>
      <w:r>
        <w:rPr>
          <w:rFonts w:hint="default" w:ascii="Times New Roman" w:hAnsi="Times New Roman" w:eastAsia="Times New Roman" w:cs="Times New Roman"/>
          <w:i w:val="0"/>
          <w:iCs w:val="0"/>
          <w:color w:val="auto"/>
          <w:sz w:val="22"/>
          <w:szCs w:val="22"/>
          <w:u w:val="none"/>
        </w:rPr>
        <w:fldChar w:fldCharType="end"/>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color w:val="auto"/>
          <w:sz w:val="22"/>
          <w:szCs w:val="22"/>
          <w:u w:val="none"/>
        </w:rPr>
      </w:pPr>
      <w:r>
        <w:rPr>
          <w:rFonts w:hint="default" w:ascii="Times New Roman" w:hAnsi="Times New Roman" w:eastAsia="Times New Roman" w:cs="Times New Roman"/>
          <w:i w:val="0"/>
          <w:iCs/>
          <w:color w:val="auto"/>
          <w:sz w:val="22"/>
          <w:szCs w:val="22"/>
          <w:u w:val="none"/>
          <w:lang w:val="en-US"/>
        </w:rPr>
        <w:t xml:space="preserve">Nevid, S.F, Rathus, A.S., &amp; Greene, B. (2003). </w:t>
      </w:r>
      <w:r>
        <w:rPr>
          <w:rFonts w:hint="default" w:ascii="Times New Roman" w:hAnsi="Times New Roman" w:eastAsia="Times New Roman" w:cs="Times New Roman"/>
          <w:i/>
          <w:iCs w:val="0"/>
          <w:color w:val="auto"/>
          <w:sz w:val="22"/>
          <w:szCs w:val="22"/>
          <w:u w:val="none"/>
          <w:lang w:val="en-US"/>
        </w:rPr>
        <w:t>Psikologi abnormal</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iCs w:val="0"/>
          <w:color w:val="auto"/>
          <w:sz w:val="22"/>
          <w:szCs w:val="22"/>
          <w:u w:val="none"/>
          <w:lang w:val="en-US"/>
        </w:rPr>
        <w:t>(5</w:t>
      </w:r>
      <w:r>
        <w:rPr>
          <w:rFonts w:hint="default" w:ascii="Times New Roman" w:hAnsi="Times New Roman" w:eastAsia="Times New Roman" w:cs="Times New Roman"/>
          <w:i/>
          <w:iCs w:val="0"/>
          <w:color w:val="auto"/>
          <w:sz w:val="22"/>
          <w:szCs w:val="22"/>
          <w:u w:val="none"/>
          <w:vertAlign w:val="superscript"/>
          <w:lang w:val="en-US"/>
        </w:rPr>
        <w:t>th</w:t>
      </w:r>
      <w:r>
        <w:rPr>
          <w:rFonts w:hint="default" w:ascii="Times New Roman" w:hAnsi="Times New Roman" w:eastAsia="Times New Roman" w:cs="Times New Roman"/>
          <w:i/>
          <w:iCs w:val="0"/>
          <w:color w:val="auto"/>
          <w:sz w:val="22"/>
          <w:szCs w:val="22"/>
          <w:u w:val="none"/>
          <w:lang w:val="en-US"/>
        </w:rPr>
        <w:t xml:space="preserve"> edition)</w:t>
      </w:r>
      <w:r>
        <w:rPr>
          <w:rFonts w:hint="default" w:ascii="Times New Roman" w:hAnsi="Times New Roman" w:eastAsia="Times New Roman" w:cs="Times New Roman"/>
          <w:i w:val="0"/>
          <w:iCs/>
          <w:color w:val="auto"/>
          <w:sz w:val="22"/>
          <w:szCs w:val="22"/>
          <w:u w:val="none"/>
          <w:lang w:val="en-US"/>
        </w:rPr>
        <w:t>. Jakarta: Erlangga.</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iCs/>
          <w:color w:val="auto"/>
          <w:sz w:val="22"/>
          <w:szCs w:val="22"/>
          <w:u w:val="none"/>
        </w:rPr>
      </w:pPr>
      <w:r>
        <w:rPr>
          <w:rFonts w:hint="default" w:ascii="Times New Roman" w:hAnsi="Times New Roman" w:eastAsia="Times New Roman" w:cs="Times New Roman"/>
          <w:color w:val="auto"/>
          <w:sz w:val="22"/>
          <w:szCs w:val="22"/>
          <w:u w:val="none"/>
        </w:rPr>
        <w:t xml:space="preserve">Nurlita, D., &amp; Lisiswanti, R. (2016). </w:t>
      </w:r>
      <w:r>
        <w:rPr>
          <w:rFonts w:hint="default" w:ascii="Times New Roman" w:hAnsi="Times New Roman" w:eastAsia="Times New Roman" w:cs="Times New Roman"/>
          <w:i/>
          <w:color w:val="auto"/>
          <w:sz w:val="22"/>
          <w:szCs w:val="22"/>
          <w:u w:val="none"/>
        </w:rPr>
        <w:t>Body dysmorphic disorder</w:t>
      </w:r>
      <w:r>
        <w:rPr>
          <w:rFonts w:hint="default" w:ascii="Times New Roman" w:hAnsi="Times New Roman" w:eastAsia="Times New Roman" w:cs="Times New Roman"/>
          <w:color w:val="auto"/>
          <w:sz w:val="22"/>
          <w:szCs w:val="22"/>
          <w:u w:val="none"/>
        </w:rPr>
        <w:t xml:space="preserve">. </w:t>
      </w:r>
      <w:r>
        <w:rPr>
          <w:rFonts w:hint="default" w:ascii="Times New Roman" w:hAnsi="Times New Roman" w:eastAsia="Times New Roman" w:cs="Times New Roman"/>
          <w:i/>
          <w:iCs/>
          <w:color w:val="auto"/>
          <w:sz w:val="22"/>
          <w:szCs w:val="22"/>
          <w:u w:val="none"/>
        </w:rPr>
        <w:t>Jurnal Majority</w:t>
      </w:r>
      <w:r>
        <w:rPr>
          <w:rFonts w:hint="default" w:ascii="Times New Roman" w:hAnsi="Times New Roman" w:eastAsia="Times New Roman" w:cs="Times New Roman"/>
          <w:color w:val="auto"/>
          <w:sz w:val="22"/>
          <w:szCs w:val="22"/>
          <w:u w:val="none"/>
        </w:rPr>
        <w:t xml:space="preserve">, 5(5), 80-85. </w:t>
      </w:r>
      <w:r>
        <w:rPr>
          <w:rFonts w:hint="default" w:ascii="Times New Roman" w:hAnsi="Times New Roman" w:eastAsia="Times New Roman" w:cs="Times New Roman"/>
          <w:i w:val="0"/>
          <w:iCs/>
          <w:color w:val="auto"/>
          <w:sz w:val="22"/>
          <w:szCs w:val="22"/>
          <w:u w:val="none"/>
        </w:rPr>
        <w:t>Retrieved from:</w:t>
      </w:r>
      <w:r>
        <w:rPr>
          <w:rFonts w:hint="default" w:ascii="Times New Roman" w:hAnsi="Times New Roman" w:cs="Times New Roman"/>
          <w:i w:val="0"/>
          <w:iCs/>
          <w:color w:val="auto"/>
          <w:sz w:val="22"/>
          <w:szCs w:val="22"/>
          <w:u w:val="none"/>
        </w:rPr>
        <w:fldChar w:fldCharType="begin"/>
      </w:r>
      <w:r>
        <w:rPr>
          <w:rFonts w:hint="default" w:ascii="Times New Roman" w:hAnsi="Times New Roman" w:cs="Times New Roman"/>
          <w:i w:val="0"/>
          <w:iCs/>
          <w:color w:val="auto"/>
          <w:sz w:val="22"/>
          <w:szCs w:val="22"/>
          <w:u w:val="none"/>
        </w:rPr>
        <w:instrText xml:space="preserve"> HYPERLINK "https://juke.kedokteran.unila.ac.id/index.php/majority/article/view/928" \h </w:instrText>
      </w:r>
      <w:r>
        <w:rPr>
          <w:rFonts w:hint="default" w:ascii="Times New Roman" w:hAnsi="Times New Roman" w:cs="Times New Roman"/>
          <w:i w:val="0"/>
          <w:iCs/>
          <w:color w:val="auto"/>
          <w:sz w:val="22"/>
          <w:szCs w:val="22"/>
          <w:u w:val="none"/>
        </w:rPr>
        <w:fldChar w:fldCharType="separate"/>
      </w:r>
      <w:r>
        <w:rPr>
          <w:rFonts w:hint="default" w:ascii="Times New Roman" w:hAnsi="Times New Roman" w:eastAsia="Times New Roman" w:cs="Times New Roman"/>
          <w:i w:val="0"/>
          <w:iCs/>
          <w:color w:val="auto"/>
          <w:sz w:val="22"/>
          <w:szCs w:val="22"/>
          <w:u w:val="none"/>
        </w:rPr>
        <w:t xml:space="preserve"> </w:t>
      </w:r>
      <w:r>
        <w:rPr>
          <w:rFonts w:hint="default" w:ascii="Times New Roman" w:hAnsi="Times New Roman" w:eastAsia="Times New Roman" w:cs="Times New Roman"/>
          <w:i w:val="0"/>
          <w:iCs/>
          <w:color w:val="auto"/>
          <w:sz w:val="22"/>
          <w:szCs w:val="22"/>
          <w:u w:val="none"/>
        </w:rPr>
        <w:fldChar w:fldCharType="end"/>
      </w:r>
      <w:r>
        <w:rPr>
          <w:rFonts w:hint="default" w:ascii="Times New Roman" w:hAnsi="Times New Roman" w:cs="Times New Roman"/>
          <w:i w:val="0"/>
          <w:iCs/>
          <w:color w:val="auto"/>
          <w:sz w:val="22"/>
          <w:szCs w:val="22"/>
          <w:u w:val="none"/>
        </w:rPr>
        <w:fldChar w:fldCharType="begin"/>
      </w:r>
      <w:r>
        <w:rPr>
          <w:rFonts w:hint="default" w:ascii="Times New Roman" w:hAnsi="Times New Roman" w:cs="Times New Roman"/>
          <w:i w:val="0"/>
          <w:iCs/>
          <w:color w:val="auto"/>
          <w:sz w:val="22"/>
          <w:szCs w:val="22"/>
          <w:u w:val="none"/>
        </w:rPr>
        <w:instrText xml:space="preserve"> HYPERLINK "https://juke.kedokteran.unila.ac.id/index.php/majority/article/view/928" \h </w:instrText>
      </w:r>
      <w:r>
        <w:rPr>
          <w:rFonts w:hint="default" w:ascii="Times New Roman" w:hAnsi="Times New Roman" w:cs="Times New Roman"/>
          <w:i w:val="0"/>
          <w:iCs/>
          <w:color w:val="auto"/>
          <w:sz w:val="22"/>
          <w:szCs w:val="22"/>
          <w:u w:val="none"/>
        </w:rPr>
        <w:fldChar w:fldCharType="separate"/>
      </w:r>
      <w:r>
        <w:rPr>
          <w:rFonts w:hint="default" w:ascii="Times New Roman" w:hAnsi="Times New Roman" w:eastAsia="Times New Roman" w:cs="Times New Roman"/>
          <w:i w:val="0"/>
          <w:iCs/>
          <w:color w:val="auto"/>
          <w:sz w:val="22"/>
          <w:szCs w:val="22"/>
          <w:u w:val="none"/>
        </w:rPr>
        <w:t>https://juke.kedokteran.unila.ac.id/index.php/majority/article/view/928</w:t>
      </w:r>
      <w:r>
        <w:rPr>
          <w:rFonts w:hint="default" w:ascii="Times New Roman" w:hAnsi="Times New Roman" w:eastAsia="Times New Roman" w:cs="Times New Roman"/>
          <w:i w:val="0"/>
          <w:iCs/>
          <w:color w:val="auto"/>
          <w:sz w:val="22"/>
          <w:szCs w:val="22"/>
          <w:u w:val="none"/>
        </w:rPr>
        <w:fldChar w:fldCharType="end"/>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color w:val="auto"/>
          <w:sz w:val="22"/>
          <w:szCs w:val="22"/>
          <w:u w:val="none"/>
        </w:rPr>
      </w:pPr>
      <w:r>
        <w:rPr>
          <w:rFonts w:hint="default" w:ascii="Times New Roman" w:hAnsi="Times New Roman" w:eastAsia="Times New Roman" w:cs="Times New Roman"/>
          <w:color w:val="auto"/>
          <w:sz w:val="22"/>
          <w:szCs w:val="22"/>
          <w:u w:val="none"/>
        </w:rPr>
        <w:t xml:space="preserve">Phillips, K. A. (2009). </w:t>
      </w:r>
      <w:r>
        <w:rPr>
          <w:rFonts w:hint="default" w:ascii="Times New Roman" w:hAnsi="Times New Roman" w:eastAsia="Times New Roman" w:cs="Times New Roman"/>
          <w:i/>
          <w:color w:val="auto"/>
          <w:sz w:val="22"/>
          <w:szCs w:val="22"/>
          <w:u w:val="none"/>
        </w:rPr>
        <w:t>Understanding body dysmorphic disorder: An essential guide</w:t>
      </w:r>
      <w:r>
        <w:rPr>
          <w:rFonts w:hint="default" w:ascii="Times New Roman" w:hAnsi="Times New Roman" w:eastAsia="Times New Roman" w:cs="Times New Roman"/>
          <w:color w:val="auto"/>
          <w:sz w:val="22"/>
          <w:szCs w:val="22"/>
          <w:u w:val="none"/>
        </w:rPr>
        <w:t xml:space="preserve">. New York: Oxford </w:t>
      </w:r>
      <w:r>
        <w:rPr>
          <w:rFonts w:hint="default" w:ascii="Times New Roman" w:hAnsi="Times New Roman" w:eastAsia="Times New Roman" w:cs="Times New Roman"/>
          <w:i/>
          <w:iCs/>
          <w:color w:val="auto"/>
          <w:sz w:val="22"/>
          <w:szCs w:val="22"/>
          <w:u w:val="none"/>
        </w:rPr>
        <w:t>University Press</w:t>
      </w:r>
      <w:r>
        <w:rPr>
          <w:rFonts w:hint="default" w:ascii="Times New Roman" w:hAnsi="Times New Roman" w:eastAsia="Times New Roman" w:cs="Times New Roman"/>
          <w:color w:val="auto"/>
          <w:sz w:val="22"/>
          <w:szCs w:val="22"/>
          <w:u w:val="none"/>
        </w:rPr>
        <w:t>.</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rPr>
      </w:pPr>
      <w:r>
        <w:rPr>
          <w:rFonts w:hint="default" w:ascii="Times New Roman" w:hAnsi="Times New Roman" w:eastAsia="Times New Roman" w:cs="Times New Roman"/>
          <w:i w:val="0"/>
          <w:iCs/>
          <w:color w:val="auto"/>
          <w:sz w:val="22"/>
          <w:szCs w:val="22"/>
          <w:u w:val="none"/>
        </w:rPr>
        <w:t xml:space="preserve">Rosen, J. C., &amp; Reiter, J. (1996). </w:t>
      </w:r>
      <w:r>
        <w:rPr>
          <w:rFonts w:hint="default" w:ascii="Times New Roman" w:hAnsi="Times New Roman" w:eastAsia="Times New Roman" w:cs="Times New Roman"/>
          <w:i/>
          <w:iCs w:val="0"/>
          <w:color w:val="auto"/>
          <w:sz w:val="22"/>
          <w:szCs w:val="22"/>
          <w:u w:val="none"/>
        </w:rPr>
        <w:t>Development of the body dysmorphic disorder examination.</w:t>
      </w:r>
      <w:r>
        <w:rPr>
          <w:rFonts w:hint="default" w:ascii="Times New Roman" w:hAnsi="Times New Roman" w:eastAsia="Times New Roman" w:cs="Times New Roman"/>
          <w:i w:val="0"/>
          <w:iCs/>
          <w:color w:val="auto"/>
          <w:sz w:val="22"/>
          <w:szCs w:val="22"/>
          <w:u w:val="none"/>
        </w:rPr>
        <w:t xml:space="preserve"> </w:t>
      </w:r>
      <w:r>
        <w:rPr>
          <w:rFonts w:hint="default" w:ascii="Times New Roman" w:hAnsi="Times New Roman" w:eastAsia="Times New Roman" w:cs="Times New Roman"/>
          <w:i/>
          <w:iCs w:val="0"/>
          <w:color w:val="auto"/>
          <w:sz w:val="22"/>
          <w:szCs w:val="22"/>
          <w:u w:val="none"/>
        </w:rPr>
        <w:t>Behaviour Research and Therapy</w:t>
      </w:r>
      <w:r>
        <w:rPr>
          <w:rFonts w:hint="default" w:ascii="Times New Roman" w:hAnsi="Times New Roman" w:eastAsia="Times New Roman" w:cs="Times New Roman"/>
          <w:i w:val="0"/>
          <w:iCs/>
          <w:color w:val="auto"/>
          <w:sz w:val="22"/>
          <w:szCs w:val="22"/>
          <w:u w:val="none"/>
        </w:rPr>
        <w:t>, 34(9), 755</w:t>
      </w:r>
      <w:r>
        <w:rPr>
          <w:rFonts w:hint="default" w:ascii="Times New Roman" w:hAnsi="Times New Roman" w:eastAsia="Times New Roman" w:cs="Times New Roman"/>
          <w:i w:val="0"/>
          <w:iCs/>
          <w:color w:val="auto"/>
          <w:sz w:val="22"/>
          <w:szCs w:val="22"/>
          <w:u w:val="none"/>
          <w:lang w:val="en-US"/>
        </w:rPr>
        <w:t>-</w:t>
      </w:r>
      <w:r>
        <w:rPr>
          <w:rFonts w:hint="default" w:ascii="Times New Roman" w:hAnsi="Times New Roman" w:eastAsia="Times New Roman" w:cs="Times New Roman"/>
          <w:i w:val="0"/>
          <w:iCs/>
          <w:color w:val="auto"/>
          <w:sz w:val="22"/>
          <w:szCs w:val="22"/>
          <w:u w:val="none"/>
        </w:rPr>
        <w:t xml:space="preserve">766. </w:t>
      </w:r>
      <w:r>
        <w:rPr>
          <w:rFonts w:hint="default" w:ascii="Times New Roman" w:hAnsi="Times New Roman" w:eastAsia="Times New Roman" w:cs="Times New Roman"/>
          <w:i w:val="0"/>
          <w:iCs/>
          <w:color w:val="auto"/>
          <w:sz w:val="22"/>
          <w:szCs w:val="22"/>
          <w:u w:val="none"/>
          <w:lang w:val="en-US"/>
        </w:rPr>
        <w:t xml:space="preserve">doi: </w:t>
      </w:r>
      <w:r>
        <w:rPr>
          <w:rFonts w:hint="default" w:ascii="Times New Roman" w:hAnsi="Times New Roman" w:eastAsia="Times New Roman" w:cs="Times New Roman"/>
          <w:i w:val="0"/>
          <w:iCs/>
          <w:color w:val="auto"/>
          <w:sz w:val="22"/>
          <w:szCs w:val="22"/>
          <w:u w:val="none"/>
        </w:rPr>
        <w:fldChar w:fldCharType="begin"/>
      </w:r>
      <w:r>
        <w:rPr>
          <w:rFonts w:hint="default" w:ascii="Times New Roman" w:hAnsi="Times New Roman" w:eastAsia="Times New Roman" w:cs="Times New Roman"/>
          <w:i w:val="0"/>
          <w:iCs/>
          <w:color w:val="auto"/>
          <w:sz w:val="22"/>
          <w:szCs w:val="22"/>
          <w:u w:val="none"/>
        </w:rPr>
        <w:instrText xml:space="preserve"> HYPERLINK "https://doi.org/10.1016/0005-7967(96)00024-1" </w:instrText>
      </w:r>
      <w:r>
        <w:rPr>
          <w:rFonts w:hint="default" w:ascii="Times New Roman" w:hAnsi="Times New Roman" w:eastAsia="Times New Roman" w:cs="Times New Roman"/>
          <w:i w:val="0"/>
          <w:iCs/>
          <w:color w:val="auto"/>
          <w:sz w:val="22"/>
          <w:szCs w:val="22"/>
          <w:u w:val="none"/>
        </w:rPr>
        <w:fldChar w:fldCharType="separate"/>
      </w:r>
      <w:r>
        <w:rPr>
          <w:rStyle w:val="18"/>
          <w:rFonts w:hint="default" w:ascii="Times New Roman" w:hAnsi="Times New Roman" w:eastAsia="Times New Roman" w:cs="Times New Roman"/>
          <w:i w:val="0"/>
          <w:iCs/>
          <w:color w:val="auto"/>
          <w:sz w:val="22"/>
          <w:szCs w:val="22"/>
          <w:u w:val="none"/>
        </w:rPr>
        <w:t>10.1016/0005-7967(96)00024-1</w:t>
      </w:r>
      <w:r>
        <w:rPr>
          <w:rFonts w:hint="default" w:ascii="Times New Roman" w:hAnsi="Times New Roman" w:eastAsia="Times New Roman" w:cs="Times New Roman"/>
          <w:i w:val="0"/>
          <w:iCs/>
          <w:color w:val="auto"/>
          <w:sz w:val="22"/>
          <w:szCs w:val="22"/>
          <w:u w:val="none"/>
        </w:rPr>
        <w:fldChar w:fldCharType="end"/>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rPr>
      </w:pPr>
      <w:r>
        <w:rPr>
          <w:rFonts w:hint="default" w:ascii="Times New Roman" w:hAnsi="Times New Roman" w:eastAsia="Times New Roman"/>
          <w:i w:val="0"/>
          <w:iCs/>
          <w:color w:val="auto"/>
          <w:sz w:val="22"/>
          <w:szCs w:val="22"/>
          <w:u w:val="none"/>
        </w:rPr>
        <w:t xml:space="preserve">Safitri, R. M. (2019). </w:t>
      </w:r>
      <w:r>
        <w:rPr>
          <w:rFonts w:hint="default" w:ascii="Times New Roman" w:hAnsi="Times New Roman" w:eastAsia="Times New Roman"/>
          <w:i/>
          <w:iCs w:val="0"/>
          <w:color w:val="auto"/>
          <w:sz w:val="22"/>
          <w:szCs w:val="22"/>
          <w:u w:val="none"/>
        </w:rPr>
        <w:t>Modul praktikum analisis data</w:t>
      </w:r>
      <w:r>
        <w:rPr>
          <w:rFonts w:hint="default" w:ascii="Times New Roman" w:hAnsi="Times New Roman" w:eastAsia="Times New Roman"/>
          <w:i w:val="0"/>
          <w:iCs/>
          <w:color w:val="auto"/>
          <w:sz w:val="22"/>
          <w:szCs w:val="22"/>
          <w:u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550" w:leftChars="0" w:hanging="550" w:hangingChars="250"/>
        <w:jc w:val="both"/>
        <w:textAlignment w:val="auto"/>
        <w:rPr>
          <w:rFonts w:hint="default" w:ascii="Times New Roman" w:hAnsi="Times New Roman" w:eastAsia="Times New Roman" w:cs="Times New Roman"/>
          <w:color w:val="auto"/>
          <w:sz w:val="22"/>
          <w:szCs w:val="22"/>
          <w:u w:val="none"/>
        </w:rPr>
      </w:pPr>
      <w:r>
        <w:rPr>
          <w:rFonts w:hint="default" w:ascii="Times New Roman" w:hAnsi="Times New Roman" w:eastAsia="Times New Roman" w:cs="Times New Roman"/>
          <w:color w:val="auto"/>
          <w:sz w:val="22"/>
          <w:szCs w:val="22"/>
          <w:u w:val="none"/>
        </w:rPr>
        <w:t xml:space="preserve">Sarafino, E. P. &amp; Smith, T. W. (2011). </w:t>
      </w:r>
      <w:r>
        <w:rPr>
          <w:rFonts w:hint="default" w:ascii="Times New Roman" w:hAnsi="Times New Roman" w:eastAsia="Times New Roman" w:cs="Times New Roman"/>
          <w:i/>
          <w:color w:val="auto"/>
          <w:sz w:val="22"/>
          <w:szCs w:val="22"/>
          <w:u w:val="none"/>
        </w:rPr>
        <w:t>Health psychology: Biopsychosocial interactions</w:t>
      </w:r>
      <w:r>
        <w:rPr>
          <w:rFonts w:hint="default" w:ascii="Times New Roman" w:hAnsi="Times New Roman" w:eastAsia="Times New Roman" w:cs="Times New Roman"/>
          <w:i/>
          <w:color w:val="auto"/>
          <w:sz w:val="22"/>
          <w:szCs w:val="22"/>
          <w:u w:val="none"/>
          <w:lang w:val="en-US"/>
        </w:rPr>
        <w:t xml:space="preserve"> (</w:t>
      </w:r>
      <w:r>
        <w:rPr>
          <w:rFonts w:hint="default" w:ascii="Times New Roman" w:hAnsi="Times New Roman" w:eastAsia="Times New Roman" w:cs="Times New Roman"/>
          <w:color w:val="auto"/>
          <w:sz w:val="22"/>
          <w:szCs w:val="22"/>
          <w:u w:val="none"/>
        </w:rPr>
        <w:t>7</w:t>
      </w:r>
      <w:r>
        <w:rPr>
          <w:rFonts w:hint="default" w:ascii="Times New Roman" w:hAnsi="Times New Roman" w:eastAsia="Times New Roman" w:cs="Times New Roman"/>
          <w:color w:val="auto"/>
          <w:sz w:val="22"/>
          <w:szCs w:val="22"/>
          <w:u w:val="none"/>
          <w:vertAlign w:val="superscript"/>
        </w:rPr>
        <w:t>th</w:t>
      </w:r>
      <w:r>
        <w:rPr>
          <w:rFonts w:hint="default" w:ascii="Times New Roman" w:hAnsi="Times New Roman" w:eastAsia="Times New Roman" w:cs="Times New Roman"/>
          <w:i/>
          <w:color w:val="auto"/>
          <w:sz w:val="22"/>
          <w:szCs w:val="22"/>
          <w:u w:val="none"/>
        </w:rPr>
        <w:t xml:space="preserve"> edition</w:t>
      </w:r>
      <w:r>
        <w:rPr>
          <w:rFonts w:hint="default" w:ascii="Times New Roman" w:hAnsi="Times New Roman" w:eastAsia="Times New Roman" w:cs="Times New Roman"/>
          <w:i/>
          <w:color w:val="auto"/>
          <w:sz w:val="22"/>
          <w:szCs w:val="22"/>
          <w:u w:val="none"/>
          <w:lang w:val="en-US"/>
        </w:rPr>
        <w:t>)</w:t>
      </w:r>
      <w:r>
        <w:rPr>
          <w:rFonts w:hint="default" w:ascii="Times New Roman" w:hAnsi="Times New Roman" w:eastAsia="Times New Roman" w:cs="Times New Roman"/>
          <w:color w:val="auto"/>
          <w:sz w:val="22"/>
          <w:szCs w:val="22"/>
          <w:u w:val="none"/>
        </w:rPr>
        <w:t>. Amerika Serikat: John Wiley &amp; Sons, Inc.</w:t>
      </w:r>
    </w:p>
    <w:p>
      <w:pPr>
        <w:keepNext w:val="0"/>
        <w:keepLines w:val="0"/>
        <w:pageBreakBefore w:val="0"/>
        <w:widowControl/>
        <w:kinsoku/>
        <w:wordWrap/>
        <w:overflowPunct/>
        <w:topLinePunct w:val="0"/>
        <w:autoSpaceDE/>
        <w:autoSpaceDN/>
        <w:bidi w:val="0"/>
        <w:adjustRightInd/>
        <w:snapToGrid/>
        <w:spacing w:after="0" w:line="360" w:lineRule="auto"/>
        <w:ind w:left="550" w:leftChars="0" w:hanging="550" w:hangingChars="250"/>
        <w:jc w:val="both"/>
        <w:textAlignment w:val="auto"/>
        <w:rPr>
          <w:rFonts w:hint="default" w:ascii="Times New Roman" w:hAnsi="Times New Roman" w:eastAsia="Times New Roman" w:cs="Times New Roman"/>
          <w:color w:val="auto"/>
          <w:sz w:val="22"/>
          <w:szCs w:val="22"/>
          <w:u w:val="none"/>
        </w:rPr>
      </w:pPr>
      <w:r>
        <w:rPr>
          <w:rFonts w:hint="default" w:ascii="Times New Roman" w:hAnsi="Times New Roman" w:eastAsia="Times New Roman" w:cs="Times New Roman"/>
          <w:color w:val="auto"/>
          <w:sz w:val="22"/>
          <w:szCs w:val="22"/>
          <w:u w:val="none"/>
          <w:lang w:val="en-US" w:eastAsia="zh-CN"/>
        </w:rPr>
        <w:t xml:space="preserve">Sinaga, A. Z. B., &amp; Satwika, Y. W. (2022). Hubungan antara </w:t>
      </w:r>
      <w:r>
        <w:rPr>
          <w:rFonts w:hint="default" w:ascii="Times New Roman" w:hAnsi="Times New Roman" w:eastAsia="Times New Roman" w:cs="Times New Roman"/>
          <w:i/>
          <w:iCs/>
          <w:color w:val="auto"/>
          <w:sz w:val="22"/>
          <w:szCs w:val="22"/>
          <w:u w:val="none"/>
          <w:lang w:val="en-US" w:eastAsia="zh-CN"/>
        </w:rPr>
        <w:t>self-esteem</w:t>
      </w:r>
      <w:r>
        <w:rPr>
          <w:rFonts w:hint="default" w:ascii="Times New Roman" w:hAnsi="Times New Roman" w:eastAsia="Times New Roman" w:cs="Times New Roman"/>
          <w:color w:val="auto"/>
          <w:sz w:val="22"/>
          <w:szCs w:val="22"/>
          <w:u w:val="none"/>
          <w:lang w:val="en-US" w:eastAsia="zh-CN"/>
        </w:rPr>
        <w:t xml:space="preserve"> dengan kecenderungan </w:t>
      </w:r>
      <w:r>
        <w:rPr>
          <w:rFonts w:hint="default" w:ascii="Times New Roman" w:hAnsi="Times New Roman" w:eastAsia="Times New Roman" w:cs="Times New Roman"/>
          <w:i/>
          <w:iCs/>
          <w:color w:val="auto"/>
          <w:sz w:val="22"/>
          <w:szCs w:val="22"/>
          <w:u w:val="none"/>
          <w:lang w:val="en-US" w:eastAsia="zh-CN"/>
        </w:rPr>
        <w:t>body dysmorphic disorder</w:t>
      </w:r>
      <w:r>
        <w:rPr>
          <w:rFonts w:hint="default" w:ascii="Times New Roman" w:hAnsi="Times New Roman" w:eastAsia="Times New Roman" w:cs="Times New Roman"/>
          <w:color w:val="auto"/>
          <w:sz w:val="22"/>
          <w:szCs w:val="22"/>
          <w:u w:val="none"/>
          <w:lang w:val="en-US" w:eastAsia="zh-CN"/>
        </w:rPr>
        <w:t xml:space="preserve"> (BDD) pada mahasiswa. </w:t>
      </w:r>
      <w:r>
        <w:rPr>
          <w:rFonts w:hint="default" w:ascii="Times New Roman" w:hAnsi="Times New Roman" w:eastAsia="Times New Roman" w:cs="Times New Roman"/>
          <w:i/>
          <w:iCs/>
          <w:color w:val="auto"/>
          <w:sz w:val="22"/>
          <w:szCs w:val="22"/>
          <w:u w:val="none"/>
          <w:lang w:val="en-US" w:eastAsia="zh-CN"/>
        </w:rPr>
        <w:t>Character: Jurnal Penelitian Psikologi</w:t>
      </w:r>
      <w:r>
        <w:rPr>
          <w:rFonts w:hint="default" w:ascii="Times New Roman" w:hAnsi="Times New Roman" w:eastAsia="Times New Roman" w:cs="Times New Roman"/>
          <w:color w:val="auto"/>
          <w:sz w:val="22"/>
          <w:szCs w:val="22"/>
          <w:u w:val="none"/>
          <w:lang w:val="en-US" w:eastAsia="zh-CN"/>
        </w:rPr>
        <w:t xml:space="preserve">, 9(6), 174-195. Retrieved from: </w:t>
      </w:r>
      <w:r>
        <w:rPr>
          <w:rFonts w:hint="default" w:eastAsia="Times New Roman" w:cs="Times New Roman"/>
          <w:color w:val="auto"/>
          <w:sz w:val="22"/>
          <w:szCs w:val="22"/>
          <w:u w:val="none"/>
          <w:lang w:val="en-US" w:eastAsia="zh-CN"/>
        </w:rPr>
        <w:t xml:space="preserve"> </w:t>
      </w:r>
      <w:r>
        <w:rPr>
          <w:rFonts w:hint="default" w:ascii="Times New Roman" w:hAnsi="Times New Roman" w:eastAsia="Times New Roman" w:cs="Times New Roman"/>
          <w:color w:val="auto"/>
          <w:sz w:val="22"/>
          <w:szCs w:val="22"/>
          <w:u w:val="none"/>
          <w:lang w:val="en-US" w:eastAsia="zh-CN"/>
        </w:rPr>
        <w:t>https://ejournal.unesa.ac.id/index.php/character/article/view/47317</w:t>
      </w:r>
    </w:p>
    <w:p>
      <w:pPr>
        <w:keepNext w:val="0"/>
        <w:keepLines w:val="0"/>
        <w:pageBreakBefore w:val="0"/>
        <w:widowControl/>
        <w:kinsoku/>
        <w:wordWrap/>
        <w:overflowPunct/>
        <w:topLinePunct w:val="0"/>
        <w:autoSpaceDE/>
        <w:autoSpaceDN/>
        <w:bidi w:val="0"/>
        <w:adjustRightInd/>
        <w:snapToGrid/>
        <w:spacing w:after="0" w:line="360" w:lineRule="auto"/>
        <w:ind w:left="550" w:leftChars="0" w:hanging="550" w:hangingChars="250"/>
        <w:jc w:val="both"/>
        <w:textAlignment w:val="auto"/>
        <w:rPr>
          <w:rFonts w:hint="default" w:ascii="Times New Roman" w:hAnsi="Times New Roman" w:eastAsia="Times New Roman" w:cs="Times New Roman"/>
          <w:color w:val="auto"/>
          <w:sz w:val="22"/>
          <w:szCs w:val="22"/>
          <w:u w:val="none"/>
        </w:rPr>
      </w:pPr>
    </w:p>
    <w:p>
      <w:pPr>
        <w:keepNext w:val="0"/>
        <w:keepLines w:val="0"/>
        <w:pageBreakBefore w:val="0"/>
        <w:widowControl/>
        <w:kinsoku/>
        <w:wordWrap/>
        <w:overflowPunct/>
        <w:topLinePunct w:val="0"/>
        <w:autoSpaceDE/>
        <w:autoSpaceDN/>
        <w:bidi w:val="0"/>
        <w:adjustRightInd/>
        <w:snapToGrid/>
        <w:spacing w:after="0" w:line="360" w:lineRule="auto"/>
        <w:ind w:left="550" w:leftChars="0" w:hanging="550" w:hangingChars="250"/>
        <w:jc w:val="both"/>
        <w:textAlignment w:val="auto"/>
        <w:rPr>
          <w:rFonts w:hint="default" w:ascii="Times New Roman" w:hAnsi="Times New Roman" w:eastAsia="Times New Roman" w:cs="Times New Roman"/>
          <w:color w:val="auto"/>
          <w:sz w:val="22"/>
          <w:szCs w:val="22"/>
          <w:u w:val="none"/>
        </w:rPr>
      </w:pPr>
      <w:r>
        <w:rPr>
          <w:rFonts w:hint="default" w:ascii="Times New Roman" w:hAnsi="Times New Roman" w:eastAsia="Times New Roman"/>
          <w:color w:val="auto"/>
          <w:sz w:val="22"/>
          <w:szCs w:val="22"/>
          <w:u w:val="none"/>
        </w:rPr>
        <w:t xml:space="preserve">Singh, A. R., &amp; Veale, D. (2019). </w:t>
      </w:r>
      <w:r>
        <w:rPr>
          <w:rFonts w:hint="default" w:ascii="Times New Roman" w:hAnsi="Times New Roman" w:eastAsia="Times New Roman"/>
          <w:i/>
          <w:iCs/>
          <w:color w:val="auto"/>
          <w:sz w:val="22"/>
          <w:szCs w:val="22"/>
          <w:u w:val="none"/>
        </w:rPr>
        <w:t xml:space="preserve">Understanding and treating body dysmorphic disorder. Indian Journal </w:t>
      </w:r>
      <w:r>
        <w:rPr>
          <w:rFonts w:hint="default" w:ascii="Times New Roman" w:hAnsi="Times New Roman" w:eastAsia="Times New Roman"/>
          <w:i/>
          <w:iCs/>
          <w:color w:val="auto"/>
          <w:sz w:val="22"/>
          <w:szCs w:val="22"/>
          <w:u w:val="none"/>
          <w:lang w:val="en-US"/>
        </w:rPr>
        <w:t>o</w:t>
      </w:r>
      <w:r>
        <w:rPr>
          <w:rFonts w:hint="default" w:ascii="Times New Roman" w:hAnsi="Times New Roman" w:eastAsia="Times New Roman"/>
          <w:i/>
          <w:iCs/>
          <w:color w:val="auto"/>
          <w:sz w:val="22"/>
          <w:szCs w:val="22"/>
          <w:u w:val="none"/>
        </w:rPr>
        <w:t>f Psychiatry</w:t>
      </w:r>
      <w:r>
        <w:rPr>
          <w:rFonts w:hint="default" w:ascii="Times New Roman" w:hAnsi="Times New Roman" w:eastAsia="Times New Roman"/>
          <w:color w:val="auto"/>
          <w:sz w:val="22"/>
          <w:szCs w:val="22"/>
          <w:u w:val="none"/>
        </w:rPr>
        <w:t>, 61(1), 131-135. doi: 10.4103/psychiatry.IndianJPsychiatry_528_18</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cs="Times New Roman"/>
          <w:color w:val="auto"/>
          <w:sz w:val="22"/>
          <w:szCs w:val="22"/>
          <w:u w:val="none"/>
        </w:rPr>
      </w:pPr>
      <w:r>
        <w:rPr>
          <w:rFonts w:hint="default" w:ascii="Times New Roman" w:hAnsi="Times New Roman" w:cs="Times New Roman"/>
          <w:color w:val="auto"/>
          <w:sz w:val="22"/>
          <w:szCs w:val="22"/>
          <w:u w:val="none"/>
        </w:rPr>
        <w:t xml:space="preserve">Sumanto. (2014). </w:t>
      </w:r>
      <w:r>
        <w:rPr>
          <w:rFonts w:hint="default" w:ascii="Times New Roman" w:hAnsi="Times New Roman" w:cs="Times New Roman"/>
          <w:i/>
          <w:iCs/>
          <w:color w:val="auto"/>
          <w:sz w:val="22"/>
          <w:szCs w:val="22"/>
          <w:u w:val="none"/>
        </w:rPr>
        <w:t>Psikologi perkembangan</w:t>
      </w:r>
      <w:r>
        <w:rPr>
          <w:rFonts w:hint="default" w:ascii="Times New Roman" w:hAnsi="Times New Roman" w:cs="Times New Roman"/>
          <w:color w:val="auto"/>
          <w:sz w:val="22"/>
          <w:szCs w:val="22"/>
          <w:u w:val="none"/>
        </w:rPr>
        <w:t>. Yogyakarta: CAPS (</w:t>
      </w:r>
      <w:r>
        <w:rPr>
          <w:rFonts w:hint="default" w:ascii="Times New Roman" w:hAnsi="Times New Roman" w:cs="Times New Roman"/>
          <w:i/>
          <w:iCs/>
          <w:color w:val="auto"/>
          <w:sz w:val="22"/>
          <w:szCs w:val="22"/>
          <w:u w:val="none"/>
        </w:rPr>
        <w:t>Center of Academic Publishing Service</w:t>
      </w:r>
      <w:r>
        <w:rPr>
          <w:rFonts w:hint="default" w:ascii="Times New Roman" w:hAnsi="Times New Roman" w:cs="Times New Roman"/>
          <w:color w:val="auto"/>
          <w:sz w:val="22"/>
          <w:szCs w:val="22"/>
          <w:u w:val="none"/>
        </w:rPr>
        <w:t>).</w:t>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lang w:val="en-US"/>
        </w:rPr>
      </w:pPr>
      <w:r>
        <w:rPr>
          <w:rFonts w:hint="default" w:ascii="Times New Roman" w:hAnsi="Times New Roman" w:eastAsia="Times New Roman" w:cs="Times New Roman"/>
          <w:i w:val="0"/>
          <w:iCs/>
          <w:color w:val="auto"/>
          <w:sz w:val="22"/>
          <w:szCs w:val="22"/>
          <w:u w:val="none"/>
        </w:rPr>
        <w:t>Suranto</w:t>
      </w:r>
      <w:r>
        <w:rPr>
          <w:rFonts w:hint="default" w:ascii="Times New Roman" w:hAnsi="Times New Roman" w:eastAsia="Times New Roman" w:cs="Times New Roman"/>
          <w:i w:val="0"/>
          <w:iCs/>
          <w:color w:val="auto"/>
          <w:sz w:val="22"/>
          <w:szCs w:val="22"/>
          <w:u w:val="none"/>
          <w:lang w:val="en-US"/>
        </w:rPr>
        <w:t xml:space="preserve">. (2015). </w:t>
      </w:r>
      <w:r>
        <w:rPr>
          <w:rFonts w:hint="default" w:ascii="Times New Roman" w:hAnsi="Times New Roman" w:eastAsia="Times New Roman" w:cs="Times New Roman"/>
          <w:i w:val="0"/>
          <w:iCs/>
          <w:color w:val="auto"/>
          <w:sz w:val="22"/>
          <w:szCs w:val="22"/>
          <w:u w:val="none"/>
        </w:rPr>
        <w:t>Implementasi teori komunikasi sosial budaya dalam pembangunan integrasi bangsa</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iCs w:val="0"/>
          <w:color w:val="auto"/>
          <w:sz w:val="22"/>
          <w:szCs w:val="22"/>
          <w:u w:val="none"/>
          <w:lang w:val="en-US"/>
        </w:rPr>
        <w:t>Kajian Ilmu Komunikasi</w:t>
      </w:r>
      <w:r>
        <w:rPr>
          <w:rFonts w:hint="default" w:ascii="Times New Roman" w:hAnsi="Times New Roman" w:eastAsia="Times New Roman" w:cs="Times New Roman"/>
          <w:i w:val="0"/>
          <w:iCs/>
          <w:color w:val="auto"/>
          <w:sz w:val="22"/>
          <w:szCs w:val="22"/>
          <w:u w:val="none"/>
          <w:lang w:val="en-US"/>
        </w:rPr>
        <w:t xml:space="preserve">, 45(1), 65-72. </w:t>
      </w:r>
      <w:r>
        <w:rPr>
          <w:rFonts w:hint="default" w:ascii="Times New Roman" w:hAnsi="Times New Roman" w:eastAsia="Times New Roman" w:cs="Times New Roman"/>
          <w:i w:val="0"/>
          <w:iCs/>
          <w:color w:val="auto"/>
          <w:sz w:val="22"/>
          <w:szCs w:val="22"/>
          <w:u w:val="none"/>
        </w:rPr>
        <w:t>Retrieved</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rPr>
        <w:t>from:</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lang w:val="en-US"/>
        </w:rPr>
        <w:fldChar w:fldCharType="begin"/>
      </w:r>
      <w:r>
        <w:rPr>
          <w:rFonts w:hint="default" w:ascii="Times New Roman" w:hAnsi="Times New Roman" w:eastAsia="Times New Roman" w:cs="Times New Roman"/>
          <w:i w:val="0"/>
          <w:iCs/>
          <w:color w:val="auto"/>
          <w:sz w:val="22"/>
          <w:szCs w:val="22"/>
          <w:u w:val="none"/>
          <w:lang w:val="en-US"/>
        </w:rPr>
        <w:instrText xml:space="preserve"> HYPERLINK "https://journal.uny.ac.id/index.php/informasi/article/download/7771/6688" </w:instrText>
      </w:r>
      <w:r>
        <w:rPr>
          <w:rFonts w:hint="default" w:ascii="Times New Roman" w:hAnsi="Times New Roman" w:eastAsia="Times New Roman" w:cs="Times New Roman"/>
          <w:i w:val="0"/>
          <w:iCs/>
          <w:color w:val="auto"/>
          <w:sz w:val="22"/>
          <w:szCs w:val="22"/>
          <w:u w:val="none"/>
          <w:lang w:val="en-US"/>
        </w:rPr>
        <w:fldChar w:fldCharType="separate"/>
      </w:r>
      <w:r>
        <w:rPr>
          <w:rStyle w:val="18"/>
          <w:rFonts w:hint="default" w:ascii="Times New Roman" w:hAnsi="Times New Roman" w:eastAsia="Times New Roman" w:cs="Times New Roman"/>
          <w:i w:val="0"/>
          <w:iCs/>
          <w:color w:val="auto"/>
          <w:sz w:val="22"/>
          <w:szCs w:val="22"/>
          <w:u w:val="none"/>
          <w:lang w:val="en-US"/>
        </w:rPr>
        <w:t>https://journal.uny.ac.id/index.php/informasi/article/download/7771/6688</w:t>
      </w:r>
      <w:r>
        <w:rPr>
          <w:rFonts w:hint="default" w:ascii="Times New Roman" w:hAnsi="Times New Roman" w:eastAsia="Times New Roman" w:cs="Times New Roman"/>
          <w:i w:val="0"/>
          <w:iCs/>
          <w:color w:val="auto"/>
          <w:sz w:val="22"/>
          <w:szCs w:val="22"/>
          <w:u w:val="none"/>
          <w:lang w:val="en-US"/>
        </w:rPr>
        <w:fldChar w:fldCharType="end"/>
      </w:r>
    </w:p>
    <w:p>
      <w:pPr>
        <w:keepNext w:val="0"/>
        <w:keepLines w:val="0"/>
        <w:pageBreakBefore w:val="0"/>
        <w:widowControl/>
        <w:kinsoku/>
        <w:wordWrap/>
        <w:overflowPunct/>
        <w:topLinePunct w:val="0"/>
        <w:autoSpaceDE/>
        <w:autoSpaceDN/>
        <w:bidi w:val="0"/>
        <w:adjustRightInd/>
        <w:snapToGrid/>
        <w:spacing w:after="0" w:line="360" w:lineRule="auto"/>
        <w:ind w:left="660" w:leftChars="0" w:hanging="660" w:hangingChars="300"/>
        <w:jc w:val="both"/>
        <w:textAlignment w:val="auto"/>
        <w:rPr>
          <w:rFonts w:hint="default" w:ascii="Times New Roman" w:hAnsi="Times New Roman" w:eastAsia="Times New Roman" w:cs="Times New Roman"/>
          <w:i w:val="0"/>
          <w:iCs/>
          <w:color w:val="auto"/>
          <w:sz w:val="22"/>
          <w:szCs w:val="22"/>
          <w:u w:val="none"/>
          <w:lang w:val="en-US"/>
        </w:rPr>
      </w:pPr>
      <w:r>
        <w:rPr>
          <w:rFonts w:hint="default" w:ascii="Times New Roman" w:hAnsi="Times New Roman" w:eastAsia="Times New Roman" w:cs="Times New Roman"/>
          <w:i w:val="0"/>
          <w:iCs/>
          <w:color w:val="auto"/>
          <w:sz w:val="22"/>
          <w:szCs w:val="22"/>
          <w:u w:val="none"/>
        </w:rPr>
        <w:t>Tandy</w:t>
      </w:r>
      <w:r>
        <w:rPr>
          <w:rFonts w:hint="default" w:ascii="Times New Roman" w:hAnsi="Times New Roman" w:eastAsia="Times New Roman" w:cs="Times New Roman"/>
          <w:i w:val="0"/>
          <w:iCs/>
          <w:color w:val="auto"/>
          <w:sz w:val="22"/>
          <w:szCs w:val="22"/>
          <w:u w:val="none"/>
          <w:lang w:val="en-US"/>
        </w:rPr>
        <w:t>, E</w:t>
      </w:r>
      <w:r>
        <w:rPr>
          <w:rFonts w:hint="default" w:ascii="Times New Roman" w:hAnsi="Times New Roman" w:eastAsia="Times New Roman" w:cs="Times New Roman"/>
          <w:i w:val="0"/>
          <w:iCs/>
          <w:color w:val="auto"/>
          <w:sz w:val="22"/>
          <w:szCs w:val="22"/>
          <w:u w:val="none"/>
        </w:rPr>
        <w:t>.</w:t>
      </w:r>
      <w:r>
        <w:rPr>
          <w:rFonts w:hint="default" w:ascii="Times New Roman" w:hAnsi="Times New Roman" w:eastAsia="Times New Roman" w:cs="Times New Roman"/>
          <w:i w:val="0"/>
          <w:iCs/>
          <w:color w:val="auto"/>
          <w:sz w:val="22"/>
          <w:szCs w:val="22"/>
          <w:u w:val="none"/>
          <w:lang w:val="en-US"/>
        </w:rPr>
        <w:t>, &amp;</w:t>
      </w:r>
      <w:r>
        <w:rPr>
          <w:rFonts w:hint="default" w:ascii="Times New Roman" w:hAnsi="Times New Roman" w:eastAsia="Times New Roman" w:cs="Times New Roman"/>
          <w:i w:val="0"/>
          <w:iCs/>
          <w:color w:val="auto"/>
          <w:sz w:val="22"/>
          <w:szCs w:val="22"/>
          <w:u w:val="none"/>
        </w:rPr>
        <w:t xml:space="preserve"> Sukamto, M</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rPr>
        <w:t>E.</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rPr>
        <w:t>2013</w:t>
      </w:r>
      <w:r>
        <w:rPr>
          <w:rFonts w:hint="default" w:ascii="Times New Roman" w:hAnsi="Times New Roman" w:eastAsia="Times New Roman" w:cs="Times New Roman"/>
          <w:i w:val="0"/>
          <w:iCs/>
          <w:color w:val="auto"/>
          <w:sz w:val="22"/>
          <w:szCs w:val="22"/>
          <w:u w:val="none"/>
          <w:lang w:val="en-US"/>
        </w:rPr>
        <w:t>)</w:t>
      </w:r>
      <w:r>
        <w:rPr>
          <w:rFonts w:hint="default" w:ascii="Times New Roman" w:hAnsi="Times New Roman" w:eastAsia="Times New Roman" w:cs="Times New Roman"/>
          <w:i w:val="0"/>
          <w:iCs/>
          <w:color w:val="auto"/>
          <w:sz w:val="22"/>
          <w:szCs w:val="22"/>
          <w:u w:val="none"/>
        </w:rPr>
        <w:t xml:space="preserve">. Asesmen untuk deteksi dini </w:t>
      </w:r>
      <w:r>
        <w:rPr>
          <w:rFonts w:hint="default" w:ascii="Times New Roman" w:hAnsi="Times New Roman" w:eastAsia="Times New Roman" w:cs="Times New Roman"/>
          <w:i/>
          <w:iCs w:val="0"/>
          <w:color w:val="auto"/>
          <w:sz w:val="22"/>
          <w:szCs w:val="22"/>
          <w:u w:val="none"/>
        </w:rPr>
        <w:t>body</w:t>
      </w:r>
      <w:r>
        <w:rPr>
          <w:rFonts w:hint="default" w:ascii="Times New Roman" w:hAnsi="Times New Roman" w:eastAsia="Times New Roman" w:cs="Times New Roman"/>
          <w:i/>
          <w:iCs w:val="0"/>
          <w:color w:val="auto"/>
          <w:sz w:val="22"/>
          <w:szCs w:val="22"/>
          <w:u w:val="none"/>
          <w:lang w:val="en-US"/>
        </w:rPr>
        <w:t xml:space="preserve"> </w:t>
      </w:r>
      <w:r>
        <w:rPr>
          <w:rFonts w:hint="default" w:ascii="Times New Roman" w:hAnsi="Times New Roman" w:eastAsia="Times New Roman" w:cs="Times New Roman"/>
          <w:i/>
          <w:iCs w:val="0"/>
          <w:color w:val="auto"/>
          <w:sz w:val="22"/>
          <w:szCs w:val="22"/>
          <w:u w:val="none"/>
        </w:rPr>
        <w:t xml:space="preserve">dysmorphic disorder </w:t>
      </w:r>
      <w:r>
        <w:rPr>
          <w:rFonts w:hint="default" w:ascii="Times New Roman" w:hAnsi="Times New Roman" w:eastAsia="Times New Roman" w:cs="Times New Roman"/>
          <w:i w:val="0"/>
          <w:iCs/>
          <w:color w:val="auto"/>
          <w:sz w:val="22"/>
          <w:szCs w:val="22"/>
          <w:u w:val="none"/>
        </w:rPr>
        <w:t xml:space="preserve">(BDD) pada remaja. </w:t>
      </w:r>
      <w:r>
        <w:rPr>
          <w:rFonts w:hint="default" w:ascii="Times New Roman" w:hAnsi="Times New Roman" w:eastAsia="Times New Roman" w:cs="Times New Roman"/>
          <w:i/>
          <w:iCs w:val="0"/>
          <w:color w:val="auto"/>
          <w:sz w:val="22"/>
          <w:szCs w:val="22"/>
          <w:u w:val="none"/>
        </w:rPr>
        <w:t>Jurnal Psikologi Indonesia</w:t>
      </w:r>
      <w:r>
        <w:rPr>
          <w:rFonts w:hint="default" w:ascii="Times New Roman" w:hAnsi="Times New Roman" w:eastAsia="Times New Roman" w:cs="Times New Roman"/>
          <w:i w:val="0"/>
          <w:iCs/>
          <w:color w:val="auto"/>
          <w:sz w:val="22"/>
          <w:szCs w:val="22"/>
          <w:u w:val="none"/>
          <w:lang w:val="en-US"/>
        </w:rPr>
        <w:t>, 10(</w:t>
      </w:r>
      <w:r>
        <w:rPr>
          <w:rFonts w:hint="default" w:ascii="Times New Roman" w:hAnsi="Times New Roman" w:eastAsia="Times New Roman" w:cs="Times New Roman"/>
          <w:i w:val="0"/>
          <w:iCs/>
          <w:color w:val="auto"/>
          <w:sz w:val="22"/>
          <w:szCs w:val="22"/>
          <w:u w:val="none"/>
        </w:rPr>
        <w:t>2</w:t>
      </w:r>
      <w:r>
        <w:rPr>
          <w:rFonts w:hint="default" w:ascii="Times New Roman" w:hAnsi="Times New Roman" w:eastAsia="Times New Roman" w:cs="Times New Roman"/>
          <w:i w:val="0"/>
          <w:iCs/>
          <w:color w:val="auto"/>
          <w:sz w:val="22"/>
          <w:szCs w:val="22"/>
          <w:u w:val="none"/>
          <w:lang w:val="en-US"/>
        </w:rPr>
        <w:t>)</w:t>
      </w:r>
      <w:r>
        <w:rPr>
          <w:rFonts w:hint="default" w:ascii="Times New Roman" w:hAnsi="Times New Roman" w:eastAsia="Times New Roman" w:cs="Times New Roman"/>
          <w:i w:val="0"/>
          <w:iCs/>
          <w:color w:val="auto"/>
          <w:sz w:val="22"/>
          <w:szCs w:val="22"/>
          <w:u w:val="none"/>
        </w:rPr>
        <w:t>, 78-84.</w:t>
      </w:r>
      <w:r>
        <w:rPr>
          <w:rFonts w:hint="default" w:ascii="Times New Roman" w:hAnsi="Times New Roman" w:eastAsia="Times New Roman" w:cs="Times New Roman"/>
          <w:i w:val="0"/>
          <w:iCs/>
          <w:color w:val="auto"/>
          <w:sz w:val="22"/>
          <w:szCs w:val="22"/>
          <w:u w:val="none"/>
          <w:lang w:val="en-US"/>
        </w:rPr>
        <w:t xml:space="preserve"> </w:t>
      </w:r>
      <w:r>
        <w:rPr>
          <w:rFonts w:hint="default" w:ascii="Times New Roman" w:hAnsi="Times New Roman" w:eastAsia="Times New Roman" w:cs="Times New Roman"/>
          <w:i w:val="0"/>
          <w:iCs/>
          <w:color w:val="auto"/>
          <w:sz w:val="22"/>
          <w:szCs w:val="22"/>
          <w:u w:val="none"/>
        </w:rPr>
        <w:t>Retrieved from:</w:t>
      </w:r>
      <w:r>
        <w:rPr>
          <w:rFonts w:hint="default" w:ascii="Times New Roman" w:hAnsi="Times New Roman" w:eastAsia="Times New Roman" w:cs="Times New Roman"/>
          <w:i w:val="0"/>
          <w:iCs/>
          <w:color w:val="auto"/>
          <w:sz w:val="22"/>
          <w:szCs w:val="22"/>
          <w:u w:val="none"/>
          <w:lang w:val="en-US"/>
        </w:rPr>
        <w:t xml:space="preserve"> http://repository.ubaya.ac.id/38594/12/Asesmen%20untuk%20deteksi%20dini%20body%20dysmorphic%20disorder%20(BDD)%20pada%20remaja%20perempuan%20(Jurnal%20Psikologi%20Indonesia%2C%202013).pdf</w:t>
      </w:r>
    </w:p>
    <w:p>
      <w:pPr>
        <w:keepNext w:val="0"/>
        <w:keepLines w:val="0"/>
        <w:pageBreakBefore w:val="0"/>
        <w:widowControl/>
        <w:kinsoku/>
        <w:wordWrap/>
        <w:overflowPunct/>
        <w:topLinePunct w:val="0"/>
        <w:autoSpaceDE/>
        <w:autoSpaceDN/>
        <w:bidi w:val="0"/>
        <w:adjustRightInd/>
        <w:snapToGrid/>
        <w:spacing w:after="0" w:line="360" w:lineRule="auto"/>
        <w:ind w:left="550" w:leftChars="0" w:hanging="550" w:hangingChars="250"/>
        <w:jc w:val="both"/>
        <w:textAlignment w:val="auto"/>
        <w:rPr>
          <w:rFonts w:hint="default" w:ascii="Times New Roman" w:hAnsi="Times New Roman" w:eastAsia="Times New Roman" w:cs="Times New Roman"/>
          <w:color w:val="auto"/>
          <w:sz w:val="22"/>
          <w:szCs w:val="22"/>
          <w:u w:val="none"/>
        </w:rPr>
      </w:pPr>
      <w:r>
        <w:rPr>
          <w:rFonts w:hint="default" w:ascii="Times New Roman" w:hAnsi="Times New Roman" w:eastAsia="Times New Roman" w:cs="Times New Roman"/>
          <w:color w:val="auto"/>
          <w:sz w:val="22"/>
          <w:szCs w:val="22"/>
          <w:u w:val="none"/>
        </w:rPr>
        <w:t xml:space="preserve">Taylor, S. E. (2011). </w:t>
      </w:r>
      <w:r>
        <w:rPr>
          <w:rFonts w:hint="default" w:ascii="Times New Roman" w:hAnsi="Times New Roman" w:eastAsia="Times New Roman" w:cs="Times New Roman"/>
          <w:i/>
          <w:color w:val="auto"/>
          <w:sz w:val="22"/>
          <w:szCs w:val="22"/>
          <w:u w:val="none"/>
        </w:rPr>
        <w:t>Health psychology</w:t>
      </w:r>
      <w:r>
        <w:rPr>
          <w:rFonts w:hint="default" w:ascii="Times New Roman" w:hAnsi="Times New Roman" w:eastAsia="Times New Roman" w:cs="Times New Roman"/>
          <w:color w:val="auto"/>
          <w:sz w:val="22"/>
          <w:szCs w:val="22"/>
          <w:u w:val="none"/>
        </w:rPr>
        <w:t>. New York: Mc Graw Hill, Inc.</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Times New Roman" w:hAnsi="Times New Roman"/>
          <w:b/>
          <w:bCs/>
          <w:spacing w:val="-4"/>
          <w:szCs w:val="18"/>
          <w:lang w:val="id-ID"/>
        </w:rPr>
      </w:pPr>
      <w:r>
        <w:rPr>
          <w:rFonts w:hint="default" w:ascii="Times New Roman" w:hAnsi="Times New Roman" w:cs="Times New Roman"/>
          <w:color w:val="auto"/>
          <w:sz w:val="22"/>
          <w:szCs w:val="22"/>
          <w:u w:val="none"/>
        </w:rPr>
        <w:t xml:space="preserve">Thahir, A. (2018). </w:t>
      </w:r>
      <w:r>
        <w:rPr>
          <w:rFonts w:hint="default" w:ascii="Times New Roman" w:hAnsi="Times New Roman" w:cs="Times New Roman"/>
          <w:i/>
          <w:iCs/>
          <w:color w:val="auto"/>
          <w:sz w:val="22"/>
          <w:szCs w:val="22"/>
          <w:u w:val="none"/>
        </w:rPr>
        <w:t>Psikologi perkembangan</w:t>
      </w:r>
      <w:r>
        <w:rPr>
          <w:rFonts w:hint="default" w:ascii="Times New Roman" w:hAnsi="Times New Roman" w:cs="Times New Roman"/>
          <w:color w:val="auto"/>
          <w:sz w:val="22"/>
          <w:szCs w:val="22"/>
          <w:u w:val="none"/>
        </w:rPr>
        <w:t xml:space="preserve">. Lampung: Aura </w:t>
      </w:r>
      <w:r>
        <w:rPr>
          <w:rFonts w:hint="default" w:ascii="Times New Roman" w:hAnsi="Times New Roman" w:cs="Times New Roman"/>
          <w:i/>
          <w:iCs/>
          <w:color w:val="auto"/>
          <w:sz w:val="22"/>
          <w:szCs w:val="22"/>
          <w:u w:val="none"/>
        </w:rPr>
        <w:t>Publishing</w:t>
      </w:r>
      <w:r>
        <w:rPr>
          <w:rFonts w:hint="default" w:ascii="Times New Roman" w:hAnsi="Times New Roman" w:cs="Times New Roman"/>
          <w:color w:val="auto"/>
          <w:sz w:val="22"/>
          <w:szCs w:val="22"/>
          <w:u w:val="none"/>
        </w:rPr>
        <w:t>.</w:t>
      </w:r>
    </w:p>
    <w:sectPr>
      <w:headerReference r:id="rId8" w:type="default"/>
      <w:footerReference r:id="rId9" w:type="default"/>
      <w:footerReference r:id="rId10" w:type="even"/>
      <w:pgSz w:w="11907" w:h="16839"/>
      <w:pgMar w:top="1701" w:right="1701" w:bottom="1701" w:left="1701" w:header="720" w:footer="493" w:gutter="0"/>
      <w:pgNumType w:fmt="decimal" w:start="2"/>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rPr>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Text Box 10"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R0y7YzAEAAL4DAAAOAAAAAAAAAAEAIAAAAB4BAABkcnMvZTJv&#10;RG9jLnhtbFBLBQYAAAAABgAGAFkBAABc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rPr>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Text Box 1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6aQOjOAQAAvgMAAA4AAAAAAAAAAQAgAAAAHgEAAGRycy9l&#10;Mm9Eb2MueG1sUEsFBgAAAAAGAAYAWQEAAF4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sz="24" w:space="1"/>
      </w:pBdr>
      <w:tabs>
        <w:tab w:val="right" w:pos="8505"/>
        <w:tab w:val="clear" w:pos="4680"/>
        <w:tab w:val="clear" w:pos="9360"/>
      </w:tabs>
      <w:rPr>
        <w:rFonts w:ascii="Cambria" w:hAnsi="Cambria"/>
      </w:rPr>
    </w:pPr>
    <w:r>
      <w:rPr>
        <w:rFonts w:ascii="Cambria" w:hAnsi="Cambria"/>
        <w:sz w:val="18"/>
      </w:rPr>
      <w:t>Evaluation Of Group Counseling Program…</w:t>
    </w:r>
    <w:r>
      <w:rPr>
        <w:rFonts w:ascii="Cambria" w:hAnsi="Cambria"/>
        <w:sz w:val="18"/>
      </w:rPr>
      <w:tab/>
    </w:r>
    <w:r>
      <w:rPr>
        <w:rFonts w:ascii="Cambria" w:hAnsi="Cambria"/>
        <w:sz w:val="18"/>
      </w:rPr>
      <w:t xml:space="preserve"> </w:t>
    </w:r>
    <w:r>
      <w:fldChar w:fldCharType="begin"/>
    </w:r>
    <w:r>
      <w:instrText xml:space="preserve"> PAGE   \* MERGEFORMAT </w:instrText>
    </w:r>
    <w:r>
      <w:fldChar w:fldCharType="separate"/>
    </w:r>
    <w:r>
      <w:rPr>
        <w:rFonts w:ascii="Cambria" w:hAnsi="Cambria"/>
      </w:rPr>
      <w:t>1</w:t>
    </w:r>
    <w:r>
      <w:rPr>
        <w:rFonts w:ascii="Cambria" w:hAnsi="Cambr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rPr>
    </w:pPr>
    <w:r>
      <w:rPr>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103</w:t>
                          </w:r>
                          <w:r>
                            <w:fldChar w:fldCharType="end"/>
                          </w:r>
                        </w:p>
                      </w:txbxContent>
                    </wps:txbx>
                    <wps:bodyPr wrap="none" lIns="0" tIns="0" rIns="0" bIns="0" upright="0">
                      <a:spAutoFit/>
                    </wps:bodyPr>
                  </wps:wsp>
                </a:graphicData>
              </a:graphic>
            </wp:anchor>
          </w:drawing>
        </mc:Choice>
        <mc:Fallback>
          <w:pict>
            <v:shape id="Text Box 1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I0oVNugEAAJkDAAAOAAAAAAAAAAEAIAAAAB4BAABkcnMvZTJvRG9jLnhtbFBLBQYAAAAABgAG&#10;AFkBAABK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rPr>
    </w:pPr>
    <w:r>
      <w:rPr>
        <w:sz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102</w:t>
                          </w:r>
                          <w:r>
                            <w:fldChar w:fldCharType="end"/>
                          </w:r>
                        </w:p>
                      </w:txbxContent>
                    </wps:txbx>
                    <wps:bodyPr wrap="none" lIns="0" tIns="0" rIns="0" bIns="0" upright="0">
                      <a:spAutoFit/>
                    </wps:bodyPr>
                  </wps:wsp>
                </a:graphicData>
              </a:graphic>
            </wp:anchor>
          </w:drawing>
        </mc:Choice>
        <mc:Fallback>
          <w:pict>
            <v:shape id="Text Box 1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rz+iO5AQAAmQMAAA4AAAAAAAAAAQAgAAAAHgEAAGRycy9lMm9Eb2MueG1sUEsFBgAAAAAGAAYA&#10;WQEAAEk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0"/>
        <w:left w:val="none" w:color="000000" w:sz="0" w:space="0"/>
        <w:bottom w:val="none" w:color="000000" w:sz="0" w:space="0"/>
        <w:right w:val="none" w:color="000000" w:sz="0" w:space="0"/>
        <w:between w:val="none" w:color="000000" w:sz="0" w:space="0"/>
      </w:pBdr>
      <w:tabs>
        <w:tab w:val="center" w:pos="4153"/>
        <w:tab w:val="right" w:pos="8306"/>
      </w:tabs>
      <w:rPr>
        <w:rFonts w:ascii="Calibri" w:hAnsi="Calibri" w:eastAsia="Calibri" w:cs="Calibri"/>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1525C"/>
    <w:multiLevelType w:val="singleLevel"/>
    <w:tmpl w:val="FF91525C"/>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 w:val="06E46926"/>
    <w:rsid w:val="16240EDC"/>
    <w:rsid w:val="24F33ACD"/>
    <w:rsid w:val="3BD45780"/>
    <w:rsid w:val="4CE616C0"/>
    <w:rsid w:val="746B24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2"/>
      <w:szCs w:val="22"/>
      <w:lang w:val="en-US" w:eastAsia="en-US" w:bidi="ar-SA"/>
    </w:rPr>
  </w:style>
  <w:style w:type="paragraph" w:styleId="2">
    <w:name w:val="heading 3"/>
    <w:basedOn w:val="1"/>
    <w:next w:val="1"/>
    <w:link w:val="21"/>
    <w:unhideWhenUsed/>
    <w:qFormat/>
    <w:uiPriority w:val="9"/>
    <w:pPr>
      <w:keepNext/>
      <w:spacing w:before="240" w:after="60"/>
      <w:outlineLvl w:val="2"/>
    </w:pPr>
    <w:rPr>
      <w:rFonts w:ascii="Cambria" w:hAnsi="Cambria" w:eastAsia="Times New Roman"/>
      <w:b/>
      <w:bCs/>
      <w:sz w:val="26"/>
      <w:szCs w:val="26"/>
    </w:rPr>
  </w:style>
  <w:style w:type="paragraph" w:styleId="3">
    <w:name w:val="heading 4"/>
    <w:basedOn w:val="1"/>
    <w:next w:val="1"/>
    <w:link w:val="22"/>
    <w:unhideWhenUsed/>
    <w:qFormat/>
    <w:uiPriority w:val="9"/>
    <w:pPr>
      <w:keepNext/>
      <w:keepLines/>
      <w:spacing w:before="200" w:after="0"/>
      <w:outlineLvl w:val="3"/>
    </w:pPr>
    <w:rPr>
      <w:rFonts w:ascii="Cambria" w:hAnsi="Cambria" w:eastAsia="Times New Roman" w:cs="Times New Roman"/>
      <w:b/>
      <w:bCs/>
      <w:i/>
      <w:iCs/>
      <w:color w:val="4F81BD"/>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6">
    <w:name w:val="Balloon Text"/>
    <w:basedOn w:val="1"/>
    <w:link w:val="23"/>
    <w:unhideWhenUsed/>
    <w:qFormat/>
    <w:uiPriority w:val="99"/>
    <w:pPr>
      <w:spacing w:after="0" w:line="240" w:lineRule="auto"/>
    </w:pPr>
    <w:rPr>
      <w:rFonts w:ascii="Tahoma" w:hAnsi="Tahoma" w:cs="Tahoma"/>
      <w:sz w:val="16"/>
      <w:szCs w:val="16"/>
    </w:rPr>
  </w:style>
  <w:style w:type="paragraph" w:styleId="7">
    <w:name w:val="Body Text"/>
    <w:basedOn w:val="1"/>
    <w:link w:val="24"/>
    <w:unhideWhenUsed/>
    <w:qFormat/>
    <w:uiPriority w:val="99"/>
    <w:pPr>
      <w:spacing w:after="120"/>
    </w:pPr>
  </w:style>
  <w:style w:type="paragraph" w:styleId="8">
    <w:name w:val="Body Text 2"/>
    <w:basedOn w:val="1"/>
    <w:link w:val="25"/>
    <w:qFormat/>
    <w:uiPriority w:val="99"/>
    <w:pPr>
      <w:autoSpaceDE w:val="0"/>
      <w:autoSpaceDN w:val="0"/>
      <w:spacing w:after="0" w:line="360" w:lineRule="auto"/>
    </w:pPr>
    <w:rPr>
      <w:rFonts w:ascii="Arial Narrow" w:hAnsi="Arial Narrow" w:eastAsia="Times New Roman"/>
      <w:b/>
      <w:bCs/>
      <w:sz w:val="24"/>
      <w:szCs w:val="24"/>
    </w:rPr>
  </w:style>
  <w:style w:type="character" w:styleId="9">
    <w:name w:val="annotation reference"/>
    <w:unhideWhenUsed/>
    <w:qFormat/>
    <w:uiPriority w:val="99"/>
    <w:rPr>
      <w:sz w:val="16"/>
      <w:szCs w:val="16"/>
    </w:rPr>
  </w:style>
  <w:style w:type="paragraph" w:styleId="10">
    <w:name w:val="annotation text"/>
    <w:basedOn w:val="1"/>
    <w:link w:val="26"/>
    <w:unhideWhenUsed/>
    <w:qFormat/>
    <w:uiPriority w:val="99"/>
    <w:rPr>
      <w:sz w:val="20"/>
      <w:szCs w:val="20"/>
      <w:lang w:val="id-ID"/>
    </w:rPr>
  </w:style>
  <w:style w:type="paragraph" w:styleId="11">
    <w:name w:val="annotation subject"/>
    <w:basedOn w:val="10"/>
    <w:next w:val="10"/>
    <w:link w:val="27"/>
    <w:unhideWhenUsed/>
    <w:qFormat/>
    <w:uiPriority w:val="99"/>
    <w:pPr>
      <w:spacing w:line="240" w:lineRule="auto"/>
    </w:pPr>
    <w:rPr>
      <w:b/>
      <w:bCs/>
      <w:lang w:val="en-US"/>
    </w:rPr>
  </w:style>
  <w:style w:type="character" w:styleId="12">
    <w:name w:val="Emphasis"/>
    <w:qFormat/>
    <w:uiPriority w:val="20"/>
    <w:rPr>
      <w:i/>
      <w:iCs/>
    </w:rPr>
  </w:style>
  <w:style w:type="paragraph" w:styleId="13">
    <w:name w:val="footer"/>
    <w:basedOn w:val="1"/>
    <w:link w:val="28"/>
    <w:unhideWhenUsed/>
    <w:qFormat/>
    <w:uiPriority w:val="99"/>
    <w:pPr>
      <w:tabs>
        <w:tab w:val="center" w:pos="4680"/>
        <w:tab w:val="right" w:pos="9360"/>
      </w:tabs>
    </w:pPr>
  </w:style>
  <w:style w:type="paragraph" w:styleId="14">
    <w:name w:val="footnote text"/>
    <w:basedOn w:val="1"/>
    <w:link w:val="29"/>
    <w:unhideWhenUsed/>
    <w:qFormat/>
    <w:uiPriority w:val="99"/>
    <w:pPr>
      <w:spacing w:after="0" w:line="240" w:lineRule="auto"/>
    </w:pPr>
    <w:rPr>
      <w:rFonts w:ascii="Calibri" w:hAnsi="Calibri" w:eastAsia="Times New Roman" w:cs="Times New Roman"/>
      <w:sz w:val="20"/>
      <w:szCs w:val="20"/>
      <w:lang w:val="id-ID"/>
    </w:rPr>
  </w:style>
  <w:style w:type="paragraph" w:styleId="15">
    <w:name w:val="header"/>
    <w:basedOn w:val="1"/>
    <w:link w:val="30"/>
    <w:unhideWhenUsed/>
    <w:qFormat/>
    <w:uiPriority w:val="99"/>
    <w:pPr>
      <w:tabs>
        <w:tab w:val="center" w:pos="4680"/>
        <w:tab w:val="right" w:pos="9360"/>
      </w:tabs>
    </w:pPr>
  </w:style>
  <w:style w:type="character" w:styleId="16">
    <w:name w:val="HTML Cite"/>
    <w:unhideWhenUsed/>
    <w:qFormat/>
    <w:uiPriority w:val="99"/>
    <w:rPr>
      <w:i/>
      <w:iCs/>
    </w:rPr>
  </w:style>
  <w:style w:type="paragraph" w:styleId="17">
    <w:name w:val="HTML Preformatted"/>
    <w:basedOn w:val="1"/>
    <w:link w:val="3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rPr>
  </w:style>
  <w:style w:type="character" w:styleId="18">
    <w:name w:val="Hyperlink"/>
    <w:basedOn w:val="4"/>
    <w:unhideWhenUsed/>
    <w:qFormat/>
    <w:uiPriority w:val="99"/>
    <w:rPr>
      <w:color w:val="0000FF"/>
      <w:u w:val="single"/>
    </w:rPr>
  </w:style>
  <w:style w:type="character" w:styleId="19">
    <w:name w:val="Strong"/>
    <w:qFormat/>
    <w:uiPriority w:val="22"/>
    <w:rPr>
      <w:b/>
      <w:bCs/>
    </w:rPr>
  </w:style>
  <w:style w:type="table" w:styleId="20">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Heading 3 Char"/>
    <w:link w:val="2"/>
    <w:qFormat/>
    <w:uiPriority w:val="9"/>
    <w:rPr>
      <w:rFonts w:ascii="Cambria" w:hAnsi="Cambria" w:eastAsia="Times New Roman"/>
      <w:b/>
      <w:bCs/>
      <w:sz w:val="26"/>
      <w:szCs w:val="26"/>
    </w:rPr>
  </w:style>
  <w:style w:type="character" w:customStyle="1" w:styleId="22">
    <w:name w:val="Heading 4 Char"/>
    <w:link w:val="3"/>
    <w:qFormat/>
    <w:uiPriority w:val="9"/>
    <w:rPr>
      <w:rFonts w:ascii="Cambria" w:hAnsi="Cambria" w:eastAsia="Times New Roman" w:cs="Times New Roman"/>
      <w:b/>
      <w:bCs/>
      <w:i/>
      <w:iCs/>
      <w:color w:val="4F81BD"/>
      <w:sz w:val="22"/>
      <w:szCs w:val="22"/>
    </w:rPr>
  </w:style>
  <w:style w:type="character" w:customStyle="1" w:styleId="23">
    <w:name w:val="Balloon Text Char"/>
    <w:link w:val="6"/>
    <w:semiHidden/>
    <w:qFormat/>
    <w:uiPriority w:val="99"/>
    <w:rPr>
      <w:rFonts w:ascii="Tahoma" w:hAnsi="Tahoma" w:cs="Tahoma"/>
      <w:sz w:val="16"/>
      <w:szCs w:val="16"/>
    </w:rPr>
  </w:style>
  <w:style w:type="character" w:customStyle="1" w:styleId="24">
    <w:name w:val="Body Text Char"/>
    <w:link w:val="7"/>
    <w:semiHidden/>
    <w:qFormat/>
    <w:uiPriority w:val="99"/>
    <w:rPr>
      <w:sz w:val="22"/>
      <w:szCs w:val="22"/>
    </w:rPr>
  </w:style>
  <w:style w:type="character" w:customStyle="1" w:styleId="25">
    <w:name w:val="Body Text 2 Char"/>
    <w:link w:val="8"/>
    <w:qFormat/>
    <w:uiPriority w:val="99"/>
    <w:rPr>
      <w:rFonts w:ascii="Arial Narrow" w:hAnsi="Arial Narrow" w:eastAsia="Times New Roman"/>
      <w:b/>
      <w:bCs/>
      <w:sz w:val="24"/>
      <w:szCs w:val="24"/>
    </w:rPr>
  </w:style>
  <w:style w:type="character" w:customStyle="1" w:styleId="26">
    <w:name w:val="Comment Text Char"/>
    <w:link w:val="10"/>
    <w:semiHidden/>
    <w:qFormat/>
    <w:uiPriority w:val="99"/>
    <w:rPr>
      <w:lang w:val="id-ID"/>
    </w:rPr>
  </w:style>
  <w:style w:type="character" w:customStyle="1" w:styleId="27">
    <w:name w:val="Comment Subject Char"/>
    <w:link w:val="11"/>
    <w:semiHidden/>
    <w:qFormat/>
    <w:uiPriority w:val="99"/>
    <w:rPr>
      <w:b/>
      <w:bCs/>
      <w:lang w:val="id-ID"/>
    </w:rPr>
  </w:style>
  <w:style w:type="character" w:customStyle="1" w:styleId="28">
    <w:name w:val="Footer Char"/>
    <w:link w:val="13"/>
    <w:qFormat/>
    <w:uiPriority w:val="99"/>
    <w:rPr>
      <w:sz w:val="22"/>
      <w:szCs w:val="22"/>
    </w:rPr>
  </w:style>
  <w:style w:type="character" w:customStyle="1" w:styleId="29">
    <w:name w:val="Footnote Text Char"/>
    <w:link w:val="14"/>
    <w:semiHidden/>
    <w:qFormat/>
    <w:uiPriority w:val="99"/>
    <w:rPr>
      <w:rFonts w:ascii="Calibri" w:hAnsi="Calibri" w:eastAsia="Times New Roman" w:cs="Times New Roman"/>
      <w:lang w:val="id-ID"/>
    </w:rPr>
  </w:style>
  <w:style w:type="character" w:customStyle="1" w:styleId="30">
    <w:name w:val="Header Char"/>
    <w:link w:val="15"/>
    <w:qFormat/>
    <w:uiPriority w:val="99"/>
    <w:rPr>
      <w:sz w:val="22"/>
      <w:szCs w:val="22"/>
    </w:rPr>
  </w:style>
  <w:style w:type="character" w:customStyle="1" w:styleId="31">
    <w:name w:val="HTML Preformatted Char"/>
    <w:link w:val="17"/>
    <w:semiHidden/>
    <w:qFormat/>
    <w:uiPriority w:val="99"/>
    <w:rPr>
      <w:rFonts w:ascii="Courier New" w:hAnsi="Courier New" w:eastAsia="Times New Roman" w:cs="Courier New"/>
    </w:rPr>
  </w:style>
  <w:style w:type="paragraph" w:styleId="32">
    <w:name w:val="List Paragraph"/>
    <w:basedOn w:val="1"/>
    <w:qFormat/>
    <w:uiPriority w:val="34"/>
    <w:pPr>
      <w:ind w:left="720"/>
      <w:contextualSpacing/>
    </w:pPr>
  </w:style>
  <w:style w:type="character" w:customStyle="1" w:styleId="33">
    <w:name w:val="st"/>
    <w:qFormat/>
    <w:uiPriority w:val="0"/>
  </w:style>
  <w:style w:type="paragraph" w:customStyle="1" w:styleId="34">
    <w:name w:val="HEPI_REFERENCES"/>
    <w:basedOn w:val="1"/>
    <w:qFormat/>
    <w:uiPriority w:val="0"/>
    <w:pPr>
      <w:spacing w:after="120" w:line="240" w:lineRule="auto"/>
      <w:ind w:left="567" w:hanging="567"/>
      <w:jc w:val="both"/>
    </w:pPr>
    <w:rPr>
      <w:rFonts w:ascii="Garamond" w:hAnsi="Garamond"/>
      <w:sz w:val="24"/>
      <w:lang w:val="id-ID"/>
    </w:rPr>
  </w:style>
  <w:style w:type="table" w:customStyle="1" w:styleId="35">
    <w:name w:val="Light Shading1"/>
    <w:basedOn w:val="5"/>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36">
    <w:name w:val="hps"/>
    <w:qFormat/>
    <w:uiPriority w:val="0"/>
  </w:style>
  <w:style w:type="character" w:customStyle="1" w:styleId="37">
    <w:name w:val="atn"/>
    <w:qFormat/>
    <w:uiPriority w:val="0"/>
  </w:style>
  <w:style w:type="paragraph" w:customStyle="1" w:styleId="38">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9">
    <w:name w:val="apple-style-span"/>
    <w:qFormat/>
    <w:uiPriority w:val="0"/>
    <w:rPr>
      <w:rFonts w:cs="Times New Roman"/>
    </w:rPr>
  </w:style>
  <w:style w:type="paragraph" w:customStyle="1" w:styleId="40">
    <w:name w:val="JRPM_Body"/>
    <w:basedOn w:val="1"/>
    <w:qFormat/>
    <w:uiPriority w:val="0"/>
    <w:pPr>
      <w:spacing w:after="0" w:line="240" w:lineRule="auto"/>
      <w:ind w:firstLine="567"/>
      <w:jc w:val="both"/>
    </w:pPr>
    <w:rPr>
      <w:rFonts w:ascii="Times New Roman" w:hAnsi="Times New Roman" w:eastAsia="Times New Roman"/>
      <w:szCs w:val="24"/>
      <w:lang w:val="id-ID"/>
    </w:rPr>
  </w:style>
  <w:style w:type="paragraph" w:customStyle="1" w:styleId="41">
    <w:name w:val="JRPM_Title"/>
    <w:basedOn w:val="1"/>
    <w:qFormat/>
    <w:uiPriority w:val="0"/>
    <w:pPr>
      <w:spacing w:after="0" w:line="240" w:lineRule="auto"/>
      <w:jc w:val="center"/>
    </w:pPr>
    <w:rPr>
      <w:rFonts w:ascii="Times New Roman" w:hAnsi="Times New Roman" w:eastAsia="Times New Roman"/>
      <w:b/>
      <w:sz w:val="26"/>
      <w:lang w:val="id-I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1707</Words>
  <Characters>9736</Characters>
  <Lines>81</Lines>
  <Paragraphs>22</Paragraphs>
  <TotalTime>2</TotalTime>
  <ScaleCrop>false</ScaleCrop>
  <LinksUpToDate>false</LinksUpToDate>
  <CharactersWithSpaces>11421</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2018-11-22T03:12:00Z</dcterms:created>
  <dc:creator>Whayu Nanda Eka S</dc:creator>
  <cp:lastModifiedBy>gitaprilia</cp:lastModifiedBy>
  <cp:lastPrinted>2016-07-20T08:27:00Z</cp:lastPrinted>
  <dcterms:modified xsi:type="dcterms:W3CDTF">2023-08-23T06:27:21Z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42C31D4D79F84BD9B7FC47DA6DD8ED57</vt:lpwstr>
  </property>
</Properties>
</file>