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9" w:lineRule="auto"/>
      </w:pPr>
      <w:r>
        <w:rPr/>
        <w:t>PENGARUH</w:t>
      </w:r>
      <w:r>
        <w:rPr>
          <w:spacing w:val="-14"/>
        </w:rPr>
        <w:t> </w:t>
      </w:r>
      <w:r>
        <w:rPr/>
        <w:t>PROFITABILITAS,</w:t>
      </w:r>
      <w:r>
        <w:rPr>
          <w:spacing w:val="-15"/>
        </w:rPr>
        <w:t> </w:t>
      </w:r>
      <w:r>
        <w:rPr/>
        <w:t>LIKUIDITAS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UKURAN</w:t>
      </w:r>
      <w:r>
        <w:rPr>
          <w:spacing w:val="-13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TERHADAP</w:t>
      </w:r>
      <w:r>
        <w:rPr>
          <w:spacing w:val="-14"/>
        </w:rPr>
        <w:t> </w:t>
      </w:r>
      <w:r>
        <w:rPr/>
        <w:t>NILAI</w:t>
      </w:r>
      <w:r>
        <w:rPr>
          <w:spacing w:val="-1"/>
        </w:rPr>
        <w:t> </w:t>
      </w:r>
      <w:r>
        <w:rPr/>
        <w:t>PERUSAHAAN</w:t>
      </w:r>
    </w:p>
    <w:p>
      <w:pPr>
        <w:pStyle w:val="Title"/>
        <w:spacing w:before="161"/>
        <w:ind w:left="640" w:right="659"/>
      </w:pPr>
      <w:r>
        <w:rPr/>
        <w:t>(Studi</w:t>
      </w:r>
      <w:r>
        <w:rPr>
          <w:spacing w:val="-4"/>
        </w:rPr>
        <w:t> </w:t>
      </w:r>
      <w:r>
        <w:rPr/>
        <w:t>Pada</w:t>
      </w:r>
      <w:r>
        <w:rPr>
          <w:spacing w:val="-3"/>
        </w:rPr>
        <w:t> </w:t>
      </w:r>
      <w:r>
        <w:rPr/>
        <w:t>Perusahaan</w:t>
      </w:r>
      <w:r>
        <w:rPr>
          <w:spacing w:val="-4"/>
        </w:rPr>
        <w:t> </w:t>
      </w:r>
      <w:r>
        <w:rPr/>
        <w:t>BUMN</w:t>
      </w:r>
      <w:r>
        <w:rPr>
          <w:spacing w:val="-4"/>
        </w:rPr>
        <w:t> </w:t>
      </w:r>
      <w:r>
        <w:rPr/>
        <w:t>yang</w:t>
      </w:r>
      <w:r>
        <w:rPr>
          <w:spacing w:val="-8"/>
        </w:rPr>
        <w:t> </w:t>
      </w:r>
      <w:r>
        <w:rPr/>
        <w:t>Terdaftar</w:t>
      </w:r>
      <w:r>
        <w:rPr>
          <w:spacing w:val="-8"/>
        </w:rPr>
        <w:t> </w:t>
      </w:r>
      <w:r>
        <w:rPr/>
        <w:t>pada</w:t>
      </w:r>
      <w:r>
        <w:rPr>
          <w:spacing w:val="-3"/>
        </w:rPr>
        <w:t> </w:t>
      </w:r>
      <w:r>
        <w:rPr/>
        <w:t>BEI</w:t>
      </w:r>
      <w:r>
        <w:rPr>
          <w:spacing w:val="-4"/>
        </w:rPr>
        <w:t> </w:t>
      </w:r>
      <w:r>
        <w:rPr/>
        <w:t>periode</w:t>
      </w:r>
      <w:r>
        <w:rPr>
          <w:spacing w:val="-5"/>
        </w:rPr>
        <w:t> </w:t>
      </w:r>
      <w:r>
        <w:rPr/>
        <w:t>2019-2021)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Heading2"/>
        <w:spacing w:before="1"/>
        <w:ind w:left="405" w:right="420"/>
        <w:jc w:val="center"/>
      </w:pPr>
      <w:r>
        <w:rPr/>
        <w:t>Daning</w:t>
      </w:r>
      <w:r>
        <w:rPr>
          <w:spacing w:val="-1"/>
        </w:rPr>
        <w:t> </w:t>
      </w:r>
      <w:r>
        <w:rPr/>
        <w:t>Nur</w:t>
      </w:r>
      <w:r>
        <w:rPr>
          <w:spacing w:val="-6"/>
        </w:rPr>
        <w:t> </w:t>
      </w:r>
      <w:r>
        <w:rPr/>
        <w:t>Fauziah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Nugraeni</w:t>
      </w:r>
      <w:r>
        <w:rPr>
          <w:spacing w:val="-2"/>
          <w:vertAlign w:val="baseline"/>
        </w:rPr>
        <w:t> </w:t>
      </w:r>
      <w:r>
        <w:rPr>
          <w:vertAlign w:val="superscript"/>
        </w:rPr>
        <w:t>2</w:t>
      </w:r>
    </w:p>
    <w:p>
      <w:pPr>
        <w:spacing w:before="159"/>
        <w:ind w:left="405" w:right="421" w:firstLine="0"/>
        <w:jc w:val="center"/>
        <w:rPr>
          <w:sz w:val="20"/>
        </w:rPr>
      </w:pPr>
      <w:r>
        <w:rPr>
          <w:sz w:val="20"/>
        </w:rPr>
        <w:t>Universitas</w:t>
      </w:r>
      <w:r>
        <w:rPr>
          <w:spacing w:val="-3"/>
          <w:sz w:val="20"/>
        </w:rPr>
        <w:t> </w:t>
      </w:r>
      <w:r>
        <w:rPr>
          <w:sz w:val="20"/>
        </w:rPr>
        <w:t>Mercu</w:t>
      </w:r>
      <w:r>
        <w:rPr>
          <w:spacing w:val="-1"/>
          <w:sz w:val="20"/>
        </w:rPr>
        <w:t> </w:t>
      </w:r>
      <w:r>
        <w:rPr>
          <w:sz w:val="20"/>
        </w:rPr>
        <w:t>Buana</w:t>
      </w:r>
      <w:r>
        <w:rPr>
          <w:spacing w:val="-2"/>
          <w:sz w:val="20"/>
        </w:rPr>
        <w:t> </w:t>
      </w:r>
      <w:r>
        <w:rPr>
          <w:sz w:val="20"/>
        </w:rPr>
        <w:t>Yogyakarta</w:t>
      </w:r>
    </w:p>
    <w:p>
      <w:pPr>
        <w:spacing w:before="0"/>
        <w:ind w:left="405" w:right="420" w:firstLine="0"/>
        <w:jc w:val="center"/>
        <w:rPr>
          <w:i/>
          <w:sz w:val="20"/>
        </w:rPr>
      </w:pPr>
      <w:r>
        <w:rPr>
          <w:i/>
          <w:sz w:val="20"/>
        </w:rPr>
        <w:t>Email:</w:t>
      </w:r>
      <w:r>
        <w:rPr>
          <w:i/>
          <w:spacing w:val="-3"/>
          <w:sz w:val="20"/>
        </w:rPr>
        <w:t> </w:t>
      </w:r>
      <w:hyperlink r:id="rId6">
        <w:r>
          <w:rPr>
            <w:i/>
            <w:sz w:val="20"/>
            <w:vertAlign w:val="superscript"/>
          </w:rPr>
          <w:t>1</w:t>
        </w:r>
        <w:r>
          <w:rPr>
            <w:i/>
            <w:sz w:val="20"/>
            <w:vertAlign w:val="baseline"/>
          </w:rPr>
          <w:t>daningnurfauziah@gmail.com,</w:t>
        </w:r>
        <w:r>
          <w:rPr>
            <w:i/>
            <w:spacing w:val="1"/>
            <w:sz w:val="20"/>
            <w:vertAlign w:val="baseline"/>
          </w:rPr>
          <w:t> </w:t>
        </w:r>
      </w:hyperlink>
      <w:hyperlink r:id="rId7">
        <w:r>
          <w:rPr>
            <w:i/>
            <w:sz w:val="20"/>
            <w:vertAlign w:val="superscript"/>
          </w:rPr>
          <w:t>2</w:t>
        </w:r>
        <w:r>
          <w:rPr>
            <w:i/>
            <w:sz w:val="20"/>
            <w:vertAlign w:val="baseline"/>
          </w:rPr>
          <w:t>nugraeni@mercubuana-yogya.ac.id</w:t>
        </w:r>
      </w:hyperlink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spacing w:before="0"/>
        <w:ind w:left="640" w:right="659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116"/>
        <w:ind w:left="100" w:right="116" w:firstLine="0"/>
        <w:jc w:val="both"/>
        <w:rPr>
          <w:sz w:val="20"/>
        </w:rPr>
      </w:pPr>
      <w:r>
        <w:rPr>
          <w:sz w:val="20"/>
        </w:rPr>
        <w:t>Penelitian ini bertujuan untuk mengetahui pengaruh Profitabilitas, Likuiditas dan Ukuran Perusahaan terhadap</w:t>
      </w:r>
      <w:r>
        <w:rPr>
          <w:spacing w:val="1"/>
          <w:sz w:val="20"/>
        </w:rPr>
        <w:t> </w:t>
      </w:r>
      <w:r>
        <w:rPr>
          <w:sz w:val="20"/>
        </w:rPr>
        <w:t>Nilai</w:t>
      </w:r>
      <w:r>
        <w:rPr>
          <w:spacing w:val="-9"/>
          <w:sz w:val="20"/>
        </w:rPr>
        <w:t> </w:t>
      </w:r>
      <w:r>
        <w:rPr>
          <w:sz w:val="20"/>
        </w:rPr>
        <w:t>Perusahaan</w:t>
      </w:r>
      <w:r>
        <w:rPr>
          <w:spacing w:val="-7"/>
          <w:sz w:val="20"/>
        </w:rPr>
        <w:t> </w:t>
      </w:r>
      <w:r>
        <w:rPr>
          <w:sz w:val="20"/>
        </w:rPr>
        <w:t>pada</w:t>
      </w:r>
      <w:r>
        <w:rPr>
          <w:spacing w:val="-8"/>
          <w:sz w:val="20"/>
        </w:rPr>
        <w:t> </w:t>
      </w:r>
      <w:r>
        <w:rPr>
          <w:sz w:val="20"/>
        </w:rPr>
        <w:t>Perusahaan</w:t>
      </w:r>
      <w:r>
        <w:rPr>
          <w:spacing w:val="-7"/>
          <w:sz w:val="20"/>
        </w:rPr>
        <w:t> </w:t>
      </w:r>
      <w:r>
        <w:rPr>
          <w:sz w:val="20"/>
        </w:rPr>
        <w:t>BUMN</w:t>
      </w:r>
      <w:r>
        <w:rPr>
          <w:spacing w:val="-8"/>
          <w:sz w:val="20"/>
        </w:rPr>
        <w:t> </w:t>
      </w:r>
      <w:r>
        <w:rPr>
          <w:sz w:val="20"/>
        </w:rPr>
        <w:t>yang</w:t>
      </w:r>
      <w:r>
        <w:rPr>
          <w:spacing w:val="-7"/>
          <w:sz w:val="20"/>
        </w:rPr>
        <w:t> </w:t>
      </w:r>
      <w:r>
        <w:rPr>
          <w:sz w:val="20"/>
        </w:rPr>
        <w:t>terdaftar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Bursa</w:t>
      </w:r>
      <w:r>
        <w:rPr>
          <w:spacing w:val="-8"/>
          <w:sz w:val="20"/>
        </w:rPr>
        <w:t> </w:t>
      </w:r>
      <w:r>
        <w:rPr>
          <w:sz w:val="20"/>
        </w:rPr>
        <w:t>Efek</w:t>
      </w:r>
      <w:r>
        <w:rPr>
          <w:spacing w:val="-7"/>
          <w:sz w:val="20"/>
        </w:rPr>
        <w:t> </w:t>
      </w:r>
      <w:r>
        <w:rPr>
          <w:sz w:val="20"/>
        </w:rPr>
        <w:t>Indonesia</w:t>
      </w:r>
      <w:r>
        <w:rPr>
          <w:spacing w:val="-8"/>
          <w:sz w:val="20"/>
        </w:rPr>
        <w:t> </w:t>
      </w:r>
      <w:r>
        <w:rPr>
          <w:sz w:val="20"/>
        </w:rPr>
        <w:t>tahun</w:t>
      </w:r>
      <w:r>
        <w:rPr>
          <w:spacing w:val="-8"/>
          <w:sz w:val="20"/>
        </w:rPr>
        <w:t> </w:t>
      </w:r>
      <w:r>
        <w:rPr>
          <w:sz w:val="20"/>
        </w:rPr>
        <w:t>2019-2021.</w:t>
      </w:r>
      <w:r>
        <w:rPr>
          <w:spacing w:val="-7"/>
          <w:sz w:val="20"/>
        </w:rPr>
        <w:t> </w:t>
      </w:r>
      <w:r>
        <w:rPr>
          <w:sz w:val="20"/>
        </w:rPr>
        <w:t>Penelitian</w:t>
      </w:r>
      <w:r>
        <w:rPr>
          <w:spacing w:val="-7"/>
          <w:sz w:val="20"/>
        </w:rPr>
        <w:t> </w:t>
      </w:r>
      <w:r>
        <w:rPr>
          <w:sz w:val="20"/>
        </w:rPr>
        <w:t>ini</w:t>
      </w:r>
      <w:r>
        <w:rPr>
          <w:spacing w:val="-47"/>
          <w:sz w:val="20"/>
        </w:rPr>
        <w:t> </w:t>
      </w:r>
      <w:r>
        <w:rPr>
          <w:sz w:val="20"/>
        </w:rPr>
        <w:t>merupakan</w:t>
      </w:r>
      <w:r>
        <w:rPr>
          <w:spacing w:val="1"/>
          <w:sz w:val="20"/>
        </w:rPr>
        <w:t> </w:t>
      </w:r>
      <w:r>
        <w:rPr>
          <w:sz w:val="20"/>
        </w:rPr>
        <w:t>jenis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kauntitatif.</w:t>
      </w:r>
      <w:r>
        <w:rPr>
          <w:spacing w:val="1"/>
          <w:sz w:val="20"/>
        </w:rPr>
        <w:t> </w:t>
      </w:r>
      <w:r>
        <w:rPr>
          <w:sz w:val="20"/>
        </w:rPr>
        <w:t>Populasi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seluruh</w:t>
      </w:r>
      <w:r>
        <w:rPr>
          <w:spacing w:val="1"/>
          <w:sz w:val="20"/>
        </w:rPr>
        <w:t> </w:t>
      </w:r>
      <w:r>
        <w:rPr>
          <w:sz w:val="20"/>
        </w:rPr>
        <w:t>perusahaan</w:t>
      </w:r>
      <w:r>
        <w:rPr>
          <w:spacing w:val="1"/>
          <w:sz w:val="20"/>
        </w:rPr>
        <w:t> </w:t>
      </w:r>
      <w:r>
        <w:rPr>
          <w:sz w:val="20"/>
        </w:rPr>
        <w:t>BUMN.</w:t>
      </w:r>
      <w:r>
        <w:rPr>
          <w:spacing w:val="1"/>
          <w:sz w:val="20"/>
        </w:rPr>
        <w:t> </w:t>
      </w:r>
      <w:r>
        <w:rPr>
          <w:sz w:val="20"/>
        </w:rPr>
        <w:t>Berdasarkan data diatas, maka perusahaan yang memenuhi kriteria untuk dijadikan sebagai sampel berjumlah 23</w:t>
      </w:r>
      <w:r>
        <w:rPr>
          <w:spacing w:val="-47"/>
          <w:sz w:val="20"/>
        </w:rPr>
        <w:t> </w:t>
      </w:r>
      <w:r>
        <w:rPr>
          <w:sz w:val="20"/>
        </w:rPr>
        <w:t>perusahaan dengan periode 3 tahun sehingga jumlah sampel penelitian sebanyak 69. Penelitian ini menggunakan</w:t>
      </w:r>
      <w:r>
        <w:rPr>
          <w:spacing w:val="-47"/>
          <w:sz w:val="20"/>
        </w:rPr>
        <w:t> </w:t>
      </w:r>
      <w:r>
        <w:rPr>
          <w:sz w:val="20"/>
        </w:rPr>
        <w:t>data sekunder berupa annual report yang bersumber di situs resmi BEI yaitu </w:t>
      </w:r>
      <w:hyperlink r:id="rId8">
        <w:r>
          <w:rPr>
            <w:sz w:val="20"/>
          </w:rPr>
          <w:t>www.idx.co.id</w:t>
        </w:r>
      </w:hyperlink>
      <w:r>
        <w:rPr>
          <w:sz w:val="20"/>
        </w:rPr>
        <w:t> dengan metode</w:t>
      </w:r>
      <w:r>
        <w:rPr>
          <w:spacing w:val="1"/>
          <w:sz w:val="20"/>
        </w:rPr>
        <w:t> </w:t>
      </w:r>
      <w:r>
        <w:rPr>
          <w:sz w:val="20"/>
        </w:rPr>
        <w:t>dokumentasi sebagai metode pengumpulan data. Teknik analisis yang digunakan adalag regresi linier berganda.</w:t>
      </w:r>
      <w:r>
        <w:rPr>
          <w:spacing w:val="1"/>
          <w:sz w:val="20"/>
        </w:rPr>
        <w:t> </w:t>
      </w:r>
      <w:r>
        <w:rPr>
          <w:sz w:val="20"/>
        </w:rPr>
        <w:t>Hasil penelitian ini menunjukan bahwa: (1) Profitabilitas tidak berpengaruh terhadap nilai perusahaan. (2)</w:t>
      </w:r>
      <w:r>
        <w:rPr>
          <w:spacing w:val="1"/>
          <w:sz w:val="20"/>
        </w:rPr>
        <w:t> </w:t>
      </w:r>
      <w:r>
        <w:rPr>
          <w:sz w:val="20"/>
        </w:rPr>
        <w:t>Likuiditas tidak berpengaruh terhadap nilai perusahaan. (3) Ukuran perusahaan berpengaruh terhadap nilai</w:t>
      </w:r>
      <w:r>
        <w:rPr>
          <w:spacing w:val="1"/>
          <w:sz w:val="20"/>
        </w:rPr>
        <w:t> </w:t>
      </w:r>
      <w:r>
        <w:rPr>
          <w:sz w:val="20"/>
        </w:rPr>
        <w:t>perusahaan.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beberapa</w:t>
      </w:r>
      <w:r>
        <w:rPr>
          <w:spacing w:val="1"/>
          <w:sz w:val="20"/>
        </w:rPr>
        <w:t> </w:t>
      </w:r>
      <w:r>
        <w:rPr>
          <w:sz w:val="20"/>
        </w:rPr>
        <w:t>saran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dapat diberikan</w:t>
      </w:r>
      <w:r>
        <w:rPr>
          <w:spacing w:val="1"/>
          <w:sz w:val="20"/>
        </w:rPr>
        <w:t> </w:t>
      </w:r>
      <w:r>
        <w:rPr>
          <w:sz w:val="20"/>
        </w:rPr>
        <w:t>yaitu</w:t>
      </w:r>
      <w:r>
        <w:rPr>
          <w:spacing w:val="1"/>
          <w:sz w:val="20"/>
        </w:rPr>
        <w:t> </w:t>
      </w:r>
      <w:r>
        <w:rPr>
          <w:sz w:val="20"/>
        </w:rPr>
        <w:t>peneliti</w:t>
      </w:r>
      <w:r>
        <w:rPr>
          <w:spacing w:val="1"/>
          <w:sz w:val="20"/>
        </w:rPr>
        <w:t> </w:t>
      </w:r>
      <w:r>
        <w:rPr>
          <w:sz w:val="20"/>
        </w:rPr>
        <w:t>selanjutnya</w:t>
      </w:r>
      <w:r>
        <w:rPr>
          <w:spacing w:val="1"/>
          <w:sz w:val="20"/>
        </w:rPr>
        <w:t> </w:t>
      </w:r>
      <w:r>
        <w:rPr>
          <w:sz w:val="20"/>
        </w:rPr>
        <w:t>perlu</w:t>
      </w:r>
      <w:r>
        <w:rPr>
          <w:spacing w:val="1"/>
          <w:sz w:val="20"/>
        </w:rPr>
        <w:t> </w:t>
      </w:r>
      <w:r>
        <w:rPr>
          <w:sz w:val="20"/>
        </w:rPr>
        <w:t>memperluas objek penelitian dengan menggunakan objek perusahaan manufaktur, perusahaan jasa, perusahaan</w:t>
      </w:r>
      <w:r>
        <w:rPr>
          <w:spacing w:val="1"/>
          <w:sz w:val="20"/>
        </w:rPr>
        <w:t> </w:t>
      </w:r>
      <w:r>
        <w:rPr>
          <w:sz w:val="20"/>
        </w:rPr>
        <w:t>dagang atau perusahaan di bidang sektor lainnya dan menggunakan variabel moderasi serta menambah periode</w:t>
      </w:r>
      <w:r>
        <w:rPr>
          <w:spacing w:val="1"/>
          <w:sz w:val="20"/>
        </w:rPr>
        <w:t> </w:t>
      </w:r>
      <w:r>
        <w:rPr>
          <w:sz w:val="20"/>
        </w:rPr>
        <w:t>waktu</w:t>
      </w:r>
      <w:r>
        <w:rPr>
          <w:spacing w:val="-9"/>
          <w:sz w:val="20"/>
        </w:rPr>
        <w:t> </w:t>
      </w:r>
      <w:r>
        <w:rPr>
          <w:sz w:val="20"/>
        </w:rPr>
        <w:t>untuk</w:t>
      </w:r>
      <w:r>
        <w:rPr>
          <w:spacing w:val="-10"/>
          <w:sz w:val="20"/>
        </w:rPr>
        <w:t> </w:t>
      </w:r>
      <w:r>
        <w:rPr>
          <w:sz w:val="20"/>
        </w:rPr>
        <w:t>memperbanyak</w:t>
      </w:r>
      <w:r>
        <w:rPr>
          <w:spacing w:val="-11"/>
          <w:sz w:val="20"/>
        </w:rPr>
        <w:t> </w:t>
      </w:r>
      <w:r>
        <w:rPr>
          <w:sz w:val="20"/>
        </w:rPr>
        <w:t>data</w:t>
      </w:r>
      <w:r>
        <w:rPr>
          <w:spacing w:val="-9"/>
          <w:sz w:val="20"/>
        </w:rPr>
        <w:t> </w:t>
      </w:r>
      <w:r>
        <w:rPr>
          <w:sz w:val="20"/>
        </w:rPr>
        <w:t>yang</w:t>
      </w:r>
      <w:r>
        <w:rPr>
          <w:spacing w:val="-10"/>
          <w:sz w:val="20"/>
        </w:rPr>
        <w:t> </w:t>
      </w:r>
      <w:r>
        <w:rPr>
          <w:sz w:val="20"/>
        </w:rPr>
        <w:t>digunakan</w:t>
      </w:r>
      <w:r>
        <w:rPr>
          <w:spacing w:val="-11"/>
          <w:sz w:val="20"/>
        </w:rPr>
        <w:t> </w:t>
      </w:r>
      <w:r>
        <w:rPr>
          <w:sz w:val="20"/>
        </w:rPr>
        <w:t>sehingga</w:t>
      </w:r>
      <w:r>
        <w:rPr>
          <w:spacing w:val="-11"/>
          <w:sz w:val="20"/>
        </w:rPr>
        <w:t> </w:t>
      </w:r>
      <w:r>
        <w:rPr>
          <w:sz w:val="20"/>
        </w:rPr>
        <w:t>akan</w:t>
      </w:r>
      <w:r>
        <w:rPr>
          <w:spacing w:val="-10"/>
          <w:sz w:val="20"/>
        </w:rPr>
        <w:t> </w:t>
      </w:r>
      <w:r>
        <w:rPr>
          <w:sz w:val="20"/>
        </w:rPr>
        <w:t>diperoleh</w:t>
      </w:r>
      <w:r>
        <w:rPr>
          <w:spacing w:val="-9"/>
          <w:sz w:val="20"/>
        </w:rPr>
        <w:t> </w:t>
      </w:r>
      <w:r>
        <w:rPr>
          <w:sz w:val="20"/>
        </w:rPr>
        <w:t>gambaran</w:t>
      </w:r>
      <w:r>
        <w:rPr>
          <w:spacing w:val="-11"/>
          <w:sz w:val="20"/>
        </w:rPr>
        <w:t> </w:t>
      </w:r>
      <w:r>
        <w:rPr>
          <w:sz w:val="20"/>
        </w:rPr>
        <w:t>yang</w:t>
      </w:r>
      <w:r>
        <w:rPr>
          <w:spacing w:val="-10"/>
          <w:sz w:val="20"/>
        </w:rPr>
        <w:t> </w:t>
      </w:r>
      <w:r>
        <w:rPr>
          <w:sz w:val="20"/>
        </w:rPr>
        <w:t>lebih</w:t>
      </w:r>
      <w:r>
        <w:rPr>
          <w:spacing w:val="-9"/>
          <w:sz w:val="20"/>
        </w:rPr>
        <w:t> </w:t>
      </w:r>
      <w:r>
        <w:rPr>
          <w:sz w:val="20"/>
        </w:rPr>
        <w:t>baik</w:t>
      </w:r>
      <w:r>
        <w:rPr>
          <w:spacing w:val="-8"/>
          <w:sz w:val="20"/>
        </w:rPr>
        <w:t> </w:t>
      </w:r>
      <w:r>
        <w:rPr>
          <w:sz w:val="20"/>
        </w:rPr>
        <w:t>tentang</w:t>
      </w:r>
      <w:r>
        <w:rPr>
          <w:spacing w:val="-11"/>
          <w:sz w:val="20"/>
        </w:rPr>
        <w:t> </w:t>
      </w:r>
      <w:r>
        <w:rPr>
          <w:sz w:val="20"/>
        </w:rPr>
        <w:t>nilai</w:t>
      </w:r>
      <w:r>
        <w:rPr>
          <w:spacing w:val="-47"/>
          <w:sz w:val="20"/>
        </w:rPr>
        <w:t> </w:t>
      </w:r>
      <w:r>
        <w:rPr>
          <w:sz w:val="20"/>
        </w:rPr>
        <w:t>perusahaan.</w:t>
      </w:r>
    </w:p>
    <w:p>
      <w:pPr>
        <w:spacing w:before="119"/>
        <w:ind w:left="100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Profitabilitas;</w:t>
      </w:r>
      <w:r>
        <w:rPr>
          <w:spacing w:val="-3"/>
          <w:sz w:val="20"/>
        </w:rPr>
        <w:t> </w:t>
      </w:r>
      <w:r>
        <w:rPr>
          <w:sz w:val="20"/>
        </w:rPr>
        <w:t>Likuiditas;</w:t>
      </w:r>
      <w:r>
        <w:rPr>
          <w:spacing w:val="-3"/>
          <w:sz w:val="20"/>
        </w:rPr>
        <w:t> </w:t>
      </w:r>
      <w:r>
        <w:rPr>
          <w:sz w:val="20"/>
        </w:rPr>
        <w:t>Ukuran</w:t>
      </w:r>
      <w:r>
        <w:rPr>
          <w:spacing w:val="-2"/>
          <w:sz w:val="20"/>
        </w:rPr>
        <w:t> </w:t>
      </w:r>
      <w:r>
        <w:rPr>
          <w:sz w:val="20"/>
        </w:rPr>
        <w:t>Perusahaan;</w:t>
      </w:r>
      <w:r>
        <w:rPr>
          <w:spacing w:val="-5"/>
          <w:sz w:val="20"/>
        </w:rPr>
        <w:t> </w:t>
      </w:r>
      <w:r>
        <w:rPr>
          <w:sz w:val="20"/>
        </w:rPr>
        <w:t>Nilai</w:t>
      </w:r>
      <w:r>
        <w:rPr>
          <w:spacing w:val="-2"/>
          <w:sz w:val="20"/>
        </w:rPr>
        <w:t> </w:t>
      </w:r>
      <w:r>
        <w:rPr>
          <w:sz w:val="20"/>
        </w:rPr>
        <w:t>Perusahaan</w: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402" w:right="423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pStyle w:val="BodyText"/>
        <w:spacing w:before="3"/>
        <w:rPr>
          <w:b/>
          <w:i/>
          <w:sz w:val="20"/>
        </w:rPr>
      </w:pPr>
    </w:p>
    <w:p>
      <w:pPr>
        <w:spacing w:before="0"/>
        <w:ind w:left="100" w:right="116" w:firstLine="0"/>
        <w:jc w:val="both"/>
        <w:rPr>
          <w:i/>
          <w:sz w:val="20"/>
        </w:rPr>
      </w:pPr>
      <w:r>
        <w:rPr>
          <w:i/>
          <w:sz w:val="20"/>
        </w:rPr>
        <w:t>This study aims to determine the effect of Profitability, Liquidity and Company Size on Firm Value in BUMN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Companies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listed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Indonesia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Stock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Exchange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2019-2021.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type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quantitative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research.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population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all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state-owned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companies.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Based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above,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23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companies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meet the criteria to be used as samples with a 3-year period, so the number of research samples is 69. This study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uses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secondary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annual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report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sourced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official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IDX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website,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namely</w:t>
      </w:r>
      <w:r>
        <w:rPr>
          <w:i/>
          <w:spacing w:val="-4"/>
          <w:sz w:val="20"/>
        </w:rPr>
        <w:t> </w:t>
      </w:r>
      <w:hyperlink r:id="rId8">
        <w:r>
          <w:rPr>
            <w:i/>
            <w:sz w:val="20"/>
          </w:rPr>
          <w:t>www.idx.co.id</w:t>
        </w:r>
      </w:hyperlink>
      <w:r>
        <w:rPr>
          <w:i/>
          <w:spacing w:val="-48"/>
          <w:sz w:val="20"/>
        </w:rPr>
        <w:t> </w:t>
      </w:r>
      <w:r>
        <w:rPr>
          <w:i/>
          <w:sz w:val="20"/>
        </w:rPr>
        <w:t>with the documentation method as a data collection method. The analysis technique used is multiple linear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regression. The results of this study indicate that: (1) Profitability has no effect on firm value. (2) Liquidity has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effect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firm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value.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(3)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Firm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size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has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effect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firm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value.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results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study,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several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suggestions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given,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namely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further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researchers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object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objects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manufacturing companies, service companies, trading companies or companies in other sectors and 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moderating variables and increasing the time period to reproduce the data used so that an overview will be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obtained.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better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about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company value.</w:t>
      </w:r>
    </w:p>
    <w:p>
      <w:pPr>
        <w:pStyle w:val="BodyText"/>
        <w:spacing w:before="4"/>
        <w:rPr>
          <w:i/>
          <w:sz w:val="31"/>
        </w:rPr>
      </w:pPr>
    </w:p>
    <w:p>
      <w:pPr>
        <w:spacing w:before="1"/>
        <w:ind w:left="100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Profitability; Liquidity;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Company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Size;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value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company</w:t>
      </w:r>
    </w:p>
    <w:p>
      <w:pPr>
        <w:pStyle w:val="BodyText"/>
        <w:spacing w:before="3"/>
        <w:rPr>
          <w:i/>
          <w:sz w:val="31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PENDAHULUAN</w:t>
      </w:r>
    </w:p>
    <w:p>
      <w:pPr>
        <w:pStyle w:val="BodyText"/>
        <w:spacing w:before="119"/>
        <w:ind w:left="100" w:right="113" w:firstLine="719"/>
        <w:jc w:val="both"/>
      </w:pPr>
      <w:r>
        <w:rPr/>
        <w:t>Seiring perkembangan</w:t>
      </w:r>
      <w:r>
        <w:rPr>
          <w:spacing w:val="1"/>
        </w:rPr>
        <w:t> </w:t>
      </w:r>
      <w:r>
        <w:rPr/>
        <w:t>global saat ini, menimbulkan persaingan bisnis</w:t>
      </w:r>
      <w:r>
        <w:rPr>
          <w:spacing w:val="1"/>
        </w:rPr>
        <w:t> </w:t>
      </w:r>
      <w:r>
        <w:rPr/>
        <w:t>yang cukup ketat,</w:t>
      </w:r>
      <w:r>
        <w:rPr>
          <w:spacing w:val="1"/>
        </w:rPr>
        <w:t> </w:t>
      </w:r>
      <w:r>
        <w:rPr/>
        <w:t>kemajuan teknologi yang begitu pesat sebagai salah satu faktor yang mempermudah pengembangan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digital.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mempertahankan atau mampu bersaing dalam meningkatkan kinerjanya, untuk itu perusahaan harus</w:t>
      </w:r>
      <w:r>
        <w:rPr>
          <w:spacing w:val="1"/>
        </w:rPr>
        <w:t> </w:t>
      </w:r>
      <w:r>
        <w:rPr/>
        <w:t>memiliki dana yang lebih untuk mengembangkan bisnisnya. Tujuan didirikannya perusahaan terbagi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pendek,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mensejahterakan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pemilik</w:t>
      </w:r>
      <w:r>
        <w:rPr>
          <w:spacing w:val="19"/>
        </w:rPr>
        <w:t> </w:t>
      </w:r>
      <w:r>
        <w:rPr/>
        <w:t>perusahaan</w:t>
      </w:r>
      <w:r>
        <w:rPr>
          <w:spacing w:val="19"/>
        </w:rPr>
        <w:t> </w:t>
      </w:r>
      <w:r>
        <w:rPr/>
        <w:t>atau</w:t>
      </w:r>
      <w:r>
        <w:rPr>
          <w:spacing w:val="22"/>
        </w:rPr>
        <w:t> </w:t>
      </w:r>
      <w:r>
        <w:rPr/>
        <w:t>pemilik</w:t>
      </w:r>
      <w:r>
        <w:rPr>
          <w:spacing w:val="22"/>
        </w:rPr>
        <w:t> </w:t>
      </w:r>
      <w:r>
        <w:rPr/>
        <w:t>saham</w:t>
      </w:r>
      <w:r>
        <w:rPr>
          <w:spacing w:val="20"/>
        </w:rPr>
        <w:t> </w:t>
      </w:r>
      <w:r>
        <w:rPr/>
        <w:t>sedangkan</w:t>
      </w:r>
      <w:r>
        <w:rPr>
          <w:spacing w:val="22"/>
        </w:rPr>
        <w:t> </w:t>
      </w:r>
      <w:r>
        <w:rPr/>
        <w:t>tujuan</w:t>
      </w:r>
      <w:r>
        <w:rPr>
          <w:spacing w:val="19"/>
        </w:rPr>
        <w:t> </w:t>
      </w:r>
      <w:r>
        <w:rPr/>
        <w:t>dari</w:t>
      </w:r>
      <w:r>
        <w:rPr>
          <w:spacing w:val="22"/>
        </w:rPr>
        <w:t> </w:t>
      </w:r>
      <w:r>
        <w:rPr/>
        <w:t>jangka</w:t>
      </w:r>
      <w:r>
        <w:rPr>
          <w:spacing w:val="22"/>
        </w:rPr>
        <w:t> </w:t>
      </w:r>
      <w:r>
        <w:rPr/>
        <w:t>pendek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000" w:top="1360" w:bottom="1200" w:left="1340" w:right="1320"/>
          <w:pgNumType w:start="1"/>
        </w:sectPr>
      </w:pPr>
    </w:p>
    <w:p>
      <w:pPr>
        <w:pStyle w:val="BodyText"/>
        <w:spacing w:before="80"/>
        <w:ind w:left="100" w:right="116"/>
        <w:jc w:val="both"/>
      </w:pP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laba</w:t>
      </w:r>
      <w:r>
        <w:rPr>
          <w:spacing w:val="1"/>
        </w:rPr>
        <w:t> </w:t>
      </w:r>
      <w:r>
        <w:rPr/>
        <w:t>sebesar-sebesarnya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itu,</w:t>
      </w:r>
      <w:r>
        <w:rPr>
          <w:spacing w:val="-52"/>
        </w:rPr>
        <w:t> </w:t>
      </w:r>
      <w:r>
        <w:rPr/>
        <w:t>investor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berinvestasi. Terdapat faktor-faktor yang mempengaruhi nilai perusahaan antara lain, profitabilitas,</w:t>
      </w:r>
      <w:r>
        <w:rPr>
          <w:spacing w:val="1"/>
        </w:rPr>
        <w:t> </w:t>
      </w:r>
      <w:r>
        <w:rPr/>
        <w:t>likuiditas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ukuran perusahaan.</w:t>
      </w:r>
    </w:p>
    <w:p>
      <w:pPr>
        <w:pStyle w:val="BodyText"/>
        <w:spacing w:before="121"/>
        <w:ind w:left="100" w:right="112" w:firstLine="719"/>
        <w:jc w:val="both"/>
      </w:pP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diuraikan</w:t>
      </w:r>
      <w:r>
        <w:rPr>
          <w:spacing w:val="1"/>
        </w:rPr>
        <w:t> </w:t>
      </w:r>
      <w:r>
        <w:rPr/>
        <w:t>sebelumya,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permasalahan</w:t>
      </w:r>
      <w:r>
        <w:rPr>
          <w:spacing w:val="-12"/>
        </w:rPr>
        <w:t> </w:t>
      </w:r>
      <w:r>
        <w:rPr/>
        <w:t>adalah:</w:t>
      </w:r>
      <w:r>
        <w:rPr>
          <w:spacing w:val="-11"/>
        </w:rPr>
        <w:t> </w:t>
      </w:r>
      <w:r>
        <w:rPr/>
        <w:t>(1)</w:t>
      </w:r>
      <w:r>
        <w:rPr>
          <w:spacing w:val="-11"/>
        </w:rPr>
        <w:t> </w:t>
      </w:r>
      <w:r>
        <w:rPr/>
        <w:t>Apakah</w:t>
      </w:r>
      <w:r>
        <w:rPr>
          <w:spacing w:val="-12"/>
        </w:rPr>
        <w:t> </w:t>
      </w:r>
      <w:r>
        <w:rPr/>
        <w:t>profitabilitas</w:t>
      </w:r>
      <w:r>
        <w:rPr>
          <w:spacing w:val="-11"/>
        </w:rPr>
        <w:t> </w:t>
      </w:r>
      <w:r>
        <w:rPr/>
        <w:t>berpengaruh</w:t>
      </w:r>
      <w:r>
        <w:rPr>
          <w:spacing w:val="-12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nilai</w:t>
      </w:r>
      <w:r>
        <w:rPr>
          <w:spacing w:val="-11"/>
        </w:rPr>
        <w:t> </w:t>
      </w:r>
      <w:r>
        <w:rPr/>
        <w:t>perusahaan</w:t>
      </w:r>
      <w:r>
        <w:rPr>
          <w:spacing w:val="-12"/>
        </w:rPr>
        <w:t> </w:t>
      </w:r>
      <w:r>
        <w:rPr/>
        <w:t>pada</w:t>
      </w:r>
      <w:r>
        <w:rPr>
          <w:spacing w:val="-11"/>
        </w:rPr>
        <w:t> </w:t>
      </w:r>
      <w:r>
        <w:rPr/>
        <w:t>Perusahaan</w:t>
      </w:r>
      <w:r>
        <w:rPr>
          <w:spacing w:val="-53"/>
        </w:rPr>
        <w:t> </w:t>
      </w:r>
      <w:r>
        <w:rPr/>
        <w:t>BUMN yang terdaftar di Bursa Efek Indonesia tahun 2019-2021? (2) Apakah likuiditas berpengaruh</w:t>
      </w:r>
      <w:r>
        <w:rPr>
          <w:spacing w:val="1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nilai</w:t>
      </w:r>
      <w:r>
        <w:rPr>
          <w:spacing w:val="-3"/>
        </w:rPr>
        <w:t> </w:t>
      </w:r>
      <w:r>
        <w:rPr/>
        <w:t>perusahaan</w:t>
      </w:r>
      <w:r>
        <w:rPr>
          <w:spacing w:val="-2"/>
        </w:rPr>
        <w:t> </w:t>
      </w:r>
      <w:r>
        <w:rPr/>
        <w:t>pada</w:t>
      </w:r>
      <w:r>
        <w:rPr>
          <w:spacing w:val="-3"/>
        </w:rPr>
        <w:t> </w:t>
      </w:r>
      <w:r>
        <w:rPr/>
        <w:t>perusahaan</w:t>
      </w:r>
      <w:r>
        <w:rPr>
          <w:spacing w:val="-4"/>
        </w:rPr>
        <w:t> </w:t>
      </w:r>
      <w:r>
        <w:rPr/>
        <w:t>BUMN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terdaftar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Bursa</w:t>
      </w:r>
      <w:r>
        <w:rPr>
          <w:spacing w:val="-3"/>
        </w:rPr>
        <w:t> </w:t>
      </w:r>
      <w:r>
        <w:rPr/>
        <w:t>Efek</w:t>
      </w:r>
      <w:r>
        <w:rPr>
          <w:spacing w:val="-4"/>
        </w:rPr>
        <w:t> </w:t>
      </w:r>
      <w:r>
        <w:rPr/>
        <w:t>Indonesia</w:t>
      </w:r>
      <w:r>
        <w:rPr>
          <w:spacing w:val="-2"/>
        </w:rPr>
        <w:t> </w:t>
      </w:r>
      <w:r>
        <w:rPr/>
        <w:t>tahun</w:t>
      </w:r>
      <w:r>
        <w:rPr>
          <w:spacing w:val="-3"/>
        </w:rPr>
        <w:t> </w:t>
      </w:r>
      <w:r>
        <w:rPr/>
        <w:t>2019-</w:t>
      </w:r>
      <w:r>
        <w:rPr>
          <w:spacing w:val="-53"/>
        </w:rPr>
        <w:t> </w:t>
      </w:r>
      <w:r>
        <w:rPr/>
        <w:t>2021? (3) Apakah ukuran perusahaan berpengaruh terdapat nilai perusahaan pada Perusahaan BUMN</w:t>
      </w:r>
      <w:r>
        <w:rPr>
          <w:spacing w:val="1"/>
        </w:rPr>
        <w:t> </w:t>
      </w:r>
      <w:r>
        <w:rPr/>
        <w:t>yang terdaftar di Bursa Efek Indonesia tahun 2019-2021? Sehingga penelitian ini bertujuan 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pada Perusahaan BUMN yang</w:t>
      </w:r>
      <w:r>
        <w:rPr>
          <w:spacing w:val="-3"/>
        </w:rPr>
        <w:t> </w:t>
      </w:r>
      <w:r>
        <w:rPr/>
        <w:t>terdaftar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Bursa Efek Indonesia tahun</w:t>
      </w:r>
      <w:r>
        <w:rPr>
          <w:spacing w:val="-2"/>
        </w:rPr>
        <w:t> </w:t>
      </w:r>
      <w:r>
        <w:rPr/>
        <w:t>2019-2021.</w:t>
      </w:r>
    </w:p>
    <w:p>
      <w:pPr>
        <w:pStyle w:val="Heading2"/>
        <w:jc w:val="both"/>
      </w:pPr>
      <w:r>
        <w:rPr/>
        <w:t>Teori</w:t>
      </w:r>
      <w:r>
        <w:rPr>
          <w:spacing w:val="-1"/>
        </w:rPr>
        <w:t> </w:t>
      </w:r>
      <w:r>
        <w:rPr/>
        <w:t>Sinyal</w:t>
      </w:r>
    </w:p>
    <w:p>
      <w:pPr>
        <w:pStyle w:val="BodyText"/>
        <w:spacing w:before="117"/>
        <w:ind w:left="100" w:right="109" w:firstLine="719"/>
        <w:jc w:val="both"/>
      </w:pPr>
      <w:r>
        <w:rPr/>
        <w:t>Teori sinyal (</w:t>
      </w:r>
      <w:r>
        <w:rPr>
          <w:i/>
        </w:rPr>
        <w:t>signaling theory</w:t>
      </w:r>
      <w:r>
        <w:rPr/>
        <w:t>) pertama kali dikemukakan oleh Spence (1973) dalam Apriyani</w:t>
      </w:r>
      <w:r>
        <w:rPr>
          <w:spacing w:val="-52"/>
        </w:rPr>
        <w:t> </w:t>
      </w:r>
      <w:r>
        <w:rPr/>
        <w:t>(2021) yang menjelaskan bahwa pihak pemilik informasi memberikan suatu sinyal berupa informasi</w:t>
      </w:r>
      <w:r>
        <w:rPr>
          <w:spacing w:val="1"/>
        </w:rPr>
        <w:t> </w:t>
      </w:r>
      <w:r>
        <w:rPr/>
        <w:t>yang</w:t>
      </w:r>
      <w:r>
        <w:rPr>
          <w:spacing w:val="-7"/>
        </w:rPr>
        <w:t> </w:t>
      </w:r>
      <w:r>
        <w:rPr/>
        <w:t>mencerminkan</w:t>
      </w:r>
      <w:r>
        <w:rPr>
          <w:spacing w:val="-4"/>
        </w:rPr>
        <w:t> </w:t>
      </w:r>
      <w:r>
        <w:rPr/>
        <w:t>keadaan</w:t>
      </w:r>
      <w:r>
        <w:rPr>
          <w:spacing w:val="-4"/>
        </w:rPr>
        <w:t> </w:t>
      </w:r>
      <w:r>
        <w:rPr/>
        <w:t>perusahaan</w:t>
      </w:r>
      <w:r>
        <w:rPr>
          <w:spacing w:val="-6"/>
        </w:rPr>
        <w:t> </w:t>
      </w:r>
      <w:r>
        <w:rPr/>
        <w:t>yang</w:t>
      </w:r>
      <w:r>
        <w:rPr>
          <w:spacing w:val="-7"/>
        </w:rPr>
        <w:t> </w:t>
      </w:r>
      <w:r>
        <w:rPr/>
        <w:t>bermanfaat</w:t>
      </w:r>
      <w:r>
        <w:rPr>
          <w:spacing w:val="-5"/>
        </w:rPr>
        <w:t> </w:t>
      </w:r>
      <w:r>
        <w:rPr/>
        <w:t>bagi</w:t>
      </w:r>
      <w:r>
        <w:rPr>
          <w:spacing w:val="-5"/>
        </w:rPr>
        <w:t> </w:t>
      </w:r>
      <w:r>
        <w:rPr/>
        <w:t>investor.</w:t>
      </w:r>
      <w:r>
        <w:rPr>
          <w:spacing w:val="-6"/>
        </w:rPr>
        <w:t> </w:t>
      </w:r>
      <w:r>
        <w:rPr/>
        <w:t>Alasan</w:t>
      </w:r>
      <w:r>
        <w:rPr>
          <w:spacing w:val="-7"/>
        </w:rPr>
        <w:t> </w:t>
      </w:r>
      <w:r>
        <w:rPr/>
        <w:t>teori</w:t>
      </w:r>
      <w:r>
        <w:rPr>
          <w:spacing w:val="-5"/>
        </w:rPr>
        <w:t> </w:t>
      </w:r>
      <w:r>
        <w:rPr/>
        <w:t>sinyal</w:t>
      </w:r>
      <w:r>
        <w:rPr>
          <w:spacing w:val="-5"/>
        </w:rPr>
        <w:t> </w:t>
      </w:r>
      <w:r>
        <w:rPr/>
        <w:t>digunakan</w:t>
      </w:r>
      <w:r>
        <w:rPr>
          <w:spacing w:val="-53"/>
        </w:rPr>
        <w:t> </w:t>
      </w:r>
      <w:r>
        <w:rPr>
          <w:spacing w:val="-1"/>
        </w:rPr>
        <w:t>dalam</w:t>
      </w:r>
      <w:r>
        <w:rPr>
          <w:spacing w:val="-14"/>
        </w:rPr>
        <w:t> </w:t>
      </w:r>
      <w:r>
        <w:rPr>
          <w:spacing w:val="-1"/>
        </w:rPr>
        <w:t>penelitian</w:t>
      </w:r>
      <w:r>
        <w:rPr>
          <w:spacing w:val="-13"/>
        </w:rPr>
        <w:t> </w:t>
      </w:r>
      <w:r>
        <w:rPr/>
        <w:t>ini</w:t>
      </w:r>
      <w:r>
        <w:rPr>
          <w:spacing w:val="-10"/>
        </w:rPr>
        <w:t> </w:t>
      </w:r>
      <w:r>
        <w:rPr/>
        <w:t>karena</w:t>
      </w:r>
      <w:r>
        <w:rPr>
          <w:spacing w:val="-14"/>
        </w:rPr>
        <w:t> </w:t>
      </w:r>
      <w:r>
        <w:rPr/>
        <w:t>dalam</w:t>
      </w:r>
      <w:r>
        <w:rPr>
          <w:spacing w:val="-13"/>
        </w:rPr>
        <w:t> </w:t>
      </w:r>
      <w:r>
        <w:rPr/>
        <w:t>teori</w:t>
      </w:r>
      <w:r>
        <w:rPr>
          <w:spacing w:val="-13"/>
        </w:rPr>
        <w:t> </w:t>
      </w:r>
      <w:r>
        <w:rPr/>
        <w:t>ini</w:t>
      </w:r>
      <w:r>
        <w:rPr>
          <w:spacing w:val="-13"/>
        </w:rPr>
        <w:t> </w:t>
      </w:r>
      <w:r>
        <w:rPr/>
        <w:t>terdapat</w:t>
      </w:r>
      <w:r>
        <w:rPr>
          <w:spacing w:val="-13"/>
        </w:rPr>
        <w:t> </w:t>
      </w:r>
      <w:r>
        <w:rPr/>
        <w:t>hubungan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diberikan</w:t>
      </w:r>
      <w:r>
        <w:rPr>
          <w:spacing w:val="-14"/>
        </w:rPr>
        <w:t> </w:t>
      </w:r>
      <w:r>
        <w:rPr/>
        <w:t>perusahaan</w:t>
      </w:r>
      <w:r>
        <w:rPr>
          <w:spacing w:val="-13"/>
        </w:rPr>
        <w:t> </w:t>
      </w:r>
      <w:r>
        <w:rPr/>
        <w:t>melalui</w:t>
      </w:r>
      <w:r>
        <w:rPr>
          <w:spacing w:val="-13"/>
        </w:rPr>
        <w:t> </w:t>
      </w:r>
      <w:r>
        <w:rPr/>
        <w:t>sinyal-</w:t>
      </w:r>
      <w:r>
        <w:rPr>
          <w:spacing w:val="-53"/>
        </w:rPr>
        <w:t> </w:t>
      </w:r>
      <w:r>
        <w:rPr/>
        <w:t>sinyal positif yang dapat</w:t>
      </w:r>
      <w:r>
        <w:rPr>
          <w:spacing w:val="-2"/>
        </w:rPr>
        <w:t> </w:t>
      </w:r>
      <w:r>
        <w:rPr/>
        <w:t>diterima</w:t>
      </w:r>
      <w:r>
        <w:rPr>
          <w:spacing w:val="-2"/>
        </w:rPr>
        <w:t> </w:t>
      </w:r>
      <w:r>
        <w:rPr/>
        <w:t>pihak investor.</w:t>
      </w:r>
    </w:p>
    <w:p>
      <w:pPr>
        <w:pStyle w:val="Heading2"/>
        <w:jc w:val="both"/>
      </w:pPr>
      <w:r>
        <w:rPr/>
        <w:t>Teori</w:t>
      </w:r>
      <w:r>
        <w:rPr>
          <w:spacing w:val="-2"/>
        </w:rPr>
        <w:t> </w:t>
      </w:r>
      <w:r>
        <w:rPr/>
        <w:t>Keagenan</w:t>
      </w:r>
    </w:p>
    <w:p>
      <w:pPr>
        <w:pStyle w:val="BodyText"/>
        <w:spacing w:before="120"/>
        <w:ind w:left="100" w:right="116" w:firstLine="719"/>
        <w:jc w:val="both"/>
      </w:pPr>
      <w:r>
        <w:rPr/>
        <w:t>Teori</w:t>
      </w:r>
      <w:r>
        <w:rPr>
          <w:spacing w:val="1"/>
        </w:rPr>
        <w:t> </w:t>
      </w:r>
      <w:r>
        <w:rPr/>
        <w:t>keagenan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pemilik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manajer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dipercayakan untuk mengelola sumber daya yang ada dalam suatu perusahaan, menjalankan aktivitas</w:t>
      </w:r>
      <w:r>
        <w:rPr>
          <w:spacing w:val="1"/>
        </w:rPr>
        <w:t> </w:t>
      </w:r>
      <w:r>
        <w:rPr/>
        <w:t>perusahaan, dan membuat keputusan pengembangan bisnis yang strategis (Jensen &amp; Meckling, 1976)</w:t>
      </w:r>
      <w:r>
        <w:rPr>
          <w:spacing w:val="1"/>
        </w:rPr>
        <w:t> </w:t>
      </w:r>
      <w:r>
        <w:rPr/>
        <w:t>dalam</w:t>
      </w:r>
      <w:r>
        <w:rPr>
          <w:spacing w:val="-6"/>
        </w:rPr>
        <w:t> </w:t>
      </w:r>
      <w:r>
        <w:rPr/>
        <w:t>(Rizaldi,</w:t>
      </w:r>
      <w:r>
        <w:rPr>
          <w:spacing w:val="-7"/>
        </w:rPr>
        <w:t> </w:t>
      </w:r>
      <w:r>
        <w:rPr/>
        <w:t>2019).</w:t>
      </w:r>
      <w:r>
        <w:rPr>
          <w:spacing w:val="-7"/>
        </w:rPr>
        <w:t> </w:t>
      </w:r>
      <w:r>
        <w:rPr/>
        <w:t>Teori</w:t>
      </w:r>
      <w:r>
        <w:rPr>
          <w:spacing w:val="-6"/>
        </w:rPr>
        <w:t> </w:t>
      </w:r>
      <w:r>
        <w:rPr/>
        <w:t>ini</w:t>
      </w:r>
      <w:r>
        <w:rPr>
          <w:spacing w:val="-6"/>
        </w:rPr>
        <w:t> </w:t>
      </w:r>
      <w:r>
        <w:rPr/>
        <w:t>digunakan</w:t>
      </w:r>
      <w:r>
        <w:rPr>
          <w:spacing w:val="-7"/>
        </w:rPr>
        <w:t> </w:t>
      </w:r>
      <w:r>
        <w:rPr/>
        <w:t>dalam</w:t>
      </w:r>
      <w:r>
        <w:rPr>
          <w:spacing w:val="-6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6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menjelaskan</w:t>
      </w:r>
      <w:r>
        <w:rPr>
          <w:spacing w:val="-8"/>
        </w:rPr>
        <w:t> </w:t>
      </w:r>
      <w:r>
        <w:rPr/>
        <w:t>keterkaitan</w:t>
      </w:r>
      <w:r>
        <w:rPr>
          <w:spacing w:val="-7"/>
        </w:rPr>
        <w:t> </w:t>
      </w:r>
      <w:r>
        <w:rPr/>
        <w:t>variabel</w:t>
      </w:r>
      <w:r>
        <w:rPr>
          <w:spacing w:val="-53"/>
        </w:rPr>
        <w:t> </w:t>
      </w:r>
      <w:r>
        <w:rPr/>
        <w:t>independen</w:t>
      </w:r>
      <w:r>
        <w:rPr>
          <w:spacing w:val="-13"/>
        </w:rPr>
        <w:t> </w:t>
      </w:r>
      <w:r>
        <w:rPr/>
        <w:t>yaitu</w:t>
      </w:r>
      <w:r>
        <w:rPr>
          <w:spacing w:val="-10"/>
        </w:rPr>
        <w:t> </w:t>
      </w:r>
      <w:r>
        <w:rPr/>
        <w:t>profitabilitas,</w:t>
      </w:r>
      <w:r>
        <w:rPr>
          <w:spacing w:val="-12"/>
        </w:rPr>
        <w:t> </w:t>
      </w:r>
      <w:r>
        <w:rPr/>
        <w:t>likuiditas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ukuran</w:t>
      </w:r>
      <w:r>
        <w:rPr>
          <w:spacing w:val="-13"/>
        </w:rPr>
        <w:t> </w:t>
      </w:r>
      <w:r>
        <w:rPr/>
        <w:t>perusahaan</w:t>
      </w:r>
      <w:r>
        <w:rPr>
          <w:spacing w:val="-12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variabel</w:t>
      </w:r>
      <w:r>
        <w:rPr>
          <w:spacing w:val="-13"/>
        </w:rPr>
        <w:t> </w:t>
      </w:r>
      <w:r>
        <w:rPr/>
        <w:t>dependen</w:t>
      </w:r>
      <w:r>
        <w:rPr>
          <w:spacing w:val="-9"/>
        </w:rPr>
        <w:t> </w:t>
      </w:r>
      <w:r>
        <w:rPr/>
        <w:t>yaitu</w:t>
      </w:r>
      <w:r>
        <w:rPr>
          <w:spacing w:val="-11"/>
        </w:rPr>
        <w:t> </w:t>
      </w:r>
      <w:r>
        <w:rPr/>
        <w:t>nilai</w:t>
      </w:r>
      <w:r>
        <w:rPr>
          <w:spacing w:val="-52"/>
        </w:rPr>
        <w:t> </w:t>
      </w:r>
      <w:r>
        <w:rPr/>
        <w:t>perusahaan.</w:t>
      </w:r>
    </w:p>
    <w:p>
      <w:pPr>
        <w:pStyle w:val="Heading2"/>
        <w:spacing w:before="121"/>
        <w:jc w:val="both"/>
      </w:pPr>
      <w:r>
        <w:rPr/>
        <w:t>Nilai</w:t>
      </w:r>
      <w:r>
        <w:rPr>
          <w:spacing w:val="-1"/>
        </w:rPr>
        <w:t> </w:t>
      </w:r>
      <w:r>
        <w:rPr/>
        <w:t>perusahaan</w:t>
      </w:r>
    </w:p>
    <w:p>
      <w:pPr>
        <w:pStyle w:val="BodyText"/>
        <w:spacing w:before="119"/>
        <w:ind w:left="100" w:right="115" w:firstLine="719"/>
        <w:jc w:val="both"/>
      </w:pPr>
      <w:r>
        <w:rPr/>
        <w:t>Menurut Franita (2016) nilai perusahaan adalah harga yang dapat dijual dengan kesepakatan</w:t>
      </w:r>
      <w:r>
        <w:rPr>
          <w:spacing w:val="1"/>
        </w:rPr>
        <w:t> </w:t>
      </w:r>
      <w:r>
        <w:rPr/>
        <w:t>harga yang akan dibayar oleh pembeli, maksudnya harga yang bersedia dibayar oleh calon pembeli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dijual.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perusahaan, tujuannya adalah meningkatkan harga saham dan bisa menarik minat investor.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(PBV)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PBV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-1"/>
        </w:rPr>
        <w:t> </w:t>
      </w:r>
      <w:r>
        <w:rPr/>
        <w:t>atau</w:t>
      </w:r>
      <w:r>
        <w:rPr>
          <w:spacing w:val="-2"/>
        </w:rPr>
        <w:t> </w:t>
      </w:r>
      <w:r>
        <w:rPr/>
        <w:t>memberi</w:t>
      </w:r>
      <w:r>
        <w:rPr>
          <w:spacing w:val="-4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terbaik.</w:t>
      </w:r>
    </w:p>
    <w:p>
      <w:pPr>
        <w:pStyle w:val="Heading2"/>
      </w:pPr>
      <w:r>
        <w:rPr/>
        <w:t>Profitabilitas</w:t>
      </w:r>
    </w:p>
    <w:p>
      <w:pPr>
        <w:pStyle w:val="BodyText"/>
        <w:spacing w:before="116"/>
        <w:ind w:left="100" w:right="113" w:firstLine="719"/>
        <w:jc w:val="both"/>
      </w:pPr>
      <w:r>
        <w:rPr/>
        <w:t>Menurut</w:t>
      </w:r>
      <w:r>
        <w:rPr>
          <w:spacing w:val="1"/>
        </w:rPr>
        <w:t> </w:t>
      </w:r>
      <w:r>
        <w:rPr/>
        <w:t>Apriyani</w:t>
      </w:r>
      <w:r>
        <w:rPr>
          <w:spacing w:val="1"/>
        </w:rPr>
        <w:t> </w:t>
      </w:r>
      <w:r>
        <w:rPr/>
        <w:t>(2021),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menghasilkan laba selama periode tertentu pada tingkat penjualan, aset dan modal saham tertentu.</w:t>
      </w:r>
      <w:r>
        <w:rPr>
          <w:spacing w:val="1"/>
        </w:rPr>
        <w:t> </w:t>
      </w:r>
      <w:r>
        <w:rPr/>
        <w:t>Faktor ini juga sesuai dengan signaling theory yang mengemukakan bahwa profitabilitas yang tinggi</w:t>
      </w:r>
      <w:r>
        <w:rPr>
          <w:spacing w:val="1"/>
        </w:rPr>
        <w:t> </w:t>
      </w:r>
      <w:r>
        <w:rPr/>
        <w:t>menunjukkan kinerja dan prospek perusahaan yang bagus sehingga investor akan merespon positif</w:t>
      </w:r>
      <w:r>
        <w:rPr>
          <w:spacing w:val="1"/>
        </w:rPr>
        <w:t> </w:t>
      </w:r>
      <w:r>
        <w:rPr/>
        <w:t>dengan membeli saham perusahaan</w:t>
      </w:r>
      <w:r>
        <w:rPr>
          <w:spacing w:val="1"/>
        </w:rPr>
        <w:t> </w:t>
      </w:r>
      <w:r>
        <w:rPr/>
        <w:t>dan akibatnya nilai perusahaan akan meningkat. Pengukuran</w:t>
      </w:r>
      <w:r>
        <w:rPr>
          <w:spacing w:val="1"/>
        </w:rPr>
        <w:t> </w:t>
      </w:r>
      <w:r>
        <w:rPr/>
        <w:t>profitabilitas dapat menggunakan rasio </w:t>
      </w:r>
      <w:r>
        <w:rPr>
          <w:i/>
        </w:rPr>
        <w:t>return on asset </w:t>
      </w:r>
      <w:r>
        <w:rPr/>
        <w:t>(ROA) yaitu menurut Hery (2015) </w:t>
      </w:r>
      <w:r>
        <w:rPr>
          <w:i/>
        </w:rPr>
        <w:t>return on</w:t>
      </w:r>
      <w:r>
        <w:rPr>
          <w:i/>
          <w:spacing w:val="1"/>
        </w:rPr>
        <w:t> </w:t>
      </w:r>
      <w:r>
        <w:rPr>
          <w:i/>
        </w:rPr>
        <w:t>assets </w:t>
      </w:r>
      <w:r>
        <w:rPr/>
        <w:t>adalah rasio yang menunjukan seberapa besar aset dalam menciptakan laba bersih.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topik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(Nugraha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Alfarisi,</w:t>
      </w:r>
      <w:r>
        <w:rPr>
          <w:spacing w:val="1"/>
        </w:rPr>
        <w:t> </w:t>
      </w:r>
      <w:r>
        <w:rPr/>
        <w:t>2020),</w:t>
      </w:r>
      <w:r>
        <w:rPr>
          <w:spacing w:val="1"/>
        </w:rPr>
        <w:t> </w:t>
      </w:r>
      <w:r>
        <w:rPr/>
        <w:t>(Astuti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Yadnya,</w:t>
      </w:r>
      <w:r>
        <w:rPr>
          <w:spacing w:val="1"/>
        </w:rPr>
        <w:t> </w:t>
      </w:r>
      <w:r>
        <w:rPr/>
        <w:t>2019),</w:t>
      </w:r>
      <w:r>
        <w:rPr>
          <w:spacing w:val="1"/>
        </w:rPr>
        <w:t> </w:t>
      </w:r>
      <w:r>
        <w:rPr/>
        <w:t>(Dewi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Rahyuda,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menyatakan bahwa profitabiltas berpengaruh terhadap nilai perusahaan dan menurut hasil penelitian</w:t>
      </w:r>
      <w:r>
        <w:rPr>
          <w:spacing w:val="1"/>
        </w:rPr>
        <w:t> </w:t>
      </w:r>
      <w:r>
        <w:rPr/>
        <w:t>Pribadi</w:t>
      </w:r>
      <w:r>
        <w:rPr>
          <w:spacing w:val="-3"/>
        </w:rPr>
        <w:t> </w:t>
      </w:r>
      <w:r>
        <w:rPr/>
        <w:t>(2018) profitabilitas</w:t>
      </w:r>
      <w:r>
        <w:rPr>
          <w:spacing w:val="-2"/>
        </w:rPr>
        <w:t> </w:t>
      </w:r>
      <w:r>
        <w:rPr/>
        <w:t>tidak</w:t>
      </w:r>
      <w:r>
        <w:rPr>
          <w:spacing w:val="-1"/>
        </w:rPr>
        <w:t> </w:t>
      </w:r>
      <w:r>
        <w:rPr/>
        <w:t>berpengaruh signifikan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perusahaan.</w:t>
      </w:r>
    </w:p>
    <w:p>
      <w:pPr>
        <w:pStyle w:val="Heading2"/>
      </w:pPr>
      <w:r>
        <w:rPr/>
        <w:t>Likuiditas</w:t>
      </w:r>
    </w:p>
    <w:p>
      <w:pPr>
        <w:pStyle w:val="BodyText"/>
        <w:spacing w:before="119"/>
        <w:ind w:left="100" w:right="116" w:firstLine="719"/>
        <w:jc w:val="both"/>
      </w:pPr>
      <w:r>
        <w:rPr/>
        <w:t>Menurut pendapat Abbas et.al (2020) likuiditas menggambarkan kinerja keuangan perusahaan</w:t>
      </w:r>
      <w:r>
        <w:rPr>
          <w:spacing w:val="-52"/>
        </w:rPr>
        <w:t> </w:t>
      </w:r>
      <w:r>
        <w:rPr/>
        <w:t>dari segi kewajiban dapat mempengaruhi penilaian masyarakat khususnya investor dalam rangka</w:t>
      </w:r>
      <w:r>
        <w:rPr>
          <w:spacing w:val="1"/>
        </w:rPr>
        <w:t> </w:t>
      </w:r>
      <w:r>
        <w:rPr/>
        <w:t>memberikan kepercayaan kepada perusahaan untuk menanamkan modal.</w:t>
      </w:r>
      <w:r>
        <w:rPr>
          <w:spacing w:val="1"/>
        </w:rPr>
        <w:t> </w:t>
      </w:r>
      <w:r>
        <w:rPr/>
        <w:t>Lukuiditas dapat diukur</w:t>
      </w:r>
      <w:r>
        <w:rPr>
          <w:spacing w:val="1"/>
        </w:rPr>
        <w:t> </w:t>
      </w:r>
      <w:r>
        <w:rPr/>
        <w:t>menggunakan</w:t>
      </w:r>
      <w:r>
        <w:rPr>
          <w:spacing w:val="3"/>
        </w:rPr>
        <w:t> </w:t>
      </w:r>
      <w:r>
        <w:rPr>
          <w:i/>
        </w:rPr>
        <w:t>current</w:t>
      </w:r>
      <w:r>
        <w:rPr>
          <w:i/>
          <w:spacing w:val="54"/>
        </w:rPr>
        <w:t> </w:t>
      </w:r>
      <w:r>
        <w:rPr>
          <w:i/>
        </w:rPr>
        <w:t>ratio</w:t>
      </w:r>
      <w:r>
        <w:rPr>
          <w:i/>
          <w:spacing w:val="2"/>
        </w:rPr>
        <w:t> </w:t>
      </w:r>
      <w:r>
        <w:rPr/>
        <w:t>yaitu</w:t>
      </w:r>
      <w:r>
        <w:rPr>
          <w:spacing w:val="54"/>
        </w:rPr>
        <w:t> </w:t>
      </w:r>
      <w:r>
        <w:rPr/>
        <w:t>gambaran</w:t>
      </w:r>
      <w:r>
        <w:rPr>
          <w:spacing w:val="54"/>
        </w:rPr>
        <w:t> </w:t>
      </w:r>
      <w:r>
        <w:rPr/>
        <w:t>tentang</w:t>
      </w:r>
      <w:r>
        <w:rPr>
          <w:spacing w:val="54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  membayar</w:t>
      </w:r>
      <w:r>
        <w:rPr>
          <w:spacing w:val="54"/>
        </w:rPr>
        <w:t> </w:t>
      </w:r>
      <w:r>
        <w:rPr/>
        <w:t>hutang</w:t>
      </w:r>
      <w:r>
        <w:rPr>
          <w:spacing w:val="54"/>
        </w:rPr>
        <w:t> </w:t>
      </w:r>
      <w:r>
        <w:rPr/>
        <w:t>jangka</w:t>
      </w:r>
    </w:p>
    <w:p>
      <w:pPr>
        <w:spacing w:after="0"/>
        <w:jc w:val="both"/>
        <w:sectPr>
          <w:pgSz w:w="11910" w:h="16840"/>
          <w:pgMar w:header="0" w:footer="1000" w:top="1340" w:bottom="1200" w:left="1340" w:right="1320"/>
        </w:sectPr>
      </w:pPr>
    </w:p>
    <w:p>
      <w:pPr>
        <w:pStyle w:val="BodyText"/>
        <w:spacing w:before="80"/>
        <w:ind w:left="100" w:right="113"/>
        <w:jc w:val="both"/>
      </w:pPr>
      <w:r>
        <w:rPr/>
        <w:t>pendeknya dengan menggunakan aktiva yang lancar yang ada. Berdasarkan penelitian yang berkaitan</w:t>
      </w:r>
      <w:r>
        <w:rPr>
          <w:spacing w:val="1"/>
        </w:rPr>
        <w:t> </w:t>
      </w:r>
      <w:r>
        <w:rPr/>
        <w:t>dengan</w:t>
      </w:r>
      <w:r>
        <w:rPr>
          <w:spacing w:val="-6"/>
        </w:rPr>
        <w:t> </w:t>
      </w:r>
      <w:r>
        <w:rPr/>
        <w:t>topik</w:t>
      </w:r>
      <w:r>
        <w:rPr>
          <w:spacing w:val="-7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yaitu</w:t>
      </w:r>
      <w:r>
        <w:rPr>
          <w:spacing w:val="-2"/>
        </w:rPr>
        <w:t> </w:t>
      </w:r>
      <w:r>
        <w:rPr/>
        <w:t>(Astuti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Yadnya,</w:t>
      </w:r>
      <w:r>
        <w:rPr>
          <w:spacing w:val="-6"/>
        </w:rPr>
        <w:t> </w:t>
      </w:r>
      <w:r>
        <w:rPr/>
        <w:t>2019),</w:t>
      </w:r>
      <w:r>
        <w:rPr>
          <w:spacing w:val="-6"/>
        </w:rPr>
        <w:t> </w:t>
      </w:r>
      <w:r>
        <w:rPr/>
        <w:t>(Dewi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Rahyuda,</w:t>
      </w:r>
      <w:r>
        <w:rPr>
          <w:spacing w:val="-6"/>
        </w:rPr>
        <w:t> </w:t>
      </w:r>
      <w:r>
        <w:rPr/>
        <w:t>2020)</w:t>
      </w:r>
      <w:r>
        <w:rPr>
          <w:spacing w:val="-5"/>
        </w:rPr>
        <w:t> </w:t>
      </w:r>
      <w:r>
        <w:rPr/>
        <w:t>dan</w:t>
      </w:r>
      <w:r>
        <w:rPr>
          <w:spacing w:val="-3"/>
        </w:rPr>
        <w:t> </w:t>
      </w:r>
      <w:r>
        <w:rPr/>
        <w:t>(Putra</w:t>
      </w:r>
      <w:r>
        <w:rPr>
          <w:spacing w:val="-6"/>
        </w:rPr>
        <w:t> </w:t>
      </w:r>
      <w:r>
        <w:rPr/>
        <w:t>&amp;</w:t>
      </w:r>
      <w:r>
        <w:rPr>
          <w:spacing w:val="-3"/>
        </w:rPr>
        <w:t> </w:t>
      </w:r>
      <w:r>
        <w:rPr/>
        <w:t>Lestari,</w:t>
      </w:r>
      <w:r>
        <w:rPr>
          <w:spacing w:val="-53"/>
        </w:rPr>
        <w:t> </w:t>
      </w:r>
      <w:r>
        <w:rPr/>
        <w:t>2016)</w:t>
      </w:r>
      <w:r>
        <w:rPr>
          <w:spacing w:val="-9"/>
        </w:rPr>
        <w:t> </w:t>
      </w:r>
      <w:r>
        <w:rPr/>
        <w:t>dan</w:t>
      </w:r>
      <w:r>
        <w:rPr>
          <w:spacing w:val="-11"/>
        </w:rPr>
        <w:t> </w:t>
      </w:r>
      <w:r>
        <w:rPr/>
        <w:t>(Cahya</w:t>
      </w:r>
      <w:r>
        <w:rPr>
          <w:spacing w:val="-10"/>
        </w:rPr>
        <w:t> </w:t>
      </w:r>
      <w:r>
        <w:rPr/>
        <w:t>&amp;</w:t>
      </w:r>
      <w:r>
        <w:rPr>
          <w:spacing w:val="-8"/>
        </w:rPr>
        <w:t> </w:t>
      </w:r>
      <w:r>
        <w:rPr/>
        <w:t>Triyonowati,</w:t>
      </w:r>
      <w:r>
        <w:rPr>
          <w:spacing w:val="-11"/>
        </w:rPr>
        <w:t> </w:t>
      </w:r>
      <w:r>
        <w:rPr/>
        <w:t>2019)</w:t>
      </w:r>
      <w:r>
        <w:rPr>
          <w:spacing w:val="-8"/>
        </w:rPr>
        <w:t> </w:t>
      </w:r>
      <w:r>
        <w:rPr/>
        <w:t>yaitu</w:t>
      </w:r>
      <w:r>
        <w:rPr>
          <w:spacing w:val="-9"/>
        </w:rPr>
        <w:t> </w:t>
      </w:r>
      <w:r>
        <w:rPr/>
        <w:t>likuiditas</w:t>
      </w:r>
      <w:r>
        <w:rPr>
          <w:spacing w:val="-9"/>
        </w:rPr>
        <w:t> </w:t>
      </w:r>
      <w:r>
        <w:rPr/>
        <w:t>berpengaruh</w:t>
      </w:r>
      <w:r>
        <w:rPr>
          <w:spacing w:val="-11"/>
        </w:rPr>
        <w:t> </w:t>
      </w:r>
      <w:r>
        <w:rPr/>
        <w:t>negatif</w:t>
      </w:r>
      <w:r>
        <w:rPr>
          <w:spacing w:val="-10"/>
        </w:rPr>
        <w:t> </w:t>
      </w:r>
      <w:r>
        <w:rPr/>
        <w:t>terhadap</w:t>
      </w:r>
      <w:r>
        <w:rPr>
          <w:spacing w:val="-8"/>
        </w:rPr>
        <w:t> </w:t>
      </w:r>
      <w:r>
        <w:rPr/>
        <w:t>nilai</w:t>
      </w:r>
      <w:r>
        <w:rPr>
          <w:spacing w:val="-8"/>
        </w:rPr>
        <w:t> </w:t>
      </w:r>
      <w:r>
        <w:rPr/>
        <w:t>perusahaan.</w:t>
      </w:r>
      <w:r>
        <w:rPr>
          <w:spacing w:val="-53"/>
        </w:rPr>
        <w:t> </w:t>
      </w:r>
      <w:r>
        <w:rPr/>
        <w:t>Sedangkan hasil penelitian Chasanah, 2018), (Pribadi, 2018), (Fatima, 2017) menunjukan likuiditas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berpengaruh terhadap</w:t>
      </w:r>
      <w:r>
        <w:rPr>
          <w:spacing w:val="-3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perusahaan.</w:t>
      </w:r>
    </w:p>
    <w:p>
      <w:pPr>
        <w:pStyle w:val="Heading2"/>
        <w:spacing w:before="123"/>
        <w:jc w:val="both"/>
      </w:pPr>
      <w:r>
        <w:rPr/>
        <w:t>Ukuran Perusahaan</w:t>
      </w:r>
    </w:p>
    <w:p>
      <w:pPr>
        <w:pStyle w:val="BodyText"/>
        <w:spacing w:before="116"/>
        <w:ind w:left="100" w:right="114" w:firstLine="719"/>
        <w:jc w:val="both"/>
      </w:pPr>
      <w:r>
        <w:rPr/>
        <w:t>Ukuran perusahaan merupakan besar kecilnya sebuah perusahaan yang dapat diukur dalam</w:t>
      </w:r>
      <w:r>
        <w:rPr>
          <w:spacing w:val="1"/>
        </w:rPr>
        <w:t> </w:t>
      </w:r>
      <w:r>
        <w:rPr/>
        <w:t>beberapa aspek dan dapat menjadi daya tarik investor dalam menyalurkan dananya (Hidayat, 2017).</w:t>
      </w:r>
      <w:r>
        <w:rPr>
          <w:spacing w:val="1"/>
        </w:rPr>
        <w:t> </w:t>
      </w:r>
      <w:r>
        <w:rPr/>
        <w:t>Untuk mengukur rasio ini yaitu dengan logaritma natural dari total asset (LnAsset). Berdasarkan</w:t>
      </w:r>
      <w:r>
        <w:rPr>
          <w:spacing w:val="1"/>
        </w:rPr>
        <w:t> </w:t>
      </w:r>
      <w:r>
        <w:rPr/>
        <w:t>penelitian yang berkaitan dengan topik penelitian yaitu (Nugraha &amp; Alfarisi, 2020) dan (Cahya &amp;</w:t>
      </w:r>
      <w:r>
        <w:rPr>
          <w:spacing w:val="1"/>
        </w:rPr>
        <w:t> </w:t>
      </w:r>
      <w:r>
        <w:rPr/>
        <w:t>Triyonowati,</w:t>
      </w:r>
      <w:r>
        <w:rPr>
          <w:spacing w:val="1"/>
        </w:rPr>
        <w:t> </w:t>
      </w:r>
      <w:r>
        <w:rPr/>
        <w:t>2019)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mempengaruhi nilai</w:t>
      </w:r>
      <w:r>
        <w:rPr>
          <w:spacing w:val="-2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yaitu (Astuti</w:t>
      </w:r>
      <w:r>
        <w:rPr>
          <w:spacing w:val="-2"/>
        </w:rPr>
        <w:t> </w:t>
      </w:r>
      <w:r>
        <w:rPr/>
        <w:t>&amp; Yadnya, 2019)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(Chasanah, 2018).</w:t>
      </w:r>
    </w:p>
    <w:p>
      <w:pPr>
        <w:pStyle w:val="Heading2"/>
        <w:spacing w:before="121"/>
      </w:pPr>
      <w:r>
        <w:rPr/>
        <w:t>METODE</w:t>
      </w:r>
    </w:p>
    <w:p>
      <w:pPr>
        <w:pStyle w:val="BodyText"/>
        <w:spacing w:before="122"/>
        <w:ind w:left="100" w:right="113" w:firstLine="719"/>
        <w:jc w:val="both"/>
      </w:pPr>
      <w:r>
        <w:rPr/>
        <w:t>Jenis data yang digunakan pada penelitian ini yaitu data sekunder berupa annual report yang</w:t>
      </w:r>
      <w:r>
        <w:rPr>
          <w:spacing w:val="1"/>
        </w:rPr>
        <w:t> </w:t>
      </w:r>
      <w:r>
        <w:rPr/>
        <w:t>bersumber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situs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BEI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hyperlink r:id="rId8">
        <w:r>
          <w:rPr/>
          <w:t>www.idx.co.id</w:t>
        </w:r>
      </w:hyperlink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metode</w:t>
      </w:r>
      <w:r>
        <w:rPr>
          <w:spacing w:val="-52"/>
        </w:rPr>
        <w:t> </w:t>
      </w:r>
      <w:r>
        <w:rPr>
          <w:spacing w:val="-1"/>
        </w:rPr>
        <w:t>pengumpulan</w:t>
      </w:r>
      <w:r>
        <w:rPr>
          <w:spacing w:val="-12"/>
        </w:rPr>
        <w:t> </w:t>
      </w:r>
      <w:r>
        <w:rPr/>
        <w:t>data.</w:t>
      </w:r>
      <w:r>
        <w:rPr>
          <w:spacing w:val="-12"/>
        </w:rPr>
        <w:t> </w:t>
      </w:r>
      <w:r>
        <w:rPr/>
        <w:t>Populasi</w:t>
      </w:r>
      <w:r>
        <w:rPr>
          <w:spacing w:val="-11"/>
        </w:rPr>
        <w:t> </w:t>
      </w:r>
      <w:r>
        <w:rPr/>
        <w:t>pada</w:t>
      </w:r>
      <w:r>
        <w:rPr>
          <w:spacing w:val="-11"/>
        </w:rPr>
        <w:t> </w:t>
      </w:r>
      <w:r>
        <w:rPr/>
        <w:t>kajian</w:t>
      </w:r>
      <w:r>
        <w:rPr>
          <w:spacing w:val="-14"/>
        </w:rPr>
        <w:t> </w:t>
      </w:r>
      <w:r>
        <w:rPr/>
        <w:t>ini</w:t>
      </w:r>
      <w:r>
        <w:rPr>
          <w:spacing w:val="-14"/>
        </w:rPr>
        <w:t> </w:t>
      </w:r>
      <w:r>
        <w:rPr/>
        <w:t>merupakan</w:t>
      </w:r>
      <w:r>
        <w:rPr>
          <w:spacing w:val="-14"/>
        </w:rPr>
        <w:t> </w:t>
      </w:r>
      <w:r>
        <w:rPr/>
        <w:t>perusahaan</w:t>
      </w:r>
      <w:r>
        <w:rPr>
          <w:spacing w:val="-11"/>
        </w:rPr>
        <w:t> </w:t>
      </w:r>
      <w:r>
        <w:rPr/>
        <w:t>BUMN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terdaftar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Bursa</w:t>
      </w:r>
      <w:r>
        <w:rPr>
          <w:spacing w:val="-12"/>
        </w:rPr>
        <w:t> </w:t>
      </w:r>
      <w:r>
        <w:rPr/>
        <w:t>Efek</w:t>
      </w:r>
      <w:r>
        <w:rPr>
          <w:spacing w:val="-53"/>
        </w:rPr>
        <w:t> </w:t>
      </w:r>
      <w:r>
        <w:rPr/>
        <w:t>Indonesia periode 2019, 2020 dan 2021. Dalam penentuan sampel, penelitian ini menggunakan teknik</w:t>
      </w:r>
      <w:r>
        <w:rPr>
          <w:spacing w:val="1"/>
        </w:rPr>
        <w:t> </w:t>
      </w:r>
      <w:r>
        <w:rPr>
          <w:i/>
        </w:rPr>
        <w:t>purposive</w:t>
      </w:r>
      <w:r>
        <w:rPr>
          <w:i/>
          <w:spacing w:val="-3"/>
        </w:rPr>
        <w:t> </w:t>
      </w:r>
      <w:r>
        <w:rPr>
          <w:i/>
        </w:rPr>
        <w:t>sampling.</w:t>
      </w:r>
      <w:r>
        <w:rPr>
          <w:i/>
          <w:spacing w:val="-2"/>
        </w:rPr>
        <w:t> </w:t>
      </w:r>
      <w:r>
        <w:rPr/>
        <w:t>Kriteria</w:t>
      </w:r>
      <w:r>
        <w:rPr>
          <w:spacing w:val="1"/>
        </w:rPr>
        <w:t> </w:t>
      </w:r>
      <w:r>
        <w:rPr/>
        <w:t>pemilihan</w:t>
      </w:r>
      <w:r>
        <w:rPr>
          <w:spacing w:val="-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 pada Tabel</w:t>
      </w:r>
      <w:r>
        <w:rPr>
          <w:spacing w:val="2"/>
        </w:rPr>
        <w:t> </w:t>
      </w:r>
      <w:r>
        <w:rPr/>
        <w:t>1.</w:t>
      </w:r>
    </w:p>
    <w:p>
      <w:pPr>
        <w:spacing w:before="122"/>
        <w:ind w:left="3866" w:right="0" w:firstLine="0"/>
        <w:jc w:val="both"/>
        <w:rPr>
          <w:sz w:val="22"/>
        </w:rPr>
      </w:pPr>
      <w:r>
        <w:rPr>
          <w:b/>
          <w:sz w:val="22"/>
        </w:rPr>
        <w:t>Tabel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1.</w:t>
      </w:r>
      <w:r>
        <w:rPr>
          <w:b/>
          <w:spacing w:val="-2"/>
          <w:sz w:val="22"/>
        </w:rPr>
        <w:t> </w:t>
      </w:r>
      <w:r>
        <w:rPr>
          <w:sz w:val="22"/>
        </w:rPr>
        <w:t>Kriteria</w:t>
      </w:r>
      <w:r>
        <w:rPr>
          <w:spacing w:val="-1"/>
          <w:sz w:val="22"/>
        </w:rPr>
        <w:t> </w:t>
      </w:r>
      <w:r>
        <w:rPr>
          <w:sz w:val="22"/>
        </w:rPr>
        <w:t>Sampel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6"/>
      </w:tblGrid>
      <w:tr>
        <w:trPr>
          <w:trHeight w:val="494" w:hRule="atLeast"/>
        </w:trPr>
        <w:tc>
          <w:tcPr>
            <w:tcW w:w="5956" w:type="dxa"/>
          </w:tcPr>
          <w:p>
            <w:pPr>
              <w:pStyle w:val="TableParagraph"/>
              <w:spacing w:before="121"/>
              <w:ind w:left="2399" w:right="23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Keterangan</w:t>
            </w:r>
          </w:p>
        </w:tc>
      </w:tr>
      <w:tr>
        <w:trPr>
          <w:trHeight w:val="580" w:hRule="atLeast"/>
        </w:trPr>
        <w:tc>
          <w:tcPr>
            <w:tcW w:w="5956" w:type="dxa"/>
          </w:tcPr>
          <w:p>
            <w:pPr>
              <w:pStyle w:val="TableParagraph"/>
              <w:spacing w:line="252" w:lineRule="exact" w:before="56"/>
              <w:ind w:left="107" w:right="94"/>
              <w:rPr>
                <w:sz w:val="22"/>
              </w:rPr>
            </w:pPr>
            <w:r>
              <w:rPr>
                <w:sz w:val="22"/>
              </w:rPr>
              <w:t>Perusahaan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BUMN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terdaftar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Bursa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Efek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Indonesia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periode 2019, 2020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2021.</w:t>
            </w:r>
          </w:p>
        </w:tc>
      </w:tr>
      <w:tr>
        <w:trPr>
          <w:trHeight w:val="868" w:hRule="atLeast"/>
        </w:trPr>
        <w:tc>
          <w:tcPr>
            <w:tcW w:w="5956" w:type="dxa"/>
          </w:tcPr>
          <w:p>
            <w:pPr>
              <w:pStyle w:val="TableParagraph"/>
              <w:spacing w:before="109"/>
              <w:ind w:left="107" w:right="94"/>
              <w:rPr>
                <w:sz w:val="22"/>
              </w:rPr>
            </w:pPr>
            <w:r>
              <w:rPr>
                <w:sz w:val="22"/>
              </w:rPr>
              <w:t>Perusahaan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mempublikasikan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laporan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periode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berakhir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Desember,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selama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periode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2019,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2020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2021.</w:t>
            </w:r>
          </w:p>
        </w:tc>
      </w:tr>
      <w:tr>
        <w:trPr>
          <w:trHeight w:val="760" w:hRule="atLeast"/>
        </w:trPr>
        <w:tc>
          <w:tcPr>
            <w:tcW w:w="5956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Perusahaan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memberikan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ketersediaan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kelengkapan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data</w:t>
            </w:r>
          </w:p>
          <w:p>
            <w:pPr>
              <w:pStyle w:val="TableParagraph"/>
              <w:spacing w:line="252" w:lineRule="exact"/>
              <w:ind w:left="107" w:right="94"/>
              <w:rPr>
                <w:sz w:val="22"/>
              </w:rPr>
            </w:pPr>
            <w:r>
              <w:rPr>
                <w:sz w:val="22"/>
              </w:rPr>
              <w:t>yang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dibutuhkan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laporan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selama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periode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2019,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2020 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2021.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4" w:firstLine="719"/>
        <w:jc w:val="both"/>
      </w:pPr>
      <w:r>
        <w:rPr/>
        <w:t>Dalam pengukuran variabel, nilai perusahaan menggunakan proksi </w:t>
      </w:r>
      <w:r>
        <w:rPr>
          <w:i/>
        </w:rPr>
        <w:t>price to book value </w:t>
      </w:r>
      <w:r>
        <w:rPr/>
        <w:t>(PBV)</w:t>
      </w:r>
      <w:r>
        <w:rPr>
          <w:spacing w:val="1"/>
        </w:rPr>
        <w:t> </w:t>
      </w:r>
      <w:r>
        <w:rPr/>
        <w:t>sebagai proksi dari nilai</w:t>
      </w:r>
      <w:r>
        <w:rPr>
          <w:spacing w:val="1"/>
        </w:rPr>
        <w:t> </w:t>
      </w:r>
      <w:r>
        <w:rPr/>
        <w:t>perusahaan.</w:t>
      </w:r>
      <w:r>
        <w:rPr>
          <w:spacing w:val="-1"/>
        </w:rPr>
        <w:t> </w:t>
      </w:r>
      <w:r>
        <w:rPr/>
        <w:t>PBV</w:t>
      </w:r>
      <w:r>
        <w:rPr>
          <w:spacing w:val="-2"/>
        </w:rPr>
        <w:t> </w:t>
      </w:r>
      <w:r>
        <w:rPr/>
        <w:t>dapat dihitung dengan</w:t>
      </w:r>
      <w:r>
        <w:rPr>
          <w:spacing w:val="-1"/>
        </w:rPr>
        <w:t> </w:t>
      </w:r>
      <w:r>
        <w:rPr/>
        <w:t>rumus</w:t>
      </w:r>
      <w:r>
        <w:rPr>
          <w:spacing w:val="-1"/>
        </w:rPr>
        <w:t> </w:t>
      </w:r>
      <w:r>
        <w:rPr/>
        <w:t>sebagai berikut:</w:t>
      </w:r>
    </w:p>
    <w:p>
      <w:pPr>
        <w:pStyle w:val="BodyText"/>
        <w:spacing w:line="183" w:lineRule="exact"/>
        <w:ind w:left="966" w:right="423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𝐻𝑎𝑟𝑔𝑎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𝑃𝑎𝑠𝑎𝑟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𝑃𝑒𝑟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𝑆𝑎ℎ𝑎𝑚</w:t>
      </w:r>
    </w:p>
    <w:p>
      <w:pPr>
        <w:spacing w:after="0" w:line="183" w:lineRule="exact"/>
        <w:jc w:val="center"/>
        <w:rPr>
          <w:rFonts w:ascii="Cambria Math" w:hAnsi="Cambria Math" w:eastAsia="Cambria Math"/>
        </w:rPr>
        <w:sectPr>
          <w:pgSz w:w="11910" w:h="16840"/>
          <w:pgMar w:header="0" w:footer="1000" w:top="1340" w:bottom="1200" w:left="1340" w:right="1320"/>
        </w:sectPr>
      </w:pPr>
    </w:p>
    <w:p>
      <w:pPr>
        <w:pStyle w:val="BodyText"/>
        <w:spacing w:line="22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𝑃𝐵𝑉</w:t>
      </w:r>
      <w:r>
        <w:rPr>
          <w:rFonts w:ascii="Cambria Math" w:eastAsia="Cambria Math"/>
          <w:spacing w:val="19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8"/>
        <w:rPr>
          <w:rFonts w:ascii="Cambria Math"/>
          <w:sz w:val="8"/>
        </w:rPr>
      </w:pPr>
      <w:r>
        <w:rPr/>
        <w:br w:type="column"/>
      </w:r>
      <w:r>
        <w:rPr>
          <w:rFonts w:ascii="Cambria Math"/>
          <w:sz w:val="8"/>
        </w:rPr>
      </w:r>
    </w:p>
    <w:p>
      <w:pPr>
        <w:pStyle w:val="BodyText"/>
        <w:spacing w:line="20" w:lineRule="exact"/>
        <w:ind w:left="2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23.15pt;height:.75pt;mso-position-horizontal-relative:char;mso-position-vertical-relative:line" coordorigin="0,0" coordsize="2463,15">
            <v:rect style="position:absolute;left:0;top:0;width:2463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517"/>
        <w:rPr>
          <w:rFonts w:ascii="Cambria Math" w:eastAsia="Cambria Math"/>
        </w:rPr>
      </w:pPr>
      <w:r>
        <w:rPr>
          <w:rFonts w:ascii="Cambria Math" w:eastAsia="Cambria Math"/>
        </w:rPr>
        <w:t>𝑁𝑖𝑙𝑎𝑖</w:t>
      </w:r>
      <w:r>
        <w:rPr>
          <w:rFonts w:ascii="Cambria Math" w:eastAsia="Cambria Math"/>
          <w:spacing w:val="7"/>
        </w:rPr>
        <w:t> </w:t>
      </w:r>
      <w:r>
        <w:rPr>
          <w:rFonts w:ascii="Cambria Math" w:eastAsia="Cambria Math"/>
        </w:rPr>
        <w:t>𝐵𝑢𝑘𝑢/𝐵𝑉</w:t>
      </w:r>
    </w:p>
    <w:p>
      <w:pPr>
        <w:spacing w:after="0"/>
        <w:rPr>
          <w:rFonts w:ascii="Cambria Math" w:eastAsia="Cambria Math"/>
        </w:rPr>
        <w:sectPr>
          <w:type w:val="continuous"/>
          <w:pgSz w:w="11910" w:h="16840"/>
          <w:pgMar w:top="1360" w:bottom="1200" w:left="1340" w:right="1320"/>
          <w:cols w:num="2" w:equalWidth="0">
            <w:col w:w="3629" w:space="40"/>
            <w:col w:w="5581"/>
          </w:cols>
        </w:sectPr>
      </w:pPr>
    </w:p>
    <w:p>
      <w:pPr>
        <w:pStyle w:val="BodyText"/>
        <w:spacing w:line="236" w:lineRule="exact"/>
        <w:ind w:left="820"/>
      </w:pPr>
      <w:r>
        <w:rPr/>
        <w:t>Profitabilitas</w:t>
      </w:r>
      <w:r>
        <w:rPr>
          <w:spacing w:val="18"/>
        </w:rPr>
        <w:t> </w:t>
      </w:r>
      <w:r>
        <w:rPr/>
        <w:t>diproksikan</w:t>
      </w:r>
      <w:r>
        <w:rPr>
          <w:spacing w:val="15"/>
        </w:rPr>
        <w:t> </w:t>
      </w:r>
      <w:r>
        <w:rPr/>
        <w:t>dengan</w:t>
      </w:r>
      <w:r>
        <w:rPr>
          <w:spacing w:val="19"/>
        </w:rPr>
        <w:t> </w:t>
      </w:r>
      <w:r>
        <w:rPr>
          <w:i/>
        </w:rPr>
        <w:t>return</w:t>
      </w:r>
      <w:r>
        <w:rPr>
          <w:i/>
          <w:spacing w:val="17"/>
        </w:rPr>
        <w:t> </w:t>
      </w:r>
      <w:r>
        <w:rPr>
          <w:i/>
        </w:rPr>
        <w:t>on</w:t>
      </w:r>
      <w:r>
        <w:rPr>
          <w:i/>
          <w:spacing w:val="17"/>
        </w:rPr>
        <w:t> </w:t>
      </w:r>
      <w:r>
        <w:rPr>
          <w:i/>
        </w:rPr>
        <w:t>asset</w:t>
      </w:r>
      <w:r>
        <w:rPr>
          <w:i/>
          <w:spacing w:val="19"/>
        </w:rPr>
        <w:t> </w:t>
      </w:r>
      <w:r>
        <w:rPr/>
        <w:t>(ROA),</w:t>
      </w:r>
      <w:r>
        <w:rPr>
          <w:spacing w:val="17"/>
        </w:rPr>
        <w:t> </w:t>
      </w:r>
      <w:r>
        <w:rPr/>
        <w:t>ROA</w:t>
      </w:r>
      <w:r>
        <w:rPr>
          <w:spacing w:val="16"/>
        </w:rPr>
        <w:t> </w:t>
      </w:r>
      <w:r>
        <w:rPr/>
        <w:t>dapat</w:t>
      </w:r>
      <w:r>
        <w:rPr>
          <w:spacing w:val="18"/>
        </w:rPr>
        <w:t> </w:t>
      </w:r>
      <w:r>
        <w:rPr/>
        <w:t>dhitung</w:t>
      </w:r>
      <w:r>
        <w:rPr>
          <w:spacing w:val="17"/>
        </w:rPr>
        <w:t> </w:t>
      </w:r>
      <w:r>
        <w:rPr/>
        <w:t>dengan</w:t>
      </w:r>
      <w:r>
        <w:rPr>
          <w:spacing w:val="20"/>
        </w:rPr>
        <w:t> </w:t>
      </w:r>
      <w:r>
        <w:rPr/>
        <w:t>rumus</w:t>
      </w:r>
    </w:p>
    <w:p>
      <w:pPr>
        <w:pStyle w:val="BodyText"/>
        <w:spacing w:before="4"/>
        <w:ind w:left="100"/>
      </w:pP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1200" w:left="1340" w:right="132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2270"/>
        <w:rPr>
          <w:rFonts w:ascii="Cambria Math" w:eastAsia="Cambria Math"/>
        </w:rPr>
      </w:pPr>
      <w:r>
        <w:rPr>
          <w:rFonts w:ascii="Cambria Math" w:eastAsia="Cambria Math"/>
        </w:rPr>
        <w:t>𝑅𝑒𝑡𝑢𝑟𝑛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𝑜𝑛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𝐴𝑠𝑠𝑒𝑡𝑠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63"/>
        <w:ind w:left="8" w:right="2379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𝐿𝑎𝑏𝑎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𝐵𝑒𝑟𝑠𝑖ℎ 𝑆𝑒𝑡𝑒𝑙𝑎ℎ 𝑃𝑎𝑗𝑎𝑘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2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30.7pt;height:.75pt;mso-position-horizontal-relative:char;mso-position-vertical-relative:line" coordorigin="0,0" coordsize="2614,15">
            <v:rect style="position:absolute;left:0;top:0;width:26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8" w:right="2378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𝑇𝑜𝑡𝑎𝑙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𝐴𝑠𝑒𝑡</w:t>
      </w:r>
    </w:p>
    <w:p>
      <w:pPr>
        <w:spacing w:after="0"/>
        <w:jc w:val="center"/>
        <w:rPr>
          <w:rFonts w:ascii="Cambria Math" w:eastAsia="Cambria Math"/>
        </w:rPr>
        <w:sectPr>
          <w:type w:val="continuous"/>
          <w:pgSz w:w="11910" w:h="16840"/>
          <w:pgMar w:top="1360" w:bottom="1200" w:left="1340" w:right="1320"/>
          <w:cols w:num="2" w:equalWidth="0">
            <w:col w:w="4183" w:space="40"/>
            <w:col w:w="5027"/>
          </w:cols>
        </w:sectPr>
      </w:pPr>
    </w:p>
    <w:p>
      <w:pPr>
        <w:pStyle w:val="BodyText"/>
        <w:spacing w:before="9"/>
        <w:rPr>
          <w:rFonts w:ascii="Cambria Math"/>
          <w:sz w:val="10"/>
        </w:rPr>
      </w:pPr>
    </w:p>
    <w:p>
      <w:pPr>
        <w:pStyle w:val="BodyText"/>
        <w:spacing w:before="92"/>
        <w:ind w:left="820"/>
      </w:pPr>
      <w:r>
        <w:rPr/>
        <w:t>Likuiditas</w:t>
      </w:r>
      <w:r>
        <w:rPr>
          <w:spacing w:val="24"/>
        </w:rPr>
        <w:t> </w:t>
      </w:r>
      <w:r>
        <w:rPr/>
        <w:t>diproksikan</w:t>
      </w:r>
      <w:r>
        <w:rPr>
          <w:spacing w:val="23"/>
        </w:rPr>
        <w:t> </w:t>
      </w:r>
      <w:r>
        <w:rPr/>
        <w:t>dengan</w:t>
      </w:r>
      <w:r>
        <w:rPr>
          <w:spacing w:val="24"/>
        </w:rPr>
        <w:t> </w:t>
      </w:r>
      <w:r>
        <w:rPr>
          <w:i/>
        </w:rPr>
        <w:t>current</w:t>
      </w:r>
      <w:r>
        <w:rPr>
          <w:i/>
          <w:spacing w:val="24"/>
        </w:rPr>
        <w:t> </w:t>
      </w:r>
      <w:r>
        <w:rPr>
          <w:i/>
        </w:rPr>
        <w:t>ratio</w:t>
      </w:r>
      <w:r>
        <w:rPr>
          <w:i/>
          <w:spacing w:val="24"/>
        </w:rPr>
        <w:t> </w:t>
      </w:r>
      <w:r>
        <w:rPr/>
        <w:t>(CR),</w:t>
      </w:r>
      <w:r>
        <w:rPr>
          <w:spacing w:val="23"/>
        </w:rPr>
        <w:t> </w:t>
      </w:r>
      <w:r>
        <w:rPr/>
        <w:t>CR</w:t>
      </w:r>
      <w:r>
        <w:rPr>
          <w:spacing w:val="24"/>
        </w:rPr>
        <w:t> </w:t>
      </w:r>
      <w:r>
        <w:rPr/>
        <w:t>dapat</w:t>
      </w:r>
      <w:r>
        <w:rPr>
          <w:spacing w:val="23"/>
        </w:rPr>
        <w:t> </w:t>
      </w:r>
      <w:r>
        <w:rPr/>
        <w:t>dhitung</w:t>
      </w:r>
      <w:r>
        <w:rPr>
          <w:spacing w:val="24"/>
        </w:rPr>
        <w:t> </w:t>
      </w:r>
      <w:r>
        <w:rPr/>
        <w:t>dengan</w:t>
      </w:r>
      <w:r>
        <w:rPr>
          <w:spacing w:val="23"/>
        </w:rPr>
        <w:t> </w:t>
      </w:r>
      <w:r>
        <w:rPr/>
        <w:t>rumus</w:t>
      </w:r>
      <w:r>
        <w:rPr>
          <w:spacing w:val="23"/>
        </w:rPr>
        <w:t> </w:t>
      </w:r>
      <w:r>
        <w:rPr/>
        <w:t>sebagai</w:t>
      </w:r>
    </w:p>
    <w:p>
      <w:pPr>
        <w:pStyle w:val="BodyText"/>
        <w:spacing w:before="3"/>
        <w:ind w:left="100"/>
      </w:pPr>
      <w:r>
        <w:rPr/>
        <w:t>berikut: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1200" w:left="1340" w:right="1320"/>
        </w:sectPr>
      </w:pPr>
    </w:p>
    <w:p>
      <w:pPr>
        <w:pStyle w:val="BodyText"/>
        <w:rPr>
          <w:sz w:val="21"/>
        </w:rPr>
      </w:pPr>
    </w:p>
    <w:p>
      <w:pPr>
        <w:spacing w:before="0"/>
        <w:ind w:left="2056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𝑅𝑒𝑡𝑢𝑟𝑛</w:t>
      </w:r>
      <w:r>
        <w:rPr>
          <w:rFonts w:ascii="Cambria Math" w:eastAsia="Cambria Math"/>
          <w:spacing w:val="-1"/>
          <w:sz w:val="24"/>
        </w:rPr>
        <w:t> </w:t>
      </w:r>
      <w:r>
        <w:rPr>
          <w:rFonts w:ascii="Cambria Math" w:eastAsia="Cambria Math"/>
          <w:sz w:val="24"/>
        </w:rPr>
        <w:t>𝑜𝑛 𝐴𝑠𝑠𝑒𝑡𝑠</w:t>
      </w:r>
      <w:r>
        <w:rPr>
          <w:rFonts w:ascii="Cambria Math" w:eastAsia="Cambria Math"/>
          <w:spacing w:val="11"/>
          <w:sz w:val="24"/>
        </w:rPr>
        <w:t> </w:t>
      </w:r>
      <w:r>
        <w:rPr>
          <w:rFonts w:ascii="Cambria Math" w:eastAsia="Cambria Math"/>
          <w:sz w:val="24"/>
        </w:rPr>
        <w:t>=</w:t>
      </w:r>
    </w:p>
    <w:p>
      <w:pPr>
        <w:spacing w:before="59"/>
        <w:ind w:left="16" w:right="2176" w:firstLine="0"/>
        <w:jc w:val="center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𝐿𝑎𝑏𝑎</w:t>
      </w:r>
      <w:r>
        <w:rPr>
          <w:rFonts w:ascii="Cambria Math" w:hAnsi="Cambria Math" w:eastAsia="Cambria Math"/>
          <w:spacing w:val="2"/>
          <w:sz w:val="24"/>
        </w:rPr>
        <w:t> </w:t>
      </w:r>
      <w:r>
        <w:rPr>
          <w:rFonts w:ascii="Cambria Math" w:hAnsi="Cambria Math" w:eastAsia="Cambria Math"/>
          <w:sz w:val="24"/>
        </w:rPr>
        <w:t>𝐵𝑒𝑟𝑠𝑖ℎ</w:t>
      </w:r>
      <w:r>
        <w:rPr>
          <w:rFonts w:ascii="Cambria Math" w:hAnsi="Cambria Math" w:eastAsia="Cambria Math"/>
          <w:spacing w:val="1"/>
          <w:sz w:val="24"/>
        </w:rPr>
        <w:t> </w:t>
      </w:r>
      <w:r>
        <w:rPr>
          <w:rFonts w:ascii="Cambria Math" w:hAnsi="Cambria Math" w:eastAsia="Cambria Math"/>
          <w:sz w:val="24"/>
        </w:rPr>
        <w:t>𝑆𝑒𝑡𝑒𝑙𝑎ℎ 𝑃𝑎𝑗𝑎𝑘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42.6pt;height:.85pt;mso-position-horizontal-relative:char;mso-position-vertical-relative:line" coordorigin="0,0" coordsize="2852,17">
            <v:rect style="position:absolute;left:0;top:0;width:2852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Heading1"/>
      </w:pPr>
      <w:r>
        <w:rPr/>
        <w:t>𝑇𝑜𝑡𝑎𝑙</w:t>
      </w:r>
      <w:r>
        <w:rPr>
          <w:spacing w:val="6"/>
        </w:rPr>
        <w:t> </w:t>
      </w:r>
      <w:r>
        <w:rPr/>
        <w:t>𝐴𝑠𝑒𝑡</w:t>
      </w:r>
    </w:p>
    <w:p>
      <w:pPr>
        <w:spacing w:after="0"/>
        <w:sectPr>
          <w:type w:val="continuous"/>
          <w:pgSz w:w="11910" w:h="16840"/>
          <w:pgMar w:top="1360" w:bottom="1200" w:left="1340" w:right="1320"/>
          <w:cols w:num="2" w:equalWidth="0">
            <w:col w:w="4142" w:space="40"/>
            <w:col w:w="5068"/>
          </w:cols>
        </w:sectPr>
      </w:pPr>
    </w:p>
    <w:p>
      <w:pPr>
        <w:pStyle w:val="BodyText"/>
        <w:spacing w:before="7"/>
        <w:rPr>
          <w:rFonts w:ascii="Cambria Math"/>
          <w:sz w:val="10"/>
        </w:rPr>
      </w:pPr>
    </w:p>
    <w:p>
      <w:pPr>
        <w:pStyle w:val="BodyText"/>
        <w:spacing w:line="242" w:lineRule="auto" w:before="92"/>
        <w:ind w:left="100" w:firstLine="719"/>
      </w:pPr>
      <w:r>
        <w:rPr>
          <w:spacing w:val="-1"/>
        </w:rPr>
        <w:t>Likuiditas</w:t>
      </w:r>
      <w:r>
        <w:rPr>
          <w:spacing w:val="-14"/>
        </w:rPr>
        <w:t> </w:t>
      </w:r>
      <w:r>
        <w:rPr>
          <w:spacing w:val="-1"/>
        </w:rPr>
        <w:t>diproksikan</w:t>
      </w:r>
      <w:r>
        <w:rPr>
          <w:spacing w:val="-14"/>
        </w:rPr>
        <w:t> </w:t>
      </w:r>
      <w:r>
        <w:rPr>
          <w:spacing w:val="-1"/>
        </w:rPr>
        <w:t>dengan</w:t>
      </w:r>
      <w:r>
        <w:rPr>
          <w:spacing w:val="-12"/>
        </w:rPr>
        <w:t> </w:t>
      </w:r>
      <w:r>
        <w:rPr/>
        <w:t>logaritma</w:t>
      </w:r>
      <w:r>
        <w:rPr>
          <w:spacing w:val="-14"/>
        </w:rPr>
        <w:t> </w:t>
      </w:r>
      <w:r>
        <w:rPr/>
        <w:t>natural</w:t>
      </w:r>
      <w:r>
        <w:rPr>
          <w:spacing w:val="-13"/>
        </w:rPr>
        <w:t> </w:t>
      </w:r>
      <w:r>
        <w:rPr/>
        <w:t>dari</w:t>
      </w:r>
      <w:r>
        <w:rPr>
          <w:spacing w:val="-16"/>
        </w:rPr>
        <w:t> </w:t>
      </w:r>
      <w:r>
        <w:rPr/>
        <w:t>tota</w:t>
      </w:r>
      <w:r>
        <w:rPr>
          <w:spacing w:val="-13"/>
        </w:rPr>
        <w:t> </w:t>
      </w:r>
      <w:r>
        <w:rPr/>
        <w:t>aset</w:t>
      </w:r>
      <w:r>
        <w:rPr>
          <w:spacing w:val="-14"/>
        </w:rPr>
        <w:t> </w:t>
      </w:r>
      <w:r>
        <w:rPr/>
        <w:t>(LnAsset),</w:t>
      </w:r>
      <w:r>
        <w:rPr>
          <w:spacing w:val="-15"/>
        </w:rPr>
        <w:t> </w:t>
      </w:r>
      <w:r>
        <w:rPr/>
        <w:t>LnAsset</w:t>
      </w:r>
      <w:r>
        <w:rPr>
          <w:spacing w:val="-13"/>
        </w:rPr>
        <w:t> </w:t>
      </w:r>
      <w:r>
        <w:rPr/>
        <w:t>dapat</w:t>
      </w:r>
      <w:r>
        <w:rPr>
          <w:spacing w:val="-14"/>
        </w:rPr>
        <w:t> </w:t>
      </w:r>
      <w:r>
        <w:rPr/>
        <w:t>dhitung</w:t>
      </w:r>
      <w:r>
        <w:rPr>
          <w:spacing w:val="-52"/>
        </w:rPr>
        <w:t> </w:t>
      </w:r>
      <w:r>
        <w:rPr/>
        <w:t>dengan</w:t>
      </w:r>
      <w:r>
        <w:rPr>
          <w:spacing w:val="-3"/>
        </w:rPr>
        <w:t> </w:t>
      </w:r>
      <w:r>
        <w:rPr/>
        <w:t>rumus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spacing w:after="0" w:line="242" w:lineRule="auto"/>
        <w:sectPr>
          <w:type w:val="continuous"/>
          <w:pgSz w:w="11910" w:h="16840"/>
          <w:pgMar w:top="1360" w:bottom="1200" w:left="1340" w:right="1320"/>
        </w:sectPr>
      </w:pPr>
    </w:p>
    <w:p>
      <w:pPr>
        <w:pStyle w:val="Heading1"/>
        <w:spacing w:before="41"/>
        <w:ind w:left="308" w:right="423"/>
      </w:pPr>
      <w:r>
        <w:rPr/>
        <w:t>𝐹𝑖𝑟𝑚</w:t>
      </w:r>
      <w:r>
        <w:rPr>
          <w:spacing w:val="3"/>
        </w:rPr>
        <w:t> </w:t>
      </w:r>
      <w:r>
        <w:rPr/>
        <w:t>𝑆𝑖𝑧𝑒</w:t>
      </w:r>
      <w:r>
        <w:rPr>
          <w:spacing w:val="19"/>
        </w:rPr>
        <w:t> </w:t>
      </w:r>
      <w:r>
        <w:rPr/>
        <w:t>=</w:t>
      </w:r>
      <w:r>
        <w:rPr>
          <w:spacing w:val="16"/>
        </w:rPr>
        <w:t> </w:t>
      </w:r>
      <w:r>
        <w:rPr/>
        <w:t>𝐿𝑛(𝑇𝑜𝑡𝑎𝑙</w:t>
      </w:r>
      <w:r>
        <w:rPr>
          <w:spacing w:val="7"/>
        </w:rPr>
        <w:t> </w:t>
      </w:r>
      <w:r>
        <w:rPr/>
        <w:t>𝐴𝑠𝑒𝑡)</w:t>
      </w:r>
    </w:p>
    <w:p>
      <w:pPr>
        <w:pStyle w:val="BodyText"/>
        <w:spacing w:before="10"/>
        <w:rPr>
          <w:rFonts w:ascii="Cambria Math"/>
          <w:sz w:val="23"/>
        </w:rPr>
      </w:pPr>
    </w:p>
    <w:p>
      <w:pPr>
        <w:pStyle w:val="BodyText"/>
        <w:ind w:left="100" w:right="114" w:firstLine="719"/>
        <w:jc w:val="both"/>
        <w:rPr>
          <w:i/>
        </w:rPr>
      </w:pPr>
      <w:r>
        <w:rPr/>
        <w:t>Metode analisis data dalam penelitian ini menggunakan statistik deskriptif, uji asumsi klasik,</w:t>
      </w:r>
      <w:r>
        <w:rPr>
          <w:spacing w:val="1"/>
        </w:rPr>
        <w:t> </w:t>
      </w:r>
      <w:r>
        <w:rPr/>
        <w:t>dan uji hipotesis. Statistik deskriptif bertujuan untuk memberikan informasi mengenai karakterisitik</w:t>
      </w:r>
      <w:r>
        <w:rPr>
          <w:spacing w:val="1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utama</w:t>
      </w:r>
      <w:r>
        <w:rPr>
          <w:spacing w:val="-1"/>
        </w:rPr>
        <w:t> </w:t>
      </w:r>
      <w:r>
        <w:rPr/>
        <w:t>yaitu</w:t>
      </w:r>
      <w:r>
        <w:rPr>
          <w:spacing w:val="-6"/>
        </w:rPr>
        <w:t> </w:t>
      </w:r>
      <w:r>
        <w:rPr/>
        <w:t>nilai</w:t>
      </w:r>
      <w:r>
        <w:rPr>
          <w:spacing w:val="-3"/>
        </w:rPr>
        <w:t> </w:t>
      </w:r>
      <w:r>
        <w:rPr/>
        <w:t>minimum,</w:t>
      </w:r>
      <w:r>
        <w:rPr>
          <w:spacing w:val="-4"/>
        </w:rPr>
        <w:t> </w:t>
      </w:r>
      <w:r>
        <w:rPr/>
        <w:t>nilai</w:t>
      </w:r>
      <w:r>
        <w:rPr>
          <w:spacing w:val="-6"/>
        </w:rPr>
        <w:t> </w:t>
      </w:r>
      <w:r>
        <w:rPr/>
        <w:t>maksimum,</w:t>
      </w:r>
      <w:r>
        <w:rPr>
          <w:spacing w:val="-4"/>
        </w:rPr>
        <w:t> </w:t>
      </w:r>
      <w:r>
        <w:rPr/>
        <w:t>mean</w:t>
      </w:r>
      <w:r>
        <w:rPr>
          <w:spacing w:val="-3"/>
        </w:rPr>
        <w:t> </w:t>
      </w:r>
      <w:r>
        <w:rPr/>
        <w:t>(rata-rata),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standar</w:t>
      </w:r>
      <w:r>
        <w:rPr>
          <w:spacing w:val="-1"/>
        </w:rPr>
        <w:t> </w:t>
      </w:r>
      <w:r>
        <w:rPr/>
        <w:t>deviasi</w:t>
      </w:r>
      <w:r>
        <w:rPr>
          <w:spacing w:val="-2"/>
        </w:rPr>
        <w:t> </w:t>
      </w:r>
      <w:r>
        <w:rPr/>
        <w:t>dari</w:t>
      </w:r>
      <w:r>
        <w:rPr>
          <w:spacing w:val="-53"/>
        </w:rPr>
        <w:t> </w:t>
      </w:r>
      <w:r>
        <w:rPr/>
        <w:t>setiap variabel. Dalam penelitian ini, asumsi klasik terdiri dari, yang pertama uji normalitas dengan</w:t>
      </w:r>
      <w:r>
        <w:rPr>
          <w:spacing w:val="1"/>
        </w:rPr>
        <w:t> </w:t>
      </w:r>
      <w:r>
        <w:rPr/>
        <w:t>memiliki</w:t>
      </w:r>
      <w:r>
        <w:rPr>
          <w:spacing w:val="-6"/>
        </w:rPr>
        <w:t> </w:t>
      </w:r>
      <w:r>
        <w:rPr/>
        <w:t>distribusi</w:t>
      </w:r>
      <w:r>
        <w:rPr>
          <w:spacing w:val="-6"/>
        </w:rPr>
        <w:t> </w:t>
      </w:r>
      <w:r>
        <w:rPr/>
        <w:t>normal</w:t>
      </w:r>
      <w:r>
        <w:rPr>
          <w:spacing w:val="-8"/>
        </w:rPr>
        <w:t> </w:t>
      </w:r>
      <w:r>
        <w:rPr/>
        <w:t>dengan</w:t>
      </w:r>
      <w:r>
        <w:rPr>
          <w:spacing w:val="-10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uji</w:t>
      </w:r>
      <w:r>
        <w:rPr>
          <w:spacing w:val="-6"/>
        </w:rPr>
        <w:t> </w:t>
      </w:r>
      <w:r>
        <w:rPr/>
        <w:t>Kolmogorov-Smirnov</w:t>
      </w:r>
      <w:r>
        <w:rPr>
          <w:spacing w:val="-9"/>
        </w:rPr>
        <w:t> </w:t>
      </w:r>
      <w:r>
        <w:rPr/>
        <w:t>(K-S)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dasar</w:t>
      </w:r>
      <w:r>
        <w:rPr>
          <w:spacing w:val="-8"/>
        </w:rPr>
        <w:t> </w:t>
      </w:r>
      <w:r>
        <w:rPr/>
        <w:t>apabila</w:t>
      </w:r>
      <w:r>
        <w:rPr>
          <w:spacing w:val="-52"/>
        </w:rPr>
        <w:t> </w:t>
      </w:r>
      <w:r>
        <w:rPr>
          <w:spacing w:val="-1"/>
        </w:rPr>
        <w:t>nilai</w:t>
      </w:r>
      <w:r>
        <w:rPr>
          <w:spacing w:val="-14"/>
        </w:rPr>
        <w:t> </w:t>
      </w:r>
      <w:r>
        <w:rPr>
          <w:spacing w:val="-1"/>
        </w:rPr>
        <w:t>signifikansi</w:t>
      </w:r>
      <w:r>
        <w:rPr>
          <w:spacing w:val="-14"/>
        </w:rPr>
        <w:t> </w:t>
      </w:r>
      <w:r>
        <w:rPr>
          <w:spacing w:val="-1"/>
        </w:rPr>
        <w:t>atau</w:t>
      </w:r>
      <w:r>
        <w:rPr>
          <w:spacing w:val="-14"/>
        </w:rPr>
        <w:t> </w:t>
      </w:r>
      <w:r>
        <w:rPr>
          <w:spacing w:val="-1"/>
        </w:rPr>
        <w:t>nilai</w:t>
      </w:r>
      <w:r>
        <w:rPr>
          <w:spacing w:val="-13"/>
        </w:rPr>
        <w:t> </w:t>
      </w:r>
      <w:r>
        <w:rPr/>
        <w:t>probabilitas</w:t>
      </w:r>
      <w:r>
        <w:rPr>
          <w:spacing w:val="-14"/>
        </w:rPr>
        <w:t> </w:t>
      </w:r>
      <w:r>
        <w:rPr/>
        <w:t>&gt;</w:t>
      </w:r>
      <w:r>
        <w:rPr>
          <w:spacing w:val="-12"/>
        </w:rPr>
        <w:t> </w:t>
      </w:r>
      <w:r>
        <w:rPr/>
        <w:t>0,05</w:t>
      </w:r>
      <w:r>
        <w:rPr>
          <w:spacing w:val="-15"/>
        </w:rPr>
        <w:t> </w:t>
      </w:r>
      <w:r>
        <w:rPr/>
        <w:t>atau</w:t>
      </w:r>
      <w:r>
        <w:rPr>
          <w:spacing w:val="-13"/>
        </w:rPr>
        <w:t> </w:t>
      </w:r>
      <w:r>
        <w:rPr/>
        <w:t>5%</w:t>
      </w:r>
      <w:r>
        <w:rPr>
          <w:spacing w:val="-14"/>
        </w:rPr>
        <w:t> </w:t>
      </w:r>
      <w:r>
        <w:rPr/>
        <w:t>maka</w:t>
      </w:r>
      <w:r>
        <w:rPr>
          <w:spacing w:val="-14"/>
        </w:rPr>
        <w:t> </w:t>
      </w:r>
      <w:r>
        <w:rPr/>
        <w:t>data</w:t>
      </w:r>
      <w:r>
        <w:rPr>
          <w:spacing w:val="-16"/>
        </w:rPr>
        <w:t> </w:t>
      </w:r>
      <w:r>
        <w:rPr/>
        <w:t>terdistribusi</w:t>
      </w:r>
      <w:r>
        <w:rPr>
          <w:spacing w:val="-13"/>
        </w:rPr>
        <w:t> </w:t>
      </w:r>
      <w:r>
        <w:rPr/>
        <w:t>secara</w:t>
      </w:r>
      <w:r>
        <w:rPr>
          <w:spacing w:val="-14"/>
        </w:rPr>
        <w:t> </w:t>
      </w:r>
      <w:r>
        <w:rPr/>
        <w:t>normal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apabila</w:t>
      </w:r>
      <w:r>
        <w:rPr>
          <w:spacing w:val="-53"/>
        </w:rPr>
        <w:t> </w:t>
      </w:r>
      <w:r>
        <w:rPr/>
        <w:t>nilai</w:t>
      </w:r>
      <w:r>
        <w:rPr>
          <w:spacing w:val="-13"/>
        </w:rPr>
        <w:t> </w:t>
      </w:r>
      <w:r>
        <w:rPr/>
        <w:t>signifikansi</w:t>
      </w:r>
      <w:r>
        <w:rPr>
          <w:spacing w:val="-12"/>
        </w:rPr>
        <w:t> </w:t>
      </w:r>
      <w:r>
        <w:rPr/>
        <w:t>atau</w:t>
      </w:r>
      <w:r>
        <w:rPr>
          <w:spacing w:val="-12"/>
        </w:rPr>
        <w:t> </w:t>
      </w:r>
      <w:r>
        <w:rPr/>
        <w:t>nilai</w:t>
      </w:r>
      <w:r>
        <w:rPr>
          <w:spacing w:val="-12"/>
        </w:rPr>
        <w:t> </w:t>
      </w:r>
      <w:r>
        <w:rPr/>
        <w:t>probabilitas</w:t>
      </w:r>
      <w:r>
        <w:rPr>
          <w:spacing w:val="-14"/>
        </w:rPr>
        <w:t> </w:t>
      </w:r>
      <w:r>
        <w:rPr/>
        <w:t>&lt;</w:t>
      </w:r>
      <w:r>
        <w:rPr>
          <w:spacing w:val="-11"/>
        </w:rPr>
        <w:t> </w:t>
      </w:r>
      <w:r>
        <w:rPr/>
        <w:t>0,05</w:t>
      </w:r>
      <w:r>
        <w:rPr>
          <w:spacing w:val="-13"/>
        </w:rPr>
        <w:t> </w:t>
      </w:r>
      <w:r>
        <w:rPr/>
        <w:t>atau</w:t>
      </w:r>
      <w:r>
        <w:rPr>
          <w:spacing w:val="-12"/>
        </w:rPr>
        <w:t> </w:t>
      </w:r>
      <w:r>
        <w:rPr/>
        <w:t>5%</w:t>
      </w:r>
      <w:r>
        <w:rPr>
          <w:spacing w:val="-13"/>
        </w:rPr>
        <w:t> </w:t>
      </w:r>
      <w:r>
        <w:rPr/>
        <w:t>maka</w:t>
      </w:r>
      <w:r>
        <w:rPr>
          <w:spacing w:val="-14"/>
        </w:rPr>
        <w:t> </w:t>
      </w:r>
      <w:r>
        <w:rPr/>
        <w:t>data</w:t>
      </w:r>
      <w:r>
        <w:rPr>
          <w:spacing w:val="-13"/>
        </w:rPr>
        <w:t> </w:t>
      </w:r>
      <w:r>
        <w:rPr/>
        <w:t>tidak</w:t>
      </w:r>
      <w:r>
        <w:rPr>
          <w:spacing w:val="-11"/>
        </w:rPr>
        <w:t> </w:t>
      </w:r>
      <w:r>
        <w:rPr/>
        <w:t>terdistribusi</w:t>
      </w:r>
      <w:r>
        <w:rPr>
          <w:spacing w:val="-11"/>
        </w:rPr>
        <w:t> </w:t>
      </w:r>
      <w:r>
        <w:rPr/>
        <w:t>normal,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kedua</w:t>
      </w:r>
      <w:r>
        <w:rPr>
          <w:spacing w:val="-52"/>
        </w:rPr>
        <w:t> </w:t>
      </w:r>
      <w:r>
        <w:rPr/>
        <w:t>uji multikolinearitas yang bertujuan menguji apakah model regresi menemukan adanya korelasi antar</w:t>
      </w:r>
      <w:r>
        <w:rPr>
          <w:spacing w:val="1"/>
        </w:rPr>
        <w:t> </w:t>
      </w:r>
      <w:r>
        <w:rPr/>
        <w:t>variabel bebas yang dapat dilihat dari nilai</w:t>
      </w:r>
      <w:r>
        <w:rPr>
          <w:spacing w:val="1"/>
        </w:rPr>
        <w:t> </w:t>
      </w:r>
      <w:r>
        <w:rPr/>
        <w:t>VIF &lt; 10,00</w:t>
      </w:r>
      <w:r>
        <w:rPr>
          <w:spacing w:val="1"/>
        </w:rPr>
        <w:t> </w:t>
      </w:r>
      <w:r>
        <w:rPr/>
        <w:t>tidak terjadi multikolinearitas, VIF &gt; 10,00</w:t>
      </w:r>
      <w:r>
        <w:rPr>
          <w:spacing w:val="1"/>
        </w:rPr>
        <w:t> </w:t>
      </w:r>
      <w:r>
        <w:rPr/>
        <w:t>terjadi multikolinearitas</w:t>
      </w:r>
      <w:r>
        <w:rPr>
          <w:spacing w:val="3"/>
        </w:rPr>
        <w:t> </w:t>
      </w:r>
      <w:r>
        <w:rPr/>
        <w:t>dan</w:t>
      </w:r>
      <w:r>
        <w:rPr>
          <w:spacing w:val="2"/>
        </w:rPr>
        <w:t> </w:t>
      </w:r>
      <w:r>
        <w:rPr/>
        <w:t>nilai</w:t>
      </w:r>
      <w:r>
        <w:rPr>
          <w:spacing w:val="1"/>
        </w:rPr>
        <w:t> </w:t>
      </w:r>
      <w:r>
        <w:rPr>
          <w:i/>
        </w:rPr>
        <w:t>tolerance</w:t>
      </w:r>
      <w:r>
        <w:rPr>
          <w:i/>
          <w:spacing w:val="1"/>
        </w:rPr>
        <w:t> </w:t>
      </w:r>
      <w:r>
        <w:rPr/>
        <w:t>&gt;</w:t>
      </w:r>
      <w:r>
        <w:rPr>
          <w:spacing w:val="2"/>
        </w:rPr>
        <w:t> </w:t>
      </w:r>
      <w:r>
        <w:rPr/>
        <w:t>0,10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terjadi</w:t>
      </w:r>
      <w:r>
        <w:rPr>
          <w:spacing w:val="3"/>
        </w:rPr>
        <w:t> </w:t>
      </w:r>
      <w:r>
        <w:rPr/>
        <w:t>multikolinearitas,</w:t>
      </w:r>
      <w:r>
        <w:rPr>
          <w:spacing w:val="1"/>
        </w:rPr>
        <w:t> </w:t>
      </w:r>
      <w:r>
        <w:rPr/>
        <w:t>nilai</w:t>
      </w:r>
      <w:r>
        <w:rPr>
          <w:spacing w:val="6"/>
        </w:rPr>
        <w:t> </w:t>
      </w:r>
      <w:r>
        <w:rPr>
          <w:i/>
        </w:rPr>
        <w:t>tolerance</w:t>
      </w:r>
    </w:p>
    <w:p>
      <w:pPr>
        <w:pStyle w:val="BodyText"/>
        <w:ind w:left="100" w:right="114"/>
        <w:jc w:val="both"/>
      </w:pPr>
      <w:r>
        <w:rPr/>
        <w:t>&lt; 0,10 maka terjadi multikolinearitas. Yang ketiga uji autokorelasi, untuk mengetahui apakah terjadi</w:t>
      </w:r>
      <w:r>
        <w:rPr>
          <w:spacing w:val="1"/>
        </w:rPr>
        <w:t> </w:t>
      </w:r>
      <w:r>
        <w:rPr/>
        <w:t>korelasi</w:t>
      </w:r>
      <w:r>
        <w:rPr>
          <w:spacing w:val="-3"/>
        </w:rPr>
        <w:t> </w:t>
      </w:r>
      <w:r>
        <w:rPr/>
        <w:t>antara</w:t>
      </w:r>
      <w:r>
        <w:rPr>
          <w:spacing w:val="-6"/>
        </w:rPr>
        <w:t> </w:t>
      </w:r>
      <w:r>
        <w:rPr/>
        <w:t>kesalahan</w:t>
      </w:r>
      <w:r>
        <w:rPr>
          <w:spacing w:val="-3"/>
        </w:rPr>
        <w:t> </w:t>
      </w:r>
      <w:r>
        <w:rPr/>
        <w:t>penganggu</w:t>
      </w:r>
      <w:r>
        <w:rPr>
          <w:spacing w:val="-4"/>
        </w:rPr>
        <w:t> </w:t>
      </w:r>
      <w:r>
        <w:rPr/>
        <w:t>pada</w:t>
      </w:r>
      <w:r>
        <w:rPr>
          <w:spacing w:val="-2"/>
        </w:rPr>
        <w:t> </w:t>
      </w:r>
      <w:r>
        <w:rPr/>
        <w:t>periode</w:t>
      </w:r>
      <w:r>
        <w:rPr>
          <w:spacing w:val="-6"/>
        </w:rPr>
        <w:t> </w:t>
      </w:r>
      <w:r>
        <w:rPr/>
        <w:t>ke</w:t>
      </w:r>
      <w:r>
        <w:rPr>
          <w:spacing w:val="-6"/>
        </w:rPr>
        <w:t> </w:t>
      </w:r>
      <w:r>
        <w:rPr/>
        <w:t>t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pada</w:t>
      </w:r>
      <w:r>
        <w:rPr>
          <w:spacing w:val="-3"/>
        </w:rPr>
        <w:t> </w:t>
      </w:r>
      <w:r>
        <w:rPr/>
        <w:t>periode</w:t>
      </w:r>
      <w:r>
        <w:rPr>
          <w:spacing w:val="-6"/>
        </w:rPr>
        <w:t> </w:t>
      </w:r>
      <w:r>
        <w:rPr/>
        <w:t>t-1</w:t>
      </w:r>
      <w:r>
        <w:rPr>
          <w:spacing w:val="-3"/>
        </w:rPr>
        <w:t> </w:t>
      </w:r>
      <w:r>
        <w:rPr/>
        <w:t>(sebelumnya)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pada</w:t>
      </w:r>
      <w:r>
        <w:rPr>
          <w:spacing w:val="-53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autokorelasi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dw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4-du.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heteroskedastistas, bertujuan untuk menguji apakah pada model regresi terjadi ketidaksamaan varian</w:t>
      </w:r>
      <w:r>
        <w:rPr>
          <w:spacing w:val="1"/>
        </w:rPr>
        <w:t> </w:t>
      </w:r>
      <w:r>
        <w:rPr/>
        <w:t>residual dari satu pengamatan ke pengamatan yang lain dengan menggunakan uji </w:t>
      </w:r>
      <w:r>
        <w:rPr>
          <w:i/>
        </w:rPr>
        <w:t>glejser. </w:t>
      </w:r>
      <w:r>
        <w:rPr/>
        <w:t>Koefisien</w:t>
      </w:r>
      <w:r>
        <w:rPr>
          <w:spacing w:val="1"/>
        </w:rPr>
        <w:t> </w:t>
      </w:r>
      <w:r>
        <w:rPr/>
        <w:t>signifikansi harus dibandingkan dengan tingkat α yang ditetapkan sebelumnya (biasanya 5%). Apabila</w:t>
      </w:r>
      <w:r>
        <w:rPr>
          <w:spacing w:val="-52"/>
        </w:rPr>
        <w:t> </w:t>
      </w:r>
      <w:r>
        <w:rPr/>
        <w:t>koefisien signifikansi (nilai probabilitas) lebih dari α yang ditetapkan, maka dapat disimpulkan tidak</w:t>
      </w:r>
      <w:r>
        <w:rPr>
          <w:spacing w:val="1"/>
        </w:rPr>
        <w:t> </w:t>
      </w:r>
      <w:r>
        <w:rPr/>
        <w:t>terjadi heteroskedastisitas.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2" w:lineRule="auto" w:before="1"/>
        <w:ind w:left="100" w:right="119" w:firstLine="719"/>
        <w:jc w:val="both"/>
      </w:pPr>
      <w:r>
        <w:rPr/>
        <w:t>Uji hipotesis terdiri dari regresi linier berganda yaitu analisis dari analisis regresi linear yang</w:t>
      </w:r>
      <w:r>
        <w:rPr>
          <w:spacing w:val="1"/>
        </w:rPr>
        <w:t> </w:t>
      </w:r>
      <w:r>
        <w:rPr/>
        <w:t>mana dilakukan dengan menggunakan variabel independen yang lebih dari satu. Adapun persamaan</w:t>
      </w:r>
      <w:r>
        <w:rPr>
          <w:spacing w:val="1"/>
        </w:rPr>
        <w:t> </w:t>
      </w:r>
      <w:r>
        <w:rPr/>
        <w:t>regresi :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535" w:right="659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z w:val="22"/>
        </w:rPr>
        <w:t>𝑌</w:t>
      </w:r>
      <w:r>
        <w:rPr>
          <w:rFonts w:ascii="Cambria Math" w:eastAsia="Cambria Math"/>
          <w:spacing w:val="16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1"/>
          <w:sz w:val="22"/>
        </w:rPr>
        <w:t> </w:t>
      </w:r>
      <w:r>
        <w:rPr>
          <w:rFonts w:ascii="Cambria Math" w:eastAsia="Cambria Math"/>
          <w:sz w:val="22"/>
        </w:rPr>
        <w:t>𝑎</w:t>
      </w:r>
      <w:r>
        <w:rPr>
          <w:rFonts w:ascii="Cambria Math" w:eastAsia="Cambria Math"/>
          <w:spacing w:val="6"/>
          <w:sz w:val="22"/>
        </w:rPr>
        <w:t> </w:t>
      </w:r>
      <w:r>
        <w:rPr>
          <w:rFonts w:ascii="Cambria Math" w:eastAsia="Cambria Math"/>
          <w:sz w:val="22"/>
        </w:rPr>
        <w:t>+ 𝑏</w:t>
      </w:r>
      <w:r>
        <w:rPr>
          <w:rFonts w:ascii="Cambria Math" w:eastAsia="Cambria Math"/>
          <w:position w:val="-4"/>
          <w:sz w:val="16"/>
        </w:rPr>
        <w:t>1</w:t>
      </w:r>
      <w:r>
        <w:rPr>
          <w:rFonts w:ascii="Cambria Math" w:eastAsia="Cambria Math"/>
          <w:sz w:val="22"/>
        </w:rPr>
        <w:t>𝑋</w:t>
      </w:r>
      <w:r>
        <w:rPr>
          <w:rFonts w:ascii="Cambria Math" w:eastAsia="Cambria Math"/>
          <w:position w:val="-4"/>
          <w:sz w:val="16"/>
        </w:rPr>
        <w:t>1</w:t>
      </w:r>
      <w:r>
        <w:rPr>
          <w:rFonts w:ascii="Cambria Math" w:eastAsia="Cambria Math"/>
          <w:spacing w:val="19"/>
          <w:position w:val="-4"/>
          <w:sz w:val="16"/>
        </w:rPr>
        <w:t> </w:t>
      </w:r>
      <w:r>
        <w:rPr>
          <w:rFonts w:ascii="Cambria Math" w:eastAsia="Cambria Math"/>
          <w:sz w:val="22"/>
        </w:rPr>
        <w:t>+ 𝑏</w:t>
      </w:r>
      <w:r>
        <w:rPr>
          <w:rFonts w:ascii="Cambria Math" w:eastAsia="Cambria Math"/>
          <w:position w:val="-4"/>
          <w:sz w:val="16"/>
        </w:rPr>
        <w:t>2</w:t>
      </w:r>
      <w:r>
        <w:rPr>
          <w:rFonts w:ascii="Cambria Math" w:eastAsia="Cambria Math"/>
          <w:sz w:val="22"/>
        </w:rPr>
        <w:t>𝑋</w:t>
      </w:r>
      <w:r>
        <w:rPr>
          <w:rFonts w:ascii="Cambria Math" w:eastAsia="Cambria Math"/>
          <w:position w:val="-4"/>
          <w:sz w:val="16"/>
        </w:rPr>
        <w:t>2</w:t>
      </w:r>
      <w:r>
        <w:rPr>
          <w:rFonts w:ascii="Cambria Math" w:eastAsia="Cambria Math"/>
          <w:spacing w:val="20"/>
          <w:position w:val="-4"/>
          <w:sz w:val="16"/>
        </w:rPr>
        <w:t> </w:t>
      </w:r>
      <w:r>
        <w:rPr>
          <w:rFonts w:ascii="Cambria Math" w:eastAsia="Cambria Math"/>
          <w:sz w:val="22"/>
        </w:rPr>
        <w:t>+</w:t>
      </w:r>
      <w:r>
        <w:rPr>
          <w:rFonts w:ascii="Cambria Math" w:eastAsia="Cambria Math"/>
          <w:spacing w:val="-4"/>
          <w:sz w:val="22"/>
        </w:rPr>
        <w:t> </w:t>
      </w:r>
      <w:r>
        <w:rPr>
          <w:rFonts w:ascii="Cambria Math" w:eastAsia="Cambria Math"/>
          <w:sz w:val="22"/>
        </w:rPr>
        <w:t>𝑏</w:t>
      </w:r>
      <w:r>
        <w:rPr>
          <w:rFonts w:ascii="Cambria Math" w:eastAsia="Cambria Math"/>
          <w:position w:val="-4"/>
          <w:sz w:val="16"/>
        </w:rPr>
        <w:t>3</w:t>
      </w:r>
      <w:r>
        <w:rPr>
          <w:rFonts w:ascii="Cambria Math" w:eastAsia="Cambria Math"/>
          <w:sz w:val="22"/>
        </w:rPr>
        <w:t>𝑋</w:t>
      </w:r>
      <w:r>
        <w:rPr>
          <w:rFonts w:ascii="Cambria Math" w:eastAsia="Cambria Math"/>
          <w:position w:val="-4"/>
          <w:sz w:val="16"/>
        </w:rPr>
        <w:t>3</w:t>
      </w: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ind w:left="100" w:right="115" w:firstLine="719"/>
        <w:jc w:val="both"/>
      </w:pPr>
      <w:r>
        <w:rPr/>
        <w:t>Uji t yaitu pengujian secara statistik untuk mengetahui apakah variabel independen secara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berdasarkan angka signifikannya (α = 0,05) yaitu H0 diterima jika angka signifikannya &gt; 0,05 dan H0</w:t>
      </w:r>
      <w:r>
        <w:rPr>
          <w:spacing w:val="1"/>
        </w:rPr>
        <w:t> </w:t>
      </w:r>
      <w:r>
        <w:rPr/>
        <w:t>ditolak</w:t>
      </w:r>
      <w:r>
        <w:rPr>
          <w:spacing w:val="-3"/>
        </w:rPr>
        <w:t> </w:t>
      </w:r>
      <w:r>
        <w:rPr/>
        <w:t>(Ha diterima)</w:t>
      </w:r>
      <w:r>
        <w:rPr>
          <w:spacing w:val="-2"/>
        </w:rPr>
        <w:t> </w:t>
      </w:r>
      <w:r>
        <w:rPr/>
        <w:t>jika signifikannya</w:t>
      </w:r>
      <w:r>
        <w:rPr>
          <w:spacing w:val="-2"/>
        </w:rPr>
        <w:t> </w:t>
      </w:r>
      <w:r>
        <w:rPr/>
        <w:t>&lt; 0,05.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spacing w:before="0"/>
        <w:jc w:val="both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PEMBAHASAN</w:t>
      </w:r>
    </w:p>
    <w:p>
      <w:pPr>
        <w:spacing w:before="122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Hasil</w:t>
      </w:r>
    </w:p>
    <w:p>
      <w:pPr>
        <w:pStyle w:val="BodyText"/>
        <w:spacing w:before="116"/>
        <w:ind w:left="100" w:right="113" w:firstLine="719"/>
        <w:jc w:val="both"/>
      </w:pPr>
      <w:r>
        <w:rPr/>
        <w:t>Penelitian ini dilakukan pada perusahaan BUMN yang terdaftar di di Bursa Efek Indonesnia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2019-2021.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23</w:t>
      </w:r>
      <w:r>
        <w:rPr>
          <w:spacing w:val="-52"/>
        </w:rPr>
        <w:t> </w:t>
      </w:r>
      <w:r>
        <w:rPr/>
        <w:t>perusahaan</w:t>
      </w:r>
      <w:r>
        <w:rPr>
          <w:spacing w:val="-7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periode</w:t>
      </w:r>
      <w:r>
        <w:rPr>
          <w:spacing w:val="-8"/>
        </w:rPr>
        <w:t> </w:t>
      </w:r>
      <w:r>
        <w:rPr/>
        <w:t>3</w:t>
      </w:r>
      <w:r>
        <w:rPr>
          <w:spacing w:val="-7"/>
        </w:rPr>
        <w:t> </w:t>
      </w:r>
      <w:r>
        <w:rPr/>
        <w:t>tahun</w:t>
      </w:r>
      <w:r>
        <w:rPr>
          <w:spacing w:val="-9"/>
        </w:rPr>
        <w:t> </w:t>
      </w:r>
      <w:r>
        <w:rPr/>
        <w:t>sehingga</w:t>
      </w:r>
      <w:r>
        <w:rPr>
          <w:spacing w:val="-9"/>
        </w:rPr>
        <w:t> </w:t>
      </w:r>
      <w:r>
        <w:rPr/>
        <w:t>jumlah</w:t>
      </w:r>
      <w:r>
        <w:rPr>
          <w:spacing w:val="-9"/>
        </w:rPr>
        <w:t> </w:t>
      </w:r>
      <w:r>
        <w:rPr/>
        <w:t>sampel</w:t>
      </w:r>
      <w:r>
        <w:rPr>
          <w:spacing w:val="-5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sebanyak</w:t>
      </w:r>
      <w:r>
        <w:rPr>
          <w:spacing w:val="-7"/>
        </w:rPr>
        <w:t> </w:t>
      </w:r>
      <w:r>
        <w:rPr/>
        <w:t>69.</w:t>
      </w:r>
      <w:r>
        <w:rPr>
          <w:spacing w:val="-6"/>
        </w:rPr>
        <w:t> </w:t>
      </w:r>
      <w:r>
        <w:rPr/>
        <w:t>Dari</w:t>
      </w:r>
      <w:r>
        <w:rPr>
          <w:spacing w:val="-6"/>
        </w:rPr>
        <w:t> </w:t>
      </w:r>
      <w:r>
        <w:rPr/>
        <w:t>hasil</w:t>
      </w:r>
      <w:r>
        <w:rPr>
          <w:spacing w:val="-6"/>
        </w:rPr>
        <w:t> </w:t>
      </w:r>
      <w:r>
        <w:rPr/>
        <w:t>Tabel</w:t>
      </w:r>
      <w:r>
        <w:rPr>
          <w:spacing w:val="-5"/>
        </w:rPr>
        <w:t> </w:t>
      </w:r>
      <w:r>
        <w:rPr/>
        <w:t>1.</w:t>
      </w:r>
      <w:r>
        <w:rPr>
          <w:spacing w:val="-53"/>
        </w:rPr>
        <w:t> </w:t>
      </w:r>
      <w:r>
        <w:rPr/>
        <w:t>informasi mengenai nilai minimum, nilai maksimum, nilai rata-rata, dan nilai standar deviasi dari</w:t>
      </w:r>
      <w:r>
        <w:rPr>
          <w:spacing w:val="1"/>
        </w:rPr>
        <w:t> </w:t>
      </w:r>
      <w:r>
        <w:rPr>
          <w:spacing w:val="-1"/>
        </w:rPr>
        <w:t>masing-masing</w:t>
      </w:r>
      <w:r>
        <w:rPr>
          <w:spacing w:val="-15"/>
        </w:rPr>
        <w:t> </w:t>
      </w:r>
      <w:r>
        <w:rPr>
          <w:spacing w:val="-1"/>
        </w:rPr>
        <w:t>variabel</w:t>
      </w:r>
      <w:r>
        <w:rPr>
          <w:spacing w:val="-14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diteliti,</w:t>
      </w:r>
      <w:r>
        <w:rPr>
          <w:spacing w:val="-15"/>
        </w:rPr>
        <w:t> </w:t>
      </w:r>
      <w:r>
        <w:rPr/>
        <w:t>dalam</w:t>
      </w:r>
      <w:r>
        <w:rPr>
          <w:spacing w:val="-13"/>
        </w:rPr>
        <w:t> </w:t>
      </w:r>
      <w:r>
        <w:rPr/>
        <w:t>hal</w:t>
      </w:r>
      <w:r>
        <w:rPr>
          <w:spacing w:val="-16"/>
        </w:rPr>
        <w:t> </w:t>
      </w:r>
      <w:r>
        <w:rPr/>
        <w:t>ini</w:t>
      </w:r>
      <w:r>
        <w:rPr>
          <w:spacing w:val="-13"/>
        </w:rPr>
        <w:t> </w:t>
      </w:r>
      <w:r>
        <w:rPr/>
        <w:t>adalah</w:t>
      </w:r>
      <w:r>
        <w:rPr>
          <w:spacing w:val="-12"/>
        </w:rPr>
        <w:t> </w:t>
      </w:r>
      <w:r>
        <w:rPr/>
        <w:t>nilai</w:t>
      </w:r>
      <w:r>
        <w:rPr>
          <w:spacing w:val="-11"/>
        </w:rPr>
        <w:t> </w:t>
      </w:r>
      <w:r>
        <w:rPr/>
        <w:t>perusahaan</w:t>
      </w:r>
      <w:r>
        <w:rPr>
          <w:spacing w:val="-13"/>
        </w:rPr>
        <w:t> </w:t>
      </w:r>
      <w:r>
        <w:rPr/>
        <w:t>(PBV),</w:t>
      </w:r>
      <w:r>
        <w:rPr>
          <w:spacing w:val="-12"/>
        </w:rPr>
        <w:t> </w:t>
      </w:r>
      <w:r>
        <w:rPr/>
        <w:t>profitabilitas</w:t>
      </w:r>
      <w:r>
        <w:rPr>
          <w:spacing w:val="-11"/>
        </w:rPr>
        <w:t> </w:t>
      </w:r>
      <w:r>
        <w:rPr/>
        <w:t>(ROA),</w:t>
      </w:r>
      <w:r>
        <w:rPr>
          <w:spacing w:val="-53"/>
        </w:rPr>
        <w:t> </w:t>
      </w:r>
      <w:r>
        <w:rPr/>
        <w:t>likuiditas (CR) serta ukuran perusahaan. Sebelum hasil regresi linear berganda diinterpretasikan dan</w:t>
      </w:r>
      <w:r>
        <w:rPr>
          <w:spacing w:val="1"/>
        </w:rPr>
        <w:t> </w:t>
      </w:r>
      <w:r>
        <w:rPr/>
        <w:t>dianalisis, maka dilakukan uji statistik deskriptif dan uji asumsi klasik terlebih dahulu dengan hasil</w:t>
      </w:r>
      <w:r>
        <w:rPr>
          <w:spacing w:val="1"/>
        </w:rPr>
        <w:t> </w:t>
      </w:r>
      <w:r>
        <w:rPr/>
        <w:t>sebagai berikut:</w:t>
      </w:r>
    </w:p>
    <w:p>
      <w:pPr>
        <w:pStyle w:val="BodyText"/>
        <w:spacing w:before="120"/>
        <w:ind w:left="3473"/>
      </w:pPr>
      <w:r>
        <w:rPr>
          <w:b/>
        </w:rPr>
        <w:t>Tabel</w:t>
      </w:r>
      <w:r>
        <w:rPr>
          <w:b/>
          <w:spacing w:val="-2"/>
        </w:rPr>
        <w:t> </w:t>
      </w:r>
      <w:r>
        <w:rPr>
          <w:b/>
        </w:rPr>
        <w:t>2</w:t>
      </w:r>
      <w:r>
        <w:rPr/>
        <w:t>.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Statistik</w:t>
      </w:r>
      <w:r>
        <w:rPr>
          <w:spacing w:val="-2"/>
        </w:rPr>
        <w:t> </w:t>
      </w:r>
      <w:r>
        <w:rPr/>
        <w:t>Deskriptif</w:t>
      </w:r>
    </w:p>
    <w:p>
      <w:pPr>
        <w:pStyle w:val="BodyText"/>
        <w:spacing w:before="2"/>
      </w:pPr>
    </w:p>
    <w:tbl>
      <w:tblPr>
        <w:tblW w:w="0" w:type="auto"/>
        <w:jc w:val="left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657"/>
        <w:gridCol w:w="1368"/>
        <w:gridCol w:w="1053"/>
        <w:gridCol w:w="1240"/>
        <w:gridCol w:w="1523"/>
      </w:tblGrid>
      <w:tr>
        <w:trPr>
          <w:trHeight w:val="252" w:hRule="atLeast"/>
        </w:trPr>
        <w:tc>
          <w:tcPr>
            <w:tcW w:w="171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2" w:lineRule="exact"/>
              <w:ind w:left="133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36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2" w:lineRule="exact"/>
              <w:ind w:left="302"/>
              <w:rPr>
                <w:sz w:val="22"/>
              </w:rPr>
            </w:pPr>
            <w:r>
              <w:rPr>
                <w:sz w:val="22"/>
              </w:rPr>
              <w:t>Minimum</w:t>
            </w:r>
          </w:p>
        </w:tc>
        <w:tc>
          <w:tcPr>
            <w:tcW w:w="105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2" w:lineRule="exact"/>
              <w:ind w:left="55"/>
              <w:rPr>
                <w:sz w:val="22"/>
              </w:rPr>
            </w:pPr>
            <w:r>
              <w:rPr>
                <w:sz w:val="22"/>
              </w:rPr>
              <w:t>Maximum</w:t>
            </w:r>
          </w:p>
        </w:tc>
        <w:tc>
          <w:tcPr>
            <w:tcW w:w="12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2" w:lineRule="exact"/>
              <w:ind w:left="80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52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</w:tr>
      <w:tr>
        <w:trPr>
          <w:trHeight w:val="257" w:hRule="atLeast"/>
        </w:trPr>
        <w:tc>
          <w:tcPr>
            <w:tcW w:w="17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left="9"/>
              <w:rPr>
                <w:sz w:val="22"/>
              </w:rPr>
            </w:pPr>
            <w:r>
              <w:rPr>
                <w:sz w:val="22"/>
              </w:rPr>
              <w:t>ROA</w:t>
            </w:r>
          </w:p>
        </w:tc>
        <w:tc>
          <w:tcPr>
            <w:tcW w:w="6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left="133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left="302"/>
              <w:rPr>
                <w:sz w:val="22"/>
              </w:rPr>
            </w:pPr>
            <w:r>
              <w:rPr>
                <w:sz w:val="22"/>
              </w:rPr>
              <w:t>-.58031</w:t>
            </w:r>
          </w:p>
        </w:tc>
        <w:tc>
          <w:tcPr>
            <w:tcW w:w="10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left="55"/>
              <w:rPr>
                <w:sz w:val="22"/>
              </w:rPr>
            </w:pPr>
            <w:r>
              <w:rPr>
                <w:sz w:val="22"/>
              </w:rPr>
              <w:t>.22248</w:t>
            </w:r>
          </w:p>
        </w:tc>
        <w:tc>
          <w:tcPr>
            <w:tcW w:w="12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left="80"/>
              <w:rPr>
                <w:sz w:val="22"/>
              </w:rPr>
            </w:pPr>
            <w:r>
              <w:rPr>
                <w:sz w:val="22"/>
              </w:rPr>
              <w:t>-.0022758</w:t>
            </w:r>
          </w:p>
        </w:tc>
        <w:tc>
          <w:tcPr>
            <w:tcW w:w="15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left="114"/>
              <w:rPr>
                <w:sz w:val="22"/>
              </w:rPr>
            </w:pPr>
            <w:r>
              <w:rPr>
                <w:sz w:val="22"/>
              </w:rPr>
              <w:t>.11296970</w:t>
            </w:r>
          </w:p>
        </w:tc>
      </w:tr>
      <w:tr>
        <w:trPr>
          <w:trHeight w:val="253" w:hRule="atLeast"/>
        </w:trPr>
        <w:tc>
          <w:tcPr>
            <w:tcW w:w="1719" w:type="dxa"/>
          </w:tcPr>
          <w:p>
            <w:pPr>
              <w:pStyle w:val="TableParagraph"/>
              <w:spacing w:line="233" w:lineRule="exact"/>
              <w:ind w:left="9"/>
              <w:rPr>
                <w:sz w:val="22"/>
              </w:rPr>
            </w:pPr>
            <w:r>
              <w:rPr>
                <w:sz w:val="22"/>
              </w:rPr>
              <w:t>CR</w:t>
            </w:r>
          </w:p>
        </w:tc>
        <w:tc>
          <w:tcPr>
            <w:tcW w:w="657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68" w:type="dxa"/>
          </w:tcPr>
          <w:p>
            <w:pPr>
              <w:pStyle w:val="TableParagraph"/>
              <w:spacing w:line="233" w:lineRule="exact"/>
              <w:ind w:left="302"/>
              <w:rPr>
                <w:sz w:val="22"/>
              </w:rPr>
            </w:pPr>
            <w:r>
              <w:rPr>
                <w:sz w:val="22"/>
              </w:rPr>
              <w:t>.05297</w:t>
            </w:r>
          </w:p>
        </w:tc>
        <w:tc>
          <w:tcPr>
            <w:tcW w:w="1053" w:type="dxa"/>
          </w:tcPr>
          <w:p>
            <w:pPr>
              <w:pStyle w:val="TableParagraph"/>
              <w:spacing w:line="233" w:lineRule="exact"/>
              <w:ind w:left="55"/>
              <w:rPr>
                <w:sz w:val="22"/>
              </w:rPr>
            </w:pPr>
            <w:r>
              <w:rPr>
                <w:sz w:val="22"/>
              </w:rPr>
              <w:t>2.89504</w:t>
            </w:r>
          </w:p>
        </w:tc>
        <w:tc>
          <w:tcPr>
            <w:tcW w:w="1240" w:type="dxa"/>
          </w:tcPr>
          <w:p>
            <w:pPr>
              <w:pStyle w:val="TableParagraph"/>
              <w:spacing w:line="233" w:lineRule="exact"/>
              <w:ind w:left="80"/>
              <w:rPr>
                <w:sz w:val="22"/>
              </w:rPr>
            </w:pPr>
            <w:r>
              <w:rPr>
                <w:sz w:val="22"/>
              </w:rPr>
              <w:t>1.2719651</w:t>
            </w:r>
          </w:p>
        </w:tc>
        <w:tc>
          <w:tcPr>
            <w:tcW w:w="1523" w:type="dxa"/>
          </w:tcPr>
          <w:p>
            <w:pPr>
              <w:pStyle w:val="TableParagraph"/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.58108674</w:t>
            </w:r>
          </w:p>
        </w:tc>
      </w:tr>
      <w:tr>
        <w:trPr>
          <w:trHeight w:val="253" w:hRule="atLeast"/>
        </w:trPr>
        <w:tc>
          <w:tcPr>
            <w:tcW w:w="1719" w:type="dxa"/>
          </w:tcPr>
          <w:p>
            <w:pPr>
              <w:pStyle w:val="TableParagraph"/>
              <w:spacing w:line="233" w:lineRule="exact"/>
              <w:ind w:left="9"/>
              <w:rPr>
                <w:sz w:val="22"/>
              </w:rPr>
            </w:pPr>
            <w:r>
              <w:rPr>
                <w:sz w:val="22"/>
              </w:rPr>
              <w:t>LnAsset</w:t>
            </w:r>
          </w:p>
        </w:tc>
        <w:tc>
          <w:tcPr>
            <w:tcW w:w="657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68" w:type="dxa"/>
          </w:tcPr>
          <w:p>
            <w:pPr>
              <w:pStyle w:val="TableParagraph"/>
              <w:spacing w:line="233" w:lineRule="exact"/>
              <w:ind w:left="302"/>
              <w:rPr>
                <w:sz w:val="22"/>
              </w:rPr>
            </w:pPr>
            <w:r>
              <w:rPr>
                <w:sz w:val="22"/>
              </w:rPr>
              <w:t>26.49272</w:t>
            </w:r>
          </w:p>
        </w:tc>
        <w:tc>
          <w:tcPr>
            <w:tcW w:w="1053" w:type="dxa"/>
          </w:tcPr>
          <w:p>
            <w:pPr>
              <w:pStyle w:val="TableParagraph"/>
              <w:spacing w:line="233" w:lineRule="exact"/>
              <w:ind w:left="55"/>
              <w:rPr>
                <w:sz w:val="22"/>
              </w:rPr>
            </w:pPr>
            <w:r>
              <w:rPr>
                <w:sz w:val="22"/>
              </w:rPr>
              <w:t>35.08436</w:t>
            </w:r>
          </w:p>
        </w:tc>
        <w:tc>
          <w:tcPr>
            <w:tcW w:w="1240" w:type="dxa"/>
          </w:tcPr>
          <w:p>
            <w:pPr>
              <w:pStyle w:val="TableParagraph"/>
              <w:spacing w:line="233" w:lineRule="exact"/>
              <w:ind w:left="80"/>
              <w:rPr>
                <w:sz w:val="22"/>
              </w:rPr>
            </w:pPr>
            <w:r>
              <w:rPr>
                <w:sz w:val="22"/>
              </w:rPr>
              <w:t>31.4106436</w:t>
            </w:r>
          </w:p>
        </w:tc>
        <w:tc>
          <w:tcPr>
            <w:tcW w:w="1523" w:type="dxa"/>
          </w:tcPr>
          <w:p>
            <w:pPr>
              <w:pStyle w:val="TableParagraph"/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1.92971703</w:t>
            </w:r>
          </w:p>
        </w:tc>
      </w:tr>
      <w:tr>
        <w:trPr>
          <w:trHeight w:val="253" w:hRule="atLeast"/>
        </w:trPr>
        <w:tc>
          <w:tcPr>
            <w:tcW w:w="1719" w:type="dxa"/>
          </w:tcPr>
          <w:p>
            <w:pPr>
              <w:pStyle w:val="TableParagraph"/>
              <w:spacing w:line="233" w:lineRule="exact"/>
              <w:ind w:left="9"/>
              <w:rPr>
                <w:sz w:val="22"/>
              </w:rPr>
            </w:pPr>
            <w:r>
              <w:rPr>
                <w:sz w:val="22"/>
              </w:rPr>
              <w:t>PBV</w:t>
            </w:r>
          </w:p>
        </w:tc>
        <w:tc>
          <w:tcPr>
            <w:tcW w:w="657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68" w:type="dxa"/>
          </w:tcPr>
          <w:p>
            <w:pPr>
              <w:pStyle w:val="TableParagraph"/>
              <w:spacing w:line="233" w:lineRule="exact"/>
              <w:ind w:left="302"/>
              <w:rPr>
                <w:sz w:val="22"/>
              </w:rPr>
            </w:pPr>
            <w:r>
              <w:rPr>
                <w:sz w:val="22"/>
              </w:rPr>
              <w:t>-476.45825</w:t>
            </w:r>
          </w:p>
        </w:tc>
        <w:tc>
          <w:tcPr>
            <w:tcW w:w="1053" w:type="dxa"/>
          </w:tcPr>
          <w:p>
            <w:pPr>
              <w:pStyle w:val="TableParagraph"/>
              <w:spacing w:line="233" w:lineRule="exact"/>
              <w:ind w:left="55"/>
              <w:rPr>
                <w:sz w:val="22"/>
              </w:rPr>
            </w:pPr>
            <w:r>
              <w:rPr>
                <w:sz w:val="22"/>
              </w:rPr>
              <w:t>38.17171</w:t>
            </w:r>
          </w:p>
        </w:tc>
        <w:tc>
          <w:tcPr>
            <w:tcW w:w="1240" w:type="dxa"/>
          </w:tcPr>
          <w:p>
            <w:pPr>
              <w:pStyle w:val="TableParagraph"/>
              <w:spacing w:line="233" w:lineRule="exact"/>
              <w:ind w:left="80"/>
              <w:rPr>
                <w:sz w:val="22"/>
              </w:rPr>
            </w:pPr>
            <w:r>
              <w:rPr>
                <w:sz w:val="22"/>
              </w:rPr>
              <w:t>1.3509543</w:t>
            </w:r>
          </w:p>
        </w:tc>
        <w:tc>
          <w:tcPr>
            <w:tcW w:w="1523" w:type="dxa"/>
          </w:tcPr>
          <w:p>
            <w:pPr>
              <w:pStyle w:val="TableParagraph"/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11.15700532</w:t>
            </w:r>
          </w:p>
        </w:tc>
      </w:tr>
      <w:tr>
        <w:trPr>
          <w:trHeight w:val="251" w:hRule="atLeast"/>
        </w:trPr>
        <w:tc>
          <w:tcPr>
            <w:tcW w:w="17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left="9"/>
              <w:rPr>
                <w:sz w:val="22"/>
              </w:rPr>
            </w:pPr>
            <w:r>
              <w:rPr>
                <w:sz w:val="22"/>
              </w:rPr>
              <w:t>Valid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(listwise)</w:t>
            </w:r>
          </w:p>
        </w:tc>
        <w:tc>
          <w:tcPr>
            <w:tcW w:w="6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left="133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6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000" w:top="1380" w:bottom="1200" w:left="1340" w:right="132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2"/>
        <w:ind w:left="2426"/>
      </w:pPr>
      <w:r>
        <w:rPr>
          <w:b/>
        </w:rPr>
        <w:t>Tabel</w:t>
      </w:r>
      <w:r>
        <w:rPr>
          <w:b/>
          <w:spacing w:val="-2"/>
        </w:rPr>
        <w:t> </w:t>
      </w:r>
      <w:r>
        <w:rPr>
          <w:b/>
        </w:rPr>
        <w:t>3.</w:t>
      </w:r>
      <w:r>
        <w:rPr>
          <w:b/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Normalitas</w:t>
      </w:r>
      <w:r>
        <w:rPr>
          <w:spacing w:val="-2"/>
        </w:rPr>
        <w:t> </w:t>
      </w:r>
      <w:r>
        <w:rPr/>
        <w:t>Sebelum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Outlier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1373"/>
        <w:gridCol w:w="1525"/>
      </w:tblGrid>
      <w:tr>
        <w:trPr>
          <w:trHeight w:val="506" w:hRule="atLeast"/>
        </w:trPr>
        <w:tc>
          <w:tcPr>
            <w:tcW w:w="23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67" w:right="57"/>
              <w:rPr>
                <w:sz w:val="22"/>
              </w:rPr>
            </w:pPr>
            <w:r>
              <w:rPr>
                <w:sz w:val="22"/>
              </w:rPr>
              <w:t>Unstandardized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Residual</w:t>
            </w:r>
          </w:p>
        </w:tc>
      </w:tr>
      <w:tr>
        <w:trPr>
          <w:trHeight w:val="255" w:hRule="atLeast"/>
        </w:trPr>
        <w:tc>
          <w:tcPr>
            <w:tcW w:w="23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6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37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6" w:lineRule="exact"/>
              <w:ind w:left="6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253" w:hRule="atLeast"/>
        </w:trPr>
        <w:tc>
          <w:tcPr>
            <w:tcW w:w="2374" w:type="dxa"/>
            <w:vMerge w:val="restart"/>
          </w:tcPr>
          <w:p>
            <w:pPr>
              <w:pStyle w:val="TableParagraph"/>
              <w:spacing w:before="123"/>
              <w:ind w:left="8"/>
              <w:rPr>
                <w:sz w:val="22"/>
              </w:rPr>
            </w:pPr>
            <w:r>
              <w:rPr>
                <w:sz w:val="22"/>
              </w:rPr>
              <w:t>Normal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Parameters</w:t>
            </w:r>
            <w:r>
              <w:rPr>
                <w:sz w:val="22"/>
                <w:vertAlign w:val="superscript"/>
              </w:rPr>
              <w:t>a,b</w:t>
            </w:r>
          </w:p>
        </w:tc>
        <w:tc>
          <w:tcPr>
            <w:tcW w:w="1373" w:type="dxa"/>
          </w:tcPr>
          <w:p>
            <w:pPr>
              <w:pStyle w:val="TableParagraph"/>
              <w:spacing w:line="233" w:lineRule="exact"/>
              <w:ind w:left="30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67"/>
              <w:rPr>
                <w:sz w:val="22"/>
              </w:rPr>
            </w:pPr>
            <w:r>
              <w:rPr>
                <w:sz w:val="22"/>
              </w:rPr>
              <w:t>.0000000</w:t>
            </w:r>
          </w:p>
        </w:tc>
      </w:tr>
      <w:tr>
        <w:trPr>
          <w:trHeight w:val="253" w:hRule="atLeast"/>
        </w:trPr>
        <w:tc>
          <w:tcPr>
            <w:tcW w:w="2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33" w:lineRule="exact"/>
              <w:ind w:left="30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67"/>
              <w:rPr>
                <w:sz w:val="22"/>
              </w:rPr>
            </w:pPr>
            <w:r>
              <w:rPr>
                <w:sz w:val="22"/>
              </w:rPr>
              <w:t>10.61862577</w:t>
            </w:r>
          </w:p>
        </w:tc>
      </w:tr>
      <w:tr>
        <w:trPr>
          <w:trHeight w:val="253" w:hRule="atLeast"/>
        </w:trPr>
        <w:tc>
          <w:tcPr>
            <w:tcW w:w="2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33" w:lineRule="exact"/>
              <w:ind w:left="30"/>
              <w:rPr>
                <w:sz w:val="22"/>
              </w:rPr>
            </w:pPr>
            <w:r>
              <w:rPr>
                <w:sz w:val="22"/>
              </w:rPr>
              <w:t>Absolute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67"/>
              <w:rPr>
                <w:sz w:val="22"/>
              </w:rPr>
            </w:pPr>
            <w:r>
              <w:rPr>
                <w:sz w:val="22"/>
              </w:rPr>
              <w:t>.332</w:t>
            </w:r>
          </w:p>
        </w:tc>
      </w:tr>
      <w:tr>
        <w:trPr>
          <w:trHeight w:val="253" w:hRule="atLeast"/>
        </w:trPr>
        <w:tc>
          <w:tcPr>
            <w:tcW w:w="2374" w:type="dxa"/>
          </w:tcPr>
          <w:p>
            <w:pPr>
              <w:pStyle w:val="TableParagraph"/>
              <w:spacing w:line="233" w:lineRule="exact"/>
              <w:ind w:left="8"/>
              <w:rPr>
                <w:sz w:val="22"/>
              </w:rPr>
            </w:pPr>
            <w:r>
              <w:rPr>
                <w:sz w:val="22"/>
              </w:rPr>
              <w:t>Most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Extreme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Differences</w:t>
            </w:r>
          </w:p>
        </w:tc>
        <w:tc>
          <w:tcPr>
            <w:tcW w:w="1373" w:type="dxa"/>
          </w:tcPr>
          <w:p>
            <w:pPr>
              <w:pStyle w:val="TableParagraph"/>
              <w:spacing w:line="233" w:lineRule="exact"/>
              <w:ind w:left="30"/>
              <w:rPr>
                <w:sz w:val="22"/>
              </w:rPr>
            </w:pPr>
            <w:r>
              <w:rPr>
                <w:sz w:val="22"/>
              </w:rPr>
              <w:t>Positive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67"/>
              <w:rPr>
                <w:sz w:val="22"/>
              </w:rPr>
            </w:pPr>
            <w:r>
              <w:rPr>
                <w:sz w:val="22"/>
              </w:rPr>
              <w:t>.301</w:t>
            </w:r>
          </w:p>
        </w:tc>
      </w:tr>
      <w:tr>
        <w:trPr>
          <w:trHeight w:val="253" w:hRule="atLeast"/>
        </w:trPr>
        <w:tc>
          <w:tcPr>
            <w:tcW w:w="2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33" w:lineRule="exact"/>
              <w:ind w:left="30"/>
              <w:rPr>
                <w:sz w:val="22"/>
              </w:rPr>
            </w:pPr>
            <w:r>
              <w:rPr>
                <w:sz w:val="22"/>
              </w:rPr>
              <w:t>Negative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67"/>
              <w:rPr>
                <w:sz w:val="22"/>
              </w:rPr>
            </w:pPr>
            <w:r>
              <w:rPr>
                <w:sz w:val="22"/>
              </w:rPr>
              <w:t>-.332</w:t>
            </w:r>
          </w:p>
        </w:tc>
      </w:tr>
      <w:tr>
        <w:trPr>
          <w:trHeight w:val="313" w:hRule="atLeast"/>
        </w:trPr>
        <w:tc>
          <w:tcPr>
            <w:tcW w:w="2374" w:type="dxa"/>
          </w:tcPr>
          <w:p>
            <w:pPr>
              <w:pStyle w:val="TableParagraph"/>
              <w:spacing w:line="248" w:lineRule="exact"/>
              <w:ind w:left="8"/>
              <w:rPr>
                <w:sz w:val="22"/>
              </w:rPr>
            </w:pPr>
            <w:r>
              <w:rPr>
                <w:sz w:val="22"/>
              </w:rPr>
              <w:t>Kolmogorov-Smirnov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48" w:lineRule="exact"/>
              <w:ind w:left="67"/>
              <w:rPr>
                <w:sz w:val="22"/>
              </w:rPr>
            </w:pPr>
            <w:r>
              <w:rPr>
                <w:sz w:val="22"/>
              </w:rPr>
              <w:t>2.758</w:t>
            </w:r>
          </w:p>
        </w:tc>
      </w:tr>
      <w:tr>
        <w:trPr>
          <w:trHeight w:val="429" w:hRule="atLeast"/>
        </w:trPr>
        <w:tc>
          <w:tcPr>
            <w:tcW w:w="23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6"/>
              <w:ind w:left="8"/>
              <w:rPr>
                <w:sz w:val="22"/>
              </w:rPr>
            </w:pPr>
            <w:r>
              <w:rPr>
                <w:sz w:val="22"/>
              </w:rPr>
              <w:t>Asymp.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(2-tailed)</w:t>
            </w:r>
          </w:p>
        </w:tc>
        <w:tc>
          <w:tcPr>
            <w:tcW w:w="137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6"/>
              <w:ind w:left="67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</w:tr>
    </w:tbl>
    <w:p>
      <w:pPr>
        <w:pStyle w:val="BodyText"/>
        <w:spacing w:line="244" w:lineRule="auto" w:before="118"/>
        <w:ind w:left="100" w:right="118" w:firstLine="719"/>
        <w:jc w:val="both"/>
      </w:pPr>
      <w:r>
        <w:rPr/>
        <w:t>Berdasarkan</w:t>
      </w:r>
      <w:r>
        <w:rPr>
          <w:spacing w:val="-4"/>
        </w:rPr>
        <w:t> </w:t>
      </w:r>
      <w:r>
        <w:rPr/>
        <w:t>tabel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atas,</w:t>
      </w:r>
      <w:r>
        <w:rPr>
          <w:spacing w:val="-4"/>
        </w:rPr>
        <w:t> </w:t>
      </w:r>
      <w:r>
        <w:rPr/>
        <w:t>hasil</w:t>
      </w:r>
      <w:r>
        <w:rPr>
          <w:spacing w:val="-3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dapat</w:t>
      </w:r>
      <w:r>
        <w:rPr>
          <w:spacing w:val="-3"/>
        </w:rPr>
        <w:t> </w:t>
      </w:r>
      <w:r>
        <w:rPr/>
        <w:t>disimpulkan</w:t>
      </w:r>
      <w:r>
        <w:rPr>
          <w:spacing w:val="-3"/>
        </w:rPr>
        <w:t> </w:t>
      </w:r>
      <w:r>
        <w:rPr/>
        <w:t>bahwa</w:t>
      </w:r>
      <w:r>
        <w:rPr>
          <w:spacing w:val="-1"/>
        </w:rPr>
        <w:t> </w:t>
      </w:r>
      <w:r>
        <w:rPr/>
        <w:t>data</w:t>
      </w:r>
      <w:r>
        <w:rPr>
          <w:spacing w:val="-7"/>
        </w:rPr>
        <w:t> </w:t>
      </w:r>
      <w:r>
        <w:rPr/>
        <w:t>residual</w:t>
      </w:r>
      <w:r>
        <w:rPr>
          <w:spacing w:val="-3"/>
        </w:rPr>
        <w:t> </w:t>
      </w:r>
      <w:r>
        <w:rPr/>
        <w:t>dalam</w:t>
      </w:r>
      <w:r>
        <w:rPr>
          <w:spacing w:val="-3"/>
        </w:rPr>
        <w:t> </w:t>
      </w:r>
      <w:r>
        <w:rPr/>
        <w:t>model</w:t>
      </w:r>
      <w:r>
        <w:rPr>
          <w:spacing w:val="-53"/>
        </w:rPr>
        <w:t> </w:t>
      </w:r>
      <w:r>
        <w:rPr/>
        <w:t>regresi ini tidak terdistribusi normal karena nilai Asymp. Sig.</w:t>
      </w:r>
      <w:r>
        <w:rPr>
          <w:spacing w:val="-3"/>
        </w:rPr>
        <w:t> </w:t>
      </w:r>
      <w:r>
        <w:rPr/>
        <w:t>(2-tailed) di</w:t>
      </w:r>
      <w:r>
        <w:rPr>
          <w:spacing w:val="1"/>
        </w:rPr>
        <w:t> </w:t>
      </w:r>
      <w:r>
        <w:rPr/>
        <w:t>bawah</w:t>
      </w:r>
      <w:r>
        <w:rPr>
          <w:spacing w:val="-3"/>
        </w:rPr>
        <w:t> </w:t>
      </w:r>
      <w:r>
        <w:rPr/>
        <w:t>0,05.</w:t>
      </w:r>
    </w:p>
    <w:p>
      <w:pPr>
        <w:pStyle w:val="BodyText"/>
        <w:spacing w:before="113"/>
        <w:ind w:left="2486"/>
      </w:pPr>
      <w:r>
        <w:rPr>
          <w:b/>
        </w:rPr>
        <w:t>Tabel</w:t>
      </w:r>
      <w:r>
        <w:rPr>
          <w:b/>
          <w:spacing w:val="-2"/>
        </w:rPr>
        <w:t> </w:t>
      </w:r>
      <w:r>
        <w:rPr>
          <w:b/>
        </w:rPr>
        <w:t>4.</w:t>
      </w:r>
      <w:r>
        <w:rPr>
          <w:b/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Normalitas</w:t>
      </w:r>
      <w:r>
        <w:rPr>
          <w:spacing w:val="-2"/>
        </w:rPr>
        <w:t> </w:t>
      </w:r>
      <w:r>
        <w:rPr/>
        <w:t>Setelah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Outlier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1373"/>
        <w:gridCol w:w="1525"/>
      </w:tblGrid>
      <w:tr>
        <w:trPr>
          <w:trHeight w:val="507" w:hRule="atLeast"/>
        </w:trPr>
        <w:tc>
          <w:tcPr>
            <w:tcW w:w="23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/>
              <w:ind w:left="67" w:right="57"/>
              <w:rPr>
                <w:sz w:val="22"/>
              </w:rPr>
            </w:pPr>
            <w:r>
              <w:rPr>
                <w:sz w:val="22"/>
              </w:rPr>
              <w:t>Unstandardized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Residual</w:t>
            </w:r>
          </w:p>
        </w:tc>
      </w:tr>
      <w:tr>
        <w:trPr>
          <w:trHeight w:val="256" w:hRule="atLeast"/>
        </w:trPr>
        <w:tc>
          <w:tcPr>
            <w:tcW w:w="23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6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37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6" w:lineRule="exact"/>
              <w:ind w:left="6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252" w:hRule="atLeast"/>
        </w:trPr>
        <w:tc>
          <w:tcPr>
            <w:tcW w:w="2374" w:type="dxa"/>
            <w:vMerge w:val="restart"/>
          </w:tcPr>
          <w:p>
            <w:pPr>
              <w:pStyle w:val="TableParagraph"/>
              <w:spacing w:before="122"/>
              <w:ind w:left="8"/>
              <w:rPr>
                <w:sz w:val="22"/>
              </w:rPr>
            </w:pPr>
            <w:r>
              <w:rPr>
                <w:sz w:val="22"/>
              </w:rPr>
              <w:t>Normal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Parameters</w:t>
            </w:r>
            <w:r>
              <w:rPr>
                <w:sz w:val="22"/>
                <w:vertAlign w:val="superscript"/>
              </w:rPr>
              <w:t>a,b</w:t>
            </w:r>
          </w:p>
        </w:tc>
        <w:tc>
          <w:tcPr>
            <w:tcW w:w="1373" w:type="dxa"/>
          </w:tcPr>
          <w:p>
            <w:pPr>
              <w:pStyle w:val="TableParagraph"/>
              <w:spacing w:line="232" w:lineRule="exact"/>
              <w:ind w:left="30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525" w:type="dxa"/>
          </w:tcPr>
          <w:p>
            <w:pPr>
              <w:pStyle w:val="TableParagraph"/>
              <w:spacing w:line="232" w:lineRule="exact"/>
              <w:ind w:left="67"/>
              <w:rPr>
                <w:sz w:val="22"/>
              </w:rPr>
            </w:pPr>
            <w:r>
              <w:rPr>
                <w:sz w:val="22"/>
              </w:rPr>
              <w:t>.0000000</w:t>
            </w:r>
          </w:p>
        </w:tc>
      </w:tr>
      <w:tr>
        <w:trPr>
          <w:trHeight w:val="253" w:hRule="atLeast"/>
        </w:trPr>
        <w:tc>
          <w:tcPr>
            <w:tcW w:w="2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33" w:lineRule="exact"/>
              <w:ind w:left="30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67"/>
              <w:rPr>
                <w:sz w:val="22"/>
              </w:rPr>
            </w:pPr>
            <w:r>
              <w:rPr>
                <w:sz w:val="22"/>
              </w:rPr>
              <w:t>.64291795</w:t>
            </w:r>
          </w:p>
        </w:tc>
      </w:tr>
      <w:tr>
        <w:trPr>
          <w:trHeight w:val="253" w:hRule="atLeast"/>
        </w:trPr>
        <w:tc>
          <w:tcPr>
            <w:tcW w:w="2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33" w:lineRule="exact"/>
              <w:ind w:left="30"/>
              <w:rPr>
                <w:sz w:val="22"/>
              </w:rPr>
            </w:pPr>
            <w:r>
              <w:rPr>
                <w:sz w:val="22"/>
              </w:rPr>
              <w:t>Absolute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67"/>
              <w:rPr>
                <w:sz w:val="22"/>
              </w:rPr>
            </w:pPr>
            <w:r>
              <w:rPr>
                <w:sz w:val="22"/>
              </w:rPr>
              <w:t>.149</w:t>
            </w:r>
          </w:p>
        </w:tc>
      </w:tr>
      <w:tr>
        <w:trPr>
          <w:trHeight w:val="253" w:hRule="atLeast"/>
        </w:trPr>
        <w:tc>
          <w:tcPr>
            <w:tcW w:w="2374" w:type="dxa"/>
          </w:tcPr>
          <w:p>
            <w:pPr>
              <w:pStyle w:val="TableParagraph"/>
              <w:spacing w:line="233" w:lineRule="exact"/>
              <w:ind w:left="8"/>
              <w:rPr>
                <w:sz w:val="22"/>
              </w:rPr>
            </w:pPr>
            <w:r>
              <w:rPr>
                <w:sz w:val="22"/>
              </w:rPr>
              <w:t>Most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Extreme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Differences</w:t>
            </w:r>
          </w:p>
        </w:tc>
        <w:tc>
          <w:tcPr>
            <w:tcW w:w="1373" w:type="dxa"/>
          </w:tcPr>
          <w:p>
            <w:pPr>
              <w:pStyle w:val="TableParagraph"/>
              <w:spacing w:line="233" w:lineRule="exact"/>
              <w:ind w:left="30"/>
              <w:rPr>
                <w:sz w:val="22"/>
              </w:rPr>
            </w:pPr>
            <w:r>
              <w:rPr>
                <w:sz w:val="22"/>
              </w:rPr>
              <w:t>Positive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67"/>
              <w:rPr>
                <w:sz w:val="22"/>
              </w:rPr>
            </w:pPr>
            <w:r>
              <w:rPr>
                <w:sz w:val="22"/>
              </w:rPr>
              <w:t>.149</w:t>
            </w:r>
          </w:p>
        </w:tc>
      </w:tr>
      <w:tr>
        <w:trPr>
          <w:trHeight w:val="253" w:hRule="atLeast"/>
        </w:trPr>
        <w:tc>
          <w:tcPr>
            <w:tcW w:w="2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33" w:lineRule="exact"/>
              <w:ind w:left="30"/>
              <w:rPr>
                <w:sz w:val="22"/>
              </w:rPr>
            </w:pPr>
            <w:r>
              <w:rPr>
                <w:sz w:val="22"/>
              </w:rPr>
              <w:t>Negative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67"/>
              <w:rPr>
                <w:sz w:val="22"/>
              </w:rPr>
            </w:pPr>
            <w:r>
              <w:rPr>
                <w:sz w:val="22"/>
              </w:rPr>
              <w:t>-.067</w:t>
            </w:r>
          </w:p>
        </w:tc>
      </w:tr>
      <w:tr>
        <w:trPr>
          <w:trHeight w:val="314" w:hRule="atLeast"/>
        </w:trPr>
        <w:tc>
          <w:tcPr>
            <w:tcW w:w="2374" w:type="dxa"/>
          </w:tcPr>
          <w:p>
            <w:pPr>
              <w:pStyle w:val="TableParagraph"/>
              <w:spacing w:line="248" w:lineRule="exact"/>
              <w:ind w:left="8"/>
              <w:rPr>
                <w:sz w:val="22"/>
              </w:rPr>
            </w:pPr>
            <w:r>
              <w:rPr>
                <w:sz w:val="22"/>
              </w:rPr>
              <w:t>Kolmogorov-Smirnov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48" w:lineRule="exact"/>
              <w:ind w:left="67"/>
              <w:rPr>
                <w:sz w:val="22"/>
              </w:rPr>
            </w:pPr>
            <w:r>
              <w:rPr>
                <w:sz w:val="22"/>
              </w:rPr>
              <w:t>1.032</w:t>
            </w:r>
          </w:p>
        </w:tc>
      </w:tr>
      <w:tr>
        <w:trPr>
          <w:trHeight w:val="429" w:hRule="atLeast"/>
        </w:trPr>
        <w:tc>
          <w:tcPr>
            <w:tcW w:w="23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7"/>
              <w:ind w:left="8"/>
              <w:rPr>
                <w:sz w:val="22"/>
              </w:rPr>
            </w:pPr>
            <w:r>
              <w:rPr>
                <w:sz w:val="22"/>
              </w:rPr>
              <w:t>Asymp.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(2-tailed)</w:t>
            </w:r>
          </w:p>
        </w:tc>
        <w:tc>
          <w:tcPr>
            <w:tcW w:w="137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7"/>
              <w:ind w:left="67"/>
              <w:rPr>
                <w:sz w:val="22"/>
              </w:rPr>
            </w:pPr>
            <w:r>
              <w:rPr>
                <w:sz w:val="22"/>
              </w:rPr>
              <w:t>.237</w:t>
            </w:r>
          </w:p>
        </w:tc>
      </w:tr>
    </w:tbl>
    <w:p>
      <w:pPr>
        <w:pStyle w:val="BodyText"/>
        <w:spacing w:before="118"/>
        <w:ind w:left="100" w:right="117" w:firstLine="719"/>
        <w:jc w:val="both"/>
      </w:pPr>
      <w:r>
        <w:rPr/>
        <w:t>Berdasarkan tabel 4 di atas, hasil tersebut dapat disimpulkan nilai signifikansi lebih besar dari</w:t>
      </w:r>
      <w:r>
        <w:rPr>
          <w:spacing w:val="-52"/>
        </w:rPr>
        <w:t> </w:t>
      </w:r>
      <w:r>
        <w:rPr/>
        <w:t>0,05</w:t>
      </w:r>
      <w:r>
        <w:rPr>
          <w:spacing w:val="-1"/>
        </w:rPr>
        <w:t> </w:t>
      </w:r>
      <w:r>
        <w:rPr/>
        <w:t>(α =</w:t>
      </w:r>
      <w:r>
        <w:rPr>
          <w:spacing w:val="-4"/>
        </w:rPr>
        <w:t> </w:t>
      </w:r>
      <w:r>
        <w:rPr/>
        <w:t>5%,</w:t>
      </w:r>
      <w:r>
        <w:rPr>
          <w:spacing w:val="-3"/>
        </w:rPr>
        <w:t> </w:t>
      </w:r>
      <w:r>
        <w:rPr/>
        <w:t>tingkat</w:t>
      </w:r>
      <w:r>
        <w:rPr>
          <w:spacing w:val="1"/>
        </w:rPr>
        <w:t> </w:t>
      </w:r>
      <w:r>
        <w:rPr/>
        <w:t>signifikan)</w:t>
      </w:r>
      <w:r>
        <w:rPr>
          <w:spacing w:val="-1"/>
        </w:rPr>
        <w:t> </w:t>
      </w:r>
      <w:r>
        <w:rPr/>
        <w:t>yaitu</w:t>
      </w:r>
      <w:r>
        <w:rPr>
          <w:spacing w:val="-3"/>
        </w:rPr>
        <w:t> </w:t>
      </w:r>
      <w:r>
        <w:rPr/>
        <w:t>0,237</w:t>
      </w:r>
      <w:r>
        <w:rPr>
          <w:spacing w:val="-3"/>
        </w:rPr>
        <w:t> </w:t>
      </w:r>
      <w:r>
        <w:rPr/>
        <w:t>&gt;</w:t>
      </w:r>
      <w:r>
        <w:rPr>
          <w:spacing w:val="-1"/>
        </w:rPr>
        <w:t> </w:t>
      </w:r>
      <w:r>
        <w:rPr/>
        <w:t>0,05</w:t>
      </w:r>
      <w:r>
        <w:rPr>
          <w:spacing w:val="-2"/>
        </w:rPr>
        <w:t> </w:t>
      </w:r>
      <w:r>
        <w:rPr/>
        <w:t>maka data</w:t>
      </w:r>
      <w:r>
        <w:rPr>
          <w:spacing w:val="-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berdistribusi normal.</w:t>
      </w:r>
    </w:p>
    <w:p>
      <w:pPr>
        <w:spacing w:before="123"/>
        <w:ind w:left="3021" w:right="0" w:firstLine="0"/>
        <w:jc w:val="left"/>
        <w:rPr>
          <w:sz w:val="22"/>
        </w:rPr>
      </w:pPr>
      <w:r>
        <w:rPr>
          <w:b/>
          <w:sz w:val="22"/>
        </w:rPr>
        <w:t>Tabel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5.</w:t>
      </w:r>
      <w:r>
        <w:rPr>
          <w:b/>
          <w:spacing w:val="-2"/>
          <w:sz w:val="22"/>
        </w:rPr>
        <w:t> </w:t>
      </w:r>
      <w:r>
        <w:rPr>
          <w:sz w:val="22"/>
        </w:rPr>
        <w:t>Hasil</w:t>
      </w:r>
      <w:r>
        <w:rPr>
          <w:spacing w:val="-1"/>
          <w:sz w:val="22"/>
        </w:rPr>
        <w:t> </w:t>
      </w:r>
      <w:r>
        <w:rPr>
          <w:sz w:val="22"/>
        </w:rPr>
        <w:t>Uji</w:t>
      </w:r>
      <w:r>
        <w:rPr>
          <w:spacing w:val="-2"/>
          <w:sz w:val="22"/>
        </w:rPr>
        <w:t> </w:t>
      </w:r>
      <w:r>
        <w:rPr>
          <w:sz w:val="22"/>
        </w:rPr>
        <w:t>Multikolinearitas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2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1053"/>
        <w:gridCol w:w="841"/>
        <w:gridCol w:w="1113"/>
      </w:tblGrid>
      <w:tr>
        <w:trPr>
          <w:trHeight w:val="255" w:hRule="atLeast"/>
        </w:trPr>
        <w:tc>
          <w:tcPr>
            <w:tcW w:w="90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6" w:lineRule="exact"/>
              <w:ind w:right="328"/>
              <w:jc w:val="right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3007" w:type="dxa"/>
            <w:gridSpan w:val="3"/>
            <w:tcBorders>
              <w:top w:val="single" w:sz="18" w:space="0" w:color="000000"/>
            </w:tcBorders>
          </w:tcPr>
          <w:p>
            <w:pPr>
              <w:pStyle w:val="TableParagraph"/>
              <w:spacing w:line="236" w:lineRule="exact"/>
              <w:ind w:left="902"/>
              <w:rPr>
                <w:sz w:val="22"/>
              </w:rPr>
            </w:pPr>
            <w:r>
              <w:rPr>
                <w:sz w:val="22"/>
              </w:rPr>
              <w:t>Collinearity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Statistics</w:t>
            </w:r>
          </w:p>
        </w:tc>
      </w:tr>
      <w:tr>
        <w:trPr>
          <w:trHeight w:val="248" w:hRule="atLeast"/>
        </w:trPr>
        <w:tc>
          <w:tcPr>
            <w:tcW w:w="90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/>
              <w:ind w:left="902"/>
              <w:rPr>
                <w:sz w:val="22"/>
              </w:rPr>
            </w:pPr>
            <w:r>
              <w:rPr>
                <w:sz w:val="22"/>
              </w:rPr>
              <w:t>Tolerance</w:t>
            </w:r>
          </w:p>
        </w:tc>
        <w:tc>
          <w:tcPr>
            <w:tcW w:w="11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VIF</w:t>
            </w:r>
          </w:p>
        </w:tc>
      </w:tr>
      <w:tr>
        <w:trPr>
          <w:trHeight w:val="257" w:hRule="atLeast"/>
        </w:trPr>
        <w:tc>
          <w:tcPr>
            <w:tcW w:w="90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left="89" w:right="187"/>
              <w:jc w:val="center"/>
              <w:rPr>
                <w:sz w:val="22"/>
              </w:rPr>
            </w:pPr>
            <w:r>
              <w:rPr>
                <w:sz w:val="22"/>
              </w:rPr>
              <w:t>ROA</w:t>
            </w:r>
          </w:p>
        </w:tc>
        <w:tc>
          <w:tcPr>
            <w:tcW w:w="8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left="191" w:right="225"/>
              <w:jc w:val="center"/>
              <w:rPr>
                <w:sz w:val="22"/>
              </w:rPr>
            </w:pPr>
            <w:r>
              <w:rPr>
                <w:sz w:val="22"/>
              </w:rPr>
              <w:t>.905</w:t>
            </w:r>
          </w:p>
        </w:tc>
        <w:tc>
          <w:tcPr>
            <w:tcW w:w="11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1.105</w:t>
            </w:r>
          </w:p>
        </w:tc>
      </w:tr>
      <w:tr>
        <w:trPr>
          <w:trHeight w:val="374" w:hRule="atLeast"/>
        </w:trPr>
        <w:tc>
          <w:tcPr>
            <w:tcW w:w="905" w:type="dxa"/>
          </w:tcPr>
          <w:p>
            <w:pPr>
              <w:pStyle w:val="TableParagraph"/>
              <w:spacing w:line="239" w:lineRule="exact" w:before="115"/>
              <w:ind w:right="37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53" w:type="dxa"/>
          </w:tcPr>
          <w:p>
            <w:pPr>
              <w:pStyle w:val="TableParagraph"/>
              <w:spacing w:line="248" w:lineRule="exact"/>
              <w:ind w:left="91" w:right="187"/>
              <w:jc w:val="center"/>
              <w:rPr>
                <w:sz w:val="22"/>
              </w:rPr>
            </w:pPr>
            <w:r>
              <w:rPr>
                <w:sz w:val="22"/>
              </w:rPr>
              <w:t>CR</w:t>
            </w:r>
          </w:p>
        </w:tc>
        <w:tc>
          <w:tcPr>
            <w:tcW w:w="841" w:type="dxa"/>
          </w:tcPr>
          <w:p>
            <w:pPr>
              <w:pStyle w:val="TableParagraph"/>
              <w:spacing w:line="248" w:lineRule="exact"/>
              <w:ind w:left="191" w:right="225"/>
              <w:jc w:val="center"/>
              <w:rPr>
                <w:sz w:val="22"/>
              </w:rPr>
            </w:pPr>
            <w:r>
              <w:rPr>
                <w:sz w:val="22"/>
              </w:rPr>
              <w:t>.807</w:t>
            </w:r>
          </w:p>
        </w:tc>
        <w:tc>
          <w:tcPr>
            <w:tcW w:w="1113" w:type="dxa"/>
          </w:tcPr>
          <w:p>
            <w:pPr>
              <w:pStyle w:val="TableParagraph"/>
              <w:spacing w:line="248" w:lineRule="exact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1.240</w:t>
            </w:r>
          </w:p>
        </w:tc>
      </w:tr>
      <w:tr>
        <w:trPr>
          <w:trHeight w:val="370" w:hRule="atLeast"/>
        </w:trPr>
        <w:tc>
          <w:tcPr>
            <w:tcW w:w="90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92" w:right="187"/>
              <w:jc w:val="center"/>
              <w:rPr>
                <w:sz w:val="22"/>
              </w:rPr>
            </w:pPr>
            <w:r>
              <w:rPr>
                <w:sz w:val="22"/>
              </w:rPr>
              <w:t>LnAsset</w:t>
            </w:r>
          </w:p>
        </w:tc>
        <w:tc>
          <w:tcPr>
            <w:tcW w:w="8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191" w:right="225"/>
              <w:jc w:val="center"/>
              <w:rPr>
                <w:sz w:val="22"/>
              </w:rPr>
            </w:pPr>
            <w:r>
              <w:rPr>
                <w:sz w:val="22"/>
              </w:rPr>
              <w:t>.886</w:t>
            </w:r>
          </w:p>
        </w:tc>
        <w:tc>
          <w:tcPr>
            <w:tcW w:w="11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1.129</w:t>
            </w:r>
          </w:p>
        </w:tc>
      </w:tr>
    </w:tbl>
    <w:p>
      <w:pPr>
        <w:pStyle w:val="BodyText"/>
        <w:spacing w:before="118"/>
        <w:ind w:left="100" w:right="114" w:firstLine="719"/>
        <w:jc w:val="both"/>
      </w:pPr>
      <w:r>
        <w:rPr>
          <w:spacing w:val="-1"/>
        </w:rPr>
        <w:t>Berdasarkan</w:t>
      </w:r>
      <w:r>
        <w:rPr>
          <w:spacing w:val="-12"/>
        </w:rPr>
        <w:t> </w:t>
      </w:r>
      <w:r>
        <w:rPr>
          <w:spacing w:val="-1"/>
        </w:rPr>
        <w:t>tabel</w:t>
      </w:r>
      <w:r>
        <w:rPr>
          <w:spacing w:val="-10"/>
        </w:rPr>
        <w:t> </w:t>
      </w:r>
      <w:r>
        <w:rPr>
          <w:spacing w:val="-1"/>
        </w:rPr>
        <w:t>5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atas,</w:t>
      </w:r>
      <w:r>
        <w:rPr>
          <w:spacing w:val="-15"/>
        </w:rPr>
        <w:t> </w:t>
      </w:r>
      <w:r>
        <w:rPr>
          <w:spacing w:val="-1"/>
        </w:rPr>
        <w:t>hasil</w:t>
      </w:r>
      <w:r>
        <w:rPr>
          <w:spacing w:val="-11"/>
        </w:rPr>
        <w:t> </w:t>
      </w:r>
      <w:r>
        <w:rPr>
          <w:spacing w:val="-1"/>
        </w:rPr>
        <w:t>tersebut</w:t>
      </w:r>
      <w:r>
        <w:rPr>
          <w:spacing w:val="-10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disimpulkan</w:t>
      </w:r>
      <w:r>
        <w:rPr>
          <w:spacing w:val="-11"/>
        </w:rPr>
        <w:t> </w:t>
      </w:r>
      <w:r>
        <w:rPr/>
        <w:t>nilai</w:t>
      </w:r>
      <w:r>
        <w:rPr>
          <w:spacing w:val="-11"/>
        </w:rPr>
        <w:t> </w:t>
      </w:r>
      <w:r>
        <w:rPr>
          <w:i/>
        </w:rPr>
        <w:t>tolerance</w:t>
      </w:r>
      <w:r>
        <w:rPr>
          <w:i/>
          <w:spacing w:val="-9"/>
        </w:rPr>
        <w:t> </w:t>
      </w:r>
      <w:r>
        <w:rPr/>
        <w:t>pada</w:t>
      </w:r>
      <w:r>
        <w:rPr>
          <w:spacing w:val="-12"/>
        </w:rPr>
        <w:t> </w:t>
      </w:r>
      <w:r>
        <w:rPr/>
        <w:t>variabel</w:t>
      </w:r>
      <w:r>
        <w:rPr>
          <w:spacing w:val="-10"/>
        </w:rPr>
        <w:t> </w:t>
      </w:r>
      <w:r>
        <w:rPr/>
        <w:t>ROA,</w:t>
      </w:r>
      <w:r>
        <w:rPr>
          <w:spacing w:val="-53"/>
        </w:rPr>
        <w:t> </w:t>
      </w:r>
      <w:r>
        <w:rPr/>
        <w:t>CR,</w:t>
      </w:r>
      <w:r>
        <w:rPr>
          <w:spacing w:val="1"/>
        </w:rPr>
        <w:t> </w:t>
      </w:r>
      <w:r>
        <w:rPr/>
        <w:t>LnAsset</w:t>
      </w:r>
      <w:r>
        <w:rPr>
          <w:spacing w:val="1"/>
        </w:rPr>
        <w:t> </w:t>
      </w:r>
      <w:r>
        <w:rPr/>
        <w:t>berturut-turut</w:t>
      </w:r>
      <w:r>
        <w:rPr>
          <w:spacing w:val="1"/>
        </w:rPr>
        <w:t> </w:t>
      </w:r>
      <w:r>
        <w:rPr/>
        <w:t>0,905,</w:t>
      </w:r>
      <w:r>
        <w:rPr>
          <w:spacing w:val="1"/>
        </w:rPr>
        <w:t> </w:t>
      </w:r>
      <w:r>
        <w:rPr/>
        <w:t>0,807,</w:t>
      </w:r>
      <w:r>
        <w:rPr>
          <w:spacing w:val="1"/>
        </w:rPr>
        <w:t> </w:t>
      </w:r>
      <w:r>
        <w:rPr/>
        <w:t>0,886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0,10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multikolinearitas. Sedangkan berdasarkan nilai VIF variabel ROA, CR, LnAsset berturut-turut 1,105,</w:t>
      </w:r>
      <w:r>
        <w:rPr>
          <w:spacing w:val="1"/>
        </w:rPr>
        <w:t> </w:t>
      </w:r>
      <w:r>
        <w:rPr/>
        <w:t>1,240,</w:t>
      </w:r>
      <w:r>
        <w:rPr>
          <w:spacing w:val="-1"/>
        </w:rPr>
        <w:t> </w:t>
      </w:r>
      <w:r>
        <w:rPr/>
        <w:t>1,129 lebih</w:t>
      </w:r>
      <w:r>
        <w:rPr>
          <w:spacing w:val="-3"/>
        </w:rPr>
        <w:t> </w:t>
      </w:r>
      <w:r>
        <w:rPr/>
        <w:t>kecil</w:t>
      </w:r>
      <w:r>
        <w:rPr>
          <w:spacing w:val="-2"/>
        </w:rPr>
        <w:t> </w:t>
      </w:r>
      <w:r>
        <w:rPr/>
        <w:t>dari</w:t>
      </w:r>
      <w:r>
        <w:rPr>
          <w:spacing w:val="1"/>
        </w:rPr>
        <w:t> </w:t>
      </w:r>
      <w:r>
        <w:rPr/>
        <w:t>10</w:t>
      </w:r>
      <w:r>
        <w:rPr>
          <w:spacing w:val="-1"/>
        </w:rPr>
        <w:t> </w:t>
      </w:r>
      <w:r>
        <w:rPr/>
        <w:t>maka</w:t>
      </w:r>
      <w:r>
        <w:rPr>
          <w:spacing w:val="-2"/>
        </w:rPr>
        <w:t> </w:t>
      </w:r>
      <w:r>
        <w:rPr/>
        <w:t>tidak</w:t>
      </w:r>
      <w:r>
        <w:rPr>
          <w:spacing w:val="-2"/>
        </w:rPr>
        <w:t> </w:t>
      </w:r>
      <w:r>
        <w:rPr/>
        <w:t>ada</w:t>
      </w:r>
      <w:r>
        <w:rPr>
          <w:spacing w:val="1"/>
        </w:rPr>
        <w:t> </w:t>
      </w:r>
      <w:r>
        <w:rPr/>
        <w:t>gejala</w:t>
      </w:r>
      <w:r>
        <w:rPr>
          <w:spacing w:val="-2"/>
        </w:rPr>
        <w:t> </w:t>
      </w:r>
      <w:r>
        <w:rPr/>
        <w:t>multikolinearitas.</w:t>
      </w:r>
    </w:p>
    <w:p>
      <w:pPr>
        <w:spacing w:before="124"/>
        <w:ind w:left="3211" w:right="0" w:firstLine="0"/>
        <w:jc w:val="both"/>
        <w:rPr>
          <w:sz w:val="22"/>
        </w:rPr>
      </w:pPr>
      <w:r>
        <w:rPr>
          <w:b/>
          <w:sz w:val="22"/>
        </w:rPr>
        <w:t>Tabel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6.</w:t>
      </w:r>
      <w:r>
        <w:rPr>
          <w:b/>
          <w:spacing w:val="-2"/>
          <w:sz w:val="22"/>
        </w:rPr>
        <w:t> </w:t>
      </w:r>
      <w:r>
        <w:rPr>
          <w:sz w:val="22"/>
        </w:rPr>
        <w:t>Hasil Uji</w:t>
      </w:r>
      <w:r>
        <w:rPr>
          <w:spacing w:val="-1"/>
          <w:sz w:val="22"/>
        </w:rPr>
        <w:t> </w:t>
      </w:r>
      <w:r>
        <w:rPr>
          <w:sz w:val="22"/>
        </w:rPr>
        <w:t>Autokorelasi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716"/>
        <w:gridCol w:w="1040"/>
        <w:gridCol w:w="1296"/>
        <w:gridCol w:w="1436"/>
        <w:gridCol w:w="1509"/>
      </w:tblGrid>
      <w:tr>
        <w:trPr>
          <w:trHeight w:val="504" w:hRule="atLeast"/>
        </w:trPr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1" w:lineRule="exact"/>
              <w:ind w:left="131" w:right="53"/>
              <w:jc w:val="center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71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R</w:t>
            </w:r>
          </w:p>
        </w:tc>
        <w:tc>
          <w:tcPr>
            <w:tcW w:w="10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1" w:lineRule="exact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R Square</w:t>
            </w:r>
          </w:p>
        </w:tc>
        <w:tc>
          <w:tcPr>
            <w:tcW w:w="129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1" w:lineRule="exact"/>
              <w:ind w:left="159"/>
              <w:rPr>
                <w:sz w:val="22"/>
              </w:rPr>
            </w:pPr>
            <w:r>
              <w:rPr>
                <w:sz w:val="22"/>
              </w:rPr>
              <w:t>Adjusted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</w:t>
            </w:r>
          </w:p>
          <w:p>
            <w:pPr>
              <w:pStyle w:val="TableParagraph"/>
              <w:spacing w:line="232" w:lineRule="exact" w:before="1"/>
              <w:ind w:left="159"/>
              <w:rPr>
                <w:sz w:val="22"/>
              </w:rPr>
            </w:pPr>
            <w:r>
              <w:rPr>
                <w:sz w:val="22"/>
              </w:rPr>
              <w:t>Square</w:t>
            </w:r>
          </w:p>
        </w:tc>
        <w:tc>
          <w:tcPr>
            <w:tcW w:w="143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1" w:lineRule="exact"/>
              <w:ind w:left="138"/>
              <w:rPr>
                <w:sz w:val="22"/>
              </w:rPr>
            </w:pPr>
            <w:r>
              <w:rPr>
                <w:sz w:val="22"/>
              </w:rPr>
              <w:t>Std. Error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2" w:lineRule="exact" w:before="1"/>
              <w:ind w:left="13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Estimate</w:t>
            </w:r>
          </w:p>
        </w:tc>
        <w:tc>
          <w:tcPr>
            <w:tcW w:w="15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1" w:lineRule="exact"/>
              <w:ind w:left="103"/>
              <w:jc w:val="center"/>
              <w:rPr>
                <w:sz w:val="22"/>
              </w:rPr>
            </w:pPr>
            <w:r>
              <w:rPr>
                <w:sz w:val="22"/>
              </w:rPr>
              <w:t>Durbin-Watson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5" w:lineRule="exact"/>
              <w:ind w:left="7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1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5" w:lineRule="exact"/>
              <w:ind w:left="201"/>
              <w:rPr>
                <w:sz w:val="22"/>
              </w:rPr>
            </w:pPr>
            <w:r>
              <w:rPr>
                <w:sz w:val="22"/>
              </w:rPr>
              <w:t>.351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5" w:lineRule="exact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.123</w:t>
            </w:r>
          </w:p>
        </w:tc>
        <w:tc>
          <w:tcPr>
            <w:tcW w:w="129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5" w:lineRule="exact"/>
              <w:ind w:left="606"/>
              <w:rPr>
                <w:sz w:val="22"/>
              </w:rPr>
            </w:pPr>
            <w:r>
              <w:rPr>
                <w:sz w:val="22"/>
              </w:rPr>
              <w:t>.063</w:t>
            </w:r>
          </w:p>
        </w:tc>
        <w:tc>
          <w:tcPr>
            <w:tcW w:w="143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5" w:lineRule="exact"/>
              <w:ind w:left="378"/>
              <w:rPr>
                <w:sz w:val="22"/>
              </w:rPr>
            </w:pPr>
            <w:r>
              <w:rPr>
                <w:sz w:val="22"/>
              </w:rPr>
              <w:t>.66447423</w:t>
            </w:r>
          </w:p>
        </w:tc>
        <w:tc>
          <w:tcPr>
            <w:tcW w:w="15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5" w:lineRule="exact"/>
              <w:ind w:left="123"/>
              <w:jc w:val="center"/>
              <w:rPr>
                <w:sz w:val="22"/>
              </w:rPr>
            </w:pPr>
            <w:r>
              <w:rPr>
                <w:sz w:val="22"/>
              </w:rPr>
              <w:t>2.169</w:t>
            </w:r>
          </w:p>
        </w:tc>
      </w:tr>
    </w:tbl>
    <w:p>
      <w:pPr>
        <w:spacing w:after="0" w:line="235" w:lineRule="exact"/>
        <w:jc w:val="center"/>
        <w:rPr>
          <w:sz w:val="22"/>
        </w:rPr>
        <w:sectPr>
          <w:pgSz w:w="11910" w:h="16840"/>
          <w:pgMar w:header="0" w:footer="1000" w:top="1580" w:bottom="1200" w:left="1340" w:right="1320"/>
        </w:sectPr>
      </w:pPr>
    </w:p>
    <w:p>
      <w:pPr>
        <w:pStyle w:val="BodyText"/>
        <w:spacing w:before="80"/>
        <w:ind w:left="100" w:right="122" w:firstLine="719"/>
        <w:jc w:val="both"/>
      </w:pPr>
      <w:r>
        <w:rPr/>
        <w:t>Berdasarkan tabel 6 di atas, hasil tersebut dapat disimpulkan jika hasil pengujian dimasukan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rumus</w:t>
      </w:r>
      <w:r>
        <w:rPr>
          <w:spacing w:val="1"/>
        </w:rPr>
        <w:t> </w:t>
      </w:r>
      <w:r>
        <w:rPr/>
        <w:t>du</w:t>
      </w:r>
      <w:r>
        <w:rPr>
          <w:spacing w:val="-3"/>
        </w:rPr>
        <w:t> </w:t>
      </w:r>
      <w:r>
        <w:rPr/>
        <w:t>&lt; d &lt;</w:t>
      </w:r>
      <w:r>
        <w:rPr>
          <w:spacing w:val="-2"/>
        </w:rPr>
        <w:t> </w:t>
      </w:r>
      <w:r>
        <w:rPr/>
        <w:t>(4 -</w:t>
      </w:r>
      <w:r>
        <w:rPr>
          <w:spacing w:val="-4"/>
        </w:rPr>
        <w:t> </w:t>
      </w:r>
      <w:r>
        <w:rPr/>
        <w:t>du)</w:t>
      </w:r>
      <w:r>
        <w:rPr>
          <w:spacing w:val="-2"/>
        </w:rPr>
        <w:t> </w:t>
      </w:r>
      <w:r>
        <w:rPr/>
        <w:t>menjadi</w:t>
      </w:r>
      <w:r>
        <w:rPr>
          <w:spacing w:val="1"/>
        </w:rPr>
        <w:t> </w:t>
      </w:r>
      <w:r>
        <w:rPr/>
        <w:t>1,6708 &lt; 2,169</w:t>
      </w:r>
      <w:r>
        <w:rPr>
          <w:spacing w:val="-3"/>
        </w:rPr>
        <w:t> </w:t>
      </w:r>
      <w:r>
        <w:rPr/>
        <w:t>&lt; (4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1,6708)</w:t>
      </w:r>
      <w:r>
        <w:rPr>
          <w:spacing w:val="-2"/>
        </w:rPr>
        <w:t> </w:t>
      </w:r>
      <w:r>
        <w:rPr/>
        <w:t>maka</w:t>
      </w:r>
      <w:r>
        <w:rPr>
          <w:spacing w:val="-2"/>
        </w:rPr>
        <w:t> </w:t>
      </w:r>
      <w:r>
        <w:rPr/>
        <w:t>tidak</w:t>
      </w:r>
      <w:r>
        <w:rPr>
          <w:spacing w:val="-2"/>
        </w:rPr>
        <w:t> </w:t>
      </w:r>
      <w:r>
        <w:rPr/>
        <w:t>terjadi</w:t>
      </w:r>
      <w:r>
        <w:rPr>
          <w:spacing w:val="1"/>
        </w:rPr>
        <w:t> </w:t>
      </w:r>
      <w:r>
        <w:rPr/>
        <w:t>autokorelasi.</w:t>
      </w:r>
    </w:p>
    <w:p>
      <w:pPr>
        <w:spacing w:before="123"/>
        <w:ind w:left="2961" w:right="0" w:firstLine="0"/>
        <w:jc w:val="left"/>
        <w:rPr>
          <w:sz w:val="22"/>
        </w:rPr>
      </w:pPr>
      <w:r>
        <w:rPr>
          <w:b/>
          <w:sz w:val="22"/>
        </w:rPr>
        <w:t>Tabel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7.</w:t>
      </w:r>
      <w:r>
        <w:rPr>
          <w:b/>
          <w:spacing w:val="-2"/>
          <w:sz w:val="22"/>
        </w:rPr>
        <w:t> </w:t>
      </w:r>
      <w:r>
        <w:rPr>
          <w:sz w:val="22"/>
        </w:rPr>
        <w:t>Hasil</w:t>
      </w:r>
      <w:r>
        <w:rPr>
          <w:spacing w:val="-1"/>
          <w:sz w:val="22"/>
        </w:rPr>
        <w:t> </w:t>
      </w:r>
      <w:r>
        <w:rPr>
          <w:sz w:val="22"/>
        </w:rPr>
        <w:t>Uji</w:t>
      </w:r>
      <w:r>
        <w:rPr>
          <w:spacing w:val="-2"/>
          <w:sz w:val="22"/>
        </w:rPr>
        <w:t> </w:t>
      </w:r>
      <w:r>
        <w:rPr>
          <w:sz w:val="22"/>
        </w:rPr>
        <w:t>Heteroskedastistas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1022"/>
        <w:gridCol w:w="870"/>
        <w:gridCol w:w="876"/>
        <w:gridCol w:w="1410"/>
        <w:gridCol w:w="748"/>
        <w:gridCol w:w="795"/>
      </w:tblGrid>
      <w:tr>
        <w:trPr>
          <w:trHeight w:val="932" w:hRule="atLeast"/>
        </w:trPr>
        <w:tc>
          <w:tcPr>
            <w:tcW w:w="93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102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6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02" w:right="243"/>
              <w:rPr>
                <w:sz w:val="22"/>
              </w:rPr>
            </w:pPr>
            <w:r>
              <w:rPr>
                <w:sz w:val="22"/>
              </w:rPr>
              <w:t>Unstandardized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14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52" w:right="89"/>
              <w:rPr>
                <w:sz w:val="22"/>
              </w:rPr>
            </w:pPr>
            <w:r>
              <w:rPr>
                <w:sz w:val="22"/>
              </w:rPr>
              <w:t>Standardized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74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7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</w:tr>
      <w:tr>
        <w:trPr>
          <w:trHeight w:val="558" w:hRule="atLeast"/>
        </w:trPr>
        <w:tc>
          <w:tcPr>
            <w:tcW w:w="9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8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8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atLeast" w:before="32"/>
              <w:ind w:left="139" w:right="252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Error</w:t>
            </w:r>
          </w:p>
        </w:tc>
        <w:tc>
          <w:tcPr>
            <w:tcW w:w="14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8"/>
              <w:ind w:left="152"/>
              <w:rPr>
                <w:sz w:val="22"/>
              </w:rPr>
            </w:pPr>
            <w:r>
              <w:rPr>
                <w:sz w:val="22"/>
              </w:rPr>
              <w:t>Beta</w:t>
            </w:r>
          </w:p>
        </w:tc>
        <w:tc>
          <w:tcPr>
            <w:tcW w:w="7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1955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left="863"/>
              <w:rPr>
                <w:sz w:val="22"/>
              </w:rPr>
            </w:pPr>
            <w:r>
              <w:rPr>
                <w:sz w:val="22"/>
              </w:rPr>
              <w:t>(Constant)</w:t>
            </w:r>
          </w:p>
        </w:tc>
        <w:tc>
          <w:tcPr>
            <w:tcW w:w="8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left="255"/>
              <w:rPr>
                <w:sz w:val="22"/>
              </w:rPr>
            </w:pPr>
            <w:r>
              <w:rPr>
                <w:sz w:val="22"/>
              </w:rPr>
              <w:t>2.48</w:t>
            </w:r>
          </w:p>
        </w:tc>
        <w:tc>
          <w:tcPr>
            <w:tcW w:w="8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left="209" w:right="132"/>
              <w:jc w:val="center"/>
              <w:rPr>
                <w:sz w:val="22"/>
              </w:rPr>
            </w:pPr>
            <w:r>
              <w:rPr>
                <w:sz w:val="22"/>
              </w:rPr>
              <w:t>1.427</w:t>
            </w:r>
          </w:p>
        </w:tc>
        <w:tc>
          <w:tcPr>
            <w:tcW w:w="14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left="131"/>
              <w:rPr>
                <w:sz w:val="22"/>
              </w:rPr>
            </w:pPr>
            <w:r>
              <w:rPr>
                <w:sz w:val="22"/>
              </w:rPr>
              <w:t>1.738</w:t>
            </w:r>
          </w:p>
        </w:tc>
        <w:tc>
          <w:tcPr>
            <w:tcW w:w="7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left="156"/>
              <w:rPr>
                <w:sz w:val="22"/>
              </w:rPr>
            </w:pPr>
            <w:r>
              <w:rPr>
                <w:sz w:val="22"/>
              </w:rPr>
              <w:t>0.089</w:t>
            </w:r>
          </w:p>
        </w:tc>
      </w:tr>
      <w:tr>
        <w:trPr>
          <w:trHeight w:val="271" w:hRule="atLeast"/>
        </w:trPr>
        <w:tc>
          <w:tcPr>
            <w:tcW w:w="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230" w:lineRule="exact" w:before="21"/>
              <w:ind w:left="9" w:right="236"/>
              <w:jc w:val="center"/>
              <w:rPr>
                <w:sz w:val="22"/>
              </w:rPr>
            </w:pPr>
            <w:r>
              <w:rPr>
                <w:sz w:val="22"/>
              </w:rPr>
              <w:t>ROA</w:t>
            </w:r>
          </w:p>
        </w:tc>
        <w:tc>
          <w:tcPr>
            <w:tcW w:w="870" w:type="dxa"/>
          </w:tcPr>
          <w:p>
            <w:pPr>
              <w:pStyle w:val="TableParagraph"/>
              <w:spacing w:line="230" w:lineRule="exact" w:before="21"/>
              <w:ind w:right="170"/>
              <w:jc w:val="right"/>
              <w:rPr>
                <w:sz w:val="22"/>
              </w:rPr>
            </w:pPr>
            <w:r>
              <w:rPr>
                <w:sz w:val="22"/>
              </w:rPr>
              <w:t>0.525</w:t>
            </w:r>
          </w:p>
        </w:tc>
        <w:tc>
          <w:tcPr>
            <w:tcW w:w="876" w:type="dxa"/>
          </w:tcPr>
          <w:p>
            <w:pPr>
              <w:pStyle w:val="TableParagraph"/>
              <w:spacing w:line="230" w:lineRule="exact" w:before="21"/>
              <w:ind w:left="209" w:right="132"/>
              <w:jc w:val="center"/>
              <w:rPr>
                <w:sz w:val="22"/>
              </w:rPr>
            </w:pPr>
            <w:r>
              <w:rPr>
                <w:sz w:val="22"/>
              </w:rPr>
              <w:t>2.554</w:t>
            </w:r>
          </w:p>
        </w:tc>
        <w:tc>
          <w:tcPr>
            <w:tcW w:w="1410" w:type="dxa"/>
          </w:tcPr>
          <w:p>
            <w:pPr>
              <w:pStyle w:val="TableParagraph"/>
              <w:spacing w:line="230" w:lineRule="exact" w:before="21"/>
              <w:ind w:right="432"/>
              <w:jc w:val="right"/>
              <w:rPr>
                <w:sz w:val="22"/>
              </w:rPr>
            </w:pPr>
            <w:r>
              <w:rPr>
                <w:sz w:val="22"/>
              </w:rPr>
              <w:t>0.032</w:t>
            </w:r>
          </w:p>
        </w:tc>
        <w:tc>
          <w:tcPr>
            <w:tcW w:w="748" w:type="dxa"/>
          </w:tcPr>
          <w:p>
            <w:pPr>
              <w:pStyle w:val="TableParagraph"/>
              <w:spacing w:line="230" w:lineRule="exact" w:before="21"/>
              <w:ind w:left="131"/>
              <w:rPr>
                <w:sz w:val="22"/>
              </w:rPr>
            </w:pPr>
            <w:r>
              <w:rPr>
                <w:sz w:val="22"/>
              </w:rPr>
              <w:t>0.206</w:t>
            </w:r>
          </w:p>
        </w:tc>
        <w:tc>
          <w:tcPr>
            <w:tcW w:w="795" w:type="dxa"/>
          </w:tcPr>
          <w:p>
            <w:pPr>
              <w:pStyle w:val="TableParagraph"/>
              <w:spacing w:line="230" w:lineRule="exact" w:before="21"/>
              <w:ind w:left="156"/>
              <w:rPr>
                <w:sz w:val="22"/>
              </w:rPr>
            </w:pPr>
            <w:r>
              <w:rPr>
                <w:sz w:val="22"/>
              </w:rPr>
              <w:t>0.838</w:t>
            </w:r>
          </w:p>
        </w:tc>
      </w:tr>
      <w:tr>
        <w:trPr>
          <w:trHeight w:val="307" w:hRule="atLeast"/>
        </w:trPr>
        <w:tc>
          <w:tcPr>
            <w:tcW w:w="933" w:type="dxa"/>
          </w:tcPr>
          <w:p>
            <w:pPr>
              <w:pStyle w:val="TableParagraph"/>
              <w:spacing w:line="241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2" w:type="dxa"/>
          </w:tcPr>
          <w:p>
            <w:pPr>
              <w:pStyle w:val="TableParagraph"/>
              <w:spacing w:line="246" w:lineRule="exact" w:before="40"/>
              <w:ind w:left="11" w:right="236"/>
              <w:jc w:val="center"/>
              <w:rPr>
                <w:sz w:val="22"/>
              </w:rPr>
            </w:pPr>
            <w:r>
              <w:rPr>
                <w:sz w:val="22"/>
              </w:rPr>
              <w:t>CR</w:t>
            </w:r>
          </w:p>
        </w:tc>
        <w:tc>
          <w:tcPr>
            <w:tcW w:w="870" w:type="dxa"/>
          </w:tcPr>
          <w:p>
            <w:pPr>
              <w:pStyle w:val="TableParagraph"/>
              <w:spacing w:line="246" w:lineRule="exact" w:before="40"/>
              <w:ind w:right="193"/>
              <w:jc w:val="right"/>
              <w:rPr>
                <w:sz w:val="22"/>
              </w:rPr>
            </w:pPr>
            <w:r>
              <w:rPr>
                <w:sz w:val="22"/>
              </w:rPr>
              <w:t>-0.16</w:t>
            </w:r>
          </w:p>
        </w:tc>
        <w:tc>
          <w:tcPr>
            <w:tcW w:w="876" w:type="dxa"/>
          </w:tcPr>
          <w:p>
            <w:pPr>
              <w:pStyle w:val="TableParagraph"/>
              <w:spacing w:line="246" w:lineRule="exact" w:before="40"/>
              <w:ind w:left="209" w:right="132"/>
              <w:jc w:val="center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1410" w:type="dxa"/>
          </w:tcPr>
          <w:p>
            <w:pPr>
              <w:pStyle w:val="TableParagraph"/>
              <w:spacing w:line="246" w:lineRule="exact" w:before="40"/>
              <w:ind w:right="396"/>
              <w:jc w:val="right"/>
              <w:rPr>
                <w:sz w:val="22"/>
              </w:rPr>
            </w:pPr>
            <w:r>
              <w:rPr>
                <w:sz w:val="22"/>
              </w:rPr>
              <w:t>-0.146</w:t>
            </w:r>
          </w:p>
        </w:tc>
        <w:tc>
          <w:tcPr>
            <w:tcW w:w="748" w:type="dxa"/>
          </w:tcPr>
          <w:p>
            <w:pPr>
              <w:pStyle w:val="TableParagraph"/>
              <w:spacing w:line="246" w:lineRule="exact" w:before="40"/>
              <w:ind w:left="150"/>
              <w:rPr>
                <w:sz w:val="22"/>
              </w:rPr>
            </w:pPr>
            <w:r>
              <w:rPr>
                <w:sz w:val="22"/>
              </w:rPr>
              <w:t>-0.89</w:t>
            </w:r>
          </w:p>
        </w:tc>
        <w:tc>
          <w:tcPr>
            <w:tcW w:w="795" w:type="dxa"/>
          </w:tcPr>
          <w:p>
            <w:pPr>
              <w:pStyle w:val="TableParagraph"/>
              <w:spacing w:line="246" w:lineRule="exact" w:before="40"/>
              <w:ind w:left="156"/>
              <w:rPr>
                <w:sz w:val="22"/>
              </w:rPr>
            </w:pPr>
            <w:r>
              <w:rPr>
                <w:sz w:val="22"/>
              </w:rPr>
              <w:t>0.378</w:t>
            </w:r>
          </w:p>
        </w:tc>
      </w:tr>
      <w:tr>
        <w:trPr>
          <w:trHeight w:val="514" w:hRule="atLeast"/>
        </w:trPr>
        <w:tc>
          <w:tcPr>
            <w:tcW w:w="9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2"/>
              <w:ind w:left="11" w:right="236"/>
              <w:jc w:val="center"/>
              <w:rPr>
                <w:sz w:val="22"/>
              </w:rPr>
            </w:pPr>
            <w:r>
              <w:rPr>
                <w:sz w:val="22"/>
              </w:rPr>
              <w:t>LnAsset</w:t>
            </w:r>
          </w:p>
        </w:tc>
        <w:tc>
          <w:tcPr>
            <w:tcW w:w="8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2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-0.056</w:t>
            </w:r>
          </w:p>
        </w:tc>
        <w:tc>
          <w:tcPr>
            <w:tcW w:w="8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2"/>
              <w:ind w:left="209" w:right="132"/>
              <w:jc w:val="center"/>
              <w:rPr>
                <w:sz w:val="22"/>
              </w:rPr>
            </w:pPr>
            <w:r>
              <w:rPr>
                <w:sz w:val="22"/>
              </w:rPr>
              <w:t>0.042</w:t>
            </w:r>
          </w:p>
        </w:tc>
        <w:tc>
          <w:tcPr>
            <w:tcW w:w="14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2"/>
              <w:ind w:right="396"/>
              <w:jc w:val="right"/>
              <w:rPr>
                <w:sz w:val="22"/>
              </w:rPr>
            </w:pPr>
            <w:r>
              <w:rPr>
                <w:sz w:val="22"/>
              </w:rPr>
              <w:t>-0.209</w:t>
            </w:r>
          </w:p>
        </w:tc>
        <w:tc>
          <w:tcPr>
            <w:tcW w:w="7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131" w:right="102" w:firstLine="21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1.333</w:t>
            </w:r>
          </w:p>
        </w:tc>
        <w:tc>
          <w:tcPr>
            <w:tcW w:w="7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2"/>
              <w:ind w:left="156"/>
              <w:rPr>
                <w:sz w:val="22"/>
              </w:rPr>
            </w:pPr>
            <w:r>
              <w:rPr>
                <w:sz w:val="22"/>
              </w:rPr>
              <w:t>0.189</w:t>
            </w:r>
          </w:p>
        </w:tc>
      </w:tr>
    </w:tbl>
    <w:p>
      <w:pPr>
        <w:pStyle w:val="BodyText"/>
        <w:spacing w:before="118"/>
        <w:ind w:left="100" w:right="114" w:firstLine="719"/>
        <w:jc w:val="both"/>
      </w:pPr>
      <w:r>
        <w:rPr/>
        <w:t>Berdasarkan tabel 7 di atas, nilai signifikansi pada variabel independen berturut-turut yaitu</w:t>
      </w:r>
      <w:r>
        <w:rPr>
          <w:spacing w:val="1"/>
        </w:rPr>
        <w:t> </w:t>
      </w:r>
      <w:r>
        <w:rPr/>
        <w:t>ROA, CR dan Ln Asset sebesar 0,838, 0,378, dan 0,189 lebih bersar dari 0,05 sehingga disimpulkan</w:t>
      </w:r>
      <w:r>
        <w:rPr>
          <w:spacing w:val="1"/>
        </w:rPr>
        <w:t> </w:t>
      </w:r>
      <w:r>
        <w:rPr/>
        <w:t>bahwa</w:t>
      </w:r>
      <w:r>
        <w:rPr>
          <w:spacing w:val="-1"/>
        </w:rPr>
        <w:t> </w:t>
      </w:r>
      <w:r>
        <w:rPr/>
        <w:t>tidak terjadi</w:t>
      </w:r>
      <w:r>
        <w:rPr>
          <w:spacing w:val="-1"/>
        </w:rPr>
        <w:t> </w:t>
      </w:r>
      <w:r>
        <w:rPr/>
        <w:t>heteroskedastisitas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regresi.</w:t>
      </w:r>
    </w:p>
    <w:p>
      <w:pPr>
        <w:spacing w:before="122"/>
        <w:ind w:left="2697" w:right="0" w:firstLine="0"/>
        <w:jc w:val="both"/>
        <w:rPr>
          <w:sz w:val="22"/>
        </w:rPr>
      </w:pPr>
      <w:r>
        <w:rPr>
          <w:b/>
          <w:sz w:val="22"/>
        </w:rPr>
        <w:t>Tabel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8.</w:t>
      </w:r>
      <w:r>
        <w:rPr>
          <w:b/>
          <w:spacing w:val="-1"/>
          <w:sz w:val="22"/>
        </w:rPr>
        <w:t> </w:t>
      </w:r>
      <w:r>
        <w:rPr>
          <w:sz w:val="22"/>
        </w:rPr>
        <w:t>Hasil Uji Regresi</w:t>
      </w:r>
      <w:r>
        <w:rPr>
          <w:spacing w:val="-3"/>
          <w:sz w:val="22"/>
        </w:rPr>
        <w:t> </w:t>
      </w:r>
      <w:r>
        <w:rPr>
          <w:sz w:val="22"/>
        </w:rPr>
        <w:t>Linier Berganda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924"/>
        <w:gridCol w:w="823"/>
        <w:gridCol w:w="973"/>
        <w:gridCol w:w="1274"/>
        <w:gridCol w:w="736"/>
        <w:gridCol w:w="606"/>
      </w:tblGrid>
      <w:tr>
        <w:trPr>
          <w:trHeight w:val="713" w:hRule="atLeast"/>
        </w:trPr>
        <w:tc>
          <w:tcPr>
            <w:tcW w:w="1400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122"/>
              <w:ind w:left="420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1796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120"/>
              <w:ind w:left="16" w:right="379"/>
              <w:rPr>
                <w:sz w:val="22"/>
              </w:rPr>
            </w:pPr>
            <w:r>
              <w:rPr>
                <w:sz w:val="22"/>
              </w:rPr>
              <w:t>Unstandardized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12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20"/>
              <w:ind w:left="63" w:right="42"/>
              <w:rPr>
                <w:sz w:val="22"/>
              </w:rPr>
            </w:pPr>
            <w:r>
              <w:rPr>
                <w:sz w:val="22"/>
              </w:rPr>
              <w:t>Standardized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7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22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60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22"/>
              <w:ind w:left="38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</w:tr>
      <w:tr>
        <w:trPr>
          <w:trHeight w:val="331" w:hRule="atLeast"/>
        </w:trPr>
        <w:tc>
          <w:tcPr>
            <w:tcW w:w="47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5" w:lineRule="exact" w:before="76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9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5" w:lineRule="exact" w:before="76"/>
              <w:ind w:left="45"/>
              <w:rPr>
                <w:sz w:val="22"/>
              </w:rPr>
            </w:pPr>
            <w:r>
              <w:rPr>
                <w:sz w:val="22"/>
              </w:rPr>
              <w:t>Std. Error</w:t>
            </w:r>
          </w:p>
        </w:tc>
        <w:tc>
          <w:tcPr>
            <w:tcW w:w="12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5" w:lineRule="exact" w:before="76"/>
              <w:ind w:left="63"/>
              <w:rPr>
                <w:sz w:val="22"/>
              </w:rPr>
            </w:pPr>
            <w:r>
              <w:rPr>
                <w:sz w:val="22"/>
              </w:rPr>
              <w:t>Beta</w:t>
            </w:r>
          </w:p>
        </w:tc>
        <w:tc>
          <w:tcPr>
            <w:tcW w:w="7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1400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left="456"/>
              <w:rPr>
                <w:sz w:val="22"/>
              </w:rPr>
            </w:pPr>
            <w:r>
              <w:rPr>
                <w:sz w:val="22"/>
              </w:rPr>
              <w:t>(Constant)</w:t>
            </w:r>
          </w:p>
        </w:tc>
        <w:tc>
          <w:tcPr>
            <w:tcW w:w="8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-14.351</w:t>
            </w:r>
          </w:p>
        </w:tc>
        <w:tc>
          <w:tcPr>
            <w:tcW w:w="9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left="292"/>
              <w:rPr>
                <w:sz w:val="22"/>
              </w:rPr>
            </w:pPr>
            <w:r>
              <w:rPr>
                <w:sz w:val="22"/>
              </w:rPr>
              <w:t>6.056</w:t>
            </w:r>
          </w:p>
        </w:tc>
        <w:tc>
          <w:tcPr>
            <w:tcW w:w="127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>-2.370</w:t>
            </w:r>
          </w:p>
        </w:tc>
        <w:tc>
          <w:tcPr>
            <w:tcW w:w="60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7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.023</w:t>
            </w:r>
          </w:p>
        </w:tc>
      </w:tr>
      <w:tr>
        <w:trPr>
          <w:trHeight w:val="252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spacing w:before="122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line="232" w:lineRule="exact"/>
              <w:ind w:left="28" w:right="65"/>
              <w:jc w:val="center"/>
              <w:rPr>
                <w:sz w:val="22"/>
              </w:rPr>
            </w:pPr>
            <w:r>
              <w:rPr>
                <w:sz w:val="22"/>
              </w:rPr>
              <w:t>ROA</w:t>
            </w:r>
          </w:p>
        </w:tc>
        <w:tc>
          <w:tcPr>
            <w:tcW w:w="823" w:type="dxa"/>
          </w:tcPr>
          <w:p>
            <w:pPr>
              <w:pStyle w:val="TableParagraph"/>
              <w:spacing w:line="232" w:lineRule="exact"/>
              <w:ind w:left="249"/>
              <w:rPr>
                <w:sz w:val="22"/>
              </w:rPr>
            </w:pPr>
            <w:r>
              <w:rPr>
                <w:sz w:val="22"/>
              </w:rPr>
              <w:t>.054</w:t>
            </w:r>
          </w:p>
        </w:tc>
        <w:tc>
          <w:tcPr>
            <w:tcW w:w="973" w:type="dxa"/>
          </w:tcPr>
          <w:p>
            <w:pPr>
              <w:pStyle w:val="TableParagraph"/>
              <w:spacing w:line="232" w:lineRule="exact"/>
              <w:ind w:left="348"/>
              <w:rPr>
                <w:sz w:val="22"/>
              </w:rPr>
            </w:pPr>
            <w:r>
              <w:rPr>
                <w:sz w:val="22"/>
              </w:rPr>
              <w:t>.065</w:t>
            </w:r>
          </w:p>
        </w:tc>
        <w:tc>
          <w:tcPr>
            <w:tcW w:w="1274" w:type="dxa"/>
          </w:tcPr>
          <w:p>
            <w:pPr>
              <w:pStyle w:val="TableParagraph"/>
              <w:spacing w:line="232" w:lineRule="exact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.123</w:t>
            </w:r>
          </w:p>
        </w:tc>
        <w:tc>
          <w:tcPr>
            <w:tcW w:w="736" w:type="dxa"/>
          </w:tcPr>
          <w:p>
            <w:pPr>
              <w:pStyle w:val="TableParagraph"/>
              <w:spacing w:line="232" w:lineRule="exact"/>
              <w:ind w:right="119"/>
              <w:jc w:val="right"/>
              <w:rPr>
                <w:sz w:val="22"/>
              </w:rPr>
            </w:pPr>
            <w:r>
              <w:rPr>
                <w:sz w:val="22"/>
              </w:rPr>
              <w:t>.830</w:t>
            </w:r>
          </w:p>
        </w:tc>
        <w:tc>
          <w:tcPr>
            <w:tcW w:w="606" w:type="dxa"/>
          </w:tcPr>
          <w:p>
            <w:pPr>
              <w:pStyle w:val="TableParagraph"/>
              <w:spacing w:line="232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.412</w:t>
            </w:r>
          </w:p>
        </w:tc>
      </w:tr>
      <w:tr>
        <w:trPr>
          <w:trHeight w:val="253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233" w:lineRule="exact"/>
              <w:ind w:left="30" w:right="65"/>
              <w:jc w:val="center"/>
              <w:rPr>
                <w:sz w:val="22"/>
              </w:rPr>
            </w:pPr>
            <w:r>
              <w:rPr>
                <w:sz w:val="22"/>
              </w:rPr>
              <w:t>CR</w:t>
            </w:r>
          </w:p>
        </w:tc>
        <w:tc>
          <w:tcPr>
            <w:tcW w:w="823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-.162</w:t>
            </w:r>
          </w:p>
        </w:tc>
        <w:tc>
          <w:tcPr>
            <w:tcW w:w="973" w:type="dxa"/>
          </w:tcPr>
          <w:p>
            <w:pPr>
              <w:pStyle w:val="TableParagraph"/>
              <w:spacing w:line="233" w:lineRule="exact"/>
              <w:ind w:left="348"/>
              <w:rPr>
                <w:sz w:val="22"/>
              </w:rPr>
            </w:pPr>
            <w:r>
              <w:rPr>
                <w:sz w:val="22"/>
              </w:rPr>
              <w:t>.253</w:t>
            </w:r>
          </w:p>
        </w:tc>
        <w:tc>
          <w:tcPr>
            <w:tcW w:w="1274" w:type="dxa"/>
          </w:tcPr>
          <w:p>
            <w:pPr>
              <w:pStyle w:val="TableParagraph"/>
              <w:spacing w:line="233" w:lineRule="exact"/>
              <w:ind w:right="341"/>
              <w:jc w:val="right"/>
              <w:rPr>
                <w:sz w:val="22"/>
              </w:rPr>
            </w:pPr>
            <w:r>
              <w:rPr>
                <w:sz w:val="22"/>
              </w:rPr>
              <w:t>-.100</w:t>
            </w:r>
          </w:p>
        </w:tc>
        <w:tc>
          <w:tcPr>
            <w:tcW w:w="736" w:type="dxa"/>
          </w:tcPr>
          <w:p>
            <w:pPr>
              <w:pStyle w:val="TableParagraph"/>
              <w:spacing w:line="233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-.641</w:t>
            </w:r>
          </w:p>
        </w:tc>
        <w:tc>
          <w:tcPr>
            <w:tcW w:w="606" w:type="dxa"/>
          </w:tcPr>
          <w:p>
            <w:pPr>
              <w:pStyle w:val="TableParagraph"/>
              <w:spacing w:line="233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.525</w:t>
            </w:r>
          </w:p>
        </w:tc>
      </w:tr>
      <w:tr>
        <w:trPr>
          <w:trHeight w:val="251" w:hRule="atLeast"/>
        </w:trPr>
        <w:tc>
          <w:tcPr>
            <w:tcW w:w="47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left="31" w:right="65"/>
              <w:jc w:val="center"/>
              <w:rPr>
                <w:sz w:val="22"/>
              </w:rPr>
            </w:pPr>
            <w:r>
              <w:rPr>
                <w:sz w:val="22"/>
              </w:rPr>
              <w:t>Ln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Asset</w:t>
            </w:r>
          </w:p>
        </w:tc>
        <w:tc>
          <w:tcPr>
            <w:tcW w:w="8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left="194"/>
              <w:rPr>
                <w:sz w:val="22"/>
              </w:rPr>
            </w:pPr>
            <w:r>
              <w:rPr>
                <w:sz w:val="22"/>
              </w:rPr>
              <w:t>4.286</w:t>
            </w:r>
          </w:p>
        </w:tc>
        <w:tc>
          <w:tcPr>
            <w:tcW w:w="9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left="292"/>
              <w:rPr>
                <w:sz w:val="22"/>
              </w:rPr>
            </w:pPr>
            <w:r>
              <w:rPr>
                <w:sz w:val="22"/>
              </w:rPr>
              <w:t>1.739</w:t>
            </w:r>
          </w:p>
        </w:tc>
        <w:tc>
          <w:tcPr>
            <w:tcW w:w="12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.378</w:t>
            </w:r>
          </w:p>
        </w:tc>
        <w:tc>
          <w:tcPr>
            <w:tcW w:w="7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2.464</w:t>
            </w:r>
          </w:p>
        </w:tc>
        <w:tc>
          <w:tcPr>
            <w:tcW w:w="6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.018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BodyText"/>
        <w:spacing w:before="1"/>
        <w:ind w:right="3670"/>
        <w:jc w:val="right"/>
      </w:pPr>
      <w:r>
        <w:rPr/>
        <w:t>Y</w:t>
      </w:r>
      <w:r>
        <w:rPr>
          <w:spacing w:val="-2"/>
        </w:rPr>
        <w:t> </w:t>
      </w:r>
      <w:r>
        <w:rPr/>
        <w:t>= -14,351 +</w:t>
      </w:r>
      <w:r>
        <w:rPr>
          <w:spacing w:val="-1"/>
        </w:rPr>
        <w:t> </w:t>
      </w:r>
      <w:r>
        <w:rPr/>
        <w:t>0,054(ROA)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0,162(CR)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4,286(LnAsset) + e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0" w:right="115" w:firstLine="719"/>
        <w:jc w:val="both"/>
      </w:pPr>
      <w:r>
        <w:rPr/>
        <w:t>Berdasarkan persamaan regresi linier berganda dari hasil tabel 8 diatas maka dapat dilakukan</w:t>
      </w:r>
      <w:r>
        <w:rPr>
          <w:spacing w:val="1"/>
        </w:rPr>
        <w:t> </w:t>
      </w:r>
      <w:r>
        <w:rPr/>
        <w:t>analisis sebagai berikut: 1) Nilai kostanta sebesar -14,351 yang menunjukan bahwa profitabilitas</w:t>
      </w:r>
      <w:r>
        <w:rPr>
          <w:spacing w:val="1"/>
        </w:rPr>
        <w:t> </w:t>
      </w:r>
      <w:r>
        <w:rPr/>
        <w:t>(ROA), likuiditas (CR), dan ukuran perusahaan (LnAsset) sebesar 0 satuan maka tidak ada artinya. 2)</w:t>
      </w:r>
      <w:r>
        <w:rPr>
          <w:spacing w:val="1"/>
        </w:rPr>
        <w:t> </w:t>
      </w:r>
      <w:r>
        <w:rPr/>
        <w:t>Nilai koefisien regresi sebesar 0,054 menunjukan bahwa setiap peningkatan profitabilitas (ROA)</w:t>
      </w:r>
      <w:r>
        <w:rPr>
          <w:spacing w:val="1"/>
        </w:rPr>
        <w:t> </w:t>
      </w:r>
      <w:r>
        <w:rPr/>
        <w:t>sebesar 1 satuan dapat menyebabkan peningkatan PBV sebesar 0,054. 3) Nilai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-0,162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(CR)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satuan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 penurunan PBV sebesar -0,162. 4)Nilai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4,286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(LnAsset)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satuan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peningkatan</w:t>
      </w:r>
      <w:r>
        <w:rPr>
          <w:spacing w:val="-1"/>
        </w:rPr>
        <w:t> </w:t>
      </w:r>
      <w:r>
        <w:rPr/>
        <w:t>PBV</w:t>
      </w:r>
      <w:r>
        <w:rPr>
          <w:spacing w:val="-1"/>
        </w:rPr>
        <w:t> </w:t>
      </w:r>
      <w:r>
        <w:rPr/>
        <w:t>sebesar</w:t>
      </w:r>
      <w:r>
        <w:rPr>
          <w:spacing w:val="1"/>
        </w:rPr>
        <w:t> </w:t>
      </w:r>
      <w:r>
        <w:rPr/>
        <w:t>4,286.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0" w:right="3764" w:firstLine="0"/>
        <w:jc w:val="right"/>
        <w:rPr>
          <w:sz w:val="22"/>
        </w:rPr>
      </w:pPr>
      <w:r>
        <w:rPr>
          <w:b/>
          <w:sz w:val="22"/>
        </w:rPr>
        <w:t>Tabel 9.</w:t>
      </w:r>
      <w:r>
        <w:rPr>
          <w:b/>
          <w:spacing w:val="-1"/>
          <w:sz w:val="22"/>
        </w:rPr>
        <w:t> </w:t>
      </w:r>
      <w:r>
        <w:rPr>
          <w:sz w:val="22"/>
        </w:rPr>
        <w:t>Hasil Uji t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2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9"/>
        <w:gridCol w:w="1019"/>
        <w:gridCol w:w="809"/>
        <w:gridCol w:w="2320"/>
      </w:tblGrid>
      <w:tr>
        <w:trPr>
          <w:trHeight w:val="288" w:hRule="atLeast"/>
        </w:trPr>
        <w:tc>
          <w:tcPr>
            <w:tcW w:w="178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2" w:lineRule="exact" w:before="36"/>
              <w:ind w:left="528"/>
              <w:rPr>
                <w:b/>
                <w:sz w:val="22"/>
              </w:rPr>
            </w:pPr>
            <w:r>
              <w:rPr>
                <w:b/>
                <w:sz w:val="22"/>
              </w:rPr>
              <w:t>Variabel</w:t>
            </w:r>
          </w:p>
        </w:tc>
        <w:tc>
          <w:tcPr>
            <w:tcW w:w="101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1" w:lineRule="exact"/>
              <w:ind w:left="8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t</w:t>
            </w:r>
          </w:p>
        </w:tc>
        <w:tc>
          <w:tcPr>
            <w:tcW w:w="8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2" w:lineRule="exact" w:before="36"/>
              <w:ind w:left="161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</w:t>
            </w:r>
          </w:p>
        </w:tc>
        <w:tc>
          <w:tcPr>
            <w:tcW w:w="23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2" w:lineRule="exact" w:before="36"/>
              <w:ind w:left="612"/>
              <w:rPr>
                <w:b/>
                <w:sz w:val="22"/>
              </w:rPr>
            </w:pPr>
            <w:r>
              <w:rPr>
                <w:b/>
                <w:sz w:val="22"/>
              </w:rPr>
              <w:t>Keterangan</w:t>
            </w:r>
          </w:p>
        </w:tc>
      </w:tr>
      <w:tr>
        <w:trPr>
          <w:trHeight w:val="294" w:hRule="atLeast"/>
        </w:trPr>
        <w:tc>
          <w:tcPr>
            <w:tcW w:w="178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8" w:lineRule="exact" w:before="36"/>
              <w:ind w:left="115"/>
              <w:rPr>
                <w:sz w:val="22"/>
              </w:rPr>
            </w:pPr>
            <w:r>
              <w:rPr>
                <w:sz w:val="22"/>
              </w:rPr>
              <w:t>Return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Asset</w:t>
            </w:r>
          </w:p>
        </w:tc>
        <w:tc>
          <w:tcPr>
            <w:tcW w:w="1019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247" w:right="161"/>
              <w:jc w:val="center"/>
              <w:rPr>
                <w:sz w:val="22"/>
              </w:rPr>
            </w:pPr>
            <w:r>
              <w:rPr>
                <w:sz w:val="22"/>
              </w:rPr>
              <w:t>0.830</w:t>
            </w:r>
          </w:p>
        </w:tc>
        <w:tc>
          <w:tcPr>
            <w:tcW w:w="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8" w:lineRule="exact" w:before="36"/>
              <w:ind w:left="161" w:right="112"/>
              <w:jc w:val="center"/>
              <w:rPr>
                <w:sz w:val="22"/>
              </w:rPr>
            </w:pPr>
            <w:r>
              <w:rPr>
                <w:sz w:val="22"/>
              </w:rPr>
              <w:t>0.412</w:t>
            </w:r>
          </w:p>
        </w:tc>
        <w:tc>
          <w:tcPr>
            <w:tcW w:w="23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8" w:lineRule="exact" w:before="36"/>
              <w:ind w:left="130"/>
              <w:rPr>
                <w:sz w:val="22"/>
              </w:rPr>
            </w:pPr>
            <w:r>
              <w:rPr>
                <w:sz w:val="22"/>
              </w:rPr>
              <w:t>Tidak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berpengaruh</w:t>
            </w:r>
          </w:p>
        </w:tc>
      </w:tr>
      <w:tr>
        <w:trPr>
          <w:trHeight w:val="290" w:hRule="atLeast"/>
        </w:trPr>
        <w:tc>
          <w:tcPr>
            <w:tcW w:w="1789" w:type="dxa"/>
          </w:tcPr>
          <w:p>
            <w:pPr>
              <w:pStyle w:val="TableParagraph"/>
              <w:spacing w:line="238" w:lineRule="exact" w:before="32"/>
              <w:ind w:left="115"/>
              <w:rPr>
                <w:sz w:val="22"/>
              </w:rPr>
            </w:pPr>
            <w:r>
              <w:rPr>
                <w:sz w:val="22"/>
              </w:rPr>
              <w:t>Curren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Ratio</w:t>
            </w:r>
          </w:p>
        </w:tc>
        <w:tc>
          <w:tcPr>
            <w:tcW w:w="1019" w:type="dxa"/>
          </w:tcPr>
          <w:p>
            <w:pPr>
              <w:pStyle w:val="TableParagraph"/>
              <w:spacing w:line="249" w:lineRule="exact"/>
              <w:ind w:left="247" w:right="163"/>
              <w:jc w:val="center"/>
              <w:rPr>
                <w:sz w:val="22"/>
              </w:rPr>
            </w:pPr>
            <w:r>
              <w:rPr>
                <w:sz w:val="22"/>
              </w:rPr>
              <w:t>-0.641</w:t>
            </w:r>
          </w:p>
        </w:tc>
        <w:tc>
          <w:tcPr>
            <w:tcW w:w="809" w:type="dxa"/>
          </w:tcPr>
          <w:p>
            <w:pPr>
              <w:pStyle w:val="TableParagraph"/>
              <w:spacing w:line="238" w:lineRule="exact" w:before="32"/>
              <w:ind w:left="161" w:right="112"/>
              <w:jc w:val="center"/>
              <w:rPr>
                <w:sz w:val="22"/>
              </w:rPr>
            </w:pPr>
            <w:r>
              <w:rPr>
                <w:sz w:val="22"/>
              </w:rPr>
              <w:t>0.525</w:t>
            </w:r>
          </w:p>
        </w:tc>
        <w:tc>
          <w:tcPr>
            <w:tcW w:w="2320" w:type="dxa"/>
          </w:tcPr>
          <w:p>
            <w:pPr>
              <w:pStyle w:val="TableParagraph"/>
              <w:spacing w:line="238" w:lineRule="exact" w:before="32"/>
              <w:ind w:left="130"/>
              <w:rPr>
                <w:sz w:val="22"/>
              </w:rPr>
            </w:pPr>
            <w:r>
              <w:rPr>
                <w:sz w:val="22"/>
              </w:rPr>
              <w:t>Tidak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Berpengaruh</w:t>
            </w:r>
          </w:p>
        </w:tc>
      </w:tr>
      <w:tr>
        <w:trPr>
          <w:trHeight w:val="287" w:hRule="atLeast"/>
        </w:trPr>
        <w:tc>
          <w:tcPr>
            <w:tcW w:w="17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5" w:lineRule="exact" w:before="32"/>
              <w:ind w:left="115"/>
              <w:rPr>
                <w:sz w:val="22"/>
              </w:rPr>
            </w:pPr>
            <w:r>
              <w:rPr>
                <w:sz w:val="22"/>
              </w:rPr>
              <w:t>LnAsset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9" w:lineRule="exact"/>
              <w:ind w:left="247" w:right="161"/>
              <w:jc w:val="center"/>
              <w:rPr>
                <w:sz w:val="22"/>
              </w:rPr>
            </w:pPr>
            <w:r>
              <w:rPr>
                <w:sz w:val="22"/>
              </w:rPr>
              <w:t>2.464</w:t>
            </w:r>
          </w:p>
        </w:tc>
        <w:tc>
          <w:tcPr>
            <w:tcW w:w="8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5" w:lineRule="exact" w:before="32"/>
              <w:ind w:left="161" w:right="112"/>
              <w:jc w:val="center"/>
              <w:rPr>
                <w:sz w:val="22"/>
              </w:rPr>
            </w:pPr>
            <w:r>
              <w:rPr>
                <w:sz w:val="22"/>
              </w:rPr>
              <w:t>0.018</w:t>
            </w:r>
          </w:p>
        </w:tc>
        <w:tc>
          <w:tcPr>
            <w:tcW w:w="23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5" w:lineRule="exact" w:before="32"/>
              <w:ind w:left="130"/>
              <w:rPr>
                <w:sz w:val="22"/>
              </w:rPr>
            </w:pPr>
            <w:r>
              <w:rPr>
                <w:sz w:val="22"/>
              </w:rPr>
              <w:t>Berpengaruh</w:t>
            </w:r>
          </w:p>
        </w:tc>
      </w:tr>
    </w:tbl>
    <w:p>
      <w:pPr>
        <w:pStyle w:val="BodyText"/>
        <w:spacing w:before="118"/>
        <w:ind w:left="100" w:right="115" w:firstLine="719"/>
        <w:jc w:val="both"/>
      </w:pPr>
      <w:r>
        <w:rPr/>
        <w:t>Berdasarkan tabel 9 di atas, hasil uji t disimpulkan sebagai berikut : 1) Pengaruh profitabilitas</w:t>
      </w:r>
      <w:r>
        <w:rPr>
          <w:spacing w:val="1"/>
        </w:rPr>
        <w:t> </w:t>
      </w:r>
      <w:r>
        <w:rPr/>
        <w:t>terhadap nilai perusahaan ditemukan Sig. t = 0,412 &gt; 0,05</w:t>
      </w:r>
      <w:r>
        <w:rPr>
          <w:spacing w:val="1"/>
        </w:rPr>
        <w:t> </w:t>
      </w:r>
      <w:r>
        <w:rPr/>
        <w:t>maka tidak terdapat pengaruh profitabilitas</w:t>
      </w:r>
      <w:r>
        <w:rPr>
          <w:spacing w:val="-52"/>
        </w:rPr>
        <w:t> </w:t>
      </w:r>
      <w:r>
        <w:rPr/>
        <w:t>(ROA)</w:t>
      </w:r>
      <w:r>
        <w:rPr>
          <w:spacing w:val="-12"/>
        </w:rPr>
        <w:t> </w:t>
      </w:r>
      <w:r>
        <w:rPr/>
        <w:t>secara</w:t>
      </w:r>
      <w:r>
        <w:rPr>
          <w:spacing w:val="-13"/>
        </w:rPr>
        <w:t> </w:t>
      </w:r>
      <w:r>
        <w:rPr/>
        <w:t>parsial</w:t>
      </w:r>
      <w:r>
        <w:rPr>
          <w:spacing w:val="-12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nilai</w:t>
      </w:r>
      <w:r>
        <w:rPr>
          <w:spacing w:val="-12"/>
        </w:rPr>
        <w:t> </w:t>
      </w:r>
      <w:r>
        <w:rPr/>
        <w:t>perusahaan</w:t>
      </w:r>
      <w:r>
        <w:rPr>
          <w:spacing w:val="-13"/>
        </w:rPr>
        <w:t> </w:t>
      </w:r>
      <w:r>
        <w:rPr/>
        <w:t>(PBV).</w:t>
      </w:r>
      <w:r>
        <w:rPr>
          <w:spacing w:val="-12"/>
        </w:rPr>
        <w:t> </w:t>
      </w:r>
      <w:r>
        <w:rPr/>
        <w:t>2)</w:t>
      </w:r>
      <w:r>
        <w:rPr>
          <w:spacing w:val="-12"/>
        </w:rPr>
        <w:t> </w:t>
      </w:r>
      <w:r>
        <w:rPr/>
        <w:t>Pengaruh</w:t>
      </w:r>
      <w:r>
        <w:rPr>
          <w:spacing w:val="-13"/>
        </w:rPr>
        <w:t> </w:t>
      </w:r>
      <w:r>
        <w:rPr/>
        <w:t>likuiditas</w:t>
      </w:r>
      <w:r>
        <w:rPr>
          <w:spacing w:val="-12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nilai</w:t>
      </w:r>
      <w:r>
        <w:rPr>
          <w:spacing w:val="-12"/>
        </w:rPr>
        <w:t> </w:t>
      </w:r>
      <w:r>
        <w:rPr/>
        <w:t>perusahaan</w:t>
      </w:r>
    </w:p>
    <w:p>
      <w:pPr>
        <w:spacing w:after="0"/>
        <w:jc w:val="both"/>
        <w:sectPr>
          <w:pgSz w:w="11910" w:h="16840"/>
          <w:pgMar w:header="0" w:footer="1000" w:top="1340" w:bottom="1200" w:left="1340" w:right="1320"/>
        </w:sectPr>
      </w:pPr>
    </w:p>
    <w:p>
      <w:pPr>
        <w:pStyle w:val="BodyText"/>
        <w:spacing w:before="80"/>
        <w:ind w:left="100" w:right="115"/>
        <w:jc w:val="both"/>
      </w:pPr>
      <w:r>
        <w:rPr/>
        <w:t>ditemukan Sig. t = 0,525 &gt; 0,05</w:t>
      </w:r>
      <w:r>
        <w:rPr>
          <w:spacing w:val="1"/>
        </w:rPr>
        <w:t> </w:t>
      </w:r>
      <w:r>
        <w:rPr/>
        <w:t>maka tidak terdapat pengaruh likuiditas (CR) secara parsial terhadap</w:t>
      </w:r>
      <w:r>
        <w:rPr>
          <w:spacing w:val="1"/>
        </w:rPr>
        <w:t> </w:t>
      </w:r>
      <w:r>
        <w:rPr/>
        <w:t>nilai perusahaan (PBV). 3) Pengaruh ukuran perusahaan terhadap nilai perusahaan ditemukan Sig. t =</w:t>
      </w:r>
      <w:r>
        <w:rPr>
          <w:spacing w:val="1"/>
        </w:rPr>
        <w:t> </w:t>
      </w:r>
      <w:r>
        <w:rPr/>
        <w:t>0,018 &lt; 0,05 maka terdapat pengaruh ukuran perusahaan (LnAsset) secara parsial terhadap nilai</w:t>
      </w:r>
      <w:r>
        <w:rPr>
          <w:spacing w:val="1"/>
        </w:rPr>
        <w:t> </w:t>
      </w:r>
      <w:r>
        <w:rPr/>
        <w:t>perusahaan (PBV).</w:t>
      </w:r>
    </w:p>
    <w:p>
      <w:pPr>
        <w:pStyle w:val="Heading2"/>
        <w:spacing w:before="124"/>
      </w:pPr>
      <w:r>
        <w:rPr/>
        <w:t>Pembahasan</w:t>
      </w:r>
    </w:p>
    <w:p>
      <w:pPr>
        <w:spacing w:before="119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Pengaruh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Profitabilitas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terhadap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Nilai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perusahaan</w:t>
      </w:r>
    </w:p>
    <w:p>
      <w:pPr>
        <w:pStyle w:val="BodyText"/>
        <w:spacing w:before="116"/>
        <w:ind w:left="100" w:right="113" w:firstLine="719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return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asset</w:t>
      </w:r>
      <w:r>
        <w:rPr>
          <w:i/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signifikansi</w:t>
      </w:r>
      <w:r>
        <w:rPr>
          <w:spacing w:val="-9"/>
        </w:rPr>
        <w:t> </w:t>
      </w:r>
      <w:r>
        <w:rPr/>
        <w:t>lebih</w:t>
      </w:r>
      <w:r>
        <w:rPr>
          <w:spacing w:val="-11"/>
        </w:rPr>
        <w:t> </w:t>
      </w:r>
      <w:r>
        <w:rPr/>
        <w:t>besar</w:t>
      </w:r>
      <w:r>
        <w:rPr>
          <w:spacing w:val="-10"/>
        </w:rPr>
        <w:t> </w:t>
      </w:r>
      <w:r>
        <w:rPr/>
        <w:t>dari</w:t>
      </w:r>
      <w:r>
        <w:rPr>
          <w:spacing w:val="-10"/>
        </w:rPr>
        <w:t> </w:t>
      </w:r>
      <w:r>
        <w:rPr/>
        <w:t>nilai</w:t>
      </w:r>
      <w:r>
        <w:rPr>
          <w:spacing w:val="-7"/>
        </w:rPr>
        <w:t> </w:t>
      </w:r>
      <w:r>
        <w:rPr/>
        <w:t>α</w:t>
      </w:r>
      <w:r>
        <w:rPr>
          <w:spacing w:val="-11"/>
        </w:rPr>
        <w:t> </w:t>
      </w:r>
      <w:r>
        <w:rPr/>
        <w:t>yaitu</w:t>
      </w:r>
      <w:r>
        <w:rPr>
          <w:spacing w:val="-11"/>
        </w:rPr>
        <w:t> </w:t>
      </w:r>
      <w:r>
        <w:rPr/>
        <w:t>5%</w:t>
      </w:r>
      <w:r>
        <w:rPr>
          <w:spacing w:val="-10"/>
        </w:rPr>
        <w:t> </w:t>
      </w:r>
      <w:r>
        <w:rPr/>
        <w:t>atau</w:t>
      </w:r>
      <w:r>
        <w:rPr>
          <w:spacing w:val="-10"/>
        </w:rPr>
        <w:t> </w:t>
      </w:r>
      <w:r>
        <w:rPr/>
        <w:t>0,05</w:t>
      </w:r>
      <w:r>
        <w:rPr>
          <w:spacing w:val="-10"/>
        </w:rPr>
        <w:t> </w:t>
      </w:r>
      <w:r>
        <w:rPr/>
        <w:t>sehingga</w:t>
      </w:r>
      <w:r>
        <w:rPr>
          <w:spacing w:val="-11"/>
        </w:rPr>
        <w:t> </w:t>
      </w:r>
      <w:r>
        <w:rPr/>
        <w:t>menunjukan</w:t>
      </w:r>
      <w:r>
        <w:rPr>
          <w:spacing w:val="-9"/>
        </w:rPr>
        <w:t> </w:t>
      </w:r>
      <w:r>
        <w:rPr/>
        <w:t>bahwa</w:t>
      </w:r>
      <w:r>
        <w:rPr>
          <w:spacing w:val="-11"/>
        </w:rPr>
        <w:t> </w:t>
      </w:r>
      <w:r>
        <w:rPr/>
        <w:t>profitabiltas</w:t>
      </w:r>
      <w:r>
        <w:rPr>
          <w:spacing w:val="-10"/>
        </w:rPr>
        <w:t> </w:t>
      </w:r>
      <w:r>
        <w:rPr/>
        <w:t>(return</w:t>
      </w:r>
      <w:r>
        <w:rPr>
          <w:spacing w:val="-52"/>
        </w:rPr>
        <w:t> </w:t>
      </w:r>
      <w:r>
        <w:rPr/>
        <w:t>on asset) tidak berpengaruh terhadap nilai perusahaan pada perusahaan BUMN yang terdaftar di Bursa</w:t>
      </w:r>
      <w:r>
        <w:rPr>
          <w:spacing w:val="-53"/>
        </w:rPr>
        <w:t> </w:t>
      </w:r>
      <w:r>
        <w:rPr/>
        <w:t>Efek Indonesia periode tahun 2019-2021. Pada penelitian variabel profitabilitas tidak berpengaruh</w:t>
      </w:r>
      <w:r>
        <w:rPr>
          <w:spacing w:val="1"/>
        </w:rPr>
        <w:t> </w:t>
      </w:r>
      <w:r>
        <w:rPr/>
        <w:t>terhadap nilai perusahaan jika dilihat dari hasil perhitungan ROA, hasil ROA bernilai kecil. Semakin</w:t>
      </w:r>
      <w:r>
        <w:rPr>
          <w:spacing w:val="1"/>
        </w:rPr>
        <w:t> </w:t>
      </w:r>
      <w:r>
        <w:rPr/>
        <w:t>kecil rasio ROA, kondisi perusahaan tersebut sedang kurang bagus. Hasil penelitian ini mendukung</w:t>
      </w:r>
      <w:r>
        <w:rPr>
          <w:spacing w:val="1"/>
        </w:rPr>
        <w:t> </w:t>
      </w:r>
      <w:r>
        <w:rPr/>
        <w:t>penelitian Pribadi (2018) yang mengatakan bahwa profitabilitas (ROA) tidak berpengaruh terhadap</w:t>
      </w:r>
      <w:r>
        <w:rPr>
          <w:spacing w:val="1"/>
        </w:rPr>
        <w:t> </w:t>
      </w:r>
      <w:r>
        <w:rPr>
          <w:spacing w:val="-1"/>
        </w:rPr>
        <w:t>nilai</w:t>
      </w:r>
      <w:r>
        <w:rPr>
          <w:spacing w:val="-14"/>
        </w:rPr>
        <w:t> </w:t>
      </w:r>
      <w:r>
        <w:rPr>
          <w:spacing w:val="-1"/>
        </w:rPr>
        <w:t>perusahaan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tidak</w:t>
      </w:r>
      <w:r>
        <w:rPr>
          <w:spacing w:val="-14"/>
        </w:rPr>
        <w:t> </w:t>
      </w:r>
      <w:r>
        <w:rPr/>
        <w:t>mendukung</w:t>
      </w:r>
      <w:r>
        <w:rPr>
          <w:spacing w:val="-15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(Cahya</w:t>
      </w:r>
      <w:r>
        <w:rPr>
          <w:spacing w:val="-12"/>
        </w:rPr>
        <w:t> </w:t>
      </w:r>
      <w:r>
        <w:rPr/>
        <w:t>&amp;</w:t>
      </w:r>
      <w:r>
        <w:rPr>
          <w:spacing w:val="-13"/>
        </w:rPr>
        <w:t> </w:t>
      </w:r>
      <w:r>
        <w:rPr/>
        <w:t>Triyonowati,</w:t>
      </w:r>
      <w:r>
        <w:rPr>
          <w:spacing w:val="-12"/>
        </w:rPr>
        <w:t> </w:t>
      </w:r>
      <w:r>
        <w:rPr/>
        <w:t>2019),</w:t>
      </w:r>
      <w:r>
        <w:rPr>
          <w:spacing w:val="-15"/>
        </w:rPr>
        <w:t> </w:t>
      </w:r>
      <w:r>
        <w:rPr/>
        <w:t>(Oktaviarni</w:t>
      </w:r>
      <w:r>
        <w:rPr>
          <w:spacing w:val="-13"/>
        </w:rPr>
        <w:t> </w:t>
      </w:r>
      <w:r>
        <w:rPr/>
        <w:t>et.al,</w:t>
      </w:r>
      <w:r>
        <w:rPr>
          <w:spacing w:val="-15"/>
        </w:rPr>
        <w:t> </w:t>
      </w:r>
      <w:r>
        <w:rPr/>
        <w:t>2018)</w:t>
      </w:r>
      <w:r>
        <w:rPr>
          <w:spacing w:val="-53"/>
        </w:rPr>
        <w:t> </w:t>
      </w:r>
      <w:r>
        <w:rPr/>
        <w:t>menyatakan</w:t>
      </w:r>
      <w:r>
        <w:rPr>
          <w:spacing w:val="-1"/>
        </w:rPr>
        <w:t> </w:t>
      </w:r>
      <w:r>
        <w:rPr/>
        <w:t>profitabilitas berpengaruh terhadap nilai</w:t>
      </w:r>
      <w:r>
        <w:rPr>
          <w:spacing w:val="-3"/>
        </w:rPr>
        <w:t> </w:t>
      </w:r>
      <w:r>
        <w:rPr/>
        <w:t>perusahaan.</w:t>
      </w:r>
    </w:p>
    <w:p>
      <w:pPr>
        <w:pStyle w:val="Heading2"/>
        <w:spacing w:before="124"/>
        <w:jc w:val="both"/>
      </w:pPr>
      <w:r>
        <w:rPr/>
        <w:t>Pengaruh</w:t>
      </w:r>
      <w:r>
        <w:rPr>
          <w:spacing w:val="-3"/>
        </w:rPr>
        <w:t> </w:t>
      </w:r>
      <w:r>
        <w:rPr/>
        <w:t>Likuiditas</w:t>
      </w:r>
      <w:r>
        <w:rPr>
          <w:spacing w:val="-3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Nilai</w:t>
      </w:r>
      <w:r>
        <w:rPr>
          <w:spacing w:val="-1"/>
        </w:rPr>
        <w:t> </w:t>
      </w:r>
      <w:r>
        <w:rPr/>
        <w:t>Perusahaan</w:t>
      </w:r>
    </w:p>
    <w:p>
      <w:pPr>
        <w:pStyle w:val="BodyText"/>
        <w:spacing w:before="120"/>
        <w:ind w:left="100" w:right="114" w:firstLine="719"/>
        <w:jc w:val="both"/>
      </w:pPr>
      <w:r>
        <w:rPr/>
        <w:t>Berdasarkan</w:t>
      </w:r>
      <w:r>
        <w:rPr>
          <w:spacing w:val="-12"/>
        </w:rPr>
        <w:t> </w:t>
      </w:r>
      <w:r>
        <w:rPr/>
        <w:t>hasil</w:t>
      </w:r>
      <w:r>
        <w:rPr>
          <w:spacing w:val="-11"/>
        </w:rPr>
        <w:t> </w:t>
      </w:r>
      <w:r>
        <w:rPr/>
        <w:t>hipotesis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atas</w:t>
      </w:r>
      <w:r>
        <w:rPr>
          <w:spacing w:val="-10"/>
        </w:rPr>
        <w:t> </w:t>
      </w:r>
      <w:r>
        <w:rPr/>
        <w:t>dilihat</w:t>
      </w:r>
      <w:r>
        <w:rPr>
          <w:spacing w:val="-11"/>
        </w:rPr>
        <w:t> </w:t>
      </w:r>
      <w:r>
        <w:rPr/>
        <w:t>bahwa</w:t>
      </w:r>
      <w:r>
        <w:rPr>
          <w:spacing w:val="-8"/>
        </w:rPr>
        <w:t> </w:t>
      </w:r>
      <w:r>
        <w:rPr>
          <w:i/>
          <w:sz w:val="24"/>
        </w:rPr>
        <w:t>current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ratio</w:t>
      </w:r>
      <w:r>
        <w:rPr>
          <w:i/>
          <w:spacing w:val="-14"/>
          <w:sz w:val="24"/>
        </w:rPr>
        <w:t> </w:t>
      </w:r>
      <w:r>
        <w:rPr/>
        <w:t>mempunyai</w:t>
      </w:r>
      <w:r>
        <w:rPr>
          <w:spacing w:val="-12"/>
        </w:rPr>
        <w:t> </w:t>
      </w:r>
      <w:r>
        <w:rPr/>
        <w:t>tingkat</w:t>
      </w:r>
      <w:r>
        <w:rPr>
          <w:spacing w:val="-13"/>
        </w:rPr>
        <w:t> </w:t>
      </w:r>
      <w:r>
        <w:rPr/>
        <w:t>signifikansi</w:t>
      </w:r>
      <w:r>
        <w:rPr>
          <w:spacing w:val="-52"/>
        </w:rPr>
        <w:t> </w:t>
      </w:r>
      <w:r>
        <w:rPr>
          <w:spacing w:val="-1"/>
        </w:rPr>
        <w:t>lebih</w:t>
      </w:r>
      <w:r>
        <w:rPr>
          <w:spacing w:val="-11"/>
        </w:rPr>
        <w:t> </w:t>
      </w:r>
      <w:r>
        <w:rPr>
          <w:spacing w:val="-1"/>
        </w:rPr>
        <w:t>besar</w:t>
      </w:r>
      <w:r>
        <w:rPr>
          <w:spacing w:val="-12"/>
        </w:rPr>
        <w:t> </w:t>
      </w:r>
      <w:r>
        <w:rPr/>
        <w:t>dari</w:t>
      </w:r>
      <w:r>
        <w:rPr>
          <w:spacing w:val="-9"/>
        </w:rPr>
        <w:t> </w:t>
      </w:r>
      <w:r>
        <w:rPr/>
        <w:t>nilai</w:t>
      </w:r>
      <w:r>
        <w:rPr>
          <w:spacing w:val="-10"/>
        </w:rPr>
        <w:t> </w:t>
      </w:r>
      <w:r>
        <w:rPr/>
        <w:t>α</w:t>
      </w:r>
      <w:r>
        <w:rPr>
          <w:spacing w:val="-13"/>
        </w:rPr>
        <w:t> </w:t>
      </w:r>
      <w:r>
        <w:rPr/>
        <w:t>yaitu</w:t>
      </w:r>
      <w:r>
        <w:rPr>
          <w:spacing w:val="-13"/>
        </w:rPr>
        <w:t> </w:t>
      </w:r>
      <w:r>
        <w:rPr/>
        <w:t>5%</w:t>
      </w:r>
      <w:r>
        <w:rPr>
          <w:spacing w:val="-9"/>
        </w:rPr>
        <w:t> </w:t>
      </w:r>
      <w:r>
        <w:rPr/>
        <w:t>atau</w:t>
      </w:r>
      <w:r>
        <w:rPr>
          <w:spacing w:val="-13"/>
        </w:rPr>
        <w:t> </w:t>
      </w:r>
      <w:r>
        <w:rPr/>
        <w:t>0,05</w:t>
      </w:r>
      <w:r>
        <w:rPr>
          <w:spacing w:val="-11"/>
        </w:rPr>
        <w:t> </w:t>
      </w:r>
      <w:r>
        <w:rPr/>
        <w:t>sehingga</w:t>
      </w:r>
      <w:r>
        <w:rPr>
          <w:spacing w:val="-13"/>
        </w:rPr>
        <w:t> </w:t>
      </w:r>
      <w:r>
        <w:rPr/>
        <w:t>menunjukan</w:t>
      </w:r>
      <w:r>
        <w:rPr>
          <w:spacing w:val="-12"/>
        </w:rPr>
        <w:t> </w:t>
      </w:r>
      <w:r>
        <w:rPr/>
        <w:t>menunjukkan</w:t>
      </w:r>
      <w:r>
        <w:rPr>
          <w:spacing w:val="-11"/>
        </w:rPr>
        <w:t> </w:t>
      </w:r>
      <w:r>
        <w:rPr/>
        <w:t>bahwa</w:t>
      </w:r>
      <w:r>
        <w:rPr>
          <w:spacing w:val="-10"/>
        </w:rPr>
        <w:t> </w:t>
      </w:r>
      <w:r>
        <w:rPr/>
        <w:t>likuiditas</w:t>
      </w:r>
      <w:r>
        <w:rPr>
          <w:spacing w:val="-13"/>
        </w:rPr>
        <w:t> </w:t>
      </w:r>
      <w:r>
        <w:rPr/>
        <w:t>(current</w:t>
      </w:r>
      <w:r>
        <w:rPr>
          <w:spacing w:val="-52"/>
        </w:rPr>
        <w:t> </w:t>
      </w:r>
      <w:r>
        <w:rPr/>
        <w:t>ratio) tidak berpengaruh terhadap nilai perusahaan pada perusahaan BUMN yang terdaftar di Bursa</w:t>
      </w:r>
      <w:r>
        <w:rPr>
          <w:spacing w:val="1"/>
        </w:rPr>
        <w:t> </w:t>
      </w:r>
      <w:r>
        <w:rPr/>
        <w:t>Efek</w:t>
      </w:r>
      <w:r>
        <w:rPr>
          <w:spacing w:val="-10"/>
        </w:rPr>
        <w:t> </w:t>
      </w:r>
      <w:r>
        <w:rPr/>
        <w:t>Indonesia</w:t>
      </w:r>
      <w:r>
        <w:rPr>
          <w:spacing w:val="-12"/>
        </w:rPr>
        <w:t> </w:t>
      </w:r>
      <w:r>
        <w:rPr/>
        <w:t>periode</w:t>
      </w:r>
      <w:r>
        <w:rPr>
          <w:spacing w:val="-8"/>
        </w:rPr>
        <w:t> </w:t>
      </w:r>
      <w:r>
        <w:rPr/>
        <w:t>tahun</w:t>
      </w:r>
      <w:r>
        <w:rPr>
          <w:spacing w:val="-10"/>
        </w:rPr>
        <w:t> </w:t>
      </w:r>
      <w:r>
        <w:rPr/>
        <w:t>2019-2021.</w:t>
      </w:r>
      <w:r>
        <w:rPr>
          <w:spacing w:val="38"/>
        </w:rPr>
        <w:t> </w:t>
      </w:r>
      <w:r>
        <w:rPr/>
        <w:t>Hasil</w:t>
      </w:r>
      <w:r>
        <w:rPr>
          <w:spacing w:val="-9"/>
        </w:rPr>
        <w:t> </w:t>
      </w:r>
      <w:r>
        <w:rPr/>
        <w:t>hipotesis</w:t>
      </w:r>
      <w:r>
        <w:rPr>
          <w:spacing w:val="-8"/>
        </w:rPr>
        <w:t> </w:t>
      </w:r>
      <w:r>
        <w:rPr/>
        <w:t>variabel</w:t>
      </w:r>
      <w:r>
        <w:rPr>
          <w:spacing w:val="-9"/>
        </w:rPr>
        <w:t> </w:t>
      </w:r>
      <w:r>
        <w:rPr/>
        <w:t>ini</w:t>
      </w:r>
      <w:r>
        <w:rPr>
          <w:spacing w:val="-8"/>
        </w:rPr>
        <w:t> </w:t>
      </w:r>
      <w:r>
        <w:rPr/>
        <w:t>jika</w:t>
      </w:r>
      <w:r>
        <w:rPr>
          <w:spacing w:val="-9"/>
        </w:rPr>
        <w:t> </w:t>
      </w:r>
      <w:r>
        <w:rPr/>
        <w:t>dilihat</w:t>
      </w:r>
      <w:r>
        <w:rPr>
          <w:spacing w:val="-9"/>
        </w:rPr>
        <w:t> </w:t>
      </w:r>
      <w:r>
        <w:rPr/>
        <w:t>angka</w:t>
      </w:r>
      <w:r>
        <w:rPr>
          <w:spacing w:val="-8"/>
        </w:rPr>
        <w:t> </w:t>
      </w:r>
      <w:r>
        <w:rPr/>
        <w:t>dari</w:t>
      </w:r>
      <w:r>
        <w:rPr>
          <w:spacing w:val="-9"/>
        </w:rPr>
        <w:t> </w:t>
      </w:r>
      <w:r>
        <w:rPr/>
        <w:t>pehitungan</w:t>
      </w:r>
      <w:r>
        <w:rPr>
          <w:spacing w:val="-53"/>
        </w:rPr>
        <w:t> </w:t>
      </w:r>
      <w:r>
        <w:rPr>
          <w:i/>
        </w:rPr>
        <w:t>current ratio </w:t>
      </w:r>
      <w:r>
        <w:rPr/>
        <w:t>terdapat nilai yang masih dibawah satu dapat diartikan bahwa perusahaan tersebut tidak</w:t>
      </w:r>
      <w:r>
        <w:rPr>
          <w:spacing w:val="1"/>
        </w:rPr>
        <w:t> </w:t>
      </w:r>
      <w:r>
        <w:rPr/>
        <w:t>memiliki kecukupan modal untuk melunasi seluruh utang jangka pendek jika semuanya jatuh tempo</w:t>
      </w:r>
      <w:r>
        <w:rPr>
          <w:spacing w:val="1"/>
        </w:rPr>
        <w:t> </w:t>
      </w:r>
      <w:r>
        <w:rPr>
          <w:spacing w:val="-1"/>
        </w:rPr>
        <w:t>secara</w:t>
      </w:r>
      <w:r>
        <w:rPr>
          <w:spacing w:val="-12"/>
        </w:rPr>
        <w:t> </w:t>
      </w:r>
      <w:r>
        <w:rPr>
          <w:spacing w:val="-1"/>
        </w:rPr>
        <w:t>bersamaan.</w:t>
      </w:r>
      <w:r>
        <w:rPr>
          <w:spacing w:val="-12"/>
        </w:rPr>
        <w:t> </w:t>
      </w:r>
      <w:r>
        <w:rPr>
          <w:spacing w:val="-1"/>
        </w:rPr>
        <w:t>Hasil</w:t>
      </w:r>
      <w:r>
        <w:rPr>
          <w:spacing w:val="-11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ini</w:t>
      </w:r>
      <w:r>
        <w:rPr>
          <w:spacing w:val="-11"/>
        </w:rPr>
        <w:t> </w:t>
      </w:r>
      <w:r>
        <w:rPr/>
        <w:t>didukung</w:t>
      </w:r>
      <w:r>
        <w:rPr>
          <w:spacing w:val="-12"/>
        </w:rPr>
        <w:t> </w:t>
      </w:r>
      <w:r>
        <w:rPr/>
        <w:t>oleh</w:t>
      </w:r>
      <w:r>
        <w:rPr>
          <w:spacing w:val="-12"/>
        </w:rPr>
        <w:t> </w:t>
      </w:r>
      <w:r>
        <w:rPr/>
        <w:t>penelitian</w:t>
      </w:r>
      <w:r>
        <w:rPr>
          <w:spacing w:val="-15"/>
        </w:rPr>
        <w:t> </w:t>
      </w:r>
      <w:r>
        <w:rPr/>
        <w:t>(Lumoly</w:t>
      </w:r>
      <w:r>
        <w:rPr>
          <w:spacing w:val="-15"/>
        </w:rPr>
        <w:t> </w:t>
      </w:r>
      <w:r>
        <w:rPr/>
        <w:t>et.al,</w:t>
      </w:r>
      <w:r>
        <w:rPr>
          <w:spacing w:val="-12"/>
        </w:rPr>
        <w:t> </w:t>
      </w:r>
      <w:r>
        <w:rPr/>
        <w:t>2018),</w:t>
      </w:r>
      <w:r>
        <w:rPr>
          <w:spacing w:val="-12"/>
        </w:rPr>
        <w:t> </w:t>
      </w:r>
      <w:r>
        <w:rPr/>
        <w:t>(Chasanah,</w:t>
      </w:r>
      <w:r>
        <w:rPr>
          <w:spacing w:val="-12"/>
        </w:rPr>
        <w:t> </w:t>
      </w:r>
      <w:r>
        <w:rPr/>
        <w:t>2018),</w:t>
      </w:r>
      <w:r>
        <w:rPr>
          <w:spacing w:val="-52"/>
        </w:rPr>
        <w:t> </w:t>
      </w:r>
      <w:r>
        <w:rPr/>
        <w:t>(Pribadi,</w:t>
      </w:r>
      <w:r>
        <w:rPr>
          <w:spacing w:val="1"/>
        </w:rPr>
        <w:t> </w:t>
      </w:r>
      <w:r>
        <w:rPr/>
        <w:t>2018),</w:t>
      </w:r>
      <w:r>
        <w:rPr>
          <w:spacing w:val="1"/>
        </w:rPr>
        <w:t> </w:t>
      </w:r>
      <w:r>
        <w:rPr/>
        <w:t>(Fatima,</w:t>
      </w:r>
      <w:r>
        <w:rPr>
          <w:spacing w:val="1"/>
        </w:rPr>
        <w:t> </w:t>
      </w:r>
      <w:r>
        <w:rPr/>
        <w:t>2017)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(Aldi</w:t>
      </w:r>
      <w:r>
        <w:rPr>
          <w:spacing w:val="1"/>
        </w:rPr>
        <w:t> </w:t>
      </w:r>
      <w:r>
        <w:rPr/>
        <w:t>et.al,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 terhadap nilai perusahaan dan bertolak belakang dari hasil penelitian yang dilakukan oleh</w:t>
      </w:r>
      <w:r>
        <w:rPr>
          <w:spacing w:val="-52"/>
        </w:rPr>
        <w:t> </w:t>
      </w:r>
      <w:r>
        <w:rPr/>
        <w:t>(Astuti &amp; Yadnya, 2019), (Dewi &amp; Rahyuda, 2020) dan (Putra &amp; Lestari, 2016) dan (Cahya &amp;</w:t>
      </w:r>
      <w:r>
        <w:rPr>
          <w:spacing w:val="1"/>
        </w:rPr>
        <w:t> </w:t>
      </w:r>
      <w:r>
        <w:rPr/>
        <w:t>Triyonowati,</w:t>
      </w:r>
      <w:r>
        <w:rPr>
          <w:spacing w:val="-1"/>
        </w:rPr>
        <w:t> </w:t>
      </w:r>
      <w:r>
        <w:rPr/>
        <w:t>2019) yaitu</w:t>
      </w:r>
      <w:r>
        <w:rPr>
          <w:spacing w:val="-4"/>
        </w:rPr>
        <w:t> </w:t>
      </w:r>
      <w:r>
        <w:rPr/>
        <w:t>likuiditas berpengaruh terhadap</w:t>
      </w:r>
      <w:r>
        <w:rPr>
          <w:spacing w:val="-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perusahaan.</w:t>
      </w:r>
    </w:p>
    <w:p>
      <w:pPr>
        <w:pStyle w:val="Heading2"/>
        <w:jc w:val="both"/>
      </w:pPr>
      <w:r>
        <w:rPr/>
        <w:t>Pengaruh</w:t>
      </w:r>
      <w:r>
        <w:rPr>
          <w:spacing w:val="-2"/>
        </w:rPr>
        <w:t> </w:t>
      </w:r>
      <w:r>
        <w:rPr/>
        <w:t>Ukuran</w:t>
      </w:r>
      <w:r>
        <w:rPr>
          <w:spacing w:val="-1"/>
        </w:rPr>
        <w:t> </w:t>
      </w:r>
      <w:r>
        <w:rPr/>
        <w:t>Perusahaan</w:t>
      </w:r>
      <w:r>
        <w:rPr>
          <w:spacing w:val="-2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Nilai Perusahan</w:t>
      </w:r>
    </w:p>
    <w:p>
      <w:pPr>
        <w:pStyle w:val="BodyText"/>
        <w:spacing w:before="116"/>
        <w:ind w:left="100" w:right="113" w:firstLine="719"/>
        <w:jc w:val="both"/>
      </w:pPr>
      <w:r>
        <w:rPr/>
        <w:t>Berdasarkan</w:t>
      </w:r>
      <w:r>
        <w:rPr>
          <w:spacing w:val="-12"/>
        </w:rPr>
        <w:t> </w:t>
      </w:r>
      <w:r>
        <w:rPr/>
        <w:t>hasil</w:t>
      </w:r>
      <w:r>
        <w:rPr>
          <w:spacing w:val="-11"/>
        </w:rPr>
        <w:t> </w:t>
      </w:r>
      <w:r>
        <w:rPr/>
        <w:t>hipotesis</w:t>
      </w:r>
      <w:r>
        <w:rPr>
          <w:spacing w:val="-13"/>
        </w:rPr>
        <w:t> </w:t>
      </w:r>
      <w:r>
        <w:rPr/>
        <w:t>di</w:t>
      </w:r>
      <w:r>
        <w:rPr>
          <w:spacing w:val="-10"/>
        </w:rPr>
        <w:t> </w:t>
      </w:r>
      <w:r>
        <w:rPr/>
        <w:t>atas</w:t>
      </w:r>
      <w:r>
        <w:rPr>
          <w:spacing w:val="-11"/>
        </w:rPr>
        <w:t> </w:t>
      </w:r>
      <w:r>
        <w:rPr/>
        <w:t>dilihat</w:t>
      </w:r>
      <w:r>
        <w:rPr>
          <w:spacing w:val="-11"/>
        </w:rPr>
        <w:t> </w:t>
      </w:r>
      <w:r>
        <w:rPr/>
        <w:t>bahwa</w:t>
      </w:r>
      <w:r>
        <w:rPr>
          <w:spacing w:val="-9"/>
        </w:rPr>
        <w:t> </w:t>
      </w:r>
      <w:r>
        <w:rPr/>
        <w:t>LnAsset</w:t>
      </w:r>
      <w:r>
        <w:rPr>
          <w:spacing w:val="-11"/>
        </w:rPr>
        <w:t> </w:t>
      </w:r>
      <w:r>
        <w:rPr/>
        <w:t>mempunyai</w:t>
      </w:r>
      <w:r>
        <w:rPr>
          <w:spacing w:val="-10"/>
        </w:rPr>
        <w:t> </w:t>
      </w:r>
      <w:r>
        <w:rPr/>
        <w:t>tingkat</w:t>
      </w:r>
      <w:r>
        <w:rPr>
          <w:spacing w:val="-11"/>
        </w:rPr>
        <w:t> </w:t>
      </w:r>
      <w:r>
        <w:rPr/>
        <w:t>signifikansi</w:t>
      </w:r>
      <w:r>
        <w:rPr>
          <w:spacing w:val="-10"/>
        </w:rPr>
        <w:t> </w:t>
      </w:r>
      <w:r>
        <w:rPr/>
        <w:t>lebih</w:t>
      </w:r>
      <w:r>
        <w:rPr>
          <w:spacing w:val="-53"/>
        </w:rPr>
        <w:t> </w:t>
      </w:r>
      <w:r>
        <w:rPr/>
        <w:t>kecil dari nilai α yaitu 5% atau 0,05 sehingga menunjukan bahwa ukuran perusahaan (LnAsset)</w:t>
      </w:r>
      <w:r>
        <w:rPr>
          <w:spacing w:val="1"/>
        </w:rPr>
        <w:t> </w:t>
      </w:r>
      <w:r>
        <w:rPr/>
        <w:t>berpengaruh</w:t>
      </w:r>
      <w:r>
        <w:rPr>
          <w:spacing w:val="-9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nilai</w:t>
      </w:r>
      <w:r>
        <w:rPr>
          <w:spacing w:val="-7"/>
        </w:rPr>
        <w:t> </w:t>
      </w:r>
      <w:r>
        <w:rPr/>
        <w:t>perusahaan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perusahaan</w:t>
      </w:r>
      <w:r>
        <w:rPr>
          <w:spacing w:val="-5"/>
        </w:rPr>
        <w:t> </w:t>
      </w:r>
      <w:r>
        <w:rPr/>
        <w:t>BUMN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terdaftar</w:t>
      </w:r>
      <w:r>
        <w:rPr>
          <w:spacing w:val="-7"/>
        </w:rPr>
        <w:t> </w:t>
      </w:r>
      <w:r>
        <w:rPr/>
        <w:t>di</w:t>
      </w:r>
      <w:r>
        <w:rPr>
          <w:spacing w:val="-10"/>
        </w:rPr>
        <w:t> </w:t>
      </w:r>
      <w:r>
        <w:rPr/>
        <w:t>Bursa</w:t>
      </w:r>
      <w:r>
        <w:rPr>
          <w:spacing w:val="-4"/>
        </w:rPr>
        <w:t> </w:t>
      </w:r>
      <w:r>
        <w:rPr/>
        <w:t>Efek</w:t>
      </w:r>
      <w:r>
        <w:rPr>
          <w:spacing w:val="-8"/>
        </w:rPr>
        <w:t> </w:t>
      </w:r>
      <w:r>
        <w:rPr/>
        <w:t>Indonesia</w:t>
      </w:r>
      <w:r>
        <w:rPr>
          <w:spacing w:val="-52"/>
        </w:rPr>
        <w:t> </w:t>
      </w:r>
      <w:r>
        <w:rPr/>
        <w:t>periode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2019-2021.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perhitungannya menunjukan angka semakin besar sehingga perusahaan semakin mudah memperoleh</w:t>
      </w:r>
      <w:r>
        <w:rPr>
          <w:spacing w:val="1"/>
        </w:rPr>
        <w:t> </w:t>
      </w:r>
      <w:r>
        <w:rPr/>
        <w:t>pendanaan dari intenal dan eksternal. Jika ukuran perusahaan meningkat, maka nilai perusahaan juga</w:t>
      </w:r>
      <w:r>
        <w:rPr>
          <w:spacing w:val="1"/>
        </w:rPr>
        <w:t> </w:t>
      </w:r>
      <w:r>
        <w:rPr/>
        <w:t>akan meningkat begitu juga sebaliknya, jika ukuran perusahaan menurun maka nilai perusahaan juga</w:t>
      </w:r>
      <w:r>
        <w:rPr>
          <w:spacing w:val="1"/>
        </w:rPr>
        <w:t> </w:t>
      </w:r>
      <w:r>
        <w:rPr/>
        <w:t>akan menurun. Hasil penelitian didukung oleh penelitian (Dewi &amp; Santoso, 2019), (Putra &amp; Lestari),</w:t>
      </w:r>
      <w:r>
        <w:rPr>
          <w:spacing w:val="1"/>
        </w:rPr>
        <w:t> </w:t>
      </w:r>
      <w:r>
        <w:rPr/>
        <w:t>2016) dan (Aldi et all, 2020) yang menyatakan bahwa ukuran perusahaan berpengaruh terhadap nilai</w:t>
      </w:r>
      <w:r>
        <w:rPr>
          <w:spacing w:val="1"/>
        </w:rPr>
        <w:t> </w:t>
      </w:r>
      <w:r>
        <w:rPr/>
        <w:t>perusahaan dan bertolak belakang dengan hasil penelitian yang dilakukan oleh (Astuti &amp; Yadnya,</w:t>
      </w:r>
      <w:r>
        <w:rPr>
          <w:spacing w:val="1"/>
        </w:rPr>
        <w:t> </w:t>
      </w:r>
      <w:r>
        <w:rPr/>
        <w:t>2019),</w:t>
      </w:r>
      <w:r>
        <w:rPr>
          <w:spacing w:val="1"/>
        </w:rPr>
        <w:t> </w:t>
      </w:r>
      <w:r>
        <w:rPr/>
        <w:t>(Chasanah,</w:t>
      </w:r>
      <w:r>
        <w:rPr>
          <w:spacing w:val="1"/>
        </w:rPr>
        <w:t> </w:t>
      </w:r>
      <w:r>
        <w:rPr/>
        <w:t>2018),</w:t>
      </w:r>
      <w:r>
        <w:rPr>
          <w:spacing w:val="1"/>
        </w:rPr>
        <w:t> </w:t>
      </w:r>
      <w:r>
        <w:rPr/>
        <w:t>(Pribadi,</w:t>
      </w:r>
      <w:r>
        <w:rPr>
          <w:spacing w:val="1"/>
        </w:rPr>
        <w:t> </w:t>
      </w:r>
      <w:r>
        <w:rPr/>
        <w:t>2018)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(Rizaldi,</w:t>
      </w:r>
      <w:r>
        <w:rPr>
          <w:spacing w:val="1"/>
        </w:rPr>
        <w:t> </w:t>
      </w:r>
      <w:r>
        <w:rPr/>
        <w:t>2019)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-1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nilai</w:t>
      </w:r>
      <w:r>
        <w:rPr>
          <w:spacing w:val="-2"/>
        </w:rPr>
        <w:t> </w:t>
      </w:r>
      <w:r>
        <w:rPr/>
        <w:t>perusahaan.</w:t>
      </w:r>
    </w:p>
    <w:p>
      <w:pPr>
        <w:pStyle w:val="Heading2"/>
        <w:spacing w:before="124"/>
      </w:pPr>
      <w:r>
        <w:rPr/>
        <w:t>KESIMPULAN</w:t>
      </w:r>
    </w:p>
    <w:p>
      <w:pPr>
        <w:pStyle w:val="BodyText"/>
        <w:spacing w:before="116"/>
        <w:ind w:left="100" w:right="63" w:firstLine="719"/>
      </w:pPr>
      <w:r>
        <w:rPr/>
        <w:t>Kesimpulan</w:t>
      </w:r>
      <w:r>
        <w:rPr>
          <w:spacing w:val="22"/>
        </w:rPr>
        <w:t> </w:t>
      </w:r>
      <w:r>
        <w:rPr/>
        <w:t>dari</w:t>
      </w:r>
      <w:r>
        <w:rPr>
          <w:spacing w:val="22"/>
        </w:rPr>
        <w:t> </w:t>
      </w:r>
      <w:r>
        <w:rPr/>
        <w:t>penelitian</w:t>
      </w:r>
      <w:r>
        <w:rPr>
          <w:spacing w:val="22"/>
        </w:rPr>
        <w:t> </w:t>
      </w:r>
      <w:r>
        <w:rPr/>
        <w:t>ini</w:t>
      </w:r>
      <w:r>
        <w:rPr>
          <w:spacing w:val="25"/>
        </w:rPr>
        <w:t> </w:t>
      </w:r>
      <w:r>
        <w:rPr/>
        <w:t>yaitu</w:t>
      </w:r>
      <w:r>
        <w:rPr>
          <w:spacing w:val="22"/>
        </w:rPr>
        <w:t> </w:t>
      </w:r>
      <w:r>
        <w:rPr/>
        <w:t>yang</w:t>
      </w:r>
      <w:r>
        <w:rPr>
          <w:spacing w:val="22"/>
        </w:rPr>
        <w:t> </w:t>
      </w:r>
      <w:r>
        <w:rPr/>
        <w:t>pertama</w:t>
      </w:r>
      <w:r>
        <w:rPr>
          <w:spacing w:val="22"/>
        </w:rPr>
        <w:t> </w:t>
      </w:r>
      <w:r>
        <w:rPr/>
        <w:t>profitabilitas</w:t>
      </w:r>
      <w:r>
        <w:rPr>
          <w:spacing w:val="22"/>
        </w:rPr>
        <w:t> </w:t>
      </w:r>
      <w:r>
        <w:rPr/>
        <w:t>tidak</w:t>
      </w:r>
      <w:r>
        <w:rPr>
          <w:spacing w:val="22"/>
        </w:rPr>
        <w:t> </w:t>
      </w:r>
      <w:r>
        <w:rPr/>
        <w:t>berpengaruh</w:t>
      </w:r>
      <w:r>
        <w:rPr>
          <w:spacing w:val="24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nilai perusahaan</w:t>
      </w:r>
      <w:r>
        <w:rPr>
          <w:spacing w:val="-1"/>
        </w:rPr>
        <w:t> </w:t>
      </w:r>
      <w:r>
        <w:rPr/>
        <w:t>BUMN</w:t>
      </w:r>
      <w:r>
        <w:rPr>
          <w:spacing w:val="-1"/>
        </w:rPr>
        <w:t> </w:t>
      </w:r>
      <w:r>
        <w:rPr/>
        <w:t>yang terdaftar</w:t>
      </w:r>
      <w:r>
        <w:rPr>
          <w:spacing w:val="1"/>
        </w:rPr>
        <w:t> </w:t>
      </w:r>
      <w:r>
        <w:rPr/>
        <w:t>di BEI</w:t>
      </w:r>
      <w:r>
        <w:rPr>
          <w:spacing w:val="-3"/>
        </w:rPr>
        <w:t> </w:t>
      </w:r>
      <w:r>
        <w:rPr/>
        <w:t>periode</w:t>
      </w:r>
      <w:r>
        <w:rPr>
          <w:spacing w:val="-3"/>
        </w:rPr>
        <w:t> </w:t>
      </w:r>
      <w:r>
        <w:rPr/>
        <w:t>2019-2021. Variabel</w:t>
      </w:r>
      <w:r>
        <w:rPr>
          <w:spacing w:val="-3"/>
        </w:rPr>
        <w:t> </w:t>
      </w:r>
      <w:r>
        <w:rPr/>
        <w:t>ke</w:t>
      </w:r>
      <w:r>
        <w:rPr>
          <w:spacing w:val="-1"/>
        </w:rPr>
        <w:t> </w:t>
      </w:r>
      <w:r>
        <w:rPr/>
        <w:t>dua</w:t>
      </w:r>
      <w:r>
        <w:rPr>
          <w:spacing w:val="-2"/>
        </w:rPr>
        <w:t> </w:t>
      </w:r>
      <w:r>
        <w:rPr/>
        <w:t>yaitu</w:t>
      </w:r>
      <w:r>
        <w:rPr>
          <w:spacing w:val="17"/>
        </w:rPr>
        <w:t> </w:t>
      </w:r>
      <w:r>
        <w:rPr/>
        <w:t>likuiditas</w:t>
      </w:r>
      <w:r>
        <w:rPr>
          <w:spacing w:val="1"/>
        </w:rPr>
        <w:t> </w:t>
      </w:r>
      <w:r>
        <w:rPr/>
        <w:t>tidak</w:t>
      </w:r>
      <w:r>
        <w:rPr>
          <w:spacing w:val="-9"/>
        </w:rPr>
        <w:t> </w:t>
      </w:r>
      <w:r>
        <w:rPr/>
        <w:t>berpengaruh</w:t>
      </w:r>
      <w:r>
        <w:rPr>
          <w:spacing w:val="-11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nilai</w:t>
      </w:r>
      <w:r>
        <w:rPr>
          <w:spacing w:val="-10"/>
        </w:rPr>
        <w:t> </w:t>
      </w:r>
      <w:r>
        <w:rPr/>
        <w:t>perusahaan</w:t>
      </w:r>
      <w:r>
        <w:rPr>
          <w:spacing w:val="-9"/>
        </w:rPr>
        <w:t> </w:t>
      </w:r>
      <w:r>
        <w:rPr/>
        <w:t>BUMN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terdaftar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BEI</w:t>
      </w:r>
      <w:r>
        <w:rPr>
          <w:spacing w:val="-11"/>
        </w:rPr>
        <w:t> </w:t>
      </w:r>
      <w:r>
        <w:rPr/>
        <w:t>periode</w:t>
      </w:r>
      <w:r>
        <w:rPr>
          <w:spacing w:val="-11"/>
        </w:rPr>
        <w:t> </w:t>
      </w:r>
      <w:r>
        <w:rPr/>
        <w:t>2019-2021.</w:t>
      </w:r>
      <w:r>
        <w:rPr>
          <w:spacing w:val="-8"/>
        </w:rPr>
        <w:t> </w:t>
      </w:r>
      <w:r>
        <w:rPr/>
        <w:t>Variabel</w:t>
      </w:r>
      <w:r>
        <w:rPr>
          <w:spacing w:val="-52"/>
        </w:rPr>
        <w:t> </w:t>
      </w:r>
      <w:r>
        <w:rPr/>
        <w:t>terakhir</w:t>
      </w:r>
      <w:r>
        <w:rPr>
          <w:spacing w:val="2"/>
        </w:rPr>
        <w:t> </w:t>
      </w:r>
      <w:r>
        <w:rPr/>
        <w:t>yaitu</w:t>
      </w:r>
      <w:r>
        <w:rPr>
          <w:spacing w:val="1"/>
        </w:rPr>
        <w:t> </w:t>
      </w:r>
      <w:r>
        <w:rPr/>
        <w:t>ukuran</w:t>
      </w:r>
      <w:r>
        <w:rPr>
          <w:spacing w:val="3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3"/>
        </w:rPr>
        <w:t> </w:t>
      </w:r>
      <w:r>
        <w:rPr/>
        <w:t>nilai</w:t>
      </w:r>
      <w:r>
        <w:rPr>
          <w:spacing w:val="4"/>
        </w:rPr>
        <w:t> </w:t>
      </w:r>
      <w:r>
        <w:rPr/>
        <w:t>perusahaan</w:t>
      </w:r>
      <w:r>
        <w:rPr>
          <w:spacing w:val="5"/>
        </w:rPr>
        <w:t> </w:t>
      </w:r>
      <w:r>
        <w:rPr/>
        <w:t>BUMN</w:t>
      </w:r>
      <w:r>
        <w:rPr>
          <w:spacing w:val="-2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BEI</w:t>
      </w:r>
      <w:r>
        <w:rPr>
          <w:spacing w:val="-52"/>
        </w:rPr>
        <w:t> </w:t>
      </w:r>
      <w:r>
        <w:rPr/>
        <w:t>periode 2019-2021.</w:t>
      </w:r>
    </w:p>
    <w:p>
      <w:pPr>
        <w:pStyle w:val="BodyText"/>
        <w:spacing w:before="120"/>
        <w:ind w:left="100" w:right="117" w:firstLine="719"/>
        <w:jc w:val="both"/>
      </w:pPr>
      <w:r>
        <w:rPr/>
        <w:t>Saran yang dapat diberikan yaitu bagi peneliti selanjutnya perlu memperluas objek penelitian</w:t>
      </w:r>
      <w:r>
        <w:rPr>
          <w:spacing w:val="1"/>
        </w:rPr>
        <w:t> </w:t>
      </w:r>
      <w:r>
        <w:rPr/>
        <w:t>yaitu dapat menggunakan objek perusahaan manufaktur, perusahaan jasa, perusahaan dagang atau</w:t>
      </w:r>
      <w:r>
        <w:rPr>
          <w:spacing w:val="1"/>
        </w:rPr>
        <w:t> </w:t>
      </w:r>
      <w:r>
        <w:rPr/>
        <w:t>perusahaan</w:t>
      </w:r>
      <w:r>
        <w:rPr>
          <w:spacing w:val="24"/>
        </w:rPr>
        <w:t> </w:t>
      </w:r>
      <w:r>
        <w:rPr/>
        <w:t>di</w:t>
      </w:r>
      <w:r>
        <w:rPr>
          <w:spacing w:val="22"/>
        </w:rPr>
        <w:t> </w:t>
      </w:r>
      <w:r>
        <w:rPr/>
        <w:t>bidang</w:t>
      </w:r>
      <w:r>
        <w:rPr>
          <w:spacing w:val="22"/>
        </w:rPr>
        <w:t> </w:t>
      </w:r>
      <w:r>
        <w:rPr/>
        <w:t>sektor</w:t>
      </w:r>
      <w:r>
        <w:rPr>
          <w:spacing w:val="22"/>
        </w:rPr>
        <w:t> </w:t>
      </w:r>
      <w:r>
        <w:rPr/>
        <w:t>lainnya</w:t>
      </w:r>
      <w:r>
        <w:rPr>
          <w:spacing w:val="25"/>
        </w:rPr>
        <w:t> </w:t>
      </w:r>
      <w:r>
        <w:rPr/>
        <w:t>dan</w:t>
      </w:r>
      <w:r>
        <w:rPr>
          <w:spacing w:val="22"/>
        </w:rPr>
        <w:t> </w:t>
      </w:r>
      <w:r>
        <w:rPr/>
        <w:t>sebaiknya</w:t>
      </w:r>
      <w:r>
        <w:rPr>
          <w:spacing w:val="24"/>
        </w:rPr>
        <w:t> </w:t>
      </w:r>
      <w:r>
        <w:rPr/>
        <w:t>melakukan</w:t>
      </w:r>
      <w:r>
        <w:rPr>
          <w:spacing w:val="22"/>
        </w:rPr>
        <w:t> </w:t>
      </w:r>
      <w:r>
        <w:rPr/>
        <w:t>penelitian</w:t>
      </w:r>
      <w:r>
        <w:rPr>
          <w:spacing w:val="22"/>
        </w:rPr>
        <w:t> </w:t>
      </w:r>
      <w:r>
        <w:rPr/>
        <w:t>lebih</w:t>
      </w:r>
      <w:r>
        <w:rPr>
          <w:spacing w:val="21"/>
        </w:rPr>
        <w:t> </w:t>
      </w:r>
      <w:r>
        <w:rPr/>
        <w:t>lanjut</w:t>
      </w:r>
      <w:r>
        <w:rPr>
          <w:spacing w:val="25"/>
        </w:rPr>
        <w:t> </w:t>
      </w:r>
      <w:r>
        <w:rPr/>
        <w:t>dengan</w:t>
      </w:r>
    </w:p>
    <w:p>
      <w:pPr>
        <w:spacing w:after="0"/>
        <w:jc w:val="both"/>
        <w:sectPr>
          <w:pgSz w:w="11910" w:h="16840"/>
          <w:pgMar w:header="0" w:footer="1000" w:top="1340" w:bottom="1200" w:left="1340" w:right="1320"/>
        </w:sectPr>
      </w:pPr>
    </w:p>
    <w:p>
      <w:pPr>
        <w:pStyle w:val="BodyText"/>
        <w:spacing w:before="80"/>
        <w:ind w:left="100"/>
      </w:pPr>
      <w:r>
        <w:rPr/>
        <w:t>menggunakan</w:t>
      </w:r>
      <w:r>
        <w:rPr>
          <w:spacing w:val="48"/>
        </w:rPr>
        <w:t> </w:t>
      </w:r>
      <w:r>
        <w:rPr/>
        <w:t>variabel</w:t>
      </w:r>
      <w:r>
        <w:rPr>
          <w:spacing w:val="46"/>
        </w:rPr>
        <w:t> </w:t>
      </w:r>
      <w:r>
        <w:rPr/>
        <w:t>moderasi</w:t>
      </w:r>
      <w:r>
        <w:rPr>
          <w:spacing w:val="47"/>
        </w:rPr>
        <w:t> </w:t>
      </w:r>
      <w:r>
        <w:rPr/>
        <w:t>serta</w:t>
      </w:r>
      <w:r>
        <w:rPr>
          <w:spacing w:val="46"/>
        </w:rPr>
        <w:t> </w:t>
      </w:r>
      <w:r>
        <w:rPr/>
        <w:t>menambah</w:t>
      </w:r>
      <w:r>
        <w:rPr>
          <w:spacing w:val="49"/>
        </w:rPr>
        <w:t> </w:t>
      </w:r>
      <w:r>
        <w:rPr/>
        <w:t>periode</w:t>
      </w:r>
      <w:r>
        <w:rPr>
          <w:spacing w:val="48"/>
        </w:rPr>
        <w:t> </w:t>
      </w:r>
      <w:r>
        <w:rPr/>
        <w:t>waktu</w:t>
      </w:r>
      <w:r>
        <w:rPr>
          <w:spacing w:val="48"/>
        </w:rPr>
        <w:t> </w:t>
      </w:r>
      <w:r>
        <w:rPr/>
        <w:t>untuk</w:t>
      </w:r>
      <w:r>
        <w:rPr>
          <w:spacing w:val="45"/>
        </w:rPr>
        <w:t> </w:t>
      </w:r>
      <w:r>
        <w:rPr/>
        <w:t>memperbanyak</w:t>
      </w:r>
      <w:r>
        <w:rPr>
          <w:spacing w:val="49"/>
        </w:rPr>
        <w:t> </w:t>
      </w:r>
      <w:r>
        <w:rPr/>
        <w:t>data</w:t>
      </w:r>
      <w:r>
        <w:rPr>
          <w:spacing w:val="46"/>
        </w:rPr>
        <w:t> </w:t>
      </w:r>
      <w:r>
        <w:rPr/>
        <w:t>yang</w:t>
      </w:r>
      <w:r>
        <w:rPr>
          <w:spacing w:val="-52"/>
        </w:rPr>
        <w:t> </w:t>
      </w:r>
      <w:r>
        <w:rPr/>
        <w:t>digunakan</w:t>
      </w:r>
      <w:r>
        <w:rPr>
          <w:spacing w:val="-3"/>
        </w:rPr>
        <w:t> </w:t>
      </w:r>
      <w:r>
        <w:rPr/>
        <w:t>sehingga</w:t>
      </w:r>
      <w:r>
        <w:rPr>
          <w:spacing w:val="-2"/>
        </w:rPr>
        <w:t> </w:t>
      </w:r>
      <w:r>
        <w:rPr/>
        <w:t>akan</w:t>
      </w:r>
      <w:r>
        <w:rPr>
          <w:spacing w:val="-3"/>
        </w:rPr>
        <w:t> </w:t>
      </w:r>
      <w:r>
        <w:rPr/>
        <w:t>diperoleh</w:t>
      </w:r>
      <w:r>
        <w:rPr>
          <w:spacing w:val="-1"/>
        </w:rPr>
        <w:t> </w:t>
      </w:r>
      <w:r>
        <w:rPr/>
        <w:t>gambaran yang lebih baik</w:t>
      </w:r>
      <w:r>
        <w:rPr>
          <w:spacing w:val="-4"/>
        </w:rPr>
        <w:t> </w:t>
      </w:r>
      <w:r>
        <w:rPr/>
        <w:t>tentang nilai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spacing w:before="1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48"/>
        <w:ind w:left="100"/>
        <w:rPr>
          <w:rFonts w:ascii="Calibri"/>
        </w:rPr>
      </w:pPr>
      <w:r>
        <w:rPr>
          <w:rFonts w:ascii="Calibri"/>
        </w:rPr>
        <w:t>Abbas,</w:t>
      </w:r>
      <w:r>
        <w:rPr>
          <w:rFonts w:ascii="Calibri"/>
          <w:spacing w:val="-1"/>
        </w:rPr>
        <w:t> </w:t>
      </w:r>
      <w:r>
        <w:rPr>
          <w:rFonts w:ascii="Calibri"/>
        </w:rPr>
        <w:t>D.</w:t>
      </w:r>
      <w:r>
        <w:rPr>
          <w:rFonts w:ascii="Calibri"/>
          <w:spacing w:val="-2"/>
        </w:rPr>
        <w:t> </w:t>
      </w:r>
      <w:r>
        <w:rPr>
          <w:rFonts w:ascii="Calibri"/>
        </w:rPr>
        <w:t>S.,</w:t>
      </w:r>
      <w:r>
        <w:rPr>
          <w:rFonts w:ascii="Calibri"/>
          <w:spacing w:val="-3"/>
        </w:rPr>
        <w:t> </w:t>
      </w:r>
      <w:r>
        <w:rPr>
          <w:rFonts w:ascii="Calibri"/>
        </w:rPr>
        <w:t>Dillah,</w:t>
      </w:r>
      <w:r>
        <w:rPr>
          <w:rFonts w:ascii="Calibri"/>
          <w:spacing w:val="-1"/>
        </w:rPr>
        <w:t> </w:t>
      </w:r>
      <w:r>
        <w:rPr>
          <w:rFonts w:ascii="Calibri"/>
        </w:rPr>
        <w:t>U.,</w:t>
      </w:r>
      <w:r>
        <w:rPr>
          <w:rFonts w:ascii="Calibri"/>
          <w:spacing w:val="-3"/>
        </w:rPr>
        <w:t> </w:t>
      </w:r>
      <w:r>
        <w:rPr>
          <w:rFonts w:ascii="Calibri"/>
        </w:rPr>
        <w:t>&amp;</w:t>
      </w:r>
      <w:r>
        <w:rPr>
          <w:rFonts w:ascii="Calibri"/>
          <w:spacing w:val="1"/>
        </w:rPr>
        <w:t> </w:t>
      </w:r>
      <w:r>
        <w:rPr>
          <w:rFonts w:ascii="Calibri"/>
        </w:rPr>
        <w:t>Sutardji,</w:t>
      </w:r>
      <w:r>
        <w:rPr>
          <w:rFonts w:ascii="Calibri"/>
          <w:spacing w:val="-1"/>
        </w:rPr>
        <w:t> </w:t>
      </w:r>
      <w:r>
        <w:rPr>
          <w:rFonts w:ascii="Calibri"/>
        </w:rPr>
        <w:t>S.</w:t>
      </w:r>
      <w:r>
        <w:rPr>
          <w:rFonts w:ascii="Calibri"/>
          <w:spacing w:val="-2"/>
        </w:rPr>
        <w:t> </w:t>
      </w:r>
      <w:r>
        <w:rPr>
          <w:rFonts w:ascii="Calibri"/>
        </w:rPr>
        <w:t>(2020).</w:t>
      </w:r>
      <w:r>
        <w:rPr>
          <w:rFonts w:ascii="Calibri"/>
          <w:spacing w:val="-1"/>
        </w:rPr>
        <w:t> </w:t>
      </w:r>
      <w:r>
        <w:rPr>
          <w:rFonts w:ascii="Calibri"/>
        </w:rPr>
        <w:t>Faktor-Faktor</w:t>
      </w:r>
      <w:r>
        <w:rPr>
          <w:rFonts w:ascii="Calibri"/>
          <w:spacing w:val="-4"/>
        </w:rPr>
        <w:t> </w:t>
      </w:r>
      <w:r>
        <w:rPr>
          <w:rFonts w:ascii="Calibri"/>
        </w:rPr>
        <w:t>Yang</w:t>
      </w:r>
      <w:r>
        <w:rPr>
          <w:rFonts w:ascii="Calibri"/>
          <w:spacing w:val="-3"/>
        </w:rPr>
        <w:t> </w:t>
      </w:r>
      <w:r>
        <w:rPr>
          <w:rFonts w:ascii="Calibri"/>
        </w:rPr>
        <w:t>Mempengaruhi</w:t>
      </w:r>
      <w:r>
        <w:rPr>
          <w:rFonts w:ascii="Calibri"/>
          <w:spacing w:val="-3"/>
        </w:rPr>
        <w:t> </w:t>
      </w:r>
      <w:r>
        <w:rPr>
          <w:rFonts w:ascii="Calibri"/>
        </w:rPr>
        <w:t>Nilai</w:t>
      </w:r>
      <w:r>
        <w:rPr>
          <w:rFonts w:ascii="Calibri"/>
          <w:spacing w:val="-1"/>
        </w:rPr>
        <w:t> </w:t>
      </w:r>
      <w:r>
        <w:rPr>
          <w:rFonts w:ascii="Calibri"/>
        </w:rPr>
        <w:t>Perusahaan.</w:t>
      </w:r>
    </w:p>
    <w:p>
      <w:pPr>
        <w:spacing w:before="22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Jurnal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Akuntansi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dan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Manajemen,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17</w:t>
      </w:r>
      <w:r>
        <w:rPr>
          <w:rFonts w:ascii="Calibri"/>
          <w:sz w:val="22"/>
        </w:rPr>
        <w:t>,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42-49.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doi:https://doi.org/10.36406/jam.v17i01.274</w:t>
      </w:r>
    </w:p>
    <w:p>
      <w:pPr>
        <w:pStyle w:val="BodyText"/>
        <w:spacing w:line="259" w:lineRule="auto" w:before="180"/>
        <w:ind w:left="820" w:right="316" w:hanging="720"/>
        <w:rPr>
          <w:rFonts w:ascii="Calibri"/>
        </w:rPr>
      </w:pPr>
      <w:r>
        <w:rPr>
          <w:rFonts w:ascii="Calibri"/>
        </w:rPr>
        <w:t>Aldi, M. F., Erlina, &amp; Amalia, K. (2020). Pengaruh Ukuran Perusahaan, Leverage, Profitabilitas Dan</w:t>
      </w:r>
      <w:r>
        <w:rPr>
          <w:rFonts w:ascii="Calibri"/>
          <w:spacing w:val="1"/>
        </w:rPr>
        <w:t> </w:t>
      </w:r>
      <w:r>
        <w:rPr>
          <w:rFonts w:ascii="Calibri"/>
        </w:rPr>
        <w:t>Likuiditas Terhadap Nilai Perusahaan Dengan Kebijakan Dividen Sebagai Variabel Moderasi</w:t>
      </w:r>
      <w:r>
        <w:rPr>
          <w:rFonts w:ascii="Calibri"/>
          <w:spacing w:val="-47"/>
        </w:rPr>
        <w:t> </w:t>
      </w:r>
      <w:r>
        <w:rPr>
          <w:rFonts w:ascii="Calibri"/>
        </w:rPr>
        <w:t>Pada Perusahaan Industri Barang Konsumsi Yang Terdaftar Di Bursa Efek Indonesia (BEI)</w:t>
      </w:r>
      <w:r>
        <w:rPr>
          <w:rFonts w:ascii="Calibri"/>
          <w:spacing w:val="1"/>
        </w:rPr>
        <w:t> </w:t>
      </w:r>
      <w:r>
        <w:rPr>
          <w:rFonts w:ascii="Calibri"/>
        </w:rPr>
        <w:t>Periode</w:t>
      </w:r>
      <w:r>
        <w:rPr>
          <w:rFonts w:ascii="Calibri"/>
          <w:spacing w:val="-3"/>
        </w:rPr>
        <w:t> </w:t>
      </w:r>
      <w:r>
        <w:rPr>
          <w:rFonts w:ascii="Calibri"/>
        </w:rPr>
        <w:t>2007-2018.</w:t>
      </w:r>
      <w:r>
        <w:rPr>
          <w:rFonts w:ascii="Calibri"/>
          <w:spacing w:val="-2"/>
        </w:rPr>
        <w:t> </w:t>
      </w:r>
      <w:r>
        <w:rPr>
          <w:rFonts w:ascii="Calibri"/>
          <w:i/>
        </w:rPr>
        <w:t>Jurnal</w:t>
      </w:r>
      <w:r>
        <w:rPr>
          <w:rFonts w:ascii="Calibri"/>
          <w:i/>
          <w:spacing w:val="-2"/>
        </w:rPr>
        <w:t> </w:t>
      </w:r>
      <w:r>
        <w:rPr>
          <w:rFonts w:ascii="Calibri"/>
          <w:i/>
        </w:rPr>
        <w:t>Sains Sosio Humaniora,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</w:rPr>
        <w:t>2020</w:t>
      </w:r>
      <w:r>
        <w:rPr>
          <w:rFonts w:ascii="Calibri"/>
        </w:rPr>
        <w:t>.</w:t>
      </w:r>
    </w:p>
    <w:p>
      <w:pPr>
        <w:spacing w:line="259" w:lineRule="auto" w:before="161"/>
        <w:ind w:left="820" w:right="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Apriyani. (2021). </w:t>
      </w:r>
      <w:r>
        <w:rPr>
          <w:rFonts w:ascii="Calibri"/>
          <w:i/>
          <w:sz w:val="22"/>
        </w:rPr>
        <w:t>Pengaruh Profitabilitas dan Likuiditas terhadap Nilai Perusahaan dengan Ukuran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Perusahaan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sebagai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variabel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Moderating.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sz w:val="22"/>
        </w:rPr>
        <w:t>Magelang: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Universitas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Muhammadiyah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Magelang.</w:t>
      </w:r>
    </w:p>
    <w:p>
      <w:pPr>
        <w:pStyle w:val="BodyText"/>
        <w:spacing w:line="259" w:lineRule="auto" w:before="159"/>
        <w:ind w:left="820" w:hanging="720"/>
        <w:rPr>
          <w:rFonts w:ascii="Calibri"/>
          <w:i/>
        </w:rPr>
      </w:pPr>
      <w:r>
        <w:rPr>
          <w:rFonts w:ascii="Calibri"/>
        </w:rPr>
        <w:t>Astuti, N. K., &amp; Yadnya, I. P. (2019). PENGARUH PROFITABILITAS, LIKUIDITAS, DAN UKURAN</w:t>
      </w:r>
      <w:r>
        <w:rPr>
          <w:rFonts w:ascii="Calibri"/>
          <w:spacing w:val="1"/>
        </w:rPr>
        <w:t> </w:t>
      </w:r>
      <w:r>
        <w:rPr>
          <w:rFonts w:ascii="Calibri"/>
        </w:rPr>
        <w:t>PERUSAHAAN</w:t>
      </w:r>
      <w:r>
        <w:rPr>
          <w:rFonts w:ascii="Calibri"/>
          <w:spacing w:val="-4"/>
        </w:rPr>
        <w:t> </w:t>
      </w:r>
      <w:r>
        <w:rPr>
          <w:rFonts w:ascii="Calibri"/>
        </w:rPr>
        <w:t>TERHADAP</w:t>
      </w:r>
      <w:r>
        <w:rPr>
          <w:rFonts w:ascii="Calibri"/>
          <w:spacing w:val="-3"/>
        </w:rPr>
        <w:t> </w:t>
      </w:r>
      <w:r>
        <w:rPr>
          <w:rFonts w:ascii="Calibri"/>
        </w:rPr>
        <w:t>NILAI</w:t>
      </w:r>
      <w:r>
        <w:rPr>
          <w:rFonts w:ascii="Calibri"/>
          <w:spacing w:val="-2"/>
        </w:rPr>
        <w:t> </w:t>
      </w:r>
      <w:r>
        <w:rPr>
          <w:rFonts w:ascii="Calibri"/>
        </w:rPr>
        <w:t>PERUSAHAAN</w:t>
      </w:r>
      <w:r>
        <w:rPr>
          <w:rFonts w:ascii="Calibri"/>
          <w:spacing w:val="-3"/>
        </w:rPr>
        <w:t> </w:t>
      </w:r>
      <w:r>
        <w:rPr>
          <w:rFonts w:ascii="Calibri"/>
        </w:rPr>
        <w:t>MELALUI</w:t>
      </w:r>
      <w:r>
        <w:rPr>
          <w:rFonts w:ascii="Calibri"/>
          <w:spacing w:val="-2"/>
        </w:rPr>
        <w:t> </w:t>
      </w:r>
      <w:r>
        <w:rPr>
          <w:rFonts w:ascii="Calibri"/>
        </w:rPr>
        <w:t>KEBIJAKAN</w:t>
      </w:r>
      <w:r>
        <w:rPr>
          <w:rFonts w:ascii="Calibri"/>
          <w:spacing w:val="-5"/>
        </w:rPr>
        <w:t> </w:t>
      </w:r>
      <w:r>
        <w:rPr>
          <w:rFonts w:ascii="Calibri"/>
        </w:rPr>
        <w:t>DIVIDEN.</w:t>
      </w:r>
      <w:r>
        <w:rPr>
          <w:rFonts w:ascii="Calibri"/>
          <w:spacing w:val="-2"/>
        </w:rPr>
        <w:t> </w:t>
      </w:r>
      <w:r>
        <w:rPr>
          <w:rFonts w:ascii="Calibri"/>
          <w:i/>
        </w:rPr>
        <w:t>E-Jurnal</w:t>
      </w:r>
    </w:p>
    <w:p>
      <w:pPr>
        <w:pStyle w:val="BodyText"/>
        <w:spacing w:before="1"/>
        <w:ind w:left="820"/>
        <w:rPr>
          <w:rFonts w:ascii="Calibri"/>
        </w:rPr>
      </w:pPr>
      <w:r>
        <w:rPr>
          <w:rFonts w:ascii="Calibri"/>
          <w:i/>
        </w:rPr>
        <w:t>Manajemen,</w:t>
      </w:r>
      <w:r>
        <w:rPr>
          <w:rFonts w:ascii="Calibri"/>
          <w:i/>
          <w:spacing w:val="-11"/>
        </w:rPr>
        <w:t> </w:t>
      </w:r>
      <w:r>
        <w:rPr>
          <w:rFonts w:ascii="Calibri"/>
          <w:i/>
        </w:rPr>
        <w:t>8</w:t>
      </w:r>
      <w:r>
        <w:rPr>
          <w:rFonts w:ascii="Calibri"/>
        </w:rPr>
        <w:t>.</w:t>
      </w:r>
      <w:r>
        <w:rPr>
          <w:rFonts w:ascii="Calibri"/>
          <w:spacing w:val="-10"/>
        </w:rPr>
        <w:t> </w:t>
      </w:r>
      <w:r>
        <w:rPr>
          <w:rFonts w:ascii="Calibri"/>
        </w:rPr>
        <w:t>doi:ttps://doi.org/10.24843/EJMUNUD.2019.v08.i05.p25</w:t>
      </w:r>
    </w:p>
    <w:p>
      <w:pPr>
        <w:pStyle w:val="BodyText"/>
        <w:spacing w:line="259" w:lineRule="auto" w:before="180"/>
        <w:ind w:left="820" w:right="158" w:hanging="720"/>
        <w:rPr>
          <w:rFonts w:ascii="Calibri"/>
        </w:rPr>
      </w:pPr>
      <w:r>
        <w:rPr>
          <w:rFonts w:ascii="Calibri"/>
        </w:rPr>
        <w:t>Cahya, A. T., &amp; Triyonowati. (2019). Pengaruh Profitabilitas, Likuiditas, dan Ukuran Perusahaan</w:t>
      </w:r>
      <w:r>
        <w:rPr>
          <w:rFonts w:ascii="Calibri"/>
          <w:spacing w:val="1"/>
        </w:rPr>
        <w:t> </w:t>
      </w:r>
      <w:r>
        <w:rPr>
          <w:rFonts w:ascii="Calibri"/>
        </w:rPr>
        <w:t>Terhadap Nilai Perusahaan Pada Perusahaan Perkebunan. </w:t>
      </w:r>
      <w:r>
        <w:rPr>
          <w:rFonts w:ascii="Calibri"/>
          <w:i/>
        </w:rPr>
        <w:t>Jurnal Ilmu dan Riset Manajemen,</w:t>
      </w:r>
      <w:r>
        <w:rPr>
          <w:rFonts w:ascii="Calibri"/>
          <w:i/>
          <w:spacing w:val="-47"/>
        </w:rPr>
        <w:t> </w:t>
      </w:r>
      <w:r>
        <w:rPr>
          <w:rFonts w:ascii="Calibri"/>
          <w:i/>
        </w:rPr>
        <w:t>8</w:t>
      </w:r>
      <w:r>
        <w:rPr>
          <w:rFonts w:ascii="Calibri"/>
        </w:rPr>
        <w:t>.</w:t>
      </w:r>
    </w:p>
    <w:p>
      <w:pPr>
        <w:pStyle w:val="BodyText"/>
        <w:spacing w:line="259" w:lineRule="auto" w:before="159"/>
        <w:ind w:left="820" w:hanging="720"/>
        <w:rPr>
          <w:rFonts w:ascii="Calibri"/>
        </w:rPr>
      </w:pPr>
      <w:r>
        <w:rPr>
          <w:rFonts w:ascii="Calibri"/>
        </w:rPr>
        <w:t>Chasanah, A. N. (2018). PENGARUH RASIO LIKUIDITAS,PROFITABILITAS, STRUKTUR MODAL DAN</w:t>
      </w:r>
      <w:r>
        <w:rPr>
          <w:rFonts w:ascii="Calibri"/>
          <w:spacing w:val="1"/>
        </w:rPr>
        <w:t> </w:t>
      </w:r>
      <w:r>
        <w:rPr>
          <w:rFonts w:ascii="Calibri"/>
        </w:rPr>
        <w:t>UKURAN</w:t>
      </w:r>
      <w:r>
        <w:rPr>
          <w:rFonts w:ascii="Calibri"/>
          <w:spacing w:val="-5"/>
        </w:rPr>
        <w:t> </w:t>
      </w:r>
      <w:r>
        <w:rPr>
          <w:rFonts w:ascii="Calibri"/>
        </w:rPr>
        <w:t>PERUSAHAAN</w:t>
      </w:r>
      <w:r>
        <w:rPr>
          <w:rFonts w:ascii="Calibri"/>
          <w:spacing w:val="-2"/>
        </w:rPr>
        <w:t> </w:t>
      </w:r>
      <w:r>
        <w:rPr>
          <w:rFonts w:ascii="Calibri"/>
        </w:rPr>
        <w:t>TERHADAP</w:t>
      </w:r>
      <w:r>
        <w:rPr>
          <w:rFonts w:ascii="Calibri"/>
          <w:spacing w:val="-3"/>
        </w:rPr>
        <w:t> </w:t>
      </w:r>
      <w:r>
        <w:rPr>
          <w:rFonts w:ascii="Calibri"/>
        </w:rPr>
        <w:t>NILAI</w:t>
      </w:r>
      <w:r>
        <w:rPr>
          <w:rFonts w:ascii="Calibri"/>
          <w:spacing w:val="-1"/>
        </w:rPr>
        <w:t> </w:t>
      </w:r>
      <w:r>
        <w:rPr>
          <w:rFonts w:ascii="Calibri"/>
        </w:rPr>
        <w:t>PERUSAHAAN</w:t>
      </w:r>
      <w:r>
        <w:rPr>
          <w:rFonts w:ascii="Calibri"/>
          <w:spacing w:val="-2"/>
        </w:rPr>
        <w:t> </w:t>
      </w:r>
      <w:r>
        <w:rPr>
          <w:rFonts w:ascii="Calibri"/>
        </w:rPr>
        <w:t>PADA</w:t>
      </w:r>
      <w:r>
        <w:rPr>
          <w:rFonts w:ascii="Calibri"/>
          <w:spacing w:val="-4"/>
        </w:rPr>
        <w:t> </w:t>
      </w:r>
      <w:r>
        <w:rPr>
          <w:rFonts w:ascii="Calibri"/>
        </w:rPr>
        <w:t>PERUSAHAAN</w:t>
      </w:r>
      <w:r>
        <w:rPr>
          <w:rFonts w:ascii="Calibri"/>
          <w:spacing w:val="-2"/>
        </w:rPr>
        <w:t> </w:t>
      </w:r>
      <w:r>
        <w:rPr>
          <w:rFonts w:ascii="Calibri"/>
        </w:rPr>
        <w:t>MANUFAKTUR</w:t>
      </w:r>
    </w:p>
    <w:p>
      <w:pPr>
        <w:spacing w:before="1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YANG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TERDAFTAR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TAHUN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2015-2017.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Jurnal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Penelitian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Ekonomi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dan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Bisnis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39-47.</w:t>
      </w:r>
    </w:p>
    <w:p>
      <w:pPr>
        <w:pStyle w:val="BodyText"/>
        <w:spacing w:line="259" w:lineRule="auto" w:before="181"/>
        <w:ind w:left="820" w:right="140" w:hanging="720"/>
        <w:rPr>
          <w:rFonts w:ascii="Calibri"/>
          <w:i/>
        </w:rPr>
      </w:pPr>
      <w:r>
        <w:rPr>
          <w:rFonts w:ascii="Calibri"/>
        </w:rPr>
        <w:t>Dewi, K. Y., &amp; Rahyuda, H. (2020). PENGARUH PROFITABILITAS, LIKUIDITAS DAN KEBIJAKAN, DIVIDEN</w:t>
      </w:r>
      <w:r>
        <w:rPr>
          <w:rFonts w:ascii="Calibri"/>
          <w:spacing w:val="-47"/>
        </w:rPr>
        <w:t> </w:t>
      </w:r>
      <w:r>
        <w:rPr>
          <w:rFonts w:ascii="Calibri"/>
        </w:rPr>
        <w:t>TERHADAP NILAI</w:t>
      </w:r>
      <w:r>
        <w:rPr>
          <w:rFonts w:ascii="Calibri"/>
          <w:spacing w:val="-4"/>
        </w:rPr>
        <w:t> </w:t>
      </w:r>
      <w:r>
        <w:rPr>
          <w:rFonts w:ascii="Calibri"/>
        </w:rPr>
        <w:t>PERUSAHAAN</w:t>
      </w:r>
      <w:r>
        <w:rPr>
          <w:rFonts w:ascii="Calibri"/>
          <w:spacing w:val="-2"/>
        </w:rPr>
        <w:t> </w:t>
      </w:r>
      <w:r>
        <w:rPr>
          <w:rFonts w:ascii="Calibri"/>
        </w:rPr>
        <w:t>SEKTOR</w:t>
      </w:r>
      <w:r>
        <w:rPr>
          <w:rFonts w:ascii="Calibri"/>
          <w:spacing w:val="-2"/>
        </w:rPr>
        <w:t> </w:t>
      </w:r>
      <w:r>
        <w:rPr>
          <w:rFonts w:ascii="Calibri"/>
        </w:rPr>
        <w:t>INDUSTRI</w:t>
      </w:r>
      <w:r>
        <w:rPr>
          <w:rFonts w:ascii="Calibri"/>
          <w:spacing w:val="-1"/>
        </w:rPr>
        <w:t> </w:t>
      </w:r>
      <w:r>
        <w:rPr>
          <w:rFonts w:ascii="Calibri"/>
        </w:rPr>
        <w:t>BARANG.KONSUMSI</w:t>
      </w:r>
      <w:r>
        <w:rPr>
          <w:rFonts w:ascii="Calibri"/>
          <w:spacing w:val="-4"/>
        </w:rPr>
        <w:t> </w:t>
      </w:r>
      <w:r>
        <w:rPr>
          <w:rFonts w:ascii="Calibri"/>
        </w:rPr>
        <w:t>DI BEI. </w:t>
      </w:r>
      <w:r>
        <w:rPr>
          <w:rFonts w:ascii="Calibri"/>
          <w:i/>
        </w:rPr>
        <w:t>E-Jurnal</w:t>
      </w:r>
    </w:p>
    <w:p>
      <w:pPr>
        <w:pStyle w:val="BodyText"/>
        <w:ind w:left="820"/>
        <w:rPr>
          <w:rFonts w:ascii="Calibri"/>
        </w:rPr>
      </w:pPr>
      <w:r>
        <w:rPr>
          <w:rFonts w:ascii="Calibri"/>
          <w:i/>
        </w:rPr>
        <w:t>Manajemen,</w:t>
      </w:r>
      <w:r>
        <w:rPr>
          <w:rFonts w:ascii="Calibri"/>
          <w:i/>
          <w:spacing w:val="-12"/>
        </w:rPr>
        <w:t> </w:t>
      </w:r>
      <w:r>
        <w:rPr>
          <w:rFonts w:ascii="Calibri"/>
          <w:i/>
        </w:rPr>
        <w:t>9</w:t>
      </w:r>
      <w:r>
        <w:rPr>
          <w:rFonts w:ascii="Calibri"/>
        </w:rPr>
        <w:t>.</w:t>
      </w:r>
      <w:r>
        <w:rPr>
          <w:rFonts w:ascii="Calibri"/>
          <w:spacing w:val="-10"/>
        </w:rPr>
        <w:t> </w:t>
      </w:r>
      <w:r>
        <w:rPr>
          <w:rFonts w:ascii="Calibri"/>
        </w:rPr>
        <w:t>doi:https://doi.org/10.24843/EJMUNUD.2020.v09.i04.p02</w:t>
      </w:r>
    </w:p>
    <w:p>
      <w:pPr>
        <w:pStyle w:val="BodyText"/>
        <w:spacing w:line="259" w:lineRule="auto" w:before="181"/>
        <w:ind w:left="820" w:hanging="720"/>
        <w:rPr>
          <w:rFonts w:ascii="Calibri"/>
          <w:i/>
        </w:rPr>
      </w:pPr>
      <w:r>
        <w:rPr>
          <w:rFonts w:ascii="Calibri"/>
        </w:rPr>
        <w:t>Dewi, N. S., &amp; Santoso, B. H. (2019). PENGARUH PROFITABILITAS, LIKUIDITAS DAN UKURAN</w:t>
      </w:r>
      <w:r>
        <w:rPr>
          <w:rFonts w:ascii="Calibri"/>
          <w:spacing w:val="1"/>
        </w:rPr>
        <w:t> </w:t>
      </w:r>
      <w:r>
        <w:rPr>
          <w:rFonts w:ascii="Calibri"/>
        </w:rPr>
        <w:t>PERUSAHAAN</w:t>
      </w:r>
      <w:r>
        <w:rPr>
          <w:rFonts w:ascii="Calibri"/>
          <w:spacing w:val="-4"/>
        </w:rPr>
        <w:t> </w:t>
      </w:r>
      <w:r>
        <w:rPr>
          <w:rFonts w:ascii="Calibri"/>
        </w:rPr>
        <w:t>TERHADAP</w:t>
      </w:r>
      <w:r>
        <w:rPr>
          <w:rFonts w:ascii="Calibri"/>
          <w:spacing w:val="-3"/>
        </w:rPr>
        <w:t> </w:t>
      </w:r>
      <w:r>
        <w:rPr>
          <w:rFonts w:ascii="Calibri"/>
        </w:rPr>
        <w:t>NILAI</w:t>
      </w:r>
      <w:r>
        <w:rPr>
          <w:rFonts w:ascii="Calibri"/>
          <w:spacing w:val="-2"/>
        </w:rPr>
        <w:t> </w:t>
      </w:r>
      <w:r>
        <w:rPr>
          <w:rFonts w:ascii="Calibri"/>
        </w:rPr>
        <w:t>PERUSAHAAN</w:t>
      </w:r>
      <w:r>
        <w:rPr>
          <w:rFonts w:ascii="Calibri"/>
          <w:spacing w:val="-3"/>
        </w:rPr>
        <w:t> </w:t>
      </w:r>
      <w:r>
        <w:rPr>
          <w:rFonts w:ascii="Calibri"/>
        </w:rPr>
        <w:t>PADA</w:t>
      </w:r>
      <w:r>
        <w:rPr>
          <w:rFonts w:ascii="Calibri"/>
          <w:spacing w:val="-5"/>
        </w:rPr>
        <w:t> </w:t>
      </w:r>
      <w:r>
        <w:rPr>
          <w:rFonts w:ascii="Calibri"/>
        </w:rPr>
        <w:t>PERUSAHAAN</w:t>
      </w:r>
      <w:r>
        <w:rPr>
          <w:rFonts w:ascii="Calibri"/>
          <w:spacing w:val="-3"/>
        </w:rPr>
        <w:t> </w:t>
      </w:r>
      <w:r>
        <w:rPr>
          <w:rFonts w:ascii="Calibri"/>
        </w:rPr>
        <w:t>RITEL</w:t>
      </w:r>
      <w:r>
        <w:rPr>
          <w:rFonts w:ascii="Calibri"/>
          <w:spacing w:val="-3"/>
        </w:rPr>
        <w:t> </w:t>
      </w:r>
      <w:r>
        <w:rPr>
          <w:rFonts w:ascii="Calibri"/>
        </w:rPr>
        <w:t>DI</w:t>
      </w:r>
      <w:r>
        <w:rPr>
          <w:rFonts w:ascii="Calibri"/>
          <w:spacing w:val="-3"/>
        </w:rPr>
        <w:t> </w:t>
      </w:r>
      <w:r>
        <w:rPr>
          <w:rFonts w:ascii="Calibri"/>
        </w:rPr>
        <w:t>BEI.</w:t>
      </w:r>
      <w:r>
        <w:rPr>
          <w:rFonts w:ascii="Calibri"/>
          <w:spacing w:val="-1"/>
        </w:rPr>
        <w:t> </w:t>
      </w:r>
      <w:r>
        <w:rPr>
          <w:rFonts w:ascii="Calibri"/>
          <w:i/>
        </w:rPr>
        <w:t>Jurnal</w:t>
      </w:r>
      <w:r>
        <w:rPr>
          <w:rFonts w:ascii="Calibri"/>
          <w:i/>
          <w:spacing w:val="-2"/>
        </w:rPr>
        <w:t> </w:t>
      </w:r>
      <w:r>
        <w:rPr>
          <w:rFonts w:ascii="Calibri"/>
          <w:i/>
        </w:rPr>
        <w:t>Ilmu</w:t>
      </w:r>
    </w:p>
    <w:p>
      <w:pPr>
        <w:spacing w:before="0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dan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Riset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Manajemen,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8</w:t>
      </w:r>
      <w:r>
        <w:rPr>
          <w:rFonts w:ascii="Calibri"/>
          <w:sz w:val="22"/>
        </w:rPr>
        <w:t>.</w:t>
      </w:r>
    </w:p>
    <w:p>
      <w:pPr>
        <w:spacing w:before="181"/>
        <w:ind w:left="100" w:right="0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Fatima,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A.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(2017).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i/>
          <w:sz w:val="22"/>
        </w:rPr>
        <w:t>Pengaruh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Profitabilitas,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Likuiditas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dan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Leverage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terhadap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Nilai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Perusahaan</w:t>
      </w:r>
    </w:p>
    <w:p>
      <w:pPr>
        <w:spacing w:line="259" w:lineRule="auto" w:before="21"/>
        <w:ind w:left="820" w:right="44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“Pengaruh Profitabilitas, Likuiditas dan Leverage terhadap Nilai Perusahaan Perusahaan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Perbankan yang Listed di Bursa Efek Indonesia Periode 2013-2015. </w:t>
      </w:r>
      <w:r>
        <w:rPr>
          <w:rFonts w:ascii="Calibri" w:hAnsi="Calibri"/>
          <w:sz w:val="22"/>
        </w:rPr>
        <w:t>Semarang: Universitas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Negeri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Semarang.</w:t>
      </w:r>
    </w:p>
    <w:p>
      <w:pPr>
        <w:pStyle w:val="BodyText"/>
        <w:spacing w:line="259" w:lineRule="auto" w:before="160"/>
        <w:ind w:left="820" w:right="805" w:hanging="720"/>
        <w:rPr>
          <w:rFonts w:ascii="Calibri"/>
        </w:rPr>
      </w:pPr>
      <w:r>
        <w:rPr>
          <w:rFonts w:ascii="Calibri"/>
        </w:rPr>
        <w:t>Franita, R. (2016). Franita, R. (2016). PENGARUH KEPEMILIKAN INSTITUSIONAL, KEPEMILIKAN</w:t>
      </w:r>
      <w:r>
        <w:rPr>
          <w:rFonts w:ascii="Calibri"/>
          <w:spacing w:val="-47"/>
        </w:rPr>
        <w:t> </w:t>
      </w:r>
      <w:r>
        <w:rPr>
          <w:rFonts w:ascii="Calibri"/>
        </w:rPr>
        <w:t>MANAGERIAL DAN UKURAN PERUSAHAAN TERHADAP NILAI PERUSAHAAN (SEKTOR</w:t>
      </w:r>
      <w:r>
        <w:rPr>
          <w:rFonts w:ascii="Calibri"/>
          <w:spacing w:val="1"/>
        </w:rPr>
        <w:t> </w:t>
      </w:r>
      <w:r>
        <w:rPr>
          <w:rFonts w:ascii="Calibri"/>
        </w:rPr>
        <w:t>OTOMOTIF</w:t>
      </w:r>
      <w:r>
        <w:rPr>
          <w:rFonts w:ascii="Calibri"/>
          <w:spacing w:val="-4"/>
        </w:rPr>
        <w:t> </w:t>
      </w:r>
      <w:r>
        <w:rPr>
          <w:rFonts w:ascii="Calibri"/>
        </w:rPr>
        <w:t>YANG TERDAFTAR DI BEI).</w:t>
      </w:r>
      <w:r>
        <w:rPr>
          <w:rFonts w:ascii="Calibri"/>
          <w:spacing w:val="1"/>
        </w:rPr>
        <w:t> </w:t>
      </w:r>
      <w:r>
        <w:rPr>
          <w:rFonts w:ascii="Calibri"/>
          <w:i/>
        </w:rPr>
        <w:t>Jurnal</w:t>
      </w:r>
      <w:r>
        <w:rPr>
          <w:rFonts w:ascii="Calibri"/>
          <w:i/>
          <w:spacing w:val="-2"/>
        </w:rPr>
        <w:t> </w:t>
      </w:r>
      <w:r>
        <w:rPr>
          <w:rFonts w:ascii="Calibri"/>
          <w:i/>
        </w:rPr>
        <w:t>Mediasi,</w:t>
      </w:r>
      <w:r>
        <w:rPr>
          <w:rFonts w:ascii="Calibri"/>
          <w:i/>
          <w:spacing w:val="-2"/>
        </w:rPr>
        <w:t> </w:t>
      </w:r>
      <w:r>
        <w:rPr>
          <w:rFonts w:ascii="Calibri"/>
          <w:i/>
        </w:rPr>
        <w:t>5</w:t>
      </w:r>
      <w:r>
        <w:rPr>
          <w:rFonts w:ascii="Calibri"/>
        </w:rPr>
        <w:t>.</w:t>
      </w:r>
    </w:p>
    <w:p>
      <w:pPr>
        <w:spacing w:before="160"/>
        <w:ind w:left="1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Herry.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(2015).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Analisis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Laporan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Keuangan.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sz w:val="22"/>
        </w:rPr>
        <w:t>Yogyakarta: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CAPS.</w:t>
      </w:r>
    </w:p>
    <w:p>
      <w:pPr>
        <w:spacing w:line="259" w:lineRule="auto" w:before="180"/>
        <w:ind w:left="820" w:right="513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Hidayat, T. (2017). </w:t>
      </w:r>
      <w:r>
        <w:rPr>
          <w:rFonts w:ascii="Calibri"/>
          <w:i/>
          <w:sz w:val="22"/>
        </w:rPr>
        <w:t>Pengaruh Corporate Governance, Ukuran Perusahaan dan Leverage Terhadap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Earnings Management. </w:t>
      </w:r>
      <w:r>
        <w:rPr>
          <w:rFonts w:ascii="Calibri"/>
          <w:sz w:val="22"/>
        </w:rPr>
        <w:t>Fakultas Ekonomi Dan Bisnis UIN Syarif Hidayatullah. Jakarta: BS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thesis.</w:t>
      </w:r>
    </w:p>
    <w:p>
      <w:pPr>
        <w:spacing w:after="0" w:line="259" w:lineRule="auto"/>
        <w:jc w:val="both"/>
        <w:rPr>
          <w:rFonts w:ascii="Calibri"/>
          <w:sz w:val="22"/>
        </w:rPr>
        <w:sectPr>
          <w:pgSz w:w="11910" w:h="16840"/>
          <w:pgMar w:header="0" w:footer="1000" w:top="1340" w:bottom="1200" w:left="1340" w:right="1320"/>
        </w:sectPr>
      </w:pPr>
    </w:p>
    <w:p>
      <w:pPr>
        <w:pStyle w:val="BodyText"/>
        <w:spacing w:line="259" w:lineRule="auto" w:before="41"/>
        <w:ind w:left="820" w:right="589" w:hanging="720"/>
        <w:rPr>
          <w:rFonts w:ascii="Calibri"/>
        </w:rPr>
      </w:pPr>
      <w:r>
        <w:rPr>
          <w:rFonts w:ascii="Calibri"/>
        </w:rPr>
        <w:t>Lumoly, S., Murni, S., &amp; Untu, V. N. (2018). PENGARUH LIKUIDITAS, UKURAN PERUSAHAAN DAN</w:t>
      </w:r>
      <w:r>
        <w:rPr>
          <w:rFonts w:ascii="Calibri"/>
          <w:spacing w:val="-47"/>
        </w:rPr>
        <w:t> </w:t>
      </w:r>
      <w:r>
        <w:rPr>
          <w:rFonts w:ascii="Calibri"/>
        </w:rPr>
        <w:t>PROFITABILITAS</w:t>
      </w:r>
      <w:r>
        <w:rPr>
          <w:rFonts w:ascii="Calibri"/>
          <w:spacing w:val="-2"/>
        </w:rPr>
        <w:t> </w:t>
      </w:r>
      <w:r>
        <w:rPr>
          <w:rFonts w:ascii="Calibri"/>
        </w:rPr>
        <w:t>TERHADAP</w:t>
      </w:r>
      <w:r>
        <w:rPr>
          <w:rFonts w:ascii="Calibri"/>
          <w:spacing w:val="-2"/>
        </w:rPr>
        <w:t> </w:t>
      </w:r>
      <w:r>
        <w:rPr>
          <w:rFonts w:ascii="Calibri"/>
        </w:rPr>
        <w:t>NILAI</w:t>
      </w:r>
      <w:r>
        <w:rPr>
          <w:rFonts w:ascii="Calibri"/>
          <w:spacing w:val="-1"/>
        </w:rPr>
        <w:t> </w:t>
      </w:r>
      <w:r>
        <w:rPr>
          <w:rFonts w:ascii="Calibri"/>
        </w:rPr>
        <w:t>PERUSAHAAN.</w:t>
      </w:r>
      <w:r>
        <w:rPr>
          <w:rFonts w:ascii="Calibri"/>
          <w:spacing w:val="1"/>
        </w:rPr>
        <w:t> </w:t>
      </w:r>
      <w:r>
        <w:rPr>
          <w:rFonts w:ascii="Calibri"/>
          <w:i/>
        </w:rPr>
        <w:t>Jurnal EMBA,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</w:rPr>
        <w:t>6</w:t>
      </w:r>
      <w:r>
        <w:rPr>
          <w:rFonts w:ascii="Calibri"/>
        </w:rPr>
        <w:t>.</w:t>
      </w:r>
    </w:p>
    <w:p>
      <w:pPr>
        <w:pStyle w:val="BodyText"/>
        <w:spacing w:line="259" w:lineRule="auto" w:before="159"/>
        <w:ind w:left="820" w:right="567" w:hanging="720"/>
        <w:rPr>
          <w:rFonts w:ascii="Calibri"/>
        </w:rPr>
      </w:pPr>
      <w:r>
        <w:rPr>
          <w:rFonts w:ascii="Calibri"/>
        </w:rPr>
        <w:t>Nugraha, R. A., &amp; Alfarisi, M. F. (2020). PENGARUH PROFITABILITAS, LEVERAGE, LIKUIDITAS DAN</w:t>
      </w:r>
      <w:r>
        <w:rPr>
          <w:rFonts w:ascii="Calibri"/>
          <w:spacing w:val="-47"/>
        </w:rPr>
        <w:t> </w:t>
      </w:r>
      <w:r>
        <w:rPr>
          <w:rFonts w:ascii="Calibri"/>
        </w:rPr>
        <w:t>UKURAN</w:t>
      </w:r>
      <w:r>
        <w:rPr>
          <w:rFonts w:ascii="Calibri"/>
          <w:spacing w:val="-5"/>
        </w:rPr>
        <w:t> </w:t>
      </w:r>
      <w:r>
        <w:rPr>
          <w:rFonts w:ascii="Calibri"/>
        </w:rPr>
        <w:t>PERUSAHAAN</w:t>
      </w:r>
      <w:r>
        <w:rPr>
          <w:rFonts w:ascii="Calibri"/>
          <w:spacing w:val="-2"/>
        </w:rPr>
        <w:t> </w:t>
      </w:r>
      <w:r>
        <w:rPr>
          <w:rFonts w:ascii="Calibri"/>
        </w:rPr>
        <w:t>TERHADAP</w:t>
      </w:r>
      <w:r>
        <w:rPr>
          <w:rFonts w:ascii="Calibri"/>
          <w:spacing w:val="-3"/>
        </w:rPr>
        <w:t> </w:t>
      </w:r>
      <w:r>
        <w:rPr>
          <w:rFonts w:ascii="Calibri"/>
        </w:rPr>
        <w:t>NILAI</w:t>
      </w:r>
      <w:r>
        <w:rPr>
          <w:rFonts w:ascii="Calibri"/>
          <w:spacing w:val="-2"/>
        </w:rPr>
        <w:t> </w:t>
      </w:r>
      <w:r>
        <w:rPr>
          <w:rFonts w:ascii="Calibri"/>
        </w:rPr>
        <w:t>PERUSAHAAN.</w:t>
      </w:r>
      <w:r>
        <w:rPr>
          <w:rFonts w:ascii="Calibri"/>
          <w:spacing w:val="-1"/>
        </w:rPr>
        <w:t> </w:t>
      </w:r>
      <w:r>
        <w:rPr>
          <w:rFonts w:ascii="Calibri"/>
          <w:i/>
        </w:rPr>
        <w:t>Jurnal</w:t>
      </w:r>
      <w:r>
        <w:rPr>
          <w:rFonts w:ascii="Calibri"/>
          <w:i/>
          <w:spacing w:val="-1"/>
        </w:rPr>
        <w:t> </w:t>
      </w:r>
      <w:r>
        <w:rPr>
          <w:rFonts w:ascii="Calibri"/>
          <w:i/>
        </w:rPr>
        <w:t>Miari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</w:rPr>
        <w:t>Management,</w:t>
      </w:r>
      <w:r>
        <w:rPr>
          <w:rFonts w:ascii="Calibri"/>
          <w:i/>
          <w:spacing w:val="-1"/>
        </w:rPr>
        <w:t> </w:t>
      </w:r>
      <w:r>
        <w:rPr>
          <w:rFonts w:ascii="Calibri"/>
          <w:i/>
        </w:rPr>
        <w:t>5</w:t>
      </w:r>
      <w:r>
        <w:rPr>
          <w:rFonts w:ascii="Calibri"/>
        </w:rPr>
        <w:t>.</w:t>
      </w:r>
    </w:p>
    <w:p>
      <w:pPr>
        <w:pStyle w:val="BodyText"/>
        <w:spacing w:before="1"/>
        <w:ind w:left="820"/>
        <w:rPr>
          <w:rFonts w:ascii="Calibri"/>
        </w:rPr>
      </w:pPr>
      <w:r>
        <w:rPr>
          <w:rFonts w:ascii="Calibri"/>
        </w:rPr>
        <w:t>Retrieved</w:t>
      </w:r>
      <w:r>
        <w:rPr>
          <w:rFonts w:ascii="Calibri"/>
          <w:spacing w:val="-8"/>
        </w:rPr>
        <w:t> </w:t>
      </w:r>
      <w:r>
        <w:rPr>
          <w:rFonts w:ascii="Calibri"/>
        </w:rPr>
        <w:t>from</w:t>
      </w:r>
      <w:r>
        <w:rPr>
          <w:rFonts w:ascii="Calibri"/>
          <w:spacing w:val="-6"/>
        </w:rPr>
        <w:t> </w:t>
      </w:r>
      <w:r>
        <w:rPr>
          <w:rFonts w:ascii="Calibri"/>
        </w:rPr>
        <w:t>https://journal.stieamkop.ac.id/index.php/mirai</w:t>
      </w:r>
    </w:p>
    <w:p>
      <w:pPr>
        <w:pStyle w:val="BodyText"/>
        <w:spacing w:line="259" w:lineRule="auto" w:before="180"/>
        <w:ind w:left="820" w:hanging="720"/>
        <w:rPr>
          <w:rFonts w:ascii="Calibri"/>
          <w:i/>
        </w:rPr>
      </w:pPr>
      <w:r>
        <w:rPr>
          <w:rFonts w:ascii="Calibri"/>
        </w:rPr>
        <w:t>Oktaviarni, F., &amp; Yetty Murni, B. S. (2018). PENGARUH PROFITABILITAS, LIKUIDITAS, LEVERAGE,</w:t>
      </w:r>
      <w:r>
        <w:rPr>
          <w:rFonts w:ascii="Calibri"/>
          <w:spacing w:val="1"/>
        </w:rPr>
        <w:t> </w:t>
      </w:r>
      <w:r>
        <w:rPr>
          <w:rFonts w:ascii="Calibri"/>
        </w:rPr>
        <w:t>KEBIJAKAN</w:t>
      </w:r>
      <w:r>
        <w:rPr>
          <w:rFonts w:ascii="Calibri"/>
          <w:spacing w:val="-3"/>
        </w:rPr>
        <w:t> </w:t>
      </w:r>
      <w:r>
        <w:rPr>
          <w:rFonts w:ascii="Calibri"/>
        </w:rPr>
        <w:t>DIVIDEN,</w:t>
      </w:r>
      <w:r>
        <w:rPr>
          <w:rFonts w:ascii="Calibri"/>
          <w:spacing w:val="-3"/>
        </w:rPr>
        <w:t> </w:t>
      </w:r>
      <w:r>
        <w:rPr>
          <w:rFonts w:ascii="Calibri"/>
        </w:rPr>
        <w:t>DAN</w:t>
      </w:r>
      <w:r>
        <w:rPr>
          <w:rFonts w:ascii="Calibri"/>
          <w:spacing w:val="-5"/>
        </w:rPr>
        <w:t> </w:t>
      </w:r>
      <w:r>
        <w:rPr>
          <w:rFonts w:ascii="Calibri"/>
        </w:rPr>
        <w:t>UKURAN</w:t>
      </w:r>
      <w:r>
        <w:rPr>
          <w:rFonts w:ascii="Calibri"/>
          <w:spacing w:val="-6"/>
        </w:rPr>
        <w:t> </w:t>
      </w:r>
      <w:r>
        <w:rPr>
          <w:rFonts w:ascii="Calibri"/>
        </w:rPr>
        <w:t>PERUSAHAAN</w:t>
      </w:r>
      <w:r>
        <w:rPr>
          <w:rFonts w:ascii="Calibri"/>
          <w:spacing w:val="-2"/>
        </w:rPr>
        <w:t> </w:t>
      </w:r>
      <w:r>
        <w:rPr>
          <w:rFonts w:ascii="Calibri"/>
        </w:rPr>
        <w:t>TERHADAP</w:t>
      </w:r>
      <w:r>
        <w:rPr>
          <w:rFonts w:ascii="Calibri"/>
          <w:spacing w:val="-3"/>
        </w:rPr>
        <w:t> </w:t>
      </w:r>
      <w:r>
        <w:rPr>
          <w:rFonts w:ascii="Calibri"/>
        </w:rPr>
        <w:t>NILAI</w:t>
      </w:r>
      <w:r>
        <w:rPr>
          <w:rFonts w:ascii="Calibri"/>
          <w:spacing w:val="-3"/>
        </w:rPr>
        <w:t> </w:t>
      </w:r>
      <w:r>
        <w:rPr>
          <w:rFonts w:ascii="Calibri"/>
        </w:rPr>
        <w:t>PERUSAHAAN.</w:t>
      </w:r>
      <w:r>
        <w:rPr>
          <w:rFonts w:ascii="Calibri"/>
          <w:spacing w:val="2"/>
        </w:rPr>
        <w:t> </w:t>
      </w:r>
      <w:r>
        <w:rPr>
          <w:rFonts w:ascii="Calibri"/>
          <w:i/>
        </w:rPr>
        <w:t>Jurnal</w:t>
      </w:r>
    </w:p>
    <w:p>
      <w:pPr>
        <w:spacing w:before="1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Akuntansi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Universitas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Jember,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16</w:t>
      </w:r>
      <w:r>
        <w:rPr>
          <w:rFonts w:ascii="Calibri"/>
          <w:sz w:val="22"/>
        </w:rPr>
        <w:t>.</w:t>
      </w:r>
    </w:p>
    <w:p>
      <w:pPr>
        <w:pStyle w:val="BodyText"/>
        <w:spacing w:line="259" w:lineRule="auto" w:before="180"/>
        <w:ind w:left="820" w:right="728" w:hanging="720"/>
        <w:rPr>
          <w:rFonts w:ascii="Calibri"/>
        </w:rPr>
      </w:pPr>
      <w:r>
        <w:rPr>
          <w:rFonts w:ascii="Calibri"/>
        </w:rPr>
        <w:t>Pribadi, M. T. (2018). Pengaruh Struktur Aset, Ukuran Perusahaan, Likuiditas Dan Profitabilitas</w:t>
      </w:r>
      <w:r>
        <w:rPr>
          <w:rFonts w:ascii="Calibri"/>
          <w:spacing w:val="-47"/>
        </w:rPr>
        <w:t> </w:t>
      </w:r>
      <w:r>
        <w:rPr>
          <w:rFonts w:ascii="Calibri"/>
        </w:rPr>
        <w:t>Terhadap Nilai Perusahaan Dagang Besar Yang Terdaftar di Perusahaan Bursa Efek</w:t>
      </w:r>
      <w:r>
        <w:rPr>
          <w:rFonts w:ascii="Calibri"/>
          <w:spacing w:val="1"/>
        </w:rPr>
        <w:t> </w:t>
      </w:r>
      <w:r>
        <w:rPr>
          <w:rFonts w:ascii="Calibri"/>
        </w:rPr>
        <w:t>Indonesia. </w:t>
      </w:r>
      <w:r>
        <w:rPr>
          <w:rFonts w:ascii="Calibri"/>
          <w:i/>
        </w:rPr>
        <w:t>Progress Conference, 1</w:t>
      </w:r>
      <w:r>
        <w:rPr>
          <w:rFonts w:ascii="Calibri"/>
        </w:rPr>
        <w:t>. Retrieved from</w:t>
      </w:r>
      <w:r>
        <w:rPr>
          <w:rFonts w:ascii="Calibri"/>
          <w:spacing w:val="1"/>
        </w:rPr>
        <w:t> </w:t>
      </w:r>
      <w:hyperlink r:id="rId9">
        <w:r>
          <w:rPr>
            <w:rFonts w:ascii="Calibri"/>
          </w:rPr>
          <w:t>http://proceedings.stiewidyagamalumajang.ac.id/index.php/progress</w:t>
        </w:r>
      </w:hyperlink>
    </w:p>
    <w:p>
      <w:pPr>
        <w:pStyle w:val="BodyText"/>
        <w:spacing w:line="256" w:lineRule="auto" w:before="161"/>
        <w:ind w:left="820" w:right="158" w:hanging="720"/>
        <w:rPr>
          <w:rFonts w:ascii="Calibri"/>
        </w:rPr>
      </w:pPr>
      <w:r>
        <w:rPr>
          <w:rFonts w:ascii="Calibri"/>
        </w:rPr>
        <w:t>Putra, A. N., &amp; Lestari, P. V. (2016). PENGARUH KEBIJAKAN DIVIDEN, LIKUIDITAS, PROFITABILITAS</w:t>
      </w:r>
      <w:r>
        <w:rPr>
          <w:rFonts w:ascii="Calibri"/>
          <w:spacing w:val="1"/>
        </w:rPr>
        <w:t> </w:t>
      </w:r>
      <w:r>
        <w:rPr>
          <w:rFonts w:ascii="Calibri"/>
        </w:rPr>
        <w:t>DAN</w:t>
      </w:r>
      <w:r>
        <w:rPr>
          <w:rFonts w:ascii="Calibri"/>
          <w:spacing w:val="-5"/>
        </w:rPr>
        <w:t> </w:t>
      </w:r>
      <w:r>
        <w:rPr>
          <w:rFonts w:ascii="Calibri"/>
        </w:rPr>
        <w:t>UKURAN</w:t>
      </w:r>
      <w:r>
        <w:rPr>
          <w:rFonts w:ascii="Calibri"/>
          <w:spacing w:val="-4"/>
        </w:rPr>
        <w:t> </w:t>
      </w:r>
      <w:r>
        <w:rPr>
          <w:rFonts w:ascii="Calibri"/>
        </w:rPr>
        <w:t>PERUSAHAAN</w:t>
      </w:r>
      <w:r>
        <w:rPr>
          <w:rFonts w:ascii="Calibri"/>
          <w:spacing w:val="-3"/>
        </w:rPr>
        <w:t> </w:t>
      </w:r>
      <w:r>
        <w:rPr>
          <w:rFonts w:ascii="Calibri"/>
        </w:rPr>
        <w:t>TERHADAP</w:t>
      </w:r>
      <w:r>
        <w:rPr>
          <w:rFonts w:ascii="Calibri"/>
          <w:spacing w:val="-1"/>
        </w:rPr>
        <w:t> </w:t>
      </w:r>
      <w:r>
        <w:rPr>
          <w:rFonts w:ascii="Calibri"/>
        </w:rPr>
        <w:t>NILAI</w:t>
      </w:r>
      <w:r>
        <w:rPr>
          <w:rFonts w:ascii="Calibri"/>
          <w:spacing w:val="-6"/>
        </w:rPr>
        <w:t> </w:t>
      </w:r>
      <w:r>
        <w:rPr>
          <w:rFonts w:ascii="Calibri"/>
        </w:rPr>
        <w:t>PERUSAHAAN.</w:t>
      </w:r>
      <w:r>
        <w:rPr>
          <w:rFonts w:ascii="Calibri"/>
          <w:spacing w:val="1"/>
        </w:rPr>
        <w:t> </w:t>
      </w:r>
      <w:r>
        <w:rPr>
          <w:rFonts w:ascii="Calibri"/>
          <w:i/>
        </w:rPr>
        <w:t>E-Jurnal</w:t>
      </w:r>
      <w:r>
        <w:rPr>
          <w:rFonts w:ascii="Calibri"/>
          <w:i/>
          <w:spacing w:val="-2"/>
        </w:rPr>
        <w:t> </w:t>
      </w:r>
      <w:r>
        <w:rPr>
          <w:rFonts w:ascii="Calibri"/>
          <w:i/>
        </w:rPr>
        <w:t>Manajemen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</w:rPr>
        <w:t>Unud,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</w:rPr>
        <w:t>5</w:t>
      </w:r>
      <w:r>
        <w:rPr>
          <w:rFonts w:ascii="Calibri"/>
        </w:rPr>
        <w:t>.</w:t>
      </w:r>
    </w:p>
    <w:p>
      <w:pPr>
        <w:spacing w:line="259" w:lineRule="auto" w:before="164"/>
        <w:ind w:left="820" w:right="287" w:hanging="72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Rizaldi, F. (2019). </w:t>
      </w:r>
      <w:r>
        <w:rPr>
          <w:rFonts w:ascii="Calibri"/>
          <w:i/>
          <w:sz w:val="22"/>
        </w:rPr>
        <w:t>PENGARUH PROFITABILITAS, LIKUIDITAS, STRUKTUR MODAL, KEBIJAKAN DIVIDEN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DAN UKURAN PERUSAHAAN TERHADAP NILAI PERUSAHAAN PADA PERBANKAN YANG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TERDAFTAR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DI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BEI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NILAI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PERUSAHAAN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PADA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PERBANKAN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YANG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TERDAFTAR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DI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BEI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TAHUN</w:t>
      </w:r>
    </w:p>
    <w:p>
      <w:pPr>
        <w:pStyle w:val="BodyText"/>
        <w:spacing w:line="267" w:lineRule="exact"/>
        <w:ind w:left="820"/>
        <w:rPr>
          <w:rFonts w:ascii="Calibri"/>
        </w:rPr>
      </w:pPr>
      <w:r>
        <w:rPr>
          <w:rFonts w:ascii="Calibri"/>
          <w:i/>
        </w:rPr>
        <w:t>2013-2018.</w:t>
      </w:r>
      <w:r>
        <w:rPr>
          <w:rFonts w:ascii="Calibri"/>
          <w:i/>
          <w:spacing w:val="-3"/>
        </w:rPr>
        <w:t> </w:t>
      </w:r>
      <w:r>
        <w:rPr>
          <w:rFonts w:ascii="Calibri"/>
        </w:rPr>
        <w:t>Jakarta:</w:t>
      </w:r>
      <w:r>
        <w:rPr>
          <w:rFonts w:ascii="Calibri"/>
          <w:spacing w:val="-2"/>
        </w:rPr>
        <w:t> </w:t>
      </w:r>
      <w:r>
        <w:rPr>
          <w:rFonts w:ascii="Calibri"/>
        </w:rPr>
        <w:t>Universitas</w:t>
      </w:r>
      <w:r>
        <w:rPr>
          <w:rFonts w:ascii="Calibri"/>
          <w:spacing w:val="-2"/>
        </w:rPr>
        <w:t> </w:t>
      </w:r>
      <w:r>
        <w:rPr>
          <w:rFonts w:ascii="Calibri"/>
        </w:rPr>
        <w:t>Islam</w:t>
      </w:r>
      <w:r>
        <w:rPr>
          <w:rFonts w:ascii="Calibri"/>
          <w:spacing w:val="-1"/>
        </w:rPr>
        <w:t> </w:t>
      </w:r>
      <w:r>
        <w:rPr>
          <w:rFonts w:ascii="Calibri"/>
        </w:rPr>
        <w:t>Negeri</w:t>
      </w:r>
      <w:r>
        <w:rPr>
          <w:rFonts w:ascii="Calibri"/>
          <w:spacing w:val="-2"/>
        </w:rPr>
        <w:t> </w:t>
      </w:r>
      <w:r>
        <w:rPr>
          <w:rFonts w:ascii="Calibri"/>
        </w:rPr>
        <w:t>Syarif</w:t>
      </w:r>
      <w:r>
        <w:rPr>
          <w:rFonts w:ascii="Calibri"/>
          <w:spacing w:val="-5"/>
        </w:rPr>
        <w:t> </w:t>
      </w:r>
      <w:r>
        <w:rPr>
          <w:rFonts w:ascii="Calibri"/>
        </w:rPr>
        <w:t>Hidayatullah.</w:t>
      </w:r>
    </w:p>
    <w:sectPr>
      <w:pgSz w:w="11910" w:h="16840"/>
      <w:pgMar w:header="0" w:footer="1000" w:top="138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0.700012pt;margin-top:780.895996pt;width:85.8pt;height:13.05pt;mso-position-horizontal-relative:page;mso-position-vertical-relative:page;z-index:-1619968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Jurnal</w:t>
                </w:r>
                <w:r>
                  <w:rPr>
                    <w:rFonts w:ascii="Calibri"/>
                    <w:spacing w:val="-2"/>
                  </w:rPr>
                  <w:t> </w:t>
                </w:r>
                <w:r>
                  <w:rPr>
                    <w:rFonts w:ascii="Calibri"/>
                  </w:rPr>
                  <w:t>Penelitian</w:t>
                </w:r>
                <w:r>
                  <w:rPr>
                    <w:rFonts w:ascii="Calibri"/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5" w:right="2176"/>
      <w:jc w:val="center"/>
      <w:outlineLvl w:val="1"/>
    </w:pPr>
    <w:rPr>
      <w:rFonts w:ascii="Cambria Math" w:hAnsi="Cambria Math" w:eastAsia="Cambria Math" w:cs="Cambria Math"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122"/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405" w:right="42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1daningnurfauziah@gmail.com" TargetMode="External"/><Relationship Id="rId7" Type="http://schemas.openxmlformats.org/officeDocument/2006/relationships/hyperlink" Target="mailto:2nugraeni@mercubuana-yogya.ac.id" TargetMode="External"/><Relationship Id="rId8" Type="http://schemas.openxmlformats.org/officeDocument/2006/relationships/hyperlink" Target="http://www.idx.co.id/" TargetMode="External"/><Relationship Id="rId9" Type="http://schemas.openxmlformats.org/officeDocument/2006/relationships/hyperlink" Target="http://proceedings.stiewidyagamalumajang.ac.id/index.php/progres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2023-01-14T01:41:08Z</dcterms:created>
  <dcterms:modified xsi:type="dcterms:W3CDTF">2023-01-14T01:41:08Z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2023-01-14T00:00:00Z</vt:filetime>
  </property>
</Properties>
</file>