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984D4" w14:textId="77777777" w:rsidR="00DC347F" w:rsidRPr="003E3A75" w:rsidRDefault="00DC347F" w:rsidP="003E3A75">
      <w:pPr>
        <w:pStyle w:val="NoSpacing"/>
        <w:spacing w:line="360" w:lineRule="auto"/>
        <w:ind w:right="49"/>
        <w:jc w:val="center"/>
        <w:rPr>
          <w:rFonts w:ascii="Times New Roman" w:hAnsi="Times New Roman" w:cs="Times New Roman"/>
          <w:b/>
          <w:sz w:val="24"/>
          <w:szCs w:val="24"/>
        </w:rPr>
      </w:pPr>
      <w:r w:rsidRPr="003E3A75">
        <w:rPr>
          <w:rFonts w:ascii="Times New Roman" w:hAnsi="Times New Roman" w:cs="Times New Roman"/>
          <w:b/>
          <w:sz w:val="24"/>
          <w:szCs w:val="24"/>
          <w:lang w:val="en-US"/>
        </w:rPr>
        <w:t xml:space="preserve">PENGARUH </w:t>
      </w:r>
      <w:r w:rsidRPr="003E3A75">
        <w:rPr>
          <w:rFonts w:ascii="Times New Roman" w:hAnsi="Times New Roman" w:cs="Times New Roman"/>
          <w:b/>
          <w:sz w:val="24"/>
          <w:szCs w:val="24"/>
        </w:rPr>
        <w:t xml:space="preserve">KONSENTRASI GARAM DAN WAKTU PENGGARAMAN </w:t>
      </w:r>
      <w:r w:rsidRPr="003E3A75">
        <w:rPr>
          <w:rFonts w:ascii="Times New Roman" w:hAnsi="Times New Roman" w:cs="Times New Roman"/>
          <w:b/>
          <w:sz w:val="24"/>
          <w:szCs w:val="24"/>
          <w:lang w:val="en-US"/>
        </w:rPr>
        <w:t xml:space="preserve">TERHADAP SIFAT KIMIA DAN TINGKAT KESUKAAN </w:t>
      </w:r>
      <w:r w:rsidRPr="003E3A75">
        <w:rPr>
          <w:rFonts w:ascii="Times New Roman" w:hAnsi="Times New Roman" w:cs="Times New Roman"/>
          <w:b/>
          <w:sz w:val="24"/>
          <w:szCs w:val="24"/>
        </w:rPr>
        <w:t>VCO</w:t>
      </w:r>
    </w:p>
    <w:p w14:paraId="3E496AB2" w14:textId="77777777" w:rsidR="00DC347F" w:rsidRPr="003E3A75" w:rsidRDefault="00DC347F" w:rsidP="003E3A75">
      <w:pPr>
        <w:pStyle w:val="NoSpacing"/>
        <w:spacing w:line="360" w:lineRule="auto"/>
        <w:ind w:right="49"/>
        <w:jc w:val="center"/>
        <w:rPr>
          <w:rFonts w:ascii="Times New Roman" w:hAnsi="Times New Roman" w:cs="Times New Roman"/>
          <w:b/>
          <w:i/>
          <w:sz w:val="24"/>
          <w:szCs w:val="24"/>
        </w:rPr>
      </w:pPr>
      <w:r w:rsidRPr="003E3A75">
        <w:rPr>
          <w:rFonts w:ascii="Times New Roman" w:hAnsi="Times New Roman" w:cs="Times New Roman"/>
          <w:b/>
          <w:i/>
          <w:sz w:val="24"/>
          <w:szCs w:val="24"/>
        </w:rPr>
        <w:t>(Virgin Coconut Oil)</w:t>
      </w:r>
    </w:p>
    <w:p w14:paraId="218EF28D" w14:textId="77777777" w:rsidR="00DC347F" w:rsidRPr="003E3A75" w:rsidRDefault="00DC347F" w:rsidP="003E3A75">
      <w:pPr>
        <w:pStyle w:val="NoSpacing"/>
        <w:spacing w:line="360" w:lineRule="auto"/>
        <w:ind w:right="49"/>
        <w:jc w:val="center"/>
        <w:rPr>
          <w:rFonts w:ascii="Times New Roman" w:hAnsi="Times New Roman" w:cs="Times New Roman"/>
          <w:b/>
          <w:i/>
          <w:sz w:val="24"/>
          <w:szCs w:val="24"/>
        </w:rPr>
      </w:pPr>
    </w:p>
    <w:p w14:paraId="1D3C6B9F" w14:textId="04F0CC27" w:rsidR="00DC347F" w:rsidRPr="003E3A75" w:rsidRDefault="00DC347F" w:rsidP="003E3A75">
      <w:pPr>
        <w:spacing w:after="0" w:line="360" w:lineRule="auto"/>
        <w:jc w:val="center"/>
        <w:rPr>
          <w:rFonts w:ascii="Times New Roman" w:hAnsi="Times New Roman"/>
          <w:b/>
          <w:bCs/>
          <w:sz w:val="24"/>
          <w:szCs w:val="24"/>
        </w:rPr>
      </w:pPr>
      <w:r w:rsidRPr="003E3A75">
        <w:rPr>
          <w:rFonts w:ascii="Times New Roman" w:hAnsi="Times New Roman"/>
          <w:b/>
          <w:bCs/>
          <w:sz w:val="24"/>
          <w:szCs w:val="24"/>
        </w:rPr>
        <w:t xml:space="preserve">THE EFFECT OF SALT CONCENTRATION AND SALTING TIME ON THE CHEMICAL PROPERTIES AND PREFERENCE LEVEL OF </w:t>
      </w:r>
      <w:r w:rsidRPr="003E3A75">
        <w:rPr>
          <w:rFonts w:ascii="Times New Roman" w:hAnsi="Times New Roman"/>
          <w:b/>
          <w:bCs/>
          <w:i/>
          <w:iCs/>
          <w:sz w:val="24"/>
          <w:szCs w:val="24"/>
        </w:rPr>
        <w:t>VIGRIN COCONUT OIL</w:t>
      </w:r>
      <w:r w:rsidRPr="003E3A75">
        <w:rPr>
          <w:rFonts w:ascii="Times New Roman" w:hAnsi="Times New Roman"/>
          <w:b/>
          <w:bCs/>
          <w:sz w:val="24"/>
          <w:szCs w:val="24"/>
        </w:rPr>
        <w:t xml:space="preserve"> (VCO)</w:t>
      </w:r>
    </w:p>
    <w:p w14:paraId="31F96590" w14:textId="77777777" w:rsidR="00DC347F" w:rsidRPr="003E3A75" w:rsidRDefault="00DC347F" w:rsidP="003E3A75">
      <w:pPr>
        <w:spacing w:after="0" w:line="360" w:lineRule="auto"/>
        <w:jc w:val="center"/>
        <w:rPr>
          <w:rFonts w:ascii="Times New Roman" w:hAnsi="Times New Roman"/>
          <w:b/>
          <w:bCs/>
          <w:sz w:val="24"/>
          <w:szCs w:val="24"/>
        </w:rPr>
      </w:pPr>
    </w:p>
    <w:p w14:paraId="721A9F37" w14:textId="4A445184" w:rsidR="00DC347F" w:rsidRPr="003E3A75" w:rsidRDefault="00DC347F" w:rsidP="003E3A75">
      <w:pPr>
        <w:tabs>
          <w:tab w:val="left" w:pos="900"/>
        </w:tabs>
        <w:spacing w:after="0" w:line="240" w:lineRule="auto"/>
        <w:ind w:left="720"/>
        <w:jc w:val="center"/>
        <w:rPr>
          <w:rFonts w:ascii="Times New Roman" w:hAnsi="Times New Roman"/>
          <w:bCs/>
          <w:sz w:val="20"/>
          <w:szCs w:val="20"/>
          <w:vertAlign w:val="superscript"/>
        </w:rPr>
      </w:pPr>
      <w:proofErr w:type="spellStart"/>
      <w:r w:rsidRPr="003E3A75">
        <w:rPr>
          <w:rFonts w:ascii="Times New Roman" w:hAnsi="Times New Roman"/>
          <w:bCs/>
          <w:sz w:val="20"/>
          <w:szCs w:val="20"/>
        </w:rPr>
        <w:t>Bayu</w:t>
      </w:r>
      <w:proofErr w:type="spellEnd"/>
      <w:r w:rsidRPr="003E3A75">
        <w:rPr>
          <w:rFonts w:ascii="Times New Roman" w:hAnsi="Times New Roman"/>
          <w:bCs/>
          <w:sz w:val="20"/>
          <w:szCs w:val="20"/>
        </w:rPr>
        <w:t xml:space="preserve"> Kanetro</w:t>
      </w:r>
      <w:r w:rsidRPr="003E3A75">
        <w:rPr>
          <w:rFonts w:ascii="Times New Roman" w:hAnsi="Times New Roman"/>
          <w:bCs/>
          <w:sz w:val="20"/>
          <w:szCs w:val="20"/>
          <w:vertAlign w:val="superscript"/>
        </w:rPr>
        <w:t>1</w:t>
      </w:r>
      <w:r w:rsidRPr="003E3A75">
        <w:rPr>
          <w:rFonts w:ascii="Times New Roman" w:hAnsi="Times New Roman"/>
          <w:bCs/>
          <w:sz w:val="20"/>
          <w:szCs w:val="20"/>
        </w:rPr>
        <w:t xml:space="preserve">, </w:t>
      </w:r>
      <w:proofErr w:type="spellStart"/>
      <w:r w:rsidRPr="003E3A75">
        <w:rPr>
          <w:rFonts w:ascii="Times New Roman" w:hAnsi="Times New Roman"/>
          <w:bCs/>
          <w:sz w:val="20"/>
          <w:szCs w:val="20"/>
        </w:rPr>
        <w:t>Dia</w:t>
      </w:r>
      <w:proofErr w:type="spellEnd"/>
      <w:r w:rsidRPr="003E3A75">
        <w:rPr>
          <w:rFonts w:ascii="Times New Roman" w:hAnsi="Times New Roman"/>
          <w:bCs/>
          <w:sz w:val="20"/>
          <w:szCs w:val="20"/>
        </w:rPr>
        <w:t xml:space="preserve"> Ulfani</w:t>
      </w:r>
      <w:r w:rsidRPr="003E3A75">
        <w:rPr>
          <w:rFonts w:ascii="Times New Roman" w:hAnsi="Times New Roman"/>
          <w:bCs/>
          <w:sz w:val="20"/>
          <w:szCs w:val="20"/>
          <w:vertAlign w:val="superscript"/>
        </w:rPr>
        <w:t>2</w:t>
      </w:r>
    </w:p>
    <w:p w14:paraId="025AEC22" w14:textId="77777777" w:rsidR="00DC347F" w:rsidRPr="003E3A75" w:rsidRDefault="00DC347F" w:rsidP="003E3A75">
      <w:pPr>
        <w:spacing w:line="240" w:lineRule="auto"/>
        <w:ind w:left="540" w:firstLine="540"/>
        <w:jc w:val="center"/>
        <w:rPr>
          <w:rFonts w:ascii="Times New Roman" w:hAnsi="Times New Roman"/>
          <w:spacing w:val="1"/>
          <w:sz w:val="20"/>
          <w:szCs w:val="20"/>
        </w:rPr>
      </w:pPr>
      <w:r w:rsidRPr="003E3A75">
        <w:rPr>
          <w:rFonts w:ascii="Times New Roman" w:hAnsi="Times New Roman"/>
          <w:spacing w:val="1"/>
          <w:sz w:val="20"/>
          <w:szCs w:val="20"/>
          <w:vertAlign w:val="superscript"/>
        </w:rPr>
        <w:t>1,2</w:t>
      </w:r>
      <w:r w:rsidRPr="003E3A75">
        <w:rPr>
          <w:rFonts w:ascii="Times New Roman" w:hAnsi="Times New Roman"/>
          <w:spacing w:val="1"/>
          <w:sz w:val="20"/>
          <w:szCs w:val="20"/>
        </w:rPr>
        <w:t xml:space="preserve">Program </w:t>
      </w:r>
      <w:proofErr w:type="spellStart"/>
      <w:r w:rsidRPr="003E3A75">
        <w:rPr>
          <w:rFonts w:ascii="Times New Roman" w:hAnsi="Times New Roman"/>
          <w:spacing w:val="1"/>
          <w:sz w:val="20"/>
          <w:szCs w:val="20"/>
        </w:rPr>
        <w:t>Studi</w:t>
      </w:r>
      <w:proofErr w:type="spellEnd"/>
      <w:r w:rsidRPr="003E3A75">
        <w:rPr>
          <w:rFonts w:ascii="Times New Roman" w:hAnsi="Times New Roman"/>
          <w:spacing w:val="1"/>
          <w:sz w:val="20"/>
          <w:szCs w:val="20"/>
        </w:rPr>
        <w:t xml:space="preserve"> </w:t>
      </w:r>
      <w:proofErr w:type="spellStart"/>
      <w:r w:rsidRPr="003E3A75">
        <w:rPr>
          <w:rFonts w:ascii="Times New Roman" w:hAnsi="Times New Roman"/>
          <w:spacing w:val="1"/>
          <w:sz w:val="20"/>
          <w:szCs w:val="20"/>
        </w:rPr>
        <w:t>Teknologi</w:t>
      </w:r>
      <w:proofErr w:type="spellEnd"/>
      <w:r w:rsidRPr="003E3A75">
        <w:rPr>
          <w:rFonts w:ascii="Times New Roman" w:hAnsi="Times New Roman"/>
          <w:spacing w:val="1"/>
          <w:sz w:val="20"/>
          <w:szCs w:val="20"/>
        </w:rPr>
        <w:t xml:space="preserve"> Hasil </w:t>
      </w:r>
      <w:proofErr w:type="spellStart"/>
      <w:r w:rsidRPr="003E3A75">
        <w:rPr>
          <w:rFonts w:ascii="Times New Roman" w:hAnsi="Times New Roman"/>
          <w:spacing w:val="1"/>
          <w:sz w:val="20"/>
          <w:szCs w:val="20"/>
        </w:rPr>
        <w:t>Pertanian</w:t>
      </w:r>
      <w:proofErr w:type="spellEnd"/>
      <w:r w:rsidRPr="003E3A75">
        <w:rPr>
          <w:rFonts w:ascii="Times New Roman" w:hAnsi="Times New Roman"/>
          <w:spacing w:val="1"/>
          <w:sz w:val="20"/>
          <w:szCs w:val="20"/>
        </w:rPr>
        <w:t xml:space="preserve">, </w:t>
      </w:r>
      <w:proofErr w:type="spellStart"/>
      <w:r w:rsidRPr="003E3A75">
        <w:rPr>
          <w:rFonts w:ascii="Times New Roman" w:hAnsi="Times New Roman"/>
          <w:spacing w:val="1"/>
          <w:sz w:val="20"/>
          <w:szCs w:val="20"/>
        </w:rPr>
        <w:t>Universitas</w:t>
      </w:r>
      <w:proofErr w:type="spellEnd"/>
      <w:r w:rsidRPr="003E3A75">
        <w:rPr>
          <w:rFonts w:ascii="Times New Roman" w:hAnsi="Times New Roman"/>
          <w:spacing w:val="1"/>
          <w:sz w:val="20"/>
          <w:szCs w:val="20"/>
        </w:rPr>
        <w:t xml:space="preserve"> </w:t>
      </w:r>
      <w:proofErr w:type="spellStart"/>
      <w:r w:rsidRPr="003E3A75">
        <w:rPr>
          <w:rFonts w:ascii="Times New Roman" w:hAnsi="Times New Roman"/>
          <w:spacing w:val="1"/>
          <w:sz w:val="20"/>
          <w:szCs w:val="20"/>
        </w:rPr>
        <w:t>Mercu</w:t>
      </w:r>
      <w:proofErr w:type="spellEnd"/>
      <w:r w:rsidRPr="003E3A75">
        <w:rPr>
          <w:rFonts w:ascii="Times New Roman" w:hAnsi="Times New Roman"/>
          <w:spacing w:val="1"/>
          <w:sz w:val="20"/>
          <w:szCs w:val="20"/>
        </w:rPr>
        <w:t xml:space="preserve"> </w:t>
      </w:r>
      <w:proofErr w:type="spellStart"/>
      <w:r w:rsidRPr="003E3A75">
        <w:rPr>
          <w:rFonts w:ascii="Times New Roman" w:hAnsi="Times New Roman"/>
          <w:spacing w:val="1"/>
          <w:sz w:val="20"/>
          <w:szCs w:val="20"/>
        </w:rPr>
        <w:t>Buana</w:t>
      </w:r>
      <w:proofErr w:type="spellEnd"/>
      <w:r w:rsidRPr="003E3A75">
        <w:rPr>
          <w:rFonts w:ascii="Times New Roman" w:hAnsi="Times New Roman"/>
          <w:spacing w:val="1"/>
          <w:sz w:val="20"/>
          <w:szCs w:val="20"/>
        </w:rPr>
        <w:t xml:space="preserve"> Yogyakarta</w:t>
      </w:r>
    </w:p>
    <w:p w14:paraId="597D0867" w14:textId="588459D2" w:rsidR="00DC347F" w:rsidRPr="003E3A75" w:rsidRDefault="00DC347F" w:rsidP="003E3A75">
      <w:pPr>
        <w:tabs>
          <w:tab w:val="left" w:pos="900"/>
        </w:tabs>
        <w:spacing w:after="0" w:line="240" w:lineRule="auto"/>
        <w:ind w:left="720"/>
        <w:jc w:val="center"/>
        <w:rPr>
          <w:rFonts w:ascii="Times New Roman" w:hAnsi="Times New Roman"/>
          <w:sz w:val="20"/>
          <w:szCs w:val="20"/>
        </w:rPr>
      </w:pPr>
      <w:proofErr w:type="gramStart"/>
      <w:r w:rsidRPr="003E3A75">
        <w:rPr>
          <w:rFonts w:ascii="Times New Roman" w:hAnsi="Times New Roman"/>
          <w:bCs/>
          <w:sz w:val="20"/>
          <w:szCs w:val="20"/>
          <w:vertAlign w:val="superscript"/>
        </w:rPr>
        <w:t>Email :</w:t>
      </w:r>
      <w:proofErr w:type="gramEnd"/>
      <w:r w:rsidRPr="003E3A75">
        <w:rPr>
          <w:rFonts w:ascii="Times New Roman" w:hAnsi="Times New Roman"/>
          <w:bCs/>
          <w:sz w:val="20"/>
          <w:szCs w:val="20"/>
          <w:vertAlign w:val="superscript"/>
        </w:rPr>
        <w:t xml:space="preserve"> </w:t>
      </w:r>
      <w:hyperlink r:id="rId5" w:history="1">
        <w:r w:rsidRPr="003E3A75">
          <w:rPr>
            <w:rStyle w:val="Hyperlink"/>
            <w:rFonts w:ascii="Times New Roman" w:hAnsi="Times New Roman"/>
            <w:sz w:val="20"/>
            <w:szCs w:val="20"/>
            <w:vertAlign w:val="superscript"/>
          </w:rPr>
          <w:t>1</w:t>
        </w:r>
        <w:r w:rsidRPr="003E3A75">
          <w:rPr>
            <w:rStyle w:val="Hyperlink"/>
            <w:rFonts w:ascii="Times New Roman" w:hAnsi="Times New Roman"/>
            <w:sz w:val="20"/>
            <w:szCs w:val="20"/>
          </w:rPr>
          <w:t>bayukanetro@mercubuana-yogya.ac.id</w:t>
        </w:r>
      </w:hyperlink>
    </w:p>
    <w:p w14:paraId="14D9E0FA" w14:textId="77777777" w:rsidR="00DC347F" w:rsidRPr="003E3A75" w:rsidRDefault="00DC347F" w:rsidP="003E3A75">
      <w:pPr>
        <w:tabs>
          <w:tab w:val="left" w:pos="900"/>
        </w:tabs>
        <w:spacing w:after="0" w:line="360" w:lineRule="auto"/>
        <w:ind w:left="720"/>
        <w:jc w:val="both"/>
        <w:rPr>
          <w:rFonts w:ascii="Times New Roman" w:hAnsi="Times New Roman"/>
          <w:sz w:val="24"/>
          <w:szCs w:val="24"/>
        </w:rPr>
      </w:pPr>
    </w:p>
    <w:p w14:paraId="2CEAA8AD" w14:textId="77777777" w:rsidR="00DC347F" w:rsidRPr="003E3A75" w:rsidRDefault="00DC347F" w:rsidP="003E3A75">
      <w:pPr>
        <w:tabs>
          <w:tab w:val="left" w:pos="900"/>
        </w:tabs>
        <w:spacing w:after="0" w:line="360" w:lineRule="auto"/>
        <w:ind w:left="720"/>
        <w:jc w:val="center"/>
        <w:rPr>
          <w:rFonts w:ascii="Times New Roman" w:hAnsi="Times New Roman"/>
          <w:b/>
          <w:bCs/>
          <w:sz w:val="24"/>
          <w:szCs w:val="24"/>
        </w:rPr>
      </w:pPr>
      <w:r w:rsidRPr="003E3A75">
        <w:rPr>
          <w:rFonts w:ascii="Times New Roman" w:hAnsi="Times New Roman"/>
          <w:b/>
          <w:bCs/>
          <w:sz w:val="24"/>
          <w:szCs w:val="24"/>
        </w:rPr>
        <w:t>ABSTRAK</w:t>
      </w:r>
    </w:p>
    <w:p w14:paraId="56F557C5" w14:textId="77777777" w:rsidR="00DC347F" w:rsidRPr="003E3A75" w:rsidRDefault="00DC347F" w:rsidP="003E3A75">
      <w:pPr>
        <w:spacing w:after="0" w:line="360" w:lineRule="auto"/>
        <w:ind w:firstLine="720"/>
        <w:jc w:val="both"/>
        <w:rPr>
          <w:rFonts w:ascii="Times New Roman" w:hAnsi="Times New Roman"/>
          <w:sz w:val="24"/>
          <w:szCs w:val="24"/>
          <w:lang w:val="id-ID"/>
        </w:rPr>
      </w:pPr>
      <w:r w:rsidRPr="003E3A75">
        <w:rPr>
          <w:rFonts w:ascii="Times New Roman" w:hAnsi="Times New Roman"/>
          <w:i/>
          <w:sz w:val="24"/>
          <w:szCs w:val="24"/>
        </w:rPr>
        <w:t>Virgin coconut oil</w:t>
      </w:r>
      <w:r w:rsidRPr="003E3A75">
        <w:rPr>
          <w:rFonts w:ascii="Times New Roman" w:hAnsi="Times New Roman"/>
          <w:sz w:val="24"/>
          <w:szCs w:val="24"/>
        </w:rPr>
        <w:t xml:space="preserve"> </w:t>
      </w:r>
      <w:proofErr w:type="spellStart"/>
      <w:r w:rsidRPr="003E3A75">
        <w:rPr>
          <w:rFonts w:ascii="Times New Roman" w:hAnsi="Times New Roman"/>
          <w:sz w:val="24"/>
          <w:szCs w:val="24"/>
        </w:rPr>
        <w:t>merupakan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produk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olahan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dari</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daging</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kelapa</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berupa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cairan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berwarna</w:t>
      </w:r>
      <w:proofErr w:type="spellEnd"/>
      <w:r w:rsidRPr="003E3A75">
        <w:rPr>
          <w:rFonts w:ascii="Times New Roman" w:hAnsi="Times New Roman"/>
          <w:sz w:val="24"/>
          <w:szCs w:val="24"/>
        </w:rPr>
        <w:t xml:space="preserve"> </w:t>
      </w:r>
      <w:r w:rsidRPr="003E3A75">
        <w:rPr>
          <w:rFonts w:ascii="Times New Roman" w:hAnsi="Times New Roman"/>
          <w:sz w:val="24"/>
          <w:szCs w:val="24"/>
          <w:lang w:val="id-ID"/>
        </w:rPr>
        <w:t>bening</w:t>
      </w:r>
      <w:r w:rsidRPr="003E3A75">
        <w:rPr>
          <w:rFonts w:ascii="Times New Roman" w:hAnsi="Times New Roman"/>
          <w:sz w:val="24"/>
          <w:szCs w:val="24"/>
        </w:rPr>
        <w:t xml:space="preserve">, </w:t>
      </w:r>
      <w:proofErr w:type="spellStart"/>
      <w:r w:rsidRPr="003E3A75">
        <w:rPr>
          <w:rFonts w:ascii="Times New Roman" w:hAnsi="Times New Roman"/>
          <w:sz w:val="24"/>
          <w:szCs w:val="24"/>
        </w:rPr>
        <w:t>tidak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berasa</w:t>
      </w:r>
      <w:proofErr w:type="spellEnd"/>
      <w:r w:rsidRPr="003E3A75">
        <w:rPr>
          <w:rFonts w:ascii="Times New Roman" w:hAnsi="Times New Roman"/>
          <w:sz w:val="24"/>
          <w:szCs w:val="24"/>
        </w:rPr>
        <w:t xml:space="preserve"> dan </w:t>
      </w:r>
      <w:r w:rsidRPr="003E3A75">
        <w:rPr>
          <w:rFonts w:ascii="Times New Roman" w:hAnsi="Times New Roman"/>
          <w:sz w:val="24"/>
          <w:szCs w:val="24"/>
          <w:lang w:val="id-ID"/>
        </w:rPr>
        <w:t>ber</w:t>
      </w:r>
      <w:proofErr w:type="spellStart"/>
      <w:r w:rsidRPr="003E3A75">
        <w:rPr>
          <w:rFonts w:ascii="Times New Roman" w:hAnsi="Times New Roman"/>
          <w:sz w:val="24"/>
          <w:szCs w:val="24"/>
        </w:rPr>
        <w:t>bau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khas</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kelapa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Pembuatan</w:t>
      </w:r>
      <w:proofErr w:type="spellEnd"/>
      <w:r w:rsidRPr="003E3A75">
        <w:rPr>
          <w:rFonts w:ascii="Times New Roman" w:hAnsi="Times New Roman"/>
          <w:sz w:val="24"/>
          <w:szCs w:val="24"/>
        </w:rPr>
        <w:t xml:space="preserve"> </w:t>
      </w:r>
      <w:r w:rsidRPr="003E3A75">
        <w:rPr>
          <w:rFonts w:ascii="Times New Roman" w:hAnsi="Times New Roman"/>
          <w:i/>
          <w:sz w:val="24"/>
          <w:szCs w:val="24"/>
        </w:rPr>
        <w:t>virgin coconut oil</w:t>
      </w:r>
      <w:r w:rsidRPr="003E3A75">
        <w:rPr>
          <w:rFonts w:ascii="Times New Roman" w:hAnsi="Times New Roman"/>
          <w:sz w:val="24"/>
          <w:szCs w:val="24"/>
        </w:rPr>
        <w:t xml:space="preserve"> </w:t>
      </w:r>
      <w:proofErr w:type="spellStart"/>
      <w:r w:rsidRPr="003E3A75">
        <w:rPr>
          <w:rFonts w:ascii="Times New Roman" w:hAnsi="Times New Roman"/>
          <w:sz w:val="24"/>
          <w:szCs w:val="24"/>
        </w:rPr>
        <w:t>ini</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tidak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membutuhkan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biaya</w:t>
      </w:r>
      <w:proofErr w:type="spellEnd"/>
      <w:r w:rsidRPr="003E3A75">
        <w:rPr>
          <w:rFonts w:ascii="Times New Roman" w:hAnsi="Times New Roman"/>
          <w:sz w:val="24"/>
          <w:szCs w:val="24"/>
        </w:rPr>
        <w:t xml:space="preserve"> yang mahal, </w:t>
      </w:r>
      <w:proofErr w:type="spellStart"/>
      <w:r w:rsidRPr="003E3A75">
        <w:rPr>
          <w:rFonts w:ascii="Times New Roman" w:hAnsi="Times New Roman"/>
          <w:sz w:val="24"/>
          <w:szCs w:val="24"/>
        </w:rPr>
        <w:t>karena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bahan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baku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mudah</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didapat</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dengan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harga</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murah</w:t>
      </w:r>
      <w:proofErr w:type="spellEnd"/>
      <w:r w:rsidRPr="003E3A75">
        <w:rPr>
          <w:rFonts w:ascii="Times New Roman" w:hAnsi="Times New Roman"/>
          <w:sz w:val="24"/>
          <w:szCs w:val="24"/>
        </w:rPr>
        <w:t xml:space="preserve"> dan </w:t>
      </w:r>
      <w:proofErr w:type="spellStart"/>
      <w:r w:rsidRPr="003E3A75">
        <w:rPr>
          <w:rFonts w:ascii="Times New Roman" w:hAnsi="Times New Roman"/>
          <w:sz w:val="24"/>
          <w:szCs w:val="24"/>
        </w:rPr>
        <w:t>pengolahan</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sederhana</w:t>
      </w:r>
      <w:proofErr w:type="spellEnd"/>
      <w:r w:rsidRPr="003E3A75">
        <w:rPr>
          <w:rFonts w:ascii="Times New Roman" w:hAnsi="Times New Roman"/>
          <w:sz w:val="24"/>
          <w:szCs w:val="24"/>
        </w:rPr>
        <w:t>.</w:t>
      </w:r>
      <w:r w:rsidRPr="003E3A75">
        <w:rPr>
          <w:rFonts w:ascii="Times New Roman" w:hAnsi="Times New Roman"/>
          <w:sz w:val="24"/>
          <w:szCs w:val="24"/>
          <w:lang w:val="id-ID"/>
        </w:rPr>
        <w:t xml:space="preserve"> Pembuatan VCO dengan menggunakan metode pengasaman dan metode pancingan telah dilakukan oleh peneliti lain, sehingga pada penelitian ini dilakukan pembuatan VCO dengan metode penggaraman.</w:t>
      </w:r>
    </w:p>
    <w:p w14:paraId="1D34F89C" w14:textId="77777777" w:rsidR="00DC347F" w:rsidRPr="003E3A75" w:rsidRDefault="00DC347F" w:rsidP="003E3A75">
      <w:pPr>
        <w:spacing w:after="0" w:line="360" w:lineRule="auto"/>
        <w:ind w:firstLine="720"/>
        <w:jc w:val="both"/>
        <w:rPr>
          <w:rFonts w:ascii="Times New Roman" w:hAnsi="Times New Roman"/>
          <w:sz w:val="24"/>
          <w:szCs w:val="24"/>
          <w:lang w:val="id-ID"/>
        </w:rPr>
      </w:pPr>
      <w:r w:rsidRPr="003E3A75">
        <w:rPr>
          <w:rFonts w:ascii="Times New Roman" w:hAnsi="Times New Roman"/>
          <w:sz w:val="24"/>
          <w:szCs w:val="24"/>
          <w:lang w:val="id-ID"/>
        </w:rPr>
        <w:t>Pada penelitian ini dibuat VCO dengan perlakuan konsentrasi garam sebanyak 2g,  3g dan 4g/ 1000ml santan selama 24, 36 dan 48 jam. Uji yang dilakukan antara lain uji kimia yang meliputi kadar air, kadar asam lemak bebas dan uji kesukaan. Percobaan diulang sebanyak 2 kali. Rancangan percobaan yang digunakan adalah Rancangan Acak Lengkap (RAL).</w:t>
      </w:r>
    </w:p>
    <w:p w14:paraId="14323C8F" w14:textId="77777777" w:rsidR="00DC347F" w:rsidRPr="003E3A75" w:rsidRDefault="00DC347F" w:rsidP="003E3A75">
      <w:pPr>
        <w:spacing w:after="0" w:line="360" w:lineRule="auto"/>
        <w:ind w:firstLine="720"/>
        <w:jc w:val="both"/>
        <w:rPr>
          <w:rFonts w:ascii="Times New Roman" w:hAnsi="Times New Roman"/>
          <w:sz w:val="24"/>
          <w:szCs w:val="24"/>
          <w:lang w:val="id-ID"/>
        </w:rPr>
      </w:pPr>
      <w:r w:rsidRPr="003E3A75">
        <w:rPr>
          <w:rFonts w:ascii="Times New Roman" w:hAnsi="Times New Roman"/>
          <w:sz w:val="24"/>
          <w:szCs w:val="24"/>
          <w:lang w:val="id-ID"/>
        </w:rPr>
        <w:t>Hasil penelitian menunjukkan konsentrasi garam dan waktu penggaraman berpengaruh terhadap tingkat kesukaan VCO. Konsentrasi garam berpengaruh terhadap warna, bau dan kekeruhan. Semakin tinggi konsentrasi garam maka warnanya semakin bening, berbau khas kelapa dan jernih. Formulasi terbaik berdasarkan uji kesukaan yaitu perlakuan dengan konsentrasi garam sebanyak 4g dengan lama waktu penggaraman 36 jam, memiliki kadar air 0,20% dan kadar asam lemak bebas 0,78%.</w:t>
      </w:r>
    </w:p>
    <w:p w14:paraId="664A0327" w14:textId="77777777" w:rsidR="00DC347F" w:rsidRPr="003E3A75" w:rsidRDefault="00DC347F" w:rsidP="003E3A75">
      <w:pPr>
        <w:spacing w:after="0" w:line="360" w:lineRule="auto"/>
        <w:jc w:val="both"/>
        <w:rPr>
          <w:rFonts w:ascii="Times New Roman" w:hAnsi="Times New Roman"/>
          <w:sz w:val="24"/>
          <w:szCs w:val="24"/>
          <w:lang w:val="id-ID"/>
        </w:rPr>
      </w:pPr>
    </w:p>
    <w:p w14:paraId="4067DAC4" w14:textId="77777777" w:rsidR="00DC347F" w:rsidRPr="003E3A75" w:rsidRDefault="00DC347F" w:rsidP="003E3A75">
      <w:pPr>
        <w:spacing w:after="0" w:line="360" w:lineRule="auto"/>
        <w:ind w:firstLine="720"/>
        <w:jc w:val="both"/>
        <w:rPr>
          <w:rFonts w:ascii="Times New Roman" w:hAnsi="Times New Roman"/>
          <w:sz w:val="24"/>
          <w:szCs w:val="24"/>
        </w:rPr>
      </w:pPr>
      <w:r w:rsidRPr="003E3A75">
        <w:rPr>
          <w:rFonts w:ascii="Times New Roman" w:hAnsi="Times New Roman"/>
          <w:color w:val="000000" w:themeColor="text1"/>
          <w:sz w:val="24"/>
          <w:szCs w:val="24"/>
        </w:rPr>
        <w:t xml:space="preserve">Kata </w:t>
      </w:r>
      <w:proofErr w:type="spellStart"/>
      <w:proofErr w:type="gramStart"/>
      <w:r w:rsidRPr="003E3A75">
        <w:rPr>
          <w:rFonts w:ascii="Times New Roman" w:hAnsi="Times New Roman"/>
          <w:color w:val="000000" w:themeColor="text1"/>
          <w:sz w:val="24"/>
          <w:szCs w:val="24"/>
        </w:rPr>
        <w:t>kunci</w:t>
      </w:r>
      <w:proofErr w:type="spellEnd"/>
      <w:r w:rsidRPr="003E3A75">
        <w:rPr>
          <w:rFonts w:ascii="Times New Roman" w:hAnsi="Times New Roman"/>
          <w:color w:val="000000" w:themeColor="text1"/>
          <w:sz w:val="24"/>
          <w:szCs w:val="24"/>
        </w:rPr>
        <w:t xml:space="preserve"> :</w:t>
      </w:r>
      <w:proofErr w:type="gramEnd"/>
      <w:r w:rsidRPr="003E3A75">
        <w:rPr>
          <w:rFonts w:ascii="Times New Roman" w:hAnsi="Times New Roman"/>
          <w:color w:val="000000" w:themeColor="text1"/>
          <w:sz w:val="24"/>
          <w:szCs w:val="24"/>
        </w:rPr>
        <w:t xml:space="preserve"> </w:t>
      </w:r>
      <w:proofErr w:type="spellStart"/>
      <w:r w:rsidRPr="003E3A75">
        <w:rPr>
          <w:rFonts w:ascii="Times New Roman" w:hAnsi="Times New Roman"/>
          <w:color w:val="000000" w:themeColor="text1"/>
          <w:sz w:val="24"/>
          <w:szCs w:val="24"/>
        </w:rPr>
        <w:t>kelapa</w:t>
      </w:r>
      <w:proofErr w:type="spellEnd"/>
      <w:r w:rsidRPr="003E3A75">
        <w:rPr>
          <w:rFonts w:ascii="Times New Roman" w:hAnsi="Times New Roman"/>
          <w:color w:val="000000" w:themeColor="text1"/>
          <w:sz w:val="24"/>
          <w:szCs w:val="24"/>
        </w:rPr>
        <w:t xml:space="preserve">, </w:t>
      </w:r>
      <w:proofErr w:type="spellStart"/>
      <w:r w:rsidRPr="003E3A75">
        <w:rPr>
          <w:rFonts w:ascii="Times New Roman" w:hAnsi="Times New Roman"/>
          <w:color w:val="000000" w:themeColor="text1"/>
          <w:sz w:val="24"/>
          <w:szCs w:val="24"/>
        </w:rPr>
        <w:t>konsentrasi</w:t>
      </w:r>
      <w:proofErr w:type="spellEnd"/>
      <w:r w:rsidRPr="003E3A75">
        <w:rPr>
          <w:rFonts w:ascii="Times New Roman" w:hAnsi="Times New Roman"/>
          <w:color w:val="000000" w:themeColor="text1"/>
          <w:sz w:val="24"/>
          <w:szCs w:val="24"/>
        </w:rPr>
        <w:t xml:space="preserve">, </w:t>
      </w:r>
      <w:proofErr w:type="spellStart"/>
      <w:r w:rsidRPr="003E3A75">
        <w:rPr>
          <w:rFonts w:ascii="Times New Roman" w:hAnsi="Times New Roman"/>
          <w:color w:val="000000" w:themeColor="text1"/>
          <w:sz w:val="24"/>
          <w:szCs w:val="24"/>
        </w:rPr>
        <w:t>penggaraman</w:t>
      </w:r>
      <w:proofErr w:type="spellEnd"/>
      <w:r w:rsidRPr="003E3A75">
        <w:rPr>
          <w:rFonts w:ascii="Times New Roman" w:hAnsi="Times New Roman"/>
          <w:color w:val="000000" w:themeColor="text1"/>
          <w:sz w:val="24"/>
          <w:szCs w:val="24"/>
        </w:rPr>
        <w:t>, VCO</w:t>
      </w:r>
    </w:p>
    <w:p w14:paraId="6B4064BF" w14:textId="77777777" w:rsidR="00DC347F" w:rsidRPr="003E3A75" w:rsidRDefault="00DC347F" w:rsidP="003E3A75">
      <w:pPr>
        <w:spacing w:after="0" w:line="360" w:lineRule="auto"/>
        <w:jc w:val="both"/>
        <w:rPr>
          <w:rFonts w:ascii="Times New Roman" w:hAnsi="Times New Roman"/>
          <w:sz w:val="24"/>
          <w:szCs w:val="24"/>
        </w:rPr>
      </w:pPr>
      <w:r w:rsidRPr="003E3A75">
        <w:rPr>
          <w:rFonts w:ascii="Times New Roman" w:hAnsi="Times New Roman"/>
          <w:sz w:val="24"/>
          <w:szCs w:val="24"/>
        </w:rPr>
        <w:tab/>
      </w:r>
      <w:r w:rsidRPr="003E3A75">
        <w:rPr>
          <w:rFonts w:ascii="Times New Roman" w:hAnsi="Times New Roman"/>
          <w:sz w:val="24"/>
          <w:szCs w:val="24"/>
        </w:rPr>
        <w:tab/>
        <w:t xml:space="preserve"> </w:t>
      </w:r>
    </w:p>
    <w:p w14:paraId="7F89F8D7" w14:textId="77777777" w:rsidR="00DC347F" w:rsidRPr="003E3A75" w:rsidRDefault="00DC347F" w:rsidP="003E3A75">
      <w:pPr>
        <w:tabs>
          <w:tab w:val="left" w:pos="900"/>
        </w:tabs>
        <w:spacing w:after="0" w:line="360" w:lineRule="auto"/>
        <w:ind w:left="720"/>
        <w:jc w:val="both"/>
        <w:rPr>
          <w:rFonts w:ascii="Times New Roman" w:hAnsi="Times New Roman"/>
          <w:bCs/>
          <w:sz w:val="24"/>
          <w:szCs w:val="24"/>
        </w:rPr>
      </w:pPr>
    </w:p>
    <w:p w14:paraId="7521899F" w14:textId="60F1017B" w:rsidR="00DC347F" w:rsidRDefault="00DC347F" w:rsidP="003E3A75">
      <w:pPr>
        <w:tabs>
          <w:tab w:val="left" w:pos="900"/>
        </w:tabs>
        <w:spacing w:after="0" w:line="360" w:lineRule="auto"/>
        <w:ind w:left="720"/>
        <w:jc w:val="center"/>
        <w:rPr>
          <w:rFonts w:ascii="Times New Roman" w:hAnsi="Times New Roman"/>
          <w:b/>
          <w:sz w:val="24"/>
          <w:szCs w:val="24"/>
        </w:rPr>
      </w:pPr>
      <w:r w:rsidRPr="003E3A75">
        <w:rPr>
          <w:rFonts w:ascii="Times New Roman" w:hAnsi="Times New Roman"/>
          <w:b/>
          <w:sz w:val="24"/>
          <w:szCs w:val="24"/>
        </w:rPr>
        <w:t>PENDAHULAN</w:t>
      </w:r>
    </w:p>
    <w:p w14:paraId="18D2A8D2" w14:textId="77777777" w:rsidR="003E3A75" w:rsidRPr="003E3A75" w:rsidRDefault="003E3A75" w:rsidP="003E3A75">
      <w:pPr>
        <w:tabs>
          <w:tab w:val="left" w:pos="900"/>
        </w:tabs>
        <w:spacing w:after="0" w:line="360" w:lineRule="auto"/>
        <w:ind w:left="720"/>
        <w:jc w:val="center"/>
        <w:rPr>
          <w:rFonts w:ascii="Times New Roman" w:hAnsi="Times New Roman"/>
          <w:b/>
          <w:sz w:val="24"/>
          <w:szCs w:val="24"/>
        </w:rPr>
      </w:pPr>
    </w:p>
    <w:p w14:paraId="147C7724" w14:textId="0C2A6F18" w:rsidR="00DC347F" w:rsidRPr="003E3A75" w:rsidRDefault="003E3A75" w:rsidP="003E3A75">
      <w:pPr>
        <w:tabs>
          <w:tab w:val="left" w:pos="709"/>
          <w:tab w:val="left" w:pos="851"/>
          <w:tab w:val="left" w:pos="2268"/>
          <w:tab w:val="left" w:pos="2410"/>
          <w:tab w:val="left" w:pos="2552"/>
          <w:tab w:val="left" w:pos="2694"/>
        </w:tabs>
        <w:spacing w:after="0" w:line="360" w:lineRule="auto"/>
        <w:ind w:right="51"/>
        <w:jc w:val="both"/>
        <w:rPr>
          <w:rFonts w:ascii="Times New Roman" w:hAnsi="Times New Roman"/>
          <w:sz w:val="24"/>
          <w:szCs w:val="24"/>
          <w:lang w:val="id-ID"/>
        </w:rPr>
      </w:pPr>
      <w:r>
        <w:rPr>
          <w:rFonts w:ascii="Times New Roman" w:hAnsi="Times New Roman"/>
          <w:sz w:val="24"/>
          <w:szCs w:val="24"/>
          <w:lang w:val="id-ID"/>
        </w:rPr>
        <w:tab/>
      </w:r>
      <w:r w:rsidR="00DC347F" w:rsidRPr="003E3A75">
        <w:rPr>
          <w:rFonts w:ascii="Times New Roman" w:hAnsi="Times New Roman"/>
          <w:sz w:val="24"/>
          <w:szCs w:val="24"/>
          <w:lang w:val="id-ID"/>
        </w:rPr>
        <w:t>Indonesia merupakan negara tropis dengan banyaknya pulau dan merupakan negara produsen kelapa utama di dunia. Hal ini terjadi karena kelapa umumnya tumbuh di daerah pantai. Hampir di semua provinsi di Indonesia dapat dijumpai tanaman kelapa yang sebagian besar adalah perkebunan rakyat. Pohon kelapa sering di sebut sebagai pohon kehidupan karena sangat bermanfaat bagi kehidupan manusia di seluruh dunia. Hampir semua bagian tanaman kelapa memberikan manfaat bagi manusia.</w:t>
      </w:r>
      <w:r w:rsidR="00DC347F" w:rsidRPr="003E3A75">
        <w:rPr>
          <w:rFonts w:ascii="Times New Roman" w:hAnsi="Times New Roman"/>
          <w:sz w:val="24"/>
          <w:szCs w:val="24"/>
        </w:rPr>
        <w:t xml:space="preserve"> </w:t>
      </w:r>
      <w:r w:rsidR="00DC347F" w:rsidRPr="003E3A75">
        <w:rPr>
          <w:rFonts w:ascii="Times New Roman" w:hAnsi="Times New Roman"/>
          <w:sz w:val="24"/>
          <w:szCs w:val="24"/>
          <w:lang w:val="id-ID"/>
        </w:rPr>
        <w:t>Beberapa jenis produk kelapa antara lain adalah santan, gula, air kelapa segar, lidi, janur, dan daging kelapa (Rindengan B dan Hengky N, 2006).</w:t>
      </w:r>
    </w:p>
    <w:p w14:paraId="0684E213" w14:textId="4612F82C" w:rsidR="00DC347F" w:rsidRDefault="003E3A75" w:rsidP="003E3A75">
      <w:pPr>
        <w:tabs>
          <w:tab w:val="left" w:pos="900"/>
        </w:tabs>
        <w:spacing w:after="0" w:line="360" w:lineRule="auto"/>
        <w:jc w:val="both"/>
        <w:rPr>
          <w:rFonts w:ascii="Times New Roman" w:hAnsi="Times New Roman"/>
          <w:sz w:val="24"/>
          <w:szCs w:val="24"/>
        </w:rPr>
      </w:pPr>
      <w:r>
        <w:rPr>
          <w:rFonts w:ascii="Times New Roman" w:hAnsi="Times New Roman"/>
          <w:i/>
          <w:sz w:val="24"/>
          <w:szCs w:val="24"/>
        </w:rPr>
        <w:tab/>
      </w:r>
      <w:r w:rsidR="00DC347F" w:rsidRPr="003E3A75">
        <w:rPr>
          <w:rFonts w:ascii="Times New Roman" w:hAnsi="Times New Roman"/>
          <w:i/>
          <w:sz w:val="24"/>
          <w:szCs w:val="24"/>
        </w:rPr>
        <w:t>Virgin coconut oil</w:t>
      </w:r>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merupakan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produk</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olahan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dari</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daging</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kelapa</w:t>
      </w:r>
      <w:proofErr w:type="spellEnd"/>
      <w:r w:rsidR="00DC347F" w:rsidRPr="003E3A75">
        <w:rPr>
          <w:rFonts w:ascii="Times New Roman" w:hAnsi="Times New Roman"/>
          <w:sz w:val="24"/>
          <w:szCs w:val="24"/>
        </w:rPr>
        <w:t xml:space="preserve"> yang </w:t>
      </w:r>
      <w:proofErr w:type="spellStart"/>
      <w:r w:rsidR="00DC347F" w:rsidRPr="003E3A75">
        <w:rPr>
          <w:rFonts w:ascii="Times New Roman" w:hAnsi="Times New Roman"/>
          <w:sz w:val="24"/>
          <w:szCs w:val="24"/>
        </w:rPr>
        <w:t>berupa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cairan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berwarna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jernih</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tidak</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berasa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dengan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bau</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khas</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kelapa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Pembuatan</w:t>
      </w:r>
      <w:proofErr w:type="spellEnd"/>
      <w:r w:rsidR="00DC347F" w:rsidRPr="003E3A75">
        <w:rPr>
          <w:rFonts w:ascii="Times New Roman" w:hAnsi="Times New Roman"/>
          <w:sz w:val="24"/>
          <w:szCs w:val="24"/>
        </w:rPr>
        <w:t xml:space="preserve"> </w:t>
      </w:r>
      <w:r w:rsidR="00DC347F" w:rsidRPr="003E3A75">
        <w:rPr>
          <w:rFonts w:ascii="Times New Roman" w:hAnsi="Times New Roman"/>
          <w:i/>
          <w:sz w:val="24"/>
          <w:szCs w:val="24"/>
        </w:rPr>
        <w:t>virgin coconut oil</w:t>
      </w:r>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ini</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tidak</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membutuhkan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biaya</w:t>
      </w:r>
      <w:proofErr w:type="spellEnd"/>
      <w:r w:rsidR="00DC347F" w:rsidRPr="003E3A75">
        <w:rPr>
          <w:rFonts w:ascii="Times New Roman" w:hAnsi="Times New Roman"/>
          <w:sz w:val="24"/>
          <w:szCs w:val="24"/>
        </w:rPr>
        <w:t xml:space="preserve"> yang mahal, </w:t>
      </w:r>
      <w:proofErr w:type="spellStart"/>
      <w:r w:rsidR="00DC347F" w:rsidRPr="003E3A75">
        <w:rPr>
          <w:rFonts w:ascii="Times New Roman" w:hAnsi="Times New Roman"/>
          <w:sz w:val="24"/>
          <w:szCs w:val="24"/>
        </w:rPr>
        <w:t>karena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bahan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baku</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mudah</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didapat</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dengan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harga</w:t>
      </w:r>
      <w:proofErr w:type="spellEnd"/>
      <w:r w:rsidR="00DC347F" w:rsidRPr="003E3A75">
        <w:rPr>
          <w:rFonts w:ascii="Times New Roman" w:hAnsi="Times New Roman"/>
          <w:sz w:val="24"/>
          <w:szCs w:val="24"/>
        </w:rPr>
        <w:t xml:space="preserve"> yang </w:t>
      </w:r>
      <w:proofErr w:type="spellStart"/>
      <w:r w:rsidR="00DC347F" w:rsidRPr="003E3A75">
        <w:rPr>
          <w:rFonts w:ascii="Times New Roman" w:hAnsi="Times New Roman"/>
          <w:sz w:val="24"/>
          <w:szCs w:val="24"/>
        </w:rPr>
        <w:t>murah</w:t>
      </w:r>
      <w:proofErr w:type="spellEnd"/>
      <w:r w:rsidR="00DC347F" w:rsidRPr="003E3A75">
        <w:rPr>
          <w:rFonts w:ascii="Times New Roman" w:hAnsi="Times New Roman"/>
          <w:sz w:val="24"/>
          <w:szCs w:val="24"/>
        </w:rPr>
        <w:t xml:space="preserve"> dan </w:t>
      </w:r>
      <w:proofErr w:type="spellStart"/>
      <w:r w:rsidR="00DC347F" w:rsidRPr="003E3A75">
        <w:rPr>
          <w:rFonts w:ascii="Times New Roman" w:hAnsi="Times New Roman"/>
          <w:sz w:val="24"/>
          <w:szCs w:val="24"/>
        </w:rPr>
        <w:t>pengolahan</w:t>
      </w:r>
      <w:proofErr w:type="spellEnd"/>
      <w:r w:rsidR="00DC347F" w:rsidRPr="003E3A75">
        <w:rPr>
          <w:rFonts w:ascii="Times New Roman" w:hAnsi="Times New Roman"/>
          <w:sz w:val="24"/>
          <w:szCs w:val="24"/>
        </w:rPr>
        <w:t xml:space="preserve"> yang </w:t>
      </w:r>
      <w:proofErr w:type="spellStart"/>
      <w:r w:rsidR="00DC347F" w:rsidRPr="003E3A75">
        <w:rPr>
          <w:rFonts w:ascii="Times New Roman" w:hAnsi="Times New Roman"/>
          <w:sz w:val="24"/>
          <w:szCs w:val="24"/>
        </w:rPr>
        <w:t>sederhana</w:t>
      </w:r>
      <w:proofErr w:type="spellEnd"/>
      <w:r w:rsidR="00DC347F" w:rsidRPr="003E3A75">
        <w:rPr>
          <w:rFonts w:ascii="Times New Roman" w:hAnsi="Times New Roman"/>
          <w:sz w:val="24"/>
          <w:szCs w:val="24"/>
        </w:rPr>
        <w:t xml:space="preserve">. </w:t>
      </w:r>
      <w:r w:rsidR="00DC347F" w:rsidRPr="003E3A75">
        <w:rPr>
          <w:rFonts w:ascii="Times New Roman" w:hAnsi="Times New Roman"/>
          <w:i/>
          <w:sz w:val="24"/>
          <w:szCs w:val="24"/>
        </w:rPr>
        <w:t>Virgin coconut oil</w:t>
      </w:r>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mengandung</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asam</w:t>
      </w:r>
      <w:proofErr w:type="spellEnd"/>
      <w:r w:rsidR="00DC347F" w:rsidRPr="003E3A75">
        <w:rPr>
          <w:rFonts w:ascii="Times New Roman" w:hAnsi="Times New Roman"/>
          <w:sz w:val="24"/>
          <w:szCs w:val="24"/>
        </w:rPr>
        <w:t xml:space="preserve"> lemak </w:t>
      </w:r>
      <w:proofErr w:type="spellStart"/>
      <w:r w:rsidR="00DC347F" w:rsidRPr="003E3A75">
        <w:rPr>
          <w:rFonts w:ascii="Times New Roman" w:hAnsi="Times New Roman"/>
          <w:sz w:val="24"/>
          <w:szCs w:val="24"/>
        </w:rPr>
        <w:t>jenuh</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rantai</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sedang</w:t>
      </w:r>
      <w:proofErr w:type="spellEnd"/>
      <w:r w:rsidR="00DC347F" w:rsidRPr="003E3A75">
        <w:rPr>
          <w:rFonts w:ascii="Times New Roman" w:hAnsi="Times New Roman"/>
          <w:sz w:val="24"/>
          <w:szCs w:val="24"/>
        </w:rPr>
        <w:t xml:space="preserve"> dan </w:t>
      </w:r>
      <w:proofErr w:type="spellStart"/>
      <w:r w:rsidR="00DC347F" w:rsidRPr="003E3A75">
        <w:rPr>
          <w:rFonts w:ascii="Times New Roman" w:hAnsi="Times New Roman"/>
          <w:sz w:val="24"/>
          <w:szCs w:val="24"/>
        </w:rPr>
        <w:t>pendek</w:t>
      </w:r>
      <w:proofErr w:type="spellEnd"/>
      <w:r w:rsidR="00DC347F" w:rsidRPr="003E3A75">
        <w:rPr>
          <w:rFonts w:ascii="Times New Roman" w:hAnsi="Times New Roman"/>
          <w:sz w:val="24"/>
          <w:szCs w:val="24"/>
        </w:rPr>
        <w:t xml:space="preserve"> yang </w:t>
      </w:r>
      <w:proofErr w:type="spellStart"/>
      <w:r w:rsidR="00DC347F" w:rsidRPr="003E3A75">
        <w:rPr>
          <w:rFonts w:ascii="Times New Roman" w:hAnsi="Times New Roman"/>
          <w:sz w:val="24"/>
          <w:szCs w:val="24"/>
        </w:rPr>
        <w:t>tinggi</w:t>
      </w:r>
      <w:proofErr w:type="spellEnd"/>
      <w:r w:rsidR="00DC347F" w:rsidRPr="003E3A75">
        <w:rPr>
          <w:rFonts w:ascii="Times New Roman" w:hAnsi="Times New Roman"/>
          <w:sz w:val="24"/>
          <w:szCs w:val="24"/>
          <w:lang w:val="id-ID"/>
        </w:rPr>
        <w:t xml:space="preserve"> </w:t>
      </w:r>
      <w:proofErr w:type="spellStart"/>
      <w:r w:rsidR="00DC347F" w:rsidRPr="003E3A75">
        <w:rPr>
          <w:rFonts w:ascii="Times New Roman" w:hAnsi="Times New Roman"/>
          <w:sz w:val="24"/>
          <w:szCs w:val="24"/>
        </w:rPr>
        <w:t>yaitu</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sekitar</w:t>
      </w:r>
      <w:proofErr w:type="spellEnd"/>
      <w:r w:rsidR="00DC347F" w:rsidRPr="003E3A75">
        <w:rPr>
          <w:rFonts w:ascii="Times New Roman" w:hAnsi="Times New Roman"/>
          <w:sz w:val="24"/>
          <w:szCs w:val="24"/>
        </w:rPr>
        <w:t xml:space="preserve"> 92%. </w:t>
      </w:r>
      <w:proofErr w:type="spellStart"/>
      <w:r w:rsidR="00DC347F" w:rsidRPr="003E3A75">
        <w:rPr>
          <w:rFonts w:ascii="Times New Roman" w:hAnsi="Times New Roman"/>
          <w:sz w:val="24"/>
          <w:szCs w:val="24"/>
        </w:rPr>
        <w:t>Manfaat</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dari</w:t>
      </w:r>
      <w:proofErr w:type="spellEnd"/>
      <w:r w:rsidR="00DC347F" w:rsidRPr="003E3A75">
        <w:rPr>
          <w:rFonts w:ascii="Times New Roman" w:hAnsi="Times New Roman"/>
          <w:sz w:val="24"/>
          <w:szCs w:val="24"/>
        </w:rPr>
        <w:t xml:space="preserve"> </w:t>
      </w:r>
      <w:r w:rsidR="00DC347F" w:rsidRPr="003E3A75">
        <w:rPr>
          <w:rFonts w:ascii="Times New Roman" w:hAnsi="Times New Roman"/>
          <w:i/>
          <w:sz w:val="24"/>
          <w:szCs w:val="24"/>
        </w:rPr>
        <w:t>virgin coconut oil</w:t>
      </w:r>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diantaranya</w:t>
      </w:r>
      <w:proofErr w:type="spellEnd"/>
      <w:r w:rsidR="00DC347F" w:rsidRPr="003E3A75">
        <w:rPr>
          <w:rFonts w:ascii="Times New Roman" w:hAnsi="Times New Roman"/>
          <w:sz w:val="24"/>
          <w:szCs w:val="24"/>
        </w:rPr>
        <w:t xml:space="preserve"> </w:t>
      </w:r>
      <w:r w:rsidR="00DC347F" w:rsidRPr="003E3A75">
        <w:rPr>
          <w:rFonts w:ascii="Times New Roman" w:hAnsi="Times New Roman"/>
          <w:sz w:val="24"/>
          <w:szCs w:val="24"/>
          <w:lang w:val="id-ID"/>
        </w:rPr>
        <w:t>a</w:t>
      </w:r>
      <w:proofErr w:type="spellStart"/>
      <w:r w:rsidR="00DC347F" w:rsidRPr="003E3A75">
        <w:rPr>
          <w:rFonts w:ascii="Times New Roman" w:hAnsi="Times New Roman"/>
          <w:sz w:val="24"/>
          <w:szCs w:val="24"/>
        </w:rPr>
        <w:t>dalah</w:t>
      </w:r>
      <w:proofErr w:type="spellEnd"/>
      <w:r w:rsidR="00DC347F" w:rsidRPr="003E3A75">
        <w:rPr>
          <w:rFonts w:ascii="Times New Roman" w:hAnsi="Times New Roman"/>
          <w:sz w:val="24"/>
          <w:szCs w:val="24"/>
          <w:lang w:val="id-ID"/>
        </w:rPr>
        <w:t xml:space="preserve"> untuk</w:t>
      </w:r>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peningkatan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daya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tahan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tubuh</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manusia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terhadap</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penyakit</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serta</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mempercepat</w:t>
      </w:r>
      <w:proofErr w:type="spellEnd"/>
      <w:r w:rsidR="00DC347F" w:rsidRPr="003E3A75">
        <w:rPr>
          <w:rFonts w:ascii="Times New Roman" w:hAnsi="Times New Roman"/>
          <w:sz w:val="24"/>
          <w:szCs w:val="24"/>
        </w:rPr>
        <w:t xml:space="preserve"> proses </w:t>
      </w:r>
      <w:proofErr w:type="spellStart"/>
      <w:r w:rsidR="00DC347F" w:rsidRPr="003E3A75">
        <w:rPr>
          <w:rFonts w:ascii="Times New Roman" w:hAnsi="Times New Roman"/>
          <w:sz w:val="24"/>
          <w:szCs w:val="24"/>
        </w:rPr>
        <w:t>penyembuhan</w:t>
      </w:r>
      <w:proofErr w:type="spellEnd"/>
      <w:r w:rsidR="00DC347F" w:rsidRPr="003E3A75">
        <w:rPr>
          <w:rFonts w:ascii="Times New Roman" w:hAnsi="Times New Roman"/>
          <w:sz w:val="24"/>
          <w:szCs w:val="24"/>
        </w:rPr>
        <w:t xml:space="preserve">. </w:t>
      </w:r>
      <w:r w:rsidR="00DC347F" w:rsidRPr="003E3A75">
        <w:rPr>
          <w:rFonts w:ascii="Times New Roman" w:hAnsi="Times New Roman"/>
          <w:sz w:val="24"/>
          <w:szCs w:val="24"/>
          <w:lang w:val="id-ID"/>
        </w:rPr>
        <w:t>Selama ini pengolahan minyak kelapa dengan bahan baku kelapa segar dilakukan dengan seccara tradisional oleh petani kelapa dengan mutu kurang baik. Kemudian dikembangkan berbagai cara pengolahan minyak kelapa untuk memperbaiki mutunya. Pembuatan VCO dengan menggunakan metode pengasaman dan metode pancingan telah dilakukan oleh peneliti lain, sehingga pada penelitian ini dilakukan pembuatan VCO dengan metode penggaraman. Metode penggaraman dilakukan dengan tujuan untuk memecah sistem emulsi santan dengan pengaturan kelarutan protein didalam garam</w:t>
      </w:r>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Penelitian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ini</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dilakukan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untuk</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mengetahui</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kualitas</w:t>
      </w:r>
      <w:proofErr w:type="spellEnd"/>
      <w:r w:rsidR="00DC347F" w:rsidRPr="003E3A75">
        <w:rPr>
          <w:rFonts w:ascii="Times New Roman" w:hAnsi="Times New Roman"/>
          <w:sz w:val="24"/>
          <w:szCs w:val="24"/>
        </w:rPr>
        <w:t xml:space="preserve"> VCO (Virgin Coconut Oil) </w:t>
      </w:r>
      <w:proofErr w:type="spellStart"/>
      <w:r w:rsidR="00DC347F" w:rsidRPr="003E3A75">
        <w:rPr>
          <w:rFonts w:ascii="Times New Roman" w:hAnsi="Times New Roman"/>
          <w:sz w:val="24"/>
          <w:szCs w:val="24"/>
        </w:rPr>
        <w:t>dengan</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berbagai</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konsentrasi</w:t>
      </w:r>
      <w:proofErr w:type="spellEnd"/>
      <w:r w:rsidR="00DC347F" w:rsidRPr="003E3A75">
        <w:rPr>
          <w:rFonts w:ascii="Times New Roman" w:hAnsi="Times New Roman"/>
          <w:sz w:val="24"/>
          <w:szCs w:val="24"/>
        </w:rPr>
        <w:t xml:space="preserve"> garam yang </w:t>
      </w:r>
      <w:proofErr w:type="spellStart"/>
      <w:r w:rsidR="00DC347F" w:rsidRPr="003E3A75">
        <w:rPr>
          <w:rFonts w:ascii="Times New Roman" w:hAnsi="Times New Roman"/>
          <w:sz w:val="24"/>
          <w:szCs w:val="24"/>
        </w:rPr>
        <w:t>digunakan</w:t>
      </w:r>
      <w:proofErr w:type="spellEnd"/>
      <w:r w:rsidR="00DC347F" w:rsidRPr="003E3A75">
        <w:rPr>
          <w:rFonts w:ascii="Times New Roman" w:hAnsi="Times New Roman"/>
          <w:sz w:val="24"/>
          <w:szCs w:val="24"/>
        </w:rPr>
        <w:t xml:space="preserve"> dan </w:t>
      </w:r>
      <w:proofErr w:type="spellStart"/>
      <w:r w:rsidR="00DC347F" w:rsidRPr="003E3A75">
        <w:rPr>
          <w:rFonts w:ascii="Times New Roman" w:hAnsi="Times New Roman"/>
          <w:sz w:val="24"/>
          <w:szCs w:val="24"/>
        </w:rPr>
        <w:t>metode</w:t>
      </w:r>
      <w:proofErr w:type="spellEnd"/>
      <w:r w:rsidR="00DC347F" w:rsidRPr="003E3A75">
        <w:rPr>
          <w:rFonts w:ascii="Times New Roman" w:hAnsi="Times New Roman"/>
          <w:sz w:val="24"/>
          <w:szCs w:val="24"/>
        </w:rPr>
        <w:t xml:space="preserve"> </w:t>
      </w:r>
      <w:proofErr w:type="spellStart"/>
      <w:r w:rsidR="00DC347F" w:rsidRPr="003E3A75">
        <w:rPr>
          <w:rFonts w:ascii="Times New Roman" w:hAnsi="Times New Roman"/>
          <w:sz w:val="24"/>
          <w:szCs w:val="24"/>
        </w:rPr>
        <w:t>penggaraman</w:t>
      </w:r>
      <w:proofErr w:type="spellEnd"/>
      <w:r w:rsidR="00DC347F" w:rsidRPr="003E3A75">
        <w:rPr>
          <w:rFonts w:ascii="Times New Roman" w:hAnsi="Times New Roman"/>
          <w:sz w:val="24"/>
          <w:szCs w:val="24"/>
        </w:rPr>
        <w:t xml:space="preserve">. </w:t>
      </w:r>
    </w:p>
    <w:p w14:paraId="60C782C7" w14:textId="77777777" w:rsidR="003E3A75" w:rsidRPr="003E3A75" w:rsidRDefault="003E3A75" w:rsidP="003E3A75">
      <w:pPr>
        <w:tabs>
          <w:tab w:val="left" w:pos="900"/>
        </w:tabs>
        <w:spacing w:after="0" w:line="360" w:lineRule="auto"/>
        <w:jc w:val="both"/>
        <w:rPr>
          <w:rFonts w:ascii="Times New Roman" w:hAnsi="Times New Roman"/>
          <w:bCs/>
          <w:sz w:val="24"/>
          <w:szCs w:val="24"/>
        </w:rPr>
      </w:pPr>
    </w:p>
    <w:p w14:paraId="22A99E97" w14:textId="076CA9DE" w:rsidR="00DC347F" w:rsidRPr="003E3A75" w:rsidRDefault="00DC347F" w:rsidP="003E3A75">
      <w:pPr>
        <w:tabs>
          <w:tab w:val="left" w:pos="900"/>
        </w:tabs>
        <w:spacing w:after="0" w:line="360" w:lineRule="auto"/>
        <w:ind w:left="720"/>
        <w:jc w:val="both"/>
        <w:rPr>
          <w:rFonts w:ascii="Times New Roman" w:hAnsi="Times New Roman"/>
          <w:b/>
          <w:sz w:val="24"/>
          <w:szCs w:val="24"/>
        </w:rPr>
      </w:pPr>
    </w:p>
    <w:p w14:paraId="6EBD68CF" w14:textId="61DB7C18" w:rsidR="00DC347F" w:rsidRDefault="00DC347F" w:rsidP="003E3A75">
      <w:pPr>
        <w:tabs>
          <w:tab w:val="left" w:pos="900"/>
        </w:tabs>
        <w:spacing w:after="0" w:line="360" w:lineRule="auto"/>
        <w:ind w:left="720"/>
        <w:jc w:val="center"/>
        <w:rPr>
          <w:rFonts w:ascii="Times New Roman" w:hAnsi="Times New Roman"/>
          <w:b/>
          <w:sz w:val="24"/>
          <w:szCs w:val="24"/>
        </w:rPr>
      </w:pPr>
      <w:r w:rsidRPr="003E3A75">
        <w:rPr>
          <w:rFonts w:ascii="Times New Roman" w:hAnsi="Times New Roman"/>
          <w:b/>
          <w:sz w:val="24"/>
          <w:szCs w:val="24"/>
        </w:rPr>
        <w:t>METODE PENELITIAN</w:t>
      </w:r>
    </w:p>
    <w:p w14:paraId="3C34865A" w14:textId="77777777" w:rsidR="003E3A75" w:rsidRPr="003E3A75" w:rsidRDefault="003E3A75" w:rsidP="003E3A75">
      <w:pPr>
        <w:tabs>
          <w:tab w:val="left" w:pos="900"/>
        </w:tabs>
        <w:spacing w:after="0" w:line="360" w:lineRule="auto"/>
        <w:ind w:left="720"/>
        <w:jc w:val="center"/>
        <w:rPr>
          <w:rFonts w:ascii="Times New Roman" w:hAnsi="Times New Roman"/>
          <w:b/>
          <w:sz w:val="24"/>
          <w:szCs w:val="24"/>
        </w:rPr>
      </w:pPr>
    </w:p>
    <w:p w14:paraId="7284CE2D" w14:textId="1D87F31B" w:rsidR="00DC347F" w:rsidRPr="003E3A75" w:rsidRDefault="00DC347F" w:rsidP="003E3A75">
      <w:pPr>
        <w:tabs>
          <w:tab w:val="left" w:pos="900"/>
        </w:tabs>
        <w:spacing w:after="0" w:line="360" w:lineRule="auto"/>
        <w:ind w:left="720"/>
        <w:jc w:val="both"/>
        <w:rPr>
          <w:rFonts w:ascii="Times New Roman" w:hAnsi="Times New Roman"/>
          <w:b/>
          <w:sz w:val="24"/>
          <w:szCs w:val="24"/>
        </w:rPr>
      </w:pPr>
      <w:proofErr w:type="spellStart"/>
      <w:r w:rsidRPr="003E3A75">
        <w:rPr>
          <w:rFonts w:ascii="Times New Roman" w:hAnsi="Times New Roman"/>
          <w:b/>
          <w:sz w:val="24"/>
          <w:szCs w:val="24"/>
        </w:rPr>
        <w:t>Bahan</w:t>
      </w:r>
      <w:proofErr w:type="spellEnd"/>
    </w:p>
    <w:p w14:paraId="4A27339C" w14:textId="3BB9E003" w:rsidR="00DC347F" w:rsidRDefault="00DC347F" w:rsidP="003E3A75">
      <w:pPr>
        <w:pStyle w:val="NoSpacing"/>
        <w:spacing w:line="360" w:lineRule="auto"/>
        <w:ind w:right="49" w:firstLine="709"/>
        <w:jc w:val="both"/>
        <w:rPr>
          <w:rFonts w:ascii="Times New Roman" w:hAnsi="Times New Roman" w:cs="Times New Roman"/>
          <w:sz w:val="24"/>
          <w:szCs w:val="24"/>
        </w:rPr>
      </w:pPr>
      <w:proofErr w:type="spellStart"/>
      <w:r w:rsidRPr="003E3A75">
        <w:rPr>
          <w:rFonts w:ascii="Times New Roman" w:hAnsi="Times New Roman" w:cs="Times New Roman"/>
          <w:sz w:val="24"/>
          <w:szCs w:val="24"/>
          <w:lang w:val="en-US"/>
        </w:rPr>
        <w:t>Bahan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utama</w:t>
      </w:r>
      <w:proofErr w:type="spellEnd"/>
      <w:r w:rsidRPr="003E3A75">
        <w:rPr>
          <w:rFonts w:ascii="Times New Roman" w:hAnsi="Times New Roman" w:cs="Times New Roman"/>
          <w:sz w:val="24"/>
          <w:szCs w:val="24"/>
          <w:lang w:val="en-US"/>
        </w:rPr>
        <w:t xml:space="preserve"> yang </w:t>
      </w:r>
      <w:proofErr w:type="spellStart"/>
      <w:r w:rsidRPr="003E3A75">
        <w:rPr>
          <w:rFonts w:ascii="Times New Roman" w:hAnsi="Times New Roman" w:cs="Times New Roman"/>
          <w:sz w:val="24"/>
          <w:szCs w:val="24"/>
          <w:lang w:val="en-US"/>
        </w:rPr>
        <w:t>digunakan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dalam</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penelitian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ini</w:t>
      </w:r>
      <w:proofErr w:type="spellEnd"/>
      <w:r w:rsidRPr="003E3A75">
        <w:rPr>
          <w:rFonts w:ascii="Times New Roman" w:hAnsi="Times New Roman" w:cs="Times New Roman"/>
          <w:sz w:val="24"/>
          <w:szCs w:val="24"/>
          <w:lang w:val="en-US"/>
        </w:rPr>
        <w:t xml:space="preserve"> </w:t>
      </w:r>
      <w:r w:rsidRPr="003E3A75">
        <w:rPr>
          <w:rFonts w:ascii="Times New Roman" w:hAnsi="Times New Roman" w:cs="Times New Roman"/>
          <w:sz w:val="24"/>
          <w:szCs w:val="24"/>
        </w:rPr>
        <w:t>adalah</w:t>
      </w:r>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buah</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kelapa</w:t>
      </w:r>
      <w:proofErr w:type="spellEnd"/>
      <w:r w:rsidRPr="003E3A75">
        <w:rPr>
          <w:rFonts w:ascii="Times New Roman" w:hAnsi="Times New Roman" w:cs="Times New Roman"/>
          <w:sz w:val="24"/>
          <w:szCs w:val="24"/>
          <w:lang w:val="en-US"/>
        </w:rPr>
        <w:t xml:space="preserve"> yang</w:t>
      </w:r>
      <w:r w:rsidRPr="003E3A75">
        <w:rPr>
          <w:rFonts w:ascii="Times New Roman" w:hAnsi="Times New Roman" w:cs="Times New Roman"/>
          <w:sz w:val="24"/>
          <w:szCs w:val="24"/>
        </w:rPr>
        <w:t xml:space="preserve"> sudah</w:t>
      </w:r>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diparut</w:t>
      </w:r>
      <w:proofErr w:type="spellEnd"/>
      <w:r w:rsidRPr="003E3A75">
        <w:rPr>
          <w:rFonts w:ascii="Times New Roman" w:hAnsi="Times New Roman" w:cs="Times New Roman"/>
          <w:sz w:val="24"/>
          <w:szCs w:val="24"/>
          <w:lang w:val="en-US"/>
        </w:rPr>
        <w:t xml:space="preserve"> </w:t>
      </w:r>
      <w:proofErr w:type="spellStart"/>
      <w:proofErr w:type="gramStart"/>
      <w:r w:rsidRPr="003E3A75">
        <w:rPr>
          <w:rFonts w:ascii="Times New Roman" w:hAnsi="Times New Roman" w:cs="Times New Roman"/>
          <w:sz w:val="24"/>
          <w:szCs w:val="24"/>
          <w:lang w:val="en-US"/>
        </w:rPr>
        <w:t>kemudian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diolah</w:t>
      </w:r>
      <w:proofErr w:type="spellEnd"/>
      <w:proofErr w:type="gram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menjadi</w:t>
      </w:r>
      <w:proofErr w:type="spellEnd"/>
      <w:r w:rsidRPr="003E3A75">
        <w:rPr>
          <w:rFonts w:ascii="Times New Roman" w:hAnsi="Times New Roman" w:cs="Times New Roman"/>
          <w:sz w:val="24"/>
          <w:szCs w:val="24"/>
          <w:lang w:val="en-US"/>
        </w:rPr>
        <w:t xml:space="preserve"> VCO </w:t>
      </w:r>
      <w:proofErr w:type="spellStart"/>
      <w:r w:rsidRPr="003E3A75">
        <w:rPr>
          <w:rFonts w:ascii="Times New Roman" w:hAnsi="Times New Roman" w:cs="Times New Roman"/>
          <w:sz w:val="24"/>
          <w:szCs w:val="24"/>
          <w:lang w:val="en-US"/>
        </w:rPr>
        <w:t>atau</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minyak</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kelapa</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Buah</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kelapa</w:t>
      </w:r>
      <w:proofErr w:type="spellEnd"/>
      <w:r w:rsidRPr="003E3A75">
        <w:rPr>
          <w:rFonts w:ascii="Times New Roman" w:hAnsi="Times New Roman" w:cs="Times New Roman"/>
          <w:sz w:val="24"/>
          <w:szCs w:val="24"/>
          <w:lang w:val="en-US"/>
        </w:rPr>
        <w:t xml:space="preserve"> yang </w:t>
      </w:r>
      <w:proofErr w:type="spellStart"/>
      <w:r w:rsidRPr="003E3A75">
        <w:rPr>
          <w:rFonts w:ascii="Times New Roman" w:hAnsi="Times New Roman" w:cs="Times New Roman"/>
          <w:sz w:val="24"/>
          <w:szCs w:val="24"/>
          <w:lang w:val="en-US"/>
        </w:rPr>
        <w:t>digunakan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dalam</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lastRenderedPageBreak/>
        <w:t>pembuatan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minyak</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kelapa</w:t>
      </w:r>
      <w:proofErr w:type="spellEnd"/>
      <w:r w:rsidRPr="003E3A75">
        <w:rPr>
          <w:rFonts w:ascii="Times New Roman" w:hAnsi="Times New Roman" w:cs="Times New Roman"/>
          <w:sz w:val="24"/>
          <w:szCs w:val="24"/>
          <w:lang w:val="en-US"/>
        </w:rPr>
        <w:t xml:space="preserve"> </w:t>
      </w:r>
      <w:proofErr w:type="spellStart"/>
      <w:proofErr w:type="gramStart"/>
      <w:r w:rsidRPr="003E3A75">
        <w:rPr>
          <w:rFonts w:ascii="Times New Roman" w:hAnsi="Times New Roman" w:cs="Times New Roman"/>
          <w:sz w:val="24"/>
          <w:szCs w:val="24"/>
          <w:lang w:val="en-US"/>
        </w:rPr>
        <w:t>murni</w:t>
      </w:r>
      <w:proofErr w:type="spellEnd"/>
      <w:r w:rsidRPr="003E3A75">
        <w:rPr>
          <w:rFonts w:ascii="Times New Roman" w:hAnsi="Times New Roman" w:cs="Times New Roman"/>
          <w:sz w:val="24"/>
          <w:szCs w:val="24"/>
          <w:lang w:val="en-US"/>
        </w:rPr>
        <w:t>(</w:t>
      </w:r>
      <w:proofErr w:type="gramEnd"/>
      <w:r w:rsidRPr="003E3A75">
        <w:rPr>
          <w:rFonts w:ascii="Times New Roman" w:hAnsi="Times New Roman" w:cs="Times New Roman"/>
          <w:sz w:val="24"/>
          <w:szCs w:val="24"/>
          <w:lang w:val="en-US"/>
        </w:rPr>
        <w:t xml:space="preserve">VCO) </w:t>
      </w:r>
      <w:proofErr w:type="spellStart"/>
      <w:r w:rsidRPr="003E3A75">
        <w:rPr>
          <w:rFonts w:ascii="Times New Roman" w:hAnsi="Times New Roman" w:cs="Times New Roman"/>
          <w:sz w:val="24"/>
          <w:szCs w:val="24"/>
          <w:lang w:val="en-US"/>
        </w:rPr>
        <w:t>ini</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dipilih</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kelapa</w:t>
      </w:r>
      <w:proofErr w:type="spellEnd"/>
      <w:r w:rsidRPr="003E3A75">
        <w:rPr>
          <w:rFonts w:ascii="Times New Roman" w:hAnsi="Times New Roman" w:cs="Times New Roman"/>
          <w:sz w:val="24"/>
          <w:szCs w:val="24"/>
          <w:lang w:val="en-US"/>
        </w:rPr>
        <w:t xml:space="preserve"> yang </w:t>
      </w:r>
      <w:proofErr w:type="spellStart"/>
      <w:r w:rsidRPr="003E3A75">
        <w:rPr>
          <w:rFonts w:ascii="Times New Roman" w:hAnsi="Times New Roman" w:cs="Times New Roman"/>
          <w:sz w:val="24"/>
          <w:szCs w:val="24"/>
          <w:lang w:val="en-US"/>
        </w:rPr>
        <w:t>umurnya</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tua</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karena</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semakin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tua</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kelapa</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akan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memiliki</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daging</w:t>
      </w:r>
      <w:proofErr w:type="spellEnd"/>
      <w:r w:rsidRPr="003E3A75">
        <w:rPr>
          <w:rFonts w:ascii="Times New Roman" w:hAnsi="Times New Roman" w:cs="Times New Roman"/>
          <w:sz w:val="24"/>
          <w:szCs w:val="24"/>
          <w:lang w:val="en-US"/>
        </w:rPr>
        <w:t xml:space="preserve"> yang </w:t>
      </w:r>
      <w:proofErr w:type="spellStart"/>
      <w:r w:rsidRPr="003E3A75">
        <w:rPr>
          <w:rFonts w:ascii="Times New Roman" w:hAnsi="Times New Roman" w:cs="Times New Roman"/>
          <w:sz w:val="24"/>
          <w:szCs w:val="24"/>
          <w:lang w:val="en-US"/>
        </w:rPr>
        <w:t>semakin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tebal</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Bahan</w:t>
      </w:r>
      <w:proofErr w:type="spellEnd"/>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untuk</w:t>
      </w:r>
      <w:proofErr w:type="spellEnd"/>
      <w:r w:rsidRPr="003E3A75">
        <w:rPr>
          <w:rFonts w:ascii="Times New Roman" w:hAnsi="Times New Roman" w:cs="Times New Roman"/>
          <w:sz w:val="24"/>
          <w:szCs w:val="24"/>
          <w:lang w:val="en-US"/>
        </w:rPr>
        <w:t xml:space="preserve"> proses </w:t>
      </w:r>
      <w:r w:rsidRPr="003E3A75">
        <w:rPr>
          <w:rFonts w:ascii="Times New Roman" w:hAnsi="Times New Roman" w:cs="Times New Roman"/>
          <w:sz w:val="24"/>
          <w:szCs w:val="24"/>
        </w:rPr>
        <w:t>penggaraman</w:t>
      </w:r>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yaitu</w:t>
      </w:r>
      <w:proofErr w:type="spellEnd"/>
      <w:r w:rsidRPr="003E3A75">
        <w:rPr>
          <w:rFonts w:ascii="Times New Roman" w:hAnsi="Times New Roman" w:cs="Times New Roman"/>
          <w:sz w:val="24"/>
          <w:szCs w:val="24"/>
          <w:lang w:val="en-US"/>
        </w:rPr>
        <w:t xml:space="preserve"> </w:t>
      </w:r>
      <w:r w:rsidRPr="003E3A75">
        <w:rPr>
          <w:rFonts w:ascii="Times New Roman" w:hAnsi="Times New Roman" w:cs="Times New Roman"/>
          <w:sz w:val="24"/>
          <w:szCs w:val="24"/>
        </w:rPr>
        <w:t xml:space="preserve">krim santan kelapa, garam NaCl </w:t>
      </w:r>
      <w:r w:rsidRPr="003E3A75">
        <w:rPr>
          <w:rFonts w:ascii="Times New Roman" w:hAnsi="Times New Roman" w:cs="Times New Roman"/>
          <w:sz w:val="24"/>
          <w:szCs w:val="24"/>
          <w:lang w:val="en-US"/>
        </w:rPr>
        <w:t xml:space="preserve">dan </w:t>
      </w:r>
      <w:proofErr w:type="spellStart"/>
      <w:r w:rsidRPr="003E3A75">
        <w:rPr>
          <w:rFonts w:ascii="Times New Roman" w:hAnsi="Times New Roman" w:cs="Times New Roman"/>
          <w:sz w:val="24"/>
          <w:szCs w:val="24"/>
          <w:lang w:val="en-US"/>
        </w:rPr>
        <w:t>aquades</w:t>
      </w:r>
      <w:proofErr w:type="spellEnd"/>
      <w:r w:rsidRPr="003E3A75">
        <w:rPr>
          <w:rFonts w:ascii="Times New Roman" w:hAnsi="Times New Roman" w:cs="Times New Roman"/>
          <w:sz w:val="24"/>
          <w:szCs w:val="24"/>
          <w:lang w:val="en-US"/>
        </w:rPr>
        <w:t xml:space="preserve">. </w:t>
      </w:r>
      <w:r w:rsidRPr="003E3A75">
        <w:rPr>
          <w:rFonts w:ascii="Times New Roman" w:hAnsi="Times New Roman" w:cs="Times New Roman"/>
          <w:sz w:val="24"/>
          <w:szCs w:val="24"/>
        </w:rPr>
        <w:t>Bahan-bahan</w:t>
      </w:r>
      <w:r w:rsidRPr="003E3A75">
        <w:rPr>
          <w:rFonts w:ascii="Times New Roman" w:hAnsi="Times New Roman" w:cs="Times New Roman"/>
          <w:sz w:val="24"/>
          <w:szCs w:val="24"/>
          <w:lang w:val="en-US"/>
        </w:rPr>
        <w:t xml:space="preserve"> </w:t>
      </w:r>
      <w:r w:rsidRPr="003E3A75">
        <w:rPr>
          <w:rFonts w:ascii="Times New Roman" w:hAnsi="Times New Roman" w:cs="Times New Roman"/>
          <w:sz w:val="24"/>
          <w:szCs w:val="24"/>
        </w:rPr>
        <w:t>untuk analisis</w:t>
      </w:r>
      <w:r w:rsidRPr="003E3A75">
        <w:rPr>
          <w:rFonts w:ascii="Times New Roman" w:hAnsi="Times New Roman" w:cs="Times New Roman"/>
          <w:sz w:val="24"/>
          <w:szCs w:val="24"/>
          <w:lang w:val="en-US"/>
        </w:rPr>
        <w:t xml:space="preserve"> </w:t>
      </w:r>
      <w:proofErr w:type="spellStart"/>
      <w:r w:rsidRPr="003E3A75">
        <w:rPr>
          <w:rFonts w:ascii="Times New Roman" w:hAnsi="Times New Roman" w:cs="Times New Roman"/>
          <w:sz w:val="24"/>
          <w:szCs w:val="24"/>
          <w:lang w:val="en-US"/>
        </w:rPr>
        <w:t>kimia</w:t>
      </w:r>
      <w:proofErr w:type="spellEnd"/>
      <w:r w:rsidRPr="003E3A75">
        <w:rPr>
          <w:rFonts w:ascii="Times New Roman" w:hAnsi="Times New Roman" w:cs="Times New Roman"/>
          <w:sz w:val="24"/>
          <w:szCs w:val="24"/>
          <w:lang w:val="en-US"/>
        </w:rPr>
        <w:t xml:space="preserve">, </w:t>
      </w:r>
      <w:r w:rsidRPr="003E3A75">
        <w:rPr>
          <w:rFonts w:ascii="Times New Roman" w:hAnsi="Times New Roman" w:cs="Times New Roman"/>
          <w:sz w:val="24"/>
          <w:szCs w:val="24"/>
        </w:rPr>
        <w:t>yaitu NaOH, Indikator larutan Phenolphtalein, alkohol dan aquadest.</w:t>
      </w:r>
    </w:p>
    <w:p w14:paraId="64D39600" w14:textId="77777777" w:rsidR="003E3A75" w:rsidRPr="003E3A75" w:rsidRDefault="003E3A75" w:rsidP="003E3A75">
      <w:pPr>
        <w:pStyle w:val="NoSpacing"/>
        <w:spacing w:line="360" w:lineRule="auto"/>
        <w:ind w:right="49" w:firstLine="709"/>
        <w:jc w:val="both"/>
        <w:rPr>
          <w:rFonts w:ascii="Times New Roman" w:hAnsi="Times New Roman" w:cs="Times New Roman"/>
          <w:sz w:val="24"/>
          <w:szCs w:val="24"/>
        </w:rPr>
      </w:pPr>
    </w:p>
    <w:p w14:paraId="038616D9" w14:textId="00D0EDD4" w:rsidR="00DC347F" w:rsidRPr="003E3A75" w:rsidRDefault="00DC347F" w:rsidP="003E3A75">
      <w:pPr>
        <w:tabs>
          <w:tab w:val="left" w:pos="900"/>
        </w:tabs>
        <w:spacing w:after="0" w:line="360" w:lineRule="auto"/>
        <w:ind w:left="720"/>
        <w:jc w:val="both"/>
        <w:rPr>
          <w:rFonts w:ascii="Times New Roman" w:hAnsi="Times New Roman"/>
          <w:b/>
          <w:sz w:val="24"/>
          <w:szCs w:val="24"/>
        </w:rPr>
      </w:pPr>
      <w:r w:rsidRPr="003E3A75">
        <w:rPr>
          <w:rFonts w:ascii="Times New Roman" w:hAnsi="Times New Roman"/>
          <w:b/>
          <w:sz w:val="24"/>
          <w:szCs w:val="24"/>
        </w:rPr>
        <w:t>Alat</w:t>
      </w:r>
    </w:p>
    <w:p w14:paraId="221A7733" w14:textId="1436D018" w:rsidR="003E3A75" w:rsidRDefault="00DC347F" w:rsidP="003E3A75">
      <w:pPr>
        <w:spacing w:line="360" w:lineRule="auto"/>
        <w:ind w:right="49" w:firstLine="709"/>
        <w:jc w:val="both"/>
        <w:rPr>
          <w:rFonts w:ascii="Times New Roman" w:hAnsi="Times New Roman"/>
          <w:sz w:val="24"/>
          <w:szCs w:val="24"/>
        </w:rPr>
      </w:pPr>
      <w:r w:rsidRPr="003E3A75">
        <w:rPr>
          <w:rFonts w:ascii="Times New Roman" w:hAnsi="Times New Roman"/>
          <w:sz w:val="24"/>
          <w:szCs w:val="24"/>
        </w:rPr>
        <w:t xml:space="preserve">Alat yang </w:t>
      </w:r>
      <w:proofErr w:type="spellStart"/>
      <w:r w:rsidRPr="003E3A75">
        <w:rPr>
          <w:rFonts w:ascii="Times New Roman" w:hAnsi="Times New Roman"/>
          <w:sz w:val="24"/>
          <w:szCs w:val="24"/>
        </w:rPr>
        <w:t>digunakan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dalam</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penelitian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ini</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adalah</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parutan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kelapa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baskom</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gelas</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literan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saringan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timbangan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gelas</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ukur</w:t>
      </w:r>
      <w:proofErr w:type="spellEnd"/>
      <w:r w:rsidRPr="003E3A75">
        <w:rPr>
          <w:rFonts w:ascii="Times New Roman" w:hAnsi="Times New Roman"/>
          <w:sz w:val="24"/>
          <w:szCs w:val="24"/>
        </w:rPr>
        <w:t xml:space="preserve">, spatula </w:t>
      </w:r>
      <w:proofErr w:type="spellStart"/>
      <w:r w:rsidRPr="003E3A75">
        <w:rPr>
          <w:rFonts w:ascii="Times New Roman" w:hAnsi="Times New Roman"/>
          <w:sz w:val="24"/>
          <w:szCs w:val="24"/>
        </w:rPr>
        <w:t>kayu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sendok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neraca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timbang</w:t>
      </w:r>
      <w:proofErr w:type="spellEnd"/>
      <w:r w:rsidRPr="003E3A75">
        <w:rPr>
          <w:rFonts w:ascii="Times New Roman" w:hAnsi="Times New Roman"/>
          <w:sz w:val="24"/>
          <w:szCs w:val="24"/>
          <w:lang w:val="id-ID"/>
        </w:rPr>
        <w:t xml:space="preserve">, </w:t>
      </w:r>
      <w:r w:rsidRPr="003E3A75">
        <w:rPr>
          <w:rFonts w:ascii="Times New Roman" w:hAnsi="Times New Roman"/>
          <w:sz w:val="24"/>
          <w:szCs w:val="24"/>
        </w:rPr>
        <w:t>beaker glass</w:t>
      </w:r>
      <w:r w:rsidRPr="003E3A75">
        <w:rPr>
          <w:rFonts w:ascii="Times New Roman" w:hAnsi="Times New Roman"/>
          <w:sz w:val="24"/>
          <w:szCs w:val="24"/>
          <w:lang w:val="id-ID"/>
        </w:rPr>
        <w:t xml:space="preserve">, </w:t>
      </w:r>
      <w:proofErr w:type="spellStart"/>
      <w:r w:rsidRPr="003E3A75">
        <w:rPr>
          <w:rFonts w:ascii="Times New Roman" w:hAnsi="Times New Roman"/>
          <w:sz w:val="24"/>
          <w:szCs w:val="24"/>
        </w:rPr>
        <w:t>corong</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labu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ukur</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botol</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timbang</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kertas</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saring</w:t>
      </w:r>
      <w:proofErr w:type="spellEnd"/>
      <w:r w:rsidRPr="003E3A75">
        <w:rPr>
          <w:rFonts w:ascii="Times New Roman" w:hAnsi="Times New Roman"/>
          <w:sz w:val="24"/>
          <w:szCs w:val="24"/>
        </w:rPr>
        <w:t xml:space="preserve">, oven, Erlenmeyer, pipet </w:t>
      </w:r>
      <w:proofErr w:type="spellStart"/>
      <w:r w:rsidRPr="003E3A75">
        <w:rPr>
          <w:rFonts w:ascii="Times New Roman" w:hAnsi="Times New Roman"/>
          <w:sz w:val="24"/>
          <w:szCs w:val="24"/>
        </w:rPr>
        <w:t>tetes</w:t>
      </w:r>
      <w:proofErr w:type="spellEnd"/>
      <w:r w:rsidRPr="003E3A75">
        <w:rPr>
          <w:rFonts w:ascii="Times New Roman" w:hAnsi="Times New Roman"/>
          <w:sz w:val="24"/>
          <w:szCs w:val="24"/>
        </w:rPr>
        <w:t xml:space="preserve">, pipet volume, </w:t>
      </w:r>
      <w:proofErr w:type="spellStart"/>
      <w:r w:rsidRPr="003E3A75">
        <w:rPr>
          <w:rFonts w:ascii="Times New Roman" w:hAnsi="Times New Roman"/>
          <w:sz w:val="24"/>
          <w:szCs w:val="24"/>
        </w:rPr>
        <w:t>perangkat</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titrasi</w:t>
      </w:r>
      <w:proofErr w:type="spellEnd"/>
      <w:r w:rsidRPr="003E3A75">
        <w:rPr>
          <w:rFonts w:ascii="Times New Roman" w:hAnsi="Times New Roman"/>
          <w:sz w:val="24"/>
          <w:szCs w:val="24"/>
          <w:lang w:val="id-ID"/>
        </w:rPr>
        <w:t xml:space="preserve"> dan </w:t>
      </w:r>
      <w:proofErr w:type="spellStart"/>
      <w:r w:rsidRPr="003E3A75">
        <w:rPr>
          <w:rFonts w:ascii="Times New Roman" w:hAnsi="Times New Roman"/>
          <w:sz w:val="24"/>
          <w:szCs w:val="24"/>
        </w:rPr>
        <w:t>seperangkat</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alat</w:t>
      </w:r>
      <w:proofErr w:type="spellEnd"/>
      <w:r w:rsidRPr="003E3A75">
        <w:rPr>
          <w:rFonts w:ascii="Times New Roman" w:hAnsi="Times New Roman"/>
          <w:sz w:val="24"/>
          <w:szCs w:val="24"/>
        </w:rPr>
        <w:t xml:space="preserve"> uji </w:t>
      </w:r>
      <w:proofErr w:type="spellStart"/>
      <w:r w:rsidRPr="003E3A75">
        <w:rPr>
          <w:rFonts w:ascii="Times New Roman" w:hAnsi="Times New Roman"/>
          <w:sz w:val="24"/>
          <w:szCs w:val="24"/>
        </w:rPr>
        <w:t>sensoris</w:t>
      </w:r>
      <w:proofErr w:type="spellEnd"/>
      <w:r w:rsidRPr="003E3A75">
        <w:rPr>
          <w:rFonts w:ascii="Times New Roman" w:hAnsi="Times New Roman"/>
          <w:sz w:val="24"/>
          <w:szCs w:val="24"/>
        </w:rPr>
        <w:t>.</w:t>
      </w:r>
    </w:p>
    <w:p w14:paraId="15D9DC0C" w14:textId="77777777" w:rsidR="003E3A75" w:rsidRPr="003E3A75" w:rsidRDefault="003E3A75" w:rsidP="003E3A75">
      <w:pPr>
        <w:spacing w:line="360" w:lineRule="auto"/>
        <w:ind w:right="49" w:firstLine="709"/>
        <w:jc w:val="both"/>
        <w:rPr>
          <w:rFonts w:ascii="Times New Roman" w:hAnsi="Times New Roman"/>
          <w:sz w:val="24"/>
          <w:szCs w:val="24"/>
        </w:rPr>
      </w:pPr>
    </w:p>
    <w:p w14:paraId="6A4098D5" w14:textId="7746A322" w:rsidR="00DC347F" w:rsidRPr="003E3A75" w:rsidRDefault="00DC347F" w:rsidP="003E3A75">
      <w:pPr>
        <w:tabs>
          <w:tab w:val="left" w:pos="900"/>
        </w:tabs>
        <w:spacing w:after="0" w:line="360" w:lineRule="auto"/>
        <w:ind w:left="720"/>
        <w:jc w:val="both"/>
        <w:rPr>
          <w:rFonts w:ascii="Times New Roman" w:hAnsi="Times New Roman"/>
          <w:b/>
          <w:sz w:val="24"/>
          <w:szCs w:val="24"/>
        </w:rPr>
      </w:pPr>
      <w:r w:rsidRPr="003E3A75">
        <w:rPr>
          <w:rFonts w:ascii="Times New Roman" w:hAnsi="Times New Roman"/>
          <w:b/>
          <w:sz w:val="24"/>
          <w:szCs w:val="24"/>
        </w:rPr>
        <w:t xml:space="preserve">Cara </w:t>
      </w:r>
      <w:proofErr w:type="spellStart"/>
      <w:r w:rsidRPr="003E3A75">
        <w:rPr>
          <w:rFonts w:ascii="Times New Roman" w:hAnsi="Times New Roman"/>
          <w:b/>
          <w:sz w:val="24"/>
          <w:szCs w:val="24"/>
        </w:rPr>
        <w:t>Penelitian</w:t>
      </w:r>
      <w:proofErr w:type="spellEnd"/>
    </w:p>
    <w:p w14:paraId="6BED4A02" w14:textId="6258EDEB" w:rsidR="00DC347F" w:rsidRPr="003E3A75" w:rsidRDefault="00C5691A" w:rsidP="003E3A75">
      <w:pPr>
        <w:tabs>
          <w:tab w:val="left" w:pos="900"/>
        </w:tabs>
        <w:spacing w:after="0" w:line="360" w:lineRule="auto"/>
        <w:jc w:val="both"/>
        <w:rPr>
          <w:rFonts w:ascii="Times New Roman" w:hAnsi="Times New Roman"/>
          <w:bCs/>
          <w:sz w:val="24"/>
          <w:szCs w:val="24"/>
        </w:rPr>
      </w:pPr>
      <w:proofErr w:type="spellStart"/>
      <w:r w:rsidRPr="003E3A75">
        <w:rPr>
          <w:rFonts w:ascii="Times New Roman" w:hAnsi="Times New Roman"/>
          <w:bCs/>
          <w:sz w:val="24"/>
          <w:szCs w:val="24"/>
        </w:rPr>
        <w:t>Tahapan</w:t>
      </w:r>
      <w:proofErr w:type="spellEnd"/>
      <w:r w:rsidRPr="003E3A75">
        <w:rPr>
          <w:rFonts w:ascii="Times New Roman" w:hAnsi="Times New Roman"/>
          <w:bCs/>
          <w:sz w:val="24"/>
          <w:szCs w:val="24"/>
        </w:rPr>
        <w:t xml:space="preserve"> </w:t>
      </w:r>
      <w:proofErr w:type="spellStart"/>
      <w:r w:rsidRPr="003E3A75">
        <w:rPr>
          <w:rFonts w:ascii="Times New Roman" w:hAnsi="Times New Roman"/>
          <w:bCs/>
          <w:sz w:val="24"/>
          <w:szCs w:val="24"/>
        </w:rPr>
        <w:t>penelitian</w:t>
      </w:r>
      <w:proofErr w:type="spellEnd"/>
      <w:r w:rsidRPr="003E3A75">
        <w:rPr>
          <w:rFonts w:ascii="Times New Roman" w:hAnsi="Times New Roman"/>
          <w:bCs/>
          <w:sz w:val="24"/>
          <w:szCs w:val="24"/>
        </w:rPr>
        <w:t xml:space="preserve"> </w:t>
      </w:r>
      <w:proofErr w:type="spellStart"/>
      <w:r w:rsidR="00DC347F" w:rsidRPr="003E3A75">
        <w:rPr>
          <w:rFonts w:ascii="Times New Roman" w:hAnsi="Times New Roman"/>
          <w:bCs/>
          <w:sz w:val="24"/>
          <w:szCs w:val="24"/>
        </w:rPr>
        <w:t>dilakukan</w:t>
      </w:r>
      <w:proofErr w:type="spellEnd"/>
      <w:r w:rsidR="00DC347F" w:rsidRPr="003E3A75">
        <w:rPr>
          <w:rFonts w:ascii="Times New Roman" w:hAnsi="Times New Roman"/>
          <w:bCs/>
          <w:sz w:val="24"/>
          <w:szCs w:val="24"/>
        </w:rPr>
        <w:t xml:space="preserve"> </w:t>
      </w:r>
      <w:proofErr w:type="spellStart"/>
      <w:r w:rsidR="00DC347F" w:rsidRPr="003E3A75">
        <w:rPr>
          <w:rFonts w:ascii="Times New Roman" w:hAnsi="Times New Roman"/>
          <w:bCs/>
          <w:sz w:val="24"/>
          <w:szCs w:val="24"/>
        </w:rPr>
        <w:t>denga</w:t>
      </w:r>
      <w:r w:rsidRPr="003E3A75">
        <w:rPr>
          <w:rFonts w:ascii="Times New Roman" w:hAnsi="Times New Roman"/>
          <w:bCs/>
          <w:sz w:val="24"/>
          <w:szCs w:val="24"/>
        </w:rPr>
        <w:t>n</w:t>
      </w:r>
      <w:proofErr w:type="spellEnd"/>
      <w:r w:rsidRPr="003E3A75">
        <w:rPr>
          <w:rFonts w:ascii="Times New Roman" w:hAnsi="Times New Roman"/>
          <w:bCs/>
          <w:sz w:val="24"/>
          <w:szCs w:val="24"/>
        </w:rPr>
        <w:t xml:space="preserve"> 2 </w:t>
      </w:r>
      <w:proofErr w:type="spellStart"/>
      <w:r w:rsidRPr="003E3A75">
        <w:rPr>
          <w:rFonts w:ascii="Times New Roman" w:hAnsi="Times New Roman"/>
          <w:bCs/>
          <w:sz w:val="24"/>
          <w:szCs w:val="24"/>
        </w:rPr>
        <w:t>t</w:t>
      </w:r>
      <w:r w:rsidR="00DC347F" w:rsidRPr="003E3A75">
        <w:rPr>
          <w:rFonts w:ascii="Times New Roman" w:hAnsi="Times New Roman"/>
          <w:bCs/>
          <w:sz w:val="24"/>
          <w:szCs w:val="24"/>
        </w:rPr>
        <w:t>ahap</w:t>
      </w:r>
      <w:proofErr w:type="spellEnd"/>
      <w:r w:rsidR="00DC347F" w:rsidRPr="003E3A75">
        <w:rPr>
          <w:rFonts w:ascii="Times New Roman" w:hAnsi="Times New Roman"/>
          <w:bCs/>
          <w:sz w:val="24"/>
          <w:szCs w:val="24"/>
        </w:rPr>
        <w:t xml:space="preserve">, </w:t>
      </w:r>
      <w:proofErr w:type="spellStart"/>
      <w:r w:rsidR="00DC347F" w:rsidRPr="003E3A75">
        <w:rPr>
          <w:rFonts w:ascii="Times New Roman" w:hAnsi="Times New Roman"/>
          <w:bCs/>
          <w:sz w:val="24"/>
          <w:szCs w:val="24"/>
        </w:rPr>
        <w:t>antara</w:t>
      </w:r>
      <w:proofErr w:type="spellEnd"/>
      <w:r w:rsidR="00DC347F" w:rsidRPr="003E3A75">
        <w:rPr>
          <w:rFonts w:ascii="Times New Roman" w:hAnsi="Times New Roman"/>
          <w:bCs/>
          <w:sz w:val="24"/>
          <w:szCs w:val="24"/>
        </w:rPr>
        <w:t xml:space="preserve"> </w:t>
      </w:r>
      <w:proofErr w:type="gramStart"/>
      <w:r w:rsidR="00DC347F" w:rsidRPr="003E3A75">
        <w:rPr>
          <w:rFonts w:ascii="Times New Roman" w:hAnsi="Times New Roman"/>
          <w:bCs/>
          <w:sz w:val="24"/>
          <w:szCs w:val="24"/>
        </w:rPr>
        <w:t>lain :</w:t>
      </w:r>
      <w:proofErr w:type="gramEnd"/>
    </w:p>
    <w:p w14:paraId="08AC2BF0" w14:textId="19B6779D" w:rsidR="00C5691A" w:rsidRPr="003E3A75" w:rsidRDefault="00C5691A" w:rsidP="003E3A75">
      <w:pPr>
        <w:pStyle w:val="ListParagraph"/>
        <w:numPr>
          <w:ilvl w:val="0"/>
          <w:numId w:val="2"/>
        </w:numPr>
        <w:tabs>
          <w:tab w:val="left" w:pos="900"/>
        </w:tabs>
        <w:spacing w:line="360" w:lineRule="auto"/>
        <w:jc w:val="both"/>
        <w:rPr>
          <w:rFonts w:ascii="Times New Roman" w:hAnsi="Times New Roman" w:cs="Times New Roman"/>
          <w:bCs/>
          <w:sz w:val="24"/>
          <w:szCs w:val="24"/>
        </w:rPr>
      </w:pPr>
      <w:r w:rsidRPr="003E3A75">
        <w:rPr>
          <w:rFonts w:ascii="Times New Roman" w:hAnsi="Times New Roman" w:cs="Times New Roman"/>
          <w:bCs/>
          <w:sz w:val="24"/>
          <w:szCs w:val="24"/>
        </w:rPr>
        <w:t xml:space="preserve">Tahap pertama: </w:t>
      </w:r>
    </w:p>
    <w:p w14:paraId="02F0A4BF" w14:textId="73568D7E" w:rsidR="00DC347F" w:rsidRPr="003E3A75" w:rsidRDefault="00DC347F" w:rsidP="003E3A75">
      <w:pPr>
        <w:pStyle w:val="ListParagraph"/>
        <w:numPr>
          <w:ilvl w:val="0"/>
          <w:numId w:val="1"/>
        </w:numPr>
        <w:spacing w:after="200" w:line="360" w:lineRule="auto"/>
        <w:ind w:left="284" w:right="43" w:hanging="284"/>
        <w:jc w:val="both"/>
        <w:rPr>
          <w:rFonts w:ascii="Times New Roman" w:eastAsia="Times New Roman" w:hAnsi="Times New Roman" w:cs="Times New Roman"/>
          <w:color w:val="000000" w:themeColor="text1"/>
          <w:sz w:val="24"/>
          <w:szCs w:val="24"/>
        </w:rPr>
      </w:pPr>
      <w:r w:rsidRPr="003E3A75">
        <w:rPr>
          <w:rFonts w:ascii="Times New Roman" w:eastAsia="Times New Roman" w:hAnsi="Times New Roman" w:cs="Times New Roman"/>
          <w:color w:val="000000" w:themeColor="text1"/>
          <w:sz w:val="24"/>
          <w:szCs w:val="24"/>
        </w:rPr>
        <w:t>Sortasi daging buah kelapa</w:t>
      </w:r>
    </w:p>
    <w:p w14:paraId="57E4A9E1" w14:textId="77777777" w:rsidR="00DC347F" w:rsidRPr="003E3A75" w:rsidRDefault="00DC347F" w:rsidP="003E3A75">
      <w:pPr>
        <w:pStyle w:val="ListParagraph"/>
        <w:numPr>
          <w:ilvl w:val="0"/>
          <w:numId w:val="1"/>
        </w:numPr>
        <w:spacing w:after="200" w:line="360" w:lineRule="auto"/>
        <w:ind w:left="284" w:right="43" w:hanging="284"/>
        <w:jc w:val="both"/>
        <w:rPr>
          <w:rFonts w:ascii="Times New Roman" w:eastAsia="Times New Roman" w:hAnsi="Times New Roman" w:cs="Times New Roman"/>
          <w:color w:val="000000" w:themeColor="text1"/>
          <w:sz w:val="24"/>
          <w:szCs w:val="24"/>
        </w:rPr>
      </w:pPr>
      <w:r w:rsidRPr="003E3A75">
        <w:rPr>
          <w:rFonts w:ascii="Times New Roman" w:eastAsia="Times New Roman" w:hAnsi="Times New Roman" w:cs="Times New Roman"/>
          <w:color w:val="000000" w:themeColor="text1"/>
          <w:sz w:val="24"/>
          <w:szCs w:val="24"/>
        </w:rPr>
        <w:t>Pengupasan</w:t>
      </w:r>
    </w:p>
    <w:p w14:paraId="79DDBB41" w14:textId="77777777" w:rsidR="00C5691A" w:rsidRPr="003E3A75" w:rsidRDefault="00C5691A" w:rsidP="003E3A75">
      <w:pPr>
        <w:pStyle w:val="ListParagraph"/>
        <w:numPr>
          <w:ilvl w:val="0"/>
          <w:numId w:val="1"/>
        </w:numPr>
        <w:spacing w:after="200" w:line="360" w:lineRule="auto"/>
        <w:ind w:left="284" w:right="43" w:hanging="284"/>
        <w:jc w:val="both"/>
        <w:rPr>
          <w:rFonts w:ascii="Times New Roman" w:eastAsia="Times New Roman" w:hAnsi="Times New Roman" w:cs="Times New Roman"/>
          <w:color w:val="000000" w:themeColor="text1"/>
          <w:sz w:val="24"/>
          <w:szCs w:val="24"/>
        </w:rPr>
      </w:pPr>
      <w:r w:rsidRPr="003E3A75">
        <w:rPr>
          <w:rFonts w:ascii="Times New Roman" w:eastAsia="Times New Roman" w:hAnsi="Times New Roman" w:cs="Times New Roman"/>
          <w:color w:val="000000" w:themeColor="text1"/>
          <w:sz w:val="24"/>
          <w:szCs w:val="24"/>
        </w:rPr>
        <w:t xml:space="preserve">Pencucian </w:t>
      </w:r>
    </w:p>
    <w:p w14:paraId="7D40A6AB" w14:textId="4804722F" w:rsidR="00C5691A" w:rsidRPr="003E3A75" w:rsidRDefault="00C5691A" w:rsidP="003E3A75">
      <w:pPr>
        <w:pStyle w:val="ListParagraph"/>
        <w:numPr>
          <w:ilvl w:val="0"/>
          <w:numId w:val="1"/>
        </w:numPr>
        <w:spacing w:after="200" w:line="360" w:lineRule="auto"/>
        <w:ind w:left="284" w:right="43" w:hanging="284"/>
        <w:jc w:val="both"/>
        <w:rPr>
          <w:rFonts w:ascii="Times New Roman" w:eastAsia="Times New Roman" w:hAnsi="Times New Roman" w:cs="Times New Roman"/>
          <w:color w:val="000000" w:themeColor="text1"/>
          <w:sz w:val="24"/>
          <w:szCs w:val="24"/>
        </w:rPr>
      </w:pPr>
      <w:r w:rsidRPr="003E3A75">
        <w:rPr>
          <w:rFonts w:ascii="Times New Roman" w:eastAsia="Times New Roman" w:hAnsi="Times New Roman" w:cs="Times New Roman"/>
          <w:color w:val="000000" w:themeColor="text1"/>
          <w:sz w:val="24"/>
          <w:szCs w:val="24"/>
        </w:rPr>
        <w:t>Pengecilan Ukuran</w:t>
      </w:r>
    </w:p>
    <w:p w14:paraId="6D9D464B" w14:textId="073BC759" w:rsidR="00C5691A" w:rsidRPr="003E3A75" w:rsidRDefault="00C5691A" w:rsidP="003E3A75">
      <w:pPr>
        <w:pStyle w:val="ListParagraph"/>
        <w:numPr>
          <w:ilvl w:val="0"/>
          <w:numId w:val="2"/>
        </w:numPr>
        <w:spacing w:after="200" w:line="360" w:lineRule="auto"/>
        <w:ind w:right="43"/>
        <w:jc w:val="both"/>
        <w:rPr>
          <w:rFonts w:ascii="Times New Roman" w:eastAsia="Times New Roman" w:hAnsi="Times New Roman" w:cs="Times New Roman"/>
          <w:color w:val="000000" w:themeColor="text1"/>
          <w:sz w:val="24"/>
          <w:szCs w:val="24"/>
          <w:lang w:val="en-US"/>
        </w:rPr>
      </w:pPr>
      <w:proofErr w:type="spellStart"/>
      <w:r w:rsidRPr="003E3A75">
        <w:rPr>
          <w:rFonts w:ascii="Times New Roman" w:eastAsia="Times New Roman" w:hAnsi="Times New Roman" w:cs="Times New Roman"/>
          <w:color w:val="000000" w:themeColor="text1"/>
          <w:sz w:val="24"/>
          <w:szCs w:val="24"/>
          <w:lang w:val="en-US"/>
        </w:rPr>
        <w:t>Tahap</w:t>
      </w:r>
      <w:proofErr w:type="spellEnd"/>
      <w:r w:rsidRPr="003E3A75">
        <w:rPr>
          <w:rFonts w:ascii="Times New Roman" w:eastAsia="Times New Roman" w:hAnsi="Times New Roman" w:cs="Times New Roman"/>
          <w:color w:val="000000" w:themeColor="text1"/>
          <w:sz w:val="24"/>
          <w:szCs w:val="24"/>
          <w:lang w:val="en-US"/>
        </w:rPr>
        <w:t xml:space="preserve"> </w:t>
      </w:r>
      <w:proofErr w:type="spellStart"/>
      <w:r w:rsidRPr="003E3A75">
        <w:rPr>
          <w:rFonts w:ascii="Times New Roman" w:eastAsia="Times New Roman" w:hAnsi="Times New Roman" w:cs="Times New Roman"/>
          <w:color w:val="000000" w:themeColor="text1"/>
          <w:sz w:val="24"/>
          <w:szCs w:val="24"/>
          <w:lang w:val="en-US"/>
        </w:rPr>
        <w:t>kedua</w:t>
      </w:r>
      <w:proofErr w:type="spellEnd"/>
    </w:p>
    <w:p w14:paraId="5A7F120F" w14:textId="2E89E1FE" w:rsidR="00DC347F" w:rsidRPr="003E3A75" w:rsidRDefault="00C5691A" w:rsidP="003E3A75">
      <w:pPr>
        <w:pStyle w:val="ListParagraph"/>
        <w:numPr>
          <w:ilvl w:val="0"/>
          <w:numId w:val="3"/>
        </w:numPr>
        <w:spacing w:after="200" w:line="360" w:lineRule="auto"/>
        <w:ind w:left="360" w:right="43"/>
        <w:jc w:val="both"/>
        <w:rPr>
          <w:rFonts w:ascii="Times New Roman" w:eastAsia="Times New Roman" w:hAnsi="Times New Roman" w:cs="Times New Roman"/>
          <w:color w:val="000000" w:themeColor="text1"/>
          <w:sz w:val="24"/>
          <w:szCs w:val="24"/>
          <w:lang w:val="en-US"/>
        </w:rPr>
      </w:pPr>
      <w:proofErr w:type="spellStart"/>
      <w:r w:rsidRPr="003E3A75">
        <w:rPr>
          <w:rFonts w:ascii="Times New Roman" w:eastAsia="Times New Roman" w:hAnsi="Times New Roman" w:cs="Times New Roman"/>
          <w:color w:val="000000" w:themeColor="text1"/>
          <w:sz w:val="24"/>
          <w:szCs w:val="24"/>
          <w:lang w:val="en-US"/>
        </w:rPr>
        <w:t>Persiapan</w:t>
      </w:r>
      <w:proofErr w:type="spellEnd"/>
    </w:p>
    <w:p w14:paraId="15DB47BB" w14:textId="64A351A9" w:rsidR="00C5691A" w:rsidRDefault="00C5691A" w:rsidP="003E3A75">
      <w:pPr>
        <w:pStyle w:val="ListParagraph"/>
        <w:numPr>
          <w:ilvl w:val="0"/>
          <w:numId w:val="3"/>
        </w:numPr>
        <w:tabs>
          <w:tab w:val="left" w:pos="851"/>
          <w:tab w:val="left" w:pos="1134"/>
          <w:tab w:val="left" w:pos="1250"/>
          <w:tab w:val="left" w:pos="2268"/>
          <w:tab w:val="left" w:pos="2410"/>
          <w:tab w:val="left" w:pos="2552"/>
          <w:tab w:val="left" w:pos="2694"/>
          <w:tab w:val="left" w:pos="8222"/>
        </w:tabs>
        <w:spacing w:line="360" w:lineRule="auto"/>
        <w:ind w:left="360"/>
        <w:jc w:val="both"/>
        <w:rPr>
          <w:rFonts w:ascii="Times New Roman" w:hAnsi="Times New Roman" w:cs="Times New Roman"/>
          <w:sz w:val="24"/>
          <w:szCs w:val="24"/>
        </w:rPr>
      </w:pPr>
      <w:r w:rsidRPr="003E3A75">
        <w:rPr>
          <w:rFonts w:ascii="Times New Roman" w:hAnsi="Times New Roman" w:cs="Times New Roman"/>
          <w:sz w:val="24"/>
          <w:szCs w:val="24"/>
        </w:rPr>
        <w:t xml:space="preserve">Pelaksanaan (pembuatan </w:t>
      </w:r>
      <w:r w:rsidRPr="003E3A75">
        <w:rPr>
          <w:rFonts w:ascii="Times New Roman" w:hAnsi="Times New Roman" w:cs="Times New Roman"/>
          <w:i/>
          <w:sz w:val="24"/>
          <w:szCs w:val="24"/>
        </w:rPr>
        <w:t>Virgin Coconut Oil</w:t>
      </w:r>
      <w:r w:rsidRPr="003E3A75">
        <w:rPr>
          <w:rFonts w:ascii="Times New Roman" w:hAnsi="Times New Roman" w:cs="Times New Roman"/>
          <w:sz w:val="24"/>
          <w:szCs w:val="24"/>
        </w:rPr>
        <w:t xml:space="preserve"> dengan metode penggaraman, variasi waktu dan  analisa sifat kimia). </w:t>
      </w:r>
    </w:p>
    <w:p w14:paraId="6880A446" w14:textId="77777777" w:rsidR="003E3A75" w:rsidRPr="003E3A75" w:rsidRDefault="003E3A75" w:rsidP="003E3A75">
      <w:pPr>
        <w:pStyle w:val="ListParagraph"/>
        <w:tabs>
          <w:tab w:val="left" w:pos="851"/>
          <w:tab w:val="left" w:pos="1134"/>
          <w:tab w:val="left" w:pos="1250"/>
          <w:tab w:val="left" w:pos="2268"/>
          <w:tab w:val="left" w:pos="2410"/>
          <w:tab w:val="left" w:pos="2552"/>
          <w:tab w:val="left" w:pos="2694"/>
          <w:tab w:val="left" w:pos="8222"/>
        </w:tabs>
        <w:spacing w:line="360" w:lineRule="auto"/>
        <w:ind w:left="360"/>
        <w:jc w:val="both"/>
        <w:rPr>
          <w:rFonts w:ascii="Times New Roman" w:hAnsi="Times New Roman" w:cs="Times New Roman"/>
          <w:sz w:val="24"/>
          <w:szCs w:val="24"/>
        </w:rPr>
      </w:pPr>
    </w:p>
    <w:p w14:paraId="23F1F43D" w14:textId="4C81ED77" w:rsidR="00C5691A" w:rsidRPr="003E3A75" w:rsidRDefault="00C5691A" w:rsidP="003E3A75">
      <w:pPr>
        <w:pStyle w:val="ListParagraph"/>
        <w:tabs>
          <w:tab w:val="left" w:pos="851"/>
          <w:tab w:val="left" w:pos="1134"/>
          <w:tab w:val="left" w:pos="1250"/>
          <w:tab w:val="left" w:pos="2268"/>
          <w:tab w:val="left" w:pos="2410"/>
          <w:tab w:val="left" w:pos="2552"/>
          <w:tab w:val="left" w:pos="2694"/>
          <w:tab w:val="left" w:pos="8222"/>
        </w:tabs>
        <w:spacing w:line="360" w:lineRule="auto"/>
        <w:ind w:left="360"/>
        <w:jc w:val="both"/>
        <w:rPr>
          <w:rFonts w:ascii="Times New Roman" w:hAnsi="Times New Roman" w:cs="Times New Roman"/>
          <w:b/>
          <w:bCs/>
          <w:sz w:val="24"/>
          <w:szCs w:val="24"/>
          <w:lang w:val="en-US"/>
        </w:rPr>
      </w:pPr>
      <w:r w:rsidRPr="003E3A75">
        <w:rPr>
          <w:rFonts w:ascii="Times New Roman" w:hAnsi="Times New Roman" w:cs="Times New Roman"/>
          <w:b/>
          <w:bCs/>
          <w:sz w:val="24"/>
          <w:szCs w:val="24"/>
          <w:lang w:val="en-US"/>
        </w:rPr>
        <w:t xml:space="preserve">RANCANGAN PERCOBAAN </w:t>
      </w:r>
    </w:p>
    <w:p w14:paraId="4870F05F" w14:textId="23BC5453" w:rsidR="003E3A75" w:rsidRDefault="00C5691A" w:rsidP="003E3A75">
      <w:pPr>
        <w:pStyle w:val="ListParagraph"/>
        <w:tabs>
          <w:tab w:val="left" w:pos="1800"/>
          <w:tab w:val="left" w:pos="2790"/>
        </w:tabs>
        <w:spacing w:line="360" w:lineRule="auto"/>
        <w:ind w:left="0" w:firstLine="709"/>
        <w:jc w:val="both"/>
        <w:rPr>
          <w:rFonts w:ascii="Times New Roman" w:hAnsi="Times New Roman" w:cs="Times New Roman"/>
          <w:sz w:val="24"/>
          <w:szCs w:val="24"/>
        </w:rPr>
      </w:pPr>
      <w:r w:rsidRPr="003E3A75">
        <w:rPr>
          <w:rFonts w:ascii="Times New Roman" w:hAnsi="Times New Roman" w:cs="Times New Roman"/>
          <w:sz w:val="24"/>
          <w:szCs w:val="24"/>
        </w:rPr>
        <w:t xml:space="preserve">Rancangan percobaan yang digunakan adalah Rancangan Acak Lengkap (RAL) 2 faktor dengan 2 ulangan. Perlakuan pada penelitian ini adalah perbandingan antara konsentrasi garam sebanyak 3 taraf yaitu 2 g, 3 g, 4 g dan perbedaan waktu penggaraman yaitu 24 jam, 36 jam dan 48 jam. Percobaan diulang sebanyak 2 kali dan dilakukan secara bersamaan untuk masing-masing perlakuan. Setiap data yang diperoleh dihitung dengan metode statistik ANOVA, apabila ada </w:t>
      </w:r>
      <w:r w:rsidRPr="003E3A75">
        <w:rPr>
          <w:rFonts w:ascii="Times New Roman" w:hAnsi="Times New Roman" w:cs="Times New Roman"/>
          <w:sz w:val="24"/>
          <w:szCs w:val="24"/>
        </w:rPr>
        <w:lastRenderedPageBreak/>
        <w:t>perbedaan nyata antar perlakuan dilakukan dengan uji beda nyata Duncan’s Multiple Range Test (DMRT) pada tingkat kepercayaan α 5%.</w:t>
      </w:r>
    </w:p>
    <w:p w14:paraId="0AFBA981" w14:textId="77777777" w:rsidR="003E3A75" w:rsidRPr="003E3A75" w:rsidRDefault="003E3A75" w:rsidP="003E3A75">
      <w:pPr>
        <w:pStyle w:val="ListParagraph"/>
        <w:tabs>
          <w:tab w:val="left" w:pos="1800"/>
          <w:tab w:val="left" w:pos="2790"/>
        </w:tabs>
        <w:spacing w:line="360" w:lineRule="auto"/>
        <w:ind w:left="0" w:firstLine="709"/>
        <w:jc w:val="both"/>
        <w:rPr>
          <w:rFonts w:ascii="Times New Roman" w:hAnsi="Times New Roman" w:cs="Times New Roman"/>
          <w:sz w:val="24"/>
          <w:szCs w:val="24"/>
        </w:rPr>
      </w:pPr>
    </w:p>
    <w:p w14:paraId="2F7FC00E" w14:textId="55DE1ECD" w:rsidR="00C5691A" w:rsidRDefault="00C5691A" w:rsidP="003E3A75">
      <w:pPr>
        <w:pStyle w:val="ListParagraph"/>
        <w:tabs>
          <w:tab w:val="left" w:pos="851"/>
          <w:tab w:val="left" w:pos="1134"/>
          <w:tab w:val="left" w:pos="1250"/>
          <w:tab w:val="left" w:pos="2268"/>
          <w:tab w:val="left" w:pos="2410"/>
          <w:tab w:val="left" w:pos="2552"/>
          <w:tab w:val="left" w:pos="2694"/>
          <w:tab w:val="left" w:pos="8222"/>
        </w:tabs>
        <w:spacing w:line="360" w:lineRule="auto"/>
        <w:ind w:left="360"/>
        <w:jc w:val="center"/>
        <w:rPr>
          <w:rFonts w:ascii="Times New Roman" w:hAnsi="Times New Roman" w:cs="Times New Roman"/>
          <w:b/>
          <w:bCs/>
          <w:sz w:val="24"/>
          <w:szCs w:val="24"/>
          <w:lang w:val="en-US"/>
        </w:rPr>
      </w:pPr>
      <w:r w:rsidRPr="003E3A75">
        <w:rPr>
          <w:rFonts w:ascii="Times New Roman" w:hAnsi="Times New Roman" w:cs="Times New Roman"/>
          <w:b/>
          <w:bCs/>
          <w:sz w:val="24"/>
          <w:szCs w:val="24"/>
          <w:lang w:val="en-US"/>
        </w:rPr>
        <w:t>HASIL DAN PEMBAHASAN</w:t>
      </w:r>
    </w:p>
    <w:p w14:paraId="45507C35" w14:textId="77777777" w:rsidR="003E3A75" w:rsidRPr="003E3A75" w:rsidRDefault="003E3A75" w:rsidP="003E3A75">
      <w:pPr>
        <w:pStyle w:val="ListParagraph"/>
        <w:tabs>
          <w:tab w:val="left" w:pos="851"/>
          <w:tab w:val="left" w:pos="1134"/>
          <w:tab w:val="left" w:pos="1250"/>
          <w:tab w:val="left" w:pos="2268"/>
          <w:tab w:val="left" w:pos="2410"/>
          <w:tab w:val="left" w:pos="2552"/>
          <w:tab w:val="left" w:pos="2694"/>
          <w:tab w:val="left" w:pos="8222"/>
        </w:tabs>
        <w:spacing w:line="360" w:lineRule="auto"/>
        <w:ind w:left="360"/>
        <w:jc w:val="center"/>
        <w:rPr>
          <w:rFonts w:ascii="Times New Roman" w:hAnsi="Times New Roman" w:cs="Times New Roman"/>
          <w:b/>
          <w:bCs/>
          <w:sz w:val="24"/>
          <w:szCs w:val="24"/>
          <w:lang w:val="en-US"/>
        </w:rPr>
      </w:pPr>
    </w:p>
    <w:p w14:paraId="18978577" w14:textId="1384D9BC" w:rsidR="00C5691A" w:rsidRPr="003E3A75" w:rsidRDefault="00C5691A" w:rsidP="003E3A75">
      <w:pPr>
        <w:pStyle w:val="ListParagraph"/>
        <w:tabs>
          <w:tab w:val="left" w:pos="851"/>
          <w:tab w:val="left" w:pos="1134"/>
          <w:tab w:val="left" w:pos="1250"/>
          <w:tab w:val="left" w:pos="2268"/>
          <w:tab w:val="left" w:pos="2410"/>
          <w:tab w:val="left" w:pos="2552"/>
          <w:tab w:val="left" w:pos="2694"/>
          <w:tab w:val="left" w:pos="8222"/>
        </w:tabs>
        <w:spacing w:line="360" w:lineRule="auto"/>
        <w:ind w:left="360"/>
        <w:jc w:val="both"/>
        <w:rPr>
          <w:rFonts w:ascii="Times New Roman" w:hAnsi="Times New Roman" w:cs="Times New Roman"/>
          <w:b/>
          <w:bCs/>
          <w:sz w:val="24"/>
          <w:szCs w:val="24"/>
          <w:lang w:val="en-US"/>
        </w:rPr>
      </w:pPr>
      <w:r w:rsidRPr="003E3A75">
        <w:rPr>
          <w:rFonts w:ascii="Times New Roman" w:hAnsi="Times New Roman" w:cs="Times New Roman"/>
          <w:b/>
          <w:bCs/>
          <w:sz w:val="24"/>
          <w:szCs w:val="24"/>
          <w:lang w:val="en-US"/>
        </w:rPr>
        <w:t>KADAR AIR</w:t>
      </w:r>
    </w:p>
    <w:p w14:paraId="6AA1B080" w14:textId="364EEAE2" w:rsidR="00C5691A" w:rsidRPr="003E3A75" w:rsidRDefault="00C5691A" w:rsidP="003E3A75">
      <w:pPr>
        <w:spacing w:line="360" w:lineRule="auto"/>
        <w:ind w:firstLine="720"/>
        <w:jc w:val="both"/>
        <w:rPr>
          <w:rFonts w:ascii="Times New Roman" w:hAnsi="Times New Roman"/>
          <w:sz w:val="24"/>
          <w:szCs w:val="24"/>
          <w:lang w:val="id-ID"/>
        </w:rPr>
      </w:pPr>
      <w:r w:rsidRPr="003E3A75">
        <w:rPr>
          <w:rFonts w:ascii="Times New Roman" w:hAnsi="Times New Roman"/>
          <w:sz w:val="24"/>
          <w:szCs w:val="24"/>
        </w:rPr>
        <w:t xml:space="preserve">Hasil uji </w:t>
      </w:r>
      <w:proofErr w:type="spellStart"/>
      <w:r w:rsidRPr="003E3A75">
        <w:rPr>
          <w:rFonts w:ascii="Times New Roman" w:hAnsi="Times New Roman"/>
          <w:sz w:val="24"/>
          <w:szCs w:val="24"/>
        </w:rPr>
        <w:t>statistik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menunjukkan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bahwa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tidak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ditemukan</w:t>
      </w:r>
      <w:proofErr w:type="spellEnd"/>
      <w:r w:rsidRPr="003E3A75">
        <w:rPr>
          <w:rFonts w:ascii="Times New Roman" w:hAnsi="Times New Roman"/>
          <w:sz w:val="24"/>
          <w:szCs w:val="24"/>
          <w:lang w:val="id-ID"/>
        </w:rPr>
        <w:t xml:space="preserve"> </w:t>
      </w:r>
      <w:proofErr w:type="spellStart"/>
      <w:r w:rsidRPr="003E3A75">
        <w:rPr>
          <w:rFonts w:ascii="Times New Roman" w:hAnsi="Times New Roman"/>
          <w:sz w:val="24"/>
          <w:szCs w:val="24"/>
        </w:rPr>
        <w:t>adanya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interaksi</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antara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berat</w:t>
      </w:r>
      <w:proofErr w:type="spellEnd"/>
      <w:r w:rsidRPr="003E3A75">
        <w:rPr>
          <w:rFonts w:ascii="Times New Roman" w:hAnsi="Times New Roman"/>
          <w:sz w:val="24"/>
          <w:szCs w:val="24"/>
        </w:rPr>
        <w:t xml:space="preserve"> garam dan </w:t>
      </w:r>
      <w:proofErr w:type="spellStart"/>
      <w:r w:rsidRPr="003E3A75">
        <w:rPr>
          <w:rFonts w:ascii="Times New Roman" w:hAnsi="Times New Roman"/>
          <w:sz w:val="24"/>
          <w:szCs w:val="24"/>
        </w:rPr>
        <w:t>waktu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penggaraman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terhadap</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kadar</w:t>
      </w:r>
      <w:proofErr w:type="spellEnd"/>
      <w:r w:rsidRPr="003E3A75">
        <w:rPr>
          <w:rFonts w:ascii="Times New Roman" w:hAnsi="Times New Roman"/>
          <w:sz w:val="24"/>
          <w:szCs w:val="24"/>
        </w:rPr>
        <w:t xml:space="preserve"> air VCO. </w:t>
      </w:r>
      <w:proofErr w:type="spellStart"/>
      <w:r w:rsidRPr="003E3A75">
        <w:rPr>
          <w:rFonts w:ascii="Times New Roman" w:hAnsi="Times New Roman"/>
          <w:sz w:val="24"/>
          <w:szCs w:val="24"/>
        </w:rPr>
        <w:t>Meskipun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demikian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terdapat</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pengaruh</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nyata</w:t>
      </w:r>
      <w:proofErr w:type="spellEnd"/>
      <w:r w:rsidRPr="003E3A75">
        <w:rPr>
          <w:rFonts w:ascii="Times New Roman" w:hAnsi="Times New Roman"/>
          <w:sz w:val="24"/>
          <w:szCs w:val="24"/>
        </w:rPr>
        <w:t xml:space="preserve"> pada </w:t>
      </w:r>
      <w:proofErr w:type="spellStart"/>
      <w:r w:rsidRPr="003E3A75">
        <w:rPr>
          <w:rFonts w:ascii="Times New Roman" w:hAnsi="Times New Roman"/>
          <w:sz w:val="24"/>
          <w:szCs w:val="24"/>
        </w:rPr>
        <w:t>berat</w:t>
      </w:r>
      <w:proofErr w:type="spellEnd"/>
      <w:r w:rsidRPr="003E3A75">
        <w:rPr>
          <w:rFonts w:ascii="Times New Roman" w:hAnsi="Times New Roman"/>
          <w:sz w:val="24"/>
          <w:szCs w:val="24"/>
        </w:rPr>
        <w:t xml:space="preserve"> garam </w:t>
      </w:r>
      <w:proofErr w:type="spellStart"/>
      <w:r w:rsidRPr="003E3A75">
        <w:rPr>
          <w:rFonts w:ascii="Times New Roman" w:hAnsi="Times New Roman"/>
          <w:sz w:val="24"/>
          <w:szCs w:val="24"/>
        </w:rPr>
        <w:t>waktu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penggaraman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terhadap</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kadar</w:t>
      </w:r>
      <w:proofErr w:type="spellEnd"/>
      <w:r w:rsidRPr="003E3A75">
        <w:rPr>
          <w:rFonts w:ascii="Times New Roman" w:hAnsi="Times New Roman"/>
          <w:sz w:val="24"/>
          <w:szCs w:val="24"/>
        </w:rPr>
        <w:t xml:space="preserve"> air VCO.</w:t>
      </w:r>
      <w:r w:rsidRPr="003E3A75">
        <w:rPr>
          <w:rFonts w:ascii="Times New Roman" w:hAnsi="Times New Roman"/>
          <w:sz w:val="24"/>
          <w:szCs w:val="24"/>
          <w:lang w:val="id-ID"/>
        </w:rPr>
        <w:t xml:space="preserve"> Nilai kadar air VCO dapat dilihat pada Tabel </w:t>
      </w:r>
      <w:r w:rsidRPr="003E3A75">
        <w:rPr>
          <w:rFonts w:ascii="Times New Roman" w:hAnsi="Times New Roman"/>
          <w:sz w:val="24"/>
          <w:szCs w:val="24"/>
        </w:rPr>
        <w:t>1</w:t>
      </w:r>
      <w:r w:rsidRPr="003E3A75">
        <w:rPr>
          <w:rFonts w:ascii="Times New Roman" w:hAnsi="Times New Roman"/>
          <w:sz w:val="24"/>
          <w:szCs w:val="24"/>
          <w:lang w:val="id-ID"/>
        </w:rPr>
        <w:t>.</w:t>
      </w:r>
    </w:p>
    <w:tbl>
      <w:tblPr>
        <w:tblStyle w:val="TableGrid"/>
        <w:tblpPr w:leftFromText="180" w:rightFromText="180" w:vertAnchor="text" w:horzAnchor="margin" w:tblpXSpec="center" w:tblpY="517"/>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6"/>
        <w:gridCol w:w="1418"/>
        <w:gridCol w:w="1417"/>
        <w:gridCol w:w="1559"/>
      </w:tblGrid>
      <w:tr w:rsidR="003E3A75" w:rsidRPr="003E3A75" w14:paraId="2B47F5DA" w14:textId="77777777" w:rsidTr="003E3A75">
        <w:tc>
          <w:tcPr>
            <w:tcW w:w="2268" w:type="dxa"/>
            <w:tcBorders>
              <w:top w:val="single" w:sz="4" w:space="0" w:color="auto"/>
            </w:tcBorders>
          </w:tcPr>
          <w:p w14:paraId="0F8FCFF5" w14:textId="77777777" w:rsidR="003E3A75" w:rsidRPr="003E3A75" w:rsidRDefault="003E3A75" w:rsidP="003E3A75">
            <w:pPr>
              <w:spacing w:line="360" w:lineRule="auto"/>
              <w:jc w:val="both"/>
              <w:rPr>
                <w:rFonts w:ascii="Times New Roman" w:hAnsi="Times New Roman"/>
                <w:b/>
                <w:bCs/>
                <w:sz w:val="24"/>
                <w:szCs w:val="24"/>
              </w:rPr>
            </w:pPr>
            <w:r w:rsidRPr="003E3A75">
              <w:rPr>
                <w:rFonts w:ascii="Times New Roman" w:hAnsi="Times New Roman"/>
                <w:bCs/>
                <w:sz w:val="24"/>
                <w:szCs w:val="24"/>
              </w:rPr>
              <w:t>Waktu penggaraman</w:t>
            </w:r>
          </w:p>
        </w:tc>
        <w:tc>
          <w:tcPr>
            <w:tcW w:w="4111" w:type="dxa"/>
            <w:gridSpan w:val="3"/>
            <w:tcBorders>
              <w:top w:val="single" w:sz="4" w:space="0" w:color="auto"/>
              <w:bottom w:val="single" w:sz="4" w:space="0" w:color="auto"/>
            </w:tcBorders>
          </w:tcPr>
          <w:p w14:paraId="1B29923E"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Jumlah garam</w:t>
            </w:r>
          </w:p>
        </w:tc>
        <w:tc>
          <w:tcPr>
            <w:tcW w:w="1559" w:type="dxa"/>
            <w:tcBorders>
              <w:top w:val="single" w:sz="4" w:space="0" w:color="auto"/>
            </w:tcBorders>
          </w:tcPr>
          <w:p w14:paraId="24DC1CC2"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Rata-rata</w:t>
            </w:r>
          </w:p>
        </w:tc>
      </w:tr>
      <w:tr w:rsidR="003E3A75" w:rsidRPr="003E3A75" w14:paraId="3CE1AD48" w14:textId="77777777" w:rsidTr="003E3A75">
        <w:tc>
          <w:tcPr>
            <w:tcW w:w="2268" w:type="dxa"/>
            <w:tcBorders>
              <w:bottom w:val="single" w:sz="4" w:space="0" w:color="auto"/>
            </w:tcBorders>
          </w:tcPr>
          <w:p w14:paraId="02AF6897" w14:textId="77777777" w:rsidR="003E3A75" w:rsidRPr="003E3A75" w:rsidRDefault="003E3A75" w:rsidP="003E3A75">
            <w:pPr>
              <w:spacing w:line="360" w:lineRule="auto"/>
              <w:jc w:val="both"/>
              <w:rPr>
                <w:rFonts w:ascii="Times New Roman" w:hAnsi="Times New Roman"/>
                <w:b/>
                <w:bCs/>
                <w:sz w:val="24"/>
                <w:szCs w:val="24"/>
              </w:rPr>
            </w:pPr>
          </w:p>
        </w:tc>
        <w:tc>
          <w:tcPr>
            <w:tcW w:w="1276" w:type="dxa"/>
            <w:tcBorders>
              <w:top w:val="single" w:sz="4" w:space="0" w:color="auto"/>
              <w:bottom w:val="single" w:sz="4" w:space="0" w:color="auto"/>
            </w:tcBorders>
          </w:tcPr>
          <w:p w14:paraId="1E4C2BC5" w14:textId="77777777" w:rsidR="003E3A75" w:rsidRPr="003E3A75" w:rsidRDefault="003E3A75" w:rsidP="003E3A75">
            <w:pPr>
              <w:spacing w:line="360" w:lineRule="auto"/>
              <w:jc w:val="both"/>
              <w:rPr>
                <w:rFonts w:ascii="Times New Roman" w:hAnsi="Times New Roman"/>
                <w:b/>
                <w:bCs/>
                <w:sz w:val="24"/>
                <w:szCs w:val="24"/>
              </w:rPr>
            </w:pPr>
            <w:r w:rsidRPr="003E3A75">
              <w:rPr>
                <w:rFonts w:ascii="Times New Roman" w:hAnsi="Times New Roman"/>
                <w:bCs/>
                <w:sz w:val="24"/>
                <w:szCs w:val="24"/>
              </w:rPr>
              <w:t>2 g</w:t>
            </w:r>
          </w:p>
        </w:tc>
        <w:tc>
          <w:tcPr>
            <w:tcW w:w="1418" w:type="dxa"/>
            <w:tcBorders>
              <w:top w:val="single" w:sz="4" w:space="0" w:color="auto"/>
              <w:bottom w:val="single" w:sz="4" w:space="0" w:color="auto"/>
            </w:tcBorders>
          </w:tcPr>
          <w:p w14:paraId="6B37DFE9" w14:textId="77777777" w:rsidR="003E3A75" w:rsidRPr="003E3A75" w:rsidRDefault="003E3A75" w:rsidP="003E3A75">
            <w:pPr>
              <w:spacing w:line="360" w:lineRule="auto"/>
              <w:jc w:val="both"/>
              <w:rPr>
                <w:rFonts w:ascii="Times New Roman" w:hAnsi="Times New Roman"/>
                <w:b/>
                <w:bCs/>
                <w:sz w:val="24"/>
                <w:szCs w:val="24"/>
              </w:rPr>
            </w:pPr>
            <w:r w:rsidRPr="003E3A75">
              <w:rPr>
                <w:rFonts w:ascii="Times New Roman" w:hAnsi="Times New Roman"/>
                <w:bCs/>
                <w:sz w:val="24"/>
                <w:szCs w:val="24"/>
              </w:rPr>
              <w:t>3 g</w:t>
            </w:r>
          </w:p>
        </w:tc>
        <w:tc>
          <w:tcPr>
            <w:tcW w:w="1417" w:type="dxa"/>
            <w:tcBorders>
              <w:top w:val="single" w:sz="4" w:space="0" w:color="auto"/>
              <w:bottom w:val="single" w:sz="4" w:space="0" w:color="auto"/>
            </w:tcBorders>
          </w:tcPr>
          <w:p w14:paraId="5995D917" w14:textId="77777777" w:rsidR="003E3A75" w:rsidRPr="003E3A75" w:rsidRDefault="003E3A75" w:rsidP="003E3A75">
            <w:pPr>
              <w:spacing w:line="360" w:lineRule="auto"/>
              <w:jc w:val="both"/>
              <w:rPr>
                <w:rFonts w:ascii="Times New Roman" w:hAnsi="Times New Roman"/>
                <w:b/>
                <w:bCs/>
                <w:sz w:val="24"/>
                <w:szCs w:val="24"/>
              </w:rPr>
            </w:pPr>
            <w:r w:rsidRPr="003E3A75">
              <w:rPr>
                <w:rFonts w:ascii="Times New Roman" w:hAnsi="Times New Roman"/>
                <w:bCs/>
                <w:sz w:val="24"/>
                <w:szCs w:val="24"/>
              </w:rPr>
              <w:t>4 g</w:t>
            </w:r>
          </w:p>
        </w:tc>
        <w:tc>
          <w:tcPr>
            <w:tcW w:w="1559" w:type="dxa"/>
            <w:tcBorders>
              <w:bottom w:val="single" w:sz="4" w:space="0" w:color="auto"/>
            </w:tcBorders>
          </w:tcPr>
          <w:p w14:paraId="64B6337A" w14:textId="77777777" w:rsidR="003E3A75" w:rsidRPr="003E3A75" w:rsidRDefault="003E3A75" w:rsidP="003E3A75">
            <w:pPr>
              <w:spacing w:line="360" w:lineRule="auto"/>
              <w:jc w:val="both"/>
              <w:rPr>
                <w:rFonts w:ascii="Times New Roman" w:hAnsi="Times New Roman"/>
                <w:b/>
                <w:bCs/>
                <w:sz w:val="24"/>
                <w:szCs w:val="24"/>
              </w:rPr>
            </w:pPr>
          </w:p>
        </w:tc>
      </w:tr>
      <w:tr w:rsidR="003E3A75" w:rsidRPr="003E3A75" w14:paraId="65568FA2" w14:textId="77777777" w:rsidTr="003E3A75">
        <w:tc>
          <w:tcPr>
            <w:tcW w:w="2268" w:type="dxa"/>
            <w:tcBorders>
              <w:top w:val="single" w:sz="4" w:space="0" w:color="auto"/>
            </w:tcBorders>
          </w:tcPr>
          <w:p w14:paraId="38C17474" w14:textId="77777777" w:rsidR="003E3A75" w:rsidRPr="003E3A75" w:rsidRDefault="003E3A75" w:rsidP="003E3A75">
            <w:pPr>
              <w:spacing w:line="360" w:lineRule="auto"/>
              <w:jc w:val="both"/>
              <w:rPr>
                <w:rFonts w:ascii="Times New Roman" w:hAnsi="Times New Roman"/>
                <w:b/>
                <w:bCs/>
                <w:sz w:val="24"/>
                <w:szCs w:val="24"/>
              </w:rPr>
            </w:pPr>
            <w:r w:rsidRPr="003E3A75">
              <w:rPr>
                <w:rFonts w:ascii="Times New Roman" w:hAnsi="Times New Roman"/>
                <w:bCs/>
                <w:sz w:val="24"/>
                <w:szCs w:val="24"/>
              </w:rPr>
              <w:t>24 jam</w:t>
            </w:r>
          </w:p>
        </w:tc>
        <w:tc>
          <w:tcPr>
            <w:tcW w:w="1276" w:type="dxa"/>
            <w:tcBorders>
              <w:top w:val="single" w:sz="4" w:space="0" w:color="auto"/>
            </w:tcBorders>
          </w:tcPr>
          <w:p w14:paraId="709D630D" w14:textId="77777777" w:rsidR="003E3A75" w:rsidRPr="003E3A75" w:rsidRDefault="003E3A75" w:rsidP="003E3A75">
            <w:pPr>
              <w:tabs>
                <w:tab w:val="left" w:pos="1200"/>
              </w:tabs>
              <w:spacing w:line="360" w:lineRule="auto"/>
              <w:jc w:val="both"/>
              <w:rPr>
                <w:rFonts w:ascii="Times New Roman" w:hAnsi="Times New Roman"/>
                <w:bCs/>
                <w:sz w:val="24"/>
                <w:szCs w:val="24"/>
              </w:rPr>
            </w:pPr>
            <w:r w:rsidRPr="003E3A75">
              <w:rPr>
                <w:rFonts w:ascii="Times New Roman" w:hAnsi="Times New Roman"/>
                <w:bCs/>
                <w:sz w:val="24"/>
                <w:szCs w:val="24"/>
              </w:rPr>
              <w:t>0,36</w:t>
            </w:r>
            <w:r w:rsidRPr="003E3A75">
              <w:rPr>
                <w:rFonts w:ascii="Times New Roman" w:hAnsi="Times New Roman"/>
                <w:color w:val="000000"/>
                <w:sz w:val="24"/>
                <w:szCs w:val="24"/>
                <w:vertAlign w:val="superscript"/>
              </w:rPr>
              <w:t>d</w:t>
            </w:r>
          </w:p>
        </w:tc>
        <w:tc>
          <w:tcPr>
            <w:tcW w:w="1418" w:type="dxa"/>
            <w:tcBorders>
              <w:top w:val="single" w:sz="4" w:space="0" w:color="auto"/>
            </w:tcBorders>
          </w:tcPr>
          <w:p w14:paraId="60EDCC8D"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0,31</w:t>
            </w:r>
            <w:r w:rsidRPr="003E3A75">
              <w:rPr>
                <w:rFonts w:ascii="Times New Roman" w:hAnsi="Times New Roman"/>
                <w:color w:val="000000"/>
                <w:sz w:val="24"/>
                <w:szCs w:val="24"/>
                <w:vertAlign w:val="superscript"/>
              </w:rPr>
              <w:t>cd</w:t>
            </w:r>
          </w:p>
        </w:tc>
        <w:tc>
          <w:tcPr>
            <w:tcW w:w="1417" w:type="dxa"/>
            <w:tcBorders>
              <w:top w:val="single" w:sz="4" w:space="0" w:color="auto"/>
            </w:tcBorders>
          </w:tcPr>
          <w:p w14:paraId="1DCD2D8B"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0,23</w:t>
            </w:r>
            <w:r w:rsidRPr="003E3A75">
              <w:rPr>
                <w:rFonts w:ascii="Times New Roman" w:hAnsi="Times New Roman"/>
                <w:color w:val="000000"/>
                <w:sz w:val="24"/>
                <w:szCs w:val="24"/>
                <w:vertAlign w:val="superscript"/>
              </w:rPr>
              <w:t>bc</w:t>
            </w:r>
          </w:p>
        </w:tc>
        <w:tc>
          <w:tcPr>
            <w:tcW w:w="1559" w:type="dxa"/>
            <w:tcBorders>
              <w:top w:val="single" w:sz="4" w:space="0" w:color="auto"/>
            </w:tcBorders>
          </w:tcPr>
          <w:p w14:paraId="6358EBAF"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0,30</w:t>
            </w:r>
            <w:r w:rsidRPr="003E3A75">
              <w:rPr>
                <w:rFonts w:ascii="Times New Roman" w:hAnsi="Times New Roman"/>
                <w:color w:val="000000"/>
                <w:sz w:val="24"/>
                <w:szCs w:val="24"/>
                <w:vertAlign w:val="superscript"/>
              </w:rPr>
              <w:t>b</w:t>
            </w:r>
          </w:p>
        </w:tc>
      </w:tr>
      <w:tr w:rsidR="003E3A75" w:rsidRPr="003E3A75" w14:paraId="38E910D6" w14:textId="77777777" w:rsidTr="003E3A75">
        <w:tc>
          <w:tcPr>
            <w:tcW w:w="2268" w:type="dxa"/>
          </w:tcPr>
          <w:p w14:paraId="44D12BBE" w14:textId="77777777" w:rsidR="003E3A75" w:rsidRPr="003E3A75" w:rsidRDefault="003E3A75" w:rsidP="003E3A75">
            <w:pPr>
              <w:spacing w:line="360" w:lineRule="auto"/>
              <w:jc w:val="both"/>
              <w:rPr>
                <w:rFonts w:ascii="Times New Roman" w:hAnsi="Times New Roman"/>
                <w:b/>
                <w:bCs/>
                <w:sz w:val="24"/>
                <w:szCs w:val="24"/>
              </w:rPr>
            </w:pPr>
            <w:r w:rsidRPr="003E3A75">
              <w:rPr>
                <w:rFonts w:ascii="Times New Roman" w:hAnsi="Times New Roman"/>
                <w:bCs/>
                <w:sz w:val="24"/>
                <w:szCs w:val="24"/>
              </w:rPr>
              <w:t>36 jam</w:t>
            </w:r>
          </w:p>
        </w:tc>
        <w:tc>
          <w:tcPr>
            <w:tcW w:w="1276" w:type="dxa"/>
          </w:tcPr>
          <w:p w14:paraId="2787F576" w14:textId="77777777" w:rsidR="003E3A75" w:rsidRPr="003E3A75" w:rsidRDefault="003E3A75" w:rsidP="003E3A75">
            <w:pPr>
              <w:tabs>
                <w:tab w:val="left" w:pos="1409"/>
              </w:tabs>
              <w:spacing w:line="360" w:lineRule="auto"/>
              <w:jc w:val="both"/>
              <w:rPr>
                <w:rFonts w:ascii="Times New Roman" w:hAnsi="Times New Roman"/>
                <w:bCs/>
                <w:sz w:val="24"/>
                <w:szCs w:val="24"/>
              </w:rPr>
            </w:pPr>
            <w:r w:rsidRPr="003E3A75">
              <w:rPr>
                <w:rFonts w:ascii="Times New Roman" w:hAnsi="Times New Roman"/>
                <w:bCs/>
                <w:sz w:val="24"/>
                <w:szCs w:val="24"/>
              </w:rPr>
              <w:t>0,33</w:t>
            </w:r>
            <w:r w:rsidRPr="003E3A75">
              <w:rPr>
                <w:rFonts w:ascii="Times New Roman" w:hAnsi="Times New Roman"/>
                <w:color w:val="000000"/>
                <w:sz w:val="24"/>
                <w:szCs w:val="24"/>
                <w:vertAlign w:val="superscript"/>
              </w:rPr>
              <w:t>d</w:t>
            </w:r>
          </w:p>
        </w:tc>
        <w:tc>
          <w:tcPr>
            <w:tcW w:w="1418" w:type="dxa"/>
          </w:tcPr>
          <w:p w14:paraId="25E076C0"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0,21</w:t>
            </w:r>
            <w:r w:rsidRPr="003E3A75">
              <w:rPr>
                <w:rFonts w:ascii="Times New Roman" w:hAnsi="Times New Roman"/>
                <w:color w:val="000000"/>
                <w:sz w:val="24"/>
                <w:szCs w:val="24"/>
                <w:vertAlign w:val="superscript"/>
              </w:rPr>
              <w:t>ab</w:t>
            </w:r>
          </w:p>
        </w:tc>
        <w:tc>
          <w:tcPr>
            <w:tcW w:w="1417" w:type="dxa"/>
          </w:tcPr>
          <w:p w14:paraId="2F387726"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0,22</w:t>
            </w:r>
            <w:r w:rsidRPr="003E3A75">
              <w:rPr>
                <w:rFonts w:ascii="Times New Roman" w:hAnsi="Times New Roman"/>
                <w:color w:val="000000"/>
                <w:sz w:val="24"/>
                <w:szCs w:val="24"/>
                <w:vertAlign w:val="superscript"/>
              </w:rPr>
              <w:t>ab</w:t>
            </w:r>
          </w:p>
        </w:tc>
        <w:tc>
          <w:tcPr>
            <w:tcW w:w="1559" w:type="dxa"/>
          </w:tcPr>
          <w:p w14:paraId="243FA6A7"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0,25</w:t>
            </w:r>
            <w:r w:rsidRPr="003E3A75">
              <w:rPr>
                <w:rFonts w:ascii="Times New Roman" w:hAnsi="Times New Roman"/>
                <w:color w:val="000000"/>
                <w:sz w:val="24"/>
                <w:szCs w:val="24"/>
                <w:vertAlign w:val="superscript"/>
              </w:rPr>
              <w:t>b</w:t>
            </w:r>
          </w:p>
        </w:tc>
      </w:tr>
      <w:tr w:rsidR="003E3A75" w:rsidRPr="003E3A75" w14:paraId="0DD5D5A6" w14:textId="77777777" w:rsidTr="003E3A75">
        <w:tc>
          <w:tcPr>
            <w:tcW w:w="2268" w:type="dxa"/>
          </w:tcPr>
          <w:p w14:paraId="6037B61C"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48 jam</w:t>
            </w:r>
          </w:p>
        </w:tc>
        <w:tc>
          <w:tcPr>
            <w:tcW w:w="1276" w:type="dxa"/>
          </w:tcPr>
          <w:p w14:paraId="54523E3E"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0,13</w:t>
            </w:r>
            <w:r w:rsidRPr="003E3A75">
              <w:rPr>
                <w:rFonts w:ascii="Times New Roman" w:hAnsi="Times New Roman"/>
                <w:color w:val="000000"/>
                <w:sz w:val="24"/>
                <w:szCs w:val="24"/>
                <w:vertAlign w:val="superscript"/>
              </w:rPr>
              <w:t>a</w:t>
            </w:r>
          </w:p>
        </w:tc>
        <w:tc>
          <w:tcPr>
            <w:tcW w:w="1418" w:type="dxa"/>
          </w:tcPr>
          <w:p w14:paraId="722AA3D7"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0,15</w:t>
            </w:r>
            <w:r w:rsidRPr="003E3A75">
              <w:rPr>
                <w:rFonts w:ascii="Times New Roman" w:hAnsi="Times New Roman"/>
                <w:color w:val="000000"/>
                <w:sz w:val="24"/>
                <w:szCs w:val="24"/>
                <w:vertAlign w:val="superscript"/>
              </w:rPr>
              <w:t>ab</w:t>
            </w:r>
          </w:p>
        </w:tc>
        <w:tc>
          <w:tcPr>
            <w:tcW w:w="1417" w:type="dxa"/>
          </w:tcPr>
          <w:p w14:paraId="68DC6EB5"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0,13</w:t>
            </w:r>
            <w:r w:rsidRPr="003E3A75">
              <w:rPr>
                <w:rFonts w:ascii="Times New Roman" w:hAnsi="Times New Roman"/>
                <w:color w:val="000000"/>
                <w:sz w:val="24"/>
                <w:szCs w:val="24"/>
                <w:vertAlign w:val="superscript"/>
              </w:rPr>
              <w:t>a</w:t>
            </w:r>
          </w:p>
        </w:tc>
        <w:tc>
          <w:tcPr>
            <w:tcW w:w="1559" w:type="dxa"/>
          </w:tcPr>
          <w:p w14:paraId="6B8FFC7A" w14:textId="77777777" w:rsidR="003E3A75" w:rsidRPr="003E3A75" w:rsidRDefault="003E3A75" w:rsidP="003E3A75">
            <w:pPr>
              <w:spacing w:line="360" w:lineRule="auto"/>
              <w:jc w:val="both"/>
              <w:rPr>
                <w:rFonts w:ascii="Times New Roman" w:hAnsi="Times New Roman"/>
                <w:bCs/>
                <w:sz w:val="24"/>
                <w:szCs w:val="24"/>
                <w:vertAlign w:val="superscript"/>
              </w:rPr>
            </w:pPr>
            <w:r w:rsidRPr="003E3A75">
              <w:rPr>
                <w:rFonts w:ascii="Times New Roman" w:hAnsi="Times New Roman"/>
                <w:bCs/>
                <w:sz w:val="24"/>
                <w:szCs w:val="24"/>
              </w:rPr>
              <w:t>0,14</w:t>
            </w:r>
            <w:r w:rsidRPr="003E3A75">
              <w:rPr>
                <w:rFonts w:ascii="Times New Roman" w:hAnsi="Times New Roman"/>
                <w:bCs/>
                <w:sz w:val="24"/>
                <w:szCs w:val="24"/>
                <w:vertAlign w:val="superscript"/>
              </w:rPr>
              <w:t>a</w:t>
            </w:r>
          </w:p>
        </w:tc>
      </w:tr>
      <w:tr w:rsidR="003E3A75" w:rsidRPr="003E3A75" w14:paraId="3B037176" w14:textId="77777777" w:rsidTr="003E3A75">
        <w:tc>
          <w:tcPr>
            <w:tcW w:w="2268" w:type="dxa"/>
            <w:tcBorders>
              <w:bottom w:val="single" w:sz="4" w:space="0" w:color="auto"/>
            </w:tcBorders>
          </w:tcPr>
          <w:p w14:paraId="5F72088F"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Rata-rata</w:t>
            </w:r>
          </w:p>
        </w:tc>
        <w:tc>
          <w:tcPr>
            <w:tcW w:w="1276" w:type="dxa"/>
            <w:tcBorders>
              <w:bottom w:val="single" w:sz="4" w:space="0" w:color="auto"/>
            </w:tcBorders>
          </w:tcPr>
          <w:p w14:paraId="34BF4C30"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0,28</w:t>
            </w:r>
            <w:r w:rsidRPr="003E3A75">
              <w:rPr>
                <w:rFonts w:ascii="Times New Roman" w:hAnsi="Times New Roman"/>
                <w:color w:val="000000"/>
                <w:sz w:val="24"/>
                <w:szCs w:val="24"/>
                <w:vertAlign w:val="superscript"/>
              </w:rPr>
              <w:t>b</w:t>
            </w:r>
          </w:p>
        </w:tc>
        <w:tc>
          <w:tcPr>
            <w:tcW w:w="1418" w:type="dxa"/>
            <w:tcBorders>
              <w:bottom w:val="single" w:sz="4" w:space="0" w:color="auto"/>
            </w:tcBorders>
          </w:tcPr>
          <w:p w14:paraId="29DA990B"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0,22</w:t>
            </w:r>
            <w:r w:rsidRPr="003E3A75">
              <w:rPr>
                <w:rFonts w:ascii="Times New Roman" w:hAnsi="Times New Roman"/>
                <w:bCs/>
                <w:sz w:val="24"/>
                <w:szCs w:val="24"/>
                <w:vertAlign w:val="superscript"/>
              </w:rPr>
              <w:t>a</w:t>
            </w:r>
          </w:p>
        </w:tc>
        <w:tc>
          <w:tcPr>
            <w:tcW w:w="1417" w:type="dxa"/>
            <w:tcBorders>
              <w:bottom w:val="single" w:sz="4" w:space="0" w:color="auto"/>
            </w:tcBorders>
          </w:tcPr>
          <w:p w14:paraId="422DF909" w14:textId="77777777" w:rsidR="003E3A75" w:rsidRPr="003E3A75" w:rsidRDefault="003E3A75" w:rsidP="003E3A75">
            <w:pPr>
              <w:spacing w:line="360" w:lineRule="auto"/>
              <w:jc w:val="both"/>
              <w:rPr>
                <w:rFonts w:ascii="Times New Roman" w:hAnsi="Times New Roman"/>
                <w:bCs/>
                <w:sz w:val="24"/>
                <w:szCs w:val="24"/>
              </w:rPr>
            </w:pPr>
            <w:r w:rsidRPr="003E3A75">
              <w:rPr>
                <w:rFonts w:ascii="Times New Roman" w:hAnsi="Times New Roman"/>
                <w:bCs/>
                <w:sz w:val="24"/>
                <w:szCs w:val="24"/>
              </w:rPr>
              <w:t>0,20</w:t>
            </w:r>
            <w:r w:rsidRPr="003E3A75">
              <w:rPr>
                <w:rFonts w:ascii="Times New Roman" w:hAnsi="Times New Roman"/>
                <w:bCs/>
                <w:sz w:val="24"/>
                <w:szCs w:val="24"/>
                <w:vertAlign w:val="superscript"/>
              </w:rPr>
              <w:t>a</w:t>
            </w:r>
          </w:p>
        </w:tc>
        <w:tc>
          <w:tcPr>
            <w:tcW w:w="1559" w:type="dxa"/>
            <w:tcBorders>
              <w:bottom w:val="single" w:sz="4" w:space="0" w:color="auto"/>
            </w:tcBorders>
          </w:tcPr>
          <w:p w14:paraId="78B7B764" w14:textId="77777777" w:rsidR="003E3A75" w:rsidRPr="003E3A75" w:rsidRDefault="003E3A75" w:rsidP="003E3A75">
            <w:pPr>
              <w:spacing w:line="360" w:lineRule="auto"/>
              <w:jc w:val="both"/>
              <w:rPr>
                <w:rFonts w:ascii="Times New Roman" w:hAnsi="Times New Roman"/>
                <w:bCs/>
                <w:sz w:val="24"/>
                <w:szCs w:val="24"/>
              </w:rPr>
            </w:pPr>
          </w:p>
        </w:tc>
      </w:tr>
    </w:tbl>
    <w:p w14:paraId="0C95C15D" w14:textId="56B46B45" w:rsidR="00C5691A" w:rsidRPr="003E3A75" w:rsidRDefault="00C5691A" w:rsidP="003E3A75">
      <w:pPr>
        <w:spacing w:line="360" w:lineRule="auto"/>
        <w:jc w:val="center"/>
        <w:rPr>
          <w:rFonts w:ascii="Times New Roman" w:hAnsi="Times New Roman"/>
          <w:bCs/>
          <w:sz w:val="24"/>
          <w:szCs w:val="24"/>
          <w:lang w:val="id-ID"/>
        </w:rPr>
      </w:pPr>
      <w:proofErr w:type="spellStart"/>
      <w:r w:rsidRPr="003E3A75">
        <w:rPr>
          <w:rFonts w:ascii="Times New Roman" w:hAnsi="Times New Roman"/>
          <w:bCs/>
          <w:sz w:val="24"/>
          <w:szCs w:val="24"/>
        </w:rPr>
        <w:t>Tabel</w:t>
      </w:r>
      <w:proofErr w:type="spellEnd"/>
      <w:r w:rsidRPr="003E3A75">
        <w:rPr>
          <w:rFonts w:ascii="Times New Roman" w:hAnsi="Times New Roman"/>
          <w:bCs/>
          <w:sz w:val="24"/>
          <w:szCs w:val="24"/>
        </w:rPr>
        <w:t xml:space="preserve"> 7. Kadar Air VCO</w:t>
      </w:r>
    </w:p>
    <w:p w14:paraId="7560797F" w14:textId="77777777" w:rsidR="00C5691A" w:rsidRPr="003E3A75" w:rsidRDefault="00C5691A" w:rsidP="003E3A75">
      <w:pPr>
        <w:pStyle w:val="NoSpacing"/>
        <w:spacing w:line="360" w:lineRule="auto"/>
        <w:ind w:left="720"/>
        <w:jc w:val="both"/>
        <w:rPr>
          <w:rFonts w:ascii="Times New Roman" w:hAnsi="Times New Roman" w:cs="Times New Roman"/>
          <w:sz w:val="24"/>
          <w:szCs w:val="24"/>
        </w:rPr>
      </w:pPr>
      <w:r w:rsidRPr="003E3A75">
        <w:rPr>
          <w:rFonts w:ascii="Times New Roman" w:hAnsi="Times New Roman" w:cs="Times New Roman"/>
          <w:sz w:val="24"/>
          <w:szCs w:val="24"/>
        </w:rPr>
        <w:t>Keterangan : angka yang diikuti oleh huruf yang berbeda menunjukkan beda nyata (p&gt;0,05)</w:t>
      </w:r>
    </w:p>
    <w:p w14:paraId="0E2BA1AF" w14:textId="03345CFD" w:rsidR="00C5691A" w:rsidRPr="003E3A75" w:rsidRDefault="00C5691A" w:rsidP="003E3A75">
      <w:pPr>
        <w:pStyle w:val="ListParagraph"/>
        <w:tabs>
          <w:tab w:val="left" w:pos="851"/>
          <w:tab w:val="left" w:pos="1134"/>
          <w:tab w:val="left" w:pos="1250"/>
          <w:tab w:val="left" w:pos="2268"/>
          <w:tab w:val="left" w:pos="2410"/>
          <w:tab w:val="left" w:pos="2552"/>
          <w:tab w:val="left" w:pos="2694"/>
          <w:tab w:val="left" w:pos="8222"/>
        </w:tabs>
        <w:spacing w:line="360" w:lineRule="auto"/>
        <w:ind w:left="360"/>
        <w:jc w:val="both"/>
        <w:rPr>
          <w:rFonts w:ascii="Times New Roman" w:hAnsi="Times New Roman" w:cs="Times New Roman"/>
          <w:sz w:val="24"/>
          <w:szCs w:val="24"/>
          <w:lang w:val="en-US"/>
        </w:rPr>
      </w:pPr>
    </w:p>
    <w:p w14:paraId="4CC15013" w14:textId="73567979" w:rsidR="00C5691A" w:rsidRDefault="00C5691A" w:rsidP="003E3A75">
      <w:pPr>
        <w:pStyle w:val="NoSpacing"/>
        <w:spacing w:line="360" w:lineRule="auto"/>
        <w:ind w:firstLine="720"/>
        <w:jc w:val="both"/>
        <w:rPr>
          <w:rFonts w:ascii="Times New Roman" w:hAnsi="Times New Roman" w:cs="Times New Roman"/>
          <w:bCs/>
          <w:sz w:val="24"/>
          <w:szCs w:val="24"/>
          <w:lang w:val="en-US"/>
        </w:rPr>
      </w:pPr>
      <w:r w:rsidRPr="003E3A75">
        <w:rPr>
          <w:rFonts w:ascii="Times New Roman" w:hAnsi="Times New Roman" w:cs="Times New Roman"/>
          <w:sz w:val="24"/>
          <w:szCs w:val="24"/>
        </w:rPr>
        <w:t xml:space="preserve">Berdasarkan Tabel </w:t>
      </w:r>
      <w:r w:rsidR="003E3A75">
        <w:rPr>
          <w:rFonts w:ascii="Times New Roman" w:hAnsi="Times New Roman" w:cs="Times New Roman"/>
          <w:sz w:val="24"/>
          <w:szCs w:val="24"/>
          <w:lang w:val="en-US"/>
        </w:rPr>
        <w:t>1</w:t>
      </w:r>
      <w:r w:rsidRPr="003E3A75">
        <w:rPr>
          <w:rFonts w:ascii="Times New Roman" w:hAnsi="Times New Roman" w:cs="Times New Roman"/>
          <w:sz w:val="24"/>
          <w:szCs w:val="24"/>
        </w:rPr>
        <w:t xml:space="preserve"> menunjukkan bahwa semakin tinggi konsentrasi garam dan lama waktu penggaraman maka semakin rendah kadar air yang diperoleh. Kadar air VCO pada penelitian ini berkisar antara 0,13-0,36%. Kadar air terendah diperoleh pada perlakuan 48 jam karena rendemen minyak yang dihasilkan lebih tinggi sehingga proses pemisahan minyak lebih maksimal dan kemungkinan air tercampur lebih kecil. Sedangkan kadar air tertinggi pada perlakuan 24 jam, karena rendemen yang dihasilkan rendah sehingga proses pemisahan minyak dari ampas dan air tidak maksimal dan kemungkinan air tercampur kedalam minyak juga lebih </w:t>
      </w:r>
      <w:r w:rsidRPr="003E3A75">
        <w:rPr>
          <w:rFonts w:ascii="Times New Roman" w:hAnsi="Times New Roman" w:cs="Times New Roman"/>
          <w:sz w:val="24"/>
          <w:szCs w:val="24"/>
        </w:rPr>
        <w:lastRenderedPageBreak/>
        <w:t>besar.</w:t>
      </w:r>
      <w:r w:rsidRPr="003E3A75">
        <w:rPr>
          <w:rFonts w:ascii="Times New Roman" w:hAnsi="Times New Roman" w:cs="Times New Roman"/>
          <w:sz w:val="24"/>
          <w:szCs w:val="24"/>
          <w:lang w:val="en-US"/>
        </w:rPr>
        <w:t xml:space="preserve"> </w:t>
      </w:r>
      <w:r w:rsidRPr="003E3A75">
        <w:rPr>
          <w:rFonts w:ascii="Times New Roman" w:hAnsi="Times New Roman" w:cs="Times New Roman"/>
          <w:bCs/>
          <w:sz w:val="24"/>
          <w:szCs w:val="24"/>
        </w:rPr>
        <w:t>Swern (1979) menyatakan bahwa semakin tinggi kandungan air pada minyak maka akan semakin besar pula kemungkinan minyak tersebut terhidrolisis menjadi gliserol dan asam lemak bebas</w:t>
      </w:r>
      <w:r w:rsidRPr="003E3A75">
        <w:rPr>
          <w:rFonts w:ascii="Times New Roman" w:hAnsi="Times New Roman" w:cs="Times New Roman"/>
          <w:bCs/>
          <w:sz w:val="24"/>
          <w:szCs w:val="24"/>
          <w:lang w:val="en-US"/>
        </w:rPr>
        <w:t>.</w:t>
      </w:r>
    </w:p>
    <w:p w14:paraId="2D030D41" w14:textId="77777777" w:rsidR="003E3A75" w:rsidRPr="003E3A75" w:rsidRDefault="003E3A75" w:rsidP="003E3A75">
      <w:pPr>
        <w:pStyle w:val="NoSpacing"/>
        <w:spacing w:line="360" w:lineRule="auto"/>
        <w:ind w:firstLine="720"/>
        <w:jc w:val="both"/>
        <w:rPr>
          <w:rFonts w:ascii="Times New Roman" w:hAnsi="Times New Roman" w:cs="Times New Roman"/>
          <w:bCs/>
          <w:sz w:val="24"/>
          <w:szCs w:val="24"/>
          <w:lang w:val="en-US"/>
        </w:rPr>
      </w:pPr>
    </w:p>
    <w:p w14:paraId="45FAFEDB" w14:textId="77777777" w:rsidR="00C5691A" w:rsidRPr="003E3A75" w:rsidRDefault="00C5691A" w:rsidP="003E3A75">
      <w:pPr>
        <w:spacing w:line="360" w:lineRule="auto"/>
        <w:ind w:firstLine="720"/>
        <w:jc w:val="both"/>
        <w:rPr>
          <w:rFonts w:ascii="Times New Roman" w:hAnsi="Times New Roman"/>
          <w:bCs/>
          <w:sz w:val="24"/>
          <w:szCs w:val="24"/>
          <w:lang w:val="id-ID"/>
        </w:rPr>
      </w:pPr>
      <w:r w:rsidRPr="003E3A75">
        <w:rPr>
          <w:rFonts w:ascii="Times New Roman" w:hAnsi="Times New Roman"/>
          <w:sz w:val="24"/>
          <w:szCs w:val="24"/>
          <w:lang w:val="id-ID"/>
        </w:rPr>
        <w:t>Pengaruh waktu penggaraman terhadap kadar air VCO dapat di lihat pada Grafik 1.</w:t>
      </w:r>
    </w:p>
    <w:p w14:paraId="490FF48B" w14:textId="77777777" w:rsidR="00C5691A" w:rsidRPr="003E3A75" w:rsidRDefault="00C5691A" w:rsidP="003E3A75">
      <w:pPr>
        <w:pStyle w:val="NoSpacing"/>
        <w:spacing w:line="360" w:lineRule="auto"/>
        <w:jc w:val="center"/>
        <w:rPr>
          <w:rFonts w:ascii="Times New Roman" w:hAnsi="Times New Roman" w:cs="Times New Roman"/>
          <w:sz w:val="24"/>
          <w:szCs w:val="24"/>
        </w:rPr>
      </w:pPr>
      <w:r w:rsidRPr="003E3A75">
        <w:rPr>
          <w:rFonts w:ascii="Times New Roman" w:hAnsi="Times New Roman" w:cs="Times New Roman"/>
          <w:noProof/>
          <w:sz w:val="24"/>
          <w:szCs w:val="24"/>
          <w:lang w:eastAsia="id-ID"/>
        </w:rPr>
        <w:drawing>
          <wp:inline distT="0" distB="0" distL="0" distR="0" wp14:anchorId="369BC278" wp14:editId="10805283">
            <wp:extent cx="5040630" cy="2940368"/>
            <wp:effectExtent l="0" t="0" r="2667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25624C" w14:textId="77777777" w:rsidR="00C5691A" w:rsidRPr="003E3A75" w:rsidRDefault="00C5691A" w:rsidP="003E3A75">
      <w:pPr>
        <w:pStyle w:val="NoSpacing"/>
        <w:spacing w:line="360" w:lineRule="auto"/>
        <w:jc w:val="center"/>
        <w:rPr>
          <w:rFonts w:ascii="Times New Roman" w:hAnsi="Times New Roman" w:cs="Times New Roman"/>
          <w:sz w:val="24"/>
          <w:szCs w:val="24"/>
        </w:rPr>
      </w:pPr>
      <w:r w:rsidRPr="003E3A75">
        <w:rPr>
          <w:rFonts w:ascii="Times New Roman" w:hAnsi="Times New Roman" w:cs="Times New Roman"/>
          <w:sz w:val="24"/>
          <w:szCs w:val="24"/>
        </w:rPr>
        <w:t>Grafik 1. Kadar Air VCO</w:t>
      </w:r>
    </w:p>
    <w:p w14:paraId="2938C35F" w14:textId="77777777" w:rsidR="00C5691A" w:rsidRPr="003E3A75" w:rsidRDefault="00C5691A" w:rsidP="003E3A75">
      <w:pPr>
        <w:pStyle w:val="NoSpacing"/>
        <w:spacing w:line="360" w:lineRule="auto"/>
        <w:jc w:val="both"/>
        <w:rPr>
          <w:rFonts w:ascii="Times New Roman" w:hAnsi="Times New Roman" w:cs="Times New Roman"/>
          <w:sz w:val="24"/>
          <w:szCs w:val="24"/>
        </w:rPr>
      </w:pPr>
    </w:p>
    <w:p w14:paraId="01ABCB1D" w14:textId="577F180F" w:rsidR="00C5691A" w:rsidRDefault="00C5691A" w:rsidP="003E3A75">
      <w:pPr>
        <w:spacing w:line="360" w:lineRule="auto"/>
        <w:ind w:firstLine="720"/>
        <w:jc w:val="both"/>
        <w:rPr>
          <w:rFonts w:ascii="Times New Roman" w:hAnsi="Times New Roman"/>
          <w:bCs/>
          <w:sz w:val="24"/>
          <w:szCs w:val="24"/>
          <w:lang w:val="id-ID"/>
        </w:rPr>
      </w:pPr>
      <w:r w:rsidRPr="003E3A75">
        <w:rPr>
          <w:rFonts w:ascii="Times New Roman" w:hAnsi="Times New Roman"/>
          <w:bCs/>
          <w:sz w:val="24"/>
          <w:szCs w:val="24"/>
          <w:lang w:val="id-ID"/>
        </w:rPr>
        <w:t>Adanya perbedaan persentase kadar air yang dihasilkan dapat di lihat pada Grafik 1. bahwa semakin lama waktu penggaraman maka semakin rendah kadar air yang didapatkan. Perbedaan persentase kadar air juga dapat dipengaruhi oleh perbedaan beberapa faktor seperti varietas, lokasi geografis, kebudayaan, tingkat kematangan,  metode ekstraksi, cara pemisahan, penambahan air dan kandungan air dalam daging kelapa.</w:t>
      </w:r>
    </w:p>
    <w:p w14:paraId="41CAD017" w14:textId="77777777" w:rsidR="003E3A75" w:rsidRPr="003E3A75" w:rsidRDefault="003E3A75" w:rsidP="003E3A75">
      <w:pPr>
        <w:spacing w:line="360" w:lineRule="auto"/>
        <w:ind w:firstLine="720"/>
        <w:jc w:val="both"/>
        <w:rPr>
          <w:rFonts w:ascii="Times New Roman" w:hAnsi="Times New Roman"/>
          <w:bCs/>
          <w:sz w:val="24"/>
          <w:szCs w:val="24"/>
          <w:lang w:val="id-ID"/>
        </w:rPr>
      </w:pPr>
    </w:p>
    <w:p w14:paraId="3E1EFDCA" w14:textId="29F6173D" w:rsidR="00C5691A" w:rsidRPr="003E3A75" w:rsidRDefault="00C5691A" w:rsidP="003E3A75">
      <w:pPr>
        <w:pStyle w:val="NoSpacing"/>
        <w:spacing w:line="360" w:lineRule="auto"/>
        <w:jc w:val="both"/>
        <w:rPr>
          <w:rFonts w:ascii="Times New Roman" w:hAnsi="Times New Roman" w:cs="Times New Roman"/>
          <w:b/>
          <w:bCs/>
          <w:sz w:val="24"/>
          <w:szCs w:val="24"/>
          <w:lang w:val="en-US"/>
        </w:rPr>
      </w:pPr>
      <w:r w:rsidRPr="003E3A75">
        <w:rPr>
          <w:rFonts w:ascii="Times New Roman" w:hAnsi="Times New Roman" w:cs="Times New Roman"/>
          <w:b/>
          <w:bCs/>
          <w:sz w:val="24"/>
          <w:szCs w:val="24"/>
          <w:lang w:val="en-US"/>
        </w:rPr>
        <w:t>ASAM LEMAK BEBAS (FFA)</w:t>
      </w:r>
    </w:p>
    <w:p w14:paraId="592BEDD4" w14:textId="73A279ED" w:rsidR="003E3A75" w:rsidRPr="003E3A75" w:rsidRDefault="00C5691A" w:rsidP="003E3A75">
      <w:pPr>
        <w:spacing w:line="360" w:lineRule="auto"/>
        <w:ind w:firstLine="720"/>
        <w:jc w:val="both"/>
        <w:rPr>
          <w:rFonts w:ascii="Times New Roman" w:hAnsi="Times New Roman"/>
          <w:bCs/>
          <w:sz w:val="24"/>
          <w:szCs w:val="24"/>
        </w:rPr>
      </w:pPr>
      <w:r w:rsidRPr="003E3A75">
        <w:rPr>
          <w:rFonts w:ascii="Times New Roman" w:hAnsi="Times New Roman"/>
          <w:sz w:val="24"/>
          <w:szCs w:val="24"/>
        </w:rPr>
        <w:t xml:space="preserve">Hasil uji </w:t>
      </w:r>
      <w:proofErr w:type="spellStart"/>
      <w:r w:rsidRPr="003E3A75">
        <w:rPr>
          <w:rFonts w:ascii="Times New Roman" w:hAnsi="Times New Roman"/>
          <w:sz w:val="24"/>
          <w:szCs w:val="24"/>
        </w:rPr>
        <w:t>statistik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menunjukkan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bahwa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tidak</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ditemukan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adanya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interaksi</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antara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berat</w:t>
      </w:r>
      <w:proofErr w:type="spellEnd"/>
      <w:r w:rsidRPr="003E3A75">
        <w:rPr>
          <w:rFonts w:ascii="Times New Roman" w:hAnsi="Times New Roman"/>
          <w:sz w:val="24"/>
          <w:szCs w:val="24"/>
        </w:rPr>
        <w:t xml:space="preserve"> garam dan </w:t>
      </w:r>
      <w:proofErr w:type="spellStart"/>
      <w:r w:rsidRPr="003E3A75">
        <w:rPr>
          <w:rFonts w:ascii="Times New Roman" w:hAnsi="Times New Roman"/>
          <w:sz w:val="24"/>
          <w:szCs w:val="24"/>
        </w:rPr>
        <w:t>waktu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penggaraman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terhadap</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kadar</w:t>
      </w:r>
      <w:proofErr w:type="spellEnd"/>
      <w:r w:rsidRPr="003E3A75">
        <w:rPr>
          <w:rFonts w:ascii="Times New Roman" w:hAnsi="Times New Roman"/>
          <w:sz w:val="24"/>
          <w:szCs w:val="24"/>
        </w:rPr>
        <w:t xml:space="preserve"> </w:t>
      </w:r>
      <w:r w:rsidRPr="003E3A75">
        <w:rPr>
          <w:rFonts w:ascii="Times New Roman" w:hAnsi="Times New Roman"/>
          <w:sz w:val="24"/>
          <w:szCs w:val="24"/>
          <w:lang w:val="id-ID"/>
        </w:rPr>
        <w:t>asam lemak bebas</w:t>
      </w:r>
      <w:r w:rsidRPr="003E3A75">
        <w:rPr>
          <w:rFonts w:ascii="Times New Roman" w:hAnsi="Times New Roman"/>
          <w:sz w:val="24"/>
          <w:szCs w:val="24"/>
        </w:rPr>
        <w:t xml:space="preserve"> VCO. </w:t>
      </w:r>
      <w:proofErr w:type="spellStart"/>
      <w:r w:rsidRPr="003E3A75">
        <w:rPr>
          <w:rFonts w:ascii="Times New Roman" w:hAnsi="Times New Roman"/>
          <w:sz w:val="24"/>
          <w:szCs w:val="24"/>
        </w:rPr>
        <w:t>Meskipun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demikian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terdapat</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pengaruh</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nyata</w:t>
      </w:r>
      <w:proofErr w:type="spellEnd"/>
      <w:r w:rsidRPr="003E3A75">
        <w:rPr>
          <w:rFonts w:ascii="Times New Roman" w:hAnsi="Times New Roman"/>
          <w:sz w:val="24"/>
          <w:szCs w:val="24"/>
        </w:rPr>
        <w:t xml:space="preserve"> pada </w:t>
      </w:r>
      <w:proofErr w:type="spellStart"/>
      <w:r w:rsidRPr="003E3A75">
        <w:rPr>
          <w:rFonts w:ascii="Times New Roman" w:hAnsi="Times New Roman"/>
          <w:sz w:val="24"/>
          <w:szCs w:val="24"/>
        </w:rPr>
        <w:t>berat</w:t>
      </w:r>
      <w:proofErr w:type="spellEnd"/>
      <w:r w:rsidRPr="003E3A75">
        <w:rPr>
          <w:rFonts w:ascii="Times New Roman" w:hAnsi="Times New Roman"/>
          <w:sz w:val="24"/>
          <w:szCs w:val="24"/>
        </w:rPr>
        <w:t xml:space="preserve"> garam </w:t>
      </w:r>
      <w:proofErr w:type="spellStart"/>
      <w:r w:rsidRPr="003E3A75">
        <w:rPr>
          <w:rFonts w:ascii="Times New Roman" w:hAnsi="Times New Roman"/>
          <w:sz w:val="24"/>
          <w:szCs w:val="24"/>
        </w:rPr>
        <w:t>waktu</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penggaraman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terhadap</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kadar</w:t>
      </w:r>
      <w:proofErr w:type="spellEnd"/>
      <w:r w:rsidRPr="003E3A75">
        <w:rPr>
          <w:rFonts w:ascii="Times New Roman" w:hAnsi="Times New Roman"/>
          <w:sz w:val="24"/>
          <w:szCs w:val="24"/>
        </w:rPr>
        <w:t xml:space="preserve"> a</w:t>
      </w:r>
      <w:r w:rsidRPr="003E3A75">
        <w:rPr>
          <w:rFonts w:ascii="Times New Roman" w:hAnsi="Times New Roman"/>
          <w:sz w:val="24"/>
          <w:szCs w:val="24"/>
          <w:lang w:val="id-ID"/>
        </w:rPr>
        <w:t>sam lemak bebas</w:t>
      </w:r>
      <w:r w:rsidRPr="003E3A75">
        <w:rPr>
          <w:rFonts w:ascii="Times New Roman" w:hAnsi="Times New Roman"/>
          <w:sz w:val="24"/>
          <w:szCs w:val="24"/>
        </w:rPr>
        <w:t xml:space="preserve"> VCO.</w:t>
      </w:r>
      <w:r w:rsidRPr="003E3A75">
        <w:rPr>
          <w:rFonts w:ascii="Times New Roman" w:hAnsi="Times New Roman"/>
          <w:sz w:val="24"/>
          <w:szCs w:val="24"/>
          <w:lang w:val="id-ID"/>
        </w:rPr>
        <w:t xml:space="preserve"> Nilai kadar asam lemak bebas VCO dapat dilihat pada Tabel</w:t>
      </w:r>
      <w:r w:rsidRPr="003E3A75">
        <w:rPr>
          <w:rFonts w:ascii="Times New Roman" w:hAnsi="Times New Roman"/>
          <w:bCs/>
          <w:sz w:val="24"/>
          <w:szCs w:val="24"/>
          <w:lang w:val="id-ID"/>
        </w:rPr>
        <w:t xml:space="preserve"> </w:t>
      </w:r>
      <w:r w:rsidR="003E3A75" w:rsidRPr="003E3A75">
        <w:rPr>
          <w:rFonts w:ascii="Times New Roman" w:hAnsi="Times New Roman"/>
          <w:bCs/>
          <w:sz w:val="24"/>
          <w:szCs w:val="24"/>
        </w:rPr>
        <w:t>2.</w:t>
      </w:r>
    </w:p>
    <w:p w14:paraId="29234601" w14:textId="5F1C14EB" w:rsidR="00C5691A" w:rsidRPr="003E3A75" w:rsidRDefault="00C5691A" w:rsidP="003E3A75">
      <w:pPr>
        <w:tabs>
          <w:tab w:val="center" w:pos="3969"/>
          <w:tab w:val="left" w:pos="6360"/>
        </w:tabs>
        <w:spacing w:line="360" w:lineRule="auto"/>
        <w:jc w:val="center"/>
        <w:rPr>
          <w:rFonts w:ascii="Times New Roman" w:hAnsi="Times New Roman"/>
          <w:sz w:val="24"/>
          <w:szCs w:val="24"/>
          <w:lang w:val="id-ID"/>
        </w:rPr>
      </w:pPr>
      <w:proofErr w:type="spellStart"/>
      <w:r w:rsidRPr="003E3A75">
        <w:rPr>
          <w:rFonts w:ascii="Times New Roman" w:hAnsi="Times New Roman"/>
          <w:sz w:val="24"/>
          <w:szCs w:val="24"/>
        </w:rPr>
        <w:lastRenderedPageBreak/>
        <w:t>Tabel</w:t>
      </w:r>
      <w:proofErr w:type="spellEnd"/>
      <w:r w:rsidRPr="003E3A75">
        <w:rPr>
          <w:rFonts w:ascii="Times New Roman" w:hAnsi="Times New Roman"/>
          <w:sz w:val="24"/>
          <w:szCs w:val="24"/>
        </w:rPr>
        <w:t xml:space="preserve"> </w:t>
      </w:r>
      <w:r w:rsidR="003E3A75" w:rsidRPr="003E3A75">
        <w:rPr>
          <w:rFonts w:ascii="Times New Roman" w:hAnsi="Times New Roman"/>
          <w:sz w:val="24"/>
          <w:szCs w:val="24"/>
        </w:rPr>
        <w:t>2</w:t>
      </w:r>
      <w:r w:rsidRPr="003E3A75">
        <w:rPr>
          <w:rFonts w:ascii="Times New Roman" w:hAnsi="Times New Roman"/>
          <w:sz w:val="24"/>
          <w:szCs w:val="24"/>
        </w:rPr>
        <w:t xml:space="preserve">. Kadar </w:t>
      </w:r>
      <w:proofErr w:type="spellStart"/>
      <w:r w:rsidRPr="003E3A75">
        <w:rPr>
          <w:rFonts w:ascii="Times New Roman" w:hAnsi="Times New Roman"/>
          <w:sz w:val="24"/>
          <w:szCs w:val="24"/>
        </w:rPr>
        <w:t>Asam</w:t>
      </w:r>
      <w:proofErr w:type="spellEnd"/>
      <w:r w:rsidRPr="003E3A75">
        <w:rPr>
          <w:rFonts w:ascii="Times New Roman" w:hAnsi="Times New Roman"/>
          <w:sz w:val="24"/>
          <w:szCs w:val="24"/>
        </w:rPr>
        <w:t xml:space="preserve"> Lemak </w:t>
      </w:r>
      <w:proofErr w:type="spellStart"/>
      <w:r w:rsidRPr="003E3A75">
        <w:rPr>
          <w:rFonts w:ascii="Times New Roman" w:hAnsi="Times New Roman"/>
          <w:sz w:val="24"/>
          <w:szCs w:val="24"/>
        </w:rPr>
        <w:t>Bebas</w:t>
      </w:r>
      <w:proofErr w:type="spellEnd"/>
      <w:r w:rsidRPr="003E3A75">
        <w:rPr>
          <w:rFonts w:ascii="Times New Roman" w:hAnsi="Times New Roman"/>
          <w:sz w:val="24"/>
          <w:szCs w:val="24"/>
        </w:rPr>
        <w:t xml:space="preserve"> VCO</w:t>
      </w:r>
    </w:p>
    <w:tbl>
      <w:tblPr>
        <w:tblStyle w:val="TableGrid"/>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43"/>
        <w:gridCol w:w="1843"/>
        <w:gridCol w:w="1842"/>
      </w:tblGrid>
      <w:tr w:rsidR="00C5691A" w:rsidRPr="003E3A75" w14:paraId="7792823C" w14:textId="77777777" w:rsidTr="003E3A75">
        <w:tc>
          <w:tcPr>
            <w:tcW w:w="2410" w:type="dxa"/>
            <w:tcBorders>
              <w:top w:val="single" w:sz="4" w:space="0" w:color="auto"/>
            </w:tcBorders>
          </w:tcPr>
          <w:p w14:paraId="49415AA5" w14:textId="77777777" w:rsidR="00C5691A" w:rsidRPr="003E3A75" w:rsidRDefault="00C5691A" w:rsidP="003E3A75">
            <w:pPr>
              <w:spacing w:line="360" w:lineRule="auto"/>
              <w:jc w:val="both"/>
              <w:rPr>
                <w:rFonts w:ascii="Times New Roman" w:hAnsi="Times New Roman"/>
                <w:b/>
                <w:bCs/>
                <w:sz w:val="24"/>
                <w:szCs w:val="24"/>
              </w:rPr>
            </w:pPr>
            <w:r w:rsidRPr="003E3A75">
              <w:rPr>
                <w:rFonts w:ascii="Times New Roman" w:hAnsi="Times New Roman"/>
                <w:bCs/>
                <w:sz w:val="24"/>
                <w:szCs w:val="24"/>
              </w:rPr>
              <w:t>Waktu penggaraman</w:t>
            </w:r>
          </w:p>
        </w:tc>
        <w:tc>
          <w:tcPr>
            <w:tcW w:w="5528" w:type="dxa"/>
            <w:gridSpan w:val="3"/>
            <w:tcBorders>
              <w:top w:val="single" w:sz="4" w:space="0" w:color="auto"/>
              <w:bottom w:val="single" w:sz="4" w:space="0" w:color="auto"/>
            </w:tcBorders>
          </w:tcPr>
          <w:p w14:paraId="6B3F5450"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Jumlah garam</w:t>
            </w:r>
          </w:p>
        </w:tc>
      </w:tr>
      <w:tr w:rsidR="00C5691A" w:rsidRPr="003E3A75" w14:paraId="77A146F1" w14:textId="77777777" w:rsidTr="003E3A75">
        <w:tc>
          <w:tcPr>
            <w:tcW w:w="2410" w:type="dxa"/>
            <w:tcBorders>
              <w:bottom w:val="single" w:sz="4" w:space="0" w:color="auto"/>
            </w:tcBorders>
          </w:tcPr>
          <w:p w14:paraId="4A9B3DB2" w14:textId="77777777" w:rsidR="00C5691A" w:rsidRPr="003E3A75" w:rsidRDefault="00C5691A" w:rsidP="003E3A75">
            <w:pPr>
              <w:spacing w:line="360" w:lineRule="auto"/>
              <w:jc w:val="both"/>
              <w:rPr>
                <w:rFonts w:ascii="Times New Roman" w:hAnsi="Times New Roman"/>
                <w:b/>
                <w:bCs/>
                <w:sz w:val="24"/>
                <w:szCs w:val="24"/>
              </w:rPr>
            </w:pPr>
          </w:p>
        </w:tc>
        <w:tc>
          <w:tcPr>
            <w:tcW w:w="1843" w:type="dxa"/>
            <w:tcBorders>
              <w:top w:val="single" w:sz="4" w:space="0" w:color="auto"/>
              <w:bottom w:val="single" w:sz="4" w:space="0" w:color="auto"/>
            </w:tcBorders>
          </w:tcPr>
          <w:p w14:paraId="409A9FEB"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2 gram</w:t>
            </w:r>
          </w:p>
        </w:tc>
        <w:tc>
          <w:tcPr>
            <w:tcW w:w="1843" w:type="dxa"/>
            <w:tcBorders>
              <w:top w:val="single" w:sz="4" w:space="0" w:color="auto"/>
              <w:bottom w:val="single" w:sz="4" w:space="0" w:color="auto"/>
            </w:tcBorders>
          </w:tcPr>
          <w:p w14:paraId="06F5D470"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3 gram</w:t>
            </w:r>
          </w:p>
        </w:tc>
        <w:tc>
          <w:tcPr>
            <w:tcW w:w="1842" w:type="dxa"/>
            <w:tcBorders>
              <w:top w:val="single" w:sz="4" w:space="0" w:color="auto"/>
              <w:bottom w:val="single" w:sz="4" w:space="0" w:color="auto"/>
            </w:tcBorders>
          </w:tcPr>
          <w:p w14:paraId="1FE38CE7"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4 gram</w:t>
            </w:r>
          </w:p>
        </w:tc>
      </w:tr>
      <w:tr w:rsidR="00C5691A" w:rsidRPr="003E3A75" w14:paraId="6FCD42E4" w14:textId="77777777" w:rsidTr="003E3A75">
        <w:tc>
          <w:tcPr>
            <w:tcW w:w="2410" w:type="dxa"/>
            <w:tcBorders>
              <w:top w:val="single" w:sz="4" w:space="0" w:color="auto"/>
            </w:tcBorders>
          </w:tcPr>
          <w:p w14:paraId="012B8144" w14:textId="77777777" w:rsidR="00C5691A" w:rsidRPr="003E3A75" w:rsidRDefault="00C5691A" w:rsidP="003E3A75">
            <w:pPr>
              <w:spacing w:line="360" w:lineRule="auto"/>
              <w:jc w:val="both"/>
              <w:rPr>
                <w:rFonts w:ascii="Times New Roman" w:hAnsi="Times New Roman"/>
                <w:b/>
                <w:bCs/>
                <w:sz w:val="24"/>
                <w:szCs w:val="24"/>
              </w:rPr>
            </w:pPr>
            <w:r w:rsidRPr="003E3A75">
              <w:rPr>
                <w:rFonts w:ascii="Times New Roman" w:hAnsi="Times New Roman"/>
                <w:bCs/>
                <w:sz w:val="24"/>
                <w:szCs w:val="24"/>
              </w:rPr>
              <w:t>24 jam</w:t>
            </w:r>
          </w:p>
        </w:tc>
        <w:tc>
          <w:tcPr>
            <w:tcW w:w="1843" w:type="dxa"/>
            <w:tcBorders>
              <w:top w:val="single" w:sz="4" w:space="0" w:color="auto"/>
            </w:tcBorders>
          </w:tcPr>
          <w:p w14:paraId="7D0ACEF6"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1,334</w:t>
            </w:r>
          </w:p>
        </w:tc>
        <w:tc>
          <w:tcPr>
            <w:tcW w:w="1843" w:type="dxa"/>
            <w:tcBorders>
              <w:top w:val="single" w:sz="4" w:space="0" w:color="auto"/>
            </w:tcBorders>
          </w:tcPr>
          <w:p w14:paraId="22B2BB97"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1,0743</w:t>
            </w:r>
          </w:p>
        </w:tc>
        <w:tc>
          <w:tcPr>
            <w:tcW w:w="1842" w:type="dxa"/>
            <w:tcBorders>
              <w:top w:val="single" w:sz="4" w:space="0" w:color="auto"/>
            </w:tcBorders>
          </w:tcPr>
          <w:p w14:paraId="3DD3576A"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0,9021</w:t>
            </w:r>
          </w:p>
        </w:tc>
      </w:tr>
      <w:tr w:rsidR="00C5691A" w:rsidRPr="003E3A75" w14:paraId="70582524" w14:textId="77777777" w:rsidTr="003E3A75">
        <w:tc>
          <w:tcPr>
            <w:tcW w:w="2410" w:type="dxa"/>
          </w:tcPr>
          <w:p w14:paraId="308C0650" w14:textId="77777777" w:rsidR="00C5691A" w:rsidRPr="003E3A75" w:rsidRDefault="00C5691A" w:rsidP="003E3A75">
            <w:pPr>
              <w:spacing w:line="360" w:lineRule="auto"/>
              <w:jc w:val="both"/>
              <w:rPr>
                <w:rFonts w:ascii="Times New Roman" w:hAnsi="Times New Roman"/>
                <w:b/>
                <w:bCs/>
                <w:sz w:val="24"/>
                <w:szCs w:val="24"/>
              </w:rPr>
            </w:pPr>
            <w:r w:rsidRPr="003E3A75">
              <w:rPr>
                <w:rFonts w:ascii="Times New Roman" w:hAnsi="Times New Roman"/>
                <w:bCs/>
                <w:sz w:val="24"/>
                <w:szCs w:val="24"/>
              </w:rPr>
              <w:t>36 jam</w:t>
            </w:r>
          </w:p>
        </w:tc>
        <w:tc>
          <w:tcPr>
            <w:tcW w:w="1843" w:type="dxa"/>
          </w:tcPr>
          <w:p w14:paraId="06DAEAAE"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0,9325</w:t>
            </w:r>
          </w:p>
        </w:tc>
        <w:tc>
          <w:tcPr>
            <w:tcW w:w="1843" w:type="dxa"/>
          </w:tcPr>
          <w:p w14:paraId="1769D0DB"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0,7075</w:t>
            </w:r>
          </w:p>
        </w:tc>
        <w:tc>
          <w:tcPr>
            <w:tcW w:w="1842" w:type="dxa"/>
          </w:tcPr>
          <w:p w14:paraId="517E2B83"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0,7372</w:t>
            </w:r>
          </w:p>
        </w:tc>
      </w:tr>
      <w:tr w:rsidR="00C5691A" w:rsidRPr="003E3A75" w14:paraId="6D3E20CF" w14:textId="77777777" w:rsidTr="003E3A75">
        <w:tc>
          <w:tcPr>
            <w:tcW w:w="2410" w:type="dxa"/>
          </w:tcPr>
          <w:p w14:paraId="0095CD25"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48 jam</w:t>
            </w:r>
          </w:p>
        </w:tc>
        <w:tc>
          <w:tcPr>
            <w:tcW w:w="1843" w:type="dxa"/>
          </w:tcPr>
          <w:p w14:paraId="0DEBA9AF"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0,7898</w:t>
            </w:r>
          </w:p>
        </w:tc>
        <w:tc>
          <w:tcPr>
            <w:tcW w:w="1843" w:type="dxa"/>
          </w:tcPr>
          <w:p w14:paraId="24D95C9E"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0,7259</w:t>
            </w:r>
          </w:p>
        </w:tc>
        <w:tc>
          <w:tcPr>
            <w:tcW w:w="1842" w:type="dxa"/>
          </w:tcPr>
          <w:p w14:paraId="41C2E7A9"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0,7136</w:t>
            </w:r>
          </w:p>
        </w:tc>
      </w:tr>
      <w:tr w:rsidR="00C5691A" w:rsidRPr="003E3A75" w14:paraId="33719610" w14:textId="77777777" w:rsidTr="003E3A75">
        <w:tc>
          <w:tcPr>
            <w:tcW w:w="2410" w:type="dxa"/>
            <w:tcBorders>
              <w:bottom w:val="single" w:sz="4" w:space="0" w:color="auto"/>
            </w:tcBorders>
          </w:tcPr>
          <w:p w14:paraId="037DA8A1" w14:textId="77777777" w:rsidR="00C5691A" w:rsidRPr="003E3A75" w:rsidRDefault="00C5691A" w:rsidP="003E3A75">
            <w:pPr>
              <w:spacing w:line="360" w:lineRule="auto"/>
              <w:jc w:val="both"/>
              <w:rPr>
                <w:rFonts w:ascii="Times New Roman" w:hAnsi="Times New Roman"/>
                <w:bCs/>
                <w:sz w:val="24"/>
                <w:szCs w:val="24"/>
              </w:rPr>
            </w:pPr>
            <w:r w:rsidRPr="003E3A75">
              <w:rPr>
                <w:rFonts w:ascii="Times New Roman" w:hAnsi="Times New Roman"/>
                <w:bCs/>
                <w:sz w:val="24"/>
                <w:szCs w:val="24"/>
              </w:rPr>
              <w:t>Rata-rata</w:t>
            </w:r>
          </w:p>
        </w:tc>
        <w:tc>
          <w:tcPr>
            <w:tcW w:w="1843" w:type="dxa"/>
            <w:tcBorders>
              <w:bottom w:val="single" w:sz="4" w:space="0" w:color="auto"/>
            </w:tcBorders>
          </w:tcPr>
          <w:p w14:paraId="06BACCAF" w14:textId="77777777" w:rsidR="00C5691A" w:rsidRPr="003E3A75" w:rsidRDefault="00C5691A" w:rsidP="003E3A75">
            <w:pPr>
              <w:spacing w:line="360" w:lineRule="auto"/>
              <w:jc w:val="both"/>
              <w:rPr>
                <w:rFonts w:ascii="Times New Roman" w:hAnsi="Times New Roman"/>
                <w:b/>
                <w:bCs/>
                <w:sz w:val="24"/>
                <w:szCs w:val="24"/>
              </w:rPr>
            </w:pPr>
            <w:r w:rsidRPr="003E3A75">
              <w:rPr>
                <w:rFonts w:ascii="Times New Roman" w:hAnsi="Times New Roman"/>
                <w:color w:val="000000"/>
                <w:sz w:val="24"/>
                <w:szCs w:val="24"/>
              </w:rPr>
              <w:t>1.0187</w:t>
            </w:r>
            <w:r w:rsidRPr="003E3A75">
              <w:rPr>
                <w:rFonts w:ascii="Times New Roman" w:hAnsi="Times New Roman"/>
                <w:color w:val="000000"/>
                <w:sz w:val="24"/>
                <w:szCs w:val="24"/>
                <w:vertAlign w:val="superscript"/>
              </w:rPr>
              <w:t>b</w:t>
            </w:r>
          </w:p>
        </w:tc>
        <w:tc>
          <w:tcPr>
            <w:tcW w:w="1843" w:type="dxa"/>
            <w:tcBorders>
              <w:bottom w:val="single" w:sz="4" w:space="0" w:color="auto"/>
            </w:tcBorders>
          </w:tcPr>
          <w:p w14:paraId="474AFEC9" w14:textId="77777777" w:rsidR="00C5691A" w:rsidRPr="003E3A75" w:rsidRDefault="00C5691A" w:rsidP="003E3A75">
            <w:pPr>
              <w:spacing w:line="360" w:lineRule="auto"/>
              <w:jc w:val="both"/>
              <w:rPr>
                <w:rFonts w:ascii="Times New Roman" w:hAnsi="Times New Roman"/>
                <w:b/>
                <w:bCs/>
                <w:sz w:val="24"/>
                <w:szCs w:val="24"/>
              </w:rPr>
            </w:pPr>
            <w:r w:rsidRPr="003E3A75">
              <w:rPr>
                <w:rFonts w:ascii="Times New Roman" w:hAnsi="Times New Roman"/>
                <w:color w:val="000000"/>
                <w:sz w:val="24"/>
                <w:szCs w:val="24"/>
              </w:rPr>
              <w:t>0,8359</w:t>
            </w:r>
            <w:r w:rsidRPr="003E3A75">
              <w:rPr>
                <w:rFonts w:ascii="Times New Roman" w:hAnsi="Times New Roman"/>
                <w:bCs/>
                <w:sz w:val="24"/>
                <w:szCs w:val="24"/>
                <w:vertAlign w:val="superscript"/>
              </w:rPr>
              <w:t>a</w:t>
            </w:r>
          </w:p>
        </w:tc>
        <w:tc>
          <w:tcPr>
            <w:tcW w:w="1842" w:type="dxa"/>
            <w:tcBorders>
              <w:bottom w:val="single" w:sz="4" w:space="0" w:color="auto"/>
            </w:tcBorders>
          </w:tcPr>
          <w:p w14:paraId="231D3B1D" w14:textId="77777777" w:rsidR="00C5691A" w:rsidRPr="003E3A75" w:rsidRDefault="00C5691A" w:rsidP="003E3A75">
            <w:pPr>
              <w:spacing w:line="360" w:lineRule="auto"/>
              <w:jc w:val="both"/>
              <w:rPr>
                <w:rFonts w:ascii="Times New Roman" w:hAnsi="Times New Roman"/>
                <w:b/>
                <w:bCs/>
                <w:sz w:val="24"/>
                <w:szCs w:val="24"/>
              </w:rPr>
            </w:pPr>
            <w:r w:rsidRPr="003E3A75">
              <w:rPr>
                <w:rFonts w:ascii="Times New Roman" w:hAnsi="Times New Roman"/>
                <w:color w:val="000000"/>
                <w:sz w:val="24"/>
                <w:szCs w:val="24"/>
              </w:rPr>
              <w:t>O,7843</w:t>
            </w:r>
            <w:r w:rsidRPr="003E3A75">
              <w:rPr>
                <w:rFonts w:ascii="Times New Roman" w:hAnsi="Times New Roman"/>
                <w:bCs/>
                <w:sz w:val="24"/>
                <w:szCs w:val="24"/>
                <w:vertAlign w:val="superscript"/>
              </w:rPr>
              <w:t>a</w:t>
            </w:r>
          </w:p>
        </w:tc>
      </w:tr>
    </w:tbl>
    <w:p w14:paraId="2796A514" w14:textId="77777777" w:rsidR="00C5691A" w:rsidRPr="003E3A75" w:rsidRDefault="00C5691A" w:rsidP="003E3A75">
      <w:pPr>
        <w:spacing w:line="360" w:lineRule="auto"/>
        <w:ind w:left="720"/>
        <w:jc w:val="both"/>
        <w:rPr>
          <w:rFonts w:ascii="Times New Roman" w:hAnsi="Times New Roman"/>
          <w:sz w:val="24"/>
          <w:szCs w:val="24"/>
          <w:lang w:val="id-ID"/>
        </w:rPr>
      </w:pPr>
      <w:proofErr w:type="spellStart"/>
      <w:proofErr w:type="gramStart"/>
      <w:r w:rsidRPr="003E3A75">
        <w:rPr>
          <w:rFonts w:ascii="Times New Roman" w:hAnsi="Times New Roman"/>
          <w:sz w:val="24"/>
          <w:szCs w:val="24"/>
        </w:rPr>
        <w:t>Keterangan</w:t>
      </w:r>
      <w:proofErr w:type="spellEnd"/>
      <w:r w:rsidRPr="003E3A75">
        <w:rPr>
          <w:rFonts w:ascii="Times New Roman" w:hAnsi="Times New Roman"/>
          <w:sz w:val="24"/>
          <w:szCs w:val="24"/>
        </w:rPr>
        <w:t xml:space="preserve"> :</w:t>
      </w:r>
      <w:proofErr w:type="gramEnd"/>
      <w:r w:rsidRPr="003E3A75">
        <w:rPr>
          <w:rFonts w:ascii="Times New Roman" w:hAnsi="Times New Roman"/>
          <w:sz w:val="24"/>
          <w:szCs w:val="24"/>
        </w:rPr>
        <w:t xml:space="preserve"> </w:t>
      </w:r>
      <w:proofErr w:type="spellStart"/>
      <w:r w:rsidRPr="003E3A75">
        <w:rPr>
          <w:rFonts w:ascii="Times New Roman" w:hAnsi="Times New Roman"/>
          <w:sz w:val="24"/>
          <w:szCs w:val="24"/>
        </w:rPr>
        <w:t>angka</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diikuti</w:t>
      </w:r>
      <w:proofErr w:type="spellEnd"/>
      <w:r w:rsidRPr="003E3A75">
        <w:rPr>
          <w:rFonts w:ascii="Times New Roman" w:hAnsi="Times New Roman"/>
          <w:sz w:val="24"/>
          <w:szCs w:val="24"/>
        </w:rPr>
        <w:t xml:space="preserve"> oleh </w:t>
      </w:r>
      <w:proofErr w:type="spellStart"/>
      <w:r w:rsidRPr="003E3A75">
        <w:rPr>
          <w:rFonts w:ascii="Times New Roman" w:hAnsi="Times New Roman"/>
          <w:sz w:val="24"/>
          <w:szCs w:val="24"/>
        </w:rPr>
        <w:t>huruf</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berbeda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menunjukkan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beda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nyata</w:t>
      </w:r>
      <w:proofErr w:type="spellEnd"/>
      <w:r w:rsidRPr="003E3A75">
        <w:rPr>
          <w:rFonts w:ascii="Times New Roman" w:hAnsi="Times New Roman"/>
          <w:sz w:val="24"/>
          <w:szCs w:val="24"/>
          <w:lang w:val="id-ID"/>
        </w:rPr>
        <w:t xml:space="preserve"> </w:t>
      </w:r>
      <w:r w:rsidRPr="003E3A75">
        <w:rPr>
          <w:rFonts w:ascii="Times New Roman" w:hAnsi="Times New Roman"/>
          <w:sz w:val="24"/>
          <w:szCs w:val="24"/>
        </w:rPr>
        <w:t>(p&gt;0,05)</w:t>
      </w:r>
    </w:p>
    <w:p w14:paraId="5947ABC2" w14:textId="3B2C5E8D" w:rsidR="00C5691A" w:rsidRDefault="00C5691A" w:rsidP="003E3A75">
      <w:pPr>
        <w:pStyle w:val="NoSpacing"/>
        <w:spacing w:line="360" w:lineRule="auto"/>
        <w:ind w:firstLine="720"/>
        <w:jc w:val="both"/>
        <w:rPr>
          <w:rFonts w:ascii="Times New Roman" w:hAnsi="Times New Roman" w:cs="Times New Roman"/>
          <w:sz w:val="24"/>
          <w:szCs w:val="24"/>
        </w:rPr>
      </w:pPr>
      <w:r w:rsidRPr="003E3A75">
        <w:rPr>
          <w:rFonts w:ascii="Times New Roman" w:hAnsi="Times New Roman" w:cs="Times New Roman"/>
          <w:sz w:val="24"/>
          <w:szCs w:val="24"/>
        </w:rPr>
        <w:t xml:space="preserve">Berdasarkan Tabel </w:t>
      </w:r>
      <w:r w:rsidR="003E3A75">
        <w:rPr>
          <w:rFonts w:ascii="Times New Roman" w:hAnsi="Times New Roman" w:cs="Times New Roman"/>
          <w:sz w:val="24"/>
          <w:szCs w:val="24"/>
          <w:lang w:val="en-US"/>
        </w:rPr>
        <w:t>2</w:t>
      </w:r>
      <w:r w:rsidRPr="003E3A75">
        <w:rPr>
          <w:rFonts w:ascii="Times New Roman" w:hAnsi="Times New Roman" w:cs="Times New Roman"/>
          <w:sz w:val="24"/>
          <w:szCs w:val="24"/>
        </w:rPr>
        <w:t xml:space="preserve"> menunjukkan bahwa semakin tinggi konsentrasi garam maka semakin rendah kadar asam lemak bebas yang diperoleh. Kadar asam lemak bebas VCO pada penelitian ini berkisar antara 0,71-1,33%. Kadar asam lemak bebas terendah diperoleh pada perlakuan 48 jam. Hal tersebut disebabkan oleh kadar air yang diperoleh rendah sehingga proses hidrolisis yang disebabkan oleh adanya air akan lebih lambat. Sedangkan kadar asam lemak bebas tertinggi diperoleh dari perlakuan 24 jam, hal ini disebabkan oleh kadar airnya yang  tinggi sehingga proses hidrolisis menjadi lebih cepat. Kadar asam lemak bebas tidak memenuhi standar SNI karena lebih dari 0,2%. Tingginya kandungan asam lemak bebas juga disebabkan oleh banyaknya komponen trigliserida penyusun minyak telah mengalami hidrolisis akibat pengolahan yang tidak benar sehingga menurunkan kualitas minyak (Abdullah </w:t>
      </w:r>
      <w:r w:rsidRPr="003E3A75">
        <w:rPr>
          <w:rFonts w:ascii="Times New Roman" w:hAnsi="Times New Roman" w:cs="Times New Roman"/>
          <w:i/>
          <w:iCs/>
          <w:sz w:val="24"/>
          <w:szCs w:val="24"/>
        </w:rPr>
        <w:t>et al</w:t>
      </w:r>
      <w:r w:rsidRPr="003E3A75">
        <w:rPr>
          <w:rFonts w:ascii="Times New Roman" w:hAnsi="Times New Roman" w:cs="Times New Roman"/>
          <w:sz w:val="24"/>
          <w:szCs w:val="24"/>
        </w:rPr>
        <w:t xml:space="preserve">., 2011 dan Laureles </w:t>
      </w:r>
      <w:r w:rsidRPr="003E3A75">
        <w:rPr>
          <w:rFonts w:ascii="Times New Roman" w:hAnsi="Times New Roman" w:cs="Times New Roman"/>
          <w:i/>
          <w:iCs/>
          <w:sz w:val="24"/>
          <w:szCs w:val="24"/>
        </w:rPr>
        <w:t>et al</w:t>
      </w:r>
      <w:r w:rsidRPr="003E3A75">
        <w:rPr>
          <w:rFonts w:ascii="Times New Roman" w:hAnsi="Times New Roman" w:cs="Times New Roman"/>
          <w:sz w:val="24"/>
          <w:szCs w:val="24"/>
        </w:rPr>
        <w:t>., 2002).</w:t>
      </w:r>
    </w:p>
    <w:p w14:paraId="30341EF7" w14:textId="5A94B81B" w:rsidR="003E3A75" w:rsidRDefault="003E3A75" w:rsidP="003E3A75">
      <w:pPr>
        <w:pStyle w:val="NoSpacing"/>
        <w:spacing w:line="360" w:lineRule="auto"/>
        <w:ind w:firstLine="720"/>
        <w:jc w:val="both"/>
        <w:rPr>
          <w:rFonts w:ascii="Times New Roman" w:hAnsi="Times New Roman" w:cs="Times New Roman"/>
          <w:sz w:val="24"/>
          <w:szCs w:val="24"/>
        </w:rPr>
      </w:pPr>
    </w:p>
    <w:p w14:paraId="1667BD80" w14:textId="24DD9B3D" w:rsidR="003E3A75" w:rsidRDefault="003E3A75" w:rsidP="003E3A75">
      <w:pPr>
        <w:pStyle w:val="NoSpacing"/>
        <w:spacing w:line="360" w:lineRule="auto"/>
        <w:ind w:firstLine="720"/>
        <w:jc w:val="both"/>
        <w:rPr>
          <w:rFonts w:ascii="Times New Roman" w:hAnsi="Times New Roman" w:cs="Times New Roman"/>
          <w:sz w:val="24"/>
          <w:szCs w:val="24"/>
        </w:rPr>
      </w:pPr>
    </w:p>
    <w:p w14:paraId="64992E6D" w14:textId="6396FF6F" w:rsidR="003E3A75" w:rsidRDefault="003E3A75" w:rsidP="003E3A75">
      <w:pPr>
        <w:pStyle w:val="NoSpacing"/>
        <w:spacing w:line="360" w:lineRule="auto"/>
        <w:ind w:firstLine="720"/>
        <w:jc w:val="both"/>
        <w:rPr>
          <w:rFonts w:ascii="Times New Roman" w:hAnsi="Times New Roman" w:cs="Times New Roman"/>
          <w:sz w:val="24"/>
          <w:szCs w:val="24"/>
        </w:rPr>
      </w:pPr>
    </w:p>
    <w:p w14:paraId="32D23E7C" w14:textId="46B3E9DF" w:rsidR="003E3A75" w:rsidRDefault="003E3A75" w:rsidP="003E3A75">
      <w:pPr>
        <w:pStyle w:val="NoSpacing"/>
        <w:spacing w:line="360" w:lineRule="auto"/>
        <w:ind w:firstLine="720"/>
        <w:jc w:val="both"/>
        <w:rPr>
          <w:rFonts w:ascii="Times New Roman" w:hAnsi="Times New Roman" w:cs="Times New Roman"/>
          <w:sz w:val="24"/>
          <w:szCs w:val="24"/>
        </w:rPr>
      </w:pPr>
    </w:p>
    <w:p w14:paraId="7F1FED25" w14:textId="06D99C2E" w:rsidR="003E3A75" w:rsidRDefault="003E3A75" w:rsidP="003E3A75">
      <w:pPr>
        <w:pStyle w:val="NoSpacing"/>
        <w:spacing w:line="360" w:lineRule="auto"/>
        <w:ind w:firstLine="720"/>
        <w:jc w:val="both"/>
        <w:rPr>
          <w:rFonts w:ascii="Times New Roman" w:hAnsi="Times New Roman" w:cs="Times New Roman"/>
          <w:sz w:val="24"/>
          <w:szCs w:val="24"/>
        </w:rPr>
      </w:pPr>
    </w:p>
    <w:p w14:paraId="65494E60" w14:textId="4850A585" w:rsidR="003E3A75" w:rsidRDefault="003E3A75" w:rsidP="003E3A75">
      <w:pPr>
        <w:pStyle w:val="NoSpacing"/>
        <w:spacing w:line="360" w:lineRule="auto"/>
        <w:ind w:firstLine="720"/>
        <w:jc w:val="both"/>
        <w:rPr>
          <w:rFonts w:ascii="Times New Roman" w:hAnsi="Times New Roman" w:cs="Times New Roman"/>
          <w:sz w:val="24"/>
          <w:szCs w:val="24"/>
        </w:rPr>
      </w:pPr>
    </w:p>
    <w:p w14:paraId="58EAC7B1" w14:textId="77777777" w:rsidR="003E3A75" w:rsidRPr="003E3A75" w:rsidRDefault="003E3A75" w:rsidP="003E3A75">
      <w:pPr>
        <w:pStyle w:val="NoSpacing"/>
        <w:spacing w:line="360" w:lineRule="auto"/>
        <w:ind w:firstLine="720"/>
        <w:jc w:val="both"/>
        <w:rPr>
          <w:rFonts w:ascii="Times New Roman" w:hAnsi="Times New Roman" w:cs="Times New Roman"/>
          <w:sz w:val="24"/>
          <w:szCs w:val="24"/>
        </w:rPr>
      </w:pPr>
    </w:p>
    <w:p w14:paraId="3C7C42F3" w14:textId="77777777" w:rsidR="00C5691A" w:rsidRPr="003E3A75" w:rsidRDefault="00C5691A" w:rsidP="003E3A75">
      <w:pPr>
        <w:pStyle w:val="NoSpacing"/>
        <w:spacing w:line="360" w:lineRule="auto"/>
        <w:ind w:firstLine="720"/>
        <w:jc w:val="both"/>
        <w:rPr>
          <w:rFonts w:ascii="Times New Roman" w:hAnsi="Times New Roman" w:cs="Times New Roman"/>
          <w:sz w:val="24"/>
          <w:szCs w:val="24"/>
        </w:rPr>
      </w:pPr>
      <w:r w:rsidRPr="003E3A75">
        <w:rPr>
          <w:rFonts w:ascii="Times New Roman" w:hAnsi="Times New Roman" w:cs="Times New Roman"/>
          <w:sz w:val="24"/>
          <w:szCs w:val="24"/>
        </w:rPr>
        <w:lastRenderedPageBreak/>
        <w:t>Pengaruh konsentrasi garam dan waktu penggaraman terhadap kadar asam lemak bebas VCO dapat di lihat pada Grafik 2.</w:t>
      </w:r>
    </w:p>
    <w:p w14:paraId="06213009" w14:textId="77777777" w:rsidR="00C5691A" w:rsidRPr="003E3A75" w:rsidRDefault="00C5691A" w:rsidP="003E3A75">
      <w:pPr>
        <w:tabs>
          <w:tab w:val="left" w:pos="3240"/>
        </w:tabs>
        <w:spacing w:line="360" w:lineRule="auto"/>
        <w:jc w:val="center"/>
        <w:rPr>
          <w:rFonts w:ascii="Times New Roman" w:hAnsi="Times New Roman"/>
          <w:sz w:val="24"/>
          <w:szCs w:val="24"/>
          <w:lang w:val="id-ID"/>
        </w:rPr>
      </w:pPr>
      <w:r w:rsidRPr="003E3A75">
        <w:rPr>
          <w:rFonts w:ascii="Times New Roman" w:hAnsi="Times New Roman"/>
          <w:noProof/>
          <w:sz w:val="24"/>
          <w:szCs w:val="24"/>
          <w:lang w:val="id-ID" w:eastAsia="id-ID"/>
        </w:rPr>
        <w:drawing>
          <wp:inline distT="0" distB="0" distL="0" distR="0" wp14:anchorId="1C09FC12" wp14:editId="6F36E0B7">
            <wp:extent cx="5040630" cy="2940368"/>
            <wp:effectExtent l="0" t="0" r="26670"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3C6EE2" w14:textId="77777777" w:rsidR="00C5691A" w:rsidRPr="003E3A75" w:rsidRDefault="00C5691A" w:rsidP="003E3A75">
      <w:pPr>
        <w:tabs>
          <w:tab w:val="left" w:pos="3240"/>
        </w:tabs>
        <w:spacing w:line="360" w:lineRule="auto"/>
        <w:jc w:val="center"/>
        <w:rPr>
          <w:rFonts w:ascii="Times New Roman" w:hAnsi="Times New Roman"/>
          <w:sz w:val="24"/>
          <w:szCs w:val="24"/>
          <w:lang w:val="id-ID"/>
        </w:rPr>
      </w:pPr>
      <w:r w:rsidRPr="003E3A75">
        <w:rPr>
          <w:rFonts w:ascii="Times New Roman" w:hAnsi="Times New Roman"/>
          <w:sz w:val="24"/>
          <w:szCs w:val="24"/>
          <w:lang w:val="id-ID"/>
        </w:rPr>
        <w:t>Grafik 2. Kadar Asam Lemak Bebas VCO</w:t>
      </w:r>
    </w:p>
    <w:p w14:paraId="2376B4FC" w14:textId="2757C617" w:rsidR="00C5691A" w:rsidRDefault="00C5691A" w:rsidP="003E3A75">
      <w:pPr>
        <w:tabs>
          <w:tab w:val="left" w:pos="3240"/>
        </w:tabs>
        <w:spacing w:line="360" w:lineRule="auto"/>
        <w:ind w:firstLine="567"/>
        <w:jc w:val="both"/>
        <w:rPr>
          <w:rFonts w:ascii="Times New Roman" w:hAnsi="Times New Roman"/>
          <w:sz w:val="24"/>
          <w:szCs w:val="24"/>
          <w:lang w:val="id-ID"/>
        </w:rPr>
      </w:pPr>
      <w:r w:rsidRPr="003E3A75">
        <w:rPr>
          <w:rFonts w:ascii="Times New Roman" w:hAnsi="Times New Roman"/>
          <w:sz w:val="24"/>
          <w:szCs w:val="24"/>
          <w:lang w:val="id-ID"/>
        </w:rPr>
        <w:t>Perbedaan persentase kadar asam lemak bebas juga dapat dilihat pada Grafik 2. Yang menunjukkan bahwa semakin lama waktu penggaraman maka semakin rendah kadar asam lemak bebas yang dihasilkan. Rendahnya kadar asam lemak bebas pada perlakuan 48 jam dikarenakan kadar airnya yang juga rendah sehingga proses hidrolisis yang disebabkan oleh adanya air akan lebih lambat.</w:t>
      </w:r>
    </w:p>
    <w:p w14:paraId="6D5732B3" w14:textId="77777777" w:rsidR="003E3A75" w:rsidRPr="003E3A75" w:rsidRDefault="003E3A75" w:rsidP="003E3A75">
      <w:pPr>
        <w:tabs>
          <w:tab w:val="left" w:pos="3240"/>
        </w:tabs>
        <w:spacing w:line="360" w:lineRule="auto"/>
        <w:ind w:firstLine="567"/>
        <w:jc w:val="both"/>
        <w:rPr>
          <w:rFonts w:ascii="Times New Roman" w:hAnsi="Times New Roman"/>
          <w:sz w:val="24"/>
          <w:szCs w:val="24"/>
          <w:lang w:val="id-ID"/>
        </w:rPr>
      </w:pPr>
    </w:p>
    <w:p w14:paraId="60E658FF" w14:textId="156DB009" w:rsidR="00C5691A" w:rsidRPr="003E3A75" w:rsidRDefault="00C5691A" w:rsidP="003E3A75">
      <w:pPr>
        <w:pStyle w:val="NoSpacing"/>
        <w:spacing w:line="360" w:lineRule="auto"/>
        <w:jc w:val="both"/>
        <w:rPr>
          <w:rFonts w:ascii="Times New Roman" w:hAnsi="Times New Roman" w:cs="Times New Roman"/>
          <w:b/>
          <w:bCs/>
          <w:sz w:val="24"/>
          <w:szCs w:val="24"/>
          <w:lang w:val="en-US"/>
        </w:rPr>
      </w:pPr>
      <w:r w:rsidRPr="003E3A75">
        <w:rPr>
          <w:rFonts w:ascii="Times New Roman" w:hAnsi="Times New Roman" w:cs="Times New Roman"/>
          <w:b/>
          <w:bCs/>
          <w:sz w:val="24"/>
          <w:szCs w:val="24"/>
          <w:lang w:val="en-US"/>
        </w:rPr>
        <w:t>TINGKAT KESUKAAN VCO (Virgin Coconut Oil)</w:t>
      </w:r>
    </w:p>
    <w:p w14:paraId="1DB7C2D2" w14:textId="16BA5B03" w:rsidR="003E3A75" w:rsidRDefault="003E3A75" w:rsidP="003E3A75">
      <w:pPr>
        <w:pStyle w:val="ListParagraph"/>
        <w:spacing w:line="360" w:lineRule="auto"/>
        <w:ind w:left="0" w:firstLine="720"/>
        <w:jc w:val="both"/>
        <w:rPr>
          <w:rFonts w:ascii="Times New Roman" w:hAnsi="Times New Roman" w:cs="Times New Roman"/>
          <w:bCs/>
          <w:sz w:val="24"/>
          <w:szCs w:val="24"/>
        </w:rPr>
      </w:pPr>
      <w:r w:rsidRPr="003E3A75">
        <w:rPr>
          <w:rFonts w:ascii="Times New Roman" w:hAnsi="Times New Roman" w:cs="Times New Roman"/>
          <w:bCs/>
          <w:sz w:val="24"/>
          <w:szCs w:val="24"/>
        </w:rPr>
        <w:t xml:space="preserve">Dalam penelitian ini panelis yang digunakan untuk uji rangking test penentuan formula terbaik sebanyak 20 orang dimana pengujian dilakukan dengan pengisian formulir. Panelis yang digunakan adalah panelis tidak terlatih yang berasal dari lingkungan keluarga peneliti. Sampel yang diujikan adalah VCO dengan variasi garam yang digunakan dan waktu penggaraman. Karakteristik yang diujikan meliputi wama, rasa, aroma/bau, kekeruhan dan keseluruhan. Skala untuk rangking test yang digunakan yaitu 1- 5, dimana 1 = sangat suka, 2 = suka, 3 = agak suka, 4 = tidak suka, 5 = sangat tidak suka. Hasil uji kesukaan dapat dilihat pada </w:t>
      </w:r>
      <w:r>
        <w:rPr>
          <w:rFonts w:ascii="Times New Roman" w:hAnsi="Times New Roman" w:cs="Times New Roman"/>
          <w:bCs/>
          <w:sz w:val="24"/>
          <w:szCs w:val="24"/>
          <w:lang w:val="en-US"/>
        </w:rPr>
        <w:t>T</w:t>
      </w:r>
      <w:r w:rsidRPr="003E3A75">
        <w:rPr>
          <w:rFonts w:ascii="Times New Roman" w:hAnsi="Times New Roman" w:cs="Times New Roman"/>
          <w:bCs/>
          <w:sz w:val="24"/>
          <w:szCs w:val="24"/>
        </w:rPr>
        <w:t xml:space="preserve">abel </w:t>
      </w:r>
      <w:r>
        <w:rPr>
          <w:rFonts w:ascii="Times New Roman" w:hAnsi="Times New Roman" w:cs="Times New Roman"/>
          <w:bCs/>
          <w:sz w:val="24"/>
          <w:szCs w:val="24"/>
          <w:lang w:val="en-US"/>
        </w:rPr>
        <w:t>3</w:t>
      </w:r>
      <w:r w:rsidRPr="003E3A75">
        <w:rPr>
          <w:rFonts w:ascii="Times New Roman" w:hAnsi="Times New Roman" w:cs="Times New Roman"/>
          <w:bCs/>
          <w:sz w:val="24"/>
          <w:szCs w:val="24"/>
        </w:rPr>
        <w:t xml:space="preserve"> dibawah ini. </w:t>
      </w:r>
    </w:p>
    <w:p w14:paraId="06424A66" w14:textId="77777777" w:rsidR="003E3A75" w:rsidRPr="003E3A75" w:rsidRDefault="003E3A75" w:rsidP="003E3A75">
      <w:pPr>
        <w:pStyle w:val="ListParagraph"/>
        <w:spacing w:line="360" w:lineRule="auto"/>
        <w:ind w:left="0" w:firstLine="720"/>
        <w:jc w:val="both"/>
        <w:rPr>
          <w:rFonts w:ascii="Times New Roman" w:hAnsi="Times New Roman" w:cs="Times New Roman"/>
          <w:bCs/>
          <w:sz w:val="24"/>
          <w:szCs w:val="24"/>
        </w:rPr>
      </w:pPr>
    </w:p>
    <w:p w14:paraId="2DB9A910" w14:textId="322EF777" w:rsidR="003E3A75" w:rsidRPr="003E3A75" w:rsidRDefault="003E3A75" w:rsidP="003E3A75">
      <w:pPr>
        <w:pStyle w:val="ListParagraph"/>
        <w:spacing w:line="360" w:lineRule="auto"/>
        <w:jc w:val="center"/>
        <w:rPr>
          <w:rFonts w:ascii="Times New Roman" w:hAnsi="Times New Roman" w:cs="Times New Roman"/>
          <w:bCs/>
          <w:sz w:val="24"/>
          <w:szCs w:val="24"/>
        </w:rPr>
      </w:pPr>
      <w:r w:rsidRPr="003E3A75">
        <w:rPr>
          <w:rFonts w:ascii="Times New Roman" w:hAnsi="Times New Roman" w:cs="Times New Roman"/>
          <w:bCs/>
          <w:sz w:val="24"/>
          <w:szCs w:val="24"/>
        </w:rPr>
        <w:lastRenderedPageBreak/>
        <w:t xml:space="preserve">Tabel </w:t>
      </w:r>
      <w:r>
        <w:rPr>
          <w:rFonts w:ascii="Times New Roman" w:hAnsi="Times New Roman" w:cs="Times New Roman"/>
          <w:bCs/>
          <w:sz w:val="24"/>
          <w:szCs w:val="24"/>
          <w:lang w:val="en-US"/>
        </w:rPr>
        <w:t>3</w:t>
      </w:r>
      <w:r w:rsidRPr="003E3A75">
        <w:rPr>
          <w:rFonts w:ascii="Times New Roman" w:hAnsi="Times New Roman" w:cs="Times New Roman"/>
          <w:bCs/>
          <w:sz w:val="24"/>
          <w:szCs w:val="24"/>
        </w:rPr>
        <w:t>.  Hasil Uji Kesukaan VCO</w:t>
      </w:r>
    </w:p>
    <w:tbl>
      <w:tblPr>
        <w:tblStyle w:val="PlainTable21"/>
        <w:tblW w:w="10949" w:type="dxa"/>
        <w:tblInd w:w="-630" w:type="dxa"/>
        <w:tblLayout w:type="fixed"/>
        <w:tblLook w:val="06A0" w:firstRow="1" w:lastRow="0" w:firstColumn="1" w:lastColumn="0" w:noHBand="1" w:noVBand="1"/>
      </w:tblPr>
      <w:tblGrid>
        <w:gridCol w:w="1373"/>
        <w:gridCol w:w="1668"/>
        <w:gridCol w:w="1389"/>
        <w:gridCol w:w="262"/>
        <w:gridCol w:w="1389"/>
        <w:gridCol w:w="1826"/>
        <w:gridCol w:w="1367"/>
        <w:gridCol w:w="1675"/>
      </w:tblGrid>
      <w:tr w:rsidR="003E3A75" w:rsidRPr="003E3A75" w14:paraId="60C4E3CB" w14:textId="77777777" w:rsidTr="003E3A75">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041" w:type="dxa"/>
            <w:gridSpan w:val="2"/>
            <w:tcBorders>
              <w:bottom w:val="single" w:sz="4" w:space="0" w:color="auto"/>
            </w:tcBorders>
          </w:tcPr>
          <w:p w14:paraId="46979C2F" w14:textId="77777777" w:rsidR="003E3A75" w:rsidRPr="003E3A75" w:rsidRDefault="003E3A75" w:rsidP="003E3A75">
            <w:pPr>
              <w:tabs>
                <w:tab w:val="left" w:pos="900"/>
              </w:tabs>
              <w:spacing w:line="360" w:lineRule="auto"/>
              <w:jc w:val="both"/>
              <w:rPr>
                <w:rFonts w:ascii="Times New Roman" w:hAnsi="Times New Roman"/>
                <w:sz w:val="24"/>
                <w:szCs w:val="24"/>
              </w:rPr>
            </w:pPr>
            <w:proofErr w:type="spellStart"/>
            <w:r w:rsidRPr="003E3A75">
              <w:rPr>
                <w:rFonts w:ascii="Times New Roman" w:hAnsi="Times New Roman"/>
                <w:sz w:val="24"/>
                <w:szCs w:val="24"/>
              </w:rPr>
              <w:t>Perlakuan</w:t>
            </w:r>
            <w:proofErr w:type="spellEnd"/>
          </w:p>
        </w:tc>
        <w:tc>
          <w:tcPr>
            <w:tcW w:w="1389" w:type="dxa"/>
            <w:vMerge w:val="restart"/>
          </w:tcPr>
          <w:p w14:paraId="414F9AF4" w14:textId="77777777" w:rsidR="003E3A75" w:rsidRPr="003E3A75" w:rsidRDefault="003E3A75" w:rsidP="003E3A75">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3E3A75">
              <w:rPr>
                <w:rFonts w:ascii="Times New Roman" w:hAnsi="Times New Roman"/>
                <w:sz w:val="24"/>
                <w:szCs w:val="24"/>
              </w:rPr>
              <w:t>Warna</w:t>
            </w:r>
            <w:proofErr w:type="spellEnd"/>
          </w:p>
        </w:tc>
        <w:tc>
          <w:tcPr>
            <w:tcW w:w="262" w:type="dxa"/>
            <w:vMerge w:val="restart"/>
          </w:tcPr>
          <w:p w14:paraId="25F8615A" w14:textId="77777777" w:rsidR="003E3A75" w:rsidRPr="003E3A75" w:rsidRDefault="003E3A75" w:rsidP="003E3A75">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vMerge w:val="restart"/>
          </w:tcPr>
          <w:p w14:paraId="44BB83F3" w14:textId="77777777" w:rsidR="003E3A75" w:rsidRPr="003E3A75" w:rsidRDefault="003E3A75" w:rsidP="003E3A75">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3E3A75">
              <w:rPr>
                <w:rFonts w:ascii="Times New Roman" w:hAnsi="Times New Roman"/>
                <w:sz w:val="24"/>
                <w:szCs w:val="24"/>
              </w:rPr>
              <w:t>Bau</w:t>
            </w:r>
            <w:proofErr w:type="spellEnd"/>
          </w:p>
        </w:tc>
        <w:tc>
          <w:tcPr>
            <w:tcW w:w="1826" w:type="dxa"/>
            <w:vMerge w:val="restart"/>
          </w:tcPr>
          <w:p w14:paraId="68C1DB57" w14:textId="77777777" w:rsidR="003E3A75" w:rsidRPr="003E3A75" w:rsidRDefault="003E3A75" w:rsidP="003E3A75">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3E3A75">
              <w:rPr>
                <w:rFonts w:ascii="Times New Roman" w:hAnsi="Times New Roman"/>
                <w:sz w:val="24"/>
                <w:szCs w:val="24"/>
              </w:rPr>
              <w:t>Kekeruhan</w:t>
            </w:r>
            <w:proofErr w:type="spellEnd"/>
            <w:r w:rsidRPr="003E3A75">
              <w:rPr>
                <w:rFonts w:ascii="Times New Roman" w:hAnsi="Times New Roman"/>
                <w:sz w:val="24"/>
                <w:szCs w:val="24"/>
              </w:rPr>
              <w:t xml:space="preserve"> </w:t>
            </w:r>
          </w:p>
        </w:tc>
        <w:tc>
          <w:tcPr>
            <w:tcW w:w="1367" w:type="dxa"/>
            <w:vMerge w:val="restart"/>
          </w:tcPr>
          <w:p w14:paraId="70087F2E" w14:textId="77777777" w:rsidR="003E3A75" w:rsidRPr="003E3A75" w:rsidRDefault="003E3A75" w:rsidP="003E3A75">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Rasa</w:t>
            </w:r>
          </w:p>
        </w:tc>
        <w:tc>
          <w:tcPr>
            <w:tcW w:w="1675" w:type="dxa"/>
            <w:vMerge w:val="restart"/>
          </w:tcPr>
          <w:p w14:paraId="1103FB1B" w14:textId="77777777" w:rsidR="003E3A75" w:rsidRPr="003E3A75" w:rsidRDefault="003E3A75" w:rsidP="003E3A75">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3E3A75">
              <w:rPr>
                <w:rFonts w:ascii="Times New Roman" w:hAnsi="Times New Roman"/>
                <w:sz w:val="24"/>
                <w:szCs w:val="24"/>
              </w:rPr>
              <w:t>Keseluruhan</w:t>
            </w:r>
            <w:proofErr w:type="spellEnd"/>
          </w:p>
        </w:tc>
      </w:tr>
      <w:tr w:rsidR="003E3A75" w:rsidRPr="003E3A75" w14:paraId="2DF6F05A" w14:textId="77777777" w:rsidTr="003E3A75">
        <w:trPr>
          <w:trHeight w:val="214"/>
        </w:trPr>
        <w:tc>
          <w:tcPr>
            <w:cnfStyle w:val="001000000000" w:firstRow="0" w:lastRow="0" w:firstColumn="1" w:lastColumn="0" w:oddVBand="0" w:evenVBand="0" w:oddHBand="0" w:evenHBand="0" w:firstRowFirstColumn="0" w:firstRowLastColumn="0" w:lastRowFirstColumn="0" w:lastRowLastColumn="0"/>
            <w:tcW w:w="1373" w:type="dxa"/>
            <w:tcBorders>
              <w:top w:val="single" w:sz="4" w:space="0" w:color="auto"/>
              <w:bottom w:val="single" w:sz="4" w:space="0" w:color="auto"/>
              <w:right w:val="single" w:sz="4" w:space="0" w:color="auto"/>
            </w:tcBorders>
          </w:tcPr>
          <w:p w14:paraId="7C63CA4B"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roofErr w:type="spellStart"/>
            <w:r w:rsidRPr="003E3A75">
              <w:rPr>
                <w:rFonts w:ascii="Times New Roman" w:hAnsi="Times New Roman"/>
                <w:b w:val="0"/>
                <w:bCs w:val="0"/>
                <w:sz w:val="24"/>
                <w:szCs w:val="24"/>
              </w:rPr>
              <w:t>Jumlah</w:t>
            </w:r>
            <w:proofErr w:type="spellEnd"/>
            <w:r w:rsidRPr="003E3A75">
              <w:rPr>
                <w:rFonts w:ascii="Times New Roman" w:hAnsi="Times New Roman"/>
                <w:b w:val="0"/>
                <w:bCs w:val="0"/>
                <w:sz w:val="24"/>
                <w:szCs w:val="24"/>
              </w:rPr>
              <w:t xml:space="preserve"> garam</w:t>
            </w:r>
          </w:p>
        </w:tc>
        <w:tc>
          <w:tcPr>
            <w:tcW w:w="1667" w:type="dxa"/>
            <w:tcBorders>
              <w:top w:val="single" w:sz="4" w:space="0" w:color="auto"/>
              <w:left w:val="single" w:sz="4" w:space="0" w:color="auto"/>
              <w:bottom w:val="single" w:sz="4" w:space="0" w:color="auto"/>
            </w:tcBorders>
          </w:tcPr>
          <w:p w14:paraId="1B54A080"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 xml:space="preserve">Waktu </w:t>
            </w:r>
            <w:proofErr w:type="spellStart"/>
            <w:r w:rsidRPr="003E3A75">
              <w:rPr>
                <w:rFonts w:ascii="Times New Roman" w:hAnsi="Times New Roman"/>
                <w:sz w:val="24"/>
                <w:szCs w:val="24"/>
              </w:rPr>
              <w:t>penggaraman</w:t>
            </w:r>
            <w:proofErr w:type="spellEnd"/>
          </w:p>
        </w:tc>
        <w:tc>
          <w:tcPr>
            <w:tcW w:w="1389" w:type="dxa"/>
            <w:vMerge/>
            <w:tcBorders>
              <w:bottom w:val="single" w:sz="4" w:space="0" w:color="auto"/>
            </w:tcBorders>
          </w:tcPr>
          <w:p w14:paraId="189E0EB7"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62" w:type="dxa"/>
            <w:vMerge/>
            <w:tcBorders>
              <w:bottom w:val="single" w:sz="4" w:space="0" w:color="auto"/>
            </w:tcBorders>
          </w:tcPr>
          <w:p w14:paraId="02A74F83"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vMerge/>
            <w:tcBorders>
              <w:bottom w:val="single" w:sz="4" w:space="0" w:color="auto"/>
            </w:tcBorders>
          </w:tcPr>
          <w:p w14:paraId="67A1FD93"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26" w:type="dxa"/>
            <w:vMerge/>
            <w:tcBorders>
              <w:bottom w:val="single" w:sz="4" w:space="0" w:color="auto"/>
            </w:tcBorders>
          </w:tcPr>
          <w:p w14:paraId="4C89D7F5"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67" w:type="dxa"/>
            <w:vMerge/>
            <w:tcBorders>
              <w:bottom w:val="single" w:sz="4" w:space="0" w:color="auto"/>
            </w:tcBorders>
          </w:tcPr>
          <w:p w14:paraId="5F2E9D88"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675" w:type="dxa"/>
            <w:vMerge/>
            <w:tcBorders>
              <w:bottom w:val="single" w:sz="4" w:space="0" w:color="auto"/>
            </w:tcBorders>
          </w:tcPr>
          <w:p w14:paraId="1A5E47D8"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3E3A75" w:rsidRPr="003E3A75" w14:paraId="136A1640" w14:textId="77777777" w:rsidTr="003E3A75">
        <w:trPr>
          <w:trHeight w:val="575"/>
        </w:trPr>
        <w:tc>
          <w:tcPr>
            <w:cnfStyle w:val="001000000000" w:firstRow="0" w:lastRow="0" w:firstColumn="1" w:lastColumn="0" w:oddVBand="0" w:evenVBand="0" w:oddHBand="0" w:evenHBand="0" w:firstRowFirstColumn="0" w:firstRowLastColumn="0" w:lastRowFirstColumn="0" w:lastRowLastColumn="0"/>
            <w:tcW w:w="3041" w:type="dxa"/>
            <w:gridSpan w:val="2"/>
            <w:vMerge w:val="restart"/>
            <w:tcBorders>
              <w:top w:val="single" w:sz="4" w:space="0" w:color="auto"/>
            </w:tcBorders>
          </w:tcPr>
          <w:p w14:paraId="756F8016" w14:textId="77777777" w:rsidR="003E3A75" w:rsidRPr="003E3A75" w:rsidRDefault="003E3A75" w:rsidP="003E3A75">
            <w:pPr>
              <w:tabs>
                <w:tab w:val="center" w:pos="1287"/>
              </w:tabs>
              <w:spacing w:line="360" w:lineRule="auto"/>
              <w:jc w:val="both"/>
              <w:rPr>
                <w:rFonts w:ascii="Times New Roman" w:hAnsi="Times New Roman"/>
                <w:sz w:val="24"/>
                <w:szCs w:val="24"/>
              </w:rPr>
            </w:pPr>
            <w:proofErr w:type="gramStart"/>
            <w:r w:rsidRPr="003E3A75">
              <w:rPr>
                <w:rFonts w:ascii="Times New Roman" w:hAnsi="Times New Roman"/>
                <w:b w:val="0"/>
                <w:bCs w:val="0"/>
                <w:sz w:val="24"/>
                <w:szCs w:val="24"/>
              </w:rPr>
              <w:t>2 gram</w:t>
            </w:r>
            <w:proofErr w:type="gramEnd"/>
            <w:r w:rsidRPr="003E3A75">
              <w:rPr>
                <w:rFonts w:ascii="Times New Roman" w:hAnsi="Times New Roman"/>
                <w:b w:val="0"/>
                <w:bCs w:val="0"/>
                <w:sz w:val="24"/>
                <w:szCs w:val="24"/>
              </w:rPr>
              <w:tab/>
              <w:t xml:space="preserve">        24 jam</w:t>
            </w:r>
          </w:p>
          <w:p w14:paraId="5191D290" w14:textId="77777777" w:rsidR="003E3A75" w:rsidRPr="003E3A75" w:rsidRDefault="003E3A75" w:rsidP="003E3A75">
            <w:pPr>
              <w:tabs>
                <w:tab w:val="left" w:pos="900"/>
              </w:tabs>
              <w:spacing w:line="360" w:lineRule="auto"/>
              <w:jc w:val="both"/>
              <w:rPr>
                <w:rFonts w:ascii="Times New Roman" w:hAnsi="Times New Roman"/>
                <w:sz w:val="24"/>
                <w:szCs w:val="24"/>
              </w:rPr>
            </w:pPr>
            <w:proofErr w:type="gramStart"/>
            <w:r w:rsidRPr="003E3A75">
              <w:rPr>
                <w:rFonts w:ascii="Times New Roman" w:hAnsi="Times New Roman"/>
                <w:b w:val="0"/>
                <w:bCs w:val="0"/>
                <w:sz w:val="24"/>
                <w:szCs w:val="24"/>
              </w:rPr>
              <w:t>3 gram</w:t>
            </w:r>
            <w:proofErr w:type="gramEnd"/>
            <w:r w:rsidRPr="003E3A75">
              <w:rPr>
                <w:rFonts w:ascii="Times New Roman" w:hAnsi="Times New Roman"/>
                <w:b w:val="0"/>
                <w:bCs w:val="0"/>
                <w:sz w:val="24"/>
                <w:szCs w:val="24"/>
              </w:rPr>
              <w:t xml:space="preserve">        24 jam</w:t>
            </w:r>
          </w:p>
        </w:tc>
        <w:tc>
          <w:tcPr>
            <w:tcW w:w="1389" w:type="dxa"/>
            <w:tcBorders>
              <w:top w:val="single" w:sz="4" w:space="0" w:color="auto"/>
            </w:tcBorders>
          </w:tcPr>
          <w:p w14:paraId="6247C0D7"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2,30</w:t>
            </w:r>
            <w:r w:rsidRPr="003E3A75">
              <w:rPr>
                <w:rFonts w:ascii="Times New Roman" w:hAnsi="Times New Roman"/>
                <w:sz w:val="24"/>
                <w:szCs w:val="24"/>
                <w:vertAlign w:val="superscript"/>
              </w:rPr>
              <w:t>bc</w:t>
            </w:r>
          </w:p>
        </w:tc>
        <w:tc>
          <w:tcPr>
            <w:tcW w:w="262" w:type="dxa"/>
            <w:tcBorders>
              <w:top w:val="single" w:sz="4" w:space="0" w:color="auto"/>
            </w:tcBorders>
          </w:tcPr>
          <w:p w14:paraId="75BDF2D6"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Borders>
              <w:top w:val="single" w:sz="4" w:space="0" w:color="auto"/>
            </w:tcBorders>
          </w:tcPr>
          <w:p w14:paraId="1319E9D1"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2,70</w:t>
            </w:r>
            <w:r w:rsidRPr="003E3A75">
              <w:rPr>
                <w:rFonts w:ascii="Times New Roman" w:hAnsi="Times New Roman"/>
                <w:sz w:val="24"/>
                <w:szCs w:val="24"/>
                <w:vertAlign w:val="superscript"/>
              </w:rPr>
              <w:t>c</w:t>
            </w:r>
          </w:p>
        </w:tc>
        <w:tc>
          <w:tcPr>
            <w:tcW w:w="1826" w:type="dxa"/>
            <w:tcBorders>
              <w:top w:val="single" w:sz="4" w:space="0" w:color="auto"/>
            </w:tcBorders>
          </w:tcPr>
          <w:p w14:paraId="642BA3F5"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2,20</w:t>
            </w:r>
            <w:r w:rsidRPr="003E3A75">
              <w:rPr>
                <w:rFonts w:ascii="Times New Roman" w:hAnsi="Times New Roman"/>
                <w:sz w:val="24"/>
                <w:szCs w:val="24"/>
                <w:vertAlign w:val="superscript"/>
              </w:rPr>
              <w:t>ab</w:t>
            </w:r>
          </w:p>
        </w:tc>
        <w:tc>
          <w:tcPr>
            <w:tcW w:w="1367" w:type="dxa"/>
            <w:tcBorders>
              <w:top w:val="single" w:sz="4" w:space="0" w:color="auto"/>
            </w:tcBorders>
          </w:tcPr>
          <w:p w14:paraId="793DCE35"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a</w:t>
            </w:r>
          </w:p>
        </w:tc>
        <w:tc>
          <w:tcPr>
            <w:tcW w:w="1675" w:type="dxa"/>
            <w:tcBorders>
              <w:top w:val="single" w:sz="4" w:space="0" w:color="auto"/>
            </w:tcBorders>
          </w:tcPr>
          <w:p w14:paraId="531CD026"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ab</w:t>
            </w:r>
          </w:p>
        </w:tc>
      </w:tr>
      <w:tr w:rsidR="003E3A75" w:rsidRPr="003E3A75" w14:paraId="6855BDC0" w14:textId="77777777" w:rsidTr="003E3A75">
        <w:trPr>
          <w:trHeight w:val="559"/>
        </w:trPr>
        <w:tc>
          <w:tcPr>
            <w:cnfStyle w:val="001000000000" w:firstRow="0" w:lastRow="0" w:firstColumn="1" w:lastColumn="0" w:oddVBand="0" w:evenVBand="0" w:oddHBand="0" w:evenHBand="0" w:firstRowFirstColumn="0" w:firstRowLastColumn="0" w:lastRowFirstColumn="0" w:lastRowLastColumn="0"/>
            <w:tcW w:w="3041" w:type="dxa"/>
            <w:gridSpan w:val="2"/>
            <w:vMerge/>
          </w:tcPr>
          <w:p w14:paraId="67E463EC"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
        </w:tc>
        <w:tc>
          <w:tcPr>
            <w:tcW w:w="1389" w:type="dxa"/>
          </w:tcPr>
          <w:p w14:paraId="3FDA4A4C"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2,50</w:t>
            </w:r>
            <w:r w:rsidRPr="003E3A75">
              <w:rPr>
                <w:rFonts w:ascii="Times New Roman" w:hAnsi="Times New Roman"/>
                <w:sz w:val="24"/>
                <w:szCs w:val="24"/>
                <w:vertAlign w:val="superscript"/>
              </w:rPr>
              <w:t>c</w:t>
            </w:r>
          </w:p>
        </w:tc>
        <w:tc>
          <w:tcPr>
            <w:tcW w:w="262" w:type="dxa"/>
          </w:tcPr>
          <w:p w14:paraId="34611F3A"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0CF7B0D7"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2,45</w:t>
            </w:r>
            <w:r w:rsidRPr="003E3A75">
              <w:rPr>
                <w:rFonts w:ascii="Times New Roman" w:hAnsi="Times New Roman"/>
                <w:sz w:val="24"/>
                <w:szCs w:val="24"/>
                <w:vertAlign w:val="superscript"/>
              </w:rPr>
              <w:t>bc</w:t>
            </w:r>
          </w:p>
        </w:tc>
        <w:tc>
          <w:tcPr>
            <w:tcW w:w="1826" w:type="dxa"/>
          </w:tcPr>
          <w:p w14:paraId="1547E77F"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2,70</w:t>
            </w:r>
            <w:r w:rsidRPr="003E3A75">
              <w:rPr>
                <w:rFonts w:ascii="Times New Roman" w:hAnsi="Times New Roman"/>
                <w:sz w:val="24"/>
                <w:szCs w:val="24"/>
                <w:vertAlign w:val="superscript"/>
              </w:rPr>
              <w:t>c</w:t>
            </w:r>
          </w:p>
        </w:tc>
        <w:tc>
          <w:tcPr>
            <w:tcW w:w="1367" w:type="dxa"/>
          </w:tcPr>
          <w:p w14:paraId="0288C03E"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a</w:t>
            </w:r>
          </w:p>
        </w:tc>
        <w:tc>
          <w:tcPr>
            <w:tcW w:w="1675" w:type="dxa"/>
          </w:tcPr>
          <w:p w14:paraId="5343BA7A"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2,60</w:t>
            </w:r>
            <w:r w:rsidRPr="003E3A75">
              <w:rPr>
                <w:rFonts w:ascii="Times New Roman" w:hAnsi="Times New Roman"/>
                <w:sz w:val="24"/>
                <w:szCs w:val="24"/>
                <w:vertAlign w:val="superscript"/>
              </w:rPr>
              <w:t>b</w:t>
            </w:r>
          </w:p>
        </w:tc>
      </w:tr>
      <w:tr w:rsidR="003E3A75" w:rsidRPr="003E3A75" w14:paraId="299BD6E5" w14:textId="77777777" w:rsidTr="003E3A75">
        <w:trPr>
          <w:trHeight w:val="575"/>
        </w:trPr>
        <w:tc>
          <w:tcPr>
            <w:cnfStyle w:val="001000000000" w:firstRow="0" w:lastRow="0" w:firstColumn="1" w:lastColumn="0" w:oddVBand="0" w:evenVBand="0" w:oddHBand="0" w:evenHBand="0" w:firstRowFirstColumn="0" w:firstRowLastColumn="0" w:lastRowFirstColumn="0" w:lastRowLastColumn="0"/>
            <w:tcW w:w="3041" w:type="dxa"/>
            <w:gridSpan w:val="2"/>
          </w:tcPr>
          <w:p w14:paraId="3C5D6104" w14:textId="77777777" w:rsidR="003E3A75" w:rsidRPr="003E3A75" w:rsidRDefault="003E3A75" w:rsidP="003E3A75">
            <w:pPr>
              <w:tabs>
                <w:tab w:val="left" w:pos="900"/>
              </w:tabs>
              <w:spacing w:line="360" w:lineRule="auto"/>
              <w:jc w:val="both"/>
              <w:rPr>
                <w:rFonts w:ascii="Times New Roman" w:hAnsi="Times New Roman"/>
                <w:sz w:val="24"/>
                <w:szCs w:val="24"/>
              </w:rPr>
            </w:pPr>
            <w:proofErr w:type="gramStart"/>
            <w:r w:rsidRPr="003E3A75">
              <w:rPr>
                <w:rFonts w:ascii="Times New Roman" w:hAnsi="Times New Roman"/>
                <w:b w:val="0"/>
                <w:bCs w:val="0"/>
                <w:sz w:val="24"/>
                <w:szCs w:val="24"/>
              </w:rPr>
              <w:t>4 gram</w:t>
            </w:r>
            <w:proofErr w:type="gramEnd"/>
            <w:r w:rsidRPr="003E3A75">
              <w:rPr>
                <w:rFonts w:ascii="Times New Roman" w:hAnsi="Times New Roman"/>
                <w:b w:val="0"/>
                <w:bCs w:val="0"/>
                <w:sz w:val="24"/>
                <w:szCs w:val="24"/>
              </w:rPr>
              <w:t xml:space="preserve">        24 jam</w:t>
            </w:r>
          </w:p>
        </w:tc>
        <w:tc>
          <w:tcPr>
            <w:tcW w:w="1389" w:type="dxa"/>
          </w:tcPr>
          <w:p w14:paraId="655FB05D"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2,50</w:t>
            </w:r>
            <w:r w:rsidRPr="003E3A75">
              <w:rPr>
                <w:rFonts w:ascii="Times New Roman" w:hAnsi="Times New Roman"/>
                <w:sz w:val="24"/>
                <w:szCs w:val="24"/>
                <w:vertAlign w:val="superscript"/>
              </w:rPr>
              <w:t>c</w:t>
            </w:r>
          </w:p>
        </w:tc>
        <w:tc>
          <w:tcPr>
            <w:tcW w:w="262" w:type="dxa"/>
          </w:tcPr>
          <w:p w14:paraId="22FDDECA"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0058C0A8"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2,35</w:t>
            </w:r>
            <w:r w:rsidRPr="003E3A75">
              <w:rPr>
                <w:rFonts w:ascii="Times New Roman" w:hAnsi="Times New Roman"/>
                <w:sz w:val="24"/>
                <w:szCs w:val="24"/>
                <w:vertAlign w:val="superscript"/>
              </w:rPr>
              <w:t>ab</w:t>
            </w:r>
          </w:p>
        </w:tc>
        <w:tc>
          <w:tcPr>
            <w:tcW w:w="1826" w:type="dxa"/>
          </w:tcPr>
          <w:p w14:paraId="67E39544"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2,45</w:t>
            </w:r>
            <w:r w:rsidRPr="003E3A75">
              <w:rPr>
                <w:rFonts w:ascii="Times New Roman" w:hAnsi="Times New Roman"/>
                <w:sz w:val="24"/>
                <w:szCs w:val="24"/>
                <w:vertAlign w:val="superscript"/>
              </w:rPr>
              <w:t>bc</w:t>
            </w:r>
          </w:p>
        </w:tc>
        <w:tc>
          <w:tcPr>
            <w:tcW w:w="1367" w:type="dxa"/>
          </w:tcPr>
          <w:p w14:paraId="20E2404D"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a</w:t>
            </w:r>
          </w:p>
        </w:tc>
        <w:tc>
          <w:tcPr>
            <w:tcW w:w="1675" w:type="dxa"/>
          </w:tcPr>
          <w:p w14:paraId="22C98FBC"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2,50</w:t>
            </w:r>
            <w:r w:rsidRPr="003E3A75">
              <w:rPr>
                <w:rFonts w:ascii="Times New Roman" w:hAnsi="Times New Roman"/>
                <w:sz w:val="24"/>
                <w:szCs w:val="24"/>
                <w:vertAlign w:val="superscript"/>
              </w:rPr>
              <w:t>ab</w:t>
            </w:r>
          </w:p>
        </w:tc>
      </w:tr>
      <w:tr w:rsidR="003E3A75" w:rsidRPr="003E3A75" w14:paraId="131F3A21" w14:textId="77777777" w:rsidTr="003E3A75">
        <w:trPr>
          <w:trHeight w:val="575"/>
        </w:trPr>
        <w:tc>
          <w:tcPr>
            <w:cnfStyle w:val="001000000000" w:firstRow="0" w:lastRow="0" w:firstColumn="1" w:lastColumn="0" w:oddVBand="0" w:evenVBand="0" w:oddHBand="0" w:evenHBand="0" w:firstRowFirstColumn="0" w:firstRowLastColumn="0" w:lastRowFirstColumn="0" w:lastRowLastColumn="0"/>
            <w:tcW w:w="3041" w:type="dxa"/>
            <w:gridSpan w:val="2"/>
          </w:tcPr>
          <w:p w14:paraId="5A8FE07D"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roofErr w:type="gramStart"/>
            <w:r w:rsidRPr="003E3A75">
              <w:rPr>
                <w:rFonts w:ascii="Times New Roman" w:hAnsi="Times New Roman"/>
                <w:b w:val="0"/>
                <w:bCs w:val="0"/>
                <w:sz w:val="24"/>
                <w:szCs w:val="24"/>
              </w:rPr>
              <w:t>2 gram</w:t>
            </w:r>
            <w:proofErr w:type="gramEnd"/>
            <w:r w:rsidRPr="003E3A75">
              <w:rPr>
                <w:rFonts w:ascii="Times New Roman" w:hAnsi="Times New Roman"/>
                <w:b w:val="0"/>
                <w:bCs w:val="0"/>
                <w:sz w:val="24"/>
                <w:szCs w:val="24"/>
              </w:rPr>
              <w:t xml:space="preserve">        36 jam </w:t>
            </w:r>
          </w:p>
        </w:tc>
        <w:tc>
          <w:tcPr>
            <w:tcW w:w="1389" w:type="dxa"/>
          </w:tcPr>
          <w:p w14:paraId="5CA3F852"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bc</w:t>
            </w:r>
          </w:p>
        </w:tc>
        <w:tc>
          <w:tcPr>
            <w:tcW w:w="262" w:type="dxa"/>
          </w:tcPr>
          <w:p w14:paraId="197A449F"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02A751A5"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2,35</w:t>
            </w:r>
            <w:r w:rsidRPr="003E3A75">
              <w:rPr>
                <w:rFonts w:ascii="Times New Roman" w:hAnsi="Times New Roman"/>
                <w:sz w:val="24"/>
                <w:szCs w:val="24"/>
                <w:vertAlign w:val="superscript"/>
              </w:rPr>
              <w:t>ab</w:t>
            </w:r>
          </w:p>
        </w:tc>
        <w:tc>
          <w:tcPr>
            <w:tcW w:w="1826" w:type="dxa"/>
          </w:tcPr>
          <w:p w14:paraId="67F3DE29"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2,30</w:t>
            </w:r>
            <w:r w:rsidRPr="003E3A75">
              <w:rPr>
                <w:rFonts w:ascii="Times New Roman" w:hAnsi="Times New Roman"/>
                <w:sz w:val="24"/>
                <w:szCs w:val="24"/>
                <w:vertAlign w:val="superscript"/>
              </w:rPr>
              <w:t>ab</w:t>
            </w:r>
          </w:p>
        </w:tc>
        <w:tc>
          <w:tcPr>
            <w:tcW w:w="1367" w:type="dxa"/>
          </w:tcPr>
          <w:p w14:paraId="119EC615"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2,35</w:t>
            </w:r>
            <w:r w:rsidRPr="003E3A75">
              <w:rPr>
                <w:rFonts w:ascii="Times New Roman" w:hAnsi="Times New Roman"/>
                <w:sz w:val="24"/>
                <w:szCs w:val="24"/>
                <w:vertAlign w:val="superscript"/>
              </w:rPr>
              <w:t>a</w:t>
            </w:r>
          </w:p>
        </w:tc>
        <w:tc>
          <w:tcPr>
            <w:tcW w:w="1675" w:type="dxa"/>
          </w:tcPr>
          <w:p w14:paraId="1321CF6D"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2,40</w:t>
            </w:r>
            <w:r w:rsidRPr="003E3A75">
              <w:rPr>
                <w:rFonts w:ascii="Times New Roman" w:hAnsi="Times New Roman"/>
                <w:sz w:val="24"/>
                <w:szCs w:val="24"/>
                <w:vertAlign w:val="superscript"/>
              </w:rPr>
              <w:t>ab</w:t>
            </w:r>
          </w:p>
        </w:tc>
      </w:tr>
      <w:tr w:rsidR="003E3A75" w:rsidRPr="003E3A75" w14:paraId="058B3DA2" w14:textId="77777777" w:rsidTr="003E3A75">
        <w:trPr>
          <w:trHeight w:val="559"/>
        </w:trPr>
        <w:tc>
          <w:tcPr>
            <w:cnfStyle w:val="001000000000" w:firstRow="0" w:lastRow="0" w:firstColumn="1" w:lastColumn="0" w:oddVBand="0" w:evenVBand="0" w:oddHBand="0" w:evenHBand="0" w:firstRowFirstColumn="0" w:firstRowLastColumn="0" w:lastRowFirstColumn="0" w:lastRowLastColumn="0"/>
            <w:tcW w:w="3041" w:type="dxa"/>
            <w:gridSpan w:val="2"/>
          </w:tcPr>
          <w:p w14:paraId="3005B9F0"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roofErr w:type="gramStart"/>
            <w:r w:rsidRPr="003E3A75">
              <w:rPr>
                <w:rFonts w:ascii="Times New Roman" w:hAnsi="Times New Roman"/>
                <w:b w:val="0"/>
                <w:bCs w:val="0"/>
                <w:sz w:val="24"/>
                <w:szCs w:val="24"/>
              </w:rPr>
              <w:t>3 gram</w:t>
            </w:r>
            <w:proofErr w:type="gramEnd"/>
            <w:r w:rsidRPr="003E3A75">
              <w:rPr>
                <w:rFonts w:ascii="Times New Roman" w:hAnsi="Times New Roman"/>
                <w:b w:val="0"/>
                <w:bCs w:val="0"/>
                <w:sz w:val="24"/>
                <w:szCs w:val="24"/>
              </w:rPr>
              <w:t xml:space="preserve">        36 jam</w:t>
            </w:r>
          </w:p>
        </w:tc>
        <w:tc>
          <w:tcPr>
            <w:tcW w:w="1389" w:type="dxa"/>
          </w:tcPr>
          <w:p w14:paraId="66BAFDA2"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bc</w:t>
            </w:r>
          </w:p>
        </w:tc>
        <w:tc>
          <w:tcPr>
            <w:tcW w:w="262" w:type="dxa"/>
          </w:tcPr>
          <w:p w14:paraId="2EA11AB3"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758A1F9D"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2,40</w:t>
            </w:r>
            <w:r w:rsidRPr="003E3A75">
              <w:rPr>
                <w:rFonts w:ascii="Times New Roman" w:hAnsi="Times New Roman"/>
                <w:sz w:val="24"/>
                <w:szCs w:val="24"/>
                <w:vertAlign w:val="superscript"/>
              </w:rPr>
              <w:t>abc</w:t>
            </w:r>
          </w:p>
        </w:tc>
        <w:tc>
          <w:tcPr>
            <w:tcW w:w="1826" w:type="dxa"/>
          </w:tcPr>
          <w:p w14:paraId="4EEBBB07"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2,30</w:t>
            </w:r>
            <w:r w:rsidRPr="003E3A75">
              <w:rPr>
                <w:rFonts w:ascii="Times New Roman" w:hAnsi="Times New Roman"/>
                <w:sz w:val="24"/>
                <w:szCs w:val="24"/>
                <w:vertAlign w:val="superscript"/>
              </w:rPr>
              <w:t>ab</w:t>
            </w:r>
          </w:p>
        </w:tc>
        <w:tc>
          <w:tcPr>
            <w:tcW w:w="1367" w:type="dxa"/>
          </w:tcPr>
          <w:p w14:paraId="4472D216"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2,50</w:t>
            </w:r>
            <w:r w:rsidRPr="003E3A75">
              <w:rPr>
                <w:rFonts w:ascii="Times New Roman" w:hAnsi="Times New Roman"/>
                <w:sz w:val="24"/>
                <w:szCs w:val="24"/>
                <w:vertAlign w:val="superscript"/>
              </w:rPr>
              <w:t>a</w:t>
            </w:r>
          </w:p>
        </w:tc>
        <w:tc>
          <w:tcPr>
            <w:tcW w:w="1675" w:type="dxa"/>
          </w:tcPr>
          <w:p w14:paraId="03F267F8"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2,50</w:t>
            </w:r>
            <w:r w:rsidRPr="003E3A75">
              <w:rPr>
                <w:rFonts w:ascii="Times New Roman" w:hAnsi="Times New Roman"/>
                <w:sz w:val="24"/>
                <w:szCs w:val="24"/>
                <w:vertAlign w:val="superscript"/>
              </w:rPr>
              <w:t>ab</w:t>
            </w:r>
          </w:p>
        </w:tc>
      </w:tr>
      <w:tr w:rsidR="003E3A75" w:rsidRPr="003E3A75" w14:paraId="73A589C2" w14:textId="77777777" w:rsidTr="003E3A75">
        <w:trPr>
          <w:trHeight w:val="575"/>
        </w:trPr>
        <w:tc>
          <w:tcPr>
            <w:cnfStyle w:val="001000000000" w:firstRow="0" w:lastRow="0" w:firstColumn="1" w:lastColumn="0" w:oddVBand="0" w:evenVBand="0" w:oddHBand="0" w:evenHBand="0" w:firstRowFirstColumn="0" w:firstRowLastColumn="0" w:lastRowFirstColumn="0" w:lastRowLastColumn="0"/>
            <w:tcW w:w="3041" w:type="dxa"/>
            <w:gridSpan w:val="2"/>
          </w:tcPr>
          <w:p w14:paraId="49C82D98"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roofErr w:type="gramStart"/>
            <w:r w:rsidRPr="003E3A75">
              <w:rPr>
                <w:rFonts w:ascii="Times New Roman" w:hAnsi="Times New Roman"/>
                <w:b w:val="0"/>
                <w:bCs w:val="0"/>
                <w:sz w:val="24"/>
                <w:szCs w:val="24"/>
              </w:rPr>
              <w:t>4 gram</w:t>
            </w:r>
            <w:proofErr w:type="gramEnd"/>
            <w:r w:rsidRPr="003E3A75">
              <w:rPr>
                <w:rFonts w:ascii="Times New Roman" w:hAnsi="Times New Roman"/>
                <w:b w:val="0"/>
                <w:bCs w:val="0"/>
                <w:sz w:val="24"/>
                <w:szCs w:val="24"/>
              </w:rPr>
              <w:t xml:space="preserve">        36 jam</w:t>
            </w:r>
          </w:p>
        </w:tc>
        <w:tc>
          <w:tcPr>
            <w:tcW w:w="1389" w:type="dxa"/>
          </w:tcPr>
          <w:p w14:paraId="1F89ED79"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2,15</w:t>
            </w:r>
            <w:r w:rsidRPr="003E3A75">
              <w:rPr>
                <w:rFonts w:ascii="Times New Roman" w:hAnsi="Times New Roman"/>
                <w:sz w:val="24"/>
                <w:szCs w:val="24"/>
                <w:vertAlign w:val="superscript"/>
              </w:rPr>
              <w:t>ab</w:t>
            </w:r>
          </w:p>
        </w:tc>
        <w:tc>
          <w:tcPr>
            <w:tcW w:w="262" w:type="dxa"/>
          </w:tcPr>
          <w:p w14:paraId="0967F8DA"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74C27804"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2,35</w:t>
            </w:r>
            <w:r w:rsidRPr="003E3A75">
              <w:rPr>
                <w:rFonts w:ascii="Times New Roman" w:hAnsi="Times New Roman"/>
                <w:sz w:val="24"/>
                <w:szCs w:val="24"/>
                <w:vertAlign w:val="superscript"/>
              </w:rPr>
              <w:t>ab</w:t>
            </w:r>
          </w:p>
        </w:tc>
        <w:tc>
          <w:tcPr>
            <w:tcW w:w="1826" w:type="dxa"/>
          </w:tcPr>
          <w:p w14:paraId="638333D4"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ab</w:t>
            </w:r>
          </w:p>
        </w:tc>
        <w:tc>
          <w:tcPr>
            <w:tcW w:w="1367" w:type="dxa"/>
          </w:tcPr>
          <w:p w14:paraId="3B6827F4"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2,55</w:t>
            </w:r>
            <w:r w:rsidRPr="003E3A75">
              <w:rPr>
                <w:rFonts w:ascii="Times New Roman" w:hAnsi="Times New Roman"/>
                <w:sz w:val="24"/>
                <w:szCs w:val="24"/>
                <w:vertAlign w:val="superscript"/>
              </w:rPr>
              <w:t>a</w:t>
            </w:r>
          </w:p>
        </w:tc>
        <w:tc>
          <w:tcPr>
            <w:tcW w:w="1675" w:type="dxa"/>
          </w:tcPr>
          <w:p w14:paraId="25D1909C"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2,10</w:t>
            </w:r>
            <w:r w:rsidRPr="003E3A75">
              <w:rPr>
                <w:rFonts w:ascii="Times New Roman" w:hAnsi="Times New Roman"/>
                <w:sz w:val="24"/>
                <w:szCs w:val="24"/>
                <w:vertAlign w:val="superscript"/>
              </w:rPr>
              <w:t>a</w:t>
            </w:r>
          </w:p>
        </w:tc>
      </w:tr>
      <w:tr w:rsidR="003E3A75" w:rsidRPr="003E3A75" w14:paraId="74311D91" w14:textId="77777777" w:rsidTr="003E3A75">
        <w:trPr>
          <w:trHeight w:val="575"/>
        </w:trPr>
        <w:tc>
          <w:tcPr>
            <w:cnfStyle w:val="001000000000" w:firstRow="0" w:lastRow="0" w:firstColumn="1" w:lastColumn="0" w:oddVBand="0" w:evenVBand="0" w:oddHBand="0" w:evenHBand="0" w:firstRowFirstColumn="0" w:firstRowLastColumn="0" w:lastRowFirstColumn="0" w:lastRowLastColumn="0"/>
            <w:tcW w:w="3041" w:type="dxa"/>
            <w:gridSpan w:val="2"/>
          </w:tcPr>
          <w:p w14:paraId="30A2D68E"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roofErr w:type="gramStart"/>
            <w:r w:rsidRPr="003E3A75">
              <w:rPr>
                <w:rFonts w:ascii="Times New Roman" w:hAnsi="Times New Roman"/>
                <w:b w:val="0"/>
                <w:bCs w:val="0"/>
                <w:sz w:val="24"/>
                <w:szCs w:val="24"/>
              </w:rPr>
              <w:t>2 gram</w:t>
            </w:r>
            <w:proofErr w:type="gramEnd"/>
            <w:r w:rsidRPr="003E3A75">
              <w:rPr>
                <w:rFonts w:ascii="Times New Roman" w:hAnsi="Times New Roman"/>
                <w:b w:val="0"/>
                <w:bCs w:val="0"/>
                <w:sz w:val="24"/>
                <w:szCs w:val="24"/>
              </w:rPr>
              <w:t xml:space="preserve">        48 jam</w:t>
            </w:r>
          </w:p>
        </w:tc>
        <w:tc>
          <w:tcPr>
            <w:tcW w:w="1389" w:type="dxa"/>
          </w:tcPr>
          <w:p w14:paraId="720DE1D2"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2,15</w:t>
            </w:r>
            <w:r w:rsidRPr="003E3A75">
              <w:rPr>
                <w:rFonts w:ascii="Times New Roman" w:hAnsi="Times New Roman"/>
                <w:sz w:val="24"/>
                <w:szCs w:val="24"/>
                <w:vertAlign w:val="superscript"/>
              </w:rPr>
              <w:t>ab</w:t>
            </w:r>
          </w:p>
        </w:tc>
        <w:tc>
          <w:tcPr>
            <w:tcW w:w="262" w:type="dxa"/>
          </w:tcPr>
          <w:p w14:paraId="199D2622"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3CCCAF1C"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2,10</w:t>
            </w:r>
            <w:r w:rsidRPr="003E3A75">
              <w:rPr>
                <w:rFonts w:ascii="Times New Roman" w:hAnsi="Times New Roman"/>
                <w:sz w:val="24"/>
                <w:szCs w:val="24"/>
                <w:vertAlign w:val="superscript"/>
              </w:rPr>
              <w:t>a</w:t>
            </w:r>
          </w:p>
        </w:tc>
        <w:tc>
          <w:tcPr>
            <w:tcW w:w="1826" w:type="dxa"/>
          </w:tcPr>
          <w:p w14:paraId="136686F6"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2,05</w:t>
            </w:r>
            <w:r w:rsidRPr="003E3A75">
              <w:rPr>
                <w:rFonts w:ascii="Times New Roman" w:hAnsi="Times New Roman"/>
                <w:sz w:val="24"/>
                <w:szCs w:val="24"/>
                <w:vertAlign w:val="superscript"/>
              </w:rPr>
              <w:t>a</w:t>
            </w:r>
          </w:p>
        </w:tc>
        <w:tc>
          <w:tcPr>
            <w:tcW w:w="1367" w:type="dxa"/>
          </w:tcPr>
          <w:p w14:paraId="5F545146"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2,15</w:t>
            </w:r>
            <w:r w:rsidRPr="003E3A75">
              <w:rPr>
                <w:rFonts w:ascii="Times New Roman" w:hAnsi="Times New Roman"/>
                <w:sz w:val="24"/>
                <w:szCs w:val="24"/>
                <w:vertAlign w:val="superscript"/>
              </w:rPr>
              <w:t>a</w:t>
            </w:r>
          </w:p>
        </w:tc>
        <w:tc>
          <w:tcPr>
            <w:tcW w:w="1675" w:type="dxa"/>
          </w:tcPr>
          <w:p w14:paraId="40BED654"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2,55</w:t>
            </w:r>
            <w:r w:rsidRPr="003E3A75">
              <w:rPr>
                <w:rFonts w:ascii="Times New Roman" w:hAnsi="Times New Roman"/>
                <w:sz w:val="24"/>
                <w:szCs w:val="24"/>
                <w:vertAlign w:val="superscript"/>
              </w:rPr>
              <w:t>ab</w:t>
            </w:r>
          </w:p>
        </w:tc>
      </w:tr>
      <w:tr w:rsidR="003E3A75" w:rsidRPr="003E3A75" w14:paraId="47992166" w14:textId="77777777" w:rsidTr="003E3A75">
        <w:trPr>
          <w:trHeight w:val="559"/>
        </w:trPr>
        <w:tc>
          <w:tcPr>
            <w:cnfStyle w:val="001000000000" w:firstRow="0" w:lastRow="0" w:firstColumn="1" w:lastColumn="0" w:oddVBand="0" w:evenVBand="0" w:oddHBand="0" w:evenHBand="0" w:firstRowFirstColumn="0" w:firstRowLastColumn="0" w:lastRowFirstColumn="0" w:lastRowLastColumn="0"/>
            <w:tcW w:w="3041" w:type="dxa"/>
            <w:gridSpan w:val="2"/>
          </w:tcPr>
          <w:p w14:paraId="1B4847B4"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roofErr w:type="gramStart"/>
            <w:r w:rsidRPr="003E3A75">
              <w:rPr>
                <w:rFonts w:ascii="Times New Roman" w:hAnsi="Times New Roman"/>
                <w:b w:val="0"/>
                <w:bCs w:val="0"/>
                <w:sz w:val="24"/>
                <w:szCs w:val="24"/>
              </w:rPr>
              <w:t>3 gram</w:t>
            </w:r>
            <w:proofErr w:type="gramEnd"/>
            <w:r w:rsidRPr="003E3A75">
              <w:rPr>
                <w:rFonts w:ascii="Times New Roman" w:hAnsi="Times New Roman"/>
                <w:b w:val="0"/>
                <w:bCs w:val="0"/>
                <w:sz w:val="24"/>
                <w:szCs w:val="24"/>
              </w:rPr>
              <w:t xml:space="preserve">        48 jam</w:t>
            </w:r>
          </w:p>
        </w:tc>
        <w:tc>
          <w:tcPr>
            <w:tcW w:w="1389" w:type="dxa"/>
          </w:tcPr>
          <w:p w14:paraId="3EF379F7"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1,85</w:t>
            </w:r>
            <w:r w:rsidRPr="003E3A75">
              <w:rPr>
                <w:rFonts w:ascii="Times New Roman" w:hAnsi="Times New Roman"/>
                <w:sz w:val="24"/>
                <w:szCs w:val="24"/>
                <w:vertAlign w:val="superscript"/>
              </w:rPr>
              <w:t>a</w:t>
            </w:r>
          </w:p>
        </w:tc>
        <w:tc>
          <w:tcPr>
            <w:tcW w:w="262" w:type="dxa"/>
          </w:tcPr>
          <w:p w14:paraId="1D9ACDB4"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56D2251E"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ab</w:t>
            </w:r>
          </w:p>
        </w:tc>
        <w:tc>
          <w:tcPr>
            <w:tcW w:w="1826" w:type="dxa"/>
          </w:tcPr>
          <w:p w14:paraId="56E6C89D"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2,15</w:t>
            </w:r>
            <w:r w:rsidRPr="003E3A75">
              <w:rPr>
                <w:rFonts w:ascii="Times New Roman" w:hAnsi="Times New Roman"/>
                <w:sz w:val="24"/>
                <w:szCs w:val="24"/>
                <w:vertAlign w:val="superscript"/>
              </w:rPr>
              <w:t>ab</w:t>
            </w:r>
          </w:p>
        </w:tc>
        <w:tc>
          <w:tcPr>
            <w:tcW w:w="1367" w:type="dxa"/>
          </w:tcPr>
          <w:p w14:paraId="6EAB0B45"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2,50</w:t>
            </w:r>
            <w:r w:rsidRPr="003E3A75">
              <w:rPr>
                <w:rFonts w:ascii="Times New Roman" w:hAnsi="Times New Roman"/>
                <w:sz w:val="24"/>
                <w:szCs w:val="24"/>
                <w:vertAlign w:val="superscript"/>
              </w:rPr>
              <w:t>a</w:t>
            </w:r>
          </w:p>
        </w:tc>
        <w:tc>
          <w:tcPr>
            <w:tcW w:w="1675" w:type="dxa"/>
          </w:tcPr>
          <w:p w14:paraId="32DC46E9"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2,70</w:t>
            </w:r>
            <w:r w:rsidRPr="003E3A75">
              <w:rPr>
                <w:rFonts w:ascii="Times New Roman" w:hAnsi="Times New Roman"/>
                <w:sz w:val="24"/>
                <w:szCs w:val="24"/>
                <w:vertAlign w:val="superscript"/>
              </w:rPr>
              <w:t>b</w:t>
            </w:r>
          </w:p>
        </w:tc>
      </w:tr>
      <w:tr w:rsidR="003E3A75" w:rsidRPr="003E3A75" w14:paraId="72EB2E27" w14:textId="77777777" w:rsidTr="003E3A75">
        <w:trPr>
          <w:trHeight w:val="559"/>
        </w:trPr>
        <w:tc>
          <w:tcPr>
            <w:cnfStyle w:val="001000000000" w:firstRow="0" w:lastRow="0" w:firstColumn="1" w:lastColumn="0" w:oddVBand="0" w:evenVBand="0" w:oddHBand="0" w:evenHBand="0" w:firstRowFirstColumn="0" w:firstRowLastColumn="0" w:lastRowFirstColumn="0" w:lastRowLastColumn="0"/>
            <w:tcW w:w="3041" w:type="dxa"/>
            <w:gridSpan w:val="2"/>
          </w:tcPr>
          <w:p w14:paraId="58A32E34" w14:textId="77777777" w:rsidR="003E3A75" w:rsidRPr="003E3A75" w:rsidRDefault="003E3A75" w:rsidP="003E3A75">
            <w:pPr>
              <w:tabs>
                <w:tab w:val="left" w:pos="900"/>
              </w:tabs>
              <w:spacing w:line="360" w:lineRule="auto"/>
              <w:jc w:val="both"/>
              <w:rPr>
                <w:rFonts w:ascii="Times New Roman" w:hAnsi="Times New Roman"/>
                <w:b w:val="0"/>
                <w:bCs w:val="0"/>
                <w:sz w:val="24"/>
                <w:szCs w:val="24"/>
              </w:rPr>
            </w:pPr>
            <w:proofErr w:type="gramStart"/>
            <w:r w:rsidRPr="003E3A75">
              <w:rPr>
                <w:rFonts w:ascii="Times New Roman" w:hAnsi="Times New Roman"/>
                <w:b w:val="0"/>
                <w:bCs w:val="0"/>
                <w:sz w:val="24"/>
                <w:szCs w:val="24"/>
              </w:rPr>
              <w:t>4 gram</w:t>
            </w:r>
            <w:proofErr w:type="gramEnd"/>
            <w:r w:rsidRPr="003E3A75">
              <w:rPr>
                <w:rFonts w:ascii="Times New Roman" w:hAnsi="Times New Roman"/>
                <w:b w:val="0"/>
                <w:bCs w:val="0"/>
                <w:sz w:val="24"/>
                <w:szCs w:val="24"/>
              </w:rPr>
              <w:t xml:space="preserve">        48 jam </w:t>
            </w:r>
          </w:p>
        </w:tc>
        <w:tc>
          <w:tcPr>
            <w:tcW w:w="1389" w:type="dxa"/>
          </w:tcPr>
          <w:p w14:paraId="07306D2A"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2,00</w:t>
            </w:r>
            <w:r w:rsidRPr="003E3A75">
              <w:rPr>
                <w:rFonts w:ascii="Times New Roman" w:hAnsi="Times New Roman"/>
                <w:sz w:val="24"/>
                <w:szCs w:val="24"/>
                <w:vertAlign w:val="superscript"/>
              </w:rPr>
              <w:t>ab</w:t>
            </w:r>
          </w:p>
        </w:tc>
        <w:tc>
          <w:tcPr>
            <w:tcW w:w="262" w:type="dxa"/>
          </w:tcPr>
          <w:p w14:paraId="67D8A9CA"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89" w:type="dxa"/>
          </w:tcPr>
          <w:p w14:paraId="7DF699CC"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2,10</w:t>
            </w:r>
            <w:r w:rsidRPr="003E3A75">
              <w:rPr>
                <w:rFonts w:ascii="Times New Roman" w:hAnsi="Times New Roman"/>
                <w:sz w:val="24"/>
                <w:szCs w:val="24"/>
                <w:vertAlign w:val="superscript"/>
              </w:rPr>
              <w:t>a</w:t>
            </w:r>
          </w:p>
        </w:tc>
        <w:tc>
          <w:tcPr>
            <w:tcW w:w="1826" w:type="dxa"/>
          </w:tcPr>
          <w:p w14:paraId="78772B21"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2,15</w:t>
            </w:r>
            <w:r w:rsidRPr="003E3A75">
              <w:rPr>
                <w:rFonts w:ascii="Times New Roman" w:hAnsi="Times New Roman"/>
                <w:sz w:val="24"/>
                <w:szCs w:val="24"/>
                <w:vertAlign w:val="superscript"/>
              </w:rPr>
              <w:t>ab</w:t>
            </w:r>
          </w:p>
        </w:tc>
        <w:tc>
          <w:tcPr>
            <w:tcW w:w="1367" w:type="dxa"/>
          </w:tcPr>
          <w:p w14:paraId="0EBE934B"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2,25</w:t>
            </w:r>
            <w:r w:rsidRPr="003E3A75">
              <w:rPr>
                <w:rFonts w:ascii="Times New Roman" w:hAnsi="Times New Roman"/>
                <w:sz w:val="24"/>
                <w:szCs w:val="24"/>
                <w:vertAlign w:val="superscript"/>
              </w:rPr>
              <w:t>a</w:t>
            </w:r>
          </w:p>
        </w:tc>
        <w:tc>
          <w:tcPr>
            <w:tcW w:w="1675" w:type="dxa"/>
          </w:tcPr>
          <w:p w14:paraId="402552ED" w14:textId="77777777" w:rsidR="003E3A75" w:rsidRPr="003E3A75" w:rsidRDefault="003E3A75" w:rsidP="003E3A75">
            <w:pPr>
              <w:tabs>
                <w:tab w:val="left" w:pos="90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E3A75">
              <w:rPr>
                <w:rFonts w:ascii="Times New Roman" w:hAnsi="Times New Roman"/>
                <w:sz w:val="24"/>
                <w:szCs w:val="24"/>
              </w:rPr>
              <w:t>2,50</w:t>
            </w:r>
            <w:r w:rsidRPr="003E3A75">
              <w:rPr>
                <w:rFonts w:ascii="Times New Roman" w:hAnsi="Times New Roman"/>
                <w:sz w:val="24"/>
                <w:szCs w:val="24"/>
                <w:vertAlign w:val="superscript"/>
              </w:rPr>
              <w:t>ab</w:t>
            </w:r>
          </w:p>
        </w:tc>
      </w:tr>
    </w:tbl>
    <w:p w14:paraId="4EAEF62F" w14:textId="5E58F27F" w:rsidR="003E3A75" w:rsidRDefault="003E3A75" w:rsidP="003E3A75">
      <w:pPr>
        <w:tabs>
          <w:tab w:val="left" w:pos="3240"/>
        </w:tabs>
        <w:spacing w:line="360" w:lineRule="auto"/>
        <w:ind w:left="720"/>
        <w:jc w:val="both"/>
        <w:rPr>
          <w:rFonts w:ascii="Times New Roman" w:hAnsi="Times New Roman"/>
          <w:sz w:val="24"/>
          <w:szCs w:val="24"/>
        </w:rPr>
      </w:pPr>
      <w:proofErr w:type="spellStart"/>
      <w:proofErr w:type="gramStart"/>
      <w:r w:rsidRPr="003E3A75">
        <w:rPr>
          <w:rFonts w:ascii="Times New Roman" w:hAnsi="Times New Roman"/>
          <w:sz w:val="24"/>
          <w:szCs w:val="24"/>
        </w:rPr>
        <w:t>Keterangan</w:t>
      </w:r>
      <w:proofErr w:type="spellEnd"/>
      <w:r w:rsidRPr="003E3A75">
        <w:rPr>
          <w:rFonts w:ascii="Times New Roman" w:hAnsi="Times New Roman"/>
          <w:sz w:val="24"/>
          <w:szCs w:val="24"/>
        </w:rPr>
        <w:t xml:space="preserve"> :</w:t>
      </w:r>
      <w:proofErr w:type="gramEnd"/>
      <w:r w:rsidRPr="003E3A75">
        <w:rPr>
          <w:rFonts w:ascii="Times New Roman" w:hAnsi="Times New Roman"/>
          <w:sz w:val="24"/>
          <w:szCs w:val="24"/>
        </w:rPr>
        <w:t xml:space="preserve"> </w:t>
      </w:r>
      <w:proofErr w:type="spellStart"/>
      <w:r w:rsidRPr="003E3A75">
        <w:rPr>
          <w:rFonts w:ascii="Times New Roman" w:hAnsi="Times New Roman"/>
          <w:sz w:val="24"/>
          <w:szCs w:val="24"/>
        </w:rPr>
        <w:t>angka</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diikuti</w:t>
      </w:r>
      <w:proofErr w:type="spellEnd"/>
      <w:r w:rsidRPr="003E3A75">
        <w:rPr>
          <w:rFonts w:ascii="Times New Roman" w:hAnsi="Times New Roman"/>
          <w:sz w:val="24"/>
          <w:szCs w:val="24"/>
        </w:rPr>
        <w:t xml:space="preserve"> oleh </w:t>
      </w:r>
      <w:proofErr w:type="spellStart"/>
      <w:r w:rsidRPr="003E3A75">
        <w:rPr>
          <w:rFonts w:ascii="Times New Roman" w:hAnsi="Times New Roman"/>
          <w:sz w:val="24"/>
          <w:szCs w:val="24"/>
        </w:rPr>
        <w:t>huruf</w:t>
      </w:r>
      <w:proofErr w:type="spellEnd"/>
      <w:r w:rsidRPr="003E3A75">
        <w:rPr>
          <w:rFonts w:ascii="Times New Roman" w:hAnsi="Times New Roman"/>
          <w:sz w:val="24"/>
          <w:szCs w:val="24"/>
        </w:rPr>
        <w:t xml:space="preserve"> yang </w:t>
      </w:r>
      <w:proofErr w:type="spellStart"/>
      <w:r w:rsidRPr="003E3A75">
        <w:rPr>
          <w:rFonts w:ascii="Times New Roman" w:hAnsi="Times New Roman"/>
          <w:sz w:val="24"/>
          <w:szCs w:val="24"/>
        </w:rPr>
        <w:t>berbeda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menunjukkan</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ada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beda</w:t>
      </w:r>
      <w:proofErr w:type="spellEnd"/>
      <w:r w:rsidRPr="003E3A75">
        <w:rPr>
          <w:rFonts w:ascii="Times New Roman" w:hAnsi="Times New Roman"/>
          <w:sz w:val="24"/>
          <w:szCs w:val="24"/>
        </w:rPr>
        <w:t xml:space="preserve"> </w:t>
      </w:r>
      <w:proofErr w:type="spellStart"/>
      <w:r w:rsidRPr="003E3A75">
        <w:rPr>
          <w:rFonts w:ascii="Times New Roman" w:hAnsi="Times New Roman"/>
          <w:sz w:val="24"/>
          <w:szCs w:val="24"/>
        </w:rPr>
        <w:t>nyata</w:t>
      </w:r>
      <w:proofErr w:type="spellEnd"/>
      <w:r w:rsidRPr="003E3A75">
        <w:rPr>
          <w:rFonts w:ascii="Times New Roman" w:hAnsi="Times New Roman"/>
          <w:sz w:val="24"/>
          <w:szCs w:val="24"/>
        </w:rPr>
        <w:t xml:space="preserve"> (p&gt;0,05) </w:t>
      </w:r>
    </w:p>
    <w:p w14:paraId="155BD366" w14:textId="77777777" w:rsidR="003E3A75" w:rsidRPr="003E3A75" w:rsidRDefault="003E3A75" w:rsidP="003E3A75">
      <w:pPr>
        <w:tabs>
          <w:tab w:val="left" w:pos="3240"/>
        </w:tabs>
        <w:spacing w:line="360" w:lineRule="auto"/>
        <w:ind w:left="720"/>
        <w:jc w:val="both"/>
        <w:rPr>
          <w:rFonts w:ascii="Times New Roman" w:hAnsi="Times New Roman"/>
          <w:sz w:val="24"/>
          <w:szCs w:val="24"/>
        </w:rPr>
      </w:pPr>
    </w:p>
    <w:p w14:paraId="2927446A" w14:textId="7EC99AAF" w:rsidR="003E3A75" w:rsidRPr="003E3A75" w:rsidRDefault="003E3A75" w:rsidP="003E3A75">
      <w:pPr>
        <w:pStyle w:val="ListParagraph"/>
        <w:numPr>
          <w:ilvl w:val="0"/>
          <w:numId w:val="5"/>
        </w:numPr>
        <w:tabs>
          <w:tab w:val="left" w:pos="3240"/>
        </w:tabs>
        <w:spacing w:line="360" w:lineRule="auto"/>
        <w:jc w:val="both"/>
        <w:rPr>
          <w:rFonts w:ascii="Times New Roman" w:hAnsi="Times New Roman" w:cs="Times New Roman"/>
          <w:b/>
          <w:bCs/>
          <w:sz w:val="24"/>
          <w:szCs w:val="24"/>
        </w:rPr>
      </w:pPr>
      <w:r w:rsidRPr="003E3A75">
        <w:rPr>
          <w:rFonts w:ascii="Times New Roman" w:hAnsi="Times New Roman" w:cs="Times New Roman"/>
          <w:b/>
          <w:bCs/>
          <w:sz w:val="24"/>
          <w:szCs w:val="24"/>
        </w:rPr>
        <w:t>Warna</w:t>
      </w:r>
    </w:p>
    <w:p w14:paraId="62785A17" w14:textId="77777777" w:rsidR="003E3A75" w:rsidRPr="003E3A75" w:rsidRDefault="003E3A75" w:rsidP="003E3A75">
      <w:pPr>
        <w:pStyle w:val="ListParagraph"/>
        <w:tabs>
          <w:tab w:val="left" w:pos="3240"/>
        </w:tabs>
        <w:spacing w:line="360" w:lineRule="auto"/>
        <w:ind w:left="0" w:firstLine="720"/>
        <w:jc w:val="both"/>
        <w:rPr>
          <w:rFonts w:ascii="Times New Roman" w:hAnsi="Times New Roman" w:cs="Times New Roman"/>
          <w:sz w:val="24"/>
          <w:szCs w:val="24"/>
        </w:rPr>
      </w:pPr>
      <w:r w:rsidRPr="003E3A75">
        <w:rPr>
          <w:rFonts w:ascii="Times New Roman" w:hAnsi="Times New Roman" w:cs="Times New Roman"/>
          <w:sz w:val="24"/>
          <w:szCs w:val="24"/>
        </w:rPr>
        <w:t>Dari hasil keseluruhan penelitian dengan berbagai variasi berat garam dan waktu penggaraman didapatkan semua sampel memiliki nilai organoleptik warna yang berbeda nyata, artinya VCO yang dihasilkan berwarna bening. Hal ini menunjukkan bahwa warna dari sampel VCO memenuhi standar yang ditetapkan pada SNI 7381:2008 dengan persyaratan tidak berwarna hingga kuning pucat. Dapat disimpulkan bahwa pengaruh semua variasi berat garam dan waktu pengaraman tidak merusak pigmen-pigmen buah kelapa sehingga menghasilkan kualitas VCO yang baik.</w:t>
      </w:r>
    </w:p>
    <w:p w14:paraId="3E251E6A" w14:textId="77777777" w:rsidR="003E3A75" w:rsidRPr="003E3A75" w:rsidRDefault="003E3A75" w:rsidP="003E3A75">
      <w:pPr>
        <w:pStyle w:val="ListParagraph"/>
        <w:tabs>
          <w:tab w:val="left" w:pos="3240"/>
        </w:tabs>
        <w:spacing w:line="360" w:lineRule="auto"/>
        <w:ind w:left="0" w:firstLine="720"/>
        <w:jc w:val="both"/>
        <w:rPr>
          <w:rFonts w:ascii="Times New Roman" w:hAnsi="Times New Roman" w:cs="Times New Roman"/>
          <w:sz w:val="24"/>
          <w:szCs w:val="24"/>
        </w:rPr>
      </w:pPr>
    </w:p>
    <w:p w14:paraId="310C9E3A" w14:textId="54E70D0B" w:rsidR="003E3A75" w:rsidRPr="00EC7D92" w:rsidRDefault="003E3A75" w:rsidP="003E3A75">
      <w:pPr>
        <w:pStyle w:val="ListParagraph"/>
        <w:numPr>
          <w:ilvl w:val="0"/>
          <w:numId w:val="5"/>
        </w:numPr>
        <w:tabs>
          <w:tab w:val="left" w:pos="3240"/>
        </w:tabs>
        <w:spacing w:line="360" w:lineRule="auto"/>
        <w:jc w:val="both"/>
        <w:rPr>
          <w:rFonts w:ascii="Times New Roman" w:hAnsi="Times New Roman" w:cs="Times New Roman"/>
          <w:b/>
          <w:bCs/>
          <w:sz w:val="24"/>
          <w:szCs w:val="24"/>
        </w:rPr>
      </w:pPr>
      <w:r w:rsidRPr="00EC7D92">
        <w:rPr>
          <w:rFonts w:ascii="Times New Roman" w:hAnsi="Times New Roman" w:cs="Times New Roman"/>
          <w:b/>
          <w:bCs/>
          <w:sz w:val="24"/>
          <w:szCs w:val="24"/>
        </w:rPr>
        <w:lastRenderedPageBreak/>
        <w:t>Bau</w:t>
      </w:r>
    </w:p>
    <w:p w14:paraId="4C1EE91E" w14:textId="77777777" w:rsidR="003E3A75" w:rsidRPr="003E3A75" w:rsidRDefault="003E3A75" w:rsidP="003E3A75">
      <w:pPr>
        <w:pStyle w:val="ListParagraph"/>
        <w:tabs>
          <w:tab w:val="left" w:pos="3240"/>
        </w:tabs>
        <w:spacing w:line="360" w:lineRule="auto"/>
        <w:ind w:left="0" w:firstLine="810"/>
        <w:jc w:val="both"/>
        <w:rPr>
          <w:rFonts w:ascii="Times New Roman" w:hAnsi="Times New Roman" w:cs="Times New Roman"/>
          <w:sz w:val="24"/>
          <w:szCs w:val="24"/>
        </w:rPr>
      </w:pPr>
      <w:r w:rsidRPr="003E3A75">
        <w:rPr>
          <w:rFonts w:ascii="Times New Roman" w:hAnsi="Times New Roman" w:cs="Times New Roman"/>
          <w:sz w:val="24"/>
          <w:szCs w:val="24"/>
        </w:rPr>
        <w:t>Dari hasil keseluruhan penelitian dengan berbagai variasi berat garam dan waktu penggaraman didapatkan semua sampel memiliki nilai organoleptik bau yang berbeda nyata, artinya VCO yang dihasilkan berbau minyak kelapa segar. Hal ini menunjukkan bahwa bau dari sampel VCO memenuhi standar yang ditetapkan pada SNI 7381:2008 dengan persyaratan bau VCO. Haruslah berbau normal yaitu khas minyak kelapa segar dan tidak berbau tengik. Dapat disimpulkan bahwa pengaruh semua variasi berat garam dan waktu penggaraman tidak meningkatkan nilai asam lemak bebas yang dapat menyebabkan bau tengik pada minyak kelapa sehingga dapat dihasilkan kualitas bau VCO yang wangi minyak kelapa segar.</w:t>
      </w:r>
    </w:p>
    <w:p w14:paraId="58E1F9C4" w14:textId="77777777" w:rsidR="003E3A75" w:rsidRPr="003E3A75" w:rsidRDefault="003E3A75" w:rsidP="003E3A75">
      <w:pPr>
        <w:pStyle w:val="ListParagraph"/>
        <w:tabs>
          <w:tab w:val="left" w:pos="3240"/>
        </w:tabs>
        <w:spacing w:line="360" w:lineRule="auto"/>
        <w:ind w:left="0" w:firstLine="810"/>
        <w:jc w:val="both"/>
        <w:rPr>
          <w:rFonts w:ascii="Times New Roman" w:hAnsi="Times New Roman" w:cs="Times New Roman"/>
          <w:sz w:val="24"/>
          <w:szCs w:val="24"/>
        </w:rPr>
      </w:pPr>
    </w:p>
    <w:p w14:paraId="7037B42F" w14:textId="4E435504" w:rsidR="003E3A75" w:rsidRPr="00EC7D92" w:rsidRDefault="003E3A75" w:rsidP="003E3A75">
      <w:pPr>
        <w:pStyle w:val="ListParagraph"/>
        <w:numPr>
          <w:ilvl w:val="0"/>
          <w:numId w:val="5"/>
        </w:numPr>
        <w:tabs>
          <w:tab w:val="left" w:pos="3240"/>
        </w:tabs>
        <w:spacing w:line="360" w:lineRule="auto"/>
        <w:jc w:val="both"/>
        <w:rPr>
          <w:rFonts w:ascii="Times New Roman" w:hAnsi="Times New Roman" w:cs="Times New Roman"/>
          <w:b/>
          <w:bCs/>
          <w:sz w:val="24"/>
          <w:szCs w:val="24"/>
        </w:rPr>
      </w:pPr>
      <w:r w:rsidRPr="00EC7D92">
        <w:rPr>
          <w:rFonts w:ascii="Times New Roman" w:hAnsi="Times New Roman" w:cs="Times New Roman"/>
          <w:b/>
          <w:bCs/>
          <w:sz w:val="24"/>
          <w:szCs w:val="24"/>
        </w:rPr>
        <w:t xml:space="preserve"> Kekeruhan</w:t>
      </w:r>
    </w:p>
    <w:p w14:paraId="24086311" w14:textId="77777777" w:rsidR="003E3A75" w:rsidRPr="003E3A75" w:rsidRDefault="003E3A75" w:rsidP="003E3A75">
      <w:pPr>
        <w:pStyle w:val="ListParagraph"/>
        <w:tabs>
          <w:tab w:val="left" w:pos="3240"/>
        </w:tabs>
        <w:spacing w:line="360" w:lineRule="auto"/>
        <w:ind w:left="0" w:firstLine="810"/>
        <w:jc w:val="both"/>
        <w:rPr>
          <w:rFonts w:ascii="Times New Roman" w:hAnsi="Times New Roman" w:cs="Times New Roman"/>
          <w:sz w:val="24"/>
          <w:szCs w:val="24"/>
        </w:rPr>
      </w:pPr>
      <w:r w:rsidRPr="003E3A75">
        <w:rPr>
          <w:rFonts w:ascii="Times New Roman" w:hAnsi="Times New Roman" w:cs="Times New Roman"/>
          <w:sz w:val="24"/>
          <w:szCs w:val="24"/>
        </w:rPr>
        <w:t>Dari hasil keseluruhan penelitian dengan berbagai variasi berat garam dan waktu penggaraman didapatkan semua sampel memiliki nilai organoleptik kekeruhan yang berbeda nyata, artinya VCO yang dihasilkan minyak kelapa yang tidak keruh. Hal ini menunjukkan bahwa kekeruhan dari sampel VCO memenuhi standar yang ditetapkan pada SNI 7381:2008 dengan persyaratan bau VCO. Haruslah berbau normal yaitu khas minyak kelapa bersih dan tidak keruh. Dapat disimpulkan bahwa pengaruh semua variasi berat garam dan waktu penggaraman tidak meningkatkan nilai kekeruhan minyak kelapa murni.</w:t>
      </w:r>
    </w:p>
    <w:p w14:paraId="70CD3D8B" w14:textId="77777777" w:rsidR="003E3A75" w:rsidRPr="003E3A75" w:rsidRDefault="003E3A75" w:rsidP="003E3A75">
      <w:pPr>
        <w:pStyle w:val="ListParagraph"/>
        <w:tabs>
          <w:tab w:val="left" w:pos="3240"/>
        </w:tabs>
        <w:spacing w:line="360" w:lineRule="auto"/>
        <w:ind w:left="0" w:firstLine="810"/>
        <w:jc w:val="both"/>
        <w:rPr>
          <w:rFonts w:ascii="Times New Roman" w:hAnsi="Times New Roman" w:cs="Times New Roman"/>
          <w:sz w:val="24"/>
          <w:szCs w:val="24"/>
        </w:rPr>
      </w:pPr>
    </w:p>
    <w:p w14:paraId="0CBEEA72" w14:textId="66EFFF84" w:rsidR="003E3A75" w:rsidRPr="00EC7D92" w:rsidRDefault="003E3A75" w:rsidP="003E3A75">
      <w:pPr>
        <w:pStyle w:val="ListParagraph"/>
        <w:numPr>
          <w:ilvl w:val="0"/>
          <w:numId w:val="5"/>
        </w:numPr>
        <w:tabs>
          <w:tab w:val="left" w:pos="3240"/>
        </w:tabs>
        <w:spacing w:line="360" w:lineRule="auto"/>
        <w:jc w:val="both"/>
        <w:rPr>
          <w:rFonts w:ascii="Times New Roman" w:hAnsi="Times New Roman" w:cs="Times New Roman"/>
          <w:b/>
          <w:bCs/>
          <w:sz w:val="24"/>
          <w:szCs w:val="24"/>
        </w:rPr>
      </w:pPr>
      <w:r w:rsidRPr="00EC7D92">
        <w:rPr>
          <w:rFonts w:ascii="Times New Roman" w:hAnsi="Times New Roman" w:cs="Times New Roman"/>
          <w:b/>
          <w:bCs/>
          <w:sz w:val="24"/>
          <w:szCs w:val="24"/>
        </w:rPr>
        <w:t>Rasa</w:t>
      </w:r>
    </w:p>
    <w:p w14:paraId="13EB0B66" w14:textId="77777777" w:rsidR="00EC7D92" w:rsidRDefault="003E3A75" w:rsidP="003E3A75">
      <w:pPr>
        <w:pStyle w:val="ListParagraph"/>
        <w:tabs>
          <w:tab w:val="left" w:pos="3240"/>
        </w:tabs>
        <w:spacing w:line="360" w:lineRule="auto"/>
        <w:ind w:left="0" w:firstLine="720"/>
        <w:jc w:val="both"/>
        <w:rPr>
          <w:rFonts w:ascii="Times New Roman" w:hAnsi="Times New Roman" w:cs="Times New Roman"/>
          <w:sz w:val="24"/>
          <w:szCs w:val="24"/>
        </w:rPr>
      </w:pPr>
      <w:r w:rsidRPr="003E3A75">
        <w:rPr>
          <w:rFonts w:ascii="Times New Roman" w:hAnsi="Times New Roman" w:cs="Times New Roman"/>
          <w:sz w:val="24"/>
          <w:szCs w:val="24"/>
        </w:rPr>
        <w:t xml:space="preserve">Dari hasil keseluruhan penelitian dengan berbagai variasi berat garam dan waktu penggaraman didapatkan semua sampel memiliki nilai organoleptik rasa yang berbeda nyata, artinya VCO yang dihasilkan tidak berasa. Hal ini menunjukkan bahwa rasa dari sampel VCO memenuhi standar yang ditetapkan pada SNI 7381:2008 dengan persyaatan rasa VCO haruslah berasa khas minyak kelapa dan tidak berasa asing. Dapat disimpulakan bahwa pengaruh semua variasi berat garam dan waktu penggaraman tidak mengontaminasi minyak kelapa dan dapat menyebabkan rasa asing pada minyak kelapa sehingga dapat dihasilkan kualitas rasa VCO yang normal.  </w:t>
      </w:r>
    </w:p>
    <w:p w14:paraId="7DB4472D" w14:textId="77777777" w:rsidR="00EC7D92" w:rsidRDefault="00EC7D92" w:rsidP="003E3A75">
      <w:pPr>
        <w:pStyle w:val="ListParagraph"/>
        <w:tabs>
          <w:tab w:val="left" w:pos="3240"/>
        </w:tabs>
        <w:spacing w:line="360" w:lineRule="auto"/>
        <w:ind w:left="0" w:firstLine="720"/>
        <w:jc w:val="both"/>
        <w:rPr>
          <w:rFonts w:ascii="Times New Roman" w:hAnsi="Times New Roman" w:cs="Times New Roman"/>
          <w:sz w:val="24"/>
          <w:szCs w:val="24"/>
        </w:rPr>
      </w:pPr>
    </w:p>
    <w:p w14:paraId="1334CF17" w14:textId="3B210B1E" w:rsidR="003E3A75" w:rsidRPr="003E3A75" w:rsidRDefault="003E3A75" w:rsidP="003E3A75">
      <w:pPr>
        <w:pStyle w:val="ListParagraph"/>
        <w:tabs>
          <w:tab w:val="left" w:pos="3240"/>
        </w:tabs>
        <w:spacing w:line="360" w:lineRule="auto"/>
        <w:ind w:left="0" w:firstLine="720"/>
        <w:jc w:val="both"/>
        <w:rPr>
          <w:rFonts w:ascii="Times New Roman" w:hAnsi="Times New Roman" w:cs="Times New Roman"/>
          <w:sz w:val="24"/>
          <w:szCs w:val="24"/>
        </w:rPr>
      </w:pPr>
      <w:r w:rsidRPr="003E3A75">
        <w:rPr>
          <w:rFonts w:ascii="Times New Roman" w:hAnsi="Times New Roman" w:cs="Times New Roman"/>
          <w:sz w:val="24"/>
          <w:szCs w:val="24"/>
        </w:rPr>
        <w:tab/>
      </w:r>
    </w:p>
    <w:p w14:paraId="5220CCDD" w14:textId="4F6029DA" w:rsidR="003E3A75" w:rsidRPr="003E3A75" w:rsidRDefault="003E3A75" w:rsidP="003E3A75">
      <w:pPr>
        <w:pStyle w:val="ListParagraph"/>
        <w:tabs>
          <w:tab w:val="left" w:pos="3240"/>
        </w:tabs>
        <w:spacing w:line="360" w:lineRule="auto"/>
        <w:ind w:left="0" w:firstLine="720"/>
        <w:jc w:val="both"/>
        <w:rPr>
          <w:rFonts w:ascii="Times New Roman" w:hAnsi="Times New Roman" w:cs="Times New Roman"/>
          <w:sz w:val="24"/>
          <w:szCs w:val="24"/>
        </w:rPr>
      </w:pPr>
    </w:p>
    <w:p w14:paraId="37327BCB" w14:textId="081B7BEB" w:rsidR="003E3A75" w:rsidRDefault="003E3A75" w:rsidP="00EC7D92">
      <w:pPr>
        <w:pStyle w:val="ListParagraph"/>
        <w:tabs>
          <w:tab w:val="left" w:pos="3240"/>
        </w:tabs>
        <w:spacing w:line="360" w:lineRule="auto"/>
        <w:ind w:left="0" w:firstLine="720"/>
        <w:jc w:val="center"/>
        <w:rPr>
          <w:rFonts w:ascii="Times New Roman" w:hAnsi="Times New Roman" w:cs="Times New Roman"/>
          <w:b/>
          <w:bCs/>
          <w:sz w:val="24"/>
          <w:szCs w:val="24"/>
          <w:lang w:val="en-US"/>
        </w:rPr>
      </w:pPr>
      <w:r w:rsidRPr="00EC7D92">
        <w:rPr>
          <w:rFonts w:ascii="Times New Roman" w:hAnsi="Times New Roman" w:cs="Times New Roman"/>
          <w:b/>
          <w:bCs/>
          <w:sz w:val="24"/>
          <w:szCs w:val="24"/>
          <w:lang w:val="en-US"/>
        </w:rPr>
        <w:lastRenderedPageBreak/>
        <w:t>KESIMPULAN DAN SARAN</w:t>
      </w:r>
    </w:p>
    <w:p w14:paraId="216D8F82" w14:textId="77777777" w:rsidR="00EC7D92" w:rsidRPr="00EC7D92" w:rsidRDefault="00EC7D92" w:rsidP="00EC7D92">
      <w:pPr>
        <w:pStyle w:val="ListParagraph"/>
        <w:tabs>
          <w:tab w:val="left" w:pos="3240"/>
        </w:tabs>
        <w:spacing w:line="360" w:lineRule="auto"/>
        <w:ind w:left="0" w:firstLine="720"/>
        <w:jc w:val="center"/>
        <w:rPr>
          <w:rFonts w:ascii="Times New Roman" w:hAnsi="Times New Roman" w:cs="Times New Roman"/>
          <w:b/>
          <w:bCs/>
          <w:sz w:val="24"/>
          <w:szCs w:val="24"/>
          <w:lang w:val="en-US"/>
        </w:rPr>
      </w:pPr>
    </w:p>
    <w:p w14:paraId="22234EF9" w14:textId="312DC498" w:rsidR="003E3A75" w:rsidRPr="00EC7D92" w:rsidRDefault="003E3A75" w:rsidP="003E3A75">
      <w:pPr>
        <w:pStyle w:val="ListParagraph"/>
        <w:tabs>
          <w:tab w:val="left" w:pos="3240"/>
        </w:tabs>
        <w:spacing w:line="360" w:lineRule="auto"/>
        <w:ind w:left="0" w:firstLine="720"/>
        <w:jc w:val="both"/>
        <w:rPr>
          <w:rFonts w:ascii="Times New Roman" w:hAnsi="Times New Roman" w:cs="Times New Roman"/>
          <w:b/>
          <w:bCs/>
          <w:sz w:val="24"/>
          <w:szCs w:val="24"/>
          <w:lang w:val="en-US"/>
        </w:rPr>
      </w:pPr>
      <w:r w:rsidRPr="00EC7D92">
        <w:rPr>
          <w:rFonts w:ascii="Times New Roman" w:hAnsi="Times New Roman" w:cs="Times New Roman"/>
          <w:b/>
          <w:bCs/>
          <w:sz w:val="24"/>
          <w:szCs w:val="24"/>
          <w:lang w:val="en-US"/>
        </w:rPr>
        <w:t>Kesimpulan</w:t>
      </w:r>
    </w:p>
    <w:p w14:paraId="6016F9D3" w14:textId="3A27155B" w:rsidR="003E3A75" w:rsidRPr="003E3A75" w:rsidRDefault="003E3A75" w:rsidP="003E3A75">
      <w:pPr>
        <w:pStyle w:val="ListParagraph"/>
        <w:numPr>
          <w:ilvl w:val="0"/>
          <w:numId w:val="6"/>
        </w:numPr>
        <w:spacing w:line="360" w:lineRule="auto"/>
        <w:jc w:val="both"/>
        <w:rPr>
          <w:rFonts w:ascii="Times New Roman" w:hAnsi="Times New Roman" w:cs="Times New Roman"/>
          <w:sz w:val="24"/>
          <w:szCs w:val="24"/>
        </w:rPr>
      </w:pPr>
      <w:r w:rsidRPr="003E3A75">
        <w:rPr>
          <w:rFonts w:ascii="Times New Roman" w:hAnsi="Times New Roman" w:cs="Times New Roman"/>
          <w:sz w:val="24"/>
          <w:szCs w:val="24"/>
        </w:rPr>
        <w:t>VCO dari daging buah kelapa dengan metode penggaraman menghasilkan VCO dengan kualitas fisik yang baik.</w:t>
      </w:r>
    </w:p>
    <w:p w14:paraId="71F2A65D" w14:textId="119D4A37" w:rsidR="003E3A75" w:rsidRPr="003E3A75" w:rsidRDefault="003E3A75" w:rsidP="003E3A75">
      <w:pPr>
        <w:pStyle w:val="ListParagraph"/>
        <w:numPr>
          <w:ilvl w:val="0"/>
          <w:numId w:val="6"/>
        </w:numPr>
        <w:spacing w:line="360" w:lineRule="auto"/>
        <w:jc w:val="both"/>
        <w:rPr>
          <w:rFonts w:ascii="Times New Roman" w:hAnsi="Times New Roman" w:cs="Times New Roman"/>
          <w:sz w:val="24"/>
          <w:szCs w:val="24"/>
        </w:rPr>
      </w:pPr>
      <w:r w:rsidRPr="003E3A75">
        <w:rPr>
          <w:rFonts w:ascii="Times New Roman" w:hAnsi="Times New Roman" w:cs="Times New Roman"/>
          <w:sz w:val="24"/>
          <w:szCs w:val="24"/>
        </w:rPr>
        <w:t>Perbedaan variasi garam dan waktu penggaraman memberikan pengaruh terhadap sifat kimia dan tingkat kesukaan panelis terhadap VCO.</w:t>
      </w:r>
    </w:p>
    <w:p w14:paraId="04E52112" w14:textId="5B778182" w:rsidR="003E3A75" w:rsidRPr="003E3A75" w:rsidRDefault="003E3A75" w:rsidP="003E3A75">
      <w:pPr>
        <w:pStyle w:val="ListParagraph"/>
        <w:numPr>
          <w:ilvl w:val="0"/>
          <w:numId w:val="6"/>
        </w:numPr>
        <w:spacing w:line="360" w:lineRule="auto"/>
        <w:jc w:val="both"/>
        <w:rPr>
          <w:rFonts w:ascii="Times New Roman" w:hAnsi="Times New Roman" w:cs="Times New Roman"/>
          <w:sz w:val="24"/>
          <w:szCs w:val="24"/>
        </w:rPr>
      </w:pPr>
      <w:r w:rsidRPr="003E3A75">
        <w:rPr>
          <w:rFonts w:ascii="Times New Roman" w:hAnsi="Times New Roman" w:cs="Times New Roman"/>
          <w:sz w:val="24"/>
          <w:szCs w:val="24"/>
        </w:rPr>
        <w:t>Perlakuan waktu penggaraman 36 jam adalah perlakuan terbaik pada pembuatan VCO dengan kadar air 0,25% dan kadar asam lemak  bebas 0,79% serta warna bening, bau tidak tengik, tidak keruh dan tidak berasa.</w:t>
      </w:r>
    </w:p>
    <w:p w14:paraId="086B1FD9" w14:textId="5F505904" w:rsidR="003E3A75" w:rsidRPr="003E3A75" w:rsidRDefault="003E3A75" w:rsidP="003E3A75">
      <w:pPr>
        <w:pStyle w:val="ListParagraph"/>
        <w:spacing w:line="360" w:lineRule="auto"/>
        <w:jc w:val="both"/>
        <w:rPr>
          <w:rFonts w:ascii="Times New Roman" w:hAnsi="Times New Roman" w:cs="Times New Roman"/>
          <w:sz w:val="24"/>
          <w:szCs w:val="24"/>
        </w:rPr>
      </w:pPr>
    </w:p>
    <w:p w14:paraId="2873D435" w14:textId="303D55B0" w:rsidR="003E3A75" w:rsidRPr="00EC7D92" w:rsidRDefault="003E3A75" w:rsidP="003E3A75">
      <w:pPr>
        <w:pStyle w:val="ListParagraph"/>
        <w:spacing w:line="360" w:lineRule="auto"/>
        <w:jc w:val="both"/>
        <w:rPr>
          <w:rFonts w:ascii="Times New Roman" w:hAnsi="Times New Roman" w:cs="Times New Roman"/>
          <w:b/>
          <w:bCs/>
          <w:sz w:val="24"/>
          <w:szCs w:val="24"/>
          <w:lang w:val="en-US"/>
        </w:rPr>
      </w:pPr>
      <w:r w:rsidRPr="00EC7D92">
        <w:rPr>
          <w:rFonts w:ascii="Times New Roman" w:hAnsi="Times New Roman" w:cs="Times New Roman"/>
          <w:b/>
          <w:bCs/>
          <w:sz w:val="24"/>
          <w:szCs w:val="24"/>
          <w:lang w:val="en-US"/>
        </w:rPr>
        <w:t xml:space="preserve">Saran </w:t>
      </w:r>
    </w:p>
    <w:p w14:paraId="51E11430" w14:textId="77777777" w:rsidR="003E3A75" w:rsidRPr="003E3A75" w:rsidRDefault="003E3A75" w:rsidP="003E3A75">
      <w:pPr>
        <w:pStyle w:val="ListParagraph"/>
        <w:numPr>
          <w:ilvl w:val="0"/>
          <w:numId w:val="8"/>
        </w:numPr>
        <w:spacing w:line="360" w:lineRule="auto"/>
        <w:ind w:left="960"/>
        <w:jc w:val="both"/>
        <w:rPr>
          <w:rFonts w:ascii="Times New Roman" w:hAnsi="Times New Roman" w:cs="Times New Roman"/>
          <w:sz w:val="24"/>
          <w:szCs w:val="24"/>
        </w:rPr>
      </w:pPr>
      <w:r w:rsidRPr="003E3A75">
        <w:rPr>
          <w:rFonts w:ascii="Times New Roman" w:hAnsi="Times New Roman" w:cs="Times New Roman"/>
          <w:sz w:val="24"/>
          <w:szCs w:val="24"/>
        </w:rPr>
        <w:t>VCO yang dihasilkan belum memenuhi Standar Nasional Indonesia (SNI) sehingga perlu dilakukan penelitian lebih lanjut.</w:t>
      </w:r>
    </w:p>
    <w:p w14:paraId="6AE86442" w14:textId="76368D71" w:rsidR="00B87A63" w:rsidRDefault="003E3A75" w:rsidP="00B87A63">
      <w:pPr>
        <w:pStyle w:val="ListParagraph"/>
        <w:numPr>
          <w:ilvl w:val="0"/>
          <w:numId w:val="8"/>
        </w:numPr>
        <w:spacing w:line="360" w:lineRule="auto"/>
        <w:ind w:left="960"/>
        <w:jc w:val="both"/>
        <w:rPr>
          <w:rFonts w:ascii="Times New Roman" w:hAnsi="Times New Roman" w:cs="Times New Roman"/>
          <w:sz w:val="24"/>
          <w:szCs w:val="24"/>
        </w:rPr>
      </w:pPr>
      <w:r w:rsidRPr="003E3A75">
        <w:rPr>
          <w:rFonts w:ascii="Times New Roman" w:hAnsi="Times New Roman" w:cs="Times New Roman"/>
          <w:sz w:val="24"/>
          <w:szCs w:val="24"/>
        </w:rPr>
        <w:t>Perlu adanya penelitian lebih lanjut mengenai perbedaan varietas kelapa terhadap mutu VCO yang dihasilkan.</w:t>
      </w:r>
    </w:p>
    <w:p w14:paraId="25DD29C1" w14:textId="309794C6" w:rsidR="00B87A63" w:rsidRDefault="00B87A63" w:rsidP="00B87A63">
      <w:pPr>
        <w:pStyle w:val="ListParagraph"/>
        <w:spacing w:line="360" w:lineRule="auto"/>
        <w:ind w:left="960"/>
        <w:jc w:val="both"/>
        <w:rPr>
          <w:rFonts w:ascii="Times New Roman" w:hAnsi="Times New Roman" w:cs="Times New Roman"/>
          <w:sz w:val="24"/>
          <w:szCs w:val="24"/>
        </w:rPr>
      </w:pPr>
    </w:p>
    <w:p w14:paraId="42334A98" w14:textId="1B7DBB53" w:rsidR="00B87A63" w:rsidRPr="00B87A63" w:rsidRDefault="00B87A63" w:rsidP="00B87A63">
      <w:pPr>
        <w:pStyle w:val="ListParagraph"/>
        <w:spacing w:line="360" w:lineRule="auto"/>
        <w:ind w:left="960"/>
        <w:jc w:val="center"/>
        <w:rPr>
          <w:rFonts w:ascii="Times New Roman" w:hAnsi="Times New Roman" w:cs="Times New Roman"/>
          <w:b/>
          <w:bCs/>
          <w:sz w:val="24"/>
          <w:szCs w:val="24"/>
          <w:lang w:val="en-US"/>
        </w:rPr>
      </w:pPr>
      <w:r w:rsidRPr="00B87A63">
        <w:rPr>
          <w:rFonts w:ascii="Times New Roman" w:hAnsi="Times New Roman" w:cs="Times New Roman"/>
          <w:b/>
          <w:bCs/>
          <w:sz w:val="24"/>
          <w:szCs w:val="24"/>
          <w:lang w:val="en-US"/>
        </w:rPr>
        <w:t>DAFTAR PUSTAKA</w:t>
      </w:r>
    </w:p>
    <w:p w14:paraId="1D536FBF" w14:textId="60BA682C" w:rsidR="00B87A63" w:rsidRDefault="00B87A63" w:rsidP="00B87A63">
      <w:pPr>
        <w:tabs>
          <w:tab w:val="left" w:pos="7290"/>
          <w:tab w:val="left" w:pos="7380"/>
          <w:tab w:val="left" w:pos="7470"/>
        </w:tabs>
        <w:spacing w:line="360" w:lineRule="auto"/>
        <w:ind w:left="851" w:hanging="851"/>
        <w:jc w:val="both"/>
        <w:rPr>
          <w:rFonts w:ascii="Times New Roman" w:hAnsi="Times New Roman"/>
          <w:sz w:val="24"/>
          <w:szCs w:val="24"/>
        </w:rPr>
      </w:pPr>
      <w:r>
        <w:rPr>
          <w:rFonts w:ascii="Times New Roman" w:hAnsi="Times New Roman"/>
          <w:sz w:val="24"/>
          <w:szCs w:val="24"/>
        </w:rPr>
        <w:t xml:space="preserve">Abdullah, N., </w:t>
      </w:r>
      <w:proofErr w:type="spellStart"/>
      <w:r>
        <w:rPr>
          <w:rFonts w:ascii="Times New Roman" w:hAnsi="Times New Roman"/>
          <w:sz w:val="24"/>
          <w:szCs w:val="24"/>
        </w:rPr>
        <w:t>Sulaiman</w:t>
      </w:r>
      <w:proofErr w:type="spellEnd"/>
      <w:r>
        <w:rPr>
          <w:rFonts w:ascii="Times New Roman" w:hAnsi="Times New Roman"/>
          <w:sz w:val="24"/>
          <w:szCs w:val="24"/>
        </w:rPr>
        <w:t xml:space="preserve">, F., and </w:t>
      </w:r>
      <w:proofErr w:type="spellStart"/>
      <w:r>
        <w:rPr>
          <w:rFonts w:ascii="Times New Roman" w:hAnsi="Times New Roman"/>
          <w:sz w:val="24"/>
          <w:szCs w:val="24"/>
        </w:rPr>
        <w:t>Gerhauser</w:t>
      </w:r>
      <w:proofErr w:type="spellEnd"/>
      <w:r>
        <w:rPr>
          <w:rFonts w:ascii="Times New Roman" w:hAnsi="Times New Roman"/>
          <w:sz w:val="24"/>
          <w:szCs w:val="24"/>
        </w:rPr>
        <w:t xml:space="preserve">, H., 2011. </w:t>
      </w:r>
      <w:r w:rsidRPr="001E7935">
        <w:rPr>
          <w:rFonts w:ascii="Times New Roman" w:hAnsi="Times New Roman"/>
          <w:bCs/>
          <w:i/>
          <w:sz w:val="24"/>
          <w:szCs w:val="24"/>
        </w:rPr>
        <w:t>Characterization of Oil Palm</w:t>
      </w:r>
      <w:r>
        <w:rPr>
          <w:rFonts w:ascii="Times New Roman" w:hAnsi="Times New Roman"/>
          <w:bCs/>
          <w:i/>
          <w:sz w:val="24"/>
          <w:szCs w:val="24"/>
        </w:rPr>
        <w:t xml:space="preserve"> </w:t>
      </w:r>
      <w:r w:rsidRPr="001E7935">
        <w:rPr>
          <w:rFonts w:ascii="Times New Roman" w:hAnsi="Times New Roman"/>
          <w:bCs/>
          <w:i/>
          <w:sz w:val="24"/>
          <w:szCs w:val="24"/>
        </w:rPr>
        <w:t>Empty Fruit Bunches for Fuel Application</w:t>
      </w:r>
      <w:r w:rsidRPr="001E7935">
        <w:rPr>
          <w:rFonts w:ascii="Times New Roman" w:hAnsi="Times New Roman"/>
          <w:i/>
          <w:sz w:val="24"/>
          <w:szCs w:val="24"/>
        </w:rPr>
        <w:t>.</w:t>
      </w:r>
      <w:r>
        <w:rPr>
          <w:rFonts w:ascii="Times New Roman" w:hAnsi="Times New Roman"/>
          <w:sz w:val="24"/>
          <w:szCs w:val="24"/>
        </w:rPr>
        <w:t xml:space="preserve"> J. Phys. Sci, 22 (1</w:t>
      </w:r>
      <w:proofErr w:type="gramStart"/>
      <w:r>
        <w:rPr>
          <w:rFonts w:ascii="Times New Roman" w:hAnsi="Times New Roman"/>
          <w:sz w:val="24"/>
          <w:szCs w:val="24"/>
        </w:rPr>
        <w:t>) :</w:t>
      </w:r>
      <w:proofErr w:type="gramEnd"/>
      <w:r>
        <w:rPr>
          <w:rFonts w:ascii="Times New Roman" w:hAnsi="Times New Roman"/>
          <w:sz w:val="24"/>
          <w:szCs w:val="24"/>
        </w:rPr>
        <w:t xml:space="preserve"> 1-24.</w:t>
      </w:r>
    </w:p>
    <w:p w14:paraId="26CA8713" w14:textId="77777777" w:rsidR="00B87A63" w:rsidRPr="00230045" w:rsidRDefault="00B87A63" w:rsidP="00B87A63">
      <w:pPr>
        <w:pStyle w:val="NoSpacing"/>
        <w:tabs>
          <w:tab w:val="left" w:pos="284"/>
          <w:tab w:val="left" w:pos="567"/>
          <w:tab w:val="left" w:pos="993"/>
          <w:tab w:val="left" w:pos="8222"/>
        </w:tabs>
        <w:spacing w:after="200" w:line="360" w:lineRule="auto"/>
        <w:ind w:left="851" w:hanging="851"/>
        <w:jc w:val="both"/>
        <w:rPr>
          <w:rFonts w:ascii="Times New Roman" w:hAnsi="Times New Roman" w:cs="Times New Roman"/>
          <w:sz w:val="24"/>
          <w:szCs w:val="24"/>
        </w:rPr>
      </w:pPr>
      <w:r w:rsidRPr="00230045">
        <w:rPr>
          <w:rFonts w:ascii="Times New Roman" w:hAnsi="Times New Roman" w:cs="Times New Roman"/>
          <w:sz w:val="24"/>
          <w:szCs w:val="24"/>
        </w:rPr>
        <w:t xml:space="preserve">Rindengan, B., dan Hengky, N., 2006. </w:t>
      </w:r>
      <w:r w:rsidRPr="001E7935">
        <w:rPr>
          <w:rFonts w:ascii="Times New Roman" w:hAnsi="Times New Roman" w:cs="Times New Roman"/>
          <w:i/>
          <w:iCs/>
          <w:sz w:val="24"/>
          <w:szCs w:val="24"/>
        </w:rPr>
        <w:t>Pembuatan &amp; Pemanfaatan Minyak Kelapa Murni</w:t>
      </w:r>
      <w:r w:rsidRPr="001E7935">
        <w:rPr>
          <w:rFonts w:ascii="Times New Roman" w:hAnsi="Times New Roman" w:cs="Times New Roman"/>
          <w:i/>
          <w:sz w:val="24"/>
          <w:szCs w:val="24"/>
        </w:rPr>
        <w:t>.</w:t>
      </w:r>
      <w:r w:rsidRPr="00230045">
        <w:rPr>
          <w:rFonts w:ascii="Times New Roman" w:hAnsi="Times New Roman" w:cs="Times New Roman"/>
          <w:sz w:val="24"/>
          <w:szCs w:val="24"/>
        </w:rPr>
        <w:t xml:space="preserve"> Penebar Swadaya. Jakarta.</w:t>
      </w:r>
    </w:p>
    <w:p w14:paraId="7204E8AB" w14:textId="77777777" w:rsidR="00B87A63" w:rsidRDefault="00B87A63" w:rsidP="00B87A63">
      <w:pPr>
        <w:tabs>
          <w:tab w:val="left" w:pos="7989"/>
        </w:tabs>
        <w:spacing w:line="360" w:lineRule="auto"/>
        <w:ind w:left="851" w:hanging="851"/>
        <w:jc w:val="both"/>
        <w:rPr>
          <w:rFonts w:ascii="Times New Roman" w:hAnsi="Times New Roman"/>
          <w:sz w:val="24"/>
          <w:szCs w:val="24"/>
        </w:rPr>
      </w:pPr>
      <w:proofErr w:type="spellStart"/>
      <w:r>
        <w:rPr>
          <w:rFonts w:ascii="Times New Roman" w:hAnsi="Times New Roman"/>
          <w:sz w:val="24"/>
          <w:szCs w:val="24"/>
        </w:rPr>
        <w:t>Swern</w:t>
      </w:r>
      <w:proofErr w:type="spellEnd"/>
      <w:r>
        <w:rPr>
          <w:rFonts w:ascii="Times New Roman" w:hAnsi="Times New Roman"/>
          <w:sz w:val="24"/>
          <w:szCs w:val="24"/>
        </w:rPr>
        <w:t xml:space="preserve">, D., 1979. </w:t>
      </w:r>
      <w:r w:rsidRPr="001E7935">
        <w:rPr>
          <w:rFonts w:ascii="Times New Roman" w:hAnsi="Times New Roman"/>
          <w:bCs/>
          <w:i/>
          <w:sz w:val="24"/>
          <w:szCs w:val="24"/>
        </w:rPr>
        <w:t>Bailey’s Industrial Oil and Fat Products</w:t>
      </w:r>
      <w:r w:rsidRPr="001E7935">
        <w:rPr>
          <w:rFonts w:ascii="Times New Roman" w:hAnsi="Times New Roman"/>
          <w:i/>
          <w:sz w:val="24"/>
          <w:szCs w:val="24"/>
        </w:rPr>
        <w:t>.</w:t>
      </w:r>
      <w:r>
        <w:rPr>
          <w:rFonts w:ascii="Times New Roman" w:hAnsi="Times New Roman"/>
          <w:sz w:val="24"/>
          <w:szCs w:val="24"/>
        </w:rPr>
        <w:t xml:space="preserve"> Volume 1. Fourth Edition. New </w:t>
      </w:r>
      <w:proofErr w:type="gramStart"/>
      <w:r>
        <w:rPr>
          <w:rFonts w:ascii="Times New Roman" w:hAnsi="Times New Roman"/>
          <w:sz w:val="24"/>
          <w:szCs w:val="24"/>
        </w:rPr>
        <w:t>York :</w:t>
      </w:r>
      <w:proofErr w:type="gramEnd"/>
      <w:r>
        <w:rPr>
          <w:rFonts w:ascii="Times New Roman" w:hAnsi="Times New Roman"/>
          <w:sz w:val="24"/>
          <w:szCs w:val="24"/>
        </w:rPr>
        <w:t xml:space="preserve"> John Wiley &amp; Sons.</w:t>
      </w:r>
    </w:p>
    <w:p w14:paraId="6DDBCE50" w14:textId="77777777" w:rsidR="00B87A63" w:rsidRDefault="00B87A63" w:rsidP="00B87A63">
      <w:pPr>
        <w:tabs>
          <w:tab w:val="left" w:pos="5940"/>
        </w:tabs>
        <w:spacing w:line="360" w:lineRule="auto"/>
        <w:ind w:left="900" w:hanging="900"/>
        <w:jc w:val="both"/>
        <w:rPr>
          <w:rFonts w:ascii="Times New Roman" w:hAnsi="Times New Roman"/>
          <w:sz w:val="24"/>
          <w:szCs w:val="24"/>
        </w:rPr>
      </w:pPr>
      <w:r>
        <w:rPr>
          <w:rFonts w:ascii="Times New Roman" w:hAnsi="Times New Roman"/>
          <w:sz w:val="24"/>
          <w:szCs w:val="24"/>
        </w:rPr>
        <w:t xml:space="preserve">Badan </w:t>
      </w:r>
      <w:proofErr w:type="spellStart"/>
      <w:r>
        <w:rPr>
          <w:rFonts w:ascii="Times New Roman" w:hAnsi="Times New Roman"/>
          <w:sz w:val="24"/>
          <w:szCs w:val="24"/>
        </w:rPr>
        <w:t>Standarisasi</w:t>
      </w:r>
      <w:proofErr w:type="spellEnd"/>
      <w:r>
        <w:rPr>
          <w:rFonts w:ascii="Times New Roman" w:hAnsi="Times New Roman"/>
          <w:sz w:val="24"/>
          <w:szCs w:val="24"/>
        </w:rPr>
        <w:t xml:space="preserve"> Nasional. (2008). SNI </w:t>
      </w:r>
      <w:proofErr w:type="gramStart"/>
      <w:r>
        <w:rPr>
          <w:rFonts w:ascii="Times New Roman" w:hAnsi="Times New Roman"/>
          <w:sz w:val="24"/>
          <w:szCs w:val="24"/>
        </w:rPr>
        <w:t>7381 :</w:t>
      </w:r>
      <w:proofErr w:type="gramEnd"/>
      <w:r>
        <w:rPr>
          <w:rFonts w:ascii="Times New Roman" w:hAnsi="Times New Roman"/>
          <w:sz w:val="24"/>
          <w:szCs w:val="24"/>
        </w:rPr>
        <w:t xml:space="preserve"> 2008</w:t>
      </w:r>
      <w:r w:rsidRPr="001E7935">
        <w:rPr>
          <w:rFonts w:ascii="Times New Roman" w:hAnsi="Times New Roman"/>
          <w:i/>
          <w:sz w:val="24"/>
          <w:szCs w:val="24"/>
        </w:rPr>
        <w:t xml:space="preserve">. </w:t>
      </w:r>
      <w:proofErr w:type="spellStart"/>
      <w:r w:rsidRPr="001E7935">
        <w:rPr>
          <w:rFonts w:ascii="Times New Roman" w:hAnsi="Times New Roman"/>
          <w:bCs/>
          <w:i/>
          <w:sz w:val="24"/>
          <w:szCs w:val="24"/>
        </w:rPr>
        <w:t>Minyak</w:t>
      </w:r>
      <w:proofErr w:type="spellEnd"/>
      <w:r w:rsidRPr="001E7935">
        <w:rPr>
          <w:rFonts w:ascii="Times New Roman" w:hAnsi="Times New Roman"/>
          <w:bCs/>
          <w:i/>
          <w:sz w:val="24"/>
          <w:szCs w:val="24"/>
        </w:rPr>
        <w:t xml:space="preserve"> </w:t>
      </w:r>
      <w:proofErr w:type="spellStart"/>
      <w:r w:rsidRPr="001E7935">
        <w:rPr>
          <w:rFonts w:ascii="Times New Roman" w:hAnsi="Times New Roman"/>
          <w:bCs/>
          <w:i/>
          <w:sz w:val="24"/>
          <w:szCs w:val="24"/>
        </w:rPr>
        <w:t>Kelapa</w:t>
      </w:r>
      <w:proofErr w:type="spellEnd"/>
      <w:r w:rsidRPr="001E7935">
        <w:rPr>
          <w:rFonts w:ascii="Times New Roman" w:hAnsi="Times New Roman"/>
          <w:bCs/>
          <w:i/>
          <w:sz w:val="24"/>
          <w:szCs w:val="24"/>
        </w:rPr>
        <w:t xml:space="preserve"> </w:t>
      </w:r>
      <w:r w:rsidRPr="001E7935">
        <w:rPr>
          <w:rFonts w:ascii="Times New Roman" w:hAnsi="Times New Roman"/>
          <w:bCs/>
          <w:i/>
          <w:iCs/>
          <w:sz w:val="24"/>
          <w:szCs w:val="24"/>
        </w:rPr>
        <w:t>Virgin Coconut Oil</w:t>
      </w:r>
      <w:r w:rsidRPr="001E7935">
        <w:rPr>
          <w:rFonts w:ascii="Times New Roman" w:hAnsi="Times New Roman"/>
          <w:bCs/>
          <w:i/>
          <w:sz w:val="24"/>
          <w:szCs w:val="24"/>
        </w:rPr>
        <w:t xml:space="preserve"> (VCO)</w:t>
      </w:r>
      <w:r w:rsidRPr="001E7935">
        <w:rPr>
          <w:rFonts w:ascii="Times New Roman" w:hAnsi="Times New Roman"/>
          <w:i/>
          <w:sz w:val="24"/>
          <w:szCs w:val="24"/>
        </w:rPr>
        <w:t>.</w:t>
      </w:r>
      <w:r>
        <w:rPr>
          <w:rFonts w:ascii="Times New Roman" w:hAnsi="Times New Roman"/>
          <w:sz w:val="24"/>
          <w:szCs w:val="24"/>
        </w:rPr>
        <w:t xml:space="preserve"> Jakarta. 32 </w:t>
      </w:r>
      <w:proofErr w:type="spellStart"/>
      <w:r>
        <w:rPr>
          <w:rFonts w:ascii="Times New Roman" w:hAnsi="Times New Roman"/>
          <w:sz w:val="24"/>
          <w:szCs w:val="24"/>
        </w:rPr>
        <w:t>hal</w:t>
      </w:r>
      <w:proofErr w:type="spellEnd"/>
      <w:r>
        <w:rPr>
          <w:rFonts w:ascii="Times New Roman" w:hAnsi="Times New Roman"/>
          <w:sz w:val="24"/>
          <w:szCs w:val="24"/>
        </w:rPr>
        <w:t xml:space="preserve">. </w:t>
      </w:r>
    </w:p>
    <w:p w14:paraId="0FB47437" w14:textId="77777777" w:rsidR="00B87A63" w:rsidRDefault="00B87A63" w:rsidP="00B87A63">
      <w:pPr>
        <w:tabs>
          <w:tab w:val="left" w:pos="7989"/>
        </w:tabs>
        <w:spacing w:line="360" w:lineRule="auto"/>
        <w:ind w:left="851" w:hanging="851"/>
        <w:jc w:val="both"/>
        <w:rPr>
          <w:rFonts w:ascii="Times New Roman" w:hAnsi="Times New Roman"/>
          <w:sz w:val="24"/>
          <w:szCs w:val="24"/>
        </w:rPr>
      </w:pPr>
    </w:p>
    <w:p w14:paraId="418819D2" w14:textId="77777777" w:rsidR="00B87A63" w:rsidRPr="00B87A63" w:rsidRDefault="00B87A63" w:rsidP="00B87A63">
      <w:pPr>
        <w:pStyle w:val="ListParagraph"/>
        <w:spacing w:line="360" w:lineRule="auto"/>
        <w:ind w:left="960"/>
        <w:jc w:val="both"/>
        <w:rPr>
          <w:rFonts w:ascii="Times New Roman" w:hAnsi="Times New Roman" w:cs="Times New Roman"/>
          <w:sz w:val="24"/>
          <w:szCs w:val="24"/>
          <w:lang w:val="en-US"/>
        </w:rPr>
      </w:pPr>
    </w:p>
    <w:p w14:paraId="3C0CFB02" w14:textId="77777777" w:rsidR="003E3A75" w:rsidRPr="003E3A75" w:rsidRDefault="003E3A75" w:rsidP="003E3A75">
      <w:pPr>
        <w:pStyle w:val="ListParagraph"/>
        <w:spacing w:line="360" w:lineRule="auto"/>
        <w:jc w:val="both"/>
        <w:rPr>
          <w:rFonts w:ascii="Times New Roman" w:hAnsi="Times New Roman" w:cs="Times New Roman"/>
          <w:sz w:val="24"/>
          <w:szCs w:val="24"/>
          <w:lang w:val="en-US"/>
        </w:rPr>
      </w:pPr>
    </w:p>
    <w:p w14:paraId="4D41927A" w14:textId="75104CA6" w:rsidR="00E63543" w:rsidRPr="003E3A75" w:rsidRDefault="00E63543" w:rsidP="003E3A75">
      <w:pPr>
        <w:spacing w:line="360" w:lineRule="auto"/>
        <w:jc w:val="both"/>
        <w:rPr>
          <w:rFonts w:ascii="Times New Roman" w:hAnsi="Times New Roman"/>
          <w:sz w:val="24"/>
          <w:szCs w:val="24"/>
        </w:rPr>
      </w:pPr>
    </w:p>
    <w:sectPr w:rsidR="00E63543" w:rsidRPr="003E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0B31"/>
    <w:multiLevelType w:val="hybridMultilevel"/>
    <w:tmpl w:val="0EB6D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1902"/>
    <w:multiLevelType w:val="hybridMultilevel"/>
    <w:tmpl w:val="DB3C0642"/>
    <w:lvl w:ilvl="0" w:tplc="65AE2724">
      <w:start w:val="1"/>
      <w:numFmt w:val="upp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CCE6E11"/>
    <w:multiLevelType w:val="hybridMultilevel"/>
    <w:tmpl w:val="2C88C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903"/>
    <w:multiLevelType w:val="hybridMultilevel"/>
    <w:tmpl w:val="52EC8928"/>
    <w:lvl w:ilvl="0" w:tplc="9F368C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4040AEA"/>
    <w:multiLevelType w:val="hybridMultilevel"/>
    <w:tmpl w:val="D93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D3054"/>
    <w:multiLevelType w:val="hybridMultilevel"/>
    <w:tmpl w:val="126C321A"/>
    <w:lvl w:ilvl="0" w:tplc="3EEC52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5C0933"/>
    <w:multiLevelType w:val="hybridMultilevel"/>
    <w:tmpl w:val="9D789BD0"/>
    <w:lvl w:ilvl="0" w:tplc="D598D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485047"/>
    <w:multiLevelType w:val="hybridMultilevel"/>
    <w:tmpl w:val="1BBC52E4"/>
    <w:lvl w:ilvl="0" w:tplc="102E1C0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7F"/>
    <w:rsid w:val="003355C8"/>
    <w:rsid w:val="003E3A75"/>
    <w:rsid w:val="00AC391A"/>
    <w:rsid w:val="00B87A63"/>
    <w:rsid w:val="00C5691A"/>
    <w:rsid w:val="00DC347F"/>
    <w:rsid w:val="00E63543"/>
    <w:rsid w:val="00EC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BAA5"/>
  <w15:chartTrackingRefBased/>
  <w15:docId w15:val="{36301B86-B344-4043-AC7C-3DCEB736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7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C391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91A"/>
    <w:rPr>
      <w:rFonts w:asciiTheme="majorHAnsi" w:eastAsiaTheme="majorEastAsia" w:hAnsiTheme="majorHAnsi" w:cstheme="majorBidi"/>
      <w:b/>
      <w:bCs/>
      <w:color w:val="2F5496" w:themeColor="accent1" w:themeShade="BF"/>
      <w:sz w:val="28"/>
      <w:szCs w:val="28"/>
      <w:lang w:val="id-ID" w:eastAsia="id-ID"/>
    </w:rPr>
  </w:style>
  <w:style w:type="paragraph" w:styleId="ListParagraph">
    <w:name w:val="List Paragraph"/>
    <w:basedOn w:val="Normal"/>
    <w:link w:val="ListParagraphChar"/>
    <w:uiPriority w:val="34"/>
    <w:qFormat/>
    <w:rsid w:val="00AC391A"/>
    <w:pPr>
      <w:spacing w:after="0" w:line="240" w:lineRule="auto"/>
      <w:ind w:left="720"/>
      <w:contextualSpacing/>
    </w:pPr>
    <w:rPr>
      <w:rFonts w:cs="Arial"/>
      <w:sz w:val="20"/>
      <w:szCs w:val="20"/>
      <w:lang w:val="id-ID" w:eastAsia="id-ID"/>
    </w:rPr>
  </w:style>
  <w:style w:type="character" w:customStyle="1" w:styleId="ListParagraphChar">
    <w:name w:val="List Paragraph Char"/>
    <w:basedOn w:val="DefaultParagraphFont"/>
    <w:link w:val="ListParagraph"/>
    <w:uiPriority w:val="34"/>
    <w:rsid w:val="00AC391A"/>
    <w:rPr>
      <w:rFonts w:ascii="Calibri" w:eastAsia="Calibri" w:hAnsi="Calibri" w:cs="Arial"/>
      <w:sz w:val="20"/>
      <w:szCs w:val="20"/>
      <w:lang w:val="id-ID" w:eastAsia="id-ID"/>
    </w:rPr>
  </w:style>
  <w:style w:type="paragraph" w:styleId="NoSpacing">
    <w:name w:val="No Spacing"/>
    <w:uiPriority w:val="1"/>
    <w:qFormat/>
    <w:rsid w:val="00DC347F"/>
    <w:pPr>
      <w:spacing w:after="0" w:line="240" w:lineRule="auto"/>
    </w:pPr>
    <w:rPr>
      <w:lang w:val="id-ID"/>
    </w:rPr>
  </w:style>
  <w:style w:type="character" w:styleId="Hyperlink">
    <w:name w:val="Hyperlink"/>
    <w:basedOn w:val="DefaultParagraphFont"/>
    <w:uiPriority w:val="99"/>
    <w:unhideWhenUsed/>
    <w:rsid w:val="00DC347F"/>
    <w:rPr>
      <w:color w:val="0563C1" w:themeColor="hyperlink"/>
      <w:u w:val="single"/>
    </w:rPr>
  </w:style>
  <w:style w:type="character" w:styleId="UnresolvedMention">
    <w:name w:val="Unresolved Mention"/>
    <w:basedOn w:val="DefaultParagraphFont"/>
    <w:uiPriority w:val="99"/>
    <w:semiHidden/>
    <w:unhideWhenUsed/>
    <w:rsid w:val="00DC347F"/>
    <w:rPr>
      <w:color w:val="605E5C"/>
      <w:shd w:val="clear" w:color="auto" w:fill="E1DFDD"/>
    </w:rPr>
  </w:style>
  <w:style w:type="table" w:styleId="TableGrid">
    <w:name w:val="Table Grid"/>
    <w:basedOn w:val="TableNormal"/>
    <w:uiPriority w:val="59"/>
    <w:rsid w:val="00C5691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E3A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1bayukanetro@mercubuana-yogya.ac.id"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id-ID"/>
              <a:t>KADAR AIR</a:t>
            </a:r>
          </a:p>
        </c:rich>
      </c:tx>
      <c:overlay val="0"/>
      <c:spPr>
        <a:noFill/>
        <a:ln>
          <a:noFill/>
        </a:ln>
        <a:effectLst/>
      </c:spPr>
    </c:title>
    <c:autoTitleDeleted val="0"/>
    <c:plotArea>
      <c:layout/>
      <c:lineChart>
        <c:grouping val="standard"/>
        <c:varyColors val="0"/>
        <c:ser>
          <c:idx val="0"/>
          <c:order val="0"/>
          <c:tx>
            <c:strRef>
              <c:f>Sheet1!$B$1</c:f>
              <c:strCache>
                <c:ptCount val="1"/>
                <c:pt idx="0">
                  <c:v>24 Jam</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c:v>
                </c:pt>
                <c:pt idx="1">
                  <c:v>3</c:v>
                </c:pt>
                <c:pt idx="2">
                  <c:v>4</c:v>
                </c:pt>
              </c:numCache>
            </c:numRef>
          </c:cat>
          <c:val>
            <c:numRef>
              <c:f>Sheet1!$B$2:$B$4</c:f>
              <c:numCache>
                <c:formatCode>General</c:formatCode>
                <c:ptCount val="3"/>
                <c:pt idx="0">
                  <c:v>0.37</c:v>
                </c:pt>
                <c:pt idx="1">
                  <c:v>0.32</c:v>
                </c:pt>
                <c:pt idx="2">
                  <c:v>0.24</c:v>
                </c:pt>
              </c:numCache>
            </c:numRef>
          </c:val>
          <c:smooth val="0"/>
          <c:extLst>
            <c:ext xmlns:c16="http://schemas.microsoft.com/office/drawing/2014/chart" uri="{C3380CC4-5D6E-409C-BE32-E72D297353CC}">
              <c16:uniqueId val="{00000000-5991-4443-BD50-3FB87395A963}"/>
            </c:ext>
          </c:extLst>
        </c:ser>
        <c:ser>
          <c:idx val="1"/>
          <c:order val="1"/>
          <c:tx>
            <c:strRef>
              <c:f>Sheet1!$C$1</c:f>
              <c:strCache>
                <c:ptCount val="1"/>
                <c:pt idx="0">
                  <c:v>36 Jam</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c:v>
                </c:pt>
                <c:pt idx="1">
                  <c:v>3</c:v>
                </c:pt>
                <c:pt idx="2">
                  <c:v>4</c:v>
                </c:pt>
              </c:numCache>
            </c:numRef>
          </c:cat>
          <c:val>
            <c:numRef>
              <c:f>Sheet1!$C$2:$C$4</c:f>
              <c:numCache>
                <c:formatCode>General</c:formatCode>
                <c:ptCount val="3"/>
                <c:pt idx="0">
                  <c:v>0.34</c:v>
                </c:pt>
                <c:pt idx="1">
                  <c:v>0.21</c:v>
                </c:pt>
                <c:pt idx="2">
                  <c:v>0.22</c:v>
                </c:pt>
              </c:numCache>
            </c:numRef>
          </c:val>
          <c:smooth val="0"/>
          <c:extLst>
            <c:ext xmlns:c16="http://schemas.microsoft.com/office/drawing/2014/chart" uri="{C3380CC4-5D6E-409C-BE32-E72D297353CC}">
              <c16:uniqueId val="{00000001-5991-4443-BD50-3FB87395A963}"/>
            </c:ext>
          </c:extLst>
        </c:ser>
        <c:ser>
          <c:idx val="2"/>
          <c:order val="2"/>
          <c:tx>
            <c:strRef>
              <c:f>Sheet1!$D$1</c:f>
              <c:strCache>
                <c:ptCount val="1"/>
                <c:pt idx="0">
                  <c:v>48 Jam</c:v>
                </c:pt>
              </c:strCache>
            </c:strRef>
          </c:tx>
          <c:spPr>
            <a:ln w="38100" cap="flat" cmpd="dbl" algn="ctr">
              <a:solidFill>
                <a:schemeClr val="accent3"/>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c:v>
                </c:pt>
                <c:pt idx="1">
                  <c:v>3</c:v>
                </c:pt>
                <c:pt idx="2">
                  <c:v>4</c:v>
                </c:pt>
              </c:numCache>
            </c:numRef>
          </c:cat>
          <c:val>
            <c:numRef>
              <c:f>Sheet1!$D$2:$D$4</c:f>
              <c:numCache>
                <c:formatCode>General</c:formatCode>
                <c:ptCount val="3"/>
                <c:pt idx="0">
                  <c:v>0.14000000000000001</c:v>
                </c:pt>
                <c:pt idx="1">
                  <c:v>0.16</c:v>
                </c:pt>
                <c:pt idx="2">
                  <c:v>0.14000000000000001</c:v>
                </c:pt>
              </c:numCache>
            </c:numRef>
          </c:val>
          <c:smooth val="0"/>
          <c:extLst>
            <c:ext xmlns:c16="http://schemas.microsoft.com/office/drawing/2014/chart" uri="{C3380CC4-5D6E-409C-BE32-E72D297353CC}">
              <c16:uniqueId val="{00000002-5991-4443-BD50-3FB87395A963}"/>
            </c:ext>
          </c:extLst>
        </c:ser>
        <c:dLbls>
          <c:dLblPos val="t"/>
          <c:showLegendKey val="0"/>
          <c:showVal val="1"/>
          <c:showCatName val="0"/>
          <c:showSerName val="0"/>
          <c:showPercent val="0"/>
          <c:showBubbleSize val="0"/>
        </c:dLbls>
        <c:smooth val="0"/>
        <c:axId val="620838400"/>
        <c:axId val="33482432"/>
      </c:lineChart>
      <c:catAx>
        <c:axId val="620838400"/>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b="1"/>
                  <a:t>Jumlah garam (gram)</a:t>
                </a:r>
              </a:p>
            </c:rich>
          </c:tx>
          <c:overlay val="0"/>
          <c:spPr>
            <a:noFill/>
            <a:ln>
              <a:noFill/>
            </a:ln>
            <a:effectLst/>
          </c:sp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82432"/>
        <c:crosses val="autoZero"/>
        <c:auto val="1"/>
        <c:lblAlgn val="ctr"/>
        <c:lblOffset val="100"/>
        <c:noMultiLvlLbl val="0"/>
      </c:catAx>
      <c:valAx>
        <c:axId val="33482432"/>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b="1"/>
                  <a:t>Kadar Air</a:t>
                </a:r>
              </a:p>
            </c:rich>
          </c:tx>
          <c:overlay val="0"/>
          <c:spPr>
            <a:noFill/>
            <a:ln>
              <a:noFill/>
            </a:ln>
            <a:effectLst/>
          </c:sp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838400"/>
        <c:crosses val="autoZero"/>
        <c:crossBetween val="between"/>
      </c:valAx>
      <c:spPr>
        <a:noFill/>
        <a:ln>
          <a:noFill/>
        </a:ln>
        <a:effectLst/>
      </c:spPr>
    </c:plotArea>
    <c:legend>
      <c:legendPos val="r"/>
      <c:layout>
        <c:manualLayout>
          <c:xMode val="edge"/>
          <c:yMode val="edge"/>
          <c:x val="0.82371801493139762"/>
          <c:y val="0.31815398075240597"/>
          <c:w val="0.14600357494995667"/>
          <c:h val="0.218275661672724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Kadar Asam Lemak Bebas </a:t>
            </a:r>
            <a:endParaRPr lang="id-ID"/>
          </a:p>
        </c:rich>
      </c:tx>
      <c:overlay val="0"/>
      <c:spPr>
        <a:noFill/>
        <a:ln>
          <a:noFill/>
        </a:ln>
        <a:effectLst/>
      </c:spPr>
    </c:title>
    <c:autoTitleDeleted val="0"/>
    <c:plotArea>
      <c:layout/>
      <c:lineChart>
        <c:grouping val="standard"/>
        <c:varyColors val="0"/>
        <c:ser>
          <c:idx val="0"/>
          <c:order val="0"/>
          <c:tx>
            <c:v>24 Jam</c:v>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Sheet1!$B$2:$B$4</c:f>
              <c:numCache>
                <c:formatCode>General</c:formatCode>
                <c:ptCount val="3"/>
                <c:pt idx="0">
                  <c:v>1.33</c:v>
                </c:pt>
                <c:pt idx="1">
                  <c:v>1.07</c:v>
                </c:pt>
                <c:pt idx="2">
                  <c:v>0.9</c:v>
                </c:pt>
              </c:numCache>
            </c:numRef>
          </c:val>
          <c:smooth val="0"/>
          <c:extLst>
            <c:ext xmlns:c16="http://schemas.microsoft.com/office/drawing/2014/chart" uri="{C3380CC4-5D6E-409C-BE32-E72D297353CC}">
              <c16:uniqueId val="{00000000-F36C-4A6B-81D1-6257C1BF0464}"/>
            </c:ext>
          </c:extLst>
        </c:ser>
        <c:ser>
          <c:idx val="1"/>
          <c:order val="1"/>
          <c:tx>
            <c:v>36 Jam</c:v>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Sheet1!$C$2:$C$4</c:f>
              <c:numCache>
                <c:formatCode>General</c:formatCode>
                <c:ptCount val="3"/>
                <c:pt idx="0">
                  <c:v>0.93</c:v>
                </c:pt>
                <c:pt idx="1">
                  <c:v>0.8</c:v>
                </c:pt>
                <c:pt idx="2">
                  <c:v>0.74</c:v>
                </c:pt>
              </c:numCache>
            </c:numRef>
          </c:val>
          <c:smooth val="0"/>
          <c:extLst>
            <c:ext xmlns:c16="http://schemas.microsoft.com/office/drawing/2014/chart" uri="{C3380CC4-5D6E-409C-BE32-E72D297353CC}">
              <c16:uniqueId val="{00000001-F36C-4A6B-81D1-6257C1BF0464}"/>
            </c:ext>
          </c:extLst>
        </c:ser>
        <c:ser>
          <c:idx val="2"/>
          <c:order val="2"/>
          <c:tx>
            <c:v>48 Jam</c:v>
          </c:tx>
          <c:spPr>
            <a:ln w="38100" cap="flat" cmpd="dbl" algn="ctr">
              <a:solidFill>
                <a:schemeClr val="accent3"/>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Sheet1!$D$2:$D$4</c:f>
              <c:numCache>
                <c:formatCode>General</c:formatCode>
                <c:ptCount val="3"/>
                <c:pt idx="0">
                  <c:v>0.79</c:v>
                </c:pt>
                <c:pt idx="1">
                  <c:v>0.73</c:v>
                </c:pt>
                <c:pt idx="2">
                  <c:v>0.71</c:v>
                </c:pt>
              </c:numCache>
            </c:numRef>
          </c:val>
          <c:smooth val="0"/>
          <c:extLst>
            <c:ext xmlns:c16="http://schemas.microsoft.com/office/drawing/2014/chart" uri="{C3380CC4-5D6E-409C-BE32-E72D297353CC}">
              <c16:uniqueId val="{00000002-F36C-4A6B-81D1-6257C1BF0464}"/>
            </c:ext>
          </c:extLst>
        </c:ser>
        <c:dLbls>
          <c:dLblPos val="ctr"/>
          <c:showLegendKey val="0"/>
          <c:showVal val="1"/>
          <c:showCatName val="0"/>
          <c:showSerName val="0"/>
          <c:showPercent val="0"/>
          <c:showBubbleSize val="0"/>
        </c:dLbls>
        <c:smooth val="0"/>
        <c:axId val="625829376"/>
        <c:axId val="33484160"/>
      </c:lineChart>
      <c:catAx>
        <c:axId val="625829376"/>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b="1"/>
                  <a:t>Jumlah Garam (gram)</a:t>
                </a:r>
              </a:p>
            </c:rich>
          </c:tx>
          <c:overlay val="0"/>
          <c:spPr>
            <a:noFill/>
            <a:ln>
              <a:noFill/>
            </a:ln>
            <a:effectLst/>
          </c:sp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84160"/>
        <c:crosses val="autoZero"/>
        <c:auto val="1"/>
        <c:lblAlgn val="ctr"/>
        <c:lblOffset val="100"/>
        <c:noMultiLvlLbl val="0"/>
      </c:catAx>
      <c:valAx>
        <c:axId val="33484160"/>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Kadar Asam Lemak Bebas </a:t>
                </a:r>
                <a:endParaRPr lang="id-ID"/>
              </a:p>
            </c:rich>
          </c:tx>
          <c:overlay val="0"/>
          <c:spPr>
            <a:noFill/>
            <a:ln>
              <a:noFill/>
            </a:ln>
            <a:effectLst/>
          </c:sp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29376"/>
        <c:crosses val="autoZero"/>
        <c:crossBetween val="between"/>
      </c:valAx>
      <c:spPr>
        <a:noFill/>
        <a:ln>
          <a:noFill/>
        </a:ln>
        <a:effectLst/>
      </c:spPr>
    </c:plotArea>
    <c:legend>
      <c:legendPos val="r"/>
      <c:layout>
        <c:manualLayout>
          <c:xMode val="edge"/>
          <c:yMode val="edge"/>
          <c:x val="0.81908850301456604"/>
          <c:y val="0.34990001249843772"/>
          <c:w val="0.14600357494995667"/>
          <c:h val="0.308819098916603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ekki noverida</dc:creator>
  <cp:keywords/>
  <dc:description/>
  <cp:lastModifiedBy>ekki noverida</cp:lastModifiedBy>
  <cp:revision>2</cp:revision>
  <dcterms:created xsi:type="dcterms:W3CDTF">2020-09-07T23:45:00Z</dcterms:created>
  <dcterms:modified xsi:type="dcterms:W3CDTF">2020-09-08T00:55:00Z</dcterms:modified>
</cp:coreProperties>
</file>