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C" w:rsidRDefault="00F9118C" w:rsidP="00493F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PENGARUH METODE PENGEMASAN DAN LAMA PENYIMPANAN TERHADAP AKTIVITAS ANTIOKSIDAN BUBUK TEMULAWAK (</w:t>
      </w:r>
      <w:r w:rsidRPr="00C151E2">
        <w:rPr>
          <w:rFonts w:ascii="Times New Roman" w:hAnsi="Times New Roman" w:cs="Times New Roman"/>
          <w:b/>
          <w:i/>
          <w:sz w:val="24"/>
          <w:szCs w:val="24"/>
        </w:rPr>
        <w:t>Curcuma xanthorrhiza</w:t>
      </w:r>
      <w:r w:rsidRPr="00785D4D">
        <w:rPr>
          <w:rFonts w:ascii="Times New Roman" w:hAnsi="Times New Roman" w:cs="Times New Roman"/>
          <w:b/>
          <w:sz w:val="24"/>
          <w:szCs w:val="24"/>
        </w:rPr>
        <w:t xml:space="preserve"> Roxb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Andi Rohandi (12031002)</w:t>
      </w: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INTISARI</w:t>
      </w:r>
    </w:p>
    <w:p w:rsidR="00F9118C" w:rsidRPr="00BB6B11" w:rsidRDefault="00F9118C" w:rsidP="00F911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9118C" w:rsidRPr="00BB6B11" w:rsidRDefault="00F9118C" w:rsidP="00F9118C">
      <w:pPr>
        <w:pStyle w:val="ListParagraph1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6B11">
        <w:rPr>
          <w:rFonts w:ascii="Times New Roman" w:hAnsi="Times New Roman"/>
          <w:sz w:val="24"/>
          <w:szCs w:val="24"/>
        </w:rPr>
        <w:t>Temulawak (</w:t>
      </w:r>
      <w:r w:rsidRPr="00BB6B11">
        <w:rPr>
          <w:rFonts w:ascii="Times New Roman" w:hAnsi="Times New Roman"/>
          <w:i/>
          <w:iCs/>
          <w:sz w:val="24"/>
          <w:szCs w:val="24"/>
        </w:rPr>
        <w:t>Curcuma xanthorrhiza</w:t>
      </w:r>
      <w:r w:rsidRPr="00BB6B11">
        <w:rPr>
          <w:rFonts w:ascii="Times New Roman" w:hAnsi="Times New Roman"/>
          <w:sz w:val="24"/>
          <w:szCs w:val="24"/>
        </w:rPr>
        <w:t xml:space="preserve"> Roxb) merupakan tumbuhan asli Indonesia. Bubuk temulawak memiliki aktivitas antioksidan yang baik untuk kesehatan.</w:t>
      </w:r>
      <w:r w:rsidRPr="00BB6B11">
        <w:rPr>
          <w:rFonts w:ascii="Times New Roman" w:hAnsi="Times New Roman"/>
          <w:color w:val="000000" w:themeColor="text1"/>
          <w:sz w:val="24"/>
          <w:szCs w:val="24"/>
        </w:rPr>
        <w:t>Peningkatan penggunaan temulawak dalam industri obat-obatan menyebabkan diperlukannya teknik pengolahan yang baik dan benar sehingga mutu dan kualitas dari temulawak yang dihasilkan dapat meningkat. Tujuan penelitian ini adalah untuk m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enentukan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pengemas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lama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penyimpanan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bubuk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temulawak</w:t>
      </w:r>
      <w:proofErr w:type="spellEnd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mempunyai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aktivitas</w:t>
      </w:r>
      <w:proofErr w:type="spellEnd"/>
      <w:r w:rsidR="00587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antioksidan</w:t>
      </w:r>
      <w:proofErr w:type="spellEnd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paling </w:t>
      </w:r>
      <w:proofErr w:type="spellStart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tinggi</w:t>
      </w:r>
      <w:proofErr w:type="spellEnd"/>
      <w:r w:rsidRPr="00BB6B1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9118C" w:rsidRPr="00BB6B11" w:rsidRDefault="00F9118C" w:rsidP="00F9118C">
      <w:pPr>
        <w:pStyle w:val="ListParagraph1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Rancangan Acak lengkap (RAL)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r w:rsidR="005873F5">
        <w:rPr>
          <w:rFonts w:ascii="Times New Roman" w:hAnsi="Times New Roman"/>
          <w:sz w:val="24"/>
          <w:szCs w:val="24"/>
          <w:lang w:val="en-US"/>
        </w:rPr>
        <w:t>factorial</w:t>
      </w:r>
      <w:r w:rsidR="005873F5">
        <w:rPr>
          <w:rFonts w:ascii="Times New Roman" w:hAnsi="Times New Roman"/>
          <w:sz w:val="24"/>
          <w:szCs w:val="24"/>
        </w:rPr>
        <w:t xml:space="preserve"> </w:t>
      </w:r>
      <w:r w:rsidRPr="00BB6B11">
        <w:rPr>
          <w:rFonts w:ascii="Times New Roman" w:hAnsi="Times New Roman"/>
          <w:sz w:val="24"/>
          <w:szCs w:val="24"/>
        </w:rPr>
        <w:t xml:space="preserve">dengan </w:t>
      </w:r>
      <w:r w:rsidRPr="00BB6B11">
        <w:rPr>
          <w:rFonts w:ascii="Times New Roman" w:hAnsi="Times New Roman"/>
          <w:sz w:val="24"/>
          <w:szCs w:val="24"/>
          <w:lang w:val="en-US"/>
        </w:rPr>
        <w:t>2</w:t>
      </w:r>
      <w:r w:rsidRPr="00BB6B11">
        <w:rPr>
          <w:rFonts w:ascii="Times New Roman" w:hAnsi="Times New Roman"/>
          <w:sz w:val="24"/>
          <w:szCs w:val="24"/>
        </w:rPr>
        <w:t xml:space="preserve"> faktor</w:t>
      </w:r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pengemasan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bubuk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r w:rsidRPr="00BB6B11">
        <w:rPr>
          <w:rFonts w:ascii="Times New Roman" w:hAnsi="Times New Roman"/>
          <w:sz w:val="24"/>
          <w:szCs w:val="24"/>
        </w:rPr>
        <w:t>terbuka,</w:t>
      </w:r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bubuk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kapsul dan</w:t>
      </w:r>
      <w:r w:rsidR="005873F5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bubuk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kapsul d</w:t>
      </w:r>
      <w:r w:rsidR="005873F5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plastik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polipropilen/PP) dan lama penyi</w:t>
      </w:r>
      <w:r>
        <w:rPr>
          <w:rFonts w:ascii="Times New Roman" w:hAnsi="Times New Roman"/>
          <w:sz w:val="24"/>
          <w:szCs w:val="24"/>
        </w:rPr>
        <w:t>mpanan</w:t>
      </w:r>
      <w:r w:rsidRPr="00BB6B11">
        <w:rPr>
          <w:rFonts w:ascii="Times New Roman" w:hAnsi="Times New Roman"/>
          <w:sz w:val="24"/>
          <w:szCs w:val="24"/>
        </w:rPr>
        <w:t xml:space="preserve"> (0, 7, 14, 21, 28, 35, 42, 49 dan 5</w:t>
      </w:r>
      <w:r w:rsidRPr="00BB6B11">
        <w:rPr>
          <w:rFonts w:ascii="Times New Roman" w:hAnsi="Times New Roman"/>
          <w:sz w:val="24"/>
          <w:szCs w:val="24"/>
          <w:lang w:val="en-US"/>
        </w:rPr>
        <w:t>6</w:t>
      </w:r>
      <w:r w:rsidRPr="00BB6B11">
        <w:rPr>
          <w:rFonts w:ascii="Times New Roman" w:hAnsi="Times New Roman"/>
          <w:sz w:val="24"/>
          <w:szCs w:val="24"/>
        </w:rPr>
        <w:t xml:space="preserve"> hari).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6B11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proofErr w:type="gramEnd"/>
      <w:r w:rsidRPr="00BB6B11">
        <w:rPr>
          <w:rFonts w:ascii="Times New Roman" w:hAnsi="Times New Roman"/>
          <w:sz w:val="24"/>
          <w:szCs w:val="24"/>
          <w:lang w:val="en-US"/>
        </w:rPr>
        <w:t xml:space="preserve"> air,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antioksidan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kandungan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fenol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total, flavonoid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</w:t>
      </w:r>
      <w:r w:rsidRPr="00BB6B11">
        <w:rPr>
          <w:rFonts w:ascii="Times New Roman" w:hAnsi="Times New Roman"/>
          <w:sz w:val="24"/>
          <w:szCs w:val="24"/>
          <w:lang w:val="en-US"/>
        </w:rPr>
        <w:t>in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>.</w:t>
      </w:r>
      <w:r w:rsidRPr="00BB6B11">
        <w:rPr>
          <w:rFonts w:ascii="Times New Roman" w:hAnsi="Times New Roman"/>
          <w:sz w:val="24"/>
          <w:szCs w:val="24"/>
        </w:rPr>
        <w:t xml:space="preserve"> Data yang diperoleh dihitung secara statistik dengan analisis variansi (ANAVA)</w:t>
      </w:r>
      <w:r w:rsidRPr="00BB6B11">
        <w:rPr>
          <w:rFonts w:ascii="Times New Roman" w:hAnsi="Times New Roman"/>
          <w:sz w:val="24"/>
          <w:szCs w:val="24"/>
          <w:lang w:val="en-US"/>
        </w:rPr>
        <w:t>,</w:t>
      </w:r>
      <w:r w:rsidRPr="00BB6B11">
        <w:rPr>
          <w:rFonts w:ascii="Times New Roman" w:hAnsi="Times New Roman"/>
          <w:sz w:val="24"/>
          <w:szCs w:val="24"/>
        </w:rPr>
        <w:t xml:space="preserve"> apabila terdapat perbedaan yang nyata antar perlakuan dilanjutkan dengan uji </w:t>
      </w:r>
      <w:r w:rsidRPr="00BB6B11">
        <w:rPr>
          <w:rFonts w:ascii="Times New Roman" w:hAnsi="Times New Roman"/>
          <w:i/>
          <w:sz w:val="24"/>
          <w:szCs w:val="24"/>
        </w:rPr>
        <w:t>Duncan Multiple range Test</w:t>
      </w:r>
      <w:r w:rsidRPr="00BB6B11">
        <w:rPr>
          <w:rFonts w:ascii="Times New Roman" w:hAnsi="Times New Roman"/>
          <w:sz w:val="24"/>
          <w:szCs w:val="24"/>
        </w:rPr>
        <w:t xml:space="preserve"> (DMRT).</w:t>
      </w:r>
    </w:p>
    <w:p w:rsidR="00F9118C" w:rsidRPr="00BB6B11" w:rsidRDefault="00F9118C" w:rsidP="00F9118C">
      <w:pPr>
        <w:pStyle w:val="ListParagraph1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6B11">
        <w:rPr>
          <w:rFonts w:ascii="Times New Roman" w:hAnsi="Times New Roman"/>
          <w:sz w:val="24"/>
          <w:szCs w:val="24"/>
        </w:rPr>
        <w:t>Hasil penelitian menunjuk</w:t>
      </w:r>
      <w:r w:rsidRPr="00BB6B11">
        <w:rPr>
          <w:rFonts w:ascii="Times New Roman" w:hAnsi="Times New Roman"/>
          <w:sz w:val="24"/>
          <w:szCs w:val="24"/>
          <w:lang w:val="en-US"/>
        </w:rPr>
        <w:t>k</w:t>
      </w:r>
      <w:r w:rsidRPr="00BB6B11">
        <w:rPr>
          <w:rFonts w:ascii="Times New Roman" w:hAnsi="Times New Roman"/>
          <w:sz w:val="24"/>
          <w:szCs w:val="24"/>
        </w:rPr>
        <w:t>an bahwapenyimpanan bubuk temulawak selama 5</w:t>
      </w:r>
      <w:r w:rsidRPr="00BB6B11">
        <w:rPr>
          <w:rFonts w:ascii="Times New Roman" w:hAnsi="Times New Roman"/>
          <w:sz w:val="24"/>
          <w:szCs w:val="24"/>
          <w:lang w:val="en-US"/>
        </w:rPr>
        <w:t>6</w:t>
      </w:r>
      <w:r w:rsidRPr="00BB6B11">
        <w:rPr>
          <w:rFonts w:ascii="Times New Roman" w:hAnsi="Times New Roman"/>
          <w:sz w:val="24"/>
          <w:szCs w:val="24"/>
        </w:rPr>
        <w:t xml:space="preserve"> </w:t>
      </w:r>
      <w:r w:rsidR="005873F5">
        <w:rPr>
          <w:rFonts w:ascii="Times New Roman" w:hAnsi="Times New Roman"/>
          <w:sz w:val="24"/>
          <w:szCs w:val="24"/>
        </w:rPr>
        <w:t>hari dengan pengemas kapsul 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plastik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PP memiliki aktivitas antioksidan yang paling tinggi dengan karakteristik kadar air 12,86%,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persen</w:t>
      </w:r>
      <w:proofErr w:type="spellEnd"/>
      <w:r w:rsidR="005873F5">
        <w:rPr>
          <w:rFonts w:ascii="Times New Roman" w:hAnsi="Times New Roman"/>
          <w:sz w:val="24"/>
          <w:szCs w:val="24"/>
        </w:rPr>
        <w:t xml:space="preserve"> </w:t>
      </w:r>
      <w:r w:rsidRPr="00BB6B11">
        <w:rPr>
          <w:rFonts w:ascii="Times New Roman" w:hAnsi="Times New Roman"/>
          <w:sz w:val="24"/>
          <w:szCs w:val="24"/>
        </w:rPr>
        <w:t>RSA 51,15%,fenol total 5244,53 mgGAE/100 g, flavonoid 799,48 mgQ/100 g dan tanin 10,33 mg/100 g.</w:t>
      </w:r>
    </w:p>
    <w:p w:rsidR="00F9118C" w:rsidRPr="00BB6B11" w:rsidRDefault="00F9118C" w:rsidP="00F911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18C" w:rsidRDefault="00F9118C" w:rsidP="00F911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B11">
        <w:rPr>
          <w:rFonts w:ascii="Times New Roman" w:hAnsi="Times New Roman" w:cs="Times New Roman"/>
          <w:sz w:val="24"/>
          <w:szCs w:val="24"/>
        </w:rPr>
        <w:t>Kata kunci: bubuk temulawak, pengemasan, penyimpanan, aktivitasantioksidan</w:t>
      </w:r>
    </w:p>
    <w:p w:rsidR="00F9118C" w:rsidRDefault="00F9118C" w:rsidP="00F91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4D">
        <w:rPr>
          <w:rFonts w:ascii="Times New Roman" w:hAnsi="Times New Roman" w:cs="Times New Roman"/>
          <w:b/>
          <w:sz w:val="24"/>
          <w:szCs w:val="24"/>
        </w:rPr>
        <w:lastRenderedPageBreak/>
        <w:t>THE EFFECT OF PACKAGING METHOD AND STORAGE ON ANTIOXIDANT ACTIVITY OF TEMULAWAK (</w:t>
      </w:r>
      <w:r w:rsidRPr="00C151E2">
        <w:rPr>
          <w:rFonts w:ascii="Times New Roman" w:hAnsi="Times New Roman" w:cs="Times New Roman"/>
          <w:b/>
          <w:i/>
          <w:sz w:val="24"/>
          <w:szCs w:val="24"/>
        </w:rPr>
        <w:t>Curcuma xanthorrhiza</w:t>
      </w:r>
      <w:r w:rsidRPr="00785D4D">
        <w:rPr>
          <w:rFonts w:ascii="Times New Roman" w:hAnsi="Times New Roman" w:cs="Times New Roman"/>
          <w:b/>
          <w:sz w:val="24"/>
          <w:szCs w:val="24"/>
        </w:rPr>
        <w:t xml:space="preserve"> Roxb) POWDER</w:t>
      </w: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Andi Rohandi (12031002)</w:t>
      </w:r>
    </w:p>
    <w:p w:rsidR="00F9118C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18C" w:rsidRPr="00785D4D" w:rsidRDefault="00F9118C" w:rsidP="00F91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9118C" w:rsidRDefault="00F9118C" w:rsidP="00F911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18C" w:rsidRDefault="00F9118C" w:rsidP="00F911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Temulawak</w:t>
      </w:r>
      <w:r w:rsidRPr="00176863">
        <w:rPr>
          <w:rFonts w:ascii="Times New Roman" w:hAnsi="Times New Roman" w:cs="Times New Roman"/>
          <w:sz w:val="24"/>
          <w:szCs w:val="24"/>
        </w:rPr>
        <w:t xml:space="preserve"> (</w:t>
      </w:r>
      <w:r w:rsidRPr="00C151E2">
        <w:rPr>
          <w:rFonts w:ascii="Times New Roman" w:hAnsi="Times New Roman" w:cs="Times New Roman"/>
          <w:i/>
          <w:sz w:val="24"/>
          <w:szCs w:val="24"/>
        </w:rPr>
        <w:t>Curcuma xanthorrhiza</w:t>
      </w:r>
      <w:r w:rsidRPr="00176863">
        <w:rPr>
          <w:rFonts w:ascii="Times New Roman" w:hAnsi="Times New Roman" w:cs="Times New Roman"/>
          <w:sz w:val="24"/>
          <w:szCs w:val="24"/>
        </w:rPr>
        <w:t xml:space="preserve"> Roxb) is a</w:t>
      </w:r>
      <w:r>
        <w:rPr>
          <w:rFonts w:ascii="Times New Roman" w:hAnsi="Times New Roman" w:cs="Times New Roman"/>
          <w:sz w:val="24"/>
          <w:szCs w:val="24"/>
        </w:rPr>
        <w:t xml:space="preserve"> native plant from</w:t>
      </w:r>
      <w:r w:rsidRPr="00176863">
        <w:rPr>
          <w:rFonts w:ascii="Times New Roman" w:hAnsi="Times New Roman" w:cs="Times New Roman"/>
          <w:sz w:val="24"/>
          <w:szCs w:val="24"/>
        </w:rPr>
        <w:t xml:space="preserve"> Indonesia. </w:t>
      </w:r>
      <w:r>
        <w:rPr>
          <w:rFonts w:ascii="Times New Roman" w:hAnsi="Times New Roman" w:cs="Times New Roman"/>
          <w:sz w:val="24"/>
          <w:szCs w:val="24"/>
        </w:rPr>
        <w:t xml:space="preserve">Temulawak powder </w:t>
      </w:r>
      <w:r w:rsidRPr="00176863">
        <w:rPr>
          <w:rFonts w:ascii="Times New Roman" w:hAnsi="Times New Roman" w:cs="Times New Roman"/>
          <w:sz w:val="24"/>
          <w:szCs w:val="24"/>
        </w:rPr>
        <w:t>has antioxidant activity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176863">
        <w:rPr>
          <w:rFonts w:ascii="Times New Roman" w:hAnsi="Times New Roman" w:cs="Times New Roman"/>
          <w:sz w:val="24"/>
          <w:szCs w:val="24"/>
        </w:rPr>
        <w:t xml:space="preserve"> is good for health</w:t>
      </w:r>
      <w:r>
        <w:rPr>
          <w:rFonts w:ascii="Times New Roman" w:hAnsi="Times New Roman" w:cs="Times New Roman"/>
          <w:sz w:val="24"/>
          <w:szCs w:val="24"/>
        </w:rPr>
        <w:t>y. Increased use of temulawak</w:t>
      </w:r>
      <w:r w:rsidRPr="00176863">
        <w:rPr>
          <w:rFonts w:ascii="Times New Roman" w:hAnsi="Times New Roman" w:cs="Times New Roman"/>
          <w:sz w:val="24"/>
          <w:szCs w:val="24"/>
        </w:rPr>
        <w:t xml:space="preserve"> in the pharmaceutical industry led to</w:t>
      </w:r>
      <w:r>
        <w:rPr>
          <w:rFonts w:ascii="Times New Roman" w:hAnsi="Times New Roman" w:cs="Times New Roman"/>
          <w:sz w:val="24"/>
          <w:szCs w:val="24"/>
        </w:rPr>
        <w:t xml:space="preserve"> the need for better </w:t>
      </w:r>
      <w:r w:rsidRPr="00176863">
        <w:rPr>
          <w:rFonts w:ascii="Times New Roman" w:hAnsi="Times New Roman" w:cs="Times New Roman"/>
          <w:sz w:val="24"/>
          <w:szCs w:val="24"/>
        </w:rPr>
        <w:t xml:space="preserve">techniques and the right </w:t>
      </w:r>
      <w:r>
        <w:rPr>
          <w:rFonts w:ascii="Times New Roman" w:hAnsi="Times New Roman" w:cs="Times New Roman"/>
          <w:sz w:val="24"/>
          <w:szCs w:val="24"/>
        </w:rPr>
        <w:t xml:space="preserve">processing </w:t>
      </w:r>
      <w:r w:rsidRPr="00176863">
        <w:rPr>
          <w:rFonts w:ascii="Times New Roman" w:hAnsi="Times New Roman" w:cs="Times New Roman"/>
          <w:sz w:val="24"/>
          <w:szCs w:val="24"/>
        </w:rPr>
        <w:t>so that the q</w:t>
      </w:r>
      <w:r>
        <w:rPr>
          <w:rFonts w:ascii="Times New Roman" w:hAnsi="Times New Roman" w:cs="Times New Roman"/>
          <w:sz w:val="24"/>
          <w:szCs w:val="24"/>
        </w:rPr>
        <w:t>uality and the quality of temulawak</w:t>
      </w:r>
      <w:r w:rsidRPr="00176863">
        <w:rPr>
          <w:rFonts w:ascii="Times New Roman" w:hAnsi="Times New Roman" w:cs="Times New Roman"/>
          <w:sz w:val="24"/>
          <w:szCs w:val="24"/>
        </w:rPr>
        <w:t xml:space="preserve"> produced can be increased. The purpose of this study was to </w:t>
      </w:r>
      <w:r>
        <w:rPr>
          <w:rFonts w:ascii="Times New Roman" w:hAnsi="Times New Roman" w:cs="Times New Roman"/>
          <w:sz w:val="24"/>
          <w:szCs w:val="24"/>
        </w:rPr>
        <w:t>determinate the type of packaging and long of storage time</w:t>
      </w:r>
      <w:r w:rsidR="006B4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temulawak powder that has </w:t>
      </w:r>
      <w:r w:rsidRPr="00176863">
        <w:rPr>
          <w:rFonts w:ascii="Times New Roman" w:hAnsi="Times New Roman" w:cs="Times New Roman"/>
          <w:sz w:val="24"/>
          <w:szCs w:val="24"/>
        </w:rPr>
        <w:t>the highest</w:t>
      </w:r>
      <w:r>
        <w:rPr>
          <w:rFonts w:ascii="Times New Roman" w:hAnsi="Times New Roman" w:cs="Times New Roman"/>
          <w:sz w:val="24"/>
          <w:szCs w:val="24"/>
        </w:rPr>
        <w:t xml:space="preserve"> antioxidant activity</w:t>
      </w:r>
      <w:r w:rsidRPr="00176863">
        <w:rPr>
          <w:rFonts w:ascii="Times New Roman" w:hAnsi="Times New Roman" w:cs="Times New Roman"/>
          <w:sz w:val="24"/>
          <w:szCs w:val="24"/>
        </w:rPr>
        <w:t>.</w:t>
      </w:r>
    </w:p>
    <w:p w:rsidR="00F9118C" w:rsidRDefault="00F9118C" w:rsidP="00F911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research method used was</w:t>
      </w:r>
      <w:r w:rsidRPr="0017686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Completely Randomized Design (CRD</w:t>
      </w:r>
      <w:r w:rsidRPr="00176863">
        <w:rPr>
          <w:rFonts w:ascii="Times New Roman" w:hAnsi="Times New Roman" w:cs="Times New Roman"/>
          <w:sz w:val="24"/>
          <w:szCs w:val="24"/>
        </w:rPr>
        <w:t>) factorial with 2 factors, variations in packaging (powder</w:t>
      </w:r>
      <w:r>
        <w:rPr>
          <w:rFonts w:ascii="Times New Roman" w:hAnsi="Times New Roman" w:cs="Times New Roman"/>
          <w:sz w:val="24"/>
          <w:szCs w:val="24"/>
        </w:rPr>
        <w:t xml:space="preserve"> stored</w:t>
      </w:r>
      <w:r w:rsidRPr="00176863">
        <w:rPr>
          <w:rFonts w:ascii="Times New Roman" w:hAnsi="Times New Roman" w:cs="Times New Roman"/>
          <w:sz w:val="24"/>
          <w:szCs w:val="24"/>
        </w:rPr>
        <w:t xml:space="preserve"> open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176863">
        <w:rPr>
          <w:rFonts w:ascii="Times New Roman" w:hAnsi="Times New Roman" w:cs="Times New Roman"/>
          <w:sz w:val="24"/>
          <w:szCs w:val="24"/>
        </w:rPr>
        <w:t>, powder in capsules a</w:t>
      </w:r>
      <w:r>
        <w:rPr>
          <w:rFonts w:ascii="Times New Roman" w:hAnsi="Times New Roman" w:cs="Times New Roman"/>
          <w:sz w:val="24"/>
          <w:szCs w:val="24"/>
        </w:rPr>
        <w:t>nd powder in capsules wrapped</w:t>
      </w:r>
      <w:r w:rsidRPr="00176863">
        <w:rPr>
          <w:rFonts w:ascii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hAnsi="Times New Roman" w:cs="Times New Roman"/>
          <w:sz w:val="24"/>
          <w:szCs w:val="24"/>
        </w:rPr>
        <w:t>astics polypropylene/</w:t>
      </w:r>
      <w:r w:rsidRPr="00176863">
        <w:rPr>
          <w:rFonts w:ascii="Times New Roman" w:hAnsi="Times New Roman" w:cs="Times New Roman"/>
          <w:sz w:val="24"/>
          <w:szCs w:val="24"/>
        </w:rPr>
        <w:t>PP) and storage time (0, 7, 14, 21, 28, 35 , 42, 49</w:t>
      </w:r>
      <w:r w:rsidR="005873F5">
        <w:rPr>
          <w:rFonts w:ascii="Times New Roman" w:hAnsi="Times New Roman" w:cs="Times New Roman"/>
          <w:sz w:val="24"/>
          <w:szCs w:val="24"/>
        </w:rPr>
        <w:t xml:space="preserve"> and 56 days)</w:t>
      </w:r>
      <w:r>
        <w:rPr>
          <w:rFonts w:ascii="Times New Roman" w:hAnsi="Times New Roman" w:cs="Times New Roman"/>
          <w:sz w:val="24"/>
          <w:szCs w:val="24"/>
        </w:rPr>
        <w:t>. The analysis conducted were on its moisture</w:t>
      </w:r>
      <w:r w:rsidRPr="00176863">
        <w:rPr>
          <w:rFonts w:ascii="Times New Roman" w:hAnsi="Times New Roman" w:cs="Times New Roman"/>
          <w:sz w:val="24"/>
          <w:szCs w:val="24"/>
        </w:rPr>
        <w:t xml:space="preserve"> content, antioxidant activity, total phenol content, f</w:t>
      </w:r>
      <w:r>
        <w:rPr>
          <w:rFonts w:ascii="Times New Roman" w:hAnsi="Times New Roman" w:cs="Times New Roman"/>
          <w:sz w:val="24"/>
          <w:szCs w:val="24"/>
        </w:rPr>
        <w:t>lavonoids and tannins. D</w:t>
      </w:r>
      <w:r w:rsidRPr="00176863">
        <w:rPr>
          <w:rFonts w:ascii="Times New Roman" w:hAnsi="Times New Roman" w:cs="Times New Roman"/>
          <w:sz w:val="24"/>
          <w:szCs w:val="24"/>
        </w:rPr>
        <w:t xml:space="preserve">ata obtained were calculated statistically by </w:t>
      </w:r>
      <w:r w:rsidRPr="00C151E2">
        <w:rPr>
          <w:rFonts w:ascii="Times New Roman" w:hAnsi="Times New Roman" w:cs="Times New Roman"/>
          <w:i/>
          <w:sz w:val="24"/>
          <w:szCs w:val="24"/>
        </w:rPr>
        <w:t>analysis of variance</w:t>
      </w:r>
      <w:r w:rsidRPr="00176863">
        <w:rPr>
          <w:rFonts w:ascii="Times New Roman" w:hAnsi="Times New Roman" w:cs="Times New Roman"/>
          <w:sz w:val="24"/>
          <w:szCs w:val="24"/>
        </w:rPr>
        <w:t xml:space="preserve"> (ANOVA), if there are significant differences among treatment</w:t>
      </w:r>
      <w:r>
        <w:rPr>
          <w:rFonts w:ascii="Times New Roman" w:hAnsi="Times New Roman" w:cs="Times New Roman"/>
          <w:sz w:val="24"/>
          <w:szCs w:val="24"/>
        </w:rPr>
        <w:t xml:space="preserve">scontinued with </w:t>
      </w:r>
      <w:r w:rsidRPr="00C151E2">
        <w:rPr>
          <w:rFonts w:ascii="Times New Roman" w:hAnsi="Times New Roman" w:cs="Times New Roman"/>
          <w:i/>
          <w:sz w:val="24"/>
          <w:szCs w:val="24"/>
        </w:rPr>
        <w:t>Duncan Multiple Range Test</w:t>
      </w:r>
      <w:r>
        <w:rPr>
          <w:rFonts w:ascii="Times New Roman" w:hAnsi="Times New Roman" w:cs="Times New Roman"/>
          <w:sz w:val="24"/>
          <w:szCs w:val="24"/>
        </w:rPr>
        <w:t xml:space="preserve"> (DMRT).</w:t>
      </w:r>
    </w:p>
    <w:p w:rsidR="00F9118C" w:rsidRDefault="00F9118C" w:rsidP="00F911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863">
        <w:rPr>
          <w:rFonts w:ascii="Times New Roman" w:hAnsi="Times New Roman" w:cs="Times New Roman"/>
          <w:sz w:val="24"/>
          <w:szCs w:val="24"/>
        </w:rPr>
        <w:t>The results showed that</w:t>
      </w:r>
      <w:r>
        <w:rPr>
          <w:rFonts w:ascii="Times New Roman" w:hAnsi="Times New Roman" w:cs="Times New Roman"/>
          <w:sz w:val="24"/>
          <w:szCs w:val="24"/>
        </w:rPr>
        <w:t xml:space="preserve"> during</w:t>
      </w:r>
      <w:r w:rsidRPr="00176863">
        <w:rPr>
          <w:rFonts w:ascii="Times New Roman" w:hAnsi="Times New Roman" w:cs="Times New Roman"/>
          <w:sz w:val="24"/>
          <w:szCs w:val="24"/>
        </w:rPr>
        <w:t xml:space="preserve"> storage of </w:t>
      </w:r>
      <w:r>
        <w:rPr>
          <w:rFonts w:ascii="Times New Roman" w:hAnsi="Times New Roman" w:cs="Times New Roman"/>
          <w:sz w:val="24"/>
          <w:szCs w:val="24"/>
        </w:rPr>
        <w:t>temulawak powder</w:t>
      </w:r>
      <w:r w:rsidRPr="00176863">
        <w:rPr>
          <w:rFonts w:ascii="Times New Roman" w:hAnsi="Times New Roman" w:cs="Times New Roman"/>
          <w:sz w:val="24"/>
          <w:szCs w:val="24"/>
        </w:rPr>
        <w:t xml:space="preserve"> for 56 days and the packaging</w:t>
      </w:r>
      <w:r>
        <w:rPr>
          <w:rFonts w:ascii="Times New Roman" w:hAnsi="Times New Roman" w:cs="Times New Roman"/>
          <w:sz w:val="24"/>
          <w:szCs w:val="24"/>
        </w:rPr>
        <w:t xml:space="preserve"> capsules and wrapped plastic</w:t>
      </w:r>
      <w:r w:rsidRPr="00176863">
        <w:rPr>
          <w:rFonts w:ascii="Times New Roman" w:hAnsi="Times New Roman" w:cs="Times New Roman"/>
          <w:sz w:val="24"/>
          <w:szCs w:val="24"/>
        </w:rPr>
        <w:t xml:space="preserve"> PP has the highest antioxidant activity with chara</w:t>
      </w:r>
      <w:r>
        <w:rPr>
          <w:rFonts w:ascii="Times New Roman" w:hAnsi="Times New Roman" w:cs="Times New Roman"/>
          <w:sz w:val="24"/>
          <w:szCs w:val="24"/>
        </w:rPr>
        <w:t xml:space="preserve">cteristics: moisture content </w:t>
      </w:r>
      <w:r w:rsidRPr="00176863">
        <w:rPr>
          <w:rFonts w:ascii="Times New Roman" w:hAnsi="Times New Roman" w:cs="Times New Roman"/>
          <w:sz w:val="24"/>
          <w:szCs w:val="24"/>
        </w:rPr>
        <w:t xml:space="preserve">12.86%, </w:t>
      </w:r>
      <w:r>
        <w:rPr>
          <w:rFonts w:ascii="Times New Roman" w:hAnsi="Times New Roman" w:cs="Times New Roman"/>
          <w:sz w:val="24"/>
          <w:szCs w:val="24"/>
        </w:rPr>
        <w:t>RSA 51.15%</w:t>
      </w:r>
      <w:r w:rsidRPr="00176863">
        <w:rPr>
          <w:rFonts w:ascii="Times New Roman" w:hAnsi="Times New Roman" w:cs="Times New Roman"/>
          <w:sz w:val="24"/>
          <w:szCs w:val="24"/>
        </w:rPr>
        <w:t>, total phenols 5244</w:t>
      </w:r>
      <w:r w:rsidR="005873F5">
        <w:rPr>
          <w:rFonts w:ascii="Times New Roman" w:hAnsi="Times New Roman" w:cs="Times New Roman"/>
          <w:sz w:val="24"/>
          <w:szCs w:val="24"/>
        </w:rPr>
        <w:t>.53 mgGAE/100 g, flavonoids mgQ 799.48/100 g and tannins 10.33 mg/</w:t>
      </w:r>
      <w:r w:rsidRPr="00176863">
        <w:rPr>
          <w:rFonts w:ascii="Times New Roman" w:hAnsi="Times New Roman" w:cs="Times New Roman"/>
          <w:sz w:val="24"/>
          <w:szCs w:val="24"/>
        </w:rPr>
        <w:t>100 g.</w:t>
      </w:r>
    </w:p>
    <w:p w:rsidR="00F9118C" w:rsidRDefault="00F9118C" w:rsidP="00F911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510E" w:rsidRDefault="00F9118C" w:rsidP="00F911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temulawak</w:t>
      </w:r>
      <w:r w:rsidRPr="00176863">
        <w:rPr>
          <w:rFonts w:ascii="Times New Roman" w:hAnsi="Times New Roman" w:cs="Times New Roman"/>
          <w:sz w:val="24"/>
          <w:szCs w:val="24"/>
        </w:rPr>
        <w:t xml:space="preserve"> </w:t>
      </w:r>
      <w:r w:rsidR="00157CD1">
        <w:rPr>
          <w:rFonts w:ascii="Times New Roman" w:hAnsi="Times New Roman" w:cs="Times New Roman"/>
          <w:sz w:val="24"/>
          <w:szCs w:val="24"/>
        </w:rPr>
        <w:t xml:space="preserve">powder, packaging, storage, </w:t>
      </w:r>
      <w:r w:rsidRPr="00176863">
        <w:rPr>
          <w:rFonts w:ascii="Times New Roman" w:hAnsi="Times New Roman" w:cs="Times New Roman"/>
          <w:sz w:val="24"/>
          <w:szCs w:val="24"/>
        </w:rPr>
        <w:t>antioxidant activit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54510E" w:rsidRDefault="0054510E">
      <w:pPr>
        <w:rPr>
          <w:rFonts w:ascii="Times New Roman" w:hAnsi="Times New Roman" w:cs="Times New Roman"/>
          <w:sz w:val="24"/>
          <w:szCs w:val="24"/>
        </w:rPr>
      </w:pPr>
    </w:p>
    <w:sectPr w:rsidR="0054510E" w:rsidSect="00493F5E">
      <w:footerReference w:type="default" r:id="rId8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E6" w:rsidRDefault="004C3AE6" w:rsidP="0071532F">
      <w:pPr>
        <w:spacing w:after="0" w:line="240" w:lineRule="auto"/>
      </w:pPr>
      <w:r>
        <w:separator/>
      </w:r>
    </w:p>
  </w:endnote>
  <w:endnote w:type="continuationSeparator" w:id="0">
    <w:p w:rsidR="004C3AE6" w:rsidRDefault="004C3AE6" w:rsidP="0071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297"/>
      <w:docPartObj>
        <w:docPartGallery w:val="Page Numbers (Bottom of Page)"/>
        <w:docPartUnique/>
      </w:docPartObj>
    </w:sdtPr>
    <w:sdtEndPr/>
    <w:sdtContent>
      <w:p w:rsidR="00857F77" w:rsidRDefault="00493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57F77" w:rsidRDefault="00857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E6" w:rsidRDefault="004C3AE6" w:rsidP="0071532F">
      <w:pPr>
        <w:spacing w:after="0" w:line="240" w:lineRule="auto"/>
      </w:pPr>
      <w:r>
        <w:separator/>
      </w:r>
    </w:p>
  </w:footnote>
  <w:footnote w:type="continuationSeparator" w:id="0">
    <w:p w:rsidR="004C3AE6" w:rsidRDefault="004C3AE6" w:rsidP="0071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B97"/>
    <w:multiLevelType w:val="hybridMultilevel"/>
    <w:tmpl w:val="B238BEDC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043400"/>
    <w:multiLevelType w:val="hybridMultilevel"/>
    <w:tmpl w:val="E57EC63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82B29"/>
    <w:multiLevelType w:val="hybridMultilevel"/>
    <w:tmpl w:val="F8208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6F5D"/>
    <w:multiLevelType w:val="multilevel"/>
    <w:tmpl w:val="03736F5D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0D61"/>
    <w:multiLevelType w:val="hybridMultilevel"/>
    <w:tmpl w:val="D5D277C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45652A"/>
    <w:multiLevelType w:val="multilevel"/>
    <w:tmpl w:val="E9424C56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>
    <w:nsid w:val="144F5178"/>
    <w:multiLevelType w:val="hybridMultilevel"/>
    <w:tmpl w:val="D71AADD6"/>
    <w:lvl w:ilvl="0" w:tplc="C290BCF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8605D"/>
    <w:multiLevelType w:val="hybridMultilevel"/>
    <w:tmpl w:val="45040A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76818"/>
    <w:multiLevelType w:val="hybridMultilevel"/>
    <w:tmpl w:val="1D9AF49A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F45570"/>
    <w:multiLevelType w:val="multilevel"/>
    <w:tmpl w:val="19F45570"/>
    <w:lvl w:ilvl="0">
      <w:start w:val="1"/>
      <w:numFmt w:val="decimal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06170BE"/>
    <w:multiLevelType w:val="multilevel"/>
    <w:tmpl w:val="206170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014F"/>
    <w:multiLevelType w:val="multilevel"/>
    <w:tmpl w:val="2D2E944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3830C41"/>
    <w:multiLevelType w:val="hybridMultilevel"/>
    <w:tmpl w:val="E5522D8E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4174892"/>
    <w:multiLevelType w:val="multilevel"/>
    <w:tmpl w:val="241748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17D2E"/>
    <w:multiLevelType w:val="hybridMultilevel"/>
    <w:tmpl w:val="39D06A8A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84F00FC"/>
    <w:multiLevelType w:val="multilevel"/>
    <w:tmpl w:val="80E421A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77921"/>
    <w:multiLevelType w:val="hybridMultilevel"/>
    <w:tmpl w:val="EAA2E670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B321C08"/>
    <w:multiLevelType w:val="hybridMultilevel"/>
    <w:tmpl w:val="538ECEC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227A32"/>
    <w:multiLevelType w:val="hybridMultilevel"/>
    <w:tmpl w:val="C862ED06"/>
    <w:lvl w:ilvl="0" w:tplc="8CB8E08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F239D"/>
    <w:multiLevelType w:val="hybridMultilevel"/>
    <w:tmpl w:val="B238BEDC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A911E1"/>
    <w:multiLevelType w:val="hybridMultilevel"/>
    <w:tmpl w:val="119600B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D76813"/>
    <w:multiLevelType w:val="hybridMultilevel"/>
    <w:tmpl w:val="F162C2FA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2">
    <w:nsid w:val="430E2271"/>
    <w:multiLevelType w:val="hybridMultilevel"/>
    <w:tmpl w:val="0A50F8A6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534536D6"/>
    <w:multiLevelType w:val="hybridMultilevel"/>
    <w:tmpl w:val="D6F4E62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5F201EF9"/>
    <w:multiLevelType w:val="multilevel"/>
    <w:tmpl w:val="29146AC6"/>
    <w:lvl w:ilvl="0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>
    <w:nsid w:val="5F382B73"/>
    <w:multiLevelType w:val="multilevel"/>
    <w:tmpl w:val="5F382B73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340D1"/>
    <w:multiLevelType w:val="multilevel"/>
    <w:tmpl w:val="7A9C482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51F2FF3"/>
    <w:multiLevelType w:val="hybridMultilevel"/>
    <w:tmpl w:val="721863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903FCF"/>
    <w:multiLevelType w:val="multilevel"/>
    <w:tmpl w:val="800822F0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2306FA3"/>
    <w:multiLevelType w:val="multilevel"/>
    <w:tmpl w:val="72306FA3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77B71"/>
    <w:multiLevelType w:val="hybridMultilevel"/>
    <w:tmpl w:val="BF080EF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8AB0CE0"/>
    <w:multiLevelType w:val="hybridMultilevel"/>
    <w:tmpl w:val="B23678B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7B3950"/>
    <w:multiLevelType w:val="hybridMultilevel"/>
    <w:tmpl w:val="01D6E7C6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20"/>
  </w:num>
  <w:num w:numId="3">
    <w:abstractNumId w:val="6"/>
  </w:num>
  <w:num w:numId="4">
    <w:abstractNumId w:val="14"/>
  </w:num>
  <w:num w:numId="5">
    <w:abstractNumId w:val="32"/>
  </w:num>
  <w:num w:numId="6">
    <w:abstractNumId w:val="12"/>
  </w:num>
  <w:num w:numId="7">
    <w:abstractNumId w:val="0"/>
  </w:num>
  <w:num w:numId="8">
    <w:abstractNumId w:val="19"/>
  </w:num>
  <w:num w:numId="9">
    <w:abstractNumId w:val="22"/>
  </w:num>
  <w:num w:numId="10">
    <w:abstractNumId w:val="21"/>
  </w:num>
  <w:num w:numId="11">
    <w:abstractNumId w:val="10"/>
  </w:num>
  <w:num w:numId="12">
    <w:abstractNumId w:val="27"/>
  </w:num>
  <w:num w:numId="13">
    <w:abstractNumId w:val="13"/>
  </w:num>
  <w:num w:numId="14">
    <w:abstractNumId w:val="9"/>
  </w:num>
  <w:num w:numId="15">
    <w:abstractNumId w:val="3"/>
  </w:num>
  <w:num w:numId="16">
    <w:abstractNumId w:val="29"/>
  </w:num>
  <w:num w:numId="17">
    <w:abstractNumId w:val="5"/>
  </w:num>
  <w:num w:numId="18">
    <w:abstractNumId w:val="17"/>
  </w:num>
  <w:num w:numId="19">
    <w:abstractNumId w:val="8"/>
  </w:num>
  <w:num w:numId="20">
    <w:abstractNumId w:val="2"/>
  </w:num>
  <w:num w:numId="21">
    <w:abstractNumId w:val="7"/>
  </w:num>
  <w:num w:numId="22">
    <w:abstractNumId w:val="4"/>
  </w:num>
  <w:num w:numId="23">
    <w:abstractNumId w:val="30"/>
  </w:num>
  <w:num w:numId="24">
    <w:abstractNumId w:val="24"/>
  </w:num>
  <w:num w:numId="25">
    <w:abstractNumId w:val="11"/>
  </w:num>
  <w:num w:numId="26">
    <w:abstractNumId w:val="31"/>
  </w:num>
  <w:num w:numId="27">
    <w:abstractNumId w:val="25"/>
  </w:num>
  <w:num w:numId="28">
    <w:abstractNumId w:val="26"/>
  </w:num>
  <w:num w:numId="29">
    <w:abstractNumId w:val="18"/>
  </w:num>
  <w:num w:numId="30">
    <w:abstractNumId w:val="1"/>
  </w:num>
  <w:num w:numId="31">
    <w:abstractNumId w:val="23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D0D"/>
    <w:rsid w:val="00001D73"/>
    <w:rsid w:val="000C2C9F"/>
    <w:rsid w:val="00157CD1"/>
    <w:rsid w:val="00180508"/>
    <w:rsid w:val="001828F2"/>
    <w:rsid w:val="00220DCF"/>
    <w:rsid w:val="00263F31"/>
    <w:rsid w:val="00272551"/>
    <w:rsid w:val="00274214"/>
    <w:rsid w:val="00300BDE"/>
    <w:rsid w:val="00305191"/>
    <w:rsid w:val="00317655"/>
    <w:rsid w:val="0032673F"/>
    <w:rsid w:val="0036092C"/>
    <w:rsid w:val="003C7930"/>
    <w:rsid w:val="0041375E"/>
    <w:rsid w:val="00434230"/>
    <w:rsid w:val="00493F5E"/>
    <w:rsid w:val="004C3AE6"/>
    <w:rsid w:val="004C431E"/>
    <w:rsid w:val="004D35B6"/>
    <w:rsid w:val="004F36B6"/>
    <w:rsid w:val="0054510E"/>
    <w:rsid w:val="005873F5"/>
    <w:rsid w:val="005943A7"/>
    <w:rsid w:val="005A4156"/>
    <w:rsid w:val="006461F6"/>
    <w:rsid w:val="006B431A"/>
    <w:rsid w:val="0071532F"/>
    <w:rsid w:val="00842379"/>
    <w:rsid w:val="00843D0D"/>
    <w:rsid w:val="00857F77"/>
    <w:rsid w:val="008A45F6"/>
    <w:rsid w:val="008B123B"/>
    <w:rsid w:val="008C7643"/>
    <w:rsid w:val="008D405B"/>
    <w:rsid w:val="00BB6BE7"/>
    <w:rsid w:val="00BE14DC"/>
    <w:rsid w:val="00C86BA2"/>
    <w:rsid w:val="00C870B9"/>
    <w:rsid w:val="00CF0472"/>
    <w:rsid w:val="00D03580"/>
    <w:rsid w:val="00D84B6E"/>
    <w:rsid w:val="00E1736E"/>
    <w:rsid w:val="00ED5F3D"/>
    <w:rsid w:val="00F9118C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2F"/>
  </w:style>
  <w:style w:type="paragraph" w:styleId="Footer">
    <w:name w:val="footer"/>
    <w:basedOn w:val="Normal"/>
    <w:link w:val="FooterChar"/>
    <w:uiPriority w:val="99"/>
    <w:unhideWhenUsed/>
    <w:rsid w:val="0071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2F"/>
  </w:style>
  <w:style w:type="paragraph" w:customStyle="1" w:styleId="ListParagraph1">
    <w:name w:val="List Paragraph1"/>
    <w:basedOn w:val="Normal"/>
    <w:uiPriority w:val="34"/>
    <w:qFormat/>
    <w:rsid w:val="00F9118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4510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51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2F"/>
  </w:style>
  <w:style w:type="paragraph" w:styleId="Footer">
    <w:name w:val="footer"/>
    <w:basedOn w:val="Normal"/>
    <w:link w:val="FooterChar"/>
    <w:uiPriority w:val="99"/>
    <w:unhideWhenUsed/>
    <w:rsid w:val="0071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2F"/>
  </w:style>
  <w:style w:type="paragraph" w:customStyle="1" w:styleId="ListParagraph1">
    <w:name w:val="List Paragraph1"/>
    <w:basedOn w:val="Normal"/>
    <w:uiPriority w:val="34"/>
    <w:qFormat/>
    <w:rsid w:val="00F9118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jogja</cp:lastModifiedBy>
  <cp:revision>3</cp:revision>
  <cp:lastPrinted>2016-08-08T03:12:00Z</cp:lastPrinted>
  <dcterms:created xsi:type="dcterms:W3CDTF">2016-09-02T04:03:00Z</dcterms:created>
  <dcterms:modified xsi:type="dcterms:W3CDTF">2016-09-02T05:49:00Z</dcterms:modified>
</cp:coreProperties>
</file>