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0E7" w:rsidRPr="008E3DFD" w:rsidRDefault="007930E7" w:rsidP="007930E7">
      <w:pPr>
        <w:spacing w:line="240" w:lineRule="auto"/>
        <w:jc w:val="center"/>
        <w:rPr>
          <w:rFonts w:cs="Times New Roman"/>
          <w:b/>
          <w:szCs w:val="24"/>
        </w:rPr>
      </w:pPr>
      <w:r w:rsidRPr="008E3DFD">
        <w:rPr>
          <w:rFonts w:cs="Times New Roman"/>
          <w:b/>
          <w:szCs w:val="24"/>
        </w:rPr>
        <w:t>PENGARUH DOSIS DAN FREKUENSI PEMBERIAN</w:t>
      </w:r>
    </w:p>
    <w:p w:rsidR="007930E7" w:rsidRPr="00A717CA" w:rsidRDefault="007930E7" w:rsidP="007930E7">
      <w:pPr>
        <w:spacing w:line="240" w:lineRule="auto"/>
        <w:jc w:val="center"/>
        <w:rPr>
          <w:rStyle w:val="hps"/>
          <w:rFonts w:cs="Times New Roman"/>
          <w:b/>
          <w:szCs w:val="24"/>
        </w:rPr>
      </w:pPr>
      <w:r w:rsidRPr="008E3DFD">
        <w:rPr>
          <w:rFonts w:cs="Times New Roman"/>
          <w:b/>
          <w:szCs w:val="24"/>
        </w:rPr>
        <w:t xml:space="preserve">PUPUK ORGANIK CAIR </w:t>
      </w:r>
      <w:r>
        <w:rPr>
          <w:rFonts w:cs="Times New Roman"/>
          <w:b/>
          <w:szCs w:val="24"/>
        </w:rPr>
        <w:t xml:space="preserve">TERHADAP PERTUMBUHAN DAN HASIL </w:t>
      </w:r>
      <w:r w:rsidRPr="008E3DFD">
        <w:rPr>
          <w:rFonts w:cs="Times New Roman"/>
          <w:b/>
          <w:szCs w:val="24"/>
        </w:rPr>
        <w:t>BAWANG MERAH</w:t>
      </w:r>
    </w:p>
    <w:p w:rsidR="007930E7" w:rsidRDefault="007930E7" w:rsidP="007930E7">
      <w:pPr>
        <w:jc w:val="center"/>
        <w:rPr>
          <w:rFonts w:cs="Times New Roman"/>
          <w:b/>
          <w:szCs w:val="24"/>
        </w:rPr>
      </w:pPr>
    </w:p>
    <w:p w:rsidR="007930E7" w:rsidRDefault="007930E7" w:rsidP="007930E7">
      <w:pPr>
        <w:jc w:val="center"/>
        <w:rPr>
          <w:rFonts w:cs="Times New Roman"/>
          <w:b/>
          <w:szCs w:val="24"/>
        </w:rPr>
      </w:pPr>
    </w:p>
    <w:p w:rsidR="007930E7" w:rsidRDefault="007930E7" w:rsidP="007930E7">
      <w:pPr>
        <w:jc w:val="center"/>
        <w:rPr>
          <w:rFonts w:cs="Times New Roman"/>
          <w:szCs w:val="24"/>
        </w:rPr>
      </w:pPr>
      <w:r>
        <w:rPr>
          <w:rFonts w:cs="Times New Roman"/>
          <w:szCs w:val="24"/>
        </w:rPr>
        <w:t>Kismawati Janah</w:t>
      </w:r>
    </w:p>
    <w:p w:rsidR="007930E7" w:rsidRDefault="007930E7" w:rsidP="007930E7">
      <w:pPr>
        <w:jc w:val="center"/>
        <w:rPr>
          <w:rFonts w:cs="Times New Roman"/>
          <w:szCs w:val="24"/>
        </w:rPr>
      </w:pPr>
      <w:r>
        <w:rPr>
          <w:rFonts w:cs="Times New Roman"/>
          <w:szCs w:val="24"/>
        </w:rPr>
        <w:t>10011011</w:t>
      </w:r>
    </w:p>
    <w:p w:rsidR="007930E7" w:rsidRDefault="007930E7" w:rsidP="007930E7">
      <w:pPr>
        <w:spacing w:line="480" w:lineRule="auto"/>
        <w:jc w:val="center"/>
        <w:rPr>
          <w:rFonts w:cs="Times New Roman"/>
          <w:szCs w:val="24"/>
        </w:rPr>
      </w:pPr>
    </w:p>
    <w:p w:rsidR="007930E7" w:rsidRDefault="007930E7" w:rsidP="007930E7">
      <w:pPr>
        <w:spacing w:line="480" w:lineRule="auto"/>
        <w:jc w:val="center"/>
        <w:rPr>
          <w:rFonts w:cs="Times New Roman"/>
          <w:szCs w:val="24"/>
        </w:rPr>
      </w:pPr>
      <w:r>
        <w:rPr>
          <w:rFonts w:cs="Times New Roman"/>
          <w:szCs w:val="24"/>
        </w:rPr>
        <w:t>INTISARI</w:t>
      </w:r>
    </w:p>
    <w:p w:rsidR="007930E7" w:rsidRPr="00221057" w:rsidRDefault="007930E7" w:rsidP="007930E7">
      <w:pPr>
        <w:spacing w:line="240" w:lineRule="auto"/>
        <w:ind w:firstLine="720"/>
        <w:rPr>
          <w:rFonts w:cs="Times New Roman"/>
          <w:szCs w:val="24"/>
        </w:rPr>
      </w:pPr>
      <w:r w:rsidRPr="008A67D1">
        <w:rPr>
          <w:rFonts w:cs="Times New Roman"/>
          <w:szCs w:val="24"/>
        </w:rPr>
        <w:t xml:space="preserve">Penelitian ini dilakukan untuk mengetahui pengaruh dosis dan frekuensi pemberian pupuk organik cair pada budidaya bawang merah. Penelitian dilaksanakan di Kebun Percobaan Gunung Bulu, Progam Studi Agroteknologi, Fakultas Agroindustri, Universitas Mercu Buana Yogyakarta pada bulan Maret 2014 – Juni 2014. Penelitian ini menggunakan rancangan perlakuan faktorial 3 x 3 + 1 kontrol yang disusun dalam rancangan acak kelompok lengkap dengan 3 ulangan. Perlakuan yang digunakan sebagai berikut; pupuk organik cair Dosis 5 l/ha + frekuensi pemberian 4 kali; Dosis 5 l/ha + frekuensi pemberian 6 kali; Dosis 5 l/ha + frekuensi pemberian 8 kali; Dosis 10 l/ha + frekuensi pemberian 4 kali; Dosis 10 l/ha + frekuensi pemberian 6 kali; Dosis 10 l/ha + frekuensi pemberian 8 kali; Dosis 15 l/ha + frekuensi pemberian 4 kali; Dosis 15 l/ha + frekuensi pemberian 6 kali; Dosis 15 l/ha + frekuensi pemberian 8 kali dan pemupukan dengan menggunakan SP-36, Urea, ZA dan KCl. Hasil penelitian Tidak terjadi interaksi antara dosis dengan frekuensi pupuk organik cair dan tidak ada pengaruh kedua perlakuan terhadap variabel pertumbuhan. </w:t>
      </w:r>
      <w:r w:rsidRPr="00221057">
        <w:rPr>
          <w:rFonts w:cs="Times New Roman"/>
          <w:szCs w:val="24"/>
        </w:rPr>
        <w:t xml:space="preserve">Terjadi interaksi antara dosis dan frekuensi pemberian pupuk organik cair dan berpengaruh kedua perlakuan terhadap variabel hasil. Pupuk organik cair dosis 15 liter/ha dengan frekuensi pemberian 6 kali memberikan hasil yang paling baik. Perlakuan pemberian pupuk organik cair pengaruhnya tidak berbeda dengan penggunaan pupuk kimia. Sehingga dapat digunakan sebagai alternatif pengganti pupuk kimia pada budidaya bawang merah.  </w:t>
      </w:r>
    </w:p>
    <w:p w:rsidR="007930E7" w:rsidRPr="00A44688" w:rsidRDefault="007930E7" w:rsidP="007930E7">
      <w:pPr>
        <w:pStyle w:val="ListParagraph"/>
        <w:spacing w:line="240" w:lineRule="auto"/>
        <w:ind w:left="0" w:firstLine="567"/>
        <w:rPr>
          <w:rFonts w:cs="Times New Roman"/>
          <w:szCs w:val="24"/>
        </w:rPr>
      </w:pPr>
    </w:p>
    <w:p w:rsidR="007930E7" w:rsidRDefault="007930E7" w:rsidP="007930E7">
      <w:pPr>
        <w:spacing w:line="240" w:lineRule="auto"/>
        <w:rPr>
          <w:rFonts w:cs="Times New Roman"/>
          <w:szCs w:val="24"/>
        </w:rPr>
      </w:pPr>
    </w:p>
    <w:p w:rsidR="007930E7" w:rsidRDefault="007930E7" w:rsidP="007930E7">
      <w:pPr>
        <w:spacing w:line="240" w:lineRule="auto"/>
        <w:rPr>
          <w:rFonts w:cs="Times New Roman"/>
          <w:szCs w:val="24"/>
        </w:rPr>
      </w:pPr>
    </w:p>
    <w:p w:rsidR="007930E7" w:rsidRDefault="007930E7" w:rsidP="007930E7">
      <w:pPr>
        <w:spacing w:line="240" w:lineRule="auto"/>
        <w:rPr>
          <w:rFonts w:cs="Times New Roman"/>
          <w:szCs w:val="24"/>
        </w:rPr>
      </w:pPr>
      <w:r>
        <w:rPr>
          <w:rFonts w:cs="Times New Roman"/>
          <w:szCs w:val="24"/>
        </w:rPr>
        <w:t>Kata kunci : Bawang merah, dosis, frekuensi pemberian, pupuk organik cair</w:t>
      </w:r>
    </w:p>
    <w:p w:rsidR="007930E7" w:rsidRDefault="007930E7" w:rsidP="007930E7">
      <w:pPr>
        <w:spacing w:line="240" w:lineRule="auto"/>
        <w:rPr>
          <w:rFonts w:cs="Times New Roman"/>
          <w:szCs w:val="24"/>
        </w:rPr>
      </w:pPr>
    </w:p>
    <w:p w:rsidR="007930E7" w:rsidRDefault="007930E7" w:rsidP="007930E7">
      <w:pPr>
        <w:spacing w:line="240" w:lineRule="auto"/>
        <w:rPr>
          <w:rFonts w:cs="Times New Roman"/>
          <w:szCs w:val="24"/>
        </w:rPr>
      </w:pPr>
    </w:p>
    <w:p w:rsidR="007930E7" w:rsidRDefault="007930E7" w:rsidP="007930E7">
      <w:pPr>
        <w:spacing w:line="240" w:lineRule="auto"/>
        <w:rPr>
          <w:rFonts w:cs="Times New Roman"/>
          <w:szCs w:val="24"/>
        </w:rPr>
      </w:pPr>
    </w:p>
    <w:p w:rsidR="007930E7" w:rsidRDefault="007930E7" w:rsidP="007930E7">
      <w:pPr>
        <w:spacing w:line="240" w:lineRule="auto"/>
        <w:rPr>
          <w:rFonts w:cs="Times New Roman"/>
          <w:szCs w:val="24"/>
        </w:rPr>
      </w:pPr>
    </w:p>
    <w:p w:rsidR="007930E7" w:rsidRDefault="007930E7" w:rsidP="007930E7">
      <w:pPr>
        <w:spacing w:line="240" w:lineRule="auto"/>
        <w:rPr>
          <w:rFonts w:cs="Times New Roman"/>
          <w:szCs w:val="24"/>
        </w:rPr>
      </w:pPr>
    </w:p>
    <w:p w:rsidR="007930E7" w:rsidRDefault="007930E7" w:rsidP="007930E7">
      <w:pPr>
        <w:spacing w:line="240" w:lineRule="auto"/>
        <w:rPr>
          <w:rFonts w:cs="Times New Roman"/>
          <w:szCs w:val="24"/>
        </w:rPr>
      </w:pPr>
      <w:bookmarkStart w:id="0" w:name="_GoBack"/>
      <w:bookmarkEnd w:id="0"/>
    </w:p>
    <w:p w:rsidR="007930E7" w:rsidRDefault="007930E7" w:rsidP="007930E7">
      <w:pPr>
        <w:spacing w:line="240" w:lineRule="auto"/>
        <w:rPr>
          <w:rFonts w:cs="Times New Roman"/>
          <w:szCs w:val="24"/>
        </w:rPr>
      </w:pPr>
    </w:p>
    <w:p w:rsidR="007930E7" w:rsidRDefault="007930E7" w:rsidP="007930E7">
      <w:pPr>
        <w:spacing w:line="240" w:lineRule="auto"/>
        <w:rPr>
          <w:rFonts w:cs="Times New Roman"/>
          <w:szCs w:val="24"/>
        </w:rPr>
      </w:pPr>
    </w:p>
    <w:p w:rsidR="007930E7" w:rsidRDefault="007930E7" w:rsidP="007930E7">
      <w:pPr>
        <w:spacing w:line="240" w:lineRule="auto"/>
        <w:jc w:val="center"/>
        <w:rPr>
          <w:rFonts w:cs="Times New Roman"/>
          <w:b/>
          <w:i/>
          <w:szCs w:val="24"/>
        </w:rPr>
      </w:pPr>
      <w:r w:rsidRPr="00FB2A2A">
        <w:rPr>
          <w:rFonts w:cs="Times New Roman"/>
          <w:b/>
          <w:i/>
          <w:szCs w:val="24"/>
        </w:rPr>
        <w:lastRenderedPageBreak/>
        <w:t xml:space="preserve">THE EFFECT OF DOSE AND </w:t>
      </w:r>
      <w:r>
        <w:rPr>
          <w:rFonts w:cs="Times New Roman"/>
          <w:b/>
          <w:i/>
          <w:szCs w:val="24"/>
        </w:rPr>
        <w:t xml:space="preserve">APPLICATION </w:t>
      </w:r>
      <w:r w:rsidRPr="00FB2A2A">
        <w:rPr>
          <w:rFonts w:cs="Times New Roman"/>
          <w:b/>
          <w:i/>
          <w:szCs w:val="24"/>
        </w:rPr>
        <w:t xml:space="preserve">FREQUENCY </w:t>
      </w:r>
    </w:p>
    <w:p w:rsidR="007930E7" w:rsidRDefault="007930E7" w:rsidP="007930E7">
      <w:pPr>
        <w:spacing w:line="240" w:lineRule="auto"/>
        <w:jc w:val="center"/>
        <w:rPr>
          <w:rFonts w:cs="Times New Roman"/>
          <w:b/>
          <w:i/>
          <w:szCs w:val="24"/>
        </w:rPr>
      </w:pPr>
      <w:r w:rsidRPr="00FB2A2A">
        <w:rPr>
          <w:rFonts w:cs="Times New Roman"/>
          <w:b/>
          <w:i/>
          <w:szCs w:val="24"/>
        </w:rPr>
        <w:t xml:space="preserve">OF LIQUID ORGANIC FERTILIZER ON </w:t>
      </w:r>
      <w:r>
        <w:rPr>
          <w:rFonts w:cs="Times New Roman"/>
          <w:b/>
          <w:i/>
          <w:szCs w:val="24"/>
        </w:rPr>
        <w:t xml:space="preserve">GROWTH AND YIELD </w:t>
      </w:r>
    </w:p>
    <w:p w:rsidR="007930E7" w:rsidRDefault="007930E7" w:rsidP="007930E7">
      <w:pPr>
        <w:spacing w:line="240" w:lineRule="auto"/>
        <w:jc w:val="center"/>
        <w:rPr>
          <w:rFonts w:cs="Times New Roman"/>
          <w:b/>
          <w:i/>
          <w:szCs w:val="24"/>
        </w:rPr>
      </w:pPr>
      <w:r>
        <w:rPr>
          <w:rFonts w:cs="Times New Roman"/>
          <w:b/>
          <w:i/>
          <w:szCs w:val="24"/>
        </w:rPr>
        <w:t xml:space="preserve">OF </w:t>
      </w:r>
      <w:r w:rsidRPr="00FB2A2A">
        <w:rPr>
          <w:rFonts w:cs="Times New Roman"/>
          <w:b/>
          <w:i/>
          <w:szCs w:val="24"/>
        </w:rPr>
        <w:t xml:space="preserve">SHALLOT </w:t>
      </w:r>
    </w:p>
    <w:p w:rsidR="007930E7" w:rsidRDefault="007930E7" w:rsidP="007930E7">
      <w:pPr>
        <w:spacing w:line="240" w:lineRule="auto"/>
        <w:rPr>
          <w:rFonts w:cs="Times New Roman"/>
          <w:szCs w:val="24"/>
        </w:rPr>
      </w:pPr>
    </w:p>
    <w:p w:rsidR="007930E7" w:rsidRDefault="007930E7" w:rsidP="007930E7">
      <w:pPr>
        <w:spacing w:line="240" w:lineRule="auto"/>
        <w:rPr>
          <w:rFonts w:cs="Times New Roman"/>
          <w:szCs w:val="24"/>
        </w:rPr>
      </w:pPr>
    </w:p>
    <w:p w:rsidR="007930E7" w:rsidRDefault="007930E7" w:rsidP="007930E7">
      <w:pPr>
        <w:spacing w:line="240" w:lineRule="auto"/>
        <w:rPr>
          <w:rFonts w:cs="Times New Roman"/>
          <w:szCs w:val="24"/>
        </w:rPr>
      </w:pPr>
    </w:p>
    <w:p w:rsidR="007930E7" w:rsidRDefault="007930E7" w:rsidP="007930E7">
      <w:pPr>
        <w:spacing w:line="240" w:lineRule="auto"/>
        <w:rPr>
          <w:rFonts w:cs="Times New Roman"/>
          <w:szCs w:val="24"/>
        </w:rPr>
      </w:pPr>
    </w:p>
    <w:p w:rsidR="007930E7" w:rsidRDefault="007930E7" w:rsidP="007930E7">
      <w:pPr>
        <w:spacing w:line="480" w:lineRule="auto"/>
        <w:jc w:val="center"/>
        <w:rPr>
          <w:rFonts w:cs="Times New Roman"/>
          <w:szCs w:val="24"/>
        </w:rPr>
      </w:pPr>
      <w:r>
        <w:rPr>
          <w:rFonts w:cs="Times New Roman"/>
          <w:szCs w:val="24"/>
        </w:rPr>
        <w:t>Kismawati Janah</w:t>
      </w:r>
    </w:p>
    <w:p w:rsidR="007930E7" w:rsidRDefault="007930E7" w:rsidP="007930E7">
      <w:pPr>
        <w:spacing w:line="480" w:lineRule="auto"/>
        <w:jc w:val="center"/>
        <w:rPr>
          <w:rFonts w:cs="Times New Roman"/>
          <w:szCs w:val="24"/>
        </w:rPr>
      </w:pPr>
      <w:r>
        <w:rPr>
          <w:rFonts w:cs="Times New Roman"/>
          <w:szCs w:val="24"/>
        </w:rPr>
        <w:t>10011011</w:t>
      </w:r>
    </w:p>
    <w:p w:rsidR="007930E7" w:rsidRDefault="007930E7" w:rsidP="007930E7">
      <w:pPr>
        <w:spacing w:line="480" w:lineRule="auto"/>
        <w:jc w:val="center"/>
        <w:rPr>
          <w:rFonts w:cs="Times New Roman"/>
          <w:szCs w:val="24"/>
        </w:rPr>
      </w:pPr>
    </w:p>
    <w:p w:rsidR="007930E7" w:rsidRPr="005B0239" w:rsidRDefault="007930E7" w:rsidP="007930E7">
      <w:pPr>
        <w:spacing w:line="480" w:lineRule="auto"/>
        <w:jc w:val="center"/>
        <w:rPr>
          <w:rFonts w:cs="Times New Roman"/>
          <w:i/>
          <w:szCs w:val="24"/>
        </w:rPr>
      </w:pPr>
      <w:r w:rsidRPr="005B0239">
        <w:rPr>
          <w:rFonts w:cs="Times New Roman"/>
          <w:i/>
          <w:szCs w:val="24"/>
        </w:rPr>
        <w:t>ABSTRACT</w:t>
      </w:r>
    </w:p>
    <w:p w:rsidR="007930E7" w:rsidRPr="00A44688" w:rsidRDefault="007930E7" w:rsidP="007930E7">
      <w:pPr>
        <w:spacing w:line="240" w:lineRule="auto"/>
        <w:ind w:firstLine="567"/>
        <w:rPr>
          <w:rFonts w:cs="Times New Roman"/>
          <w:i/>
          <w:szCs w:val="24"/>
        </w:rPr>
      </w:pPr>
      <w:r w:rsidRPr="00A44688">
        <w:rPr>
          <w:rFonts w:cs="Times New Roman"/>
          <w:i/>
          <w:szCs w:val="24"/>
        </w:rPr>
        <w:t xml:space="preserve">This research has been conducted to determinate the effect of dose and </w:t>
      </w:r>
      <w:r>
        <w:rPr>
          <w:rFonts w:cs="Times New Roman"/>
          <w:i/>
          <w:szCs w:val="24"/>
        </w:rPr>
        <w:t xml:space="preserve">application </w:t>
      </w:r>
      <w:r w:rsidRPr="00A44688">
        <w:rPr>
          <w:rFonts w:cs="Times New Roman"/>
          <w:i/>
          <w:szCs w:val="24"/>
        </w:rPr>
        <w:t>frequen</w:t>
      </w:r>
      <w:r>
        <w:rPr>
          <w:rFonts w:cs="Times New Roman"/>
          <w:i/>
          <w:szCs w:val="24"/>
        </w:rPr>
        <w:t xml:space="preserve">cy of liquid organic fertilizer </w:t>
      </w:r>
      <w:r w:rsidRPr="00A44688">
        <w:rPr>
          <w:rFonts w:cs="Times New Roman"/>
          <w:i/>
          <w:szCs w:val="24"/>
        </w:rPr>
        <w:t>on</w:t>
      </w:r>
      <w:r>
        <w:rPr>
          <w:rFonts w:cs="Times New Roman"/>
          <w:i/>
          <w:szCs w:val="24"/>
        </w:rPr>
        <w:t xml:space="preserve"> growth and yield of</w:t>
      </w:r>
      <w:r w:rsidRPr="00A44688">
        <w:rPr>
          <w:rFonts w:cs="Times New Roman"/>
          <w:i/>
          <w:szCs w:val="24"/>
        </w:rPr>
        <w:t xml:space="preserve"> shallot</w:t>
      </w:r>
      <w:r w:rsidRPr="00A44688">
        <w:rPr>
          <w:rFonts w:cs="Times New Roman"/>
          <w:szCs w:val="24"/>
        </w:rPr>
        <w:t>.</w:t>
      </w:r>
      <w:r w:rsidRPr="00A44688">
        <w:rPr>
          <w:rFonts w:cs="Times New Roman"/>
          <w:i/>
          <w:szCs w:val="24"/>
        </w:rPr>
        <w:t xml:space="preserve"> The research was implemented at Gunung Bulu experimental garden, Program Study of Agrotechnology, Faculty of AgroIndustry, Mercu Buana University of Y</w:t>
      </w:r>
      <w:r>
        <w:rPr>
          <w:rFonts w:cs="Times New Roman"/>
          <w:i/>
          <w:szCs w:val="24"/>
        </w:rPr>
        <w:t>ogyakarta, from March 2014 - June</w:t>
      </w:r>
      <w:r w:rsidRPr="00A44688">
        <w:rPr>
          <w:rFonts w:cs="Times New Roman"/>
          <w:i/>
          <w:szCs w:val="24"/>
        </w:rPr>
        <w:t xml:space="preserve"> 2014. </w:t>
      </w:r>
      <w:r>
        <w:rPr>
          <w:rFonts w:cs="Times New Roman"/>
          <w:i/>
          <w:szCs w:val="24"/>
        </w:rPr>
        <w:t>T</w:t>
      </w:r>
      <w:r w:rsidRPr="005B0239">
        <w:rPr>
          <w:rFonts w:cs="Times New Roman"/>
          <w:i/>
          <w:szCs w:val="24"/>
        </w:rPr>
        <w:t xml:space="preserve">his reseach was arranged based on Random Complete Block Design(RCBD) with factorial treat 3x3 + 1 control with 3 exams. </w:t>
      </w:r>
      <w:r>
        <w:rPr>
          <w:rFonts w:cs="Times New Roman"/>
          <w:i/>
          <w:szCs w:val="24"/>
        </w:rPr>
        <w:t>The treatments are liquid organic fertilizer</w:t>
      </w:r>
      <w:r w:rsidRPr="00A44688">
        <w:rPr>
          <w:rFonts w:cs="Times New Roman"/>
          <w:i/>
          <w:szCs w:val="24"/>
        </w:rPr>
        <w:t xml:space="preserve"> Dose 5 l / ha +</w:t>
      </w:r>
      <w:r>
        <w:rPr>
          <w:rFonts w:cs="Times New Roman"/>
          <w:i/>
          <w:szCs w:val="24"/>
        </w:rPr>
        <w:t xml:space="preserve">application </w:t>
      </w:r>
      <w:r w:rsidRPr="00A44688">
        <w:rPr>
          <w:rFonts w:cs="Times New Roman"/>
          <w:i/>
          <w:szCs w:val="24"/>
        </w:rPr>
        <w:t xml:space="preserve"> frequency of 4 times; Dose 5 l / ha + </w:t>
      </w:r>
      <w:r>
        <w:rPr>
          <w:rFonts w:cs="Times New Roman"/>
          <w:i/>
          <w:szCs w:val="24"/>
        </w:rPr>
        <w:t>application</w:t>
      </w:r>
      <w:r w:rsidRPr="00A44688">
        <w:rPr>
          <w:rFonts w:cs="Times New Roman"/>
          <w:i/>
          <w:szCs w:val="24"/>
        </w:rPr>
        <w:t xml:space="preserve"> frequen</w:t>
      </w:r>
      <w:r>
        <w:rPr>
          <w:rFonts w:cs="Times New Roman"/>
          <w:i/>
          <w:szCs w:val="24"/>
        </w:rPr>
        <w:t>cy of 6 times; Dose 5 l / ha + application</w:t>
      </w:r>
      <w:r w:rsidRPr="00A44688">
        <w:rPr>
          <w:rFonts w:cs="Times New Roman"/>
          <w:i/>
          <w:szCs w:val="24"/>
        </w:rPr>
        <w:t xml:space="preserve"> </w:t>
      </w:r>
      <w:r>
        <w:rPr>
          <w:rFonts w:cs="Times New Roman"/>
          <w:i/>
          <w:szCs w:val="24"/>
        </w:rPr>
        <w:t>f</w:t>
      </w:r>
      <w:r w:rsidRPr="00A44688">
        <w:rPr>
          <w:rFonts w:cs="Times New Roman"/>
          <w:i/>
          <w:szCs w:val="24"/>
        </w:rPr>
        <w:t>requency of 8 times; Dose 10 l / ha +</w:t>
      </w:r>
      <w:r w:rsidRPr="00273F2E">
        <w:rPr>
          <w:rFonts w:cs="Times New Roman"/>
          <w:i/>
          <w:szCs w:val="24"/>
        </w:rPr>
        <w:t xml:space="preserve"> </w:t>
      </w:r>
      <w:r>
        <w:rPr>
          <w:rFonts w:cs="Times New Roman"/>
          <w:i/>
          <w:szCs w:val="24"/>
        </w:rPr>
        <w:t>application</w:t>
      </w:r>
      <w:r w:rsidRPr="00A44688">
        <w:rPr>
          <w:rFonts w:cs="Times New Roman"/>
          <w:i/>
          <w:szCs w:val="24"/>
        </w:rPr>
        <w:t xml:space="preserve"> frequency of 4 times; Dose 10 l / ha + </w:t>
      </w:r>
      <w:r>
        <w:rPr>
          <w:rFonts w:cs="Times New Roman"/>
          <w:i/>
          <w:szCs w:val="24"/>
        </w:rPr>
        <w:t>application</w:t>
      </w:r>
      <w:r w:rsidRPr="00A44688">
        <w:rPr>
          <w:rFonts w:cs="Times New Roman"/>
          <w:i/>
          <w:szCs w:val="24"/>
        </w:rPr>
        <w:t xml:space="preserve"> frequency of 6 times; Dose 10 l / ha + </w:t>
      </w:r>
      <w:r>
        <w:rPr>
          <w:rFonts w:cs="Times New Roman"/>
          <w:i/>
          <w:szCs w:val="24"/>
        </w:rPr>
        <w:t>application</w:t>
      </w:r>
      <w:r w:rsidRPr="00A44688">
        <w:rPr>
          <w:rFonts w:cs="Times New Roman"/>
          <w:i/>
          <w:szCs w:val="24"/>
        </w:rPr>
        <w:t xml:space="preserve"> frequency of 8 times; Dose 15 l / ha + </w:t>
      </w:r>
      <w:r>
        <w:rPr>
          <w:rFonts w:cs="Times New Roman"/>
          <w:i/>
          <w:szCs w:val="24"/>
        </w:rPr>
        <w:t>application</w:t>
      </w:r>
      <w:r w:rsidRPr="00A44688">
        <w:rPr>
          <w:rFonts w:cs="Times New Roman"/>
          <w:i/>
          <w:szCs w:val="24"/>
        </w:rPr>
        <w:t xml:space="preserve"> frequency of 4 times; Dose 15 l / ha + </w:t>
      </w:r>
      <w:r>
        <w:rPr>
          <w:rFonts w:cs="Times New Roman"/>
          <w:i/>
          <w:szCs w:val="24"/>
        </w:rPr>
        <w:t>application</w:t>
      </w:r>
      <w:r w:rsidRPr="00A44688">
        <w:rPr>
          <w:rFonts w:cs="Times New Roman"/>
          <w:i/>
          <w:szCs w:val="24"/>
        </w:rPr>
        <w:t xml:space="preserve"> frequency of 6 times; Dose 15 l / ha + </w:t>
      </w:r>
      <w:r>
        <w:rPr>
          <w:rFonts w:cs="Times New Roman"/>
          <w:i/>
          <w:szCs w:val="24"/>
        </w:rPr>
        <w:t xml:space="preserve">application </w:t>
      </w:r>
      <w:r w:rsidRPr="00A44688">
        <w:rPr>
          <w:rFonts w:cs="Times New Roman"/>
          <w:i/>
          <w:szCs w:val="24"/>
        </w:rPr>
        <w:t>frequency of 8 times and Fertilization by using the SP-36, Urea, ZA and KCl.</w:t>
      </w:r>
      <w:r>
        <w:rPr>
          <w:rFonts w:cs="Times New Roman"/>
          <w:i/>
          <w:szCs w:val="24"/>
        </w:rPr>
        <w:t xml:space="preserve"> </w:t>
      </w:r>
      <w:r w:rsidRPr="00A44688">
        <w:rPr>
          <w:rFonts w:cs="Times New Roman"/>
          <w:i/>
          <w:szCs w:val="24"/>
        </w:rPr>
        <w:t xml:space="preserve">The results of the study </w:t>
      </w:r>
      <w:r>
        <w:rPr>
          <w:rFonts w:cs="Times New Roman"/>
          <w:i/>
          <w:szCs w:val="24"/>
        </w:rPr>
        <w:t xml:space="preserve">do </w:t>
      </w:r>
      <w:r w:rsidRPr="00A44688">
        <w:rPr>
          <w:rFonts w:cs="Times New Roman"/>
          <w:i/>
          <w:szCs w:val="24"/>
        </w:rPr>
        <w:t>no</w:t>
      </w:r>
      <w:r>
        <w:rPr>
          <w:rFonts w:cs="Times New Roman"/>
          <w:i/>
          <w:szCs w:val="24"/>
        </w:rPr>
        <w:t>t occur with the application frequency of interaction</w:t>
      </w:r>
      <w:r w:rsidRPr="00A44688">
        <w:rPr>
          <w:rFonts w:cs="Times New Roman"/>
          <w:i/>
          <w:szCs w:val="24"/>
        </w:rPr>
        <w:t xml:space="preserve"> </w:t>
      </w:r>
      <w:r>
        <w:rPr>
          <w:rFonts w:cs="Times New Roman"/>
          <w:i/>
          <w:szCs w:val="24"/>
        </w:rPr>
        <w:t xml:space="preserve">between the dose of liquid organic fertilizer and there is no effect of the two treatment </w:t>
      </w:r>
      <w:r w:rsidRPr="00A44688">
        <w:rPr>
          <w:rFonts w:cs="Times New Roman"/>
          <w:i/>
          <w:szCs w:val="24"/>
        </w:rPr>
        <w:t>on</w:t>
      </w:r>
      <w:r>
        <w:rPr>
          <w:rFonts w:cs="Times New Roman"/>
          <w:i/>
          <w:szCs w:val="24"/>
        </w:rPr>
        <w:t xml:space="preserve"> the </w:t>
      </w:r>
      <w:r w:rsidRPr="00A44688">
        <w:rPr>
          <w:rFonts w:cs="Times New Roman"/>
          <w:i/>
          <w:szCs w:val="24"/>
        </w:rPr>
        <w:t>growth</w:t>
      </w:r>
      <w:r>
        <w:rPr>
          <w:rFonts w:cs="Times New Roman"/>
          <w:i/>
          <w:szCs w:val="24"/>
        </w:rPr>
        <w:t xml:space="preserve"> variable.</w:t>
      </w:r>
      <w:r w:rsidRPr="00A44688">
        <w:rPr>
          <w:rFonts w:cs="Times New Roman"/>
          <w:i/>
          <w:szCs w:val="24"/>
        </w:rPr>
        <w:t xml:space="preserve"> </w:t>
      </w:r>
      <w:r>
        <w:rPr>
          <w:rFonts w:cs="Times New Roman"/>
          <w:i/>
          <w:szCs w:val="24"/>
        </w:rPr>
        <w:t>There is interaction between dose and application frequency of liquid organic fertilizer and the effects the two treatment on the yield variable. L</w:t>
      </w:r>
      <w:r w:rsidRPr="00A44688">
        <w:rPr>
          <w:rFonts w:cs="Times New Roman"/>
          <w:i/>
          <w:szCs w:val="24"/>
        </w:rPr>
        <w:t xml:space="preserve">iquid organic fertilizer with a dose of 15 l / ha + </w:t>
      </w:r>
      <w:r>
        <w:rPr>
          <w:rFonts w:cs="Times New Roman"/>
          <w:i/>
          <w:szCs w:val="24"/>
        </w:rPr>
        <w:t xml:space="preserve">application </w:t>
      </w:r>
      <w:r w:rsidRPr="00A44688">
        <w:rPr>
          <w:rFonts w:cs="Times New Roman"/>
          <w:i/>
          <w:szCs w:val="24"/>
        </w:rPr>
        <w:t>frequency 6 times showed the best results.</w:t>
      </w:r>
      <w:r>
        <w:rPr>
          <w:rFonts w:cs="Times New Roman"/>
          <w:i/>
          <w:szCs w:val="24"/>
        </w:rPr>
        <w:t xml:space="preserve"> Effect of application treatment of liquid organic fertilizer is not different from use of chemical fertilizer. So, it can be used alternative replacement of chemical fertilizer for shallot cultivation. </w:t>
      </w:r>
    </w:p>
    <w:p w:rsidR="007930E7" w:rsidRDefault="007930E7" w:rsidP="007930E7">
      <w:pPr>
        <w:rPr>
          <w:rFonts w:cs="Times New Roman"/>
          <w:szCs w:val="24"/>
        </w:rPr>
      </w:pPr>
    </w:p>
    <w:p w:rsidR="007930E7" w:rsidRDefault="007930E7" w:rsidP="007930E7">
      <w:pPr>
        <w:rPr>
          <w:rFonts w:cs="Times New Roman"/>
          <w:szCs w:val="24"/>
        </w:rPr>
      </w:pPr>
    </w:p>
    <w:p w:rsidR="007930E7" w:rsidRDefault="007930E7" w:rsidP="007930E7">
      <w:pPr>
        <w:spacing w:line="480" w:lineRule="auto"/>
        <w:rPr>
          <w:rFonts w:cs="Times New Roman"/>
          <w:szCs w:val="24"/>
        </w:rPr>
      </w:pPr>
      <w:r w:rsidRPr="00FB2A2A">
        <w:rPr>
          <w:rFonts w:cs="Times New Roman"/>
          <w:i/>
          <w:szCs w:val="24"/>
        </w:rPr>
        <w:t>keyword : shallot, dose,</w:t>
      </w:r>
      <w:r>
        <w:rPr>
          <w:rFonts w:cs="Times New Roman"/>
          <w:i/>
          <w:szCs w:val="24"/>
        </w:rPr>
        <w:t xml:space="preserve"> application frequency</w:t>
      </w:r>
      <w:r w:rsidRPr="00FB2A2A">
        <w:rPr>
          <w:rFonts w:cs="Times New Roman"/>
          <w:i/>
          <w:szCs w:val="24"/>
        </w:rPr>
        <w:t>, liquid organic fertilizer</w:t>
      </w:r>
    </w:p>
    <w:p w:rsidR="00E05D49" w:rsidRDefault="00E05D49"/>
    <w:sectPr w:rsidR="00E05D49" w:rsidSect="007930E7">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0E7"/>
    <w:rsid w:val="007930E7"/>
    <w:rsid w:val="00E05D4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0E7"/>
    <w:pPr>
      <w:spacing w:after="0"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0E7"/>
    <w:pPr>
      <w:ind w:left="720"/>
      <w:contextualSpacing/>
    </w:pPr>
  </w:style>
  <w:style w:type="character" w:customStyle="1" w:styleId="hps">
    <w:name w:val="hps"/>
    <w:basedOn w:val="DefaultParagraphFont"/>
    <w:rsid w:val="007930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0E7"/>
    <w:pPr>
      <w:spacing w:after="0"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0E7"/>
    <w:pPr>
      <w:ind w:left="720"/>
      <w:contextualSpacing/>
    </w:pPr>
  </w:style>
  <w:style w:type="character" w:customStyle="1" w:styleId="hps">
    <w:name w:val="hps"/>
    <w:basedOn w:val="DefaultParagraphFont"/>
    <w:rsid w:val="00793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3125</Characters>
  <Application>Microsoft Office Word</Application>
  <DocSecurity>0</DocSecurity>
  <Lines>26</Lines>
  <Paragraphs>7</Paragraphs>
  <ScaleCrop>false</ScaleCrop>
  <Company>Teendeeanlights</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KISSMAWATI</dc:creator>
  <cp:lastModifiedBy>KISSMAWATI</cp:lastModifiedBy>
  <cp:revision>1</cp:revision>
  <dcterms:created xsi:type="dcterms:W3CDTF">2014-09-25T03:32:00Z</dcterms:created>
  <dcterms:modified xsi:type="dcterms:W3CDTF">2014-09-25T03:33:00Z</dcterms:modified>
</cp:coreProperties>
</file>