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CF" w:rsidRDefault="00F26DCF" w:rsidP="00F26DCF">
      <w:pPr>
        <w:jc w:val="center"/>
        <w:rPr>
          <w:b/>
          <w:i/>
        </w:rPr>
      </w:pPr>
      <w:r>
        <w:rPr>
          <w:b/>
          <w:i/>
        </w:rPr>
        <w:t>Abstract</w:t>
      </w:r>
    </w:p>
    <w:p w:rsidR="00F26DCF" w:rsidRDefault="00F26DCF" w:rsidP="00F26DCF"/>
    <w:p w:rsidR="00F26DCF" w:rsidRDefault="00F26DCF" w:rsidP="00F26DCF"/>
    <w:p w:rsidR="00F26DCF" w:rsidRDefault="00F26DCF" w:rsidP="00F26DCF">
      <w:pPr>
        <w:jc w:val="both"/>
      </w:pPr>
    </w:p>
    <w:p w:rsidR="00F26DCF" w:rsidRDefault="00F26DCF" w:rsidP="00F26DCF">
      <w:pPr>
        <w:tabs>
          <w:tab w:val="left" w:pos="3550"/>
        </w:tabs>
        <w:jc w:val="both"/>
        <w:rPr>
          <w:i/>
          <w:lang w:val="id-ID"/>
        </w:rPr>
      </w:pPr>
      <w:r>
        <w:rPr>
          <w:i/>
        </w:rPr>
        <w:t xml:space="preserve">This study was conducted to examine the effect of </w:t>
      </w:r>
      <w:r>
        <w:rPr>
          <w:i/>
          <w:lang w:val="id-ID"/>
        </w:rPr>
        <w:t xml:space="preserve">Total Asset Turnover, Price Book Value, Earning Per Share dan Operating Profit Margin </w:t>
      </w:r>
      <w:r>
        <w:rPr>
          <w:i/>
        </w:rPr>
        <w:t xml:space="preserve">on the </w:t>
      </w:r>
      <w:r>
        <w:rPr>
          <w:i/>
          <w:lang w:val="id-ID"/>
        </w:rPr>
        <w:t xml:space="preserve">return </w:t>
      </w:r>
      <w:r>
        <w:rPr>
          <w:i/>
        </w:rPr>
        <w:t xml:space="preserve">of the shares of PT </w:t>
      </w:r>
      <w:r>
        <w:rPr>
          <w:i/>
          <w:lang w:val="id-ID"/>
        </w:rPr>
        <w:t>Semen Gresik tbk.Periode 2001-2014.</w:t>
      </w:r>
    </w:p>
    <w:p w:rsidR="00F26DCF" w:rsidRDefault="00F26DCF" w:rsidP="00F26DCF">
      <w:pPr>
        <w:tabs>
          <w:tab w:val="left" w:pos="3550"/>
        </w:tabs>
        <w:jc w:val="both"/>
        <w:rPr>
          <w:i/>
        </w:rPr>
      </w:pPr>
      <w:r>
        <w:rPr>
          <w:i/>
        </w:rPr>
        <w:t xml:space="preserve">From the results of the analysis indicate that the individual </w:t>
      </w:r>
      <w:r>
        <w:rPr>
          <w:i/>
          <w:lang w:val="id-ID"/>
        </w:rPr>
        <w:t>Total Asset Turnover, Price Book Value, Earning Per Share dan Operating Profit Margin</w:t>
      </w:r>
      <w:r>
        <w:rPr>
          <w:i/>
        </w:rPr>
        <w:t xml:space="preserve"> affect the stock price of PT </w:t>
      </w:r>
      <w:r>
        <w:rPr>
          <w:i/>
          <w:lang w:val="id-ID"/>
        </w:rPr>
        <w:t>Semen Gresik</w:t>
      </w:r>
      <w:r>
        <w:rPr>
          <w:i/>
        </w:rPr>
        <w:t xml:space="preserve">. While jointly </w:t>
      </w:r>
      <w:r>
        <w:rPr>
          <w:i/>
          <w:lang w:val="id-ID"/>
        </w:rPr>
        <w:t xml:space="preserve">Total Asset Turnover, Price Book Value, Earning </w:t>
      </w:r>
      <w:proofErr w:type="gramStart"/>
      <w:r>
        <w:rPr>
          <w:i/>
          <w:lang w:val="id-ID"/>
        </w:rPr>
        <w:t>Per</w:t>
      </w:r>
      <w:proofErr w:type="gramEnd"/>
      <w:r>
        <w:rPr>
          <w:i/>
          <w:lang w:val="id-ID"/>
        </w:rPr>
        <w:t xml:space="preserve"> Share dan Operating Profit Margin</w:t>
      </w:r>
      <w:r>
        <w:rPr>
          <w:i/>
        </w:rPr>
        <w:t xml:space="preserve"> affect the stock price of PT </w:t>
      </w:r>
      <w:r>
        <w:rPr>
          <w:i/>
          <w:lang w:val="id-ID"/>
        </w:rPr>
        <w:t>Semen Gresik</w:t>
      </w:r>
      <w:r>
        <w:rPr>
          <w:i/>
        </w:rPr>
        <w:t>.</w:t>
      </w:r>
    </w:p>
    <w:p w:rsidR="00F26DCF" w:rsidRDefault="00F26DCF" w:rsidP="00F26DCF">
      <w:pPr>
        <w:tabs>
          <w:tab w:val="left" w:pos="3550"/>
        </w:tabs>
        <w:jc w:val="both"/>
        <w:rPr>
          <w:b/>
          <w:i/>
        </w:rPr>
      </w:pPr>
    </w:p>
    <w:p w:rsidR="00F26DCF" w:rsidRDefault="00F26DCF" w:rsidP="00F26DCF">
      <w:pPr>
        <w:tabs>
          <w:tab w:val="left" w:pos="3550"/>
        </w:tabs>
        <w:jc w:val="both"/>
        <w:rPr>
          <w:rStyle w:val="apple-converted-space"/>
          <w:color w:val="333333"/>
          <w:shd w:val="clear" w:color="auto" w:fill="FFFFFF"/>
        </w:rPr>
      </w:pPr>
      <w:r>
        <w:rPr>
          <w:b/>
          <w:i/>
        </w:rPr>
        <w:t xml:space="preserve">Keywords: </w:t>
      </w:r>
      <w:r>
        <w:rPr>
          <w:i/>
          <w:lang w:val="id-ID"/>
        </w:rPr>
        <w:t xml:space="preserve">Total Asset Turnover, Price Book Value, Earning </w:t>
      </w:r>
      <w:proofErr w:type="gramStart"/>
      <w:r>
        <w:rPr>
          <w:i/>
          <w:lang w:val="id-ID"/>
        </w:rPr>
        <w:t>Per</w:t>
      </w:r>
      <w:proofErr w:type="gramEnd"/>
      <w:r>
        <w:rPr>
          <w:i/>
          <w:lang w:val="id-ID"/>
        </w:rPr>
        <w:t xml:space="preserve"> Share dan Operating Profit Margin</w:t>
      </w:r>
    </w:p>
    <w:p w:rsidR="00F26DCF" w:rsidRDefault="00F26DCF" w:rsidP="00F26DCF">
      <w:pPr>
        <w:tabs>
          <w:tab w:val="left" w:pos="3550"/>
        </w:tabs>
        <w:jc w:val="both"/>
        <w:rPr>
          <w:rStyle w:val="apple-converted-space"/>
          <w:b/>
          <w:i/>
          <w:color w:val="333333"/>
          <w:shd w:val="clear" w:color="auto" w:fill="FFFFFF"/>
        </w:rPr>
      </w:pPr>
    </w:p>
    <w:p w:rsidR="00F26DCF" w:rsidRDefault="00F26DCF" w:rsidP="00F26DCF">
      <w:pPr>
        <w:tabs>
          <w:tab w:val="left" w:pos="3550"/>
        </w:tabs>
        <w:jc w:val="both"/>
        <w:rPr>
          <w:rStyle w:val="apple-converted-space"/>
          <w:color w:val="333333"/>
          <w:shd w:val="clear" w:color="auto" w:fill="FFFFFF"/>
        </w:rPr>
      </w:pPr>
    </w:p>
    <w:p w:rsidR="00F26DCF" w:rsidRDefault="00F26DCF" w:rsidP="00F26DCF">
      <w:pPr>
        <w:tabs>
          <w:tab w:val="left" w:pos="3550"/>
        </w:tabs>
        <w:jc w:val="both"/>
      </w:pPr>
    </w:p>
    <w:p w:rsidR="00FA6A55" w:rsidRDefault="00FA6A55">
      <w:bookmarkStart w:id="0" w:name="_GoBack"/>
      <w:bookmarkEnd w:id="0"/>
    </w:p>
    <w:sectPr w:rsidR="00FA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CF"/>
    <w:rsid w:val="00F26DCF"/>
    <w:rsid w:val="00F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0C38-41A3-463F-A4C8-CB70598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SEKARLANGIT2</dc:creator>
  <cp:keywords/>
  <dc:description/>
  <cp:lastModifiedBy>SEKARLANGIT2</cp:lastModifiedBy>
  <cp:revision>1</cp:revision>
  <dcterms:created xsi:type="dcterms:W3CDTF">2015-09-16T07:42:00Z</dcterms:created>
  <dcterms:modified xsi:type="dcterms:W3CDTF">2015-09-16T07:42:00Z</dcterms:modified>
</cp:coreProperties>
</file>