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A4" w:rsidRDefault="00AB2FA4" w:rsidP="00AB2FA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AB2FA4">
        <w:rPr>
          <w:rFonts w:ascii="Times New Roman" w:hAnsi="Times New Roman" w:cs="Times New Roman"/>
          <w:sz w:val="28"/>
          <w:szCs w:val="28"/>
          <w:lang w:val="id-ID"/>
        </w:rPr>
        <w:t>ABSTRAK</w:t>
      </w:r>
    </w:p>
    <w:p w:rsidR="00AB2FA4" w:rsidRPr="00AB2FA4" w:rsidRDefault="00AB2FA4" w:rsidP="00AB2F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i/>
          <w:iCs/>
          <w:spacing w:val="-2"/>
          <w:sz w:val="24"/>
          <w:szCs w:val="24"/>
          <w:lang w:val="id-ID"/>
        </w:rPr>
        <w:t>Dewi Nurwidianti, 12052155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5"/>
          <w:sz w:val="24"/>
          <w:szCs w:val="24"/>
        </w:rPr>
        <w:t>An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r w:rsidRPr="00C9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engaruh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r w:rsidRPr="00C92B1B">
        <w:rPr>
          <w:rFonts w:ascii="Times New Roman" w:hAnsi="Times New Roman" w:cs="Times New Roman"/>
          <w:sz w:val="24"/>
          <w:szCs w:val="24"/>
        </w:rPr>
        <w:t>sio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CAR, BOPO 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LDR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erhadap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ertumbuhan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L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aba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id-ID"/>
        </w:rPr>
        <w:t>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embangunan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aerah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stimewa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Y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ogyakarta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T</w:t>
      </w:r>
      <w:proofErr w:type="spellStart"/>
      <w:r w:rsidRPr="00C92B1B">
        <w:rPr>
          <w:rFonts w:ascii="Times New Roman" w:hAnsi="Times New Roman" w:cs="Times New Roman"/>
          <w:sz w:val="24"/>
          <w:szCs w:val="24"/>
        </w:rPr>
        <w:t>ahun</w:t>
      </w:r>
      <w:proofErr w:type="spellEnd"/>
      <w:r w:rsidRPr="00C92B1B">
        <w:rPr>
          <w:rFonts w:ascii="Times New Roman" w:hAnsi="Times New Roman" w:cs="Times New Roman"/>
          <w:sz w:val="24"/>
          <w:szCs w:val="24"/>
        </w:rPr>
        <w:t xml:space="preserve"> 2005-2014</w:t>
      </w:r>
      <w:r>
        <w:rPr>
          <w:rFonts w:ascii="Times New Roman" w:hAnsi="Times New Roman" w:cs="Times New Roman"/>
          <w:sz w:val="24"/>
          <w:szCs w:val="24"/>
          <w:lang w:val="id-ID"/>
        </w:rPr>
        <w:t>. Program Studi Manajemen Fakultas Ekonomi Universitas Mercu Buana Yogyakarta.</w:t>
      </w:r>
    </w:p>
    <w:p w:rsidR="00AB2FA4" w:rsidRPr="00AB2FA4" w:rsidRDefault="00AB2FA4" w:rsidP="00AB2FA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2FA4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intermediasi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2FA4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AB2FA4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FA4"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dinilai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CAMEL (Capital, Asset Quality, Management, Earnings,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Liquidity).</w:t>
      </w:r>
      <w:proofErr w:type="gramEnd"/>
    </w:p>
    <w:p w:rsidR="00AB2FA4" w:rsidRPr="00AB2FA4" w:rsidRDefault="00AB2FA4" w:rsidP="00AB2FA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F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rasio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CAR, BOPO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LDR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PT Bank BPD DIY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2005-2014.</w:t>
      </w:r>
      <w:proofErr w:type="gram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FA4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PT Bank BPD DIY.</w:t>
      </w:r>
      <w:proofErr w:type="gram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2FA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FA4" w:rsidRPr="00AB2FA4" w:rsidRDefault="00AB2FA4" w:rsidP="00AB2FA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FA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CAR, BOPO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NPL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laba.Hasil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(CAR, BOPO,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LDR)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12,8%. </w:t>
      </w:r>
    </w:p>
    <w:p w:rsidR="00AB2FA4" w:rsidRPr="00AB2FA4" w:rsidRDefault="00AB2FA4" w:rsidP="00AB2FA4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2FA4">
        <w:rPr>
          <w:rFonts w:ascii="Times New Roman" w:hAnsi="Times New Roman" w:cs="Times New Roman"/>
          <w:sz w:val="24"/>
          <w:szCs w:val="24"/>
        </w:rPr>
        <w:t>H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B2FA4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AB2FA4">
        <w:rPr>
          <w:rFonts w:ascii="Times New Roman" w:hAnsi="Times New Roman" w:cs="Times New Roman"/>
          <w:spacing w:val="10"/>
          <w:sz w:val="24"/>
          <w:szCs w:val="24"/>
        </w:rPr>
        <w:t>t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AB2F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2FA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2FA4">
        <w:rPr>
          <w:rFonts w:ascii="Times New Roman" w:hAnsi="Times New Roman" w:cs="Times New Roman"/>
          <w:sz w:val="24"/>
          <w:szCs w:val="24"/>
        </w:rPr>
        <w:t>h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pk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B2FA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ij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2FA4">
        <w:rPr>
          <w:rFonts w:ascii="Times New Roman" w:hAnsi="Times New Roman" w:cs="Times New Roman"/>
          <w:sz w:val="24"/>
          <w:szCs w:val="24"/>
        </w:rPr>
        <w:t>k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pacing w:val="-5"/>
          <w:sz w:val="24"/>
          <w:szCs w:val="24"/>
        </w:rPr>
        <w:t>b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g</w:t>
      </w:r>
      <w:r w:rsidRPr="00AB2F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pacing w:val="5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AB2FA4">
        <w:rPr>
          <w:rFonts w:ascii="Times New Roman" w:hAnsi="Times New Roman" w:cs="Times New Roman"/>
          <w:sz w:val="24"/>
          <w:szCs w:val="24"/>
        </w:rPr>
        <w:t>h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j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sz w:val="24"/>
          <w:szCs w:val="24"/>
        </w:rPr>
        <w:t>u</w:t>
      </w:r>
      <w:r w:rsidRPr="00AB2FA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h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AB2FA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AB2FA4">
        <w:rPr>
          <w:rFonts w:ascii="Times New Roman" w:hAnsi="Times New Roman" w:cs="Times New Roman"/>
          <w:sz w:val="24"/>
          <w:szCs w:val="24"/>
        </w:rPr>
        <w:t>g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l</w:t>
      </w:r>
      <w:r w:rsidRPr="00AB2FA4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AB2F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sz w:val="24"/>
          <w:szCs w:val="24"/>
        </w:rPr>
        <w:t>u</w:t>
      </w:r>
      <w:r w:rsidRPr="00AB2FA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h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FA4" w:rsidRPr="00AB2FA4" w:rsidRDefault="00AB2FA4" w:rsidP="00AB2FA4">
      <w:pPr>
        <w:widowControl w:val="0"/>
        <w:autoSpaceDE w:val="0"/>
        <w:autoSpaceDN w:val="0"/>
        <w:adjustRightInd w:val="0"/>
        <w:spacing w:before="5" w:after="0" w:line="240" w:lineRule="auto"/>
        <w:ind w:right="34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FA4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AB2F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2FA4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u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AB2FA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B2FA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B2FA4" w:rsidRPr="00AB2FA4" w:rsidRDefault="00AB2FA4" w:rsidP="00AB2F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B2FA4" w:rsidRPr="00AB2FA4" w:rsidRDefault="00AB2FA4" w:rsidP="00AB2FA4">
      <w:pPr>
        <w:widowControl w:val="0"/>
        <w:autoSpaceDE w:val="0"/>
        <w:autoSpaceDN w:val="0"/>
        <w:adjustRightInd w:val="0"/>
        <w:spacing w:after="0" w:line="356" w:lineRule="auto"/>
        <w:ind w:left="586" w:right="74"/>
        <w:jc w:val="both"/>
        <w:rPr>
          <w:rFonts w:ascii="Times New Roman" w:hAnsi="Times New Roman" w:cs="Times New Roman"/>
          <w:i/>
          <w:iCs/>
          <w:sz w:val="24"/>
          <w:szCs w:val="24"/>
          <w:lang w:val="id-ID"/>
        </w:rPr>
      </w:pPr>
      <w:proofErr w:type="gramStart"/>
      <w:r w:rsidRPr="00AB2FA4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 xml:space="preserve">apital  </w:t>
      </w:r>
      <w:r w:rsidRPr="00AB2FA4">
        <w:rPr>
          <w:rFonts w:ascii="Times New Roman" w:hAnsi="Times New Roman" w:cs="Times New Roman"/>
          <w:i/>
          <w:iCs/>
          <w:spacing w:val="2"/>
          <w:sz w:val="24"/>
          <w:szCs w:val="24"/>
        </w:rPr>
        <w:t>A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B2FA4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qua</w:t>
      </w:r>
      <w:r w:rsidRPr="00AB2FA4">
        <w:rPr>
          <w:rFonts w:ascii="Times New Roman" w:hAnsi="Times New Roman" w:cs="Times New Roman"/>
          <w:i/>
          <w:iCs/>
          <w:spacing w:val="-1"/>
          <w:sz w:val="24"/>
          <w:szCs w:val="24"/>
        </w:rPr>
        <w:t>c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gramEnd"/>
      <w:r w:rsidRPr="00AB2FA4">
        <w:rPr>
          <w:rFonts w:ascii="Times New Roman" w:hAnsi="Times New Roman" w:cs="Times New Roman"/>
          <w:i/>
          <w:iCs/>
          <w:spacing w:val="59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atio</w:t>
      </w:r>
      <w:r w:rsidRPr="00AB2FA4">
        <w:rPr>
          <w:rFonts w:ascii="Times New Roman" w:hAnsi="Times New Roman" w:cs="Times New Roman"/>
          <w:i/>
          <w:iCs/>
          <w:spacing w:val="59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AB2FA4">
        <w:rPr>
          <w:rFonts w:ascii="Times New Roman" w:hAnsi="Times New Roman" w:cs="Times New Roman"/>
          <w:sz w:val="24"/>
          <w:szCs w:val="24"/>
        </w:rPr>
        <w:t>,</w:t>
      </w:r>
      <w:r w:rsidRPr="00AB2FA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AB2FA4">
        <w:rPr>
          <w:rFonts w:ascii="Times New Roman" w:hAnsi="Times New Roman" w:cs="Times New Roman"/>
          <w:sz w:val="24"/>
          <w:szCs w:val="24"/>
        </w:rPr>
        <w:t>O</w:t>
      </w:r>
      <w:r w:rsidRPr="00AB2FA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2FA4">
        <w:rPr>
          <w:rFonts w:ascii="Times New Roman" w:hAnsi="Times New Roman" w:cs="Times New Roman"/>
          <w:sz w:val="24"/>
          <w:szCs w:val="24"/>
        </w:rPr>
        <w:t>O</w:t>
      </w:r>
      <w:r w:rsidRPr="00AB2FA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(</w:t>
      </w:r>
      <w:proofErr w:type="spellStart"/>
      <w:r w:rsidRPr="00AB2FA4">
        <w:rPr>
          <w:rFonts w:ascii="Times New Roman" w:hAnsi="Times New Roman" w:cs="Times New Roman"/>
          <w:spacing w:val="3"/>
          <w:sz w:val="24"/>
          <w:szCs w:val="24"/>
        </w:rPr>
        <w:t>B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Op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o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B2FA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Op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AB2FA4">
        <w:rPr>
          <w:rFonts w:ascii="Times New Roman" w:hAnsi="Times New Roman" w:cs="Times New Roman"/>
          <w:spacing w:val="-9"/>
          <w:sz w:val="24"/>
          <w:szCs w:val="24"/>
        </w:rPr>
        <w:t>i</w:t>
      </w:r>
      <w:r w:rsidRPr="00AB2FA4">
        <w:rPr>
          <w:rFonts w:ascii="Times New Roman" w:hAnsi="Times New Roman" w:cs="Times New Roman"/>
          <w:spacing w:val="10"/>
          <w:sz w:val="24"/>
          <w:szCs w:val="24"/>
        </w:rPr>
        <w:t>o</w:t>
      </w:r>
      <w:r w:rsidRPr="00AB2FA4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AB2FA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AB2FA4">
        <w:rPr>
          <w:rFonts w:ascii="Times New Roman" w:hAnsi="Times New Roman" w:cs="Times New Roman"/>
          <w:spacing w:val="-4"/>
          <w:sz w:val="24"/>
          <w:szCs w:val="24"/>
        </w:rPr>
        <w:t>l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>)</w:t>
      </w:r>
      <w:r w:rsidRPr="00AB2FA4">
        <w:rPr>
          <w:rFonts w:ascii="Times New Roman" w:hAnsi="Times New Roman" w:cs="Times New Roman"/>
          <w:sz w:val="24"/>
          <w:szCs w:val="24"/>
          <w:lang w:val="id-ID"/>
        </w:rPr>
        <w:t>,</w:t>
      </w:r>
      <w:r w:rsidRPr="00AB2FA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oan</w:t>
      </w:r>
      <w:r w:rsidRPr="00AB2FA4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AB2FA4">
        <w:rPr>
          <w:rFonts w:ascii="Times New Roman" w:hAnsi="Times New Roman" w:cs="Times New Roman"/>
          <w:i/>
          <w:iCs/>
          <w:spacing w:val="12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B2FA4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Pr="00AB2FA4">
        <w:rPr>
          <w:rFonts w:ascii="Times New Roman" w:hAnsi="Times New Roman" w:cs="Times New Roman"/>
          <w:i/>
          <w:iCs/>
          <w:spacing w:val="-2"/>
          <w:sz w:val="24"/>
          <w:szCs w:val="24"/>
        </w:rPr>
        <w:t>s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AB2FA4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i/>
          <w:iCs/>
          <w:spacing w:val="2"/>
          <w:sz w:val="24"/>
          <w:szCs w:val="24"/>
        </w:rPr>
        <w:t>R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atio</w:t>
      </w:r>
      <w:r w:rsidRPr="00AB2FA4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AB2FA4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AB2FA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AB2FA4">
        <w:rPr>
          <w:rFonts w:ascii="Times New Roman" w:hAnsi="Times New Roman" w:cs="Times New Roman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AB2FA4">
        <w:rPr>
          <w:rFonts w:ascii="Times New Roman" w:hAnsi="Times New Roman" w:cs="Times New Roman"/>
          <w:sz w:val="24"/>
          <w:szCs w:val="24"/>
        </w:rPr>
        <w:t>)</w:t>
      </w:r>
      <w:r w:rsidRPr="00AB2FA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sz w:val="24"/>
          <w:szCs w:val="24"/>
        </w:rPr>
        <w:t>d</w:t>
      </w:r>
      <w:r w:rsidRPr="00AB2FA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AB2FA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AB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i/>
          <w:iCs/>
          <w:spacing w:val="-2"/>
          <w:sz w:val="24"/>
          <w:szCs w:val="24"/>
        </w:rPr>
        <w:t>P</w:t>
      </w:r>
      <w:r w:rsidRPr="00AB2FA4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AB2FA4">
        <w:rPr>
          <w:rFonts w:ascii="Times New Roman" w:hAnsi="Times New Roman" w:cs="Times New Roman"/>
          <w:i/>
          <w:iCs/>
          <w:spacing w:val="-2"/>
          <w:sz w:val="24"/>
          <w:szCs w:val="24"/>
        </w:rPr>
        <w:t>r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tumbuhan</w:t>
      </w:r>
      <w:proofErr w:type="spellEnd"/>
      <w:r w:rsidRPr="00AB2FA4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AB2FA4">
        <w:rPr>
          <w:rFonts w:ascii="Times New Roman" w:hAnsi="Times New Roman" w:cs="Times New Roman"/>
          <w:i/>
          <w:iCs/>
          <w:spacing w:val="1"/>
          <w:sz w:val="24"/>
          <w:szCs w:val="24"/>
        </w:rPr>
        <w:t>L</w:t>
      </w:r>
      <w:r w:rsidRPr="00AB2FA4">
        <w:rPr>
          <w:rFonts w:ascii="Times New Roman" w:hAnsi="Times New Roman" w:cs="Times New Roman"/>
          <w:i/>
          <w:iCs/>
          <w:sz w:val="24"/>
          <w:szCs w:val="24"/>
        </w:rPr>
        <w:t>aba</w:t>
      </w:r>
      <w:proofErr w:type="spellEnd"/>
    </w:p>
    <w:sectPr w:rsidR="00AB2FA4" w:rsidRPr="00AB2FA4" w:rsidSect="00AB2FA4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2FA4"/>
    <w:rsid w:val="0073434C"/>
    <w:rsid w:val="00767487"/>
    <w:rsid w:val="00AB20EC"/>
    <w:rsid w:val="00AB2FA4"/>
    <w:rsid w:val="00AE7829"/>
    <w:rsid w:val="00FE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2015-08-23T04:31:00Z</dcterms:created>
  <dcterms:modified xsi:type="dcterms:W3CDTF">2015-08-23T04:41:00Z</dcterms:modified>
</cp:coreProperties>
</file>